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6A4A8D" w14:textId="333EDF35" w:rsidR="49428CB0" w:rsidRDefault="29A7F485" w:rsidP="530B2665">
      <w:pPr>
        <w:spacing w:after="0" w:line="254" w:lineRule="auto"/>
        <w:jc w:val="center"/>
        <w:rPr>
          <w:rFonts w:ascii="Times New Roman" w:eastAsia="Times New Roman" w:hAnsi="Times New Roman" w:cs="Times New Roman"/>
          <w:color w:val="000000" w:themeColor="text1"/>
        </w:rPr>
      </w:pPr>
      <w:r>
        <w:rPr>
          <w:noProof/>
        </w:rPr>
        <w:drawing>
          <wp:inline distT="0" distB="0" distL="0" distR="0" wp14:anchorId="52708A05" wp14:editId="028F90CC">
            <wp:extent cx="2209800" cy="876300"/>
            <wp:effectExtent l="0" t="0" r="0" b="0"/>
            <wp:docPr id="442661549" name="drawing" title="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661549" name="Picture 442661549"/>
                    <pic:cNvPicPr/>
                  </pic:nvPicPr>
                  <pic:blipFill>
                    <a:blip r:embed="rId8">
                      <a:extLst>
                        <a:ext uri="{28A0092B-C50C-407E-A947-70E740481C1C}">
                          <a14:useLocalDpi xmlns:a14="http://schemas.microsoft.com/office/drawing/2010/main"/>
                        </a:ext>
                      </a:extLst>
                    </a:blip>
                    <a:stretch>
                      <a:fillRect/>
                    </a:stretch>
                  </pic:blipFill>
                  <pic:spPr>
                    <a:xfrm>
                      <a:off x="0" y="0"/>
                      <a:ext cx="2209800" cy="876300"/>
                    </a:xfrm>
                    <a:prstGeom prst="rect">
                      <a:avLst/>
                    </a:prstGeom>
                  </pic:spPr>
                </pic:pic>
              </a:graphicData>
            </a:graphic>
          </wp:inline>
        </w:drawing>
      </w:r>
    </w:p>
    <w:p w14:paraId="0D445F92" w14:textId="2427F5B8" w:rsidR="49428CB0" w:rsidRDefault="29A7F485" w:rsidP="530B2665">
      <w:pPr>
        <w:spacing w:after="0" w:line="254" w:lineRule="auto"/>
        <w:jc w:val="center"/>
        <w:rPr>
          <w:rFonts w:ascii="Times New Roman" w:eastAsia="Times New Roman" w:hAnsi="Times New Roman" w:cs="Times New Roman"/>
          <w:color w:val="000000" w:themeColor="text1"/>
          <w:sz w:val="32"/>
          <w:szCs w:val="32"/>
        </w:rPr>
      </w:pPr>
      <w:r w:rsidRPr="530B2665">
        <w:rPr>
          <w:rFonts w:ascii="Times New Roman" w:eastAsia="Times New Roman" w:hAnsi="Times New Roman" w:cs="Times New Roman"/>
          <w:b/>
          <w:bCs/>
          <w:color w:val="000000" w:themeColor="text1"/>
          <w:sz w:val="32"/>
          <w:szCs w:val="32"/>
        </w:rPr>
        <w:t>SINGAPORE UNIVERSITY OF TECHNOLOGY AND DESIGN</w:t>
      </w:r>
    </w:p>
    <w:p w14:paraId="606B789D" w14:textId="58B64AFE" w:rsidR="49428CB0" w:rsidRDefault="49428CB0" w:rsidP="530B2665">
      <w:pPr>
        <w:spacing w:after="0" w:line="254" w:lineRule="auto"/>
        <w:jc w:val="center"/>
        <w:rPr>
          <w:rFonts w:ascii="Times New Roman" w:eastAsia="Times New Roman" w:hAnsi="Times New Roman" w:cs="Times New Roman"/>
          <w:color w:val="000000" w:themeColor="text1"/>
          <w:sz w:val="40"/>
          <w:szCs w:val="40"/>
        </w:rPr>
      </w:pPr>
    </w:p>
    <w:p w14:paraId="04C80EE3" w14:textId="2111FDAA" w:rsidR="49428CB0" w:rsidRDefault="29A7F485" w:rsidP="530B2665">
      <w:pPr>
        <w:spacing w:after="0" w:line="254" w:lineRule="auto"/>
        <w:jc w:val="center"/>
        <w:rPr>
          <w:rFonts w:ascii="Times New Roman" w:eastAsia="Times New Roman" w:hAnsi="Times New Roman" w:cs="Times New Roman"/>
          <w:color w:val="000000" w:themeColor="text1"/>
          <w:sz w:val="28"/>
          <w:szCs w:val="28"/>
        </w:rPr>
      </w:pPr>
      <w:r w:rsidRPr="530B2665">
        <w:rPr>
          <w:rFonts w:ascii="Times New Roman" w:eastAsia="Times New Roman" w:hAnsi="Times New Roman" w:cs="Times New Roman"/>
          <w:b/>
          <w:bCs/>
          <w:color w:val="000000" w:themeColor="text1"/>
          <w:sz w:val="28"/>
          <w:szCs w:val="28"/>
        </w:rPr>
        <w:t>2026 MAY TERM</w:t>
      </w:r>
    </w:p>
    <w:p w14:paraId="700FC599" w14:textId="62D00A03" w:rsidR="49428CB0" w:rsidRDefault="49428CB0" w:rsidP="530B2665">
      <w:pPr>
        <w:spacing w:after="40" w:line="254" w:lineRule="auto"/>
        <w:jc w:val="center"/>
        <w:rPr>
          <w:rFonts w:ascii="Times New Roman" w:eastAsia="Times New Roman" w:hAnsi="Times New Roman" w:cs="Times New Roman"/>
          <w:color w:val="000000" w:themeColor="text1"/>
          <w:sz w:val="32"/>
          <w:szCs w:val="32"/>
        </w:rPr>
      </w:pPr>
    </w:p>
    <w:p w14:paraId="63F5D0DC" w14:textId="22D2ADF6" w:rsidR="49428CB0" w:rsidRDefault="29A7F485" w:rsidP="530B2665">
      <w:pPr>
        <w:spacing w:after="40" w:line="254" w:lineRule="auto"/>
        <w:jc w:val="center"/>
        <w:rPr>
          <w:rFonts w:ascii="Times New Roman" w:eastAsia="Times New Roman" w:hAnsi="Times New Roman" w:cs="Times New Roman"/>
          <w:color w:val="000000" w:themeColor="text1"/>
          <w:sz w:val="32"/>
          <w:szCs w:val="32"/>
        </w:rPr>
      </w:pPr>
      <w:r w:rsidRPr="530B2665">
        <w:rPr>
          <w:rFonts w:ascii="Times New Roman" w:eastAsia="Times New Roman" w:hAnsi="Times New Roman" w:cs="Times New Roman"/>
          <w:b/>
          <w:bCs/>
          <w:color w:val="000000" w:themeColor="text1"/>
          <w:sz w:val="32"/>
          <w:szCs w:val="32"/>
        </w:rPr>
        <w:t>Elements of Software Construction (50.003)</w:t>
      </w:r>
    </w:p>
    <w:p w14:paraId="19751D50" w14:textId="1A6248B1" w:rsidR="49428CB0" w:rsidRDefault="29A7F485" w:rsidP="530B2665">
      <w:pPr>
        <w:spacing w:after="40" w:line="254" w:lineRule="auto"/>
        <w:jc w:val="center"/>
        <w:rPr>
          <w:rFonts w:ascii="Times New Roman" w:eastAsia="Times New Roman" w:hAnsi="Times New Roman" w:cs="Times New Roman"/>
          <w:color w:val="000000" w:themeColor="text1"/>
          <w:sz w:val="32"/>
          <w:szCs w:val="32"/>
        </w:rPr>
      </w:pPr>
      <w:r w:rsidRPr="530B2665">
        <w:rPr>
          <w:rFonts w:ascii="Times New Roman" w:eastAsia="Times New Roman" w:hAnsi="Times New Roman" w:cs="Times New Roman"/>
          <w:color w:val="000000" w:themeColor="text1"/>
          <w:sz w:val="28"/>
          <w:szCs w:val="28"/>
        </w:rPr>
        <w:t>Final Report on Web Development of Sprout</w:t>
      </w:r>
    </w:p>
    <w:p w14:paraId="3376917C" w14:textId="0065891F" w:rsidR="49428CB0" w:rsidRDefault="3D64831E" w:rsidP="530B2665">
      <w:pPr>
        <w:spacing w:after="200" w:line="254" w:lineRule="auto"/>
        <w:jc w:val="center"/>
        <w:rPr>
          <w:rFonts w:ascii="Times New Roman" w:eastAsia="Times New Roman" w:hAnsi="Times New Roman" w:cs="Times New Roman"/>
          <w:sz w:val="24"/>
          <w:szCs w:val="24"/>
        </w:rPr>
      </w:pPr>
      <w:r w:rsidRPr="530B2665">
        <w:rPr>
          <w:rFonts w:ascii="Times New Roman" w:eastAsia="Times New Roman" w:hAnsi="Times New Roman" w:cs="Times New Roman"/>
          <w:sz w:val="24"/>
          <w:szCs w:val="24"/>
        </w:rPr>
        <w:t xml:space="preserve">A Web-First Web Platform for Nature-Based Gamification with </w:t>
      </w:r>
      <w:proofErr w:type="spellStart"/>
      <w:r w:rsidRPr="530B2665">
        <w:rPr>
          <w:rFonts w:ascii="Times New Roman" w:eastAsia="Times New Roman" w:hAnsi="Times New Roman" w:cs="Times New Roman"/>
          <w:sz w:val="24"/>
          <w:szCs w:val="24"/>
        </w:rPr>
        <w:t>Mobiel</w:t>
      </w:r>
      <w:proofErr w:type="spellEnd"/>
      <w:r w:rsidRPr="530B2665">
        <w:rPr>
          <w:rFonts w:ascii="Times New Roman" w:eastAsia="Times New Roman" w:hAnsi="Times New Roman" w:cs="Times New Roman"/>
          <w:sz w:val="24"/>
          <w:szCs w:val="24"/>
        </w:rPr>
        <w:t xml:space="preserve"> App Companion</w:t>
      </w:r>
    </w:p>
    <w:p w14:paraId="1648AFFA" w14:textId="6CE79CEB" w:rsidR="530B2665" w:rsidRDefault="530B2665" w:rsidP="530B2665">
      <w:pPr>
        <w:spacing w:after="240" w:line="240" w:lineRule="auto"/>
        <w:jc w:val="center"/>
        <w:rPr>
          <w:rFonts w:ascii="Times New Roman" w:eastAsia="Times New Roman" w:hAnsi="Times New Roman" w:cs="Times New Roman"/>
          <w:color w:val="000000" w:themeColor="text1"/>
          <w:sz w:val="40"/>
          <w:szCs w:val="40"/>
        </w:rPr>
      </w:pPr>
    </w:p>
    <w:p w14:paraId="09F64DFE" w14:textId="1405A8E2" w:rsidR="3D64831E" w:rsidRDefault="3D64831E" w:rsidP="530B2665">
      <w:pPr>
        <w:spacing w:after="240" w:line="254" w:lineRule="auto"/>
        <w:jc w:val="center"/>
        <w:rPr>
          <w:rFonts w:ascii="Times New Roman" w:eastAsia="Times New Roman" w:hAnsi="Times New Roman" w:cs="Times New Roman"/>
          <w:color w:val="000000" w:themeColor="text1"/>
          <w:sz w:val="28"/>
          <w:szCs w:val="28"/>
        </w:rPr>
      </w:pPr>
      <w:r w:rsidRPr="530B2665">
        <w:rPr>
          <w:rFonts w:ascii="Times New Roman" w:eastAsia="Times New Roman" w:hAnsi="Times New Roman" w:cs="Times New Roman"/>
          <w:b/>
          <w:bCs/>
          <w:i/>
          <w:iCs/>
          <w:color w:val="000000" w:themeColor="text1"/>
          <w:sz w:val="28"/>
          <w:szCs w:val="28"/>
        </w:rPr>
        <w:t>Submitted To:</w:t>
      </w:r>
    </w:p>
    <w:p w14:paraId="405160AD" w14:textId="6FFE7892" w:rsidR="05098510" w:rsidRDefault="0EDA0B7E" w:rsidP="45A79747">
      <w:pPr>
        <w:spacing w:after="0" w:line="254" w:lineRule="auto"/>
        <w:jc w:val="center"/>
        <w:rPr>
          <w:rFonts w:ascii="Times New Roman" w:eastAsia="Times New Roman" w:hAnsi="Times New Roman" w:cs="Times New Roman"/>
          <w:color w:val="000000" w:themeColor="text1"/>
          <w:sz w:val="28"/>
          <w:szCs w:val="28"/>
        </w:rPr>
      </w:pPr>
      <w:r w:rsidRPr="45A79747">
        <w:rPr>
          <w:rFonts w:ascii="Times New Roman" w:eastAsia="Times New Roman" w:hAnsi="Times New Roman" w:cs="Times New Roman"/>
          <w:color w:val="000000" w:themeColor="text1"/>
          <w:sz w:val="28"/>
          <w:szCs w:val="28"/>
        </w:rPr>
        <w:t xml:space="preserve">Dr </w:t>
      </w:r>
      <w:r w:rsidR="05098510" w:rsidRPr="45A79747">
        <w:rPr>
          <w:rFonts w:ascii="Times New Roman" w:eastAsia="Times New Roman" w:hAnsi="Times New Roman" w:cs="Times New Roman"/>
          <w:color w:val="000000" w:themeColor="text1"/>
          <w:sz w:val="28"/>
          <w:szCs w:val="28"/>
        </w:rPr>
        <w:t>Lu Zhuo Ming (Kenny)</w:t>
      </w:r>
    </w:p>
    <w:p w14:paraId="15FA7FE3" w14:textId="0C468B7C" w:rsidR="05098510" w:rsidRDefault="05098510" w:rsidP="530B2665">
      <w:pPr>
        <w:spacing w:after="240" w:line="254" w:lineRule="auto"/>
        <w:jc w:val="center"/>
      </w:pPr>
      <w:r w:rsidRPr="530B2665">
        <w:rPr>
          <w:rFonts w:ascii="Times New Roman" w:eastAsia="Times New Roman" w:hAnsi="Times New Roman" w:cs="Times New Roman"/>
          <w:i/>
          <w:iCs/>
          <w:color w:val="000000" w:themeColor="text1"/>
          <w:sz w:val="28"/>
          <w:szCs w:val="28"/>
        </w:rPr>
        <w:t>Senior Lecturer, ISTD Pillar</w:t>
      </w:r>
    </w:p>
    <w:p w14:paraId="3758D153" w14:textId="6E469C6F" w:rsidR="52753CAA" w:rsidRDefault="20152F2B" w:rsidP="530B2665">
      <w:pPr>
        <w:spacing w:after="0" w:line="254" w:lineRule="auto"/>
        <w:jc w:val="center"/>
        <w:rPr>
          <w:rFonts w:ascii="Times New Roman" w:eastAsia="Times New Roman" w:hAnsi="Times New Roman" w:cs="Times New Roman"/>
          <w:color w:val="000000" w:themeColor="text1"/>
          <w:sz w:val="28"/>
          <w:szCs w:val="28"/>
        </w:rPr>
      </w:pPr>
      <w:r w:rsidRPr="45A79747">
        <w:rPr>
          <w:rFonts w:ascii="Times New Roman" w:eastAsia="Times New Roman" w:hAnsi="Times New Roman" w:cs="Times New Roman"/>
          <w:color w:val="000000" w:themeColor="text1"/>
          <w:sz w:val="28"/>
          <w:szCs w:val="28"/>
        </w:rPr>
        <w:t xml:space="preserve">Dr </w:t>
      </w:r>
      <w:r w:rsidR="33BEC7E7" w:rsidRPr="45A79747">
        <w:rPr>
          <w:rFonts w:ascii="Times New Roman" w:eastAsia="Times New Roman" w:hAnsi="Times New Roman" w:cs="Times New Roman"/>
          <w:color w:val="000000" w:themeColor="text1"/>
          <w:sz w:val="28"/>
          <w:szCs w:val="28"/>
        </w:rPr>
        <w:t>Mahamarakkalage Dileepa Yasas Fernando</w:t>
      </w:r>
    </w:p>
    <w:p w14:paraId="756B2E86" w14:textId="43C49C33" w:rsidR="3D64831E" w:rsidRDefault="3D64831E" w:rsidP="530B2665">
      <w:pPr>
        <w:spacing w:after="0" w:line="254" w:lineRule="auto"/>
        <w:jc w:val="center"/>
      </w:pPr>
      <w:r w:rsidRPr="530B2665">
        <w:rPr>
          <w:rFonts w:ascii="Times New Roman" w:eastAsia="Times New Roman" w:hAnsi="Times New Roman" w:cs="Times New Roman"/>
          <w:i/>
          <w:iCs/>
          <w:color w:val="000000" w:themeColor="text1"/>
          <w:sz w:val="28"/>
          <w:szCs w:val="28"/>
        </w:rPr>
        <w:t>Lecturer,</w:t>
      </w:r>
      <w:r w:rsidR="7CE6461D" w:rsidRPr="530B2665">
        <w:rPr>
          <w:rFonts w:ascii="Times New Roman" w:eastAsia="Times New Roman" w:hAnsi="Times New Roman" w:cs="Times New Roman"/>
          <w:i/>
          <w:iCs/>
          <w:color w:val="000000" w:themeColor="text1"/>
          <w:sz w:val="28"/>
          <w:szCs w:val="28"/>
        </w:rPr>
        <w:t xml:space="preserve"> ISTD Pillar</w:t>
      </w:r>
    </w:p>
    <w:p w14:paraId="72043F35" w14:textId="54D41870" w:rsidR="530B2665" w:rsidRDefault="530B2665" w:rsidP="530B2665">
      <w:pPr>
        <w:spacing w:after="240" w:line="240" w:lineRule="auto"/>
        <w:jc w:val="center"/>
        <w:rPr>
          <w:rFonts w:ascii="Times New Roman" w:eastAsia="Times New Roman" w:hAnsi="Times New Roman" w:cs="Times New Roman"/>
          <w:color w:val="000000" w:themeColor="text1"/>
          <w:sz w:val="40"/>
          <w:szCs w:val="40"/>
        </w:rPr>
      </w:pPr>
    </w:p>
    <w:p w14:paraId="12A3A54E" w14:textId="29733D57" w:rsidR="530B2665" w:rsidRDefault="530B2665" w:rsidP="530B2665">
      <w:pPr>
        <w:spacing w:after="240" w:line="240" w:lineRule="auto"/>
        <w:jc w:val="center"/>
        <w:rPr>
          <w:rFonts w:ascii="Times New Roman" w:eastAsia="Times New Roman" w:hAnsi="Times New Roman" w:cs="Times New Roman"/>
          <w:color w:val="000000" w:themeColor="text1"/>
          <w:sz w:val="40"/>
          <w:szCs w:val="40"/>
        </w:rPr>
      </w:pPr>
    </w:p>
    <w:p w14:paraId="5AF0BA9A" w14:textId="246AB768" w:rsidR="49428CB0" w:rsidRDefault="460C0CCF" w:rsidP="38D699CC">
      <w:pPr>
        <w:spacing w:after="240"/>
        <w:jc w:val="center"/>
      </w:pPr>
      <w:r w:rsidRPr="530B2665">
        <w:rPr>
          <w:rFonts w:ascii="Times New Roman" w:eastAsia="Times New Roman" w:hAnsi="Times New Roman" w:cs="Times New Roman"/>
          <w:b/>
          <w:bCs/>
          <w:i/>
          <w:iCs/>
          <w:color w:val="000000" w:themeColor="text1"/>
          <w:sz w:val="28"/>
          <w:szCs w:val="28"/>
        </w:rPr>
        <w:t>Submitted By:</w:t>
      </w:r>
    </w:p>
    <w:p w14:paraId="161C90CD" w14:textId="3C31D795" w:rsidR="027B181C" w:rsidRDefault="027B181C" w:rsidP="530B2665">
      <w:pPr>
        <w:spacing w:after="240"/>
        <w:jc w:val="center"/>
        <w:rPr>
          <w:rFonts w:ascii="Times New Roman" w:eastAsia="Times New Roman" w:hAnsi="Times New Roman" w:cs="Times New Roman"/>
          <w:b/>
          <w:bCs/>
          <w:color w:val="000000" w:themeColor="text1"/>
          <w:sz w:val="32"/>
          <w:szCs w:val="32"/>
        </w:rPr>
      </w:pPr>
      <w:r w:rsidRPr="530B2665">
        <w:rPr>
          <w:rFonts w:ascii="Times New Roman" w:eastAsia="Times New Roman" w:hAnsi="Times New Roman" w:cs="Times New Roman"/>
          <w:b/>
          <w:bCs/>
          <w:color w:val="000000" w:themeColor="text1"/>
          <w:sz w:val="32"/>
          <w:szCs w:val="32"/>
        </w:rPr>
        <w:t>Team Sprout (CH03, Team 02)</w:t>
      </w:r>
    </w:p>
    <w:p w14:paraId="1EFFFF95" w14:textId="4684E814" w:rsidR="5D75CC64" w:rsidRDefault="5D75CC64" w:rsidP="530B2665">
      <w:pPr>
        <w:spacing w:after="0"/>
        <w:jc w:val="center"/>
        <w:rPr>
          <w:rFonts w:ascii="Times New Roman" w:eastAsia="Times New Roman" w:hAnsi="Times New Roman" w:cs="Times New Roman"/>
          <w:i/>
          <w:iCs/>
          <w:color w:val="000000" w:themeColor="text1"/>
          <w:sz w:val="28"/>
          <w:szCs w:val="28"/>
        </w:rPr>
      </w:pPr>
      <w:r w:rsidRPr="530B2665">
        <w:rPr>
          <w:rFonts w:ascii="Times New Roman" w:eastAsia="Times New Roman" w:hAnsi="Times New Roman" w:cs="Times New Roman"/>
          <w:i/>
          <w:iCs/>
          <w:color w:val="000000" w:themeColor="text1"/>
          <w:sz w:val="28"/>
          <w:szCs w:val="28"/>
        </w:rPr>
        <w:t>Andrina Morrison (1009347)</w:t>
      </w:r>
    </w:p>
    <w:p w14:paraId="100F7909" w14:textId="0584DDD9" w:rsidR="5D75CC64" w:rsidRDefault="5D75CC64" w:rsidP="530B2665">
      <w:pPr>
        <w:spacing w:after="0"/>
        <w:jc w:val="center"/>
      </w:pPr>
      <w:r w:rsidRPr="530B2665">
        <w:rPr>
          <w:rFonts w:ascii="Times New Roman" w:eastAsia="Times New Roman" w:hAnsi="Times New Roman" w:cs="Times New Roman"/>
          <w:i/>
          <w:iCs/>
          <w:color w:val="000000" w:themeColor="text1"/>
          <w:sz w:val="28"/>
          <w:szCs w:val="28"/>
        </w:rPr>
        <w:t xml:space="preserve">Chia Zhi Feng (1009327) </w:t>
      </w:r>
    </w:p>
    <w:p w14:paraId="711F3FBC" w14:textId="39F7A59B" w:rsidR="1B53F729" w:rsidRDefault="1B53F729" w:rsidP="530B2665">
      <w:pPr>
        <w:spacing w:after="0"/>
        <w:jc w:val="center"/>
      </w:pPr>
      <w:r w:rsidRPr="530B2665">
        <w:rPr>
          <w:rFonts w:ascii="Times New Roman" w:eastAsia="Times New Roman" w:hAnsi="Times New Roman" w:cs="Times New Roman"/>
          <w:i/>
          <w:iCs/>
          <w:color w:val="000000" w:themeColor="text1"/>
          <w:sz w:val="28"/>
          <w:szCs w:val="28"/>
        </w:rPr>
        <w:t>Nathaniel Sim (1009068)</w:t>
      </w:r>
    </w:p>
    <w:p w14:paraId="29A93307" w14:textId="71907C9D" w:rsidR="617C6207" w:rsidRDefault="617C6207" w:rsidP="530B2665">
      <w:pPr>
        <w:spacing w:after="0"/>
        <w:jc w:val="center"/>
      </w:pPr>
      <w:r w:rsidRPr="530B2665">
        <w:rPr>
          <w:rFonts w:ascii="Times New Roman" w:eastAsia="Times New Roman" w:hAnsi="Times New Roman" w:cs="Times New Roman"/>
          <w:i/>
          <w:iCs/>
          <w:color w:val="000000" w:themeColor="text1"/>
          <w:sz w:val="28"/>
          <w:szCs w:val="28"/>
        </w:rPr>
        <w:t>Ng Li Xiang (1009043)</w:t>
      </w:r>
    </w:p>
    <w:p w14:paraId="486DFAB1" w14:textId="4362EE99" w:rsidR="617C6207" w:rsidRDefault="617C6207" w:rsidP="530B2665">
      <w:pPr>
        <w:spacing w:after="0"/>
        <w:jc w:val="center"/>
      </w:pPr>
      <w:r w:rsidRPr="530B2665">
        <w:rPr>
          <w:rFonts w:ascii="Times New Roman" w:eastAsia="Times New Roman" w:hAnsi="Times New Roman" w:cs="Times New Roman"/>
          <w:i/>
          <w:iCs/>
          <w:color w:val="000000" w:themeColor="text1"/>
          <w:sz w:val="28"/>
          <w:szCs w:val="28"/>
        </w:rPr>
        <w:t>Omar Fayaz (1008838)</w:t>
      </w:r>
    </w:p>
    <w:p w14:paraId="1FA602F4" w14:textId="13B8116B" w:rsidR="49428CB0" w:rsidRDefault="1B53F729" w:rsidP="530B2665">
      <w:pPr>
        <w:spacing w:after="0"/>
        <w:jc w:val="center"/>
      </w:pPr>
      <w:r w:rsidRPr="530B2665">
        <w:rPr>
          <w:rFonts w:ascii="Times New Roman" w:eastAsia="Times New Roman" w:hAnsi="Times New Roman" w:cs="Times New Roman"/>
          <w:i/>
          <w:iCs/>
          <w:color w:val="000000" w:themeColor="text1"/>
          <w:sz w:val="28"/>
          <w:szCs w:val="28"/>
        </w:rPr>
        <w:t>Justin Teh (1009252)</w:t>
      </w:r>
    </w:p>
    <w:p w14:paraId="193812C3" w14:textId="02595A8E" w:rsidR="4B463035" w:rsidRDefault="4B463035" w:rsidP="530B2665">
      <w:pPr>
        <w:spacing w:after="240"/>
      </w:pPr>
      <w:r>
        <w:br w:type="page"/>
      </w:r>
    </w:p>
    <w:p w14:paraId="643243B4" w14:textId="77777777" w:rsidR="00655680" w:rsidRPr="00655680" w:rsidRDefault="77A098A9" w:rsidP="530B2665">
      <w:pPr>
        <w:spacing w:after="200"/>
      </w:pPr>
      <w:r w:rsidRPr="530B2665">
        <w:rPr>
          <w:rFonts w:ascii="Aptos Display" w:hAnsi="Aptos Display"/>
          <w:b/>
          <w:bCs/>
          <w:color w:val="0F4761" w:themeColor="accent1" w:themeShade="BF"/>
          <w:sz w:val="36"/>
          <w:szCs w:val="36"/>
        </w:rPr>
        <w:lastRenderedPageBreak/>
        <w:t>Contents</w:t>
      </w:r>
    </w:p>
    <w:sdt>
      <w:sdtPr>
        <w:id w:val="1426185916"/>
        <w:docPartObj>
          <w:docPartGallery w:val="Table of Contents"/>
          <w:docPartUnique/>
        </w:docPartObj>
      </w:sdtPr>
      <w:sdtContent>
        <w:p w14:paraId="31F8E772" w14:textId="352EFF3A" w:rsidR="00124B00" w:rsidRDefault="354DBFF3">
          <w:pPr>
            <w:pStyle w:val="TOC1"/>
            <w:tabs>
              <w:tab w:val="right" w:leader="dot" w:pos="10070"/>
            </w:tabs>
            <w:rPr>
              <w:noProof/>
              <w:kern w:val="2"/>
              <w:sz w:val="24"/>
              <w:szCs w:val="24"/>
              <w:lang w:val="en-SG" w:eastAsia="en-GB"/>
              <w14:ligatures w14:val="standardContextual"/>
            </w:rPr>
          </w:pPr>
          <w:r>
            <w:fldChar w:fldCharType="begin"/>
          </w:r>
          <w:r>
            <w:instrText>TOC \o "1-9" \z \u \h</w:instrText>
          </w:r>
          <w:r>
            <w:fldChar w:fldCharType="separate"/>
          </w:r>
          <w:hyperlink w:anchor="_Toc237707582" w:history="1">
            <w:r w:rsidR="00124B00" w:rsidRPr="001019D8">
              <w:rPr>
                <w:rStyle w:val="Hyperlink"/>
                <w:noProof/>
              </w:rPr>
              <w:t>Important Notes</w:t>
            </w:r>
            <w:r w:rsidR="00124B00">
              <w:rPr>
                <w:noProof/>
                <w:webHidden/>
              </w:rPr>
              <w:tab/>
            </w:r>
            <w:r w:rsidR="00124B00">
              <w:rPr>
                <w:noProof/>
                <w:webHidden/>
              </w:rPr>
              <w:fldChar w:fldCharType="begin"/>
            </w:r>
            <w:r w:rsidR="00124B00">
              <w:rPr>
                <w:noProof/>
                <w:webHidden/>
              </w:rPr>
              <w:instrText xml:space="preserve"> PAGEREF _Toc237707582 \h </w:instrText>
            </w:r>
            <w:r w:rsidR="00124B00">
              <w:rPr>
                <w:noProof/>
                <w:webHidden/>
              </w:rPr>
            </w:r>
            <w:r w:rsidR="00124B00">
              <w:rPr>
                <w:noProof/>
                <w:webHidden/>
              </w:rPr>
              <w:fldChar w:fldCharType="separate"/>
            </w:r>
            <w:r w:rsidR="00124B00">
              <w:rPr>
                <w:noProof/>
                <w:webHidden/>
              </w:rPr>
              <w:t>7</w:t>
            </w:r>
            <w:r w:rsidR="00124B00">
              <w:rPr>
                <w:noProof/>
                <w:webHidden/>
              </w:rPr>
              <w:fldChar w:fldCharType="end"/>
            </w:r>
          </w:hyperlink>
        </w:p>
        <w:p w14:paraId="34D3D5FC" w14:textId="5701C239" w:rsidR="00124B00" w:rsidRDefault="00124B00">
          <w:pPr>
            <w:pStyle w:val="TOC1"/>
            <w:tabs>
              <w:tab w:val="right" w:leader="dot" w:pos="10070"/>
            </w:tabs>
            <w:rPr>
              <w:noProof/>
              <w:kern w:val="2"/>
              <w:sz w:val="24"/>
              <w:szCs w:val="24"/>
              <w:lang w:val="en-SG" w:eastAsia="en-GB"/>
              <w14:ligatures w14:val="standardContextual"/>
            </w:rPr>
          </w:pPr>
          <w:hyperlink w:anchor="_Toc237707583" w:history="1">
            <w:r w:rsidRPr="001019D8">
              <w:rPr>
                <w:rStyle w:val="Hyperlink"/>
                <w:noProof/>
              </w:rPr>
              <w:t>Auxiliary Resources</w:t>
            </w:r>
            <w:r>
              <w:rPr>
                <w:noProof/>
                <w:webHidden/>
              </w:rPr>
              <w:tab/>
            </w:r>
            <w:r>
              <w:rPr>
                <w:noProof/>
                <w:webHidden/>
              </w:rPr>
              <w:fldChar w:fldCharType="begin"/>
            </w:r>
            <w:r>
              <w:rPr>
                <w:noProof/>
                <w:webHidden/>
              </w:rPr>
              <w:instrText xml:space="preserve"> PAGEREF _Toc237707583 \h </w:instrText>
            </w:r>
            <w:r>
              <w:rPr>
                <w:noProof/>
                <w:webHidden/>
              </w:rPr>
            </w:r>
            <w:r>
              <w:rPr>
                <w:noProof/>
                <w:webHidden/>
              </w:rPr>
              <w:fldChar w:fldCharType="separate"/>
            </w:r>
            <w:r>
              <w:rPr>
                <w:noProof/>
                <w:webHidden/>
              </w:rPr>
              <w:t>7</w:t>
            </w:r>
            <w:r>
              <w:rPr>
                <w:noProof/>
                <w:webHidden/>
              </w:rPr>
              <w:fldChar w:fldCharType="end"/>
            </w:r>
          </w:hyperlink>
        </w:p>
        <w:p w14:paraId="3DC4E8A8" w14:textId="7A96A44D" w:rsidR="00124B00" w:rsidRDefault="00124B00">
          <w:pPr>
            <w:pStyle w:val="TOC1"/>
            <w:tabs>
              <w:tab w:val="right" w:leader="dot" w:pos="10070"/>
            </w:tabs>
            <w:rPr>
              <w:noProof/>
              <w:kern w:val="2"/>
              <w:sz w:val="24"/>
              <w:szCs w:val="24"/>
              <w:lang w:val="en-SG" w:eastAsia="en-GB"/>
              <w14:ligatures w14:val="standardContextual"/>
            </w:rPr>
          </w:pPr>
          <w:hyperlink w:anchor="_Toc237707584" w:history="1">
            <w:r w:rsidRPr="001019D8">
              <w:rPr>
                <w:rStyle w:val="Hyperlink"/>
                <w:noProof/>
              </w:rPr>
              <w:t>1. Introduction</w:t>
            </w:r>
            <w:r>
              <w:rPr>
                <w:noProof/>
                <w:webHidden/>
              </w:rPr>
              <w:tab/>
            </w:r>
            <w:r>
              <w:rPr>
                <w:noProof/>
                <w:webHidden/>
              </w:rPr>
              <w:fldChar w:fldCharType="begin"/>
            </w:r>
            <w:r>
              <w:rPr>
                <w:noProof/>
                <w:webHidden/>
              </w:rPr>
              <w:instrText xml:space="preserve"> PAGEREF _Toc237707584 \h </w:instrText>
            </w:r>
            <w:r>
              <w:rPr>
                <w:noProof/>
                <w:webHidden/>
              </w:rPr>
            </w:r>
            <w:r>
              <w:rPr>
                <w:noProof/>
                <w:webHidden/>
              </w:rPr>
              <w:fldChar w:fldCharType="separate"/>
            </w:r>
            <w:r>
              <w:rPr>
                <w:noProof/>
                <w:webHidden/>
              </w:rPr>
              <w:t>8</w:t>
            </w:r>
            <w:r>
              <w:rPr>
                <w:noProof/>
                <w:webHidden/>
              </w:rPr>
              <w:fldChar w:fldCharType="end"/>
            </w:r>
          </w:hyperlink>
        </w:p>
        <w:p w14:paraId="461E5324" w14:textId="6BD16AB6" w:rsidR="00124B00" w:rsidRDefault="00124B00">
          <w:pPr>
            <w:pStyle w:val="TOC2"/>
            <w:tabs>
              <w:tab w:val="right" w:leader="dot" w:pos="10070"/>
            </w:tabs>
            <w:rPr>
              <w:noProof/>
              <w:kern w:val="2"/>
              <w:sz w:val="24"/>
              <w:szCs w:val="24"/>
              <w:lang w:val="en-SG" w:eastAsia="en-GB"/>
              <w14:ligatures w14:val="standardContextual"/>
            </w:rPr>
          </w:pPr>
          <w:hyperlink w:anchor="_Toc237707585" w:history="1">
            <w:r w:rsidRPr="001019D8">
              <w:rPr>
                <w:rStyle w:val="Hyperlink"/>
                <w:noProof/>
              </w:rPr>
              <w:t>1.1 User Research</w:t>
            </w:r>
            <w:r>
              <w:rPr>
                <w:noProof/>
                <w:webHidden/>
              </w:rPr>
              <w:tab/>
            </w:r>
            <w:r>
              <w:rPr>
                <w:noProof/>
                <w:webHidden/>
              </w:rPr>
              <w:fldChar w:fldCharType="begin"/>
            </w:r>
            <w:r>
              <w:rPr>
                <w:noProof/>
                <w:webHidden/>
              </w:rPr>
              <w:instrText xml:space="preserve"> PAGEREF _Toc237707585 \h </w:instrText>
            </w:r>
            <w:r>
              <w:rPr>
                <w:noProof/>
                <w:webHidden/>
              </w:rPr>
            </w:r>
            <w:r>
              <w:rPr>
                <w:noProof/>
                <w:webHidden/>
              </w:rPr>
              <w:fldChar w:fldCharType="separate"/>
            </w:r>
            <w:r>
              <w:rPr>
                <w:noProof/>
                <w:webHidden/>
              </w:rPr>
              <w:t>8</w:t>
            </w:r>
            <w:r>
              <w:rPr>
                <w:noProof/>
                <w:webHidden/>
              </w:rPr>
              <w:fldChar w:fldCharType="end"/>
            </w:r>
          </w:hyperlink>
        </w:p>
        <w:p w14:paraId="14686B51" w14:textId="4A2C0499" w:rsidR="00124B00" w:rsidRDefault="00124B00">
          <w:pPr>
            <w:pStyle w:val="TOC2"/>
            <w:tabs>
              <w:tab w:val="right" w:leader="dot" w:pos="10070"/>
            </w:tabs>
            <w:rPr>
              <w:noProof/>
              <w:kern w:val="2"/>
              <w:sz w:val="24"/>
              <w:szCs w:val="24"/>
              <w:lang w:val="en-SG" w:eastAsia="en-GB"/>
              <w14:ligatures w14:val="standardContextual"/>
            </w:rPr>
          </w:pPr>
          <w:hyperlink w:anchor="_Toc237707586" w:history="1">
            <w:r w:rsidRPr="001019D8">
              <w:rPr>
                <w:rStyle w:val="Hyperlink"/>
                <w:noProof/>
              </w:rPr>
              <w:t>1.2 Problem Statement</w:t>
            </w:r>
            <w:r>
              <w:rPr>
                <w:noProof/>
                <w:webHidden/>
              </w:rPr>
              <w:tab/>
            </w:r>
            <w:r>
              <w:rPr>
                <w:noProof/>
                <w:webHidden/>
              </w:rPr>
              <w:fldChar w:fldCharType="begin"/>
            </w:r>
            <w:r>
              <w:rPr>
                <w:noProof/>
                <w:webHidden/>
              </w:rPr>
              <w:instrText xml:space="preserve"> PAGEREF _Toc237707586 \h </w:instrText>
            </w:r>
            <w:r>
              <w:rPr>
                <w:noProof/>
                <w:webHidden/>
              </w:rPr>
            </w:r>
            <w:r>
              <w:rPr>
                <w:noProof/>
                <w:webHidden/>
              </w:rPr>
              <w:fldChar w:fldCharType="separate"/>
            </w:r>
            <w:r>
              <w:rPr>
                <w:noProof/>
                <w:webHidden/>
              </w:rPr>
              <w:t>9</w:t>
            </w:r>
            <w:r>
              <w:rPr>
                <w:noProof/>
                <w:webHidden/>
              </w:rPr>
              <w:fldChar w:fldCharType="end"/>
            </w:r>
          </w:hyperlink>
        </w:p>
        <w:p w14:paraId="04E9B0BC" w14:textId="00B032D0" w:rsidR="00124B00" w:rsidRDefault="00124B00">
          <w:pPr>
            <w:pStyle w:val="TOC2"/>
            <w:tabs>
              <w:tab w:val="right" w:leader="dot" w:pos="10070"/>
            </w:tabs>
            <w:rPr>
              <w:noProof/>
              <w:kern w:val="2"/>
              <w:sz w:val="24"/>
              <w:szCs w:val="24"/>
              <w:lang w:val="en-SG" w:eastAsia="en-GB"/>
              <w14:ligatures w14:val="standardContextual"/>
            </w:rPr>
          </w:pPr>
          <w:hyperlink w:anchor="_Toc237707587" w:history="1">
            <w:r w:rsidRPr="001019D8">
              <w:rPr>
                <w:rStyle w:val="Hyperlink"/>
                <w:noProof/>
              </w:rPr>
              <w:t>1.3 Scope and Assumptions</w:t>
            </w:r>
            <w:r>
              <w:rPr>
                <w:noProof/>
                <w:webHidden/>
              </w:rPr>
              <w:tab/>
            </w:r>
            <w:r>
              <w:rPr>
                <w:noProof/>
                <w:webHidden/>
              </w:rPr>
              <w:fldChar w:fldCharType="begin"/>
            </w:r>
            <w:r>
              <w:rPr>
                <w:noProof/>
                <w:webHidden/>
              </w:rPr>
              <w:instrText xml:space="preserve"> PAGEREF _Toc237707587 \h </w:instrText>
            </w:r>
            <w:r>
              <w:rPr>
                <w:noProof/>
                <w:webHidden/>
              </w:rPr>
            </w:r>
            <w:r>
              <w:rPr>
                <w:noProof/>
                <w:webHidden/>
              </w:rPr>
              <w:fldChar w:fldCharType="separate"/>
            </w:r>
            <w:r>
              <w:rPr>
                <w:noProof/>
                <w:webHidden/>
              </w:rPr>
              <w:t>9</w:t>
            </w:r>
            <w:r>
              <w:rPr>
                <w:noProof/>
                <w:webHidden/>
              </w:rPr>
              <w:fldChar w:fldCharType="end"/>
            </w:r>
          </w:hyperlink>
        </w:p>
        <w:p w14:paraId="142DD984" w14:textId="694E4255" w:rsidR="00124B00" w:rsidRDefault="00124B00">
          <w:pPr>
            <w:pStyle w:val="TOC2"/>
            <w:tabs>
              <w:tab w:val="right" w:leader="dot" w:pos="10070"/>
            </w:tabs>
            <w:rPr>
              <w:noProof/>
              <w:kern w:val="2"/>
              <w:sz w:val="24"/>
              <w:szCs w:val="24"/>
              <w:lang w:val="en-SG" w:eastAsia="en-GB"/>
              <w14:ligatures w14:val="standardContextual"/>
            </w:rPr>
          </w:pPr>
          <w:hyperlink w:anchor="_Toc237707588" w:history="1">
            <w:r w:rsidRPr="001019D8">
              <w:rPr>
                <w:rStyle w:val="Hyperlink"/>
                <w:noProof/>
              </w:rPr>
              <w:t>1.4 Features Not Implemented</w:t>
            </w:r>
            <w:r>
              <w:rPr>
                <w:noProof/>
                <w:webHidden/>
              </w:rPr>
              <w:tab/>
            </w:r>
            <w:r>
              <w:rPr>
                <w:noProof/>
                <w:webHidden/>
              </w:rPr>
              <w:fldChar w:fldCharType="begin"/>
            </w:r>
            <w:r>
              <w:rPr>
                <w:noProof/>
                <w:webHidden/>
              </w:rPr>
              <w:instrText xml:space="preserve"> PAGEREF _Toc237707588 \h </w:instrText>
            </w:r>
            <w:r>
              <w:rPr>
                <w:noProof/>
                <w:webHidden/>
              </w:rPr>
            </w:r>
            <w:r>
              <w:rPr>
                <w:noProof/>
                <w:webHidden/>
              </w:rPr>
              <w:fldChar w:fldCharType="separate"/>
            </w:r>
            <w:r>
              <w:rPr>
                <w:noProof/>
                <w:webHidden/>
              </w:rPr>
              <w:t>9</w:t>
            </w:r>
            <w:r>
              <w:rPr>
                <w:noProof/>
                <w:webHidden/>
              </w:rPr>
              <w:fldChar w:fldCharType="end"/>
            </w:r>
          </w:hyperlink>
        </w:p>
        <w:p w14:paraId="3DFE5FCA" w14:textId="747D3B1E" w:rsidR="00124B00" w:rsidRDefault="00124B00">
          <w:pPr>
            <w:pStyle w:val="TOC1"/>
            <w:tabs>
              <w:tab w:val="right" w:leader="dot" w:pos="10070"/>
            </w:tabs>
            <w:rPr>
              <w:noProof/>
              <w:kern w:val="2"/>
              <w:sz w:val="24"/>
              <w:szCs w:val="24"/>
              <w:lang w:val="en-SG" w:eastAsia="en-GB"/>
              <w14:ligatures w14:val="standardContextual"/>
            </w:rPr>
          </w:pPr>
          <w:hyperlink w:anchor="_Toc237707589" w:history="1">
            <w:r w:rsidRPr="001019D8">
              <w:rPr>
                <w:rStyle w:val="Hyperlink"/>
                <w:noProof/>
              </w:rPr>
              <w:t>2. Requirement (Use Case)</w:t>
            </w:r>
            <w:r>
              <w:rPr>
                <w:noProof/>
                <w:webHidden/>
              </w:rPr>
              <w:tab/>
            </w:r>
            <w:r>
              <w:rPr>
                <w:noProof/>
                <w:webHidden/>
              </w:rPr>
              <w:fldChar w:fldCharType="begin"/>
            </w:r>
            <w:r>
              <w:rPr>
                <w:noProof/>
                <w:webHidden/>
              </w:rPr>
              <w:instrText xml:space="preserve"> PAGEREF _Toc237707589 \h </w:instrText>
            </w:r>
            <w:r>
              <w:rPr>
                <w:noProof/>
                <w:webHidden/>
              </w:rPr>
            </w:r>
            <w:r>
              <w:rPr>
                <w:noProof/>
                <w:webHidden/>
              </w:rPr>
              <w:fldChar w:fldCharType="separate"/>
            </w:r>
            <w:r>
              <w:rPr>
                <w:noProof/>
                <w:webHidden/>
              </w:rPr>
              <w:t>10</w:t>
            </w:r>
            <w:r>
              <w:rPr>
                <w:noProof/>
                <w:webHidden/>
              </w:rPr>
              <w:fldChar w:fldCharType="end"/>
            </w:r>
          </w:hyperlink>
        </w:p>
        <w:p w14:paraId="62ADA31F" w14:textId="7933ACAC" w:rsidR="00124B00" w:rsidRDefault="00124B00">
          <w:pPr>
            <w:pStyle w:val="TOC2"/>
            <w:tabs>
              <w:tab w:val="right" w:leader="dot" w:pos="10070"/>
            </w:tabs>
            <w:rPr>
              <w:noProof/>
              <w:kern w:val="2"/>
              <w:sz w:val="24"/>
              <w:szCs w:val="24"/>
              <w:lang w:val="en-SG" w:eastAsia="en-GB"/>
              <w14:ligatures w14:val="standardContextual"/>
            </w:rPr>
          </w:pPr>
          <w:hyperlink w:anchor="_Toc237707590" w:history="1">
            <w:r w:rsidRPr="001019D8">
              <w:rPr>
                <w:rStyle w:val="Hyperlink"/>
                <w:noProof/>
              </w:rPr>
              <w:t>2.1 Modelling Conventions</w:t>
            </w:r>
            <w:r>
              <w:rPr>
                <w:noProof/>
                <w:webHidden/>
              </w:rPr>
              <w:tab/>
            </w:r>
            <w:r>
              <w:rPr>
                <w:noProof/>
                <w:webHidden/>
              </w:rPr>
              <w:fldChar w:fldCharType="begin"/>
            </w:r>
            <w:r>
              <w:rPr>
                <w:noProof/>
                <w:webHidden/>
              </w:rPr>
              <w:instrText xml:space="preserve"> PAGEREF _Toc237707590 \h </w:instrText>
            </w:r>
            <w:r>
              <w:rPr>
                <w:noProof/>
                <w:webHidden/>
              </w:rPr>
            </w:r>
            <w:r>
              <w:rPr>
                <w:noProof/>
                <w:webHidden/>
              </w:rPr>
              <w:fldChar w:fldCharType="separate"/>
            </w:r>
            <w:r>
              <w:rPr>
                <w:noProof/>
                <w:webHidden/>
              </w:rPr>
              <w:t>10</w:t>
            </w:r>
            <w:r>
              <w:rPr>
                <w:noProof/>
                <w:webHidden/>
              </w:rPr>
              <w:fldChar w:fldCharType="end"/>
            </w:r>
          </w:hyperlink>
        </w:p>
        <w:p w14:paraId="3A57B4D4" w14:textId="5BB0F3BD" w:rsidR="00124B00" w:rsidRDefault="00124B00">
          <w:pPr>
            <w:pStyle w:val="TOC2"/>
            <w:tabs>
              <w:tab w:val="right" w:leader="dot" w:pos="10070"/>
            </w:tabs>
            <w:rPr>
              <w:noProof/>
              <w:kern w:val="2"/>
              <w:sz w:val="24"/>
              <w:szCs w:val="24"/>
              <w:lang w:val="en-SG" w:eastAsia="en-GB"/>
              <w14:ligatures w14:val="standardContextual"/>
            </w:rPr>
          </w:pPr>
          <w:hyperlink w:anchor="_Toc237707591" w:history="1">
            <w:r w:rsidRPr="001019D8">
              <w:rPr>
                <w:rStyle w:val="Hyperlink"/>
                <w:noProof/>
              </w:rPr>
              <w:t>2.3 Common Requirements</w:t>
            </w:r>
            <w:r>
              <w:rPr>
                <w:noProof/>
                <w:webHidden/>
              </w:rPr>
              <w:tab/>
            </w:r>
            <w:r>
              <w:rPr>
                <w:noProof/>
                <w:webHidden/>
              </w:rPr>
              <w:fldChar w:fldCharType="begin"/>
            </w:r>
            <w:r>
              <w:rPr>
                <w:noProof/>
                <w:webHidden/>
              </w:rPr>
              <w:instrText xml:space="preserve"> PAGEREF _Toc237707591 \h </w:instrText>
            </w:r>
            <w:r>
              <w:rPr>
                <w:noProof/>
                <w:webHidden/>
              </w:rPr>
            </w:r>
            <w:r>
              <w:rPr>
                <w:noProof/>
                <w:webHidden/>
              </w:rPr>
              <w:fldChar w:fldCharType="separate"/>
            </w:r>
            <w:r>
              <w:rPr>
                <w:noProof/>
                <w:webHidden/>
              </w:rPr>
              <w:t>12</w:t>
            </w:r>
            <w:r>
              <w:rPr>
                <w:noProof/>
                <w:webHidden/>
              </w:rPr>
              <w:fldChar w:fldCharType="end"/>
            </w:r>
          </w:hyperlink>
        </w:p>
        <w:p w14:paraId="51C0F751" w14:textId="0320F09E" w:rsidR="00124B00" w:rsidRDefault="00124B00">
          <w:pPr>
            <w:pStyle w:val="TOC2"/>
            <w:tabs>
              <w:tab w:val="right" w:leader="dot" w:pos="10070"/>
            </w:tabs>
            <w:rPr>
              <w:noProof/>
              <w:kern w:val="2"/>
              <w:sz w:val="24"/>
              <w:szCs w:val="24"/>
              <w:lang w:val="en-SG" w:eastAsia="en-GB"/>
              <w14:ligatures w14:val="standardContextual"/>
            </w:rPr>
          </w:pPr>
          <w:hyperlink w:anchor="_Toc237707592" w:history="1">
            <w:r w:rsidRPr="001019D8">
              <w:rPr>
                <w:rStyle w:val="Hyperlink"/>
                <w:noProof/>
              </w:rPr>
              <w:t>2.4 Use Cases</w:t>
            </w:r>
            <w:r>
              <w:rPr>
                <w:noProof/>
                <w:webHidden/>
              </w:rPr>
              <w:tab/>
            </w:r>
            <w:r>
              <w:rPr>
                <w:noProof/>
                <w:webHidden/>
              </w:rPr>
              <w:fldChar w:fldCharType="begin"/>
            </w:r>
            <w:r>
              <w:rPr>
                <w:noProof/>
                <w:webHidden/>
              </w:rPr>
              <w:instrText xml:space="preserve"> PAGEREF _Toc237707592 \h </w:instrText>
            </w:r>
            <w:r>
              <w:rPr>
                <w:noProof/>
                <w:webHidden/>
              </w:rPr>
            </w:r>
            <w:r>
              <w:rPr>
                <w:noProof/>
                <w:webHidden/>
              </w:rPr>
              <w:fldChar w:fldCharType="separate"/>
            </w:r>
            <w:r>
              <w:rPr>
                <w:noProof/>
                <w:webHidden/>
              </w:rPr>
              <w:t>13</w:t>
            </w:r>
            <w:r>
              <w:rPr>
                <w:noProof/>
                <w:webHidden/>
              </w:rPr>
              <w:fldChar w:fldCharType="end"/>
            </w:r>
          </w:hyperlink>
        </w:p>
        <w:p w14:paraId="72DCB125" w14:textId="32B79E4D" w:rsidR="00124B00" w:rsidRDefault="00124B00">
          <w:pPr>
            <w:pStyle w:val="TOC3"/>
            <w:tabs>
              <w:tab w:val="right" w:leader="dot" w:pos="10070"/>
            </w:tabs>
            <w:rPr>
              <w:noProof/>
              <w:kern w:val="2"/>
              <w:sz w:val="24"/>
              <w:szCs w:val="24"/>
              <w:lang w:val="en-SG" w:eastAsia="en-GB"/>
              <w14:ligatures w14:val="standardContextual"/>
            </w:rPr>
          </w:pPr>
          <w:hyperlink w:anchor="_Toc237707593" w:history="1">
            <w:r w:rsidRPr="001019D8">
              <w:rPr>
                <w:rStyle w:val="Hyperlink"/>
                <w:noProof/>
              </w:rPr>
              <w:t>2.4.1 Use Case Diagram</w:t>
            </w:r>
            <w:r>
              <w:rPr>
                <w:noProof/>
                <w:webHidden/>
              </w:rPr>
              <w:tab/>
            </w:r>
            <w:r>
              <w:rPr>
                <w:noProof/>
                <w:webHidden/>
              </w:rPr>
              <w:fldChar w:fldCharType="begin"/>
            </w:r>
            <w:r>
              <w:rPr>
                <w:noProof/>
                <w:webHidden/>
              </w:rPr>
              <w:instrText xml:space="preserve"> PAGEREF _Toc237707593 \h </w:instrText>
            </w:r>
            <w:r>
              <w:rPr>
                <w:noProof/>
                <w:webHidden/>
              </w:rPr>
            </w:r>
            <w:r>
              <w:rPr>
                <w:noProof/>
                <w:webHidden/>
              </w:rPr>
              <w:fldChar w:fldCharType="separate"/>
            </w:r>
            <w:r>
              <w:rPr>
                <w:noProof/>
                <w:webHidden/>
              </w:rPr>
              <w:t>14</w:t>
            </w:r>
            <w:r>
              <w:rPr>
                <w:noProof/>
                <w:webHidden/>
              </w:rPr>
              <w:fldChar w:fldCharType="end"/>
            </w:r>
          </w:hyperlink>
        </w:p>
        <w:p w14:paraId="1784C6AA" w14:textId="552946A1" w:rsidR="00124B00" w:rsidRDefault="00124B00">
          <w:pPr>
            <w:pStyle w:val="TOC2"/>
            <w:tabs>
              <w:tab w:val="right" w:leader="dot" w:pos="10070"/>
            </w:tabs>
            <w:rPr>
              <w:noProof/>
              <w:kern w:val="2"/>
              <w:sz w:val="24"/>
              <w:szCs w:val="24"/>
              <w:lang w:val="en-SG" w:eastAsia="en-GB"/>
              <w14:ligatures w14:val="standardContextual"/>
            </w:rPr>
          </w:pPr>
          <w:hyperlink w:anchor="_Toc237707594" w:history="1">
            <w:r w:rsidRPr="001019D8">
              <w:rPr>
                <w:rStyle w:val="Hyperlink"/>
                <w:noProof/>
              </w:rPr>
              <w:t>2.5 Misuse Cases</w:t>
            </w:r>
            <w:r>
              <w:rPr>
                <w:noProof/>
                <w:webHidden/>
              </w:rPr>
              <w:tab/>
            </w:r>
            <w:r>
              <w:rPr>
                <w:noProof/>
                <w:webHidden/>
              </w:rPr>
              <w:fldChar w:fldCharType="begin"/>
            </w:r>
            <w:r>
              <w:rPr>
                <w:noProof/>
                <w:webHidden/>
              </w:rPr>
              <w:instrText xml:space="preserve"> PAGEREF _Toc237707594 \h </w:instrText>
            </w:r>
            <w:r>
              <w:rPr>
                <w:noProof/>
                <w:webHidden/>
              </w:rPr>
            </w:r>
            <w:r>
              <w:rPr>
                <w:noProof/>
                <w:webHidden/>
              </w:rPr>
              <w:fldChar w:fldCharType="separate"/>
            </w:r>
            <w:r>
              <w:rPr>
                <w:noProof/>
                <w:webHidden/>
              </w:rPr>
              <w:t>14</w:t>
            </w:r>
            <w:r>
              <w:rPr>
                <w:noProof/>
                <w:webHidden/>
              </w:rPr>
              <w:fldChar w:fldCharType="end"/>
            </w:r>
          </w:hyperlink>
        </w:p>
        <w:p w14:paraId="5BC622BA" w14:textId="086905C6" w:rsidR="00124B00" w:rsidRDefault="00124B00">
          <w:pPr>
            <w:pStyle w:val="TOC2"/>
            <w:tabs>
              <w:tab w:val="right" w:leader="dot" w:pos="10070"/>
            </w:tabs>
            <w:rPr>
              <w:noProof/>
              <w:kern w:val="2"/>
              <w:sz w:val="24"/>
              <w:szCs w:val="24"/>
              <w:lang w:val="en-SG" w:eastAsia="en-GB"/>
              <w14:ligatures w14:val="standardContextual"/>
            </w:rPr>
          </w:pPr>
          <w:hyperlink w:anchor="_Toc237707595" w:history="1">
            <w:r w:rsidRPr="001019D8">
              <w:rPr>
                <w:rStyle w:val="Hyperlink"/>
                <w:noProof/>
              </w:rPr>
              <w:t>2.5.1 Misuse Case Diagram: Hostile</w:t>
            </w:r>
            <w:r>
              <w:rPr>
                <w:noProof/>
                <w:webHidden/>
              </w:rPr>
              <w:tab/>
            </w:r>
            <w:r>
              <w:rPr>
                <w:noProof/>
                <w:webHidden/>
              </w:rPr>
              <w:fldChar w:fldCharType="begin"/>
            </w:r>
            <w:r>
              <w:rPr>
                <w:noProof/>
                <w:webHidden/>
              </w:rPr>
              <w:instrText xml:space="preserve"> PAGEREF _Toc237707595 \h </w:instrText>
            </w:r>
            <w:r>
              <w:rPr>
                <w:noProof/>
                <w:webHidden/>
              </w:rPr>
            </w:r>
            <w:r>
              <w:rPr>
                <w:noProof/>
                <w:webHidden/>
              </w:rPr>
              <w:fldChar w:fldCharType="separate"/>
            </w:r>
            <w:r>
              <w:rPr>
                <w:noProof/>
                <w:webHidden/>
              </w:rPr>
              <w:t>15</w:t>
            </w:r>
            <w:r>
              <w:rPr>
                <w:noProof/>
                <w:webHidden/>
              </w:rPr>
              <w:fldChar w:fldCharType="end"/>
            </w:r>
          </w:hyperlink>
        </w:p>
        <w:p w14:paraId="5B2F1189" w14:textId="2056A7C0" w:rsidR="00124B00" w:rsidRDefault="00124B00">
          <w:pPr>
            <w:pStyle w:val="TOC1"/>
            <w:tabs>
              <w:tab w:val="right" w:leader="dot" w:pos="10070"/>
            </w:tabs>
            <w:rPr>
              <w:noProof/>
              <w:kern w:val="2"/>
              <w:sz w:val="24"/>
              <w:szCs w:val="24"/>
              <w:lang w:val="en-SG" w:eastAsia="en-GB"/>
              <w14:ligatures w14:val="standardContextual"/>
            </w:rPr>
          </w:pPr>
          <w:hyperlink w:anchor="_Toc237707596" w:history="1">
            <w:r w:rsidRPr="001019D8">
              <w:rPr>
                <w:rStyle w:val="Hyperlink"/>
                <w:rFonts w:ascii="Calibri" w:eastAsia="Calibri" w:hAnsi="Calibri" w:cs="Calibri"/>
                <w:noProof/>
              </w:rPr>
              <w:t>2.5.2 Misuse Case Diagram: Non-Malicious</w:t>
            </w:r>
            <w:r>
              <w:rPr>
                <w:noProof/>
                <w:webHidden/>
              </w:rPr>
              <w:tab/>
            </w:r>
            <w:r>
              <w:rPr>
                <w:noProof/>
                <w:webHidden/>
              </w:rPr>
              <w:fldChar w:fldCharType="begin"/>
            </w:r>
            <w:r>
              <w:rPr>
                <w:noProof/>
                <w:webHidden/>
              </w:rPr>
              <w:instrText xml:space="preserve"> PAGEREF _Toc237707596 \h </w:instrText>
            </w:r>
            <w:r>
              <w:rPr>
                <w:noProof/>
                <w:webHidden/>
              </w:rPr>
            </w:r>
            <w:r>
              <w:rPr>
                <w:noProof/>
                <w:webHidden/>
              </w:rPr>
              <w:fldChar w:fldCharType="separate"/>
            </w:r>
            <w:r>
              <w:rPr>
                <w:noProof/>
                <w:webHidden/>
              </w:rPr>
              <w:t>16</w:t>
            </w:r>
            <w:r>
              <w:rPr>
                <w:noProof/>
                <w:webHidden/>
              </w:rPr>
              <w:fldChar w:fldCharType="end"/>
            </w:r>
          </w:hyperlink>
        </w:p>
        <w:p w14:paraId="37C0980D" w14:textId="1A72F416" w:rsidR="00124B00" w:rsidRDefault="00124B00">
          <w:pPr>
            <w:pStyle w:val="TOC1"/>
            <w:tabs>
              <w:tab w:val="right" w:leader="dot" w:pos="10070"/>
            </w:tabs>
            <w:rPr>
              <w:noProof/>
              <w:kern w:val="2"/>
              <w:sz w:val="24"/>
              <w:szCs w:val="24"/>
              <w:lang w:val="en-SG" w:eastAsia="en-GB"/>
              <w14:ligatures w14:val="standardContextual"/>
            </w:rPr>
          </w:pPr>
          <w:hyperlink w:anchor="_Toc237707597" w:history="1">
            <w:r w:rsidRPr="001019D8">
              <w:rPr>
                <w:rStyle w:val="Hyperlink"/>
                <w:noProof/>
              </w:rPr>
              <w:t>3. Design (Class, Solution &amp; Sequence)</w:t>
            </w:r>
            <w:r>
              <w:rPr>
                <w:noProof/>
                <w:webHidden/>
              </w:rPr>
              <w:tab/>
            </w:r>
            <w:r>
              <w:rPr>
                <w:noProof/>
                <w:webHidden/>
              </w:rPr>
              <w:fldChar w:fldCharType="begin"/>
            </w:r>
            <w:r>
              <w:rPr>
                <w:noProof/>
                <w:webHidden/>
              </w:rPr>
              <w:instrText xml:space="preserve"> PAGEREF _Toc237707597 \h </w:instrText>
            </w:r>
            <w:r>
              <w:rPr>
                <w:noProof/>
                <w:webHidden/>
              </w:rPr>
            </w:r>
            <w:r>
              <w:rPr>
                <w:noProof/>
                <w:webHidden/>
              </w:rPr>
              <w:fldChar w:fldCharType="separate"/>
            </w:r>
            <w:r>
              <w:rPr>
                <w:noProof/>
                <w:webHidden/>
              </w:rPr>
              <w:t>17</w:t>
            </w:r>
            <w:r>
              <w:rPr>
                <w:noProof/>
                <w:webHidden/>
              </w:rPr>
              <w:fldChar w:fldCharType="end"/>
            </w:r>
          </w:hyperlink>
        </w:p>
        <w:p w14:paraId="7295F80C" w14:textId="7F533712" w:rsidR="00124B00" w:rsidRDefault="00124B00">
          <w:pPr>
            <w:pStyle w:val="TOC2"/>
            <w:tabs>
              <w:tab w:val="right" w:leader="dot" w:pos="10070"/>
            </w:tabs>
            <w:rPr>
              <w:noProof/>
              <w:kern w:val="2"/>
              <w:sz w:val="24"/>
              <w:szCs w:val="24"/>
              <w:lang w:val="en-SG" w:eastAsia="en-GB"/>
              <w14:ligatures w14:val="standardContextual"/>
            </w:rPr>
          </w:pPr>
          <w:hyperlink w:anchor="_Toc237707598" w:history="1">
            <w:r w:rsidRPr="001019D8">
              <w:rPr>
                <w:rStyle w:val="Hyperlink"/>
                <w:noProof/>
              </w:rPr>
              <w:t>3.1 Domain Class Diagram</w:t>
            </w:r>
            <w:r>
              <w:rPr>
                <w:noProof/>
                <w:webHidden/>
              </w:rPr>
              <w:tab/>
            </w:r>
            <w:r>
              <w:rPr>
                <w:noProof/>
                <w:webHidden/>
              </w:rPr>
              <w:fldChar w:fldCharType="begin"/>
            </w:r>
            <w:r>
              <w:rPr>
                <w:noProof/>
                <w:webHidden/>
              </w:rPr>
              <w:instrText xml:space="preserve"> PAGEREF _Toc237707598 \h </w:instrText>
            </w:r>
            <w:r>
              <w:rPr>
                <w:noProof/>
                <w:webHidden/>
              </w:rPr>
            </w:r>
            <w:r>
              <w:rPr>
                <w:noProof/>
                <w:webHidden/>
              </w:rPr>
              <w:fldChar w:fldCharType="separate"/>
            </w:r>
            <w:r>
              <w:rPr>
                <w:noProof/>
                <w:webHidden/>
              </w:rPr>
              <w:t>17</w:t>
            </w:r>
            <w:r>
              <w:rPr>
                <w:noProof/>
                <w:webHidden/>
              </w:rPr>
              <w:fldChar w:fldCharType="end"/>
            </w:r>
          </w:hyperlink>
        </w:p>
        <w:p w14:paraId="7E59CF94" w14:textId="356821B4" w:rsidR="00124B00" w:rsidRDefault="00124B00">
          <w:pPr>
            <w:pStyle w:val="TOC2"/>
            <w:tabs>
              <w:tab w:val="right" w:leader="dot" w:pos="10070"/>
            </w:tabs>
            <w:rPr>
              <w:noProof/>
              <w:kern w:val="2"/>
              <w:sz w:val="24"/>
              <w:szCs w:val="24"/>
              <w:lang w:val="en-SG" w:eastAsia="en-GB"/>
              <w14:ligatures w14:val="standardContextual"/>
            </w:rPr>
          </w:pPr>
          <w:hyperlink w:anchor="_Toc237707599" w:history="1">
            <w:r w:rsidRPr="001019D8">
              <w:rPr>
                <w:rStyle w:val="Hyperlink"/>
                <w:noProof/>
              </w:rPr>
              <w:t>3.2 Solution Diagram</w:t>
            </w:r>
            <w:r>
              <w:rPr>
                <w:noProof/>
                <w:webHidden/>
              </w:rPr>
              <w:tab/>
            </w:r>
            <w:r>
              <w:rPr>
                <w:noProof/>
                <w:webHidden/>
              </w:rPr>
              <w:fldChar w:fldCharType="begin"/>
            </w:r>
            <w:r>
              <w:rPr>
                <w:noProof/>
                <w:webHidden/>
              </w:rPr>
              <w:instrText xml:space="preserve"> PAGEREF _Toc237707599 \h </w:instrText>
            </w:r>
            <w:r>
              <w:rPr>
                <w:noProof/>
                <w:webHidden/>
              </w:rPr>
            </w:r>
            <w:r>
              <w:rPr>
                <w:noProof/>
                <w:webHidden/>
              </w:rPr>
              <w:fldChar w:fldCharType="separate"/>
            </w:r>
            <w:r>
              <w:rPr>
                <w:noProof/>
                <w:webHidden/>
              </w:rPr>
              <w:t>18</w:t>
            </w:r>
            <w:r>
              <w:rPr>
                <w:noProof/>
                <w:webHidden/>
              </w:rPr>
              <w:fldChar w:fldCharType="end"/>
            </w:r>
          </w:hyperlink>
        </w:p>
        <w:p w14:paraId="567D5E45" w14:textId="4CD67D72" w:rsidR="00124B00" w:rsidRDefault="00124B00">
          <w:pPr>
            <w:pStyle w:val="TOC2"/>
            <w:tabs>
              <w:tab w:val="right" w:leader="dot" w:pos="10070"/>
            </w:tabs>
            <w:rPr>
              <w:noProof/>
              <w:kern w:val="2"/>
              <w:sz w:val="24"/>
              <w:szCs w:val="24"/>
              <w:lang w:val="en-SG" w:eastAsia="en-GB"/>
              <w14:ligatures w14:val="standardContextual"/>
            </w:rPr>
          </w:pPr>
          <w:hyperlink w:anchor="_Toc237707600" w:history="1">
            <w:r w:rsidRPr="001019D8">
              <w:rPr>
                <w:rStyle w:val="Hyperlink"/>
                <w:noProof/>
              </w:rPr>
              <w:t>3.3 Sequence Diagrams</w:t>
            </w:r>
            <w:r>
              <w:rPr>
                <w:noProof/>
                <w:webHidden/>
              </w:rPr>
              <w:tab/>
            </w:r>
            <w:r>
              <w:rPr>
                <w:noProof/>
                <w:webHidden/>
              </w:rPr>
              <w:fldChar w:fldCharType="begin"/>
            </w:r>
            <w:r>
              <w:rPr>
                <w:noProof/>
                <w:webHidden/>
              </w:rPr>
              <w:instrText xml:space="preserve"> PAGEREF _Toc237707600 \h </w:instrText>
            </w:r>
            <w:r>
              <w:rPr>
                <w:noProof/>
                <w:webHidden/>
              </w:rPr>
            </w:r>
            <w:r>
              <w:rPr>
                <w:noProof/>
                <w:webHidden/>
              </w:rPr>
              <w:fldChar w:fldCharType="separate"/>
            </w:r>
            <w:r>
              <w:rPr>
                <w:noProof/>
                <w:webHidden/>
              </w:rPr>
              <w:t>18</w:t>
            </w:r>
            <w:r>
              <w:rPr>
                <w:noProof/>
                <w:webHidden/>
              </w:rPr>
              <w:fldChar w:fldCharType="end"/>
            </w:r>
          </w:hyperlink>
        </w:p>
        <w:p w14:paraId="22966080" w14:textId="59243BA5" w:rsidR="00124B00" w:rsidRDefault="00124B00">
          <w:pPr>
            <w:pStyle w:val="TOC1"/>
            <w:tabs>
              <w:tab w:val="right" w:leader="dot" w:pos="10070"/>
            </w:tabs>
            <w:rPr>
              <w:noProof/>
              <w:kern w:val="2"/>
              <w:sz w:val="24"/>
              <w:szCs w:val="24"/>
              <w:lang w:val="en-SG" w:eastAsia="en-GB"/>
              <w14:ligatures w14:val="standardContextual"/>
            </w:rPr>
          </w:pPr>
          <w:hyperlink w:anchor="_Toc237707601" w:history="1">
            <w:r w:rsidRPr="001019D8">
              <w:rPr>
                <w:rStyle w:val="Hyperlink"/>
                <w:noProof/>
              </w:rPr>
              <w:t>4. Cloud Native Design and Architecture Rationale and Resiliency</w:t>
            </w:r>
            <w:r>
              <w:rPr>
                <w:noProof/>
                <w:webHidden/>
              </w:rPr>
              <w:tab/>
            </w:r>
            <w:r>
              <w:rPr>
                <w:noProof/>
                <w:webHidden/>
              </w:rPr>
              <w:fldChar w:fldCharType="begin"/>
            </w:r>
            <w:r>
              <w:rPr>
                <w:noProof/>
                <w:webHidden/>
              </w:rPr>
              <w:instrText xml:space="preserve"> PAGEREF _Toc237707601 \h </w:instrText>
            </w:r>
            <w:r>
              <w:rPr>
                <w:noProof/>
                <w:webHidden/>
              </w:rPr>
            </w:r>
            <w:r>
              <w:rPr>
                <w:noProof/>
                <w:webHidden/>
              </w:rPr>
              <w:fldChar w:fldCharType="separate"/>
            </w:r>
            <w:r>
              <w:rPr>
                <w:noProof/>
                <w:webHidden/>
              </w:rPr>
              <w:t>20</w:t>
            </w:r>
            <w:r>
              <w:rPr>
                <w:noProof/>
                <w:webHidden/>
              </w:rPr>
              <w:fldChar w:fldCharType="end"/>
            </w:r>
          </w:hyperlink>
        </w:p>
        <w:p w14:paraId="7E00C365" w14:textId="4F7BEF1E" w:rsidR="00124B00" w:rsidRDefault="00124B00">
          <w:pPr>
            <w:pStyle w:val="TOC2"/>
            <w:tabs>
              <w:tab w:val="right" w:leader="dot" w:pos="10070"/>
            </w:tabs>
            <w:rPr>
              <w:noProof/>
              <w:kern w:val="2"/>
              <w:sz w:val="24"/>
              <w:szCs w:val="24"/>
              <w:lang w:val="en-SG" w:eastAsia="en-GB"/>
              <w14:ligatures w14:val="standardContextual"/>
            </w:rPr>
          </w:pPr>
          <w:hyperlink w:anchor="_Toc237707602" w:history="1">
            <w:r w:rsidRPr="001019D8">
              <w:rPr>
                <w:rStyle w:val="Hyperlink"/>
                <w:noProof/>
              </w:rPr>
              <w:t>4.1 Twelve-factor audit</w:t>
            </w:r>
            <w:r>
              <w:rPr>
                <w:noProof/>
                <w:webHidden/>
              </w:rPr>
              <w:tab/>
            </w:r>
            <w:r>
              <w:rPr>
                <w:noProof/>
                <w:webHidden/>
              </w:rPr>
              <w:fldChar w:fldCharType="begin"/>
            </w:r>
            <w:r>
              <w:rPr>
                <w:noProof/>
                <w:webHidden/>
              </w:rPr>
              <w:instrText xml:space="preserve"> PAGEREF _Toc237707602 \h </w:instrText>
            </w:r>
            <w:r>
              <w:rPr>
                <w:noProof/>
                <w:webHidden/>
              </w:rPr>
            </w:r>
            <w:r>
              <w:rPr>
                <w:noProof/>
                <w:webHidden/>
              </w:rPr>
              <w:fldChar w:fldCharType="separate"/>
            </w:r>
            <w:r>
              <w:rPr>
                <w:noProof/>
                <w:webHidden/>
              </w:rPr>
              <w:t>20</w:t>
            </w:r>
            <w:r>
              <w:rPr>
                <w:noProof/>
                <w:webHidden/>
              </w:rPr>
              <w:fldChar w:fldCharType="end"/>
            </w:r>
          </w:hyperlink>
        </w:p>
        <w:p w14:paraId="7E550308" w14:textId="3E69EAC3" w:rsidR="00124B00" w:rsidRDefault="00124B00">
          <w:pPr>
            <w:pStyle w:val="TOC2"/>
            <w:tabs>
              <w:tab w:val="right" w:leader="dot" w:pos="10070"/>
            </w:tabs>
            <w:rPr>
              <w:noProof/>
              <w:kern w:val="2"/>
              <w:sz w:val="24"/>
              <w:szCs w:val="24"/>
              <w:lang w:val="en-SG" w:eastAsia="en-GB"/>
              <w14:ligatures w14:val="standardContextual"/>
            </w:rPr>
          </w:pPr>
          <w:hyperlink w:anchor="_Toc237707603" w:history="1">
            <w:r w:rsidRPr="001019D8">
              <w:rPr>
                <w:rStyle w:val="Hyperlink"/>
                <w:noProof/>
              </w:rPr>
              <w:t>4.2 Why containerize</w:t>
            </w:r>
            <w:r>
              <w:rPr>
                <w:noProof/>
                <w:webHidden/>
              </w:rPr>
              <w:tab/>
            </w:r>
            <w:r>
              <w:rPr>
                <w:noProof/>
                <w:webHidden/>
              </w:rPr>
              <w:fldChar w:fldCharType="begin"/>
            </w:r>
            <w:r>
              <w:rPr>
                <w:noProof/>
                <w:webHidden/>
              </w:rPr>
              <w:instrText xml:space="preserve"> PAGEREF _Toc237707603 \h </w:instrText>
            </w:r>
            <w:r>
              <w:rPr>
                <w:noProof/>
                <w:webHidden/>
              </w:rPr>
            </w:r>
            <w:r>
              <w:rPr>
                <w:noProof/>
                <w:webHidden/>
              </w:rPr>
              <w:fldChar w:fldCharType="separate"/>
            </w:r>
            <w:r>
              <w:rPr>
                <w:noProof/>
                <w:webHidden/>
              </w:rPr>
              <w:t>20</w:t>
            </w:r>
            <w:r>
              <w:rPr>
                <w:noProof/>
                <w:webHidden/>
              </w:rPr>
              <w:fldChar w:fldCharType="end"/>
            </w:r>
          </w:hyperlink>
        </w:p>
        <w:p w14:paraId="1E62482A" w14:textId="7E9944D0" w:rsidR="00124B00" w:rsidRDefault="00124B00">
          <w:pPr>
            <w:pStyle w:val="TOC2"/>
            <w:tabs>
              <w:tab w:val="right" w:leader="dot" w:pos="10070"/>
            </w:tabs>
            <w:rPr>
              <w:noProof/>
              <w:kern w:val="2"/>
              <w:sz w:val="24"/>
              <w:szCs w:val="24"/>
              <w:lang w:val="en-SG" w:eastAsia="en-GB"/>
              <w14:ligatures w14:val="standardContextual"/>
            </w:rPr>
          </w:pPr>
          <w:hyperlink w:anchor="_Toc237707604" w:history="1">
            <w:r w:rsidRPr="001019D8">
              <w:rPr>
                <w:rStyle w:val="Hyperlink"/>
                <w:noProof/>
              </w:rPr>
              <w:t>4.3 Liveness and readiness are deliberately separate</w:t>
            </w:r>
            <w:r>
              <w:rPr>
                <w:noProof/>
                <w:webHidden/>
              </w:rPr>
              <w:tab/>
            </w:r>
            <w:r>
              <w:rPr>
                <w:noProof/>
                <w:webHidden/>
              </w:rPr>
              <w:fldChar w:fldCharType="begin"/>
            </w:r>
            <w:r>
              <w:rPr>
                <w:noProof/>
                <w:webHidden/>
              </w:rPr>
              <w:instrText xml:space="preserve"> PAGEREF _Toc237707604 \h </w:instrText>
            </w:r>
            <w:r>
              <w:rPr>
                <w:noProof/>
                <w:webHidden/>
              </w:rPr>
            </w:r>
            <w:r>
              <w:rPr>
                <w:noProof/>
                <w:webHidden/>
              </w:rPr>
              <w:fldChar w:fldCharType="separate"/>
            </w:r>
            <w:r>
              <w:rPr>
                <w:noProof/>
                <w:webHidden/>
              </w:rPr>
              <w:t>21</w:t>
            </w:r>
            <w:r>
              <w:rPr>
                <w:noProof/>
                <w:webHidden/>
              </w:rPr>
              <w:fldChar w:fldCharType="end"/>
            </w:r>
          </w:hyperlink>
        </w:p>
        <w:p w14:paraId="3B772948" w14:textId="533BF583" w:rsidR="00124B00" w:rsidRDefault="00124B00">
          <w:pPr>
            <w:pStyle w:val="TOC2"/>
            <w:tabs>
              <w:tab w:val="right" w:leader="dot" w:pos="10070"/>
            </w:tabs>
            <w:rPr>
              <w:noProof/>
              <w:kern w:val="2"/>
              <w:sz w:val="24"/>
              <w:szCs w:val="24"/>
              <w:lang w:val="en-SG" w:eastAsia="en-GB"/>
              <w14:ligatures w14:val="standardContextual"/>
            </w:rPr>
          </w:pPr>
          <w:hyperlink w:anchor="_Toc237707605" w:history="1">
            <w:r w:rsidRPr="001019D8">
              <w:rPr>
                <w:rStyle w:val="Hyperlink"/>
                <w:noProof/>
              </w:rPr>
              <w:t>4.4 Measured evidence</w:t>
            </w:r>
            <w:r>
              <w:rPr>
                <w:noProof/>
                <w:webHidden/>
              </w:rPr>
              <w:tab/>
            </w:r>
            <w:r>
              <w:rPr>
                <w:noProof/>
                <w:webHidden/>
              </w:rPr>
              <w:fldChar w:fldCharType="begin"/>
            </w:r>
            <w:r>
              <w:rPr>
                <w:noProof/>
                <w:webHidden/>
              </w:rPr>
              <w:instrText xml:space="preserve"> PAGEREF _Toc237707605 \h </w:instrText>
            </w:r>
            <w:r>
              <w:rPr>
                <w:noProof/>
                <w:webHidden/>
              </w:rPr>
            </w:r>
            <w:r>
              <w:rPr>
                <w:noProof/>
                <w:webHidden/>
              </w:rPr>
              <w:fldChar w:fldCharType="separate"/>
            </w:r>
            <w:r>
              <w:rPr>
                <w:noProof/>
                <w:webHidden/>
              </w:rPr>
              <w:t>21</w:t>
            </w:r>
            <w:r>
              <w:rPr>
                <w:noProof/>
                <w:webHidden/>
              </w:rPr>
              <w:fldChar w:fldCharType="end"/>
            </w:r>
          </w:hyperlink>
        </w:p>
        <w:p w14:paraId="65778792" w14:textId="32036F6B" w:rsidR="00124B00" w:rsidRDefault="00124B00">
          <w:pPr>
            <w:pStyle w:val="TOC2"/>
            <w:tabs>
              <w:tab w:val="right" w:leader="dot" w:pos="10070"/>
            </w:tabs>
            <w:rPr>
              <w:noProof/>
              <w:kern w:val="2"/>
              <w:sz w:val="24"/>
              <w:szCs w:val="24"/>
              <w:lang w:val="en-SG" w:eastAsia="en-GB"/>
              <w14:ligatures w14:val="standardContextual"/>
            </w:rPr>
          </w:pPr>
          <w:hyperlink w:anchor="_Toc237707606" w:history="1">
            <w:r w:rsidRPr="001019D8">
              <w:rPr>
                <w:rStyle w:val="Hyperlink"/>
                <w:noProof/>
              </w:rPr>
              <w:t>4.5 Resiliency inventory</w:t>
            </w:r>
            <w:r>
              <w:rPr>
                <w:noProof/>
                <w:webHidden/>
              </w:rPr>
              <w:tab/>
            </w:r>
            <w:r>
              <w:rPr>
                <w:noProof/>
                <w:webHidden/>
              </w:rPr>
              <w:fldChar w:fldCharType="begin"/>
            </w:r>
            <w:r>
              <w:rPr>
                <w:noProof/>
                <w:webHidden/>
              </w:rPr>
              <w:instrText xml:space="preserve"> PAGEREF _Toc237707606 \h </w:instrText>
            </w:r>
            <w:r>
              <w:rPr>
                <w:noProof/>
                <w:webHidden/>
              </w:rPr>
            </w:r>
            <w:r>
              <w:rPr>
                <w:noProof/>
                <w:webHidden/>
              </w:rPr>
              <w:fldChar w:fldCharType="separate"/>
            </w:r>
            <w:r>
              <w:rPr>
                <w:noProof/>
                <w:webHidden/>
              </w:rPr>
              <w:t>23</w:t>
            </w:r>
            <w:r>
              <w:rPr>
                <w:noProof/>
                <w:webHidden/>
              </w:rPr>
              <w:fldChar w:fldCharType="end"/>
            </w:r>
          </w:hyperlink>
        </w:p>
        <w:p w14:paraId="3598D2C4" w14:textId="59FA59C4" w:rsidR="00124B00" w:rsidRDefault="00124B00">
          <w:pPr>
            <w:pStyle w:val="TOC1"/>
            <w:tabs>
              <w:tab w:val="right" w:leader="dot" w:pos="10070"/>
            </w:tabs>
            <w:rPr>
              <w:noProof/>
              <w:kern w:val="2"/>
              <w:sz w:val="24"/>
              <w:szCs w:val="24"/>
              <w:lang w:val="en-SG" w:eastAsia="en-GB"/>
              <w14:ligatures w14:val="standardContextual"/>
            </w:rPr>
          </w:pPr>
          <w:hyperlink w:anchor="_Toc237707607" w:history="1">
            <w:r w:rsidRPr="001019D8">
              <w:rPr>
                <w:rStyle w:val="Hyperlink"/>
                <w:noProof/>
              </w:rPr>
              <w:t>5. Implementation Challenges</w:t>
            </w:r>
            <w:r>
              <w:rPr>
                <w:noProof/>
                <w:webHidden/>
              </w:rPr>
              <w:tab/>
            </w:r>
            <w:r>
              <w:rPr>
                <w:noProof/>
                <w:webHidden/>
              </w:rPr>
              <w:fldChar w:fldCharType="begin"/>
            </w:r>
            <w:r>
              <w:rPr>
                <w:noProof/>
                <w:webHidden/>
              </w:rPr>
              <w:instrText xml:space="preserve"> PAGEREF _Toc237707607 \h </w:instrText>
            </w:r>
            <w:r>
              <w:rPr>
                <w:noProof/>
                <w:webHidden/>
              </w:rPr>
            </w:r>
            <w:r>
              <w:rPr>
                <w:noProof/>
                <w:webHidden/>
              </w:rPr>
              <w:fldChar w:fldCharType="separate"/>
            </w:r>
            <w:r>
              <w:rPr>
                <w:noProof/>
                <w:webHidden/>
              </w:rPr>
              <w:t>23</w:t>
            </w:r>
            <w:r>
              <w:rPr>
                <w:noProof/>
                <w:webHidden/>
              </w:rPr>
              <w:fldChar w:fldCharType="end"/>
            </w:r>
          </w:hyperlink>
        </w:p>
        <w:p w14:paraId="42DA842B" w14:textId="20509474" w:rsidR="00124B00" w:rsidRDefault="00124B00">
          <w:pPr>
            <w:pStyle w:val="TOC2"/>
            <w:tabs>
              <w:tab w:val="right" w:leader="dot" w:pos="10070"/>
            </w:tabs>
            <w:rPr>
              <w:noProof/>
              <w:kern w:val="2"/>
              <w:sz w:val="24"/>
              <w:szCs w:val="24"/>
              <w:lang w:val="en-SG" w:eastAsia="en-GB"/>
              <w14:ligatures w14:val="standardContextual"/>
            </w:rPr>
          </w:pPr>
          <w:hyperlink w:anchor="_Toc237707608" w:history="1">
            <w:r w:rsidRPr="001019D8">
              <w:rPr>
                <w:rStyle w:val="Hyperlink"/>
                <w:noProof/>
              </w:rPr>
              <w:t>5.1 Algorithmic</w:t>
            </w:r>
            <w:r>
              <w:rPr>
                <w:noProof/>
                <w:webHidden/>
              </w:rPr>
              <w:tab/>
            </w:r>
            <w:r>
              <w:rPr>
                <w:noProof/>
                <w:webHidden/>
              </w:rPr>
              <w:fldChar w:fldCharType="begin"/>
            </w:r>
            <w:r>
              <w:rPr>
                <w:noProof/>
                <w:webHidden/>
              </w:rPr>
              <w:instrText xml:space="preserve"> PAGEREF _Toc237707608 \h </w:instrText>
            </w:r>
            <w:r>
              <w:rPr>
                <w:noProof/>
                <w:webHidden/>
              </w:rPr>
            </w:r>
            <w:r>
              <w:rPr>
                <w:noProof/>
                <w:webHidden/>
              </w:rPr>
              <w:fldChar w:fldCharType="separate"/>
            </w:r>
            <w:r>
              <w:rPr>
                <w:noProof/>
                <w:webHidden/>
              </w:rPr>
              <w:t>24</w:t>
            </w:r>
            <w:r>
              <w:rPr>
                <w:noProof/>
                <w:webHidden/>
              </w:rPr>
              <w:fldChar w:fldCharType="end"/>
            </w:r>
          </w:hyperlink>
        </w:p>
        <w:p w14:paraId="540D2CBA" w14:textId="34F7913A" w:rsidR="00124B00" w:rsidRDefault="00124B00">
          <w:pPr>
            <w:pStyle w:val="TOC2"/>
            <w:tabs>
              <w:tab w:val="right" w:leader="dot" w:pos="10070"/>
            </w:tabs>
            <w:rPr>
              <w:noProof/>
              <w:kern w:val="2"/>
              <w:sz w:val="24"/>
              <w:szCs w:val="24"/>
              <w:lang w:val="en-SG" w:eastAsia="en-GB"/>
              <w14:ligatures w14:val="standardContextual"/>
            </w:rPr>
          </w:pPr>
          <w:hyperlink w:anchor="_Toc237707609" w:history="1">
            <w:r w:rsidRPr="001019D8">
              <w:rPr>
                <w:rStyle w:val="Hyperlink"/>
                <w:noProof/>
              </w:rPr>
              <w:t>5.2 Engineering</w:t>
            </w:r>
            <w:r>
              <w:rPr>
                <w:noProof/>
                <w:webHidden/>
              </w:rPr>
              <w:tab/>
            </w:r>
            <w:r>
              <w:rPr>
                <w:noProof/>
                <w:webHidden/>
              </w:rPr>
              <w:fldChar w:fldCharType="begin"/>
            </w:r>
            <w:r>
              <w:rPr>
                <w:noProof/>
                <w:webHidden/>
              </w:rPr>
              <w:instrText xml:space="preserve"> PAGEREF _Toc237707609 \h </w:instrText>
            </w:r>
            <w:r>
              <w:rPr>
                <w:noProof/>
                <w:webHidden/>
              </w:rPr>
            </w:r>
            <w:r>
              <w:rPr>
                <w:noProof/>
                <w:webHidden/>
              </w:rPr>
              <w:fldChar w:fldCharType="separate"/>
            </w:r>
            <w:r>
              <w:rPr>
                <w:noProof/>
                <w:webHidden/>
              </w:rPr>
              <w:t>24</w:t>
            </w:r>
            <w:r>
              <w:rPr>
                <w:noProof/>
                <w:webHidden/>
              </w:rPr>
              <w:fldChar w:fldCharType="end"/>
            </w:r>
          </w:hyperlink>
        </w:p>
        <w:p w14:paraId="1879C3E0" w14:textId="2DC4D026" w:rsidR="00124B00" w:rsidRDefault="00124B00">
          <w:pPr>
            <w:pStyle w:val="TOC2"/>
            <w:tabs>
              <w:tab w:val="right" w:leader="dot" w:pos="10070"/>
            </w:tabs>
            <w:rPr>
              <w:noProof/>
              <w:kern w:val="2"/>
              <w:sz w:val="24"/>
              <w:szCs w:val="24"/>
              <w:lang w:val="en-SG" w:eastAsia="en-GB"/>
              <w14:ligatures w14:val="standardContextual"/>
            </w:rPr>
          </w:pPr>
          <w:hyperlink w:anchor="_Toc237707610" w:history="1">
            <w:r w:rsidRPr="001019D8">
              <w:rPr>
                <w:rStyle w:val="Hyperlink"/>
                <w:noProof/>
              </w:rPr>
              <w:t>5.3 Testing challenges</w:t>
            </w:r>
            <w:r>
              <w:rPr>
                <w:noProof/>
                <w:webHidden/>
              </w:rPr>
              <w:tab/>
            </w:r>
            <w:r>
              <w:rPr>
                <w:noProof/>
                <w:webHidden/>
              </w:rPr>
              <w:fldChar w:fldCharType="begin"/>
            </w:r>
            <w:r>
              <w:rPr>
                <w:noProof/>
                <w:webHidden/>
              </w:rPr>
              <w:instrText xml:space="preserve"> PAGEREF _Toc237707610 \h </w:instrText>
            </w:r>
            <w:r>
              <w:rPr>
                <w:noProof/>
                <w:webHidden/>
              </w:rPr>
            </w:r>
            <w:r>
              <w:rPr>
                <w:noProof/>
                <w:webHidden/>
              </w:rPr>
              <w:fldChar w:fldCharType="separate"/>
            </w:r>
            <w:r>
              <w:rPr>
                <w:noProof/>
                <w:webHidden/>
              </w:rPr>
              <w:t>29</w:t>
            </w:r>
            <w:r>
              <w:rPr>
                <w:noProof/>
                <w:webHidden/>
              </w:rPr>
              <w:fldChar w:fldCharType="end"/>
            </w:r>
          </w:hyperlink>
        </w:p>
        <w:p w14:paraId="125C15DC" w14:textId="1C623439" w:rsidR="00124B00" w:rsidRDefault="00124B00">
          <w:pPr>
            <w:pStyle w:val="TOC1"/>
            <w:tabs>
              <w:tab w:val="right" w:leader="dot" w:pos="10070"/>
            </w:tabs>
            <w:rPr>
              <w:noProof/>
              <w:kern w:val="2"/>
              <w:sz w:val="24"/>
              <w:szCs w:val="24"/>
              <w:lang w:val="en-SG" w:eastAsia="en-GB"/>
              <w14:ligatures w14:val="standardContextual"/>
            </w:rPr>
          </w:pPr>
          <w:hyperlink w:anchor="_Toc237707611" w:history="1">
            <w:r w:rsidRPr="001019D8">
              <w:rPr>
                <w:rStyle w:val="Hyperlink"/>
                <w:noProof/>
              </w:rPr>
              <w:t>6. Testing</w:t>
            </w:r>
            <w:r>
              <w:rPr>
                <w:noProof/>
                <w:webHidden/>
              </w:rPr>
              <w:tab/>
            </w:r>
            <w:r>
              <w:rPr>
                <w:noProof/>
                <w:webHidden/>
              </w:rPr>
              <w:fldChar w:fldCharType="begin"/>
            </w:r>
            <w:r>
              <w:rPr>
                <w:noProof/>
                <w:webHidden/>
              </w:rPr>
              <w:instrText xml:space="preserve"> PAGEREF _Toc237707611 \h </w:instrText>
            </w:r>
            <w:r>
              <w:rPr>
                <w:noProof/>
                <w:webHidden/>
              </w:rPr>
            </w:r>
            <w:r>
              <w:rPr>
                <w:noProof/>
                <w:webHidden/>
              </w:rPr>
              <w:fldChar w:fldCharType="separate"/>
            </w:r>
            <w:r>
              <w:rPr>
                <w:noProof/>
                <w:webHidden/>
              </w:rPr>
              <w:t>31</w:t>
            </w:r>
            <w:r>
              <w:rPr>
                <w:noProof/>
                <w:webHidden/>
              </w:rPr>
              <w:fldChar w:fldCharType="end"/>
            </w:r>
          </w:hyperlink>
        </w:p>
        <w:p w14:paraId="71BF5636" w14:textId="2FF9A5AD" w:rsidR="00124B00" w:rsidRDefault="00124B00">
          <w:pPr>
            <w:pStyle w:val="TOC2"/>
            <w:tabs>
              <w:tab w:val="right" w:leader="dot" w:pos="10070"/>
            </w:tabs>
            <w:rPr>
              <w:noProof/>
              <w:kern w:val="2"/>
              <w:sz w:val="24"/>
              <w:szCs w:val="24"/>
              <w:lang w:val="en-SG" w:eastAsia="en-GB"/>
              <w14:ligatures w14:val="standardContextual"/>
            </w:rPr>
          </w:pPr>
          <w:hyperlink w:anchor="_Toc237707612" w:history="1">
            <w:r w:rsidRPr="001019D8">
              <w:rPr>
                <w:rStyle w:val="Hyperlink"/>
                <w:noProof/>
              </w:rPr>
              <w:t>6.1 Objectives</w:t>
            </w:r>
            <w:r>
              <w:rPr>
                <w:noProof/>
                <w:webHidden/>
              </w:rPr>
              <w:tab/>
            </w:r>
            <w:r>
              <w:rPr>
                <w:noProof/>
                <w:webHidden/>
              </w:rPr>
              <w:fldChar w:fldCharType="begin"/>
            </w:r>
            <w:r>
              <w:rPr>
                <w:noProof/>
                <w:webHidden/>
              </w:rPr>
              <w:instrText xml:space="preserve"> PAGEREF _Toc237707612 \h </w:instrText>
            </w:r>
            <w:r>
              <w:rPr>
                <w:noProof/>
                <w:webHidden/>
              </w:rPr>
            </w:r>
            <w:r>
              <w:rPr>
                <w:noProof/>
                <w:webHidden/>
              </w:rPr>
              <w:fldChar w:fldCharType="separate"/>
            </w:r>
            <w:r>
              <w:rPr>
                <w:noProof/>
                <w:webHidden/>
              </w:rPr>
              <w:t>31</w:t>
            </w:r>
            <w:r>
              <w:rPr>
                <w:noProof/>
                <w:webHidden/>
              </w:rPr>
              <w:fldChar w:fldCharType="end"/>
            </w:r>
          </w:hyperlink>
        </w:p>
        <w:p w14:paraId="545B45C9" w14:textId="4D5AF948" w:rsidR="00124B00" w:rsidRDefault="00124B00">
          <w:pPr>
            <w:pStyle w:val="TOC2"/>
            <w:tabs>
              <w:tab w:val="right" w:leader="dot" w:pos="10070"/>
            </w:tabs>
            <w:rPr>
              <w:noProof/>
              <w:kern w:val="2"/>
              <w:sz w:val="24"/>
              <w:szCs w:val="24"/>
              <w:lang w:val="en-SG" w:eastAsia="en-GB"/>
              <w14:ligatures w14:val="standardContextual"/>
            </w:rPr>
          </w:pPr>
          <w:hyperlink w:anchor="_Toc237707613" w:history="1">
            <w:r w:rsidRPr="001019D8">
              <w:rPr>
                <w:rStyle w:val="Hyperlink"/>
                <w:noProof/>
              </w:rPr>
              <w:t>6.2 Testing Strategy</w:t>
            </w:r>
            <w:r>
              <w:rPr>
                <w:noProof/>
                <w:webHidden/>
              </w:rPr>
              <w:tab/>
            </w:r>
            <w:r>
              <w:rPr>
                <w:noProof/>
                <w:webHidden/>
              </w:rPr>
              <w:fldChar w:fldCharType="begin"/>
            </w:r>
            <w:r>
              <w:rPr>
                <w:noProof/>
                <w:webHidden/>
              </w:rPr>
              <w:instrText xml:space="preserve"> PAGEREF _Toc237707613 \h </w:instrText>
            </w:r>
            <w:r>
              <w:rPr>
                <w:noProof/>
                <w:webHidden/>
              </w:rPr>
            </w:r>
            <w:r>
              <w:rPr>
                <w:noProof/>
                <w:webHidden/>
              </w:rPr>
              <w:fldChar w:fldCharType="separate"/>
            </w:r>
            <w:r>
              <w:rPr>
                <w:noProof/>
                <w:webHidden/>
              </w:rPr>
              <w:t>31</w:t>
            </w:r>
            <w:r>
              <w:rPr>
                <w:noProof/>
                <w:webHidden/>
              </w:rPr>
              <w:fldChar w:fldCharType="end"/>
            </w:r>
          </w:hyperlink>
        </w:p>
        <w:p w14:paraId="4C9106B6" w14:textId="25349E2B" w:rsidR="00124B00" w:rsidRDefault="00124B00">
          <w:pPr>
            <w:pStyle w:val="TOC2"/>
            <w:tabs>
              <w:tab w:val="right" w:leader="dot" w:pos="10070"/>
            </w:tabs>
            <w:rPr>
              <w:noProof/>
              <w:kern w:val="2"/>
              <w:sz w:val="24"/>
              <w:szCs w:val="24"/>
              <w:lang w:val="en-SG" w:eastAsia="en-GB"/>
              <w14:ligatures w14:val="standardContextual"/>
            </w:rPr>
          </w:pPr>
          <w:hyperlink w:anchor="_Toc237707614" w:history="1">
            <w:r w:rsidRPr="001019D8">
              <w:rPr>
                <w:rStyle w:val="Hyperlink"/>
                <w:noProof/>
              </w:rPr>
              <w:t>6.3 Continuous Integration</w:t>
            </w:r>
            <w:r>
              <w:rPr>
                <w:noProof/>
                <w:webHidden/>
              </w:rPr>
              <w:tab/>
            </w:r>
            <w:r>
              <w:rPr>
                <w:noProof/>
                <w:webHidden/>
              </w:rPr>
              <w:fldChar w:fldCharType="begin"/>
            </w:r>
            <w:r>
              <w:rPr>
                <w:noProof/>
                <w:webHidden/>
              </w:rPr>
              <w:instrText xml:space="preserve"> PAGEREF _Toc237707614 \h </w:instrText>
            </w:r>
            <w:r>
              <w:rPr>
                <w:noProof/>
                <w:webHidden/>
              </w:rPr>
            </w:r>
            <w:r>
              <w:rPr>
                <w:noProof/>
                <w:webHidden/>
              </w:rPr>
              <w:fldChar w:fldCharType="separate"/>
            </w:r>
            <w:r>
              <w:rPr>
                <w:noProof/>
                <w:webHidden/>
              </w:rPr>
              <w:t>33</w:t>
            </w:r>
            <w:r>
              <w:rPr>
                <w:noProof/>
                <w:webHidden/>
              </w:rPr>
              <w:fldChar w:fldCharType="end"/>
            </w:r>
          </w:hyperlink>
        </w:p>
        <w:p w14:paraId="72BB5406" w14:textId="3D16A61D" w:rsidR="00124B00" w:rsidRDefault="00124B00">
          <w:pPr>
            <w:pStyle w:val="TOC2"/>
            <w:tabs>
              <w:tab w:val="right" w:leader="dot" w:pos="10070"/>
            </w:tabs>
            <w:rPr>
              <w:noProof/>
              <w:kern w:val="2"/>
              <w:sz w:val="24"/>
              <w:szCs w:val="24"/>
              <w:lang w:val="en-SG" w:eastAsia="en-GB"/>
              <w14:ligatures w14:val="standardContextual"/>
            </w:rPr>
          </w:pPr>
          <w:hyperlink w:anchor="_Toc237707615" w:history="1">
            <w:r w:rsidRPr="001019D8">
              <w:rPr>
                <w:rStyle w:val="Hyperlink"/>
                <w:noProof/>
              </w:rPr>
              <w:t>6.4 Mapping of Test to Requirements &amp; Design</w:t>
            </w:r>
            <w:r>
              <w:rPr>
                <w:noProof/>
                <w:webHidden/>
              </w:rPr>
              <w:tab/>
            </w:r>
            <w:r>
              <w:rPr>
                <w:noProof/>
                <w:webHidden/>
              </w:rPr>
              <w:fldChar w:fldCharType="begin"/>
            </w:r>
            <w:r>
              <w:rPr>
                <w:noProof/>
                <w:webHidden/>
              </w:rPr>
              <w:instrText xml:space="preserve"> PAGEREF _Toc237707615 \h </w:instrText>
            </w:r>
            <w:r>
              <w:rPr>
                <w:noProof/>
                <w:webHidden/>
              </w:rPr>
            </w:r>
            <w:r>
              <w:rPr>
                <w:noProof/>
                <w:webHidden/>
              </w:rPr>
              <w:fldChar w:fldCharType="separate"/>
            </w:r>
            <w:r>
              <w:rPr>
                <w:noProof/>
                <w:webHidden/>
              </w:rPr>
              <w:t>33</w:t>
            </w:r>
            <w:r>
              <w:rPr>
                <w:noProof/>
                <w:webHidden/>
              </w:rPr>
              <w:fldChar w:fldCharType="end"/>
            </w:r>
          </w:hyperlink>
        </w:p>
        <w:p w14:paraId="17935734" w14:textId="03A75C62" w:rsidR="00124B00" w:rsidRDefault="00124B00">
          <w:pPr>
            <w:pStyle w:val="TOC2"/>
            <w:tabs>
              <w:tab w:val="right" w:leader="dot" w:pos="10070"/>
            </w:tabs>
            <w:rPr>
              <w:noProof/>
              <w:kern w:val="2"/>
              <w:sz w:val="24"/>
              <w:szCs w:val="24"/>
              <w:lang w:val="en-SG" w:eastAsia="en-GB"/>
              <w14:ligatures w14:val="standardContextual"/>
            </w:rPr>
          </w:pPr>
          <w:hyperlink w:anchor="_Toc237707616" w:history="1">
            <w:r w:rsidRPr="001019D8">
              <w:rPr>
                <w:rStyle w:val="Hyperlink"/>
                <w:noProof/>
              </w:rPr>
              <w:t>6.5 Input Domains and Data Types</w:t>
            </w:r>
            <w:r>
              <w:rPr>
                <w:noProof/>
                <w:webHidden/>
              </w:rPr>
              <w:tab/>
            </w:r>
            <w:r>
              <w:rPr>
                <w:noProof/>
                <w:webHidden/>
              </w:rPr>
              <w:fldChar w:fldCharType="begin"/>
            </w:r>
            <w:r>
              <w:rPr>
                <w:noProof/>
                <w:webHidden/>
              </w:rPr>
              <w:instrText xml:space="preserve"> PAGEREF _Toc237707616 \h </w:instrText>
            </w:r>
            <w:r>
              <w:rPr>
                <w:noProof/>
                <w:webHidden/>
              </w:rPr>
            </w:r>
            <w:r>
              <w:rPr>
                <w:noProof/>
                <w:webHidden/>
              </w:rPr>
              <w:fldChar w:fldCharType="separate"/>
            </w:r>
            <w:r>
              <w:rPr>
                <w:noProof/>
                <w:webHidden/>
              </w:rPr>
              <w:t>35</w:t>
            </w:r>
            <w:r>
              <w:rPr>
                <w:noProof/>
                <w:webHidden/>
              </w:rPr>
              <w:fldChar w:fldCharType="end"/>
            </w:r>
          </w:hyperlink>
        </w:p>
        <w:p w14:paraId="0A852476" w14:textId="16753F07" w:rsidR="00124B00" w:rsidRDefault="00124B00">
          <w:pPr>
            <w:pStyle w:val="TOC2"/>
            <w:tabs>
              <w:tab w:val="right" w:leader="dot" w:pos="10070"/>
            </w:tabs>
            <w:rPr>
              <w:noProof/>
              <w:kern w:val="2"/>
              <w:sz w:val="24"/>
              <w:szCs w:val="24"/>
              <w:lang w:val="en-SG" w:eastAsia="en-GB"/>
              <w14:ligatures w14:val="standardContextual"/>
            </w:rPr>
          </w:pPr>
          <w:hyperlink w:anchor="_Toc237707617" w:history="1">
            <w:r w:rsidRPr="001019D8">
              <w:rPr>
                <w:rStyle w:val="Hyperlink"/>
                <w:noProof/>
              </w:rPr>
              <w:t>6.6 Unit Test Examples</w:t>
            </w:r>
            <w:r>
              <w:rPr>
                <w:noProof/>
                <w:webHidden/>
              </w:rPr>
              <w:tab/>
            </w:r>
            <w:r>
              <w:rPr>
                <w:noProof/>
                <w:webHidden/>
              </w:rPr>
              <w:fldChar w:fldCharType="begin"/>
            </w:r>
            <w:r>
              <w:rPr>
                <w:noProof/>
                <w:webHidden/>
              </w:rPr>
              <w:instrText xml:space="preserve"> PAGEREF _Toc237707617 \h </w:instrText>
            </w:r>
            <w:r>
              <w:rPr>
                <w:noProof/>
                <w:webHidden/>
              </w:rPr>
            </w:r>
            <w:r>
              <w:rPr>
                <w:noProof/>
                <w:webHidden/>
              </w:rPr>
              <w:fldChar w:fldCharType="separate"/>
            </w:r>
            <w:r>
              <w:rPr>
                <w:noProof/>
                <w:webHidden/>
              </w:rPr>
              <w:t>36</w:t>
            </w:r>
            <w:r>
              <w:rPr>
                <w:noProof/>
                <w:webHidden/>
              </w:rPr>
              <w:fldChar w:fldCharType="end"/>
            </w:r>
          </w:hyperlink>
        </w:p>
        <w:p w14:paraId="30D469AE" w14:textId="2B93CEB3" w:rsidR="00124B00" w:rsidRDefault="00124B00">
          <w:pPr>
            <w:pStyle w:val="TOC2"/>
            <w:tabs>
              <w:tab w:val="right" w:leader="dot" w:pos="10070"/>
            </w:tabs>
            <w:rPr>
              <w:noProof/>
              <w:kern w:val="2"/>
              <w:sz w:val="24"/>
              <w:szCs w:val="24"/>
              <w:lang w:val="en-SG" w:eastAsia="en-GB"/>
              <w14:ligatures w14:val="standardContextual"/>
            </w:rPr>
          </w:pPr>
          <w:hyperlink w:anchor="_Toc237707618" w:history="1">
            <w:r w:rsidRPr="001019D8">
              <w:rPr>
                <w:rStyle w:val="Hyperlink"/>
                <w:noProof/>
              </w:rPr>
              <w:t>6.7 Integration Test Examples</w:t>
            </w:r>
            <w:r>
              <w:rPr>
                <w:noProof/>
                <w:webHidden/>
              </w:rPr>
              <w:tab/>
            </w:r>
            <w:r>
              <w:rPr>
                <w:noProof/>
                <w:webHidden/>
              </w:rPr>
              <w:fldChar w:fldCharType="begin"/>
            </w:r>
            <w:r>
              <w:rPr>
                <w:noProof/>
                <w:webHidden/>
              </w:rPr>
              <w:instrText xml:space="preserve"> PAGEREF _Toc237707618 \h </w:instrText>
            </w:r>
            <w:r>
              <w:rPr>
                <w:noProof/>
                <w:webHidden/>
              </w:rPr>
            </w:r>
            <w:r>
              <w:rPr>
                <w:noProof/>
                <w:webHidden/>
              </w:rPr>
              <w:fldChar w:fldCharType="separate"/>
            </w:r>
            <w:r>
              <w:rPr>
                <w:noProof/>
                <w:webHidden/>
              </w:rPr>
              <w:t>38</w:t>
            </w:r>
            <w:r>
              <w:rPr>
                <w:noProof/>
                <w:webHidden/>
              </w:rPr>
              <w:fldChar w:fldCharType="end"/>
            </w:r>
          </w:hyperlink>
        </w:p>
        <w:p w14:paraId="5FE7157F" w14:textId="5F5748F7" w:rsidR="00124B00" w:rsidRDefault="00124B00">
          <w:pPr>
            <w:pStyle w:val="TOC2"/>
            <w:tabs>
              <w:tab w:val="right" w:leader="dot" w:pos="10070"/>
            </w:tabs>
            <w:rPr>
              <w:noProof/>
              <w:kern w:val="2"/>
              <w:sz w:val="24"/>
              <w:szCs w:val="24"/>
              <w:lang w:val="en-SG" w:eastAsia="en-GB"/>
              <w14:ligatures w14:val="standardContextual"/>
            </w:rPr>
          </w:pPr>
          <w:hyperlink w:anchor="_Toc237707619" w:history="1">
            <w:r w:rsidRPr="001019D8">
              <w:rPr>
                <w:rStyle w:val="Hyperlink"/>
                <w:noProof/>
              </w:rPr>
              <w:t>6.8 Robustness: Fuzzing the Ingest Gate</w:t>
            </w:r>
            <w:r>
              <w:rPr>
                <w:noProof/>
                <w:webHidden/>
              </w:rPr>
              <w:tab/>
            </w:r>
            <w:r>
              <w:rPr>
                <w:noProof/>
                <w:webHidden/>
              </w:rPr>
              <w:fldChar w:fldCharType="begin"/>
            </w:r>
            <w:r>
              <w:rPr>
                <w:noProof/>
                <w:webHidden/>
              </w:rPr>
              <w:instrText xml:space="preserve"> PAGEREF _Toc237707619 \h </w:instrText>
            </w:r>
            <w:r>
              <w:rPr>
                <w:noProof/>
                <w:webHidden/>
              </w:rPr>
            </w:r>
            <w:r>
              <w:rPr>
                <w:noProof/>
                <w:webHidden/>
              </w:rPr>
              <w:fldChar w:fldCharType="separate"/>
            </w:r>
            <w:r>
              <w:rPr>
                <w:noProof/>
                <w:webHidden/>
              </w:rPr>
              <w:t>39</w:t>
            </w:r>
            <w:r>
              <w:rPr>
                <w:noProof/>
                <w:webHidden/>
              </w:rPr>
              <w:fldChar w:fldCharType="end"/>
            </w:r>
          </w:hyperlink>
        </w:p>
        <w:p w14:paraId="3F308872" w14:textId="66F7011F" w:rsidR="00124B00" w:rsidRDefault="00124B00">
          <w:pPr>
            <w:pStyle w:val="TOC2"/>
            <w:tabs>
              <w:tab w:val="right" w:leader="dot" w:pos="10070"/>
            </w:tabs>
            <w:rPr>
              <w:noProof/>
              <w:kern w:val="2"/>
              <w:sz w:val="24"/>
              <w:szCs w:val="24"/>
              <w:lang w:val="en-SG" w:eastAsia="en-GB"/>
              <w14:ligatures w14:val="standardContextual"/>
            </w:rPr>
          </w:pPr>
          <w:hyperlink w:anchor="_Toc237707620" w:history="1">
            <w:r w:rsidRPr="001019D8">
              <w:rPr>
                <w:rStyle w:val="Hyperlink"/>
                <w:noProof/>
              </w:rPr>
              <w:t>6.9 System End-to-End Testing</w:t>
            </w:r>
            <w:r>
              <w:rPr>
                <w:noProof/>
                <w:webHidden/>
              </w:rPr>
              <w:tab/>
            </w:r>
            <w:r>
              <w:rPr>
                <w:noProof/>
                <w:webHidden/>
              </w:rPr>
              <w:fldChar w:fldCharType="begin"/>
            </w:r>
            <w:r>
              <w:rPr>
                <w:noProof/>
                <w:webHidden/>
              </w:rPr>
              <w:instrText xml:space="preserve"> PAGEREF _Toc237707620 \h </w:instrText>
            </w:r>
            <w:r>
              <w:rPr>
                <w:noProof/>
                <w:webHidden/>
              </w:rPr>
            </w:r>
            <w:r>
              <w:rPr>
                <w:noProof/>
                <w:webHidden/>
              </w:rPr>
              <w:fldChar w:fldCharType="separate"/>
            </w:r>
            <w:r>
              <w:rPr>
                <w:noProof/>
                <w:webHidden/>
              </w:rPr>
              <w:t>40</w:t>
            </w:r>
            <w:r>
              <w:rPr>
                <w:noProof/>
                <w:webHidden/>
              </w:rPr>
              <w:fldChar w:fldCharType="end"/>
            </w:r>
          </w:hyperlink>
        </w:p>
        <w:p w14:paraId="43EF590D" w14:textId="00C6AB83" w:rsidR="00124B00" w:rsidRDefault="00124B00">
          <w:pPr>
            <w:pStyle w:val="TOC2"/>
            <w:tabs>
              <w:tab w:val="right" w:leader="dot" w:pos="10070"/>
            </w:tabs>
            <w:rPr>
              <w:noProof/>
              <w:kern w:val="2"/>
              <w:sz w:val="24"/>
              <w:szCs w:val="24"/>
              <w:lang w:val="en-SG" w:eastAsia="en-GB"/>
              <w14:ligatures w14:val="standardContextual"/>
            </w:rPr>
          </w:pPr>
          <w:hyperlink w:anchor="_Toc237707621" w:history="1">
            <w:r w:rsidRPr="001019D8">
              <w:rPr>
                <w:rStyle w:val="Hyperlink"/>
                <w:noProof/>
              </w:rPr>
              <w:t>6.9.1 Automated End-to-End Test (Playwright)</w:t>
            </w:r>
            <w:r>
              <w:rPr>
                <w:noProof/>
                <w:webHidden/>
              </w:rPr>
              <w:tab/>
            </w:r>
            <w:r>
              <w:rPr>
                <w:noProof/>
                <w:webHidden/>
              </w:rPr>
              <w:fldChar w:fldCharType="begin"/>
            </w:r>
            <w:r>
              <w:rPr>
                <w:noProof/>
                <w:webHidden/>
              </w:rPr>
              <w:instrText xml:space="preserve"> PAGEREF _Toc237707621 \h </w:instrText>
            </w:r>
            <w:r>
              <w:rPr>
                <w:noProof/>
                <w:webHidden/>
              </w:rPr>
            </w:r>
            <w:r>
              <w:rPr>
                <w:noProof/>
                <w:webHidden/>
              </w:rPr>
              <w:fldChar w:fldCharType="separate"/>
            </w:r>
            <w:r>
              <w:rPr>
                <w:noProof/>
                <w:webHidden/>
              </w:rPr>
              <w:t>40</w:t>
            </w:r>
            <w:r>
              <w:rPr>
                <w:noProof/>
                <w:webHidden/>
              </w:rPr>
              <w:fldChar w:fldCharType="end"/>
            </w:r>
          </w:hyperlink>
        </w:p>
        <w:p w14:paraId="5038272E" w14:textId="1E7C8F4D" w:rsidR="00124B00" w:rsidRDefault="00124B00">
          <w:pPr>
            <w:pStyle w:val="TOC2"/>
            <w:tabs>
              <w:tab w:val="right" w:leader="dot" w:pos="10070"/>
            </w:tabs>
            <w:rPr>
              <w:noProof/>
              <w:kern w:val="2"/>
              <w:sz w:val="24"/>
              <w:szCs w:val="24"/>
              <w:lang w:val="en-SG" w:eastAsia="en-GB"/>
              <w14:ligatures w14:val="standardContextual"/>
            </w:rPr>
          </w:pPr>
          <w:hyperlink w:anchor="_Toc237707622" w:history="1">
            <w:r w:rsidRPr="001019D8">
              <w:rPr>
                <w:rStyle w:val="Hyperlink"/>
                <w:noProof/>
              </w:rPr>
              <w:t>6.9.2 Manual End to End Testing</w:t>
            </w:r>
            <w:r>
              <w:rPr>
                <w:noProof/>
                <w:webHidden/>
              </w:rPr>
              <w:tab/>
            </w:r>
            <w:r>
              <w:rPr>
                <w:noProof/>
                <w:webHidden/>
              </w:rPr>
              <w:fldChar w:fldCharType="begin"/>
            </w:r>
            <w:r>
              <w:rPr>
                <w:noProof/>
                <w:webHidden/>
              </w:rPr>
              <w:instrText xml:space="preserve"> PAGEREF _Toc237707622 \h </w:instrText>
            </w:r>
            <w:r>
              <w:rPr>
                <w:noProof/>
                <w:webHidden/>
              </w:rPr>
            </w:r>
            <w:r>
              <w:rPr>
                <w:noProof/>
                <w:webHidden/>
              </w:rPr>
              <w:fldChar w:fldCharType="separate"/>
            </w:r>
            <w:r>
              <w:rPr>
                <w:noProof/>
                <w:webHidden/>
              </w:rPr>
              <w:t>41</w:t>
            </w:r>
            <w:r>
              <w:rPr>
                <w:noProof/>
                <w:webHidden/>
              </w:rPr>
              <w:fldChar w:fldCharType="end"/>
            </w:r>
          </w:hyperlink>
        </w:p>
        <w:p w14:paraId="1543F94A" w14:textId="24FCFF0F" w:rsidR="00124B00" w:rsidRDefault="00124B00">
          <w:pPr>
            <w:pStyle w:val="TOC3"/>
            <w:tabs>
              <w:tab w:val="right" w:leader="dot" w:pos="10070"/>
            </w:tabs>
            <w:rPr>
              <w:noProof/>
              <w:kern w:val="2"/>
              <w:sz w:val="24"/>
              <w:szCs w:val="24"/>
              <w:lang w:val="en-SG" w:eastAsia="en-GB"/>
              <w14:ligatures w14:val="standardContextual"/>
            </w:rPr>
          </w:pPr>
          <w:hyperlink w:anchor="_Toc237707623" w:history="1">
            <w:r w:rsidRPr="001019D8">
              <w:rPr>
                <w:rStyle w:val="Hyperlink"/>
                <w:noProof/>
              </w:rPr>
              <w:t>6.9.2.1 Rationale</w:t>
            </w:r>
            <w:r>
              <w:rPr>
                <w:noProof/>
                <w:webHidden/>
              </w:rPr>
              <w:tab/>
            </w:r>
            <w:r>
              <w:rPr>
                <w:noProof/>
                <w:webHidden/>
              </w:rPr>
              <w:fldChar w:fldCharType="begin"/>
            </w:r>
            <w:r>
              <w:rPr>
                <w:noProof/>
                <w:webHidden/>
              </w:rPr>
              <w:instrText xml:space="preserve"> PAGEREF _Toc237707623 \h </w:instrText>
            </w:r>
            <w:r>
              <w:rPr>
                <w:noProof/>
                <w:webHidden/>
              </w:rPr>
            </w:r>
            <w:r>
              <w:rPr>
                <w:noProof/>
                <w:webHidden/>
              </w:rPr>
              <w:fldChar w:fldCharType="separate"/>
            </w:r>
            <w:r>
              <w:rPr>
                <w:noProof/>
                <w:webHidden/>
              </w:rPr>
              <w:t>41</w:t>
            </w:r>
            <w:r>
              <w:rPr>
                <w:noProof/>
                <w:webHidden/>
              </w:rPr>
              <w:fldChar w:fldCharType="end"/>
            </w:r>
          </w:hyperlink>
        </w:p>
        <w:p w14:paraId="6BBF3CBC" w14:textId="3FB8A57F" w:rsidR="00124B00" w:rsidRDefault="00124B00">
          <w:pPr>
            <w:pStyle w:val="TOC3"/>
            <w:tabs>
              <w:tab w:val="right" w:leader="dot" w:pos="10070"/>
            </w:tabs>
            <w:rPr>
              <w:noProof/>
              <w:kern w:val="2"/>
              <w:sz w:val="24"/>
              <w:szCs w:val="24"/>
              <w:lang w:val="en-SG" w:eastAsia="en-GB"/>
              <w14:ligatures w14:val="standardContextual"/>
            </w:rPr>
          </w:pPr>
          <w:hyperlink w:anchor="_Toc237707624" w:history="1">
            <w:r w:rsidRPr="001019D8">
              <w:rPr>
                <w:rStyle w:val="Hyperlink"/>
                <w:noProof/>
              </w:rPr>
              <w:t>6.9.2.2 Paths Exercised</w:t>
            </w:r>
            <w:r>
              <w:rPr>
                <w:noProof/>
                <w:webHidden/>
              </w:rPr>
              <w:tab/>
            </w:r>
            <w:r>
              <w:rPr>
                <w:noProof/>
                <w:webHidden/>
              </w:rPr>
              <w:fldChar w:fldCharType="begin"/>
            </w:r>
            <w:r>
              <w:rPr>
                <w:noProof/>
                <w:webHidden/>
              </w:rPr>
              <w:instrText xml:space="preserve"> PAGEREF _Toc237707624 \h </w:instrText>
            </w:r>
            <w:r>
              <w:rPr>
                <w:noProof/>
                <w:webHidden/>
              </w:rPr>
            </w:r>
            <w:r>
              <w:rPr>
                <w:noProof/>
                <w:webHidden/>
              </w:rPr>
              <w:fldChar w:fldCharType="separate"/>
            </w:r>
            <w:r>
              <w:rPr>
                <w:noProof/>
                <w:webHidden/>
              </w:rPr>
              <w:t>42</w:t>
            </w:r>
            <w:r>
              <w:rPr>
                <w:noProof/>
                <w:webHidden/>
              </w:rPr>
              <w:fldChar w:fldCharType="end"/>
            </w:r>
          </w:hyperlink>
        </w:p>
        <w:p w14:paraId="2289E29F" w14:textId="2650AE7C" w:rsidR="00124B00" w:rsidRDefault="00124B00">
          <w:pPr>
            <w:pStyle w:val="TOC3"/>
            <w:tabs>
              <w:tab w:val="right" w:leader="dot" w:pos="10070"/>
            </w:tabs>
            <w:rPr>
              <w:noProof/>
              <w:kern w:val="2"/>
              <w:sz w:val="24"/>
              <w:szCs w:val="24"/>
              <w:lang w:val="en-SG" w:eastAsia="en-GB"/>
              <w14:ligatures w14:val="standardContextual"/>
            </w:rPr>
          </w:pPr>
          <w:hyperlink w:anchor="_Toc237707625" w:history="1">
            <w:r w:rsidRPr="001019D8">
              <w:rPr>
                <w:rStyle w:val="Hyperlink"/>
                <w:noProof/>
              </w:rPr>
              <w:t>6.9.2.3 Findings and Remediation</w:t>
            </w:r>
            <w:r>
              <w:rPr>
                <w:noProof/>
                <w:webHidden/>
              </w:rPr>
              <w:tab/>
            </w:r>
            <w:r>
              <w:rPr>
                <w:noProof/>
                <w:webHidden/>
              </w:rPr>
              <w:fldChar w:fldCharType="begin"/>
            </w:r>
            <w:r>
              <w:rPr>
                <w:noProof/>
                <w:webHidden/>
              </w:rPr>
              <w:instrText xml:space="preserve"> PAGEREF _Toc237707625 \h </w:instrText>
            </w:r>
            <w:r>
              <w:rPr>
                <w:noProof/>
                <w:webHidden/>
              </w:rPr>
            </w:r>
            <w:r>
              <w:rPr>
                <w:noProof/>
                <w:webHidden/>
              </w:rPr>
              <w:fldChar w:fldCharType="separate"/>
            </w:r>
            <w:r>
              <w:rPr>
                <w:noProof/>
                <w:webHidden/>
              </w:rPr>
              <w:t>42</w:t>
            </w:r>
            <w:r>
              <w:rPr>
                <w:noProof/>
                <w:webHidden/>
              </w:rPr>
              <w:fldChar w:fldCharType="end"/>
            </w:r>
          </w:hyperlink>
        </w:p>
        <w:p w14:paraId="1EC7BE03" w14:textId="15C560C6" w:rsidR="00124B00" w:rsidRDefault="00124B00">
          <w:pPr>
            <w:pStyle w:val="TOC2"/>
            <w:tabs>
              <w:tab w:val="right" w:leader="dot" w:pos="10070"/>
            </w:tabs>
            <w:rPr>
              <w:noProof/>
              <w:kern w:val="2"/>
              <w:sz w:val="24"/>
              <w:szCs w:val="24"/>
              <w:lang w:val="en-SG" w:eastAsia="en-GB"/>
              <w14:ligatures w14:val="standardContextual"/>
            </w:rPr>
          </w:pPr>
          <w:hyperlink w:anchor="_Toc237707626" w:history="1">
            <w:r w:rsidRPr="001019D8">
              <w:rPr>
                <w:rStyle w:val="Hyperlink"/>
                <w:noProof/>
              </w:rPr>
              <w:t>6.9.3 Risks and Mitigation</w:t>
            </w:r>
            <w:r>
              <w:rPr>
                <w:noProof/>
                <w:webHidden/>
              </w:rPr>
              <w:tab/>
            </w:r>
            <w:r>
              <w:rPr>
                <w:noProof/>
                <w:webHidden/>
              </w:rPr>
              <w:fldChar w:fldCharType="begin"/>
            </w:r>
            <w:r>
              <w:rPr>
                <w:noProof/>
                <w:webHidden/>
              </w:rPr>
              <w:instrText xml:space="preserve"> PAGEREF _Toc237707626 \h </w:instrText>
            </w:r>
            <w:r>
              <w:rPr>
                <w:noProof/>
                <w:webHidden/>
              </w:rPr>
            </w:r>
            <w:r>
              <w:rPr>
                <w:noProof/>
                <w:webHidden/>
              </w:rPr>
              <w:fldChar w:fldCharType="separate"/>
            </w:r>
            <w:r>
              <w:rPr>
                <w:noProof/>
                <w:webHidden/>
              </w:rPr>
              <w:t>43</w:t>
            </w:r>
            <w:r>
              <w:rPr>
                <w:noProof/>
                <w:webHidden/>
              </w:rPr>
              <w:fldChar w:fldCharType="end"/>
            </w:r>
          </w:hyperlink>
        </w:p>
        <w:p w14:paraId="6FD1412B" w14:textId="323A06EB" w:rsidR="00124B00" w:rsidRDefault="00124B00">
          <w:pPr>
            <w:pStyle w:val="TOC1"/>
            <w:tabs>
              <w:tab w:val="right" w:leader="dot" w:pos="10070"/>
            </w:tabs>
            <w:rPr>
              <w:noProof/>
              <w:kern w:val="2"/>
              <w:sz w:val="24"/>
              <w:szCs w:val="24"/>
              <w:lang w:val="en-SG" w:eastAsia="en-GB"/>
              <w14:ligatures w14:val="standardContextual"/>
            </w:rPr>
          </w:pPr>
          <w:hyperlink w:anchor="_Toc237707627" w:history="1">
            <w:r w:rsidRPr="001019D8">
              <w:rPr>
                <w:rStyle w:val="Hyperlink"/>
                <w:noProof/>
              </w:rPr>
              <w:t>7. Feature Progress and Workload Distribution</w:t>
            </w:r>
            <w:r>
              <w:rPr>
                <w:noProof/>
                <w:webHidden/>
              </w:rPr>
              <w:tab/>
            </w:r>
            <w:r>
              <w:rPr>
                <w:noProof/>
                <w:webHidden/>
              </w:rPr>
              <w:fldChar w:fldCharType="begin"/>
            </w:r>
            <w:r>
              <w:rPr>
                <w:noProof/>
                <w:webHidden/>
              </w:rPr>
              <w:instrText xml:space="preserve"> PAGEREF _Toc237707627 \h </w:instrText>
            </w:r>
            <w:r>
              <w:rPr>
                <w:noProof/>
                <w:webHidden/>
              </w:rPr>
            </w:r>
            <w:r>
              <w:rPr>
                <w:noProof/>
                <w:webHidden/>
              </w:rPr>
              <w:fldChar w:fldCharType="separate"/>
            </w:r>
            <w:r>
              <w:rPr>
                <w:noProof/>
                <w:webHidden/>
              </w:rPr>
              <w:t>46</w:t>
            </w:r>
            <w:r>
              <w:rPr>
                <w:noProof/>
                <w:webHidden/>
              </w:rPr>
              <w:fldChar w:fldCharType="end"/>
            </w:r>
          </w:hyperlink>
        </w:p>
        <w:p w14:paraId="49BE04C8" w14:textId="5CC61B08" w:rsidR="00124B00" w:rsidRDefault="00124B00">
          <w:pPr>
            <w:pStyle w:val="TOC2"/>
            <w:tabs>
              <w:tab w:val="right" w:leader="dot" w:pos="10070"/>
            </w:tabs>
            <w:rPr>
              <w:noProof/>
              <w:kern w:val="2"/>
              <w:sz w:val="24"/>
              <w:szCs w:val="24"/>
              <w:lang w:val="en-SG" w:eastAsia="en-GB"/>
              <w14:ligatures w14:val="standardContextual"/>
            </w:rPr>
          </w:pPr>
          <w:hyperlink w:anchor="_Toc237707628" w:history="1">
            <w:r w:rsidRPr="001019D8">
              <w:rPr>
                <w:rStyle w:val="Hyperlink"/>
                <w:noProof/>
              </w:rPr>
              <w:t>7.1 Outstanding Work</w:t>
            </w:r>
            <w:r>
              <w:rPr>
                <w:noProof/>
                <w:webHidden/>
              </w:rPr>
              <w:tab/>
            </w:r>
            <w:r>
              <w:rPr>
                <w:noProof/>
                <w:webHidden/>
              </w:rPr>
              <w:fldChar w:fldCharType="begin"/>
            </w:r>
            <w:r>
              <w:rPr>
                <w:noProof/>
                <w:webHidden/>
              </w:rPr>
              <w:instrText xml:space="preserve"> PAGEREF _Toc237707628 \h </w:instrText>
            </w:r>
            <w:r>
              <w:rPr>
                <w:noProof/>
                <w:webHidden/>
              </w:rPr>
            </w:r>
            <w:r>
              <w:rPr>
                <w:noProof/>
                <w:webHidden/>
              </w:rPr>
              <w:fldChar w:fldCharType="separate"/>
            </w:r>
            <w:r>
              <w:rPr>
                <w:noProof/>
                <w:webHidden/>
              </w:rPr>
              <w:t>47</w:t>
            </w:r>
            <w:r>
              <w:rPr>
                <w:noProof/>
                <w:webHidden/>
              </w:rPr>
              <w:fldChar w:fldCharType="end"/>
            </w:r>
          </w:hyperlink>
        </w:p>
        <w:p w14:paraId="19CA57BB" w14:textId="44DEF08A" w:rsidR="00124B00" w:rsidRDefault="00124B00">
          <w:pPr>
            <w:pStyle w:val="TOC2"/>
            <w:tabs>
              <w:tab w:val="right" w:leader="dot" w:pos="10070"/>
            </w:tabs>
            <w:rPr>
              <w:noProof/>
              <w:kern w:val="2"/>
              <w:sz w:val="24"/>
              <w:szCs w:val="24"/>
              <w:lang w:val="en-SG" w:eastAsia="en-GB"/>
              <w14:ligatures w14:val="standardContextual"/>
            </w:rPr>
          </w:pPr>
          <w:hyperlink w:anchor="_Toc237707629" w:history="1">
            <w:r w:rsidRPr="001019D8">
              <w:rPr>
                <w:rStyle w:val="Hyperlink"/>
                <w:noProof/>
              </w:rPr>
              <w:t>7.2 Pull Request Tracking</w:t>
            </w:r>
            <w:r>
              <w:rPr>
                <w:noProof/>
                <w:webHidden/>
              </w:rPr>
              <w:tab/>
            </w:r>
            <w:r>
              <w:rPr>
                <w:noProof/>
                <w:webHidden/>
              </w:rPr>
              <w:fldChar w:fldCharType="begin"/>
            </w:r>
            <w:r>
              <w:rPr>
                <w:noProof/>
                <w:webHidden/>
              </w:rPr>
              <w:instrText xml:space="preserve"> PAGEREF _Toc237707629 \h </w:instrText>
            </w:r>
            <w:r>
              <w:rPr>
                <w:noProof/>
                <w:webHidden/>
              </w:rPr>
            </w:r>
            <w:r>
              <w:rPr>
                <w:noProof/>
                <w:webHidden/>
              </w:rPr>
              <w:fldChar w:fldCharType="separate"/>
            </w:r>
            <w:r>
              <w:rPr>
                <w:noProof/>
                <w:webHidden/>
              </w:rPr>
              <w:t>47</w:t>
            </w:r>
            <w:r>
              <w:rPr>
                <w:noProof/>
                <w:webHidden/>
              </w:rPr>
              <w:fldChar w:fldCharType="end"/>
            </w:r>
          </w:hyperlink>
        </w:p>
        <w:p w14:paraId="02946A11" w14:textId="2B3456AA" w:rsidR="00124B00" w:rsidRDefault="00124B00">
          <w:pPr>
            <w:pStyle w:val="TOC1"/>
            <w:tabs>
              <w:tab w:val="right" w:leader="dot" w:pos="10070"/>
            </w:tabs>
            <w:rPr>
              <w:noProof/>
              <w:kern w:val="2"/>
              <w:sz w:val="24"/>
              <w:szCs w:val="24"/>
              <w:lang w:val="en-SG" w:eastAsia="en-GB"/>
              <w14:ligatures w14:val="standardContextual"/>
            </w:rPr>
          </w:pPr>
          <w:hyperlink w:anchor="_Toc237707630" w:history="1">
            <w:r w:rsidRPr="001019D8">
              <w:rPr>
                <w:rStyle w:val="Hyperlink"/>
                <w:noProof/>
              </w:rPr>
              <w:t>9. Sustainability, Diversity and Inclusion</w:t>
            </w:r>
            <w:r>
              <w:rPr>
                <w:noProof/>
                <w:webHidden/>
              </w:rPr>
              <w:tab/>
            </w:r>
            <w:r>
              <w:rPr>
                <w:noProof/>
                <w:webHidden/>
              </w:rPr>
              <w:fldChar w:fldCharType="begin"/>
            </w:r>
            <w:r>
              <w:rPr>
                <w:noProof/>
                <w:webHidden/>
              </w:rPr>
              <w:instrText xml:space="preserve"> PAGEREF _Toc237707630 \h </w:instrText>
            </w:r>
            <w:r>
              <w:rPr>
                <w:noProof/>
                <w:webHidden/>
              </w:rPr>
            </w:r>
            <w:r>
              <w:rPr>
                <w:noProof/>
                <w:webHidden/>
              </w:rPr>
              <w:fldChar w:fldCharType="separate"/>
            </w:r>
            <w:r>
              <w:rPr>
                <w:noProof/>
                <w:webHidden/>
              </w:rPr>
              <w:t>55</w:t>
            </w:r>
            <w:r>
              <w:rPr>
                <w:noProof/>
                <w:webHidden/>
              </w:rPr>
              <w:fldChar w:fldCharType="end"/>
            </w:r>
          </w:hyperlink>
        </w:p>
        <w:p w14:paraId="12B5CC72" w14:textId="5FC4059A" w:rsidR="00124B00" w:rsidRDefault="00124B00">
          <w:pPr>
            <w:pStyle w:val="TOC2"/>
            <w:tabs>
              <w:tab w:val="right" w:leader="dot" w:pos="10070"/>
            </w:tabs>
            <w:rPr>
              <w:noProof/>
              <w:kern w:val="2"/>
              <w:sz w:val="24"/>
              <w:szCs w:val="24"/>
              <w:lang w:val="en-SG" w:eastAsia="en-GB"/>
              <w14:ligatures w14:val="standardContextual"/>
            </w:rPr>
          </w:pPr>
          <w:hyperlink w:anchor="_Toc237707631" w:history="1">
            <w:r w:rsidRPr="001019D8">
              <w:rPr>
                <w:rStyle w:val="Hyperlink"/>
                <w:noProof/>
              </w:rPr>
              <w:t>9.1 Sustainability</w:t>
            </w:r>
            <w:r>
              <w:rPr>
                <w:noProof/>
                <w:webHidden/>
              </w:rPr>
              <w:tab/>
            </w:r>
            <w:r>
              <w:rPr>
                <w:noProof/>
                <w:webHidden/>
              </w:rPr>
              <w:fldChar w:fldCharType="begin"/>
            </w:r>
            <w:r>
              <w:rPr>
                <w:noProof/>
                <w:webHidden/>
              </w:rPr>
              <w:instrText xml:space="preserve"> PAGEREF _Toc237707631 \h </w:instrText>
            </w:r>
            <w:r>
              <w:rPr>
                <w:noProof/>
                <w:webHidden/>
              </w:rPr>
            </w:r>
            <w:r>
              <w:rPr>
                <w:noProof/>
                <w:webHidden/>
              </w:rPr>
              <w:fldChar w:fldCharType="separate"/>
            </w:r>
            <w:r>
              <w:rPr>
                <w:noProof/>
                <w:webHidden/>
              </w:rPr>
              <w:t>55</w:t>
            </w:r>
            <w:r>
              <w:rPr>
                <w:noProof/>
                <w:webHidden/>
              </w:rPr>
              <w:fldChar w:fldCharType="end"/>
            </w:r>
          </w:hyperlink>
        </w:p>
        <w:p w14:paraId="6370E2B8" w14:textId="703E33D8" w:rsidR="00124B00" w:rsidRDefault="00124B00">
          <w:pPr>
            <w:pStyle w:val="TOC3"/>
            <w:tabs>
              <w:tab w:val="right" w:leader="dot" w:pos="10070"/>
            </w:tabs>
            <w:rPr>
              <w:noProof/>
              <w:kern w:val="2"/>
              <w:sz w:val="24"/>
              <w:szCs w:val="24"/>
              <w:lang w:val="en-SG" w:eastAsia="en-GB"/>
              <w14:ligatures w14:val="standardContextual"/>
            </w:rPr>
          </w:pPr>
          <w:hyperlink w:anchor="_Toc237707632" w:history="1">
            <w:r w:rsidRPr="001019D8">
              <w:rPr>
                <w:rStyle w:val="Hyperlink"/>
                <w:noProof/>
              </w:rPr>
              <w:t>9.1.1 Environmental Purpose</w:t>
            </w:r>
            <w:r>
              <w:rPr>
                <w:noProof/>
                <w:webHidden/>
              </w:rPr>
              <w:tab/>
            </w:r>
            <w:r>
              <w:rPr>
                <w:noProof/>
                <w:webHidden/>
              </w:rPr>
              <w:fldChar w:fldCharType="begin"/>
            </w:r>
            <w:r>
              <w:rPr>
                <w:noProof/>
                <w:webHidden/>
              </w:rPr>
              <w:instrText xml:space="preserve"> PAGEREF _Toc237707632 \h </w:instrText>
            </w:r>
            <w:r>
              <w:rPr>
                <w:noProof/>
                <w:webHidden/>
              </w:rPr>
            </w:r>
            <w:r>
              <w:rPr>
                <w:noProof/>
                <w:webHidden/>
              </w:rPr>
              <w:fldChar w:fldCharType="separate"/>
            </w:r>
            <w:r>
              <w:rPr>
                <w:noProof/>
                <w:webHidden/>
              </w:rPr>
              <w:t>55</w:t>
            </w:r>
            <w:r>
              <w:rPr>
                <w:noProof/>
                <w:webHidden/>
              </w:rPr>
              <w:fldChar w:fldCharType="end"/>
            </w:r>
          </w:hyperlink>
        </w:p>
        <w:p w14:paraId="7CB68B40" w14:textId="4DEAE210" w:rsidR="00124B00" w:rsidRDefault="00124B00">
          <w:pPr>
            <w:pStyle w:val="TOC3"/>
            <w:tabs>
              <w:tab w:val="right" w:leader="dot" w:pos="10070"/>
            </w:tabs>
            <w:rPr>
              <w:noProof/>
              <w:kern w:val="2"/>
              <w:sz w:val="24"/>
              <w:szCs w:val="24"/>
              <w:lang w:val="en-SG" w:eastAsia="en-GB"/>
              <w14:ligatures w14:val="standardContextual"/>
            </w:rPr>
          </w:pPr>
          <w:hyperlink w:anchor="_Toc237707633" w:history="1">
            <w:r w:rsidRPr="001019D8">
              <w:rPr>
                <w:rStyle w:val="Hyperlink"/>
                <w:noProof/>
              </w:rPr>
              <w:t>9.1.2 Computational Sustainability</w:t>
            </w:r>
            <w:r>
              <w:rPr>
                <w:noProof/>
                <w:webHidden/>
              </w:rPr>
              <w:tab/>
            </w:r>
            <w:r>
              <w:rPr>
                <w:noProof/>
                <w:webHidden/>
              </w:rPr>
              <w:fldChar w:fldCharType="begin"/>
            </w:r>
            <w:r>
              <w:rPr>
                <w:noProof/>
                <w:webHidden/>
              </w:rPr>
              <w:instrText xml:space="preserve"> PAGEREF _Toc237707633 \h </w:instrText>
            </w:r>
            <w:r>
              <w:rPr>
                <w:noProof/>
                <w:webHidden/>
              </w:rPr>
            </w:r>
            <w:r>
              <w:rPr>
                <w:noProof/>
                <w:webHidden/>
              </w:rPr>
              <w:fldChar w:fldCharType="separate"/>
            </w:r>
            <w:r>
              <w:rPr>
                <w:noProof/>
                <w:webHidden/>
              </w:rPr>
              <w:t>55</w:t>
            </w:r>
            <w:r>
              <w:rPr>
                <w:noProof/>
                <w:webHidden/>
              </w:rPr>
              <w:fldChar w:fldCharType="end"/>
            </w:r>
          </w:hyperlink>
        </w:p>
        <w:p w14:paraId="0209115C" w14:textId="66215AEB" w:rsidR="00124B00" w:rsidRDefault="00124B00">
          <w:pPr>
            <w:pStyle w:val="TOC3"/>
            <w:tabs>
              <w:tab w:val="right" w:leader="dot" w:pos="10070"/>
            </w:tabs>
            <w:rPr>
              <w:noProof/>
              <w:kern w:val="2"/>
              <w:sz w:val="24"/>
              <w:szCs w:val="24"/>
              <w:lang w:val="en-SG" w:eastAsia="en-GB"/>
              <w14:ligatures w14:val="standardContextual"/>
            </w:rPr>
          </w:pPr>
          <w:hyperlink w:anchor="_Toc237707634" w:history="1">
            <w:r w:rsidRPr="001019D8">
              <w:rPr>
                <w:rStyle w:val="Hyperlink"/>
                <w:noProof/>
              </w:rPr>
              <w:t>9.1.3 Operational and Social Sustainability</w:t>
            </w:r>
            <w:r>
              <w:rPr>
                <w:noProof/>
                <w:webHidden/>
              </w:rPr>
              <w:tab/>
            </w:r>
            <w:r>
              <w:rPr>
                <w:noProof/>
                <w:webHidden/>
              </w:rPr>
              <w:fldChar w:fldCharType="begin"/>
            </w:r>
            <w:r>
              <w:rPr>
                <w:noProof/>
                <w:webHidden/>
              </w:rPr>
              <w:instrText xml:space="preserve"> PAGEREF _Toc237707634 \h </w:instrText>
            </w:r>
            <w:r>
              <w:rPr>
                <w:noProof/>
                <w:webHidden/>
              </w:rPr>
            </w:r>
            <w:r>
              <w:rPr>
                <w:noProof/>
                <w:webHidden/>
              </w:rPr>
              <w:fldChar w:fldCharType="separate"/>
            </w:r>
            <w:r>
              <w:rPr>
                <w:noProof/>
                <w:webHidden/>
              </w:rPr>
              <w:t>55</w:t>
            </w:r>
            <w:r>
              <w:rPr>
                <w:noProof/>
                <w:webHidden/>
              </w:rPr>
              <w:fldChar w:fldCharType="end"/>
            </w:r>
          </w:hyperlink>
        </w:p>
        <w:p w14:paraId="30EBBAAF" w14:textId="153C8E93" w:rsidR="00124B00" w:rsidRDefault="00124B00">
          <w:pPr>
            <w:pStyle w:val="TOC2"/>
            <w:tabs>
              <w:tab w:val="right" w:leader="dot" w:pos="10070"/>
            </w:tabs>
            <w:rPr>
              <w:noProof/>
              <w:kern w:val="2"/>
              <w:sz w:val="24"/>
              <w:szCs w:val="24"/>
              <w:lang w:val="en-SG" w:eastAsia="en-GB"/>
              <w14:ligatures w14:val="standardContextual"/>
            </w:rPr>
          </w:pPr>
          <w:hyperlink w:anchor="_Toc237707635" w:history="1">
            <w:r w:rsidRPr="001019D8">
              <w:rPr>
                <w:rStyle w:val="Hyperlink"/>
                <w:noProof/>
              </w:rPr>
              <w:t>9.2 Diversity and Inclusion</w:t>
            </w:r>
            <w:r>
              <w:rPr>
                <w:noProof/>
                <w:webHidden/>
              </w:rPr>
              <w:tab/>
            </w:r>
            <w:r>
              <w:rPr>
                <w:noProof/>
                <w:webHidden/>
              </w:rPr>
              <w:fldChar w:fldCharType="begin"/>
            </w:r>
            <w:r>
              <w:rPr>
                <w:noProof/>
                <w:webHidden/>
              </w:rPr>
              <w:instrText xml:space="preserve"> PAGEREF _Toc237707635 \h </w:instrText>
            </w:r>
            <w:r>
              <w:rPr>
                <w:noProof/>
                <w:webHidden/>
              </w:rPr>
            </w:r>
            <w:r>
              <w:rPr>
                <w:noProof/>
                <w:webHidden/>
              </w:rPr>
              <w:fldChar w:fldCharType="separate"/>
            </w:r>
            <w:r>
              <w:rPr>
                <w:noProof/>
                <w:webHidden/>
              </w:rPr>
              <w:t>55</w:t>
            </w:r>
            <w:r>
              <w:rPr>
                <w:noProof/>
                <w:webHidden/>
              </w:rPr>
              <w:fldChar w:fldCharType="end"/>
            </w:r>
          </w:hyperlink>
        </w:p>
        <w:p w14:paraId="5E659142" w14:textId="7359276E" w:rsidR="00124B00" w:rsidRDefault="00124B00">
          <w:pPr>
            <w:pStyle w:val="TOC3"/>
            <w:tabs>
              <w:tab w:val="right" w:leader="dot" w:pos="10070"/>
            </w:tabs>
            <w:rPr>
              <w:noProof/>
              <w:kern w:val="2"/>
              <w:sz w:val="24"/>
              <w:szCs w:val="24"/>
              <w:lang w:val="en-SG" w:eastAsia="en-GB"/>
              <w14:ligatures w14:val="standardContextual"/>
            </w:rPr>
          </w:pPr>
          <w:hyperlink w:anchor="_Toc237707636" w:history="1">
            <w:r w:rsidRPr="001019D8">
              <w:rPr>
                <w:rStyle w:val="Hyperlink"/>
                <w:noProof/>
              </w:rPr>
              <w:t>9.2.1 Accessibility for users with disabilities</w:t>
            </w:r>
            <w:r>
              <w:rPr>
                <w:noProof/>
                <w:webHidden/>
              </w:rPr>
              <w:tab/>
            </w:r>
            <w:r>
              <w:rPr>
                <w:noProof/>
                <w:webHidden/>
              </w:rPr>
              <w:fldChar w:fldCharType="begin"/>
            </w:r>
            <w:r>
              <w:rPr>
                <w:noProof/>
                <w:webHidden/>
              </w:rPr>
              <w:instrText xml:space="preserve"> PAGEREF _Toc237707636 \h </w:instrText>
            </w:r>
            <w:r>
              <w:rPr>
                <w:noProof/>
                <w:webHidden/>
              </w:rPr>
            </w:r>
            <w:r>
              <w:rPr>
                <w:noProof/>
                <w:webHidden/>
              </w:rPr>
              <w:fldChar w:fldCharType="separate"/>
            </w:r>
            <w:r>
              <w:rPr>
                <w:noProof/>
                <w:webHidden/>
              </w:rPr>
              <w:t>56</w:t>
            </w:r>
            <w:r>
              <w:rPr>
                <w:noProof/>
                <w:webHidden/>
              </w:rPr>
              <w:fldChar w:fldCharType="end"/>
            </w:r>
          </w:hyperlink>
        </w:p>
        <w:p w14:paraId="79827EF8" w14:textId="514F242E" w:rsidR="00124B00" w:rsidRDefault="00124B00">
          <w:pPr>
            <w:pStyle w:val="TOC3"/>
            <w:tabs>
              <w:tab w:val="right" w:leader="dot" w:pos="10070"/>
            </w:tabs>
            <w:rPr>
              <w:noProof/>
              <w:kern w:val="2"/>
              <w:sz w:val="24"/>
              <w:szCs w:val="24"/>
              <w:lang w:val="en-SG" w:eastAsia="en-GB"/>
              <w14:ligatures w14:val="standardContextual"/>
            </w:rPr>
          </w:pPr>
          <w:hyperlink w:anchor="_Toc237707637" w:history="1">
            <w:r w:rsidRPr="001019D8">
              <w:rPr>
                <w:rStyle w:val="Hyperlink"/>
                <w:noProof/>
              </w:rPr>
              <w:t>9.2.2 Access across demographic and economic groups</w:t>
            </w:r>
            <w:r>
              <w:rPr>
                <w:noProof/>
                <w:webHidden/>
              </w:rPr>
              <w:tab/>
            </w:r>
            <w:r>
              <w:rPr>
                <w:noProof/>
                <w:webHidden/>
              </w:rPr>
              <w:fldChar w:fldCharType="begin"/>
            </w:r>
            <w:r>
              <w:rPr>
                <w:noProof/>
                <w:webHidden/>
              </w:rPr>
              <w:instrText xml:space="preserve"> PAGEREF _Toc237707637 \h </w:instrText>
            </w:r>
            <w:r>
              <w:rPr>
                <w:noProof/>
                <w:webHidden/>
              </w:rPr>
            </w:r>
            <w:r>
              <w:rPr>
                <w:noProof/>
                <w:webHidden/>
              </w:rPr>
              <w:fldChar w:fldCharType="separate"/>
            </w:r>
            <w:r>
              <w:rPr>
                <w:noProof/>
                <w:webHidden/>
              </w:rPr>
              <w:t>56</w:t>
            </w:r>
            <w:r>
              <w:rPr>
                <w:noProof/>
                <w:webHidden/>
              </w:rPr>
              <w:fldChar w:fldCharType="end"/>
            </w:r>
          </w:hyperlink>
        </w:p>
        <w:p w14:paraId="1E4DE2D0" w14:textId="7F7E654C" w:rsidR="00124B00" w:rsidRDefault="00124B00">
          <w:pPr>
            <w:pStyle w:val="TOC3"/>
            <w:tabs>
              <w:tab w:val="right" w:leader="dot" w:pos="10070"/>
            </w:tabs>
            <w:rPr>
              <w:noProof/>
              <w:kern w:val="2"/>
              <w:sz w:val="24"/>
              <w:szCs w:val="24"/>
              <w:lang w:val="en-SG" w:eastAsia="en-GB"/>
              <w14:ligatures w14:val="standardContextual"/>
            </w:rPr>
          </w:pPr>
          <w:hyperlink w:anchor="_Toc237707638" w:history="1">
            <w:r w:rsidRPr="001019D8">
              <w:rPr>
                <w:rStyle w:val="Hyperlink"/>
                <w:noProof/>
              </w:rPr>
              <w:t>9.2.3 Cultural and linguistic representation</w:t>
            </w:r>
            <w:r>
              <w:rPr>
                <w:noProof/>
                <w:webHidden/>
              </w:rPr>
              <w:tab/>
            </w:r>
            <w:r>
              <w:rPr>
                <w:noProof/>
                <w:webHidden/>
              </w:rPr>
              <w:fldChar w:fldCharType="begin"/>
            </w:r>
            <w:r>
              <w:rPr>
                <w:noProof/>
                <w:webHidden/>
              </w:rPr>
              <w:instrText xml:space="preserve"> PAGEREF _Toc237707638 \h </w:instrText>
            </w:r>
            <w:r>
              <w:rPr>
                <w:noProof/>
                <w:webHidden/>
              </w:rPr>
            </w:r>
            <w:r>
              <w:rPr>
                <w:noProof/>
                <w:webHidden/>
              </w:rPr>
              <w:fldChar w:fldCharType="separate"/>
            </w:r>
            <w:r>
              <w:rPr>
                <w:noProof/>
                <w:webHidden/>
              </w:rPr>
              <w:t>56</w:t>
            </w:r>
            <w:r>
              <w:rPr>
                <w:noProof/>
                <w:webHidden/>
              </w:rPr>
              <w:fldChar w:fldCharType="end"/>
            </w:r>
          </w:hyperlink>
        </w:p>
        <w:p w14:paraId="2D02FCA3" w14:textId="575D232C" w:rsidR="00124B00" w:rsidRDefault="00124B00">
          <w:pPr>
            <w:pStyle w:val="TOC2"/>
            <w:tabs>
              <w:tab w:val="right" w:leader="dot" w:pos="10070"/>
            </w:tabs>
            <w:rPr>
              <w:noProof/>
              <w:kern w:val="2"/>
              <w:sz w:val="24"/>
              <w:szCs w:val="24"/>
              <w:lang w:val="en-SG" w:eastAsia="en-GB"/>
              <w14:ligatures w14:val="standardContextual"/>
            </w:rPr>
          </w:pPr>
          <w:hyperlink w:anchor="_Toc237707639" w:history="1">
            <w:r w:rsidRPr="001019D8">
              <w:rPr>
                <w:rStyle w:val="Hyperlink"/>
                <w:noProof/>
              </w:rPr>
              <w:t>9.3 Contribution to the UN Sustainable Development Goals</w:t>
            </w:r>
            <w:r>
              <w:rPr>
                <w:noProof/>
                <w:webHidden/>
              </w:rPr>
              <w:tab/>
            </w:r>
            <w:r>
              <w:rPr>
                <w:noProof/>
                <w:webHidden/>
              </w:rPr>
              <w:fldChar w:fldCharType="begin"/>
            </w:r>
            <w:r>
              <w:rPr>
                <w:noProof/>
                <w:webHidden/>
              </w:rPr>
              <w:instrText xml:space="preserve"> PAGEREF _Toc237707639 \h </w:instrText>
            </w:r>
            <w:r>
              <w:rPr>
                <w:noProof/>
                <w:webHidden/>
              </w:rPr>
            </w:r>
            <w:r>
              <w:rPr>
                <w:noProof/>
                <w:webHidden/>
              </w:rPr>
              <w:fldChar w:fldCharType="separate"/>
            </w:r>
            <w:r>
              <w:rPr>
                <w:noProof/>
                <w:webHidden/>
              </w:rPr>
              <w:t>57</w:t>
            </w:r>
            <w:r>
              <w:rPr>
                <w:noProof/>
                <w:webHidden/>
              </w:rPr>
              <w:fldChar w:fldCharType="end"/>
            </w:r>
          </w:hyperlink>
        </w:p>
        <w:p w14:paraId="66A2C018" w14:textId="4F6C709F" w:rsidR="00124B00" w:rsidRDefault="00124B00">
          <w:pPr>
            <w:pStyle w:val="TOC1"/>
            <w:tabs>
              <w:tab w:val="right" w:leader="dot" w:pos="10070"/>
            </w:tabs>
            <w:rPr>
              <w:noProof/>
              <w:kern w:val="2"/>
              <w:sz w:val="24"/>
              <w:szCs w:val="24"/>
              <w:lang w:val="en-SG" w:eastAsia="en-GB"/>
              <w14:ligatures w14:val="standardContextual"/>
            </w:rPr>
          </w:pPr>
          <w:hyperlink w:anchor="_Toc237707640" w:history="1">
            <w:r w:rsidRPr="001019D8">
              <w:rPr>
                <w:rStyle w:val="Hyperlink"/>
                <w:noProof/>
              </w:rPr>
              <w:t>10. UX/UI Improvements</w:t>
            </w:r>
            <w:r>
              <w:rPr>
                <w:noProof/>
                <w:webHidden/>
              </w:rPr>
              <w:tab/>
            </w:r>
            <w:r>
              <w:rPr>
                <w:noProof/>
                <w:webHidden/>
              </w:rPr>
              <w:fldChar w:fldCharType="begin"/>
            </w:r>
            <w:r>
              <w:rPr>
                <w:noProof/>
                <w:webHidden/>
              </w:rPr>
              <w:instrText xml:space="preserve"> PAGEREF _Toc237707640 \h </w:instrText>
            </w:r>
            <w:r>
              <w:rPr>
                <w:noProof/>
                <w:webHidden/>
              </w:rPr>
            </w:r>
            <w:r>
              <w:rPr>
                <w:noProof/>
                <w:webHidden/>
              </w:rPr>
              <w:fldChar w:fldCharType="separate"/>
            </w:r>
            <w:r>
              <w:rPr>
                <w:noProof/>
                <w:webHidden/>
              </w:rPr>
              <w:t>58</w:t>
            </w:r>
            <w:r>
              <w:rPr>
                <w:noProof/>
                <w:webHidden/>
              </w:rPr>
              <w:fldChar w:fldCharType="end"/>
            </w:r>
          </w:hyperlink>
        </w:p>
        <w:p w14:paraId="0CB0527B" w14:textId="64070DF8" w:rsidR="00124B00" w:rsidRDefault="00124B00">
          <w:pPr>
            <w:pStyle w:val="TOC2"/>
            <w:tabs>
              <w:tab w:val="right" w:leader="dot" w:pos="10070"/>
            </w:tabs>
            <w:rPr>
              <w:noProof/>
              <w:kern w:val="2"/>
              <w:sz w:val="24"/>
              <w:szCs w:val="24"/>
              <w:lang w:val="en-SG" w:eastAsia="en-GB"/>
              <w14:ligatures w14:val="standardContextual"/>
            </w:rPr>
          </w:pPr>
          <w:hyperlink w:anchor="_Toc237707641" w:history="1">
            <w:r w:rsidRPr="001019D8">
              <w:rPr>
                <w:rStyle w:val="Hyperlink"/>
                <w:noProof/>
              </w:rPr>
              <w:t>10.1 Frontend Refinement of the Landing, Sign Up, Log In and Contact Pages</w:t>
            </w:r>
            <w:r>
              <w:rPr>
                <w:noProof/>
                <w:webHidden/>
              </w:rPr>
              <w:tab/>
            </w:r>
            <w:r>
              <w:rPr>
                <w:noProof/>
                <w:webHidden/>
              </w:rPr>
              <w:fldChar w:fldCharType="begin"/>
            </w:r>
            <w:r>
              <w:rPr>
                <w:noProof/>
                <w:webHidden/>
              </w:rPr>
              <w:instrText xml:space="preserve"> PAGEREF _Toc237707641 \h </w:instrText>
            </w:r>
            <w:r>
              <w:rPr>
                <w:noProof/>
                <w:webHidden/>
              </w:rPr>
            </w:r>
            <w:r>
              <w:rPr>
                <w:noProof/>
                <w:webHidden/>
              </w:rPr>
              <w:fldChar w:fldCharType="separate"/>
            </w:r>
            <w:r>
              <w:rPr>
                <w:noProof/>
                <w:webHidden/>
              </w:rPr>
              <w:t>58</w:t>
            </w:r>
            <w:r>
              <w:rPr>
                <w:noProof/>
                <w:webHidden/>
              </w:rPr>
              <w:fldChar w:fldCharType="end"/>
            </w:r>
          </w:hyperlink>
        </w:p>
        <w:p w14:paraId="6358F287" w14:textId="5C87F09F" w:rsidR="00124B00" w:rsidRDefault="00124B00">
          <w:pPr>
            <w:pStyle w:val="TOC2"/>
            <w:tabs>
              <w:tab w:val="right" w:leader="dot" w:pos="10070"/>
            </w:tabs>
            <w:rPr>
              <w:noProof/>
              <w:kern w:val="2"/>
              <w:sz w:val="24"/>
              <w:szCs w:val="24"/>
              <w:lang w:val="en-SG" w:eastAsia="en-GB"/>
              <w14:ligatures w14:val="standardContextual"/>
            </w:rPr>
          </w:pPr>
          <w:hyperlink w:anchor="_Toc237707642" w:history="1">
            <w:r w:rsidRPr="001019D8">
              <w:rPr>
                <w:rStyle w:val="Hyperlink"/>
                <w:noProof/>
              </w:rPr>
              <w:t>10.2 Streamlining the User Experience</w:t>
            </w:r>
            <w:r>
              <w:rPr>
                <w:noProof/>
                <w:webHidden/>
              </w:rPr>
              <w:tab/>
            </w:r>
            <w:r>
              <w:rPr>
                <w:noProof/>
                <w:webHidden/>
              </w:rPr>
              <w:fldChar w:fldCharType="begin"/>
            </w:r>
            <w:r>
              <w:rPr>
                <w:noProof/>
                <w:webHidden/>
              </w:rPr>
              <w:instrText xml:space="preserve"> PAGEREF _Toc237707642 \h </w:instrText>
            </w:r>
            <w:r>
              <w:rPr>
                <w:noProof/>
                <w:webHidden/>
              </w:rPr>
            </w:r>
            <w:r>
              <w:rPr>
                <w:noProof/>
                <w:webHidden/>
              </w:rPr>
              <w:fldChar w:fldCharType="separate"/>
            </w:r>
            <w:r>
              <w:rPr>
                <w:noProof/>
                <w:webHidden/>
              </w:rPr>
              <w:t>58</w:t>
            </w:r>
            <w:r>
              <w:rPr>
                <w:noProof/>
                <w:webHidden/>
              </w:rPr>
              <w:fldChar w:fldCharType="end"/>
            </w:r>
          </w:hyperlink>
        </w:p>
        <w:p w14:paraId="665D0792" w14:textId="7D12E2F9" w:rsidR="00124B00" w:rsidRDefault="00124B00">
          <w:pPr>
            <w:pStyle w:val="TOC2"/>
            <w:tabs>
              <w:tab w:val="right" w:leader="dot" w:pos="10070"/>
            </w:tabs>
            <w:rPr>
              <w:noProof/>
              <w:kern w:val="2"/>
              <w:sz w:val="24"/>
              <w:szCs w:val="24"/>
              <w:lang w:val="en-SG" w:eastAsia="en-GB"/>
              <w14:ligatures w14:val="standardContextual"/>
            </w:rPr>
          </w:pPr>
          <w:hyperlink w:anchor="_Toc237707643" w:history="1">
            <w:r w:rsidRPr="001019D8">
              <w:rPr>
                <w:rStyle w:val="Hyperlink"/>
                <w:noProof/>
              </w:rPr>
              <w:t>10.3 Interface Interactivity</w:t>
            </w:r>
            <w:r>
              <w:rPr>
                <w:noProof/>
                <w:webHidden/>
              </w:rPr>
              <w:tab/>
            </w:r>
            <w:r>
              <w:rPr>
                <w:noProof/>
                <w:webHidden/>
              </w:rPr>
              <w:fldChar w:fldCharType="begin"/>
            </w:r>
            <w:r>
              <w:rPr>
                <w:noProof/>
                <w:webHidden/>
              </w:rPr>
              <w:instrText xml:space="preserve"> PAGEREF _Toc237707643 \h </w:instrText>
            </w:r>
            <w:r>
              <w:rPr>
                <w:noProof/>
                <w:webHidden/>
              </w:rPr>
            </w:r>
            <w:r>
              <w:rPr>
                <w:noProof/>
                <w:webHidden/>
              </w:rPr>
              <w:fldChar w:fldCharType="separate"/>
            </w:r>
            <w:r>
              <w:rPr>
                <w:noProof/>
                <w:webHidden/>
              </w:rPr>
              <w:t>60</w:t>
            </w:r>
            <w:r>
              <w:rPr>
                <w:noProof/>
                <w:webHidden/>
              </w:rPr>
              <w:fldChar w:fldCharType="end"/>
            </w:r>
          </w:hyperlink>
        </w:p>
        <w:p w14:paraId="19F866C6" w14:textId="38D211EF" w:rsidR="00124B00" w:rsidRDefault="00124B00">
          <w:pPr>
            <w:pStyle w:val="TOC1"/>
            <w:tabs>
              <w:tab w:val="right" w:leader="dot" w:pos="10070"/>
            </w:tabs>
            <w:rPr>
              <w:noProof/>
              <w:kern w:val="2"/>
              <w:sz w:val="24"/>
              <w:szCs w:val="24"/>
              <w:lang w:val="en-SG" w:eastAsia="en-GB"/>
              <w14:ligatures w14:val="standardContextual"/>
            </w:rPr>
          </w:pPr>
          <w:hyperlink w:anchor="_Toc237707644" w:history="1">
            <w:r w:rsidRPr="001019D8">
              <w:rPr>
                <w:rStyle w:val="Hyperlink"/>
                <w:noProof/>
              </w:rPr>
              <w:t>11. Conclusion</w:t>
            </w:r>
            <w:r>
              <w:rPr>
                <w:noProof/>
                <w:webHidden/>
              </w:rPr>
              <w:tab/>
            </w:r>
            <w:r>
              <w:rPr>
                <w:noProof/>
                <w:webHidden/>
              </w:rPr>
              <w:fldChar w:fldCharType="begin"/>
            </w:r>
            <w:r>
              <w:rPr>
                <w:noProof/>
                <w:webHidden/>
              </w:rPr>
              <w:instrText xml:space="preserve"> PAGEREF _Toc237707644 \h </w:instrText>
            </w:r>
            <w:r>
              <w:rPr>
                <w:noProof/>
                <w:webHidden/>
              </w:rPr>
            </w:r>
            <w:r>
              <w:rPr>
                <w:noProof/>
                <w:webHidden/>
              </w:rPr>
              <w:fldChar w:fldCharType="separate"/>
            </w:r>
            <w:r>
              <w:rPr>
                <w:noProof/>
                <w:webHidden/>
              </w:rPr>
              <w:t>62</w:t>
            </w:r>
            <w:r>
              <w:rPr>
                <w:noProof/>
                <w:webHidden/>
              </w:rPr>
              <w:fldChar w:fldCharType="end"/>
            </w:r>
          </w:hyperlink>
        </w:p>
        <w:p w14:paraId="698B81A2" w14:textId="14FA240C" w:rsidR="00124B00" w:rsidRDefault="00124B00">
          <w:pPr>
            <w:pStyle w:val="TOC2"/>
            <w:tabs>
              <w:tab w:val="right" w:leader="dot" w:pos="10070"/>
            </w:tabs>
            <w:rPr>
              <w:noProof/>
              <w:kern w:val="2"/>
              <w:sz w:val="24"/>
              <w:szCs w:val="24"/>
              <w:lang w:val="en-SG" w:eastAsia="en-GB"/>
              <w14:ligatures w14:val="standardContextual"/>
            </w:rPr>
          </w:pPr>
          <w:hyperlink w:anchor="_Toc237707645" w:history="1">
            <w:r w:rsidRPr="001019D8">
              <w:rPr>
                <w:rStyle w:val="Hyperlink"/>
                <w:noProof/>
              </w:rPr>
              <w:t>11.1 Summary of Deliveables</w:t>
            </w:r>
            <w:r>
              <w:rPr>
                <w:noProof/>
                <w:webHidden/>
              </w:rPr>
              <w:tab/>
            </w:r>
            <w:r>
              <w:rPr>
                <w:noProof/>
                <w:webHidden/>
              </w:rPr>
              <w:fldChar w:fldCharType="begin"/>
            </w:r>
            <w:r>
              <w:rPr>
                <w:noProof/>
                <w:webHidden/>
              </w:rPr>
              <w:instrText xml:space="preserve"> PAGEREF _Toc237707645 \h </w:instrText>
            </w:r>
            <w:r>
              <w:rPr>
                <w:noProof/>
                <w:webHidden/>
              </w:rPr>
            </w:r>
            <w:r>
              <w:rPr>
                <w:noProof/>
                <w:webHidden/>
              </w:rPr>
              <w:fldChar w:fldCharType="separate"/>
            </w:r>
            <w:r>
              <w:rPr>
                <w:noProof/>
                <w:webHidden/>
              </w:rPr>
              <w:t>62</w:t>
            </w:r>
            <w:r>
              <w:rPr>
                <w:noProof/>
                <w:webHidden/>
              </w:rPr>
              <w:fldChar w:fldCharType="end"/>
            </w:r>
          </w:hyperlink>
        </w:p>
        <w:p w14:paraId="27F91D89" w14:textId="1AA9635C" w:rsidR="00124B00" w:rsidRDefault="00124B00">
          <w:pPr>
            <w:pStyle w:val="TOC2"/>
            <w:tabs>
              <w:tab w:val="right" w:leader="dot" w:pos="10070"/>
            </w:tabs>
            <w:rPr>
              <w:noProof/>
              <w:kern w:val="2"/>
              <w:sz w:val="24"/>
              <w:szCs w:val="24"/>
              <w:lang w:val="en-SG" w:eastAsia="en-GB"/>
              <w14:ligatures w14:val="standardContextual"/>
            </w:rPr>
          </w:pPr>
          <w:hyperlink w:anchor="_Toc237707646" w:history="1">
            <w:r w:rsidRPr="001019D8">
              <w:rPr>
                <w:rStyle w:val="Hyperlink"/>
                <w:noProof/>
              </w:rPr>
              <w:t>11.2 Takeaways</w:t>
            </w:r>
            <w:r>
              <w:rPr>
                <w:noProof/>
                <w:webHidden/>
              </w:rPr>
              <w:tab/>
            </w:r>
            <w:r>
              <w:rPr>
                <w:noProof/>
                <w:webHidden/>
              </w:rPr>
              <w:fldChar w:fldCharType="begin"/>
            </w:r>
            <w:r>
              <w:rPr>
                <w:noProof/>
                <w:webHidden/>
              </w:rPr>
              <w:instrText xml:space="preserve"> PAGEREF _Toc237707646 \h </w:instrText>
            </w:r>
            <w:r>
              <w:rPr>
                <w:noProof/>
                <w:webHidden/>
              </w:rPr>
            </w:r>
            <w:r>
              <w:rPr>
                <w:noProof/>
                <w:webHidden/>
              </w:rPr>
              <w:fldChar w:fldCharType="separate"/>
            </w:r>
            <w:r>
              <w:rPr>
                <w:noProof/>
                <w:webHidden/>
              </w:rPr>
              <w:t>62</w:t>
            </w:r>
            <w:r>
              <w:rPr>
                <w:noProof/>
                <w:webHidden/>
              </w:rPr>
              <w:fldChar w:fldCharType="end"/>
            </w:r>
          </w:hyperlink>
        </w:p>
        <w:p w14:paraId="1AEEEA03" w14:textId="3F70EC04" w:rsidR="00124B00" w:rsidRDefault="00124B00">
          <w:pPr>
            <w:pStyle w:val="TOC1"/>
            <w:tabs>
              <w:tab w:val="right" w:leader="dot" w:pos="10070"/>
            </w:tabs>
            <w:rPr>
              <w:noProof/>
              <w:kern w:val="2"/>
              <w:sz w:val="24"/>
              <w:szCs w:val="24"/>
              <w:lang w:val="en-SG" w:eastAsia="en-GB"/>
              <w14:ligatures w14:val="standardContextual"/>
            </w:rPr>
          </w:pPr>
          <w:hyperlink w:anchor="_Toc237707647" w:history="1">
            <w:r w:rsidRPr="001019D8">
              <w:rPr>
                <w:rStyle w:val="Hyperlink"/>
                <w:noProof/>
              </w:rPr>
              <w:t>12. References</w:t>
            </w:r>
            <w:r>
              <w:rPr>
                <w:noProof/>
                <w:webHidden/>
              </w:rPr>
              <w:tab/>
            </w:r>
            <w:r>
              <w:rPr>
                <w:noProof/>
                <w:webHidden/>
              </w:rPr>
              <w:fldChar w:fldCharType="begin"/>
            </w:r>
            <w:r>
              <w:rPr>
                <w:noProof/>
                <w:webHidden/>
              </w:rPr>
              <w:instrText xml:space="preserve"> PAGEREF _Toc237707647 \h </w:instrText>
            </w:r>
            <w:r>
              <w:rPr>
                <w:noProof/>
                <w:webHidden/>
              </w:rPr>
            </w:r>
            <w:r>
              <w:rPr>
                <w:noProof/>
                <w:webHidden/>
              </w:rPr>
              <w:fldChar w:fldCharType="separate"/>
            </w:r>
            <w:r>
              <w:rPr>
                <w:noProof/>
                <w:webHidden/>
              </w:rPr>
              <w:t>63</w:t>
            </w:r>
            <w:r>
              <w:rPr>
                <w:noProof/>
                <w:webHidden/>
              </w:rPr>
              <w:fldChar w:fldCharType="end"/>
            </w:r>
          </w:hyperlink>
        </w:p>
        <w:p w14:paraId="5A943561" w14:textId="2F6DE7DE" w:rsidR="00124B00" w:rsidRDefault="00124B00">
          <w:pPr>
            <w:pStyle w:val="TOC1"/>
            <w:tabs>
              <w:tab w:val="right" w:leader="dot" w:pos="10070"/>
            </w:tabs>
            <w:rPr>
              <w:noProof/>
              <w:kern w:val="2"/>
              <w:sz w:val="24"/>
              <w:szCs w:val="24"/>
              <w:lang w:val="en-SG" w:eastAsia="en-GB"/>
              <w14:ligatures w14:val="standardContextual"/>
            </w:rPr>
          </w:pPr>
          <w:hyperlink w:anchor="_Toc237707648" w:history="1">
            <w:r w:rsidRPr="001019D8">
              <w:rPr>
                <w:rStyle w:val="Hyperlink"/>
                <w:noProof/>
              </w:rPr>
              <w:t>Appendix</w:t>
            </w:r>
            <w:r>
              <w:rPr>
                <w:noProof/>
                <w:webHidden/>
              </w:rPr>
              <w:tab/>
            </w:r>
            <w:r>
              <w:rPr>
                <w:noProof/>
                <w:webHidden/>
              </w:rPr>
              <w:fldChar w:fldCharType="begin"/>
            </w:r>
            <w:r>
              <w:rPr>
                <w:noProof/>
                <w:webHidden/>
              </w:rPr>
              <w:instrText xml:space="preserve"> PAGEREF _Toc237707648 \h </w:instrText>
            </w:r>
            <w:r>
              <w:rPr>
                <w:noProof/>
                <w:webHidden/>
              </w:rPr>
            </w:r>
            <w:r>
              <w:rPr>
                <w:noProof/>
                <w:webHidden/>
              </w:rPr>
              <w:fldChar w:fldCharType="separate"/>
            </w:r>
            <w:r>
              <w:rPr>
                <w:noProof/>
                <w:webHidden/>
              </w:rPr>
              <w:t>64</w:t>
            </w:r>
            <w:r>
              <w:rPr>
                <w:noProof/>
                <w:webHidden/>
              </w:rPr>
              <w:fldChar w:fldCharType="end"/>
            </w:r>
          </w:hyperlink>
        </w:p>
        <w:p w14:paraId="02D09E3D" w14:textId="0CC256BE" w:rsidR="00124B00" w:rsidRDefault="00124B00">
          <w:pPr>
            <w:pStyle w:val="TOC2"/>
            <w:tabs>
              <w:tab w:val="right" w:leader="dot" w:pos="10070"/>
            </w:tabs>
            <w:rPr>
              <w:noProof/>
              <w:kern w:val="2"/>
              <w:sz w:val="24"/>
              <w:szCs w:val="24"/>
              <w:lang w:val="en-SG" w:eastAsia="en-GB"/>
              <w14:ligatures w14:val="standardContextual"/>
            </w:rPr>
          </w:pPr>
          <w:hyperlink w:anchor="_Toc237707649" w:history="1">
            <w:r w:rsidRPr="001019D8">
              <w:rPr>
                <w:rStyle w:val="Hyperlink"/>
                <w:noProof/>
              </w:rPr>
              <w:t>Appendix 1: Use Case Description</w:t>
            </w:r>
            <w:r>
              <w:rPr>
                <w:noProof/>
                <w:webHidden/>
              </w:rPr>
              <w:tab/>
            </w:r>
            <w:r>
              <w:rPr>
                <w:noProof/>
                <w:webHidden/>
              </w:rPr>
              <w:fldChar w:fldCharType="begin"/>
            </w:r>
            <w:r>
              <w:rPr>
                <w:noProof/>
                <w:webHidden/>
              </w:rPr>
              <w:instrText xml:space="preserve"> PAGEREF _Toc237707649 \h </w:instrText>
            </w:r>
            <w:r>
              <w:rPr>
                <w:noProof/>
                <w:webHidden/>
              </w:rPr>
            </w:r>
            <w:r>
              <w:rPr>
                <w:noProof/>
                <w:webHidden/>
              </w:rPr>
              <w:fldChar w:fldCharType="separate"/>
            </w:r>
            <w:r>
              <w:rPr>
                <w:noProof/>
                <w:webHidden/>
              </w:rPr>
              <w:t>64</w:t>
            </w:r>
            <w:r>
              <w:rPr>
                <w:noProof/>
                <w:webHidden/>
              </w:rPr>
              <w:fldChar w:fldCharType="end"/>
            </w:r>
          </w:hyperlink>
        </w:p>
        <w:p w14:paraId="18532F07" w14:textId="3CDBCBBE" w:rsidR="00124B00" w:rsidRDefault="00124B00">
          <w:pPr>
            <w:pStyle w:val="TOC3"/>
            <w:tabs>
              <w:tab w:val="right" w:leader="dot" w:pos="10070"/>
            </w:tabs>
            <w:rPr>
              <w:noProof/>
              <w:kern w:val="2"/>
              <w:sz w:val="24"/>
              <w:szCs w:val="24"/>
              <w:lang w:val="en-SG" w:eastAsia="en-GB"/>
              <w14:ligatures w14:val="standardContextual"/>
            </w:rPr>
          </w:pPr>
          <w:hyperlink w:anchor="_Toc237707650" w:history="1">
            <w:r w:rsidRPr="001019D8">
              <w:rPr>
                <w:rStyle w:val="Hyperlink"/>
                <w:noProof/>
              </w:rPr>
              <w:t>Legends</w:t>
            </w:r>
            <w:r>
              <w:rPr>
                <w:noProof/>
                <w:webHidden/>
              </w:rPr>
              <w:tab/>
            </w:r>
            <w:r>
              <w:rPr>
                <w:noProof/>
                <w:webHidden/>
              </w:rPr>
              <w:fldChar w:fldCharType="begin"/>
            </w:r>
            <w:r>
              <w:rPr>
                <w:noProof/>
                <w:webHidden/>
              </w:rPr>
              <w:instrText xml:space="preserve"> PAGEREF _Toc237707650 \h </w:instrText>
            </w:r>
            <w:r>
              <w:rPr>
                <w:noProof/>
                <w:webHidden/>
              </w:rPr>
            </w:r>
            <w:r>
              <w:rPr>
                <w:noProof/>
                <w:webHidden/>
              </w:rPr>
              <w:fldChar w:fldCharType="separate"/>
            </w:r>
            <w:r>
              <w:rPr>
                <w:noProof/>
                <w:webHidden/>
              </w:rPr>
              <w:t>64</w:t>
            </w:r>
            <w:r>
              <w:rPr>
                <w:noProof/>
                <w:webHidden/>
              </w:rPr>
              <w:fldChar w:fldCharType="end"/>
            </w:r>
          </w:hyperlink>
        </w:p>
        <w:p w14:paraId="4A3FE11B" w14:textId="1D722119" w:rsidR="00124B00" w:rsidRDefault="00124B00">
          <w:pPr>
            <w:pStyle w:val="TOC2"/>
            <w:tabs>
              <w:tab w:val="right" w:leader="dot" w:pos="10070"/>
            </w:tabs>
            <w:rPr>
              <w:noProof/>
              <w:kern w:val="2"/>
              <w:sz w:val="24"/>
              <w:szCs w:val="24"/>
              <w:lang w:val="en-SG" w:eastAsia="en-GB"/>
              <w14:ligatures w14:val="standardContextual"/>
            </w:rPr>
          </w:pPr>
          <w:hyperlink w:anchor="_Toc237707651" w:history="1">
            <w:r w:rsidRPr="001019D8">
              <w:rPr>
                <w:rStyle w:val="Hyperlink"/>
                <w:noProof/>
              </w:rPr>
              <w:t>Appendix 2: Misuse Cases</w:t>
            </w:r>
            <w:r>
              <w:rPr>
                <w:noProof/>
                <w:webHidden/>
              </w:rPr>
              <w:tab/>
            </w:r>
            <w:r>
              <w:rPr>
                <w:noProof/>
                <w:webHidden/>
              </w:rPr>
              <w:fldChar w:fldCharType="begin"/>
            </w:r>
            <w:r>
              <w:rPr>
                <w:noProof/>
                <w:webHidden/>
              </w:rPr>
              <w:instrText xml:space="preserve"> PAGEREF _Toc237707651 \h </w:instrText>
            </w:r>
            <w:r>
              <w:rPr>
                <w:noProof/>
                <w:webHidden/>
              </w:rPr>
            </w:r>
            <w:r>
              <w:rPr>
                <w:noProof/>
                <w:webHidden/>
              </w:rPr>
              <w:fldChar w:fldCharType="separate"/>
            </w:r>
            <w:r>
              <w:rPr>
                <w:noProof/>
                <w:webHidden/>
              </w:rPr>
              <w:t>82</w:t>
            </w:r>
            <w:r>
              <w:rPr>
                <w:noProof/>
                <w:webHidden/>
              </w:rPr>
              <w:fldChar w:fldCharType="end"/>
            </w:r>
          </w:hyperlink>
        </w:p>
        <w:p w14:paraId="0FABB72E" w14:textId="6373366D" w:rsidR="00124B00" w:rsidRDefault="00124B00">
          <w:pPr>
            <w:pStyle w:val="TOC3"/>
            <w:tabs>
              <w:tab w:val="right" w:leader="dot" w:pos="10070"/>
            </w:tabs>
            <w:rPr>
              <w:noProof/>
              <w:kern w:val="2"/>
              <w:sz w:val="24"/>
              <w:szCs w:val="24"/>
              <w:lang w:val="en-SG" w:eastAsia="en-GB"/>
              <w14:ligatures w14:val="standardContextual"/>
            </w:rPr>
          </w:pPr>
          <w:hyperlink w:anchor="_Toc237707652" w:history="1">
            <w:r w:rsidRPr="001019D8">
              <w:rPr>
                <w:rStyle w:val="Hyperlink"/>
                <w:noProof/>
              </w:rPr>
              <w:t>Hostile misuse</w:t>
            </w:r>
            <w:r>
              <w:rPr>
                <w:noProof/>
                <w:webHidden/>
              </w:rPr>
              <w:tab/>
            </w:r>
            <w:r>
              <w:rPr>
                <w:noProof/>
                <w:webHidden/>
              </w:rPr>
              <w:fldChar w:fldCharType="begin"/>
            </w:r>
            <w:r>
              <w:rPr>
                <w:noProof/>
                <w:webHidden/>
              </w:rPr>
              <w:instrText xml:space="preserve"> PAGEREF _Toc237707652 \h </w:instrText>
            </w:r>
            <w:r>
              <w:rPr>
                <w:noProof/>
                <w:webHidden/>
              </w:rPr>
            </w:r>
            <w:r>
              <w:rPr>
                <w:noProof/>
                <w:webHidden/>
              </w:rPr>
              <w:fldChar w:fldCharType="separate"/>
            </w:r>
            <w:r>
              <w:rPr>
                <w:noProof/>
                <w:webHidden/>
              </w:rPr>
              <w:t>82</w:t>
            </w:r>
            <w:r>
              <w:rPr>
                <w:noProof/>
                <w:webHidden/>
              </w:rPr>
              <w:fldChar w:fldCharType="end"/>
            </w:r>
          </w:hyperlink>
        </w:p>
        <w:p w14:paraId="499F288A" w14:textId="3B4C6D99" w:rsidR="00124B00" w:rsidRDefault="00124B00">
          <w:pPr>
            <w:pStyle w:val="TOC3"/>
            <w:tabs>
              <w:tab w:val="right" w:leader="dot" w:pos="10070"/>
            </w:tabs>
            <w:rPr>
              <w:noProof/>
              <w:kern w:val="2"/>
              <w:sz w:val="24"/>
              <w:szCs w:val="24"/>
              <w:lang w:val="en-SG" w:eastAsia="en-GB"/>
              <w14:ligatures w14:val="standardContextual"/>
            </w:rPr>
          </w:pPr>
          <w:hyperlink w:anchor="_Toc237707653" w:history="1">
            <w:r w:rsidRPr="001019D8">
              <w:rPr>
                <w:rStyle w:val="Hyperlink"/>
                <w:noProof/>
              </w:rPr>
              <w:t>Non-malicious misuse</w:t>
            </w:r>
            <w:r>
              <w:rPr>
                <w:noProof/>
                <w:webHidden/>
              </w:rPr>
              <w:tab/>
            </w:r>
            <w:r>
              <w:rPr>
                <w:noProof/>
                <w:webHidden/>
              </w:rPr>
              <w:fldChar w:fldCharType="begin"/>
            </w:r>
            <w:r>
              <w:rPr>
                <w:noProof/>
                <w:webHidden/>
              </w:rPr>
              <w:instrText xml:space="preserve"> PAGEREF _Toc237707653 \h </w:instrText>
            </w:r>
            <w:r>
              <w:rPr>
                <w:noProof/>
                <w:webHidden/>
              </w:rPr>
            </w:r>
            <w:r>
              <w:rPr>
                <w:noProof/>
                <w:webHidden/>
              </w:rPr>
              <w:fldChar w:fldCharType="separate"/>
            </w:r>
            <w:r>
              <w:rPr>
                <w:noProof/>
                <w:webHidden/>
              </w:rPr>
              <w:t>83</w:t>
            </w:r>
            <w:r>
              <w:rPr>
                <w:noProof/>
                <w:webHidden/>
              </w:rPr>
              <w:fldChar w:fldCharType="end"/>
            </w:r>
          </w:hyperlink>
        </w:p>
        <w:p w14:paraId="79E32540" w14:textId="12F33A00" w:rsidR="00124B00" w:rsidRDefault="00124B00">
          <w:pPr>
            <w:pStyle w:val="TOC2"/>
            <w:tabs>
              <w:tab w:val="right" w:leader="dot" w:pos="10070"/>
            </w:tabs>
            <w:rPr>
              <w:noProof/>
              <w:kern w:val="2"/>
              <w:sz w:val="24"/>
              <w:szCs w:val="24"/>
              <w:lang w:val="en-SG" w:eastAsia="en-GB"/>
              <w14:ligatures w14:val="standardContextual"/>
            </w:rPr>
          </w:pPr>
          <w:hyperlink w:anchor="_Toc237707654" w:history="1">
            <w:r w:rsidRPr="001019D8">
              <w:rPr>
                <w:rStyle w:val="Hyperlink"/>
                <w:noProof/>
              </w:rPr>
              <w:t>Appendix 3: Sequence diagrams</w:t>
            </w:r>
            <w:r>
              <w:rPr>
                <w:noProof/>
                <w:webHidden/>
              </w:rPr>
              <w:tab/>
            </w:r>
            <w:r>
              <w:rPr>
                <w:noProof/>
                <w:webHidden/>
              </w:rPr>
              <w:fldChar w:fldCharType="begin"/>
            </w:r>
            <w:r>
              <w:rPr>
                <w:noProof/>
                <w:webHidden/>
              </w:rPr>
              <w:instrText xml:space="preserve"> PAGEREF _Toc237707654 \h </w:instrText>
            </w:r>
            <w:r>
              <w:rPr>
                <w:noProof/>
                <w:webHidden/>
              </w:rPr>
            </w:r>
            <w:r>
              <w:rPr>
                <w:noProof/>
                <w:webHidden/>
              </w:rPr>
              <w:fldChar w:fldCharType="separate"/>
            </w:r>
            <w:r>
              <w:rPr>
                <w:noProof/>
                <w:webHidden/>
              </w:rPr>
              <w:t>85</w:t>
            </w:r>
            <w:r>
              <w:rPr>
                <w:noProof/>
                <w:webHidden/>
              </w:rPr>
              <w:fldChar w:fldCharType="end"/>
            </w:r>
          </w:hyperlink>
        </w:p>
        <w:p w14:paraId="1A18F067" w14:textId="091BB660" w:rsidR="00124B00" w:rsidRDefault="00124B00">
          <w:pPr>
            <w:pStyle w:val="TOC3"/>
            <w:tabs>
              <w:tab w:val="right" w:leader="dot" w:pos="10070"/>
            </w:tabs>
            <w:rPr>
              <w:noProof/>
              <w:kern w:val="2"/>
              <w:sz w:val="24"/>
              <w:szCs w:val="24"/>
              <w:lang w:val="en-SG" w:eastAsia="en-GB"/>
              <w14:ligatures w14:val="standardContextual"/>
            </w:rPr>
          </w:pPr>
          <w:hyperlink w:anchor="_Toc237707655" w:history="1">
            <w:r w:rsidRPr="001019D8">
              <w:rPr>
                <w:rStyle w:val="Hyperlink"/>
                <w:noProof/>
                <w:lang w:val="en-SG"/>
              </w:rPr>
              <w:t>UC1: Signup</w:t>
            </w:r>
            <w:r>
              <w:rPr>
                <w:noProof/>
                <w:webHidden/>
              </w:rPr>
              <w:tab/>
            </w:r>
            <w:r>
              <w:rPr>
                <w:noProof/>
                <w:webHidden/>
              </w:rPr>
              <w:fldChar w:fldCharType="begin"/>
            </w:r>
            <w:r>
              <w:rPr>
                <w:noProof/>
                <w:webHidden/>
              </w:rPr>
              <w:instrText xml:space="preserve"> PAGEREF _Toc237707655 \h </w:instrText>
            </w:r>
            <w:r>
              <w:rPr>
                <w:noProof/>
                <w:webHidden/>
              </w:rPr>
            </w:r>
            <w:r>
              <w:rPr>
                <w:noProof/>
                <w:webHidden/>
              </w:rPr>
              <w:fldChar w:fldCharType="separate"/>
            </w:r>
            <w:r>
              <w:rPr>
                <w:noProof/>
                <w:webHidden/>
              </w:rPr>
              <w:t>85</w:t>
            </w:r>
            <w:r>
              <w:rPr>
                <w:noProof/>
                <w:webHidden/>
              </w:rPr>
              <w:fldChar w:fldCharType="end"/>
            </w:r>
          </w:hyperlink>
        </w:p>
        <w:p w14:paraId="49CB6553" w14:textId="61DED523" w:rsidR="00124B00" w:rsidRDefault="00124B00">
          <w:pPr>
            <w:pStyle w:val="TOC3"/>
            <w:tabs>
              <w:tab w:val="right" w:leader="dot" w:pos="10070"/>
            </w:tabs>
            <w:rPr>
              <w:noProof/>
              <w:kern w:val="2"/>
              <w:sz w:val="24"/>
              <w:szCs w:val="24"/>
              <w:lang w:val="en-SG" w:eastAsia="en-GB"/>
              <w14:ligatures w14:val="standardContextual"/>
            </w:rPr>
          </w:pPr>
          <w:hyperlink w:anchor="_Toc237707656" w:history="1">
            <w:r w:rsidRPr="001019D8">
              <w:rPr>
                <w:rStyle w:val="Hyperlink"/>
                <w:noProof/>
                <w:lang w:val="en-SG"/>
              </w:rPr>
              <w:t>UC2: Login</w:t>
            </w:r>
            <w:r>
              <w:rPr>
                <w:noProof/>
                <w:webHidden/>
              </w:rPr>
              <w:tab/>
            </w:r>
            <w:r>
              <w:rPr>
                <w:noProof/>
                <w:webHidden/>
              </w:rPr>
              <w:fldChar w:fldCharType="begin"/>
            </w:r>
            <w:r>
              <w:rPr>
                <w:noProof/>
                <w:webHidden/>
              </w:rPr>
              <w:instrText xml:space="preserve"> PAGEREF _Toc237707656 \h </w:instrText>
            </w:r>
            <w:r>
              <w:rPr>
                <w:noProof/>
                <w:webHidden/>
              </w:rPr>
            </w:r>
            <w:r>
              <w:rPr>
                <w:noProof/>
                <w:webHidden/>
              </w:rPr>
              <w:fldChar w:fldCharType="separate"/>
            </w:r>
            <w:r>
              <w:rPr>
                <w:noProof/>
                <w:webHidden/>
              </w:rPr>
              <w:t>86</w:t>
            </w:r>
            <w:r>
              <w:rPr>
                <w:noProof/>
                <w:webHidden/>
              </w:rPr>
              <w:fldChar w:fldCharType="end"/>
            </w:r>
          </w:hyperlink>
        </w:p>
        <w:p w14:paraId="1AFB0D0D" w14:textId="6A915F2E" w:rsidR="00124B00" w:rsidRDefault="00124B00">
          <w:pPr>
            <w:pStyle w:val="TOC3"/>
            <w:tabs>
              <w:tab w:val="right" w:leader="dot" w:pos="10070"/>
            </w:tabs>
            <w:rPr>
              <w:noProof/>
              <w:kern w:val="2"/>
              <w:sz w:val="24"/>
              <w:szCs w:val="24"/>
              <w:lang w:val="en-SG" w:eastAsia="en-GB"/>
              <w14:ligatures w14:val="standardContextual"/>
            </w:rPr>
          </w:pPr>
          <w:hyperlink w:anchor="_Toc237707657" w:history="1">
            <w:r w:rsidRPr="001019D8">
              <w:rPr>
                <w:rStyle w:val="Hyperlink"/>
                <w:noProof/>
                <w:lang w:val="en-SG"/>
              </w:rPr>
              <w:t>UC3: Reset Password</w:t>
            </w:r>
            <w:r>
              <w:rPr>
                <w:noProof/>
                <w:webHidden/>
              </w:rPr>
              <w:tab/>
            </w:r>
            <w:r>
              <w:rPr>
                <w:noProof/>
                <w:webHidden/>
              </w:rPr>
              <w:fldChar w:fldCharType="begin"/>
            </w:r>
            <w:r>
              <w:rPr>
                <w:noProof/>
                <w:webHidden/>
              </w:rPr>
              <w:instrText xml:space="preserve"> PAGEREF _Toc237707657 \h </w:instrText>
            </w:r>
            <w:r>
              <w:rPr>
                <w:noProof/>
                <w:webHidden/>
              </w:rPr>
            </w:r>
            <w:r>
              <w:rPr>
                <w:noProof/>
                <w:webHidden/>
              </w:rPr>
              <w:fldChar w:fldCharType="separate"/>
            </w:r>
            <w:r>
              <w:rPr>
                <w:noProof/>
                <w:webHidden/>
              </w:rPr>
              <w:t>87</w:t>
            </w:r>
            <w:r>
              <w:rPr>
                <w:noProof/>
                <w:webHidden/>
              </w:rPr>
              <w:fldChar w:fldCharType="end"/>
            </w:r>
          </w:hyperlink>
        </w:p>
        <w:p w14:paraId="2C3074C7" w14:textId="44E1952E" w:rsidR="00124B00" w:rsidRDefault="00124B00">
          <w:pPr>
            <w:pStyle w:val="TOC3"/>
            <w:tabs>
              <w:tab w:val="right" w:leader="dot" w:pos="10070"/>
            </w:tabs>
            <w:rPr>
              <w:noProof/>
              <w:kern w:val="2"/>
              <w:sz w:val="24"/>
              <w:szCs w:val="24"/>
              <w:lang w:val="en-SG" w:eastAsia="en-GB"/>
              <w14:ligatures w14:val="standardContextual"/>
            </w:rPr>
          </w:pPr>
          <w:hyperlink w:anchor="_Toc237707658" w:history="1">
            <w:r w:rsidRPr="001019D8">
              <w:rPr>
                <w:rStyle w:val="Hyperlink"/>
                <w:noProof/>
                <w:lang w:val="en-SG"/>
              </w:rPr>
              <w:t>UC4: Browse Plant Avatar Archival</w:t>
            </w:r>
            <w:r>
              <w:rPr>
                <w:noProof/>
                <w:webHidden/>
              </w:rPr>
              <w:tab/>
            </w:r>
            <w:r>
              <w:rPr>
                <w:noProof/>
                <w:webHidden/>
              </w:rPr>
              <w:fldChar w:fldCharType="begin"/>
            </w:r>
            <w:r>
              <w:rPr>
                <w:noProof/>
                <w:webHidden/>
              </w:rPr>
              <w:instrText xml:space="preserve"> PAGEREF _Toc237707658 \h </w:instrText>
            </w:r>
            <w:r>
              <w:rPr>
                <w:noProof/>
                <w:webHidden/>
              </w:rPr>
            </w:r>
            <w:r>
              <w:rPr>
                <w:noProof/>
                <w:webHidden/>
              </w:rPr>
              <w:fldChar w:fldCharType="separate"/>
            </w:r>
            <w:r>
              <w:rPr>
                <w:noProof/>
                <w:webHidden/>
              </w:rPr>
              <w:t>88</w:t>
            </w:r>
            <w:r>
              <w:rPr>
                <w:noProof/>
                <w:webHidden/>
              </w:rPr>
              <w:fldChar w:fldCharType="end"/>
            </w:r>
          </w:hyperlink>
        </w:p>
        <w:p w14:paraId="59FCD3F4" w14:textId="2BE2E769" w:rsidR="00124B00" w:rsidRDefault="00124B00">
          <w:pPr>
            <w:pStyle w:val="TOC3"/>
            <w:tabs>
              <w:tab w:val="right" w:leader="dot" w:pos="10070"/>
            </w:tabs>
            <w:rPr>
              <w:noProof/>
              <w:kern w:val="2"/>
              <w:sz w:val="24"/>
              <w:szCs w:val="24"/>
              <w:lang w:val="en-SG" w:eastAsia="en-GB"/>
              <w14:ligatures w14:val="standardContextual"/>
            </w:rPr>
          </w:pPr>
          <w:hyperlink w:anchor="_Toc237707659" w:history="1">
            <w:r w:rsidRPr="001019D8">
              <w:rPr>
                <w:rStyle w:val="Hyperlink"/>
                <w:noProof/>
                <w:lang w:val="en-SG"/>
              </w:rPr>
              <w:t>UC5: Join PVE Battle</w:t>
            </w:r>
            <w:r>
              <w:rPr>
                <w:noProof/>
                <w:webHidden/>
              </w:rPr>
              <w:tab/>
            </w:r>
            <w:r>
              <w:rPr>
                <w:noProof/>
                <w:webHidden/>
              </w:rPr>
              <w:fldChar w:fldCharType="begin"/>
            </w:r>
            <w:r>
              <w:rPr>
                <w:noProof/>
                <w:webHidden/>
              </w:rPr>
              <w:instrText xml:space="preserve"> PAGEREF _Toc237707659 \h </w:instrText>
            </w:r>
            <w:r>
              <w:rPr>
                <w:noProof/>
                <w:webHidden/>
              </w:rPr>
            </w:r>
            <w:r>
              <w:rPr>
                <w:noProof/>
                <w:webHidden/>
              </w:rPr>
              <w:fldChar w:fldCharType="separate"/>
            </w:r>
            <w:r>
              <w:rPr>
                <w:noProof/>
                <w:webHidden/>
              </w:rPr>
              <w:t>89</w:t>
            </w:r>
            <w:r>
              <w:rPr>
                <w:noProof/>
                <w:webHidden/>
              </w:rPr>
              <w:fldChar w:fldCharType="end"/>
            </w:r>
          </w:hyperlink>
        </w:p>
        <w:p w14:paraId="535C136D" w14:textId="0525D811" w:rsidR="00124B00" w:rsidRDefault="00124B00">
          <w:pPr>
            <w:pStyle w:val="TOC3"/>
            <w:tabs>
              <w:tab w:val="right" w:leader="dot" w:pos="10070"/>
            </w:tabs>
            <w:rPr>
              <w:noProof/>
              <w:kern w:val="2"/>
              <w:sz w:val="24"/>
              <w:szCs w:val="24"/>
              <w:lang w:val="en-SG" w:eastAsia="en-GB"/>
              <w14:ligatures w14:val="standardContextual"/>
            </w:rPr>
          </w:pPr>
          <w:hyperlink w:anchor="_Toc237707660" w:history="1">
            <w:r w:rsidRPr="001019D8">
              <w:rPr>
                <w:rStyle w:val="Hyperlink"/>
                <w:noProof/>
                <w:lang w:val="en-SG"/>
              </w:rPr>
              <w:t>UC6: Upload Plant Picture</w:t>
            </w:r>
            <w:r>
              <w:rPr>
                <w:noProof/>
                <w:webHidden/>
              </w:rPr>
              <w:tab/>
            </w:r>
            <w:r>
              <w:rPr>
                <w:noProof/>
                <w:webHidden/>
              </w:rPr>
              <w:fldChar w:fldCharType="begin"/>
            </w:r>
            <w:r>
              <w:rPr>
                <w:noProof/>
                <w:webHidden/>
              </w:rPr>
              <w:instrText xml:space="preserve"> PAGEREF _Toc237707660 \h </w:instrText>
            </w:r>
            <w:r>
              <w:rPr>
                <w:noProof/>
                <w:webHidden/>
              </w:rPr>
            </w:r>
            <w:r>
              <w:rPr>
                <w:noProof/>
                <w:webHidden/>
              </w:rPr>
              <w:fldChar w:fldCharType="separate"/>
            </w:r>
            <w:r>
              <w:rPr>
                <w:noProof/>
                <w:webHidden/>
              </w:rPr>
              <w:t>90</w:t>
            </w:r>
            <w:r>
              <w:rPr>
                <w:noProof/>
                <w:webHidden/>
              </w:rPr>
              <w:fldChar w:fldCharType="end"/>
            </w:r>
          </w:hyperlink>
        </w:p>
        <w:p w14:paraId="0E6229FF" w14:textId="583DBC0F" w:rsidR="00124B00" w:rsidRDefault="00124B00">
          <w:pPr>
            <w:pStyle w:val="TOC3"/>
            <w:tabs>
              <w:tab w:val="right" w:leader="dot" w:pos="10070"/>
            </w:tabs>
            <w:rPr>
              <w:noProof/>
              <w:kern w:val="2"/>
              <w:sz w:val="24"/>
              <w:szCs w:val="24"/>
              <w:lang w:val="en-SG" w:eastAsia="en-GB"/>
              <w14:ligatures w14:val="standardContextual"/>
            </w:rPr>
          </w:pPr>
          <w:hyperlink w:anchor="_Toc237707661" w:history="1">
            <w:r w:rsidRPr="001019D8">
              <w:rPr>
                <w:rStyle w:val="Hyperlink"/>
                <w:noProof/>
                <w:lang w:val="en-SG"/>
              </w:rPr>
              <w:t>Appendix 3.1: GenAI Pipeline Features and Non-functional Requirements</w:t>
            </w:r>
            <w:r>
              <w:rPr>
                <w:noProof/>
                <w:webHidden/>
              </w:rPr>
              <w:tab/>
            </w:r>
            <w:r>
              <w:rPr>
                <w:noProof/>
                <w:webHidden/>
              </w:rPr>
              <w:fldChar w:fldCharType="begin"/>
            </w:r>
            <w:r>
              <w:rPr>
                <w:noProof/>
                <w:webHidden/>
              </w:rPr>
              <w:instrText xml:space="preserve"> PAGEREF _Toc237707661 \h </w:instrText>
            </w:r>
            <w:r>
              <w:rPr>
                <w:noProof/>
                <w:webHidden/>
              </w:rPr>
            </w:r>
            <w:r>
              <w:rPr>
                <w:noProof/>
                <w:webHidden/>
              </w:rPr>
              <w:fldChar w:fldCharType="separate"/>
            </w:r>
            <w:r>
              <w:rPr>
                <w:noProof/>
                <w:webHidden/>
              </w:rPr>
              <w:t>92</w:t>
            </w:r>
            <w:r>
              <w:rPr>
                <w:noProof/>
                <w:webHidden/>
              </w:rPr>
              <w:fldChar w:fldCharType="end"/>
            </w:r>
          </w:hyperlink>
        </w:p>
        <w:p w14:paraId="66F1D69A" w14:textId="514EAE5C" w:rsidR="00124B00" w:rsidRDefault="00124B00">
          <w:pPr>
            <w:pStyle w:val="TOC3"/>
            <w:tabs>
              <w:tab w:val="right" w:leader="dot" w:pos="10070"/>
            </w:tabs>
            <w:rPr>
              <w:noProof/>
              <w:kern w:val="2"/>
              <w:sz w:val="24"/>
              <w:szCs w:val="24"/>
              <w:lang w:val="en-SG" w:eastAsia="en-GB"/>
              <w14:ligatures w14:val="standardContextual"/>
            </w:rPr>
          </w:pPr>
          <w:hyperlink w:anchor="_Toc237707662" w:history="1">
            <w:r w:rsidRPr="001019D8">
              <w:rPr>
                <w:rStyle w:val="Hyperlink"/>
                <w:noProof/>
                <w:lang w:val="en-SG"/>
              </w:rPr>
              <w:t>UC8: Submit Query Ticket</w:t>
            </w:r>
            <w:r>
              <w:rPr>
                <w:noProof/>
                <w:webHidden/>
              </w:rPr>
              <w:tab/>
            </w:r>
            <w:r>
              <w:rPr>
                <w:noProof/>
                <w:webHidden/>
              </w:rPr>
              <w:fldChar w:fldCharType="begin"/>
            </w:r>
            <w:r>
              <w:rPr>
                <w:noProof/>
                <w:webHidden/>
              </w:rPr>
              <w:instrText xml:space="preserve"> PAGEREF _Toc237707662 \h </w:instrText>
            </w:r>
            <w:r>
              <w:rPr>
                <w:noProof/>
                <w:webHidden/>
              </w:rPr>
            </w:r>
            <w:r>
              <w:rPr>
                <w:noProof/>
                <w:webHidden/>
              </w:rPr>
              <w:fldChar w:fldCharType="separate"/>
            </w:r>
            <w:r>
              <w:rPr>
                <w:noProof/>
                <w:webHidden/>
              </w:rPr>
              <w:t>94</w:t>
            </w:r>
            <w:r>
              <w:rPr>
                <w:noProof/>
                <w:webHidden/>
              </w:rPr>
              <w:fldChar w:fldCharType="end"/>
            </w:r>
          </w:hyperlink>
        </w:p>
        <w:bookmarkStart w:id="0" w:name="appendix4"/>
        <w:p w14:paraId="66C2D046" w14:textId="27D3A9C5" w:rsidR="00124B00" w:rsidRDefault="00124B00">
          <w:pPr>
            <w:pStyle w:val="TOC2"/>
            <w:tabs>
              <w:tab w:val="right" w:leader="dot" w:pos="10070"/>
            </w:tabs>
            <w:rPr>
              <w:noProof/>
              <w:kern w:val="2"/>
              <w:sz w:val="24"/>
              <w:szCs w:val="24"/>
              <w:lang w:val="en-SG" w:eastAsia="en-GB"/>
              <w14:ligatures w14:val="standardContextual"/>
            </w:rPr>
          </w:pPr>
          <w:r w:rsidRPr="001019D8">
            <w:rPr>
              <w:rStyle w:val="Hyperlink"/>
              <w:noProof/>
            </w:rPr>
            <w:fldChar w:fldCharType="begin"/>
          </w:r>
          <w:r w:rsidRPr="001019D8">
            <w:rPr>
              <w:rStyle w:val="Hyperlink"/>
              <w:noProof/>
            </w:rPr>
            <w:instrText xml:space="preserve"> </w:instrText>
          </w:r>
          <w:r>
            <w:rPr>
              <w:noProof/>
            </w:rPr>
            <w:instrText>HYPERLINK \l "_Toc237707663"</w:instrText>
          </w:r>
          <w:r w:rsidRPr="001019D8">
            <w:rPr>
              <w:rStyle w:val="Hyperlink"/>
              <w:noProof/>
            </w:rPr>
            <w:instrText xml:space="preserve"> </w:instrText>
          </w:r>
          <w:r w:rsidRPr="001019D8">
            <w:rPr>
              <w:rStyle w:val="Hyperlink"/>
              <w:noProof/>
            </w:rPr>
          </w:r>
          <w:r w:rsidRPr="001019D8">
            <w:rPr>
              <w:rStyle w:val="Hyperlink"/>
              <w:noProof/>
            </w:rPr>
            <w:fldChar w:fldCharType="separate"/>
          </w:r>
          <w:r w:rsidRPr="001019D8">
            <w:rPr>
              <w:rStyle w:val="Hyperlink"/>
              <w:noProof/>
            </w:rPr>
            <w:t>Appendix 4: Test Case Tables (Full Value Set)</w:t>
          </w:r>
          <w:r>
            <w:rPr>
              <w:noProof/>
              <w:webHidden/>
            </w:rPr>
            <w:tab/>
          </w:r>
          <w:r>
            <w:rPr>
              <w:noProof/>
              <w:webHidden/>
            </w:rPr>
            <w:fldChar w:fldCharType="begin"/>
          </w:r>
          <w:r>
            <w:rPr>
              <w:noProof/>
              <w:webHidden/>
            </w:rPr>
            <w:instrText xml:space="preserve"> PAGEREF _Toc237707663 \h </w:instrText>
          </w:r>
          <w:r>
            <w:rPr>
              <w:noProof/>
              <w:webHidden/>
            </w:rPr>
          </w:r>
          <w:r>
            <w:rPr>
              <w:noProof/>
              <w:webHidden/>
            </w:rPr>
            <w:fldChar w:fldCharType="separate"/>
          </w:r>
          <w:r>
            <w:rPr>
              <w:noProof/>
              <w:webHidden/>
            </w:rPr>
            <w:t>95</w:t>
          </w:r>
          <w:r>
            <w:rPr>
              <w:noProof/>
              <w:webHidden/>
            </w:rPr>
            <w:fldChar w:fldCharType="end"/>
          </w:r>
          <w:r w:rsidRPr="001019D8">
            <w:rPr>
              <w:rStyle w:val="Hyperlink"/>
              <w:noProof/>
            </w:rPr>
            <w:fldChar w:fldCharType="end"/>
          </w:r>
        </w:p>
        <w:bookmarkEnd w:id="0"/>
        <w:p w14:paraId="5ABCF0B5" w14:textId="63675D43" w:rsidR="00124B00" w:rsidRDefault="00124B00">
          <w:pPr>
            <w:pStyle w:val="TOC2"/>
            <w:tabs>
              <w:tab w:val="right" w:leader="dot" w:pos="10070"/>
            </w:tabs>
            <w:rPr>
              <w:noProof/>
              <w:kern w:val="2"/>
              <w:sz w:val="24"/>
              <w:szCs w:val="24"/>
              <w:lang w:val="en-SG" w:eastAsia="en-GB"/>
              <w14:ligatures w14:val="standardContextual"/>
            </w:rPr>
          </w:pPr>
          <w:r w:rsidRPr="001019D8">
            <w:rPr>
              <w:rStyle w:val="Hyperlink"/>
              <w:noProof/>
            </w:rPr>
            <w:fldChar w:fldCharType="begin"/>
          </w:r>
          <w:r w:rsidRPr="001019D8">
            <w:rPr>
              <w:rStyle w:val="Hyperlink"/>
              <w:noProof/>
            </w:rPr>
            <w:instrText xml:space="preserve"> </w:instrText>
          </w:r>
          <w:r>
            <w:rPr>
              <w:noProof/>
            </w:rPr>
            <w:instrText>HYPERLINK \l "_Toc237707664"</w:instrText>
          </w:r>
          <w:r w:rsidRPr="001019D8">
            <w:rPr>
              <w:rStyle w:val="Hyperlink"/>
              <w:noProof/>
            </w:rPr>
            <w:instrText xml:space="preserve"> </w:instrText>
          </w:r>
          <w:r w:rsidRPr="001019D8">
            <w:rPr>
              <w:rStyle w:val="Hyperlink"/>
              <w:noProof/>
            </w:rPr>
          </w:r>
          <w:r w:rsidRPr="001019D8">
            <w:rPr>
              <w:rStyle w:val="Hyperlink"/>
              <w:noProof/>
            </w:rPr>
            <w:fldChar w:fldCharType="separate"/>
          </w:r>
          <w:r w:rsidRPr="001019D8">
            <w:rPr>
              <w:rStyle w:val="Hyperlink"/>
              <w:noProof/>
            </w:rPr>
            <w:t>Appendix 5. Summary of CI Command Groups</w:t>
          </w:r>
          <w:r>
            <w:rPr>
              <w:noProof/>
              <w:webHidden/>
            </w:rPr>
            <w:tab/>
          </w:r>
          <w:r>
            <w:rPr>
              <w:noProof/>
              <w:webHidden/>
            </w:rPr>
            <w:fldChar w:fldCharType="begin"/>
          </w:r>
          <w:r>
            <w:rPr>
              <w:noProof/>
              <w:webHidden/>
            </w:rPr>
            <w:instrText xml:space="preserve"> PAGEREF _Toc237707664 \h </w:instrText>
          </w:r>
          <w:r>
            <w:rPr>
              <w:noProof/>
              <w:webHidden/>
            </w:rPr>
          </w:r>
          <w:r>
            <w:rPr>
              <w:noProof/>
              <w:webHidden/>
            </w:rPr>
            <w:fldChar w:fldCharType="separate"/>
          </w:r>
          <w:r>
            <w:rPr>
              <w:noProof/>
              <w:webHidden/>
            </w:rPr>
            <w:t>105</w:t>
          </w:r>
          <w:r>
            <w:rPr>
              <w:noProof/>
              <w:webHidden/>
            </w:rPr>
            <w:fldChar w:fldCharType="end"/>
          </w:r>
          <w:r w:rsidRPr="001019D8">
            <w:rPr>
              <w:rStyle w:val="Hyperlink"/>
              <w:noProof/>
            </w:rPr>
            <w:fldChar w:fldCharType="end"/>
          </w:r>
        </w:p>
        <w:p w14:paraId="37FF6D3E" w14:textId="1D6B4372" w:rsidR="354DBFF3" w:rsidRDefault="354DBFF3">
          <w:r>
            <w:fldChar w:fldCharType="end"/>
          </w:r>
        </w:p>
      </w:sdtContent>
    </w:sdt>
    <w:p w14:paraId="356A6FA5" w14:textId="77777777" w:rsidR="002D0E1E" w:rsidRDefault="21664369" w:rsidP="530B2665">
      <w:pPr>
        <w:spacing w:before="360" w:after="120"/>
        <w:rPr>
          <w:rFonts w:ascii="Aptos Display" w:hAnsi="Aptos Display" w:hint="eastAsia"/>
          <w:b/>
          <w:bCs/>
          <w:color w:val="0F4761"/>
          <w:sz w:val="28"/>
          <w:szCs w:val="28"/>
        </w:rPr>
      </w:pPr>
      <w:r w:rsidRPr="530B2665">
        <w:rPr>
          <w:rFonts w:ascii="Aptos Display" w:hAnsi="Aptos Display"/>
          <w:b/>
          <w:bCs/>
          <w:color w:val="0F4761" w:themeColor="accent1" w:themeShade="BF"/>
          <w:sz w:val="28"/>
          <w:szCs w:val="28"/>
        </w:rPr>
        <w:t>List of figures</w:t>
      </w:r>
    </w:p>
    <w:p w14:paraId="00EC7459" w14:textId="77777777" w:rsidR="00124B00" w:rsidRDefault="00124B00">
      <w:pPr>
        <w:pStyle w:val="TableofFigures"/>
        <w:tabs>
          <w:tab w:val="right" w:leader="dot" w:pos="9350"/>
        </w:tabs>
        <w:rPr>
          <w:noProof/>
        </w:rPr>
      </w:pPr>
      <w:hyperlink w:anchor="cap01" w:history="1">
        <w:r>
          <w:rPr>
            <w:noProof/>
          </w:rPr>
          <w:t>Figure 1. Erroneous Conventions of Use Case Diagram Drawings.</w:t>
        </w:r>
        <w:r>
          <w:rPr>
            <w:noProof/>
          </w:rPr>
          <w:tab/>
        </w:r>
        <w:r>
          <w:fldChar w:fldCharType="begin"/>
        </w:r>
        <w:r>
          <w:instrText xml:space="preserve"> PAGEREF cap01 \h </w:instrText>
        </w:r>
        <w:r>
          <w:fldChar w:fldCharType="separate"/>
        </w:r>
        <w:r>
          <w:rPr>
            <w:noProof/>
          </w:rPr>
          <w:t>9</w:t>
        </w:r>
        <w:r>
          <w:fldChar w:fldCharType="end"/>
        </w:r>
      </w:hyperlink>
    </w:p>
    <w:p w14:paraId="0A3829B1" w14:textId="77777777" w:rsidR="00124B00" w:rsidRDefault="00124B00">
      <w:pPr>
        <w:pStyle w:val="TableofFigures"/>
        <w:tabs>
          <w:tab w:val="right" w:leader="dot" w:pos="9350"/>
        </w:tabs>
        <w:rPr>
          <w:noProof/>
        </w:rPr>
      </w:pPr>
      <w:hyperlink w:anchor="cap08" w:history="1">
        <w:r>
          <w:rPr>
            <w:noProof/>
          </w:rPr>
          <w:t>Figure 2. Primary actors sit left of the system boundary and secondary actors right, per the convention in the course notes. The shape legend is inside the diagram.</w:t>
        </w:r>
        <w:r>
          <w:rPr>
            <w:noProof/>
          </w:rPr>
          <w:tab/>
        </w:r>
        <w:r>
          <w:fldChar w:fldCharType="begin"/>
        </w:r>
        <w:r>
          <w:instrText xml:space="preserve"> PAGEREF cap08 \h </w:instrText>
        </w:r>
        <w:r>
          <w:fldChar w:fldCharType="separate"/>
        </w:r>
        <w:r>
          <w:rPr>
            <w:noProof/>
          </w:rPr>
          <w:t>13</w:t>
        </w:r>
        <w:r>
          <w:fldChar w:fldCharType="end"/>
        </w:r>
      </w:hyperlink>
    </w:p>
    <w:p w14:paraId="27A416FD" w14:textId="77777777" w:rsidR="00124B00" w:rsidRDefault="00124B00">
      <w:pPr>
        <w:pStyle w:val="TableofFigures"/>
        <w:tabs>
          <w:tab w:val="right" w:leader="dot" w:pos="9350"/>
        </w:tabs>
        <w:rPr>
          <w:noProof/>
        </w:rPr>
      </w:pPr>
      <w:hyperlink w:anchor="cap10" w:history="1">
        <w:r>
          <w:rPr>
            <w:noProof/>
          </w:rPr>
          <w:t>Figure 3. Hostile Misuse Case Diagram</w:t>
        </w:r>
        <w:r>
          <w:rPr>
            <w:noProof/>
          </w:rPr>
          <w:tab/>
        </w:r>
        <w:r>
          <w:fldChar w:fldCharType="begin"/>
        </w:r>
        <w:r>
          <w:instrText xml:space="preserve"> PAGEREF cap10 \h </w:instrText>
        </w:r>
        <w:r>
          <w:fldChar w:fldCharType="separate"/>
        </w:r>
        <w:r>
          <w:rPr>
            <w:noProof/>
          </w:rPr>
          <w:t>14</w:t>
        </w:r>
        <w:r>
          <w:fldChar w:fldCharType="end"/>
        </w:r>
      </w:hyperlink>
    </w:p>
    <w:p w14:paraId="5D12A2EA" w14:textId="77777777" w:rsidR="00124B00" w:rsidRDefault="00124B00">
      <w:pPr>
        <w:pStyle w:val="TableofFigures"/>
        <w:tabs>
          <w:tab w:val="right" w:leader="dot" w:pos="9350"/>
        </w:tabs>
        <w:rPr>
          <w:noProof/>
        </w:rPr>
      </w:pPr>
      <w:hyperlink w:anchor="cap11" w:history="1">
        <w:r>
          <w:rPr>
            <w:noProof/>
          </w:rPr>
          <w:t>Figure 4. Non-Malicious Misuse Case Diagram</w:t>
        </w:r>
        <w:r>
          <w:rPr>
            <w:noProof/>
          </w:rPr>
          <w:tab/>
        </w:r>
        <w:r>
          <w:fldChar w:fldCharType="begin"/>
        </w:r>
        <w:r>
          <w:instrText xml:space="preserve"> PAGEREF cap11 \h </w:instrText>
        </w:r>
        <w:r>
          <w:fldChar w:fldCharType="separate"/>
        </w:r>
        <w:r>
          <w:rPr>
            <w:noProof/>
          </w:rPr>
          <w:t>15</w:t>
        </w:r>
        <w:r>
          <w:fldChar w:fldCharType="end"/>
        </w:r>
      </w:hyperlink>
    </w:p>
    <w:p w14:paraId="2F00D9A4" w14:textId="77777777" w:rsidR="00124B00" w:rsidRDefault="00124B00">
      <w:pPr>
        <w:pStyle w:val="TableofFigures"/>
        <w:tabs>
          <w:tab w:val="right" w:leader="dot" w:pos="9350"/>
        </w:tabs>
        <w:rPr>
          <w:noProof/>
        </w:rPr>
      </w:pPr>
      <w:hyperlink w:anchor="cap12" w:history="1">
        <w:r>
          <w:rPr>
            <w:noProof/>
          </w:rPr>
          <w:t>Figure 5. Domain class diagram (Sprout-class-diagram-pm3.png).</w:t>
        </w:r>
        <w:r>
          <w:rPr>
            <w:noProof/>
          </w:rPr>
          <w:tab/>
        </w:r>
        <w:r>
          <w:fldChar w:fldCharType="begin"/>
        </w:r>
        <w:r>
          <w:instrText xml:space="preserve"> PAGEREF cap12 \h </w:instrText>
        </w:r>
        <w:r>
          <w:fldChar w:fldCharType="separate"/>
        </w:r>
        <w:r>
          <w:rPr>
            <w:noProof/>
          </w:rPr>
          <w:t>17</w:t>
        </w:r>
        <w:r>
          <w:fldChar w:fldCharType="end"/>
        </w:r>
      </w:hyperlink>
    </w:p>
    <w:p w14:paraId="4EAA36A7" w14:textId="77777777" w:rsidR="00124B00" w:rsidRDefault="00124B00">
      <w:pPr>
        <w:pStyle w:val="TableofFigures"/>
        <w:tabs>
          <w:tab w:val="right" w:leader="dot" w:pos="9350"/>
        </w:tabs>
        <w:rPr>
          <w:noProof/>
        </w:rPr>
      </w:pPr>
      <w:hyperlink w:anchor="cap16" w:history="1">
        <w:r>
          <w:rPr>
            <w:noProof/>
          </w:rPr>
          <w:t>Figure 6. The production readiness endpoint answering live: GET /api/health/ready on sprout-backend-gyvk.onrender.com returns 200 ready with both probes ok (firestore round trip 105 ms). Captured 7 August 2026, after the roughly one-minute cold start of the sleeping free-tier instance described at the start of this section.</w:t>
        </w:r>
        <w:r>
          <w:rPr>
            <w:noProof/>
          </w:rPr>
          <w:tab/>
        </w:r>
        <w:r>
          <w:fldChar w:fldCharType="begin"/>
        </w:r>
        <w:r>
          <w:instrText xml:space="preserve"> PAGEREF cap16 \h </w:instrText>
        </w:r>
        <w:r>
          <w:fldChar w:fldCharType="separate"/>
        </w:r>
        <w:r>
          <w:rPr>
            <w:noProof/>
          </w:rPr>
          <w:t>21</w:t>
        </w:r>
        <w:r>
          <w:fldChar w:fldCharType="end"/>
        </w:r>
      </w:hyperlink>
    </w:p>
    <w:p w14:paraId="72FF88D8" w14:textId="77777777" w:rsidR="00124B00" w:rsidRDefault="00124B00">
      <w:pPr>
        <w:pStyle w:val="TableofFigures"/>
        <w:tabs>
          <w:tab w:val="right" w:leader="dot" w:pos="9350"/>
        </w:tabs>
        <w:rPr>
          <w:noProof/>
        </w:rPr>
      </w:pPr>
      <w:hyperlink w:anchor="cap18" w:history="1">
        <w:r>
          <w:rPr>
            <w:noProof/>
          </w:rPr>
          <w:t>Figure 7. Resend domain verification requirement (Screenshot 2026-07-25 183754.png).</w:t>
        </w:r>
        <w:r>
          <w:rPr>
            <w:noProof/>
          </w:rPr>
          <w:tab/>
        </w:r>
        <w:r>
          <w:fldChar w:fldCharType="begin"/>
        </w:r>
        <w:r>
          <w:instrText xml:space="preserve"> PAGEREF cap18 \h </w:instrText>
        </w:r>
        <w:r>
          <w:fldChar w:fldCharType="separate"/>
        </w:r>
        <w:r>
          <w:rPr>
            <w:noProof/>
          </w:rPr>
          <w:t>24</w:t>
        </w:r>
        <w:r>
          <w:fldChar w:fldCharType="end"/>
        </w:r>
      </w:hyperlink>
    </w:p>
    <w:p w14:paraId="5031C10D" w14:textId="77777777" w:rsidR="00124B00" w:rsidRDefault="00124B00">
      <w:pPr>
        <w:pStyle w:val="TableofFigures"/>
        <w:tabs>
          <w:tab w:val="right" w:leader="dot" w:pos="9350"/>
        </w:tabs>
        <w:rPr>
          <w:noProof/>
        </w:rPr>
      </w:pPr>
      <w:hyperlink w:anchor="cap19" w:history="1">
        <w:r>
          <w:rPr>
            <w:noProof/>
          </w:rPr>
          <w:t>Figure 8. Resend dashboard showing no delivered messages (Screenshot 2026-07-25 214021.png). This is why the report does not claim UC1 and UC8 email delivery as working.</w:t>
        </w:r>
        <w:r>
          <w:rPr>
            <w:noProof/>
          </w:rPr>
          <w:tab/>
        </w:r>
        <w:r>
          <w:fldChar w:fldCharType="begin"/>
        </w:r>
        <w:r>
          <w:instrText xml:space="preserve"> PAGEREF cap19 \h </w:instrText>
        </w:r>
        <w:r>
          <w:fldChar w:fldCharType="separate"/>
        </w:r>
        <w:r>
          <w:rPr>
            <w:noProof/>
          </w:rPr>
          <w:t>24</w:t>
        </w:r>
        <w:r>
          <w:fldChar w:fldCharType="end"/>
        </w:r>
      </w:hyperlink>
    </w:p>
    <w:p w14:paraId="1FC7EFDC" w14:textId="77777777" w:rsidR="00124B00" w:rsidRDefault="00124B00">
      <w:pPr>
        <w:pStyle w:val="TableofFigures"/>
        <w:tabs>
          <w:tab w:val="right" w:leader="dot" w:pos="9350"/>
        </w:tabs>
        <w:rPr>
          <w:noProof/>
        </w:rPr>
      </w:pPr>
      <w:hyperlink w:anchor="cap20" w:history="1">
        <w:r>
          <w:rPr>
            <w:noProof/>
          </w:rPr>
          <w:t>Figure 9. Repeated 401 responses on the deployed archive (Screenshot 2026-07-25 172723.png).</w:t>
        </w:r>
        <w:r>
          <w:rPr>
            <w:noProof/>
          </w:rPr>
          <w:tab/>
        </w:r>
        <w:r>
          <w:fldChar w:fldCharType="begin"/>
        </w:r>
        <w:r>
          <w:instrText xml:space="preserve"> PAGEREF cap20 \h </w:instrText>
        </w:r>
        <w:r>
          <w:fldChar w:fldCharType="separate"/>
        </w:r>
        <w:r>
          <w:rPr>
            <w:noProof/>
          </w:rPr>
          <w:t>25</w:t>
        </w:r>
        <w:r>
          <w:fldChar w:fldCharType="end"/>
        </w:r>
      </w:hyperlink>
    </w:p>
    <w:p w14:paraId="5449801F" w14:textId="77777777" w:rsidR="00124B00" w:rsidRDefault="00124B00">
      <w:pPr>
        <w:pStyle w:val="TableofFigures"/>
        <w:tabs>
          <w:tab w:val="right" w:leader="dot" w:pos="9350"/>
        </w:tabs>
        <w:rPr>
          <w:noProof/>
        </w:rPr>
      </w:pPr>
      <w:hyperlink w:anchor="cap21" w:history="1">
        <w:r>
          <w:rPr>
            <w:noProof/>
          </w:rPr>
          <w:t>Figure 10. Vercel environment variables after correction (Screenshot 2026-07-25 163016.png).</w:t>
        </w:r>
        <w:r>
          <w:rPr>
            <w:noProof/>
          </w:rPr>
          <w:tab/>
        </w:r>
        <w:r>
          <w:fldChar w:fldCharType="begin"/>
        </w:r>
        <w:r>
          <w:instrText xml:space="preserve"> PAGEREF cap21 \h </w:instrText>
        </w:r>
        <w:r>
          <w:fldChar w:fldCharType="separate"/>
        </w:r>
        <w:r>
          <w:rPr>
            <w:noProof/>
          </w:rPr>
          <w:t>25</w:t>
        </w:r>
        <w:r>
          <w:fldChar w:fldCharType="end"/>
        </w:r>
      </w:hyperlink>
    </w:p>
    <w:p w14:paraId="22C4FDC1" w14:textId="77777777" w:rsidR="00124B00" w:rsidRDefault="00124B00">
      <w:pPr>
        <w:pStyle w:val="TableofFigures"/>
        <w:tabs>
          <w:tab w:val="right" w:leader="dot" w:pos="9350"/>
        </w:tabs>
        <w:rPr>
          <w:noProof/>
        </w:rPr>
      </w:pPr>
      <w:hyperlink w:anchor="cap22" w:history="1">
        <w:r>
          <w:rPr>
            <w:noProof/>
          </w:rPr>
          <w:t>Figure 11. Render environment reduced to four variables after the import (Screenshot 2026-07-25 173952.png).</w:t>
        </w:r>
        <w:r>
          <w:rPr>
            <w:noProof/>
          </w:rPr>
          <w:tab/>
        </w:r>
        <w:r>
          <w:fldChar w:fldCharType="begin"/>
        </w:r>
        <w:r>
          <w:instrText xml:space="preserve"> PAGEREF cap22 \h </w:instrText>
        </w:r>
        <w:r>
          <w:fldChar w:fldCharType="separate"/>
        </w:r>
        <w:r>
          <w:rPr>
            <w:noProof/>
          </w:rPr>
          <w:t>26</w:t>
        </w:r>
        <w:r>
          <w:fldChar w:fldCharType="end"/>
        </w:r>
      </w:hyperlink>
    </w:p>
    <w:p w14:paraId="7A479C71" w14:textId="77777777" w:rsidR="00124B00" w:rsidRDefault="00124B00">
      <w:pPr>
        <w:pStyle w:val="TableofFigures"/>
        <w:tabs>
          <w:tab w:val="right" w:leader="dot" w:pos="9350"/>
        </w:tabs>
        <w:rPr>
          <w:noProof/>
        </w:rPr>
      </w:pPr>
      <w:hyperlink w:anchor="cap23" w:history="1">
        <w:r>
          <w:rPr>
            <w:noProof/>
          </w:rPr>
          <w:t>Figure 12. The failing CI run that exposed the version conflict (Screenshot 2026-07-25 213844.png).</w:t>
        </w:r>
        <w:r>
          <w:rPr>
            <w:noProof/>
          </w:rPr>
          <w:tab/>
        </w:r>
        <w:r>
          <w:fldChar w:fldCharType="begin"/>
        </w:r>
        <w:r>
          <w:instrText xml:space="preserve"> PAGEREF cap23 \h </w:instrText>
        </w:r>
        <w:r>
          <w:fldChar w:fldCharType="separate"/>
        </w:r>
        <w:r>
          <w:rPr>
            <w:noProof/>
          </w:rPr>
          <w:t>27</w:t>
        </w:r>
        <w:r>
          <w:fldChar w:fldCharType="end"/>
        </w:r>
      </w:hyperlink>
    </w:p>
    <w:p w14:paraId="28499842" w14:textId="77777777" w:rsidR="00124B00" w:rsidRDefault="00124B00">
      <w:pPr>
        <w:pStyle w:val="TableofFigures"/>
        <w:tabs>
          <w:tab w:val="right" w:leader="dot" w:pos="9350"/>
        </w:tabs>
        <w:rPr>
          <w:noProof/>
        </w:rPr>
      </w:pPr>
      <w:hyperlink w:anchor="cap40" w:history="1">
        <w:r>
          <w:rPr>
            <w:noProof/>
          </w:rPr>
          <w:t>Figure 13. Pull request #5 merged with four required checks passing (Screenshot 2026-07-25 214241.png).</w:t>
        </w:r>
        <w:r>
          <w:rPr>
            <w:noProof/>
          </w:rPr>
          <w:tab/>
        </w:r>
        <w:r>
          <w:fldChar w:fldCharType="begin"/>
        </w:r>
        <w:r>
          <w:instrText xml:space="preserve"> PAGEREF cap40 \h </w:instrText>
        </w:r>
        <w:r>
          <w:fldChar w:fldCharType="separate"/>
        </w:r>
        <w:r>
          <w:rPr>
            <w:noProof/>
          </w:rPr>
          <w:t>43</w:t>
        </w:r>
        <w:r>
          <w:fldChar w:fldCharType="end"/>
        </w:r>
      </w:hyperlink>
    </w:p>
    <w:p w14:paraId="2A62E389" w14:textId="77777777" w:rsidR="00124B00" w:rsidRDefault="00124B00">
      <w:pPr>
        <w:pStyle w:val="TableofFigures"/>
        <w:tabs>
          <w:tab w:val="right" w:leader="dot" w:pos="9350"/>
        </w:tabs>
        <w:rPr>
          <w:noProof/>
        </w:rPr>
      </w:pPr>
      <w:hyperlink w:anchor="cap41" w:history="1">
        <w:r>
          <w:rPr>
            <w:noProof/>
          </w:rPr>
          <w:t>Figure 14. Both CI jobs green on main in 2m 1s (Screenshot 2026-07-25 214203.png).</w:t>
        </w:r>
        <w:r>
          <w:rPr>
            <w:noProof/>
          </w:rPr>
          <w:tab/>
        </w:r>
        <w:r>
          <w:fldChar w:fldCharType="begin"/>
        </w:r>
        <w:r>
          <w:instrText xml:space="preserve"> PAGEREF cap41 \h </w:instrText>
        </w:r>
        <w:r>
          <w:fldChar w:fldCharType="separate"/>
        </w:r>
        <w:r>
          <w:rPr>
            <w:noProof/>
          </w:rPr>
          <w:t>43</w:t>
        </w:r>
        <w:r>
          <w:fldChar w:fldCharType="end"/>
        </w:r>
      </w:hyperlink>
    </w:p>
    <w:p w14:paraId="2EBFC428" w14:textId="77777777" w:rsidR="00124B00" w:rsidRDefault="00124B00">
      <w:pPr>
        <w:pStyle w:val="TableofFigures"/>
        <w:tabs>
          <w:tab w:val="right" w:leader="dot" w:pos="9350"/>
        </w:tabs>
        <w:rPr>
          <w:noProof/>
        </w:rPr>
      </w:pPr>
      <w:hyperlink w:anchor="cap45" w:history="1">
        <w:r>
          <w:rPr>
            <w:noProof/>
          </w:rPr>
          <w:t>Figure 15. The landing page, as refined.</w:t>
        </w:r>
        <w:r>
          <w:rPr>
            <w:noProof/>
          </w:rPr>
          <w:tab/>
        </w:r>
        <w:r>
          <w:fldChar w:fldCharType="begin"/>
        </w:r>
        <w:r>
          <w:instrText xml:space="preserve"> PAGEREF cap45 \h </w:instrText>
        </w:r>
        <w:r>
          <w:fldChar w:fldCharType="separate"/>
        </w:r>
        <w:r>
          <w:rPr>
            <w:noProof/>
          </w:rPr>
          <w:t>59</w:t>
        </w:r>
        <w:r>
          <w:fldChar w:fldCharType="end"/>
        </w:r>
      </w:hyperlink>
    </w:p>
    <w:p w14:paraId="0DD4EDA7" w14:textId="77777777" w:rsidR="00124B00" w:rsidRDefault="00124B00">
      <w:pPr>
        <w:pStyle w:val="TableofFigures"/>
        <w:tabs>
          <w:tab w:val="right" w:leader="dot" w:pos="9350"/>
        </w:tabs>
        <w:rPr>
          <w:noProof/>
        </w:rPr>
      </w:pPr>
      <w:hyperlink w:anchor="cap46" w:history="1">
        <w:r>
          <w:rPr>
            <w:noProof/>
          </w:rPr>
          <w:t>Figure 16. The contact page, as refined.</w:t>
        </w:r>
        <w:r>
          <w:rPr>
            <w:noProof/>
          </w:rPr>
          <w:tab/>
        </w:r>
        <w:r>
          <w:fldChar w:fldCharType="begin"/>
        </w:r>
        <w:r>
          <w:instrText xml:space="preserve"> PAGEREF cap46 \h </w:instrText>
        </w:r>
        <w:r>
          <w:fldChar w:fldCharType="separate"/>
        </w:r>
        <w:r>
          <w:rPr>
            <w:noProof/>
          </w:rPr>
          <w:t>60</w:t>
        </w:r>
        <w:r>
          <w:fldChar w:fldCharType="end"/>
        </w:r>
      </w:hyperlink>
    </w:p>
    <w:p w14:paraId="3CADDF35" w14:textId="77777777" w:rsidR="00124B00" w:rsidRDefault="00124B00">
      <w:pPr>
        <w:pStyle w:val="TableofFigures"/>
        <w:tabs>
          <w:tab w:val="right" w:leader="dot" w:pos="9350"/>
        </w:tabs>
        <w:rPr>
          <w:noProof/>
        </w:rPr>
      </w:pPr>
      <w:hyperlink w:anchor="cap47" w:history="1">
        <w:r>
          <w:rPr>
            <w:noProof/>
          </w:rPr>
          <w:t>Figure 16. UC1 Signup sequence diagram.</w:t>
        </w:r>
        <w:r>
          <w:rPr>
            <w:noProof/>
          </w:rPr>
          <w:tab/>
        </w:r>
        <w:r>
          <w:fldChar w:fldCharType="begin"/>
        </w:r>
        <w:r>
          <w:instrText xml:space="preserve"> PAGEREF cap47 \h </w:instrText>
        </w:r>
        <w:r>
          <w:fldChar w:fldCharType="separate"/>
        </w:r>
        <w:r>
          <w:rPr>
            <w:noProof/>
          </w:rPr>
          <w:t>84</w:t>
        </w:r>
        <w:r>
          <w:fldChar w:fldCharType="end"/>
        </w:r>
      </w:hyperlink>
    </w:p>
    <w:p w14:paraId="7558CF4A" w14:textId="77777777" w:rsidR="00124B00" w:rsidRDefault="00124B00">
      <w:pPr>
        <w:pStyle w:val="TableofFigures"/>
        <w:tabs>
          <w:tab w:val="right" w:leader="dot" w:pos="9350"/>
        </w:tabs>
        <w:rPr>
          <w:noProof/>
        </w:rPr>
      </w:pPr>
      <w:hyperlink w:anchor="cap48" w:history="1">
        <w:r>
          <w:rPr>
            <w:noProof/>
          </w:rPr>
          <w:t>Figure 17. UC2 Login sequence diagram.</w:t>
        </w:r>
        <w:r>
          <w:rPr>
            <w:noProof/>
          </w:rPr>
          <w:tab/>
        </w:r>
        <w:r>
          <w:fldChar w:fldCharType="begin"/>
        </w:r>
        <w:r>
          <w:instrText xml:space="preserve"> PAGEREF cap48 \h </w:instrText>
        </w:r>
        <w:r>
          <w:fldChar w:fldCharType="separate"/>
        </w:r>
        <w:r>
          <w:rPr>
            <w:noProof/>
          </w:rPr>
          <w:t>85</w:t>
        </w:r>
        <w:r>
          <w:fldChar w:fldCharType="end"/>
        </w:r>
      </w:hyperlink>
    </w:p>
    <w:p w14:paraId="6B153E52" w14:textId="77777777" w:rsidR="00124B00" w:rsidRDefault="00124B00">
      <w:pPr>
        <w:pStyle w:val="TableofFigures"/>
        <w:tabs>
          <w:tab w:val="right" w:leader="dot" w:pos="9350"/>
        </w:tabs>
        <w:rPr>
          <w:noProof/>
        </w:rPr>
      </w:pPr>
      <w:hyperlink w:anchor="cap49" w:history="1">
        <w:r>
          <w:rPr>
            <w:noProof/>
          </w:rPr>
          <w:t>Figure 18. UC3 Reset Password sequence diagram.</w:t>
        </w:r>
        <w:r>
          <w:rPr>
            <w:noProof/>
          </w:rPr>
          <w:tab/>
        </w:r>
        <w:r>
          <w:fldChar w:fldCharType="begin"/>
        </w:r>
        <w:r>
          <w:instrText xml:space="preserve"> PAGEREF cap49 \h </w:instrText>
        </w:r>
        <w:r>
          <w:fldChar w:fldCharType="separate"/>
        </w:r>
        <w:r>
          <w:rPr>
            <w:noProof/>
          </w:rPr>
          <w:t>86</w:t>
        </w:r>
        <w:r>
          <w:fldChar w:fldCharType="end"/>
        </w:r>
      </w:hyperlink>
    </w:p>
    <w:p w14:paraId="2904B3F8" w14:textId="77777777" w:rsidR="00124B00" w:rsidRDefault="00124B00">
      <w:pPr>
        <w:pStyle w:val="TableofFigures"/>
        <w:tabs>
          <w:tab w:val="right" w:leader="dot" w:pos="9350"/>
        </w:tabs>
        <w:rPr>
          <w:noProof/>
        </w:rPr>
      </w:pPr>
      <w:hyperlink w:anchor="cap50" w:history="1">
        <w:r>
          <w:rPr>
            <w:noProof/>
          </w:rPr>
          <w:t>Figure 19. UC4 Browse Plant Avatar Archival sequence diagram.</w:t>
        </w:r>
        <w:r>
          <w:rPr>
            <w:noProof/>
          </w:rPr>
          <w:tab/>
        </w:r>
        <w:r>
          <w:fldChar w:fldCharType="begin"/>
        </w:r>
        <w:r>
          <w:instrText xml:space="preserve"> PAGEREF cap50 \h </w:instrText>
        </w:r>
        <w:r>
          <w:fldChar w:fldCharType="separate"/>
        </w:r>
        <w:r>
          <w:rPr>
            <w:noProof/>
          </w:rPr>
          <w:t>87</w:t>
        </w:r>
        <w:r>
          <w:fldChar w:fldCharType="end"/>
        </w:r>
      </w:hyperlink>
    </w:p>
    <w:p w14:paraId="34790564" w14:textId="77777777" w:rsidR="00124B00" w:rsidRDefault="00124B00">
      <w:pPr>
        <w:pStyle w:val="TableofFigures"/>
        <w:tabs>
          <w:tab w:val="right" w:leader="dot" w:pos="9350"/>
        </w:tabs>
        <w:rPr>
          <w:noProof/>
        </w:rPr>
      </w:pPr>
      <w:hyperlink w:anchor="cap51" w:history="1">
        <w:r>
          <w:rPr>
            <w:noProof/>
          </w:rPr>
          <w:t>Figure 20. UC5 Join PVE Battle sequence diagram.</w:t>
        </w:r>
        <w:r>
          <w:rPr>
            <w:noProof/>
          </w:rPr>
          <w:tab/>
        </w:r>
        <w:r>
          <w:fldChar w:fldCharType="begin"/>
        </w:r>
        <w:r>
          <w:instrText xml:space="preserve"> PAGEREF cap51 \h </w:instrText>
        </w:r>
        <w:r>
          <w:fldChar w:fldCharType="separate"/>
        </w:r>
        <w:r>
          <w:rPr>
            <w:noProof/>
          </w:rPr>
          <w:t>88</w:t>
        </w:r>
        <w:r>
          <w:fldChar w:fldCharType="end"/>
        </w:r>
      </w:hyperlink>
    </w:p>
    <w:p w14:paraId="21D08E11" w14:textId="77777777" w:rsidR="00124B00" w:rsidRDefault="00124B00">
      <w:pPr>
        <w:pStyle w:val="TableofFigures"/>
        <w:tabs>
          <w:tab w:val="right" w:leader="dot" w:pos="9350"/>
        </w:tabs>
        <w:rPr>
          <w:noProof/>
        </w:rPr>
      </w:pPr>
      <w:hyperlink w:anchor="cap52" w:history="1">
        <w:r>
          <w:rPr>
            <w:noProof/>
          </w:rPr>
          <w:t>Figure 21. UC6 Upload Plant Picture (Scan) sequence diagram.</w:t>
        </w:r>
        <w:r>
          <w:rPr>
            <w:noProof/>
          </w:rPr>
          <w:tab/>
        </w:r>
        <w:r>
          <w:fldChar w:fldCharType="begin"/>
        </w:r>
        <w:r>
          <w:instrText xml:space="preserve"> PAGEREF cap52 \h </w:instrText>
        </w:r>
        <w:r>
          <w:fldChar w:fldCharType="separate"/>
        </w:r>
        <w:r>
          <w:rPr>
            <w:noProof/>
          </w:rPr>
          <w:t>89</w:t>
        </w:r>
        <w:r>
          <w:fldChar w:fldCharType="end"/>
        </w:r>
      </w:hyperlink>
    </w:p>
    <w:p w14:paraId="67DE0235" w14:textId="58E6F99E" w:rsidR="002D0E1E" w:rsidRDefault="00124B00" w:rsidP="00124B00">
      <w:pPr>
        <w:pStyle w:val="TableofFigures"/>
      </w:pPr>
      <w:hyperlink w:anchor="cap53" w:history="1">
        <w:r>
          <w:rPr>
            <w:noProof/>
          </w:rPr>
          <w:t>Figure 22. UC8 Submit Query Ticket sequence diagram.</w:t>
        </w:r>
        <w:r>
          <w:rPr>
            <w:noProof/>
          </w:rPr>
          <w:tab/>
        </w:r>
        <w:r>
          <w:fldChar w:fldCharType="begin"/>
        </w:r>
        <w:r>
          <w:instrText xml:space="preserve"> PAGEREF cap53 \h </w:instrText>
        </w:r>
        <w:r>
          <w:fldChar w:fldCharType="separate"/>
        </w:r>
        <w:r>
          <w:rPr>
            <w:noProof/>
          </w:rPr>
          <w:t>93</w:t>
        </w:r>
        <w:r>
          <w:fldChar w:fldCharType="end"/>
        </w:r>
      </w:hyperlink>
    </w:p>
    <w:p w14:paraId="1A505767" w14:textId="7398148D" w:rsidR="002D0E1E" w:rsidRDefault="002D0E1E" w:rsidP="354DBFF3">
      <w:pPr>
        <w:spacing w:before="360" w:after="120"/>
        <w:rPr>
          <w:rFonts w:ascii="Aptos Display" w:hAnsi="Aptos Display"/>
          <w:b/>
          <w:bCs/>
          <w:color w:val="0F4761" w:themeColor="accent1" w:themeShade="BF"/>
          <w:sz w:val="28"/>
          <w:szCs w:val="28"/>
        </w:rPr>
      </w:pPr>
    </w:p>
    <w:p w14:paraId="06DD06C9" w14:textId="03FB3588" w:rsidR="002D0E1E" w:rsidRDefault="21664369" w:rsidP="530B2665">
      <w:pPr>
        <w:spacing w:before="360" w:after="120"/>
      </w:pPr>
      <w:r>
        <w:lastRenderedPageBreak/>
        <w:br w:type="page"/>
      </w:r>
    </w:p>
    <w:p w14:paraId="2493847E" w14:textId="67104C86" w:rsidR="002D0E1E" w:rsidRDefault="21664369" w:rsidP="530B2665">
      <w:pPr>
        <w:spacing w:before="360" w:after="120"/>
        <w:rPr>
          <w:rFonts w:ascii="Aptos Display" w:hAnsi="Aptos Display" w:hint="eastAsia"/>
          <w:b/>
          <w:bCs/>
          <w:color w:val="0F4761"/>
          <w:sz w:val="28"/>
          <w:szCs w:val="28"/>
        </w:rPr>
      </w:pPr>
      <w:r w:rsidRPr="530B2665">
        <w:rPr>
          <w:rFonts w:ascii="Aptos Display" w:hAnsi="Aptos Display"/>
          <w:b/>
          <w:bCs/>
          <w:color w:val="0F4761" w:themeColor="accent1" w:themeShade="BF"/>
          <w:sz w:val="28"/>
          <w:szCs w:val="28"/>
        </w:rPr>
        <w:lastRenderedPageBreak/>
        <w:t>List of tables</w:t>
      </w:r>
    </w:p>
    <w:p w14:paraId="7240C299" w14:textId="77777777" w:rsidR="00124B00" w:rsidRDefault="00124B00">
      <w:pPr>
        <w:pStyle w:val="TableofFigures"/>
        <w:tabs>
          <w:tab w:val="right" w:leader="dot" w:pos="9350"/>
        </w:tabs>
        <w:rPr>
          <w:noProof/>
        </w:rPr>
      </w:pPr>
      <w:hyperlink w:anchor="cap02" w:history="1">
        <w:r>
          <w:rPr>
            <w:noProof/>
          </w:rPr>
          <w:t>Table 1. The four modelled primary actors, their definitions, and their associations. Inherited associations are stated rather than drawn twice, which is the economy the generalisation buys.</w:t>
        </w:r>
        <w:r>
          <w:rPr>
            <w:noProof/>
          </w:rPr>
          <w:tab/>
        </w:r>
        <w:r>
          <w:fldChar w:fldCharType="begin"/>
        </w:r>
        <w:r>
          <w:instrText xml:space="preserve"> PAGEREF cap02 \h </w:instrText>
        </w:r>
        <w:r>
          <w:fldChar w:fldCharType="separate"/>
        </w:r>
        <w:r>
          <w:rPr>
            <w:noProof/>
          </w:rPr>
          <w:t>10</w:t>
        </w:r>
        <w:r>
          <w:fldChar w:fldCharType="end"/>
        </w:r>
      </w:hyperlink>
    </w:p>
    <w:p w14:paraId="39764B89" w14:textId="77777777" w:rsidR="00124B00" w:rsidRDefault="00124B00">
      <w:pPr>
        <w:pStyle w:val="TableofFigures"/>
        <w:tabs>
          <w:tab w:val="right" w:leader="dot" w:pos="9350"/>
        </w:tabs>
        <w:rPr>
          <w:noProof/>
        </w:rPr>
      </w:pPr>
      <w:hyperlink w:anchor="cap03" w:history="1">
        <w:r>
          <w:rPr>
            <w:noProof/>
          </w:rPr>
          <w:t>Table 2. The six secondary actors. The final four constitute the generative AI pipeline. Where two providers are listed, they fill one role as primary and fallback rather than acting as two separate actors.</w:t>
        </w:r>
        <w:r>
          <w:rPr>
            <w:noProof/>
          </w:rPr>
          <w:tab/>
        </w:r>
        <w:r>
          <w:fldChar w:fldCharType="begin"/>
        </w:r>
        <w:r>
          <w:instrText xml:space="preserve"> PAGEREF cap03 \h </w:instrText>
        </w:r>
        <w:r>
          <w:fldChar w:fldCharType="separate"/>
        </w:r>
        <w:r>
          <w:rPr>
            <w:noProof/>
          </w:rPr>
          <w:t>10</w:t>
        </w:r>
        <w:r>
          <w:fldChar w:fldCharType="end"/>
        </w:r>
      </w:hyperlink>
    </w:p>
    <w:p w14:paraId="0A3CAC73" w14:textId="77777777" w:rsidR="00124B00" w:rsidRDefault="00124B00">
      <w:pPr>
        <w:pStyle w:val="TableofFigures"/>
        <w:tabs>
          <w:tab w:val="right" w:leader="dot" w:pos="9350"/>
        </w:tabs>
        <w:rPr>
          <w:noProof/>
        </w:rPr>
      </w:pPr>
      <w:hyperlink w:anchor="cap04" w:history="1">
        <w:r>
          <w:rPr>
            <w:noProof/>
          </w:rPr>
          <w:t>Table 3. Summary of Access Path for respective Primary Actors.</w:t>
        </w:r>
        <w:r>
          <w:rPr>
            <w:noProof/>
          </w:rPr>
          <w:tab/>
        </w:r>
        <w:r>
          <w:fldChar w:fldCharType="begin"/>
        </w:r>
        <w:r>
          <w:instrText xml:space="preserve"> PAGEREF cap04 \h </w:instrText>
        </w:r>
        <w:r>
          <w:fldChar w:fldCharType="separate"/>
        </w:r>
        <w:r>
          <w:rPr>
            <w:noProof/>
          </w:rPr>
          <w:t>11</w:t>
        </w:r>
        <w:r>
          <w:fldChar w:fldCharType="end"/>
        </w:r>
      </w:hyperlink>
    </w:p>
    <w:p w14:paraId="54B07DE9" w14:textId="77777777" w:rsidR="00124B00" w:rsidRDefault="00124B00">
      <w:pPr>
        <w:pStyle w:val="TableofFigures"/>
        <w:tabs>
          <w:tab w:val="right" w:leader="dot" w:pos="9350"/>
        </w:tabs>
        <w:rPr>
          <w:noProof/>
        </w:rPr>
      </w:pPr>
      <w:hyperlink w:anchor="cap05" w:history="1">
        <w:r>
          <w:rPr>
            <w:noProof/>
          </w:rPr>
          <w:t>Table 4. Summary of Common Requirements (Use Cases with Shared Preconditions)</w:t>
        </w:r>
        <w:r>
          <w:rPr>
            <w:noProof/>
          </w:rPr>
          <w:tab/>
        </w:r>
        <w:r>
          <w:fldChar w:fldCharType="begin"/>
        </w:r>
        <w:r>
          <w:instrText xml:space="preserve"> PAGEREF cap05 \h </w:instrText>
        </w:r>
        <w:r>
          <w:fldChar w:fldCharType="separate"/>
        </w:r>
        <w:r>
          <w:rPr>
            <w:noProof/>
          </w:rPr>
          <w:t>11</w:t>
        </w:r>
        <w:r>
          <w:fldChar w:fldCharType="end"/>
        </w:r>
      </w:hyperlink>
    </w:p>
    <w:p w14:paraId="11DB2E16" w14:textId="77777777" w:rsidR="00124B00" w:rsidRDefault="00124B00">
      <w:pPr>
        <w:pStyle w:val="TableofFigures"/>
        <w:tabs>
          <w:tab w:val="right" w:leader="dot" w:pos="9350"/>
        </w:tabs>
        <w:rPr>
          <w:noProof/>
        </w:rPr>
      </w:pPr>
      <w:hyperlink w:anchor="cap06" w:history="1">
        <w:r>
          <w:rPr>
            <w:noProof/>
          </w:rPr>
          <w:t>Table 5. Summary of Base Use Case for Web Application</w:t>
        </w:r>
        <w:r>
          <w:rPr>
            <w:noProof/>
          </w:rPr>
          <w:tab/>
        </w:r>
        <w:r>
          <w:fldChar w:fldCharType="begin"/>
        </w:r>
        <w:r>
          <w:instrText xml:space="preserve"> PAGEREF cap06 \h </w:instrText>
        </w:r>
        <w:r>
          <w:fldChar w:fldCharType="separate"/>
        </w:r>
        <w:r>
          <w:rPr>
            <w:noProof/>
          </w:rPr>
          <w:t>12</w:t>
        </w:r>
        <w:r>
          <w:fldChar w:fldCharType="end"/>
        </w:r>
      </w:hyperlink>
    </w:p>
    <w:p w14:paraId="2083BEB0" w14:textId="77777777" w:rsidR="00124B00" w:rsidRDefault="00124B00">
      <w:pPr>
        <w:pStyle w:val="TableofFigures"/>
        <w:tabs>
          <w:tab w:val="right" w:leader="dot" w:pos="9350"/>
        </w:tabs>
        <w:rPr>
          <w:noProof/>
        </w:rPr>
      </w:pPr>
      <w:hyperlink w:anchor="cap07" w:history="1">
        <w:r>
          <w:rPr>
            <w:noProof/>
          </w:rPr>
          <w:t>Table 6. Summary of Sub Use Case for Web Application</w:t>
        </w:r>
        <w:r>
          <w:rPr>
            <w:noProof/>
          </w:rPr>
          <w:tab/>
        </w:r>
        <w:r>
          <w:fldChar w:fldCharType="begin"/>
        </w:r>
        <w:r>
          <w:instrText xml:space="preserve"> PAGEREF cap07 \h </w:instrText>
        </w:r>
        <w:r>
          <w:fldChar w:fldCharType="separate"/>
        </w:r>
        <w:r>
          <w:rPr>
            <w:noProof/>
          </w:rPr>
          <w:t>12</w:t>
        </w:r>
        <w:r>
          <w:fldChar w:fldCharType="end"/>
        </w:r>
      </w:hyperlink>
    </w:p>
    <w:p w14:paraId="79371E5B" w14:textId="77777777" w:rsidR="00124B00" w:rsidRDefault="00124B00">
      <w:pPr>
        <w:pStyle w:val="TableofFigures"/>
        <w:tabs>
          <w:tab w:val="right" w:leader="dot" w:pos="9350"/>
        </w:tabs>
        <w:rPr>
          <w:noProof/>
        </w:rPr>
      </w:pPr>
      <w:hyperlink w:anchor="cap09" w:history="1">
        <w:r>
          <w:rPr>
            <w:noProof/>
          </w:rPr>
          <w:t>Table 7. The two misuse case families. The full listing, with each misuse case mapped to the alternative flow that mitigates it, is given in the use case documentation.</w:t>
        </w:r>
        <w:r>
          <w:rPr>
            <w:noProof/>
          </w:rPr>
          <w:tab/>
        </w:r>
        <w:r>
          <w:fldChar w:fldCharType="begin"/>
        </w:r>
        <w:r>
          <w:instrText xml:space="preserve"> PAGEREF cap09 \h </w:instrText>
        </w:r>
        <w:r>
          <w:fldChar w:fldCharType="separate"/>
        </w:r>
        <w:r>
          <w:rPr>
            <w:noProof/>
          </w:rPr>
          <w:t>14</w:t>
        </w:r>
        <w:r>
          <w:fldChar w:fldCharType="end"/>
        </w:r>
      </w:hyperlink>
    </w:p>
    <w:p w14:paraId="529480A5" w14:textId="77777777" w:rsidR="00124B00" w:rsidRDefault="00124B00">
      <w:pPr>
        <w:pStyle w:val="TableofFigures"/>
        <w:tabs>
          <w:tab w:val="right" w:leader="dot" w:pos="9350"/>
        </w:tabs>
        <w:rPr>
          <w:noProof/>
        </w:rPr>
      </w:pPr>
      <w:hyperlink w:anchor="cap13" w:history="1">
        <w:r>
          <w:rPr>
            <w:noProof/>
          </w:rPr>
          <w:t>Table 8. Summary of Sequence Diagram based on use case defined</w:t>
        </w:r>
        <w:r>
          <w:rPr>
            <w:noProof/>
          </w:rPr>
          <w:tab/>
        </w:r>
        <w:r>
          <w:fldChar w:fldCharType="begin"/>
        </w:r>
        <w:r>
          <w:instrText xml:space="preserve"> PAGEREF cap13 \h </w:instrText>
        </w:r>
        <w:r>
          <w:fldChar w:fldCharType="separate"/>
        </w:r>
        <w:r>
          <w:rPr>
            <w:noProof/>
          </w:rPr>
          <w:t>17</w:t>
        </w:r>
        <w:r>
          <w:fldChar w:fldCharType="end"/>
        </w:r>
      </w:hyperlink>
    </w:p>
    <w:p w14:paraId="26180FE3" w14:textId="77777777" w:rsidR="00124B00" w:rsidRDefault="00124B00">
      <w:pPr>
        <w:pStyle w:val="TableofFigures"/>
        <w:tabs>
          <w:tab w:val="right" w:leader="dot" w:pos="9350"/>
        </w:tabs>
        <w:rPr>
          <w:noProof/>
        </w:rPr>
      </w:pPr>
      <w:hyperlink w:anchor="cap14" w:history="1">
        <w:r>
          <w:rPr>
            <w:noProof/>
          </w:rPr>
          <w:t>Table 9. Twelve-factor audit of the deployed system, graded against the factors as defined in (Wiggins, 2011).</w:t>
        </w:r>
        <w:r>
          <w:rPr>
            <w:noProof/>
          </w:rPr>
          <w:tab/>
        </w:r>
        <w:r>
          <w:fldChar w:fldCharType="begin"/>
        </w:r>
        <w:r>
          <w:instrText xml:space="preserve"> PAGEREF cap14 \h </w:instrText>
        </w:r>
        <w:r>
          <w:fldChar w:fldCharType="separate"/>
        </w:r>
        <w:r>
          <w:rPr>
            <w:noProof/>
          </w:rPr>
          <w:t>19</w:t>
        </w:r>
        <w:r>
          <w:fldChar w:fldCharType="end"/>
        </w:r>
      </w:hyperlink>
    </w:p>
    <w:p w14:paraId="0426380F" w14:textId="77777777" w:rsidR="00124B00" w:rsidRDefault="00124B00">
      <w:pPr>
        <w:pStyle w:val="TableofFigures"/>
        <w:tabs>
          <w:tab w:val="right" w:leader="dot" w:pos="9350"/>
        </w:tabs>
        <w:rPr>
          <w:noProof/>
        </w:rPr>
      </w:pPr>
      <w:hyperlink w:anchor="cap15" w:history="1">
        <w:r>
          <w:rPr>
            <w:noProof/>
          </w:rPr>
          <w:t>Table 10. Cloud native claims and evidence for each.</w:t>
        </w:r>
        <w:r>
          <w:rPr>
            <w:noProof/>
          </w:rPr>
          <w:tab/>
        </w:r>
        <w:r>
          <w:fldChar w:fldCharType="begin"/>
        </w:r>
        <w:r>
          <w:instrText xml:space="preserve"> PAGEREF cap15 \h </w:instrText>
        </w:r>
        <w:r>
          <w:fldChar w:fldCharType="separate"/>
        </w:r>
        <w:r>
          <w:rPr>
            <w:noProof/>
          </w:rPr>
          <w:t>21</w:t>
        </w:r>
        <w:r>
          <w:fldChar w:fldCharType="end"/>
        </w:r>
      </w:hyperlink>
    </w:p>
    <w:p w14:paraId="49413A97" w14:textId="77777777" w:rsidR="00124B00" w:rsidRDefault="00124B00">
      <w:pPr>
        <w:pStyle w:val="TableofFigures"/>
        <w:tabs>
          <w:tab w:val="right" w:leader="dot" w:pos="9350"/>
        </w:tabs>
        <w:rPr>
          <w:noProof/>
        </w:rPr>
      </w:pPr>
      <w:hyperlink w:anchor="cap17" w:history="1">
        <w:r>
          <w:rPr>
            <w:noProof/>
          </w:rPr>
          <w:t>Table 11. Resiliency properties and the failure each one prevents.</w:t>
        </w:r>
        <w:r>
          <w:rPr>
            <w:noProof/>
          </w:rPr>
          <w:tab/>
        </w:r>
        <w:r>
          <w:fldChar w:fldCharType="begin"/>
        </w:r>
        <w:r>
          <w:instrText xml:space="preserve"> PAGEREF cap17 \h </w:instrText>
        </w:r>
        <w:r>
          <w:fldChar w:fldCharType="separate"/>
        </w:r>
        <w:r>
          <w:rPr>
            <w:noProof/>
          </w:rPr>
          <w:t>22</w:t>
        </w:r>
        <w:r>
          <w:fldChar w:fldCharType="end"/>
        </w:r>
      </w:hyperlink>
    </w:p>
    <w:p w14:paraId="667193F6" w14:textId="77777777" w:rsidR="00124B00" w:rsidRDefault="00124B00">
      <w:pPr>
        <w:pStyle w:val="TableofFigures"/>
        <w:tabs>
          <w:tab w:val="right" w:leader="dot" w:pos="9350"/>
        </w:tabs>
        <w:rPr>
          <w:noProof/>
        </w:rPr>
      </w:pPr>
      <w:hyperlink w:anchor="cap24" w:history="1">
        <w:r>
          <w:rPr>
            <w:noProof/>
          </w:rPr>
          <w:t>Table 12. Test levels, what each cover and where the suites live.</w:t>
        </w:r>
        <w:r>
          <w:rPr>
            <w:noProof/>
          </w:rPr>
          <w:tab/>
        </w:r>
        <w:r>
          <w:fldChar w:fldCharType="begin"/>
        </w:r>
        <w:r>
          <w:instrText xml:space="preserve"> PAGEREF cap24 \h </w:instrText>
        </w:r>
        <w:r>
          <w:fldChar w:fldCharType="separate"/>
        </w:r>
        <w:r>
          <w:rPr>
            <w:noProof/>
          </w:rPr>
          <w:t>31</w:t>
        </w:r>
        <w:r>
          <w:fldChar w:fldCharType="end"/>
        </w:r>
      </w:hyperlink>
    </w:p>
    <w:p w14:paraId="2E462DCB" w14:textId="77777777" w:rsidR="00124B00" w:rsidRDefault="00124B00">
      <w:pPr>
        <w:pStyle w:val="TableofFigures"/>
        <w:tabs>
          <w:tab w:val="right" w:leader="dot" w:pos="9350"/>
        </w:tabs>
        <w:rPr>
          <w:noProof/>
        </w:rPr>
      </w:pPr>
      <w:hyperlink w:anchor="cap25" w:history="1">
        <w:r>
          <w:rPr>
            <w:noProof/>
          </w:rPr>
          <w:t>Table 13. Test Environment and Tooling Levels.</w:t>
        </w:r>
        <w:r>
          <w:rPr>
            <w:noProof/>
          </w:rPr>
          <w:tab/>
        </w:r>
        <w:r>
          <w:fldChar w:fldCharType="begin"/>
        </w:r>
        <w:r>
          <w:instrText xml:space="preserve"> PAGEREF cap25 \h </w:instrText>
        </w:r>
        <w:r>
          <w:fldChar w:fldCharType="separate"/>
        </w:r>
        <w:r>
          <w:rPr>
            <w:noProof/>
          </w:rPr>
          <w:t>31</w:t>
        </w:r>
        <w:r>
          <w:fldChar w:fldCharType="end"/>
        </w:r>
      </w:hyperlink>
    </w:p>
    <w:p w14:paraId="55578E06" w14:textId="77777777" w:rsidR="00124B00" w:rsidRDefault="00124B00">
      <w:pPr>
        <w:pStyle w:val="TableofFigures"/>
        <w:tabs>
          <w:tab w:val="right" w:leader="dot" w:pos="9350"/>
        </w:tabs>
        <w:rPr>
          <w:noProof/>
        </w:rPr>
      </w:pPr>
      <w:hyperlink w:anchor="cap26" w:history="1">
        <w:r>
          <w:rPr>
            <w:noProof/>
          </w:rPr>
          <w:t>Table 14. Traceability from use case to sequence diagram, suites and test cases.</w:t>
        </w:r>
        <w:r>
          <w:rPr>
            <w:noProof/>
          </w:rPr>
          <w:tab/>
        </w:r>
        <w:r>
          <w:fldChar w:fldCharType="begin"/>
        </w:r>
        <w:r>
          <w:instrText xml:space="preserve"> PAGEREF cap26 \h </w:instrText>
        </w:r>
        <w:r>
          <w:fldChar w:fldCharType="separate"/>
        </w:r>
        <w:r>
          <w:rPr>
            <w:noProof/>
          </w:rPr>
          <w:t>33</w:t>
        </w:r>
        <w:r>
          <w:fldChar w:fldCharType="end"/>
        </w:r>
      </w:hyperlink>
    </w:p>
    <w:p w14:paraId="1AF06EBF" w14:textId="77777777" w:rsidR="00124B00" w:rsidRDefault="00124B00">
      <w:pPr>
        <w:pStyle w:val="TableofFigures"/>
        <w:tabs>
          <w:tab w:val="right" w:leader="dot" w:pos="9350"/>
        </w:tabs>
        <w:rPr>
          <w:noProof/>
        </w:rPr>
      </w:pPr>
      <w:hyperlink w:anchor="cap27" w:history="1">
        <w:r>
          <w:rPr>
            <w:noProof/>
          </w:rPr>
          <w:t>Table 15. Executed test case counts by tier (9 August 2026, commit b184b62).</w:t>
        </w:r>
        <w:r>
          <w:rPr>
            <w:noProof/>
          </w:rPr>
          <w:tab/>
        </w:r>
        <w:r>
          <w:fldChar w:fldCharType="begin"/>
        </w:r>
        <w:r>
          <w:instrText xml:space="preserve"> PAGEREF cap27 \h </w:instrText>
        </w:r>
        <w:r>
          <w:fldChar w:fldCharType="separate"/>
        </w:r>
        <w:r>
          <w:rPr>
            <w:noProof/>
          </w:rPr>
          <w:t>34</w:t>
        </w:r>
        <w:r>
          <w:fldChar w:fldCharType="end"/>
        </w:r>
      </w:hyperlink>
    </w:p>
    <w:p w14:paraId="14D564D0" w14:textId="77777777" w:rsidR="00124B00" w:rsidRDefault="00124B00">
      <w:pPr>
        <w:pStyle w:val="TableofFigures"/>
        <w:tabs>
          <w:tab w:val="right" w:leader="dot" w:pos="9350"/>
        </w:tabs>
        <w:rPr>
          <w:noProof/>
        </w:rPr>
      </w:pPr>
      <w:hyperlink w:anchor="cap28" w:history="1">
        <w:r>
          <w:rPr>
            <w:noProof/>
          </w:rPr>
          <w:t>Table 16. Input domains, data types and their source of truth.</w:t>
        </w:r>
        <w:r>
          <w:rPr>
            <w:noProof/>
          </w:rPr>
          <w:tab/>
        </w:r>
        <w:r>
          <w:fldChar w:fldCharType="begin"/>
        </w:r>
        <w:r>
          <w:instrText xml:space="preserve"> PAGEREF cap28 \h </w:instrText>
        </w:r>
        <w:r>
          <w:fldChar w:fldCharType="separate"/>
        </w:r>
        <w:r>
          <w:rPr>
            <w:noProof/>
          </w:rPr>
          <w:t>35</w:t>
        </w:r>
        <w:r>
          <w:fldChar w:fldCharType="end"/>
        </w:r>
      </w:hyperlink>
    </w:p>
    <w:p w14:paraId="598947B8" w14:textId="77777777" w:rsidR="00124B00" w:rsidRDefault="00124B00">
      <w:pPr>
        <w:pStyle w:val="TableofFigures"/>
        <w:tabs>
          <w:tab w:val="right" w:leader="dot" w:pos="9350"/>
        </w:tabs>
        <w:rPr>
          <w:noProof/>
        </w:rPr>
      </w:pPr>
      <w:hyperlink w:anchor="cap29" w:history="1">
        <w:r>
          <w:rPr>
            <w:noProof/>
          </w:rPr>
          <w:t>Table 17. Valid and invalid input taxonomy across the image ingest gate and the text validators. The eight image rejection reasons are the gate's discriminated results; the Fuzzer asserts that every mutated input lands in one of them.</w:t>
        </w:r>
        <w:r>
          <w:rPr>
            <w:noProof/>
          </w:rPr>
          <w:tab/>
        </w:r>
        <w:r>
          <w:fldChar w:fldCharType="begin"/>
        </w:r>
        <w:r>
          <w:instrText xml:space="preserve"> PAGEREF cap29 \h </w:instrText>
        </w:r>
        <w:r>
          <w:fldChar w:fldCharType="separate"/>
        </w:r>
        <w:r>
          <w:rPr>
            <w:noProof/>
          </w:rPr>
          <w:t>35</w:t>
        </w:r>
        <w:r>
          <w:fldChar w:fldCharType="end"/>
        </w:r>
      </w:hyperlink>
    </w:p>
    <w:p w14:paraId="0291349D" w14:textId="77777777" w:rsidR="00124B00" w:rsidRDefault="00124B00">
      <w:pPr>
        <w:pStyle w:val="TableofFigures"/>
        <w:tabs>
          <w:tab w:val="right" w:leader="dot" w:pos="9350"/>
        </w:tabs>
        <w:rPr>
          <w:noProof/>
        </w:rPr>
      </w:pPr>
      <w:hyperlink w:anchor="cap30" w:history="1">
        <w:r>
          <w:rPr>
            <w:noProof/>
          </w:rPr>
          <w:t>Table 18. UC1 Signup — representative cases. Full set: Appendix Table A1.</w:t>
        </w:r>
        <w:r>
          <w:rPr>
            <w:noProof/>
          </w:rPr>
          <w:tab/>
        </w:r>
        <w:r>
          <w:fldChar w:fldCharType="begin"/>
        </w:r>
        <w:r>
          <w:instrText xml:space="preserve"> PAGEREF cap30 \h </w:instrText>
        </w:r>
        <w:r>
          <w:fldChar w:fldCharType="separate"/>
        </w:r>
        <w:r>
          <w:rPr>
            <w:noProof/>
          </w:rPr>
          <w:t>35</w:t>
        </w:r>
        <w:r>
          <w:fldChar w:fldCharType="end"/>
        </w:r>
      </w:hyperlink>
    </w:p>
    <w:p w14:paraId="179C2B8D" w14:textId="77777777" w:rsidR="00124B00" w:rsidRDefault="00124B00">
      <w:pPr>
        <w:pStyle w:val="TableofFigures"/>
        <w:tabs>
          <w:tab w:val="right" w:leader="dot" w:pos="9350"/>
        </w:tabs>
        <w:rPr>
          <w:noProof/>
        </w:rPr>
      </w:pPr>
      <w:hyperlink w:anchor="cap31" w:history="1">
        <w:r>
          <w:rPr>
            <w:noProof/>
          </w:rPr>
          <w:t>Table 19. UC3 Reset Password — representative cases. Full set: Appendix Table A3.</w:t>
        </w:r>
        <w:r>
          <w:rPr>
            <w:noProof/>
          </w:rPr>
          <w:tab/>
        </w:r>
        <w:r>
          <w:fldChar w:fldCharType="begin"/>
        </w:r>
        <w:r>
          <w:instrText xml:space="preserve"> PAGEREF cap31 \h </w:instrText>
        </w:r>
        <w:r>
          <w:fldChar w:fldCharType="separate"/>
        </w:r>
        <w:r>
          <w:rPr>
            <w:noProof/>
          </w:rPr>
          <w:t>36</w:t>
        </w:r>
        <w:r>
          <w:fldChar w:fldCharType="end"/>
        </w:r>
      </w:hyperlink>
    </w:p>
    <w:p w14:paraId="5D3F82C3" w14:textId="77777777" w:rsidR="00124B00" w:rsidRDefault="00124B00">
      <w:pPr>
        <w:pStyle w:val="TableofFigures"/>
        <w:tabs>
          <w:tab w:val="right" w:leader="dot" w:pos="9350"/>
        </w:tabs>
        <w:rPr>
          <w:noProof/>
        </w:rPr>
      </w:pPr>
      <w:hyperlink w:anchor="cap32" w:history="1">
        <w:r>
          <w:rPr>
            <w:noProof/>
          </w:rPr>
          <w:t>Table 20. UC4 Browse Plant Avatar Archival — representative cases. Full set: Appendix Table A4.</w:t>
        </w:r>
        <w:r>
          <w:rPr>
            <w:noProof/>
          </w:rPr>
          <w:tab/>
        </w:r>
        <w:r>
          <w:fldChar w:fldCharType="begin"/>
        </w:r>
        <w:r>
          <w:instrText xml:space="preserve"> PAGEREF cap32 \h </w:instrText>
        </w:r>
        <w:r>
          <w:fldChar w:fldCharType="separate"/>
        </w:r>
        <w:r>
          <w:rPr>
            <w:noProof/>
          </w:rPr>
          <w:t>36</w:t>
        </w:r>
        <w:r>
          <w:fldChar w:fldCharType="end"/>
        </w:r>
      </w:hyperlink>
    </w:p>
    <w:p w14:paraId="688848B5" w14:textId="77777777" w:rsidR="00124B00" w:rsidRDefault="00124B00">
      <w:pPr>
        <w:pStyle w:val="TableofFigures"/>
        <w:tabs>
          <w:tab w:val="right" w:leader="dot" w:pos="9350"/>
        </w:tabs>
        <w:rPr>
          <w:noProof/>
        </w:rPr>
      </w:pPr>
      <w:hyperlink w:anchor="cap33" w:history="1">
        <w:r>
          <w:rPr>
            <w:noProof/>
          </w:rPr>
          <w:t>Table 21. UC5 Join PVE Battle — representative cases. Full set: Appendix Table A5.</w:t>
        </w:r>
        <w:r>
          <w:rPr>
            <w:noProof/>
          </w:rPr>
          <w:tab/>
        </w:r>
        <w:r>
          <w:fldChar w:fldCharType="begin"/>
        </w:r>
        <w:r>
          <w:instrText xml:space="preserve"> PAGEREF cap33 \h </w:instrText>
        </w:r>
        <w:r>
          <w:fldChar w:fldCharType="separate"/>
        </w:r>
        <w:r>
          <w:rPr>
            <w:noProof/>
          </w:rPr>
          <w:t>36</w:t>
        </w:r>
        <w:r>
          <w:fldChar w:fldCharType="end"/>
        </w:r>
      </w:hyperlink>
    </w:p>
    <w:p w14:paraId="4F5A27BD" w14:textId="77777777" w:rsidR="00124B00" w:rsidRDefault="00124B00">
      <w:pPr>
        <w:pStyle w:val="TableofFigures"/>
        <w:tabs>
          <w:tab w:val="right" w:leader="dot" w:pos="9350"/>
        </w:tabs>
        <w:rPr>
          <w:noProof/>
        </w:rPr>
      </w:pPr>
      <w:hyperlink w:anchor="cap34" w:history="1">
        <w:r>
          <w:rPr>
            <w:noProof/>
          </w:rPr>
          <w:t>Table 22. UC6 Upload Plant Picture (Scan) — representative cases. Full set: Appendix Table A6.</w:t>
        </w:r>
        <w:r>
          <w:rPr>
            <w:noProof/>
          </w:rPr>
          <w:tab/>
        </w:r>
        <w:r>
          <w:fldChar w:fldCharType="begin"/>
        </w:r>
        <w:r>
          <w:instrText xml:space="preserve"> PAGEREF cap34 \h </w:instrText>
        </w:r>
        <w:r>
          <w:fldChar w:fldCharType="separate"/>
        </w:r>
        <w:r>
          <w:rPr>
            <w:noProof/>
          </w:rPr>
          <w:t>36</w:t>
        </w:r>
        <w:r>
          <w:fldChar w:fldCharType="end"/>
        </w:r>
      </w:hyperlink>
    </w:p>
    <w:p w14:paraId="50B34B49" w14:textId="77777777" w:rsidR="00124B00" w:rsidRDefault="00124B00">
      <w:pPr>
        <w:pStyle w:val="TableofFigures"/>
        <w:tabs>
          <w:tab w:val="right" w:leader="dot" w:pos="9350"/>
        </w:tabs>
        <w:rPr>
          <w:noProof/>
        </w:rPr>
      </w:pPr>
      <w:hyperlink w:anchor="cap35" w:history="1">
        <w:r>
          <w:rPr>
            <w:noProof/>
          </w:rPr>
          <w:t>Table 23. UC8 Submit Query Ticket — representative cases. Full set: Appendix Table A7.</w:t>
        </w:r>
        <w:r>
          <w:rPr>
            <w:noProof/>
          </w:rPr>
          <w:tab/>
        </w:r>
        <w:r>
          <w:fldChar w:fldCharType="begin"/>
        </w:r>
        <w:r>
          <w:instrText xml:space="preserve"> PAGEREF cap35 \h </w:instrText>
        </w:r>
        <w:r>
          <w:fldChar w:fldCharType="separate"/>
        </w:r>
        <w:r>
          <w:rPr>
            <w:noProof/>
          </w:rPr>
          <w:t>36</w:t>
        </w:r>
        <w:r>
          <w:fldChar w:fldCharType="end"/>
        </w:r>
      </w:hyperlink>
    </w:p>
    <w:p w14:paraId="095C1041" w14:textId="77777777" w:rsidR="00124B00" w:rsidRDefault="00124B00">
      <w:pPr>
        <w:pStyle w:val="TableofFigures"/>
        <w:tabs>
          <w:tab w:val="right" w:leader="dot" w:pos="9350"/>
        </w:tabs>
        <w:rPr>
          <w:noProof/>
        </w:rPr>
      </w:pPr>
      <w:hyperlink w:anchor="cap36" w:history="1">
        <w:r>
          <w:rPr>
            <w:noProof/>
          </w:rPr>
          <w:t>Table 24. Cross-cutting test cases — representative cases. Full set: Appendix Table A8.</w:t>
        </w:r>
        <w:r>
          <w:rPr>
            <w:noProof/>
          </w:rPr>
          <w:tab/>
        </w:r>
        <w:r>
          <w:fldChar w:fldCharType="begin"/>
        </w:r>
        <w:r>
          <w:instrText xml:space="preserve"> PAGEREF cap36 \h </w:instrText>
        </w:r>
        <w:r>
          <w:fldChar w:fldCharType="separate"/>
        </w:r>
        <w:r>
          <w:rPr>
            <w:noProof/>
          </w:rPr>
          <w:t>37</w:t>
        </w:r>
        <w:r>
          <w:fldChar w:fldCharType="end"/>
        </w:r>
      </w:hyperlink>
    </w:p>
    <w:p w14:paraId="2BE85433" w14:textId="77777777" w:rsidR="00124B00" w:rsidRDefault="00124B00">
      <w:pPr>
        <w:pStyle w:val="TableofFigures"/>
        <w:tabs>
          <w:tab w:val="right" w:leader="dot" w:pos="9350"/>
        </w:tabs>
        <w:rPr>
          <w:noProof/>
        </w:rPr>
      </w:pPr>
      <w:hyperlink w:anchor="cap37" w:history="1">
        <w:r>
          <w:rPr>
            <w:noProof/>
          </w:rPr>
          <w:t>Table 25. Integration test cases, representative set. Full set: Appendix Table A1 to Table A8.</w:t>
        </w:r>
        <w:r>
          <w:rPr>
            <w:noProof/>
          </w:rPr>
          <w:tab/>
        </w:r>
        <w:r>
          <w:fldChar w:fldCharType="begin"/>
        </w:r>
        <w:r>
          <w:instrText xml:space="preserve"> PAGEREF cap37 \h </w:instrText>
        </w:r>
        <w:r>
          <w:fldChar w:fldCharType="separate"/>
        </w:r>
        <w:r>
          <w:rPr>
            <w:noProof/>
          </w:rPr>
          <w:t>38</w:t>
        </w:r>
        <w:r>
          <w:fldChar w:fldCharType="end"/>
        </w:r>
      </w:hyperlink>
    </w:p>
    <w:p w14:paraId="0AF2E00E" w14:textId="77777777" w:rsidR="00124B00" w:rsidRDefault="00124B00">
      <w:pPr>
        <w:pStyle w:val="TableofFigures"/>
        <w:tabs>
          <w:tab w:val="right" w:leader="dot" w:pos="9350"/>
        </w:tabs>
        <w:rPr>
          <w:noProof/>
        </w:rPr>
      </w:pPr>
      <w:hyperlink w:anchor="cap38" w:history="1">
        <w:r>
          <w:rPr>
            <w:noProof/>
          </w:rPr>
          <w:t>Table 26. Mutation strategies and the verdict each one should produce.</w:t>
        </w:r>
        <w:r>
          <w:rPr>
            <w:noProof/>
          </w:rPr>
          <w:tab/>
        </w:r>
        <w:r>
          <w:fldChar w:fldCharType="begin"/>
        </w:r>
        <w:r>
          <w:instrText xml:space="preserve"> PAGEREF cap38 \h </w:instrText>
        </w:r>
        <w:r>
          <w:fldChar w:fldCharType="separate"/>
        </w:r>
        <w:r>
          <w:rPr>
            <w:noProof/>
          </w:rPr>
          <w:t>38</w:t>
        </w:r>
        <w:r>
          <w:fldChar w:fldCharType="end"/>
        </w:r>
      </w:hyperlink>
    </w:p>
    <w:p w14:paraId="228A1D0E" w14:textId="77777777" w:rsidR="00124B00" w:rsidRDefault="00124B00">
      <w:pPr>
        <w:pStyle w:val="TableofFigures"/>
        <w:tabs>
          <w:tab w:val="right" w:leader="dot" w:pos="9350"/>
        </w:tabs>
        <w:rPr>
          <w:noProof/>
        </w:rPr>
      </w:pPr>
      <w:hyperlink w:anchor="cap39" w:history="1">
        <w:r>
          <w:rPr>
            <w:noProof/>
          </w:rPr>
          <w:t>Table 27. Known gaps, their effect and the mitigation in place.</w:t>
        </w:r>
        <w:r>
          <w:rPr>
            <w:noProof/>
          </w:rPr>
          <w:tab/>
        </w:r>
        <w:r>
          <w:fldChar w:fldCharType="begin"/>
        </w:r>
        <w:r>
          <w:instrText xml:space="preserve"> PAGEREF cap39 \h </w:instrText>
        </w:r>
        <w:r>
          <w:fldChar w:fldCharType="separate"/>
        </w:r>
        <w:r>
          <w:rPr>
            <w:noProof/>
          </w:rPr>
          <w:t>42</w:t>
        </w:r>
        <w:r>
          <w:fldChar w:fldCharType="end"/>
        </w:r>
      </w:hyperlink>
    </w:p>
    <w:p w14:paraId="27895CC2" w14:textId="77777777" w:rsidR="00124B00" w:rsidRDefault="00124B00">
      <w:pPr>
        <w:pStyle w:val="TableofFigures"/>
        <w:tabs>
          <w:tab w:val="right" w:leader="dot" w:pos="9350"/>
        </w:tabs>
        <w:rPr>
          <w:noProof/>
        </w:rPr>
      </w:pPr>
      <w:hyperlink w:anchor="cap42" w:history="1">
        <w:r>
          <w:rPr>
            <w:noProof/>
          </w:rPr>
          <w:t>Table 28. Delivery status of all sixteen use cases at submission</w:t>
        </w:r>
        <w:r>
          <w:rPr>
            <w:noProof/>
          </w:rPr>
          <w:tab/>
        </w:r>
        <w:r>
          <w:fldChar w:fldCharType="begin"/>
        </w:r>
        <w:r>
          <w:instrText xml:space="preserve"> PAGEREF cap42 \h </w:instrText>
        </w:r>
        <w:r>
          <w:fldChar w:fldCharType="separate"/>
        </w:r>
        <w:r>
          <w:rPr>
            <w:noProof/>
          </w:rPr>
          <w:t>46</w:t>
        </w:r>
        <w:r>
          <w:fldChar w:fldCharType="end"/>
        </w:r>
      </w:hyperlink>
    </w:p>
    <w:p w14:paraId="5BB83A91" w14:textId="77777777" w:rsidR="00124B00" w:rsidRDefault="00124B00">
      <w:pPr>
        <w:pStyle w:val="TableofFigures"/>
        <w:tabs>
          <w:tab w:val="right" w:leader="dot" w:pos="9350"/>
        </w:tabs>
        <w:rPr>
          <w:noProof/>
        </w:rPr>
      </w:pPr>
      <w:hyperlink w:anchor="cap43" w:history="1">
        <w:r>
          <w:rPr>
            <w:noProof/>
          </w:rPr>
          <w:t>Table 29. Summary of Workload Distribution and Task Completed</w:t>
        </w:r>
        <w:r>
          <w:rPr>
            <w:noProof/>
          </w:rPr>
          <w:tab/>
        </w:r>
        <w:r>
          <w:fldChar w:fldCharType="begin"/>
        </w:r>
        <w:r>
          <w:instrText xml:space="preserve"> PAGEREF cap43 \h </w:instrText>
        </w:r>
        <w:r>
          <w:fldChar w:fldCharType="separate"/>
        </w:r>
        <w:r>
          <w:rPr>
            <w:noProof/>
          </w:rPr>
          <w:t>53</w:t>
        </w:r>
        <w:r>
          <w:fldChar w:fldCharType="end"/>
        </w:r>
      </w:hyperlink>
    </w:p>
    <w:p w14:paraId="2E1A7B09" w14:textId="77777777" w:rsidR="00124B00" w:rsidRPr="002D0E1E" w:rsidRDefault="00124B00" w:rsidP="00124B00">
      <w:pPr>
        <w:pStyle w:val="TableofFigures"/>
      </w:pPr>
      <w:hyperlink w:anchor="cap44" w:history="1">
        <w:r>
          <w:rPr>
            <w:noProof/>
          </w:rPr>
          <w:t>Table 30. Summary of UN SGD Contributions</w:t>
        </w:r>
        <w:r>
          <w:rPr>
            <w:noProof/>
          </w:rPr>
          <w:tab/>
        </w:r>
        <w:r>
          <w:fldChar w:fldCharType="begin"/>
        </w:r>
        <w:r>
          <w:instrText xml:space="preserve"> PAGEREF cap44 \h </w:instrText>
        </w:r>
        <w:r>
          <w:fldChar w:fldCharType="separate"/>
        </w:r>
        <w:r>
          <w:rPr>
            <w:noProof/>
          </w:rPr>
          <w:t>56</w:t>
        </w:r>
        <w:r>
          <w:fldChar w:fldCharType="end"/>
        </w:r>
      </w:hyperlink>
    </w:p>
    <w:p w14:paraId="48EECA35" w14:textId="77777777" w:rsidR="00124B00" w:rsidRDefault="00124B00"/>
    <w:p w14:paraId="0BD0271A" w14:textId="77777777" w:rsidR="00124B00" w:rsidRDefault="00124B00">
      <w:pPr>
        <w:pStyle w:val="TableofFigures"/>
        <w:tabs>
          <w:tab w:val="right" w:leader="dot" w:pos="9350"/>
        </w:tabs>
        <w:rPr>
          <w:noProof/>
        </w:rPr>
      </w:pPr>
      <w:hyperlink w:anchor="capA1" w:history="1">
        <w:r>
          <w:rPr>
            <w:noProof/>
          </w:rPr>
          <w:t>Table A1. UC1 Signup — full test case set.</w:t>
        </w:r>
        <w:r>
          <w:rPr>
            <w:noProof/>
          </w:rPr>
          <w:tab/>
        </w:r>
        <w:r>
          <w:fldChar w:fldCharType="begin"/>
        </w:r>
        <w:r>
          <w:instrText xml:space="preserve"> PAGEREF capA1 \h </w:instrText>
        </w:r>
        <w:r>
          <w:fldChar w:fldCharType="separate"/>
        </w:r>
        <w:r>
          <w:rPr>
            <w:noProof/>
          </w:rPr>
          <w:t>95</w:t>
        </w:r>
        <w:r>
          <w:fldChar w:fldCharType="end"/>
        </w:r>
      </w:hyperlink>
    </w:p>
    <w:p w14:paraId="4B78CDBC" w14:textId="77777777" w:rsidR="00124B00" w:rsidRDefault="00124B00">
      <w:pPr>
        <w:pStyle w:val="TableofFigures"/>
        <w:tabs>
          <w:tab w:val="right" w:leader="dot" w:pos="9350"/>
        </w:tabs>
        <w:rPr>
          <w:noProof/>
        </w:rPr>
      </w:pPr>
      <w:hyperlink w:anchor="capA2" w:history="1">
        <w:r>
          <w:rPr>
            <w:noProof/>
          </w:rPr>
          <w:t>Table A2. UC2 Login — full test case set.</w:t>
        </w:r>
        <w:r>
          <w:rPr>
            <w:noProof/>
          </w:rPr>
          <w:tab/>
        </w:r>
        <w:r>
          <w:fldChar w:fldCharType="begin"/>
        </w:r>
        <w:r>
          <w:instrText xml:space="preserve"> PAGEREF capA2 \h </w:instrText>
        </w:r>
        <w:r>
          <w:fldChar w:fldCharType="separate"/>
        </w:r>
        <w:r>
          <w:rPr>
            <w:noProof/>
          </w:rPr>
          <w:t>96</w:t>
        </w:r>
        <w:r>
          <w:fldChar w:fldCharType="end"/>
        </w:r>
      </w:hyperlink>
    </w:p>
    <w:p w14:paraId="74799576" w14:textId="77777777" w:rsidR="00124B00" w:rsidRDefault="00124B00">
      <w:pPr>
        <w:pStyle w:val="TableofFigures"/>
        <w:tabs>
          <w:tab w:val="right" w:leader="dot" w:pos="9350"/>
        </w:tabs>
        <w:rPr>
          <w:noProof/>
        </w:rPr>
      </w:pPr>
      <w:hyperlink w:anchor="capA3" w:history="1">
        <w:r>
          <w:rPr>
            <w:noProof/>
          </w:rPr>
          <w:t>Table A3. UC3 Reset Password — full test case set.</w:t>
        </w:r>
        <w:r>
          <w:rPr>
            <w:noProof/>
          </w:rPr>
          <w:tab/>
        </w:r>
        <w:r>
          <w:fldChar w:fldCharType="begin"/>
        </w:r>
        <w:r>
          <w:instrText xml:space="preserve"> PAGEREF capA3 \h </w:instrText>
        </w:r>
        <w:r>
          <w:fldChar w:fldCharType="separate"/>
        </w:r>
        <w:r>
          <w:rPr>
            <w:noProof/>
          </w:rPr>
          <w:t>97</w:t>
        </w:r>
        <w:r>
          <w:fldChar w:fldCharType="end"/>
        </w:r>
      </w:hyperlink>
    </w:p>
    <w:p w14:paraId="7767CCD8" w14:textId="77777777" w:rsidR="00124B00" w:rsidRDefault="00124B00">
      <w:pPr>
        <w:pStyle w:val="TableofFigures"/>
        <w:tabs>
          <w:tab w:val="right" w:leader="dot" w:pos="9350"/>
        </w:tabs>
        <w:rPr>
          <w:noProof/>
        </w:rPr>
      </w:pPr>
      <w:hyperlink w:anchor="capA4" w:history="1">
        <w:r>
          <w:rPr>
            <w:noProof/>
          </w:rPr>
          <w:t>Table A4. UC4 Browse Plant Avatar Archival — full test case set.</w:t>
        </w:r>
        <w:r>
          <w:rPr>
            <w:noProof/>
          </w:rPr>
          <w:tab/>
        </w:r>
        <w:r>
          <w:fldChar w:fldCharType="begin"/>
        </w:r>
        <w:r>
          <w:instrText xml:space="preserve"> PAGEREF capA4 \h </w:instrText>
        </w:r>
        <w:r>
          <w:fldChar w:fldCharType="separate"/>
        </w:r>
        <w:r>
          <w:rPr>
            <w:noProof/>
          </w:rPr>
          <w:t>98</w:t>
        </w:r>
        <w:r>
          <w:fldChar w:fldCharType="end"/>
        </w:r>
      </w:hyperlink>
    </w:p>
    <w:p w14:paraId="642A79C5" w14:textId="77777777" w:rsidR="00124B00" w:rsidRDefault="00124B00">
      <w:pPr>
        <w:pStyle w:val="TableofFigures"/>
        <w:tabs>
          <w:tab w:val="right" w:leader="dot" w:pos="9350"/>
        </w:tabs>
        <w:rPr>
          <w:noProof/>
        </w:rPr>
      </w:pPr>
      <w:hyperlink w:anchor="capA5" w:history="1">
        <w:r>
          <w:rPr>
            <w:noProof/>
          </w:rPr>
          <w:t>Table A5. UC5 Join PVE Battle — full test case set.</w:t>
        </w:r>
        <w:r>
          <w:rPr>
            <w:noProof/>
          </w:rPr>
          <w:tab/>
        </w:r>
        <w:r>
          <w:fldChar w:fldCharType="begin"/>
        </w:r>
        <w:r>
          <w:instrText xml:space="preserve"> PAGEREF capA5 \h </w:instrText>
        </w:r>
        <w:r>
          <w:fldChar w:fldCharType="separate"/>
        </w:r>
        <w:r>
          <w:rPr>
            <w:noProof/>
          </w:rPr>
          <w:t>99</w:t>
        </w:r>
        <w:r>
          <w:fldChar w:fldCharType="end"/>
        </w:r>
      </w:hyperlink>
    </w:p>
    <w:p w14:paraId="4C8E6BC8" w14:textId="77777777" w:rsidR="00124B00" w:rsidRDefault="00124B00">
      <w:pPr>
        <w:pStyle w:val="TableofFigures"/>
        <w:tabs>
          <w:tab w:val="right" w:leader="dot" w:pos="9350"/>
        </w:tabs>
        <w:rPr>
          <w:noProof/>
        </w:rPr>
      </w:pPr>
      <w:hyperlink w:anchor="capA6" w:history="1">
        <w:r>
          <w:rPr>
            <w:noProof/>
          </w:rPr>
          <w:t>Table A6. UC6 Upload Plant Picture (Scan) — full test case set.</w:t>
        </w:r>
        <w:r>
          <w:rPr>
            <w:noProof/>
          </w:rPr>
          <w:tab/>
        </w:r>
        <w:r>
          <w:fldChar w:fldCharType="begin"/>
        </w:r>
        <w:r>
          <w:instrText xml:space="preserve"> PAGEREF capA6 \h </w:instrText>
        </w:r>
        <w:r>
          <w:fldChar w:fldCharType="separate"/>
        </w:r>
        <w:r>
          <w:rPr>
            <w:noProof/>
          </w:rPr>
          <w:t>100</w:t>
        </w:r>
        <w:r>
          <w:fldChar w:fldCharType="end"/>
        </w:r>
      </w:hyperlink>
    </w:p>
    <w:p w14:paraId="0EC9C31B" w14:textId="77777777" w:rsidR="00124B00" w:rsidRDefault="00124B00">
      <w:pPr>
        <w:pStyle w:val="TableofFigures"/>
        <w:tabs>
          <w:tab w:val="right" w:leader="dot" w:pos="9350"/>
        </w:tabs>
        <w:rPr>
          <w:noProof/>
        </w:rPr>
      </w:pPr>
      <w:hyperlink w:anchor="capA7" w:history="1">
        <w:r>
          <w:rPr>
            <w:noProof/>
          </w:rPr>
          <w:t>Table A7. UC8 Submit Query Ticket — full test case set.</w:t>
        </w:r>
        <w:r>
          <w:rPr>
            <w:noProof/>
          </w:rPr>
          <w:tab/>
        </w:r>
        <w:r>
          <w:fldChar w:fldCharType="begin"/>
        </w:r>
        <w:r>
          <w:instrText xml:space="preserve"> PAGEREF capA7 \h </w:instrText>
        </w:r>
        <w:r>
          <w:fldChar w:fldCharType="separate"/>
        </w:r>
        <w:r>
          <w:rPr>
            <w:noProof/>
          </w:rPr>
          <w:t>101</w:t>
        </w:r>
        <w:r>
          <w:fldChar w:fldCharType="end"/>
        </w:r>
      </w:hyperlink>
    </w:p>
    <w:p w14:paraId="6D4EA86A" w14:textId="77777777" w:rsidR="00124B00" w:rsidRDefault="00124B00">
      <w:pPr>
        <w:pStyle w:val="TableofFigures"/>
        <w:tabs>
          <w:tab w:val="right" w:leader="dot" w:pos="9350"/>
        </w:tabs>
        <w:rPr>
          <w:noProof/>
        </w:rPr>
      </w:pPr>
      <w:hyperlink w:anchor="capA8" w:history="1">
        <w:r>
          <w:rPr>
            <w:noProof/>
          </w:rPr>
          <w:t>Table A8. Cross-cutting cases — full test case set.</w:t>
        </w:r>
        <w:r>
          <w:rPr>
            <w:noProof/>
          </w:rPr>
          <w:tab/>
        </w:r>
        <w:r>
          <w:fldChar w:fldCharType="begin"/>
        </w:r>
        <w:r>
          <w:instrText xml:space="preserve"> PAGEREF capA8 \h </w:instrText>
        </w:r>
        <w:r>
          <w:fldChar w:fldCharType="separate"/>
        </w:r>
        <w:r>
          <w:rPr>
            <w:noProof/>
          </w:rPr>
          <w:t>102</w:t>
        </w:r>
        <w:r>
          <w:fldChar w:fldCharType="end"/>
        </w:r>
      </w:hyperlink>
    </w:p>
    <w:p w14:paraId="488466B6" w14:textId="7D9FE0E4" w:rsidR="002D0E1E" w:rsidRPr="002D0E1E" w:rsidRDefault="00124B00" w:rsidP="00124B00">
      <w:pPr>
        <w:pStyle w:val="TableofFigures"/>
      </w:pPr>
      <w:hyperlink w:anchor="capA9" w:history="1">
        <w:r>
          <w:rPr>
            <w:noProof/>
          </w:rPr>
          <w:t>Table A9. CI Command Groups and Emulator Requirement.</w:t>
        </w:r>
        <w:r>
          <w:rPr>
            <w:noProof/>
          </w:rPr>
          <w:tab/>
        </w:r>
        <w:r>
          <w:fldChar w:fldCharType="begin"/>
        </w:r>
        <w:r>
          <w:instrText xml:space="preserve"> PAGEREF capA9 \h </w:instrText>
        </w:r>
        <w:r>
          <w:fldChar w:fldCharType="separate"/>
        </w:r>
        <w:r>
          <w:rPr>
            <w:noProof/>
          </w:rPr>
          <w:t>105</w:t>
        </w:r>
        <w:r>
          <w:fldChar w:fldCharType="end"/>
        </w:r>
      </w:hyperlink>
    </w:p>
    <w:p w14:paraId="7AE37E60" w14:textId="782F4559" w:rsidR="00AA56A5" w:rsidRPr="002D0E1E" w:rsidRDefault="00AA56A5" w:rsidP="530B2665">
      <w:r>
        <w:br w:type="page"/>
      </w:r>
    </w:p>
    <w:p w14:paraId="4BC19E31" w14:textId="23478D56" w:rsidR="39B67E39" w:rsidRDefault="1DB7C6E5" w:rsidP="354DBFF3">
      <w:pPr>
        <w:pStyle w:val="Heading1"/>
      </w:pPr>
      <w:bookmarkStart w:id="1" w:name="_Toc237707582"/>
      <w:r>
        <w:lastRenderedPageBreak/>
        <w:t>Important Notes</w:t>
      </w:r>
      <w:bookmarkEnd w:id="1"/>
    </w:p>
    <w:p w14:paraId="699737D1" w14:textId="2E3BBB11" w:rsidR="39B67E39" w:rsidRDefault="1DB7C6E5" w:rsidP="354DBFF3">
      <w:pPr>
        <w:spacing w:before="240" w:after="240"/>
        <w:jc w:val="left"/>
      </w:pPr>
      <w:r w:rsidRPr="354DBFF3">
        <w:rPr>
          <w:rFonts w:ascii="Arial" w:eastAsia="Arial" w:hAnsi="Arial" w:cs="Arial"/>
        </w:rPr>
        <w:t xml:space="preserve">Use </w:t>
      </w:r>
      <w:r w:rsidR="6103ED79" w:rsidRPr="354DBFF3">
        <w:rPr>
          <w:rFonts w:ascii="Arial" w:eastAsia="Arial" w:hAnsi="Arial" w:cs="Arial"/>
        </w:rPr>
        <w:t xml:space="preserve">and Misuse </w:t>
      </w:r>
      <w:r w:rsidRPr="354DBFF3">
        <w:rPr>
          <w:rFonts w:ascii="Arial" w:eastAsia="Arial" w:hAnsi="Arial" w:cs="Arial"/>
        </w:rPr>
        <w:t>Case Descriptions are in Appendix 1</w:t>
      </w:r>
      <w:r w:rsidR="793B4923" w:rsidRPr="354DBFF3">
        <w:rPr>
          <w:rFonts w:ascii="Arial" w:eastAsia="Arial" w:hAnsi="Arial" w:cs="Arial"/>
        </w:rPr>
        <w:t xml:space="preserve"> and 2 respectively,</w:t>
      </w:r>
      <w:r w:rsidR="43F2B557" w:rsidRPr="354DBFF3">
        <w:rPr>
          <w:rFonts w:ascii="Arial" w:eastAsia="Arial" w:hAnsi="Arial" w:cs="Arial"/>
        </w:rPr>
        <w:t xml:space="preserve"> </w:t>
      </w:r>
      <w:r w:rsidRPr="354DBFF3">
        <w:rPr>
          <w:rFonts w:ascii="Arial" w:eastAsia="Arial" w:hAnsi="Arial" w:cs="Arial"/>
        </w:rPr>
        <w:t>and all Sequence Diagrams are in Appendix 2, at the end of the report.</w:t>
      </w:r>
      <w:r w:rsidR="61BADFD2" w:rsidRPr="354DBFF3">
        <w:rPr>
          <w:rFonts w:ascii="Arial" w:eastAsia="Arial" w:hAnsi="Arial" w:cs="Arial"/>
        </w:rPr>
        <w:t xml:space="preserve"> </w:t>
      </w:r>
    </w:p>
    <w:p w14:paraId="22BC9776" w14:textId="14D10355" w:rsidR="39B67E39" w:rsidRDefault="61BADFD2" w:rsidP="354DBFF3">
      <w:pPr>
        <w:spacing w:before="240" w:after="240"/>
        <w:jc w:val="left"/>
      </w:pPr>
      <w:r w:rsidRPr="354DBFF3">
        <w:rPr>
          <w:rFonts w:ascii="Arial" w:eastAsia="Arial" w:hAnsi="Arial" w:cs="Arial"/>
        </w:rPr>
        <w:t xml:space="preserve">Appendix </w:t>
      </w:r>
      <w:r w:rsidR="74DFC93D" w:rsidRPr="354DBFF3">
        <w:rPr>
          <w:rFonts w:ascii="Arial" w:eastAsia="Arial" w:hAnsi="Arial" w:cs="Arial"/>
        </w:rPr>
        <w:t>3.1</w:t>
      </w:r>
      <w:r w:rsidRPr="354DBFF3">
        <w:rPr>
          <w:rFonts w:ascii="Arial" w:eastAsia="Arial" w:hAnsi="Arial" w:cs="Arial"/>
        </w:rPr>
        <w:t xml:space="preserve"> discusses the GenAI Pipeline Features and Non-functional Requirements for Sprout.</w:t>
      </w:r>
      <w:r w:rsidR="7805678E" w:rsidRPr="354DBFF3">
        <w:rPr>
          <w:rFonts w:ascii="Arial" w:eastAsia="Arial" w:hAnsi="Arial" w:cs="Arial"/>
        </w:rPr>
        <w:t xml:space="preserve"> Appendix </w:t>
      </w:r>
      <w:r w:rsidR="40AD6604" w:rsidRPr="354DBFF3">
        <w:rPr>
          <w:rFonts w:ascii="Arial" w:eastAsia="Arial" w:hAnsi="Arial" w:cs="Arial"/>
        </w:rPr>
        <w:t>4</w:t>
      </w:r>
      <w:r w:rsidR="7805678E" w:rsidRPr="354DBFF3">
        <w:rPr>
          <w:rFonts w:ascii="Arial" w:eastAsia="Arial" w:hAnsi="Arial" w:cs="Arial"/>
        </w:rPr>
        <w:t xml:space="preserve"> provides 90 Test Case Tables (Full Value Set)</w:t>
      </w:r>
      <w:r w:rsidR="36596448" w:rsidRPr="354DBFF3">
        <w:rPr>
          <w:rFonts w:ascii="Arial" w:eastAsia="Arial" w:hAnsi="Arial" w:cs="Arial"/>
        </w:rPr>
        <w:t>. Appendix 6 provides a summary of CI Command Groups.</w:t>
      </w:r>
    </w:p>
    <w:p w14:paraId="6E51AB2E" w14:textId="69A18378" w:rsidR="39B67E39" w:rsidRDefault="1DB7C6E5" w:rsidP="354DBFF3">
      <w:pPr>
        <w:spacing w:before="240" w:after="240"/>
        <w:jc w:val="left"/>
        <w:rPr>
          <w:rFonts w:ascii="Arial" w:eastAsia="Arial" w:hAnsi="Arial" w:cs="Arial"/>
        </w:rPr>
      </w:pPr>
      <w:r w:rsidRPr="354DBFF3">
        <w:rPr>
          <w:rFonts w:ascii="Arial" w:eastAsia="Arial" w:hAnsi="Arial" w:cs="Arial"/>
        </w:rPr>
        <w:t>Section 6.3 Continuous Integration's Table 14 provides the traceability and linking of our respective Test Coverage to their respective use case and sequence diagrams.</w:t>
      </w:r>
    </w:p>
    <w:p w14:paraId="4CDA0340" w14:textId="707F2C9C" w:rsidR="39B67E39" w:rsidRDefault="28AE07FA" w:rsidP="354DBFF3">
      <w:pPr>
        <w:pStyle w:val="Heading1"/>
        <w:spacing w:before="0"/>
      </w:pPr>
      <w:bookmarkStart w:id="2" w:name="_Toc237707583"/>
      <w:r>
        <w:t>Auxiliary Resources</w:t>
      </w:r>
      <w:bookmarkEnd w:id="2"/>
      <w:r>
        <w:t xml:space="preserve"> </w:t>
      </w:r>
    </w:p>
    <w:tbl>
      <w:tblPr>
        <w:tblStyle w:val="TableGrid"/>
        <w:tblW w:w="0" w:type="auto"/>
        <w:tblLook w:val="06A0" w:firstRow="1" w:lastRow="0" w:firstColumn="1" w:lastColumn="0" w:noHBand="1" w:noVBand="1"/>
      </w:tblPr>
      <w:tblGrid>
        <w:gridCol w:w="5031"/>
        <w:gridCol w:w="5039"/>
      </w:tblGrid>
      <w:tr w:rsidR="354DBFF3" w14:paraId="1869D6DD" w14:textId="77777777" w:rsidTr="354DBFF3">
        <w:trPr>
          <w:trHeight w:val="300"/>
        </w:trPr>
        <w:tc>
          <w:tcPr>
            <w:tcW w:w="5040" w:type="dxa"/>
          </w:tcPr>
          <w:p w14:paraId="372DE752" w14:textId="09243119" w:rsidR="354DBFF3" w:rsidRDefault="354DBFF3" w:rsidP="354DBFF3">
            <w:pPr>
              <w:jc w:val="center"/>
            </w:pPr>
            <w:r>
              <w:rPr>
                <w:noProof/>
              </w:rPr>
              <w:drawing>
                <wp:inline distT="0" distB="0" distL="0" distR="0" wp14:anchorId="3B6ACD90" wp14:editId="79EA4981">
                  <wp:extent cx="2341739" cy="2341739"/>
                  <wp:effectExtent l="0" t="0" r="0" b="0"/>
                  <wp:docPr id="3043569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86693" name="Picture 1075086693"/>
                          <pic:cNvPicPr/>
                        </pic:nvPicPr>
                        <pic:blipFill>
                          <a:blip r:embed="rId9">
                            <a:extLst>
                              <a:ext uri="{28A0092B-C50C-407E-A947-70E740481C1C}">
                                <a14:useLocalDpi xmlns:a14="http://schemas.microsoft.com/office/drawing/2010/main"/>
                              </a:ext>
                            </a:extLst>
                          </a:blip>
                          <a:stretch>
                            <a:fillRect/>
                          </a:stretch>
                        </pic:blipFill>
                        <pic:spPr>
                          <a:xfrm>
                            <a:off x="0" y="0"/>
                            <a:ext cx="2341739" cy="2341739"/>
                          </a:xfrm>
                          <a:prstGeom prst="rect">
                            <a:avLst/>
                          </a:prstGeom>
                        </pic:spPr>
                      </pic:pic>
                    </a:graphicData>
                  </a:graphic>
                </wp:inline>
              </w:drawing>
            </w:r>
          </w:p>
          <w:p w14:paraId="682D5D4C" w14:textId="3BEFC50D" w:rsidR="354DBFF3" w:rsidRDefault="354DBFF3" w:rsidP="354DBFF3">
            <w:r>
              <w:t xml:space="preserve">C3T2 Private GitHub Repository Link: </w:t>
            </w:r>
            <w:hyperlink r:id="rId10">
              <w:r w:rsidRPr="354DBFF3">
                <w:rPr>
                  <w:rStyle w:val="Hyperlink"/>
                </w:rPr>
                <w:t>https://github.com/Kopi-O-Kosong-Beng/sprout-web-app</w:t>
              </w:r>
            </w:hyperlink>
          </w:p>
        </w:tc>
        <w:tc>
          <w:tcPr>
            <w:tcW w:w="5040" w:type="dxa"/>
          </w:tcPr>
          <w:p w14:paraId="544DFD99" w14:textId="045DEDEA" w:rsidR="354DBFF3" w:rsidRDefault="354DBFF3" w:rsidP="354DBFF3">
            <w:pPr>
              <w:jc w:val="center"/>
            </w:pPr>
            <w:r>
              <w:rPr>
                <w:noProof/>
              </w:rPr>
              <w:drawing>
                <wp:inline distT="0" distB="0" distL="0" distR="0" wp14:anchorId="1A22C834" wp14:editId="4092EF7A">
                  <wp:extent cx="2355917" cy="2355917"/>
                  <wp:effectExtent l="0" t="0" r="0" b="0"/>
                  <wp:docPr id="478023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18960" name="Picture 1312318960"/>
                          <pic:cNvPicPr/>
                        </pic:nvPicPr>
                        <pic:blipFill>
                          <a:blip r:embed="rId11">
                            <a:extLst>
                              <a:ext uri="{28A0092B-C50C-407E-A947-70E740481C1C}">
                                <a14:useLocalDpi xmlns:a14="http://schemas.microsoft.com/office/drawing/2010/main"/>
                              </a:ext>
                            </a:extLst>
                          </a:blip>
                          <a:stretch>
                            <a:fillRect/>
                          </a:stretch>
                        </pic:blipFill>
                        <pic:spPr>
                          <a:xfrm>
                            <a:off x="0" y="0"/>
                            <a:ext cx="2355917" cy="2355917"/>
                          </a:xfrm>
                          <a:prstGeom prst="rect">
                            <a:avLst/>
                          </a:prstGeom>
                        </pic:spPr>
                      </pic:pic>
                    </a:graphicData>
                  </a:graphic>
                </wp:inline>
              </w:drawing>
            </w:r>
          </w:p>
          <w:p w14:paraId="60293644" w14:textId="4713331B" w:rsidR="4167C160" w:rsidRDefault="4167C160" w:rsidP="354DBFF3">
            <w:r>
              <w:t>C</w:t>
            </w:r>
            <w:r w:rsidR="354DBFF3">
              <w:t xml:space="preserve">3T2 Final Presentation on 11 August 2026: </w:t>
            </w:r>
            <w:hyperlink r:id="rId12">
              <w:r w:rsidR="354DBFF3" w:rsidRPr="354DBFF3">
                <w:rPr>
                  <w:rStyle w:val="Hyperlink"/>
                </w:rPr>
                <w:t>https://www.youtube.com/watch?v=vxvBAKq0G6Y</w:t>
              </w:r>
            </w:hyperlink>
          </w:p>
        </w:tc>
      </w:tr>
      <w:tr w:rsidR="354DBFF3" w14:paraId="055FE379" w14:textId="77777777" w:rsidTr="354DBFF3">
        <w:trPr>
          <w:trHeight w:val="2598"/>
        </w:trPr>
        <w:tc>
          <w:tcPr>
            <w:tcW w:w="5040" w:type="dxa"/>
          </w:tcPr>
          <w:p w14:paraId="1FB205B5" w14:textId="1E1B2FFC" w:rsidR="354DBFF3" w:rsidRDefault="354DBFF3" w:rsidP="354DBFF3">
            <w:pPr>
              <w:jc w:val="center"/>
            </w:pPr>
            <w:r>
              <w:rPr>
                <w:noProof/>
              </w:rPr>
              <w:drawing>
                <wp:inline distT="0" distB="0" distL="0" distR="0" wp14:anchorId="40B84506" wp14:editId="23EF4FB5">
                  <wp:extent cx="2369112" cy="2369112"/>
                  <wp:effectExtent l="0" t="0" r="0" b="0"/>
                  <wp:docPr id="4067521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15128" name="Picture 1921215128"/>
                          <pic:cNvPicPr/>
                        </pic:nvPicPr>
                        <pic:blipFill>
                          <a:blip r:embed="rId13">
                            <a:extLst>
                              <a:ext uri="{28A0092B-C50C-407E-A947-70E740481C1C}">
                                <a14:useLocalDpi xmlns:a14="http://schemas.microsoft.com/office/drawing/2010/main"/>
                              </a:ext>
                            </a:extLst>
                          </a:blip>
                          <a:stretch>
                            <a:fillRect/>
                          </a:stretch>
                        </pic:blipFill>
                        <pic:spPr>
                          <a:xfrm>
                            <a:off x="0" y="0"/>
                            <a:ext cx="2369112" cy="2369112"/>
                          </a:xfrm>
                          <a:prstGeom prst="rect">
                            <a:avLst/>
                          </a:prstGeom>
                        </pic:spPr>
                      </pic:pic>
                    </a:graphicData>
                  </a:graphic>
                </wp:inline>
              </w:drawing>
            </w:r>
          </w:p>
          <w:p w14:paraId="29F15095" w14:textId="45FC5979" w:rsidR="354DBFF3" w:rsidRDefault="354DBFF3" w:rsidP="354DBFF3">
            <w:r>
              <w:t xml:space="preserve">C3T2 30s Demo: </w:t>
            </w:r>
            <w:hyperlink r:id="rId14">
              <w:r w:rsidRPr="354DBFF3">
                <w:rPr>
                  <w:rStyle w:val="Hyperlink"/>
                </w:rPr>
                <w:t>https://youtu.be/SFZRiLCGQro</w:t>
              </w:r>
            </w:hyperlink>
          </w:p>
        </w:tc>
        <w:tc>
          <w:tcPr>
            <w:tcW w:w="5040" w:type="dxa"/>
          </w:tcPr>
          <w:p w14:paraId="281AA535" w14:textId="6EF555AF" w:rsidR="354DBFF3" w:rsidRDefault="354DBFF3" w:rsidP="354DBFF3">
            <w:pPr>
              <w:spacing w:line="279" w:lineRule="auto"/>
              <w:jc w:val="center"/>
            </w:pPr>
            <w:r>
              <w:rPr>
                <w:noProof/>
              </w:rPr>
              <w:drawing>
                <wp:inline distT="0" distB="0" distL="0" distR="0" wp14:anchorId="0D00A497" wp14:editId="0328CB3B">
                  <wp:extent cx="2369738" cy="2369738"/>
                  <wp:effectExtent l="0" t="0" r="0" b="0"/>
                  <wp:docPr id="3298149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87072" name="Picture 1305087072"/>
                          <pic:cNvPicPr/>
                        </pic:nvPicPr>
                        <pic:blipFill>
                          <a:blip r:embed="rId15">
                            <a:extLst>
                              <a:ext uri="{28A0092B-C50C-407E-A947-70E740481C1C}">
                                <a14:useLocalDpi xmlns:a14="http://schemas.microsoft.com/office/drawing/2010/main"/>
                              </a:ext>
                            </a:extLst>
                          </a:blip>
                          <a:stretch>
                            <a:fillRect/>
                          </a:stretch>
                        </pic:blipFill>
                        <pic:spPr>
                          <a:xfrm>
                            <a:off x="0" y="0"/>
                            <a:ext cx="2369738" cy="2369738"/>
                          </a:xfrm>
                          <a:prstGeom prst="rect">
                            <a:avLst/>
                          </a:prstGeom>
                        </pic:spPr>
                      </pic:pic>
                    </a:graphicData>
                  </a:graphic>
                </wp:inline>
              </w:drawing>
            </w:r>
          </w:p>
          <w:p w14:paraId="42AED7B1" w14:textId="0A19925E" w:rsidR="354DBFF3" w:rsidRDefault="354DBFF3" w:rsidP="354DBFF3">
            <w:pPr>
              <w:spacing w:line="279" w:lineRule="auto"/>
            </w:pPr>
            <w:r>
              <w:t>C3T2 Pitch Video:</w:t>
            </w:r>
            <w:r w:rsidRPr="354DBFF3">
              <w:rPr>
                <w:rStyle w:val="Hyperlink"/>
              </w:rPr>
              <w:t xml:space="preserve"> </w:t>
            </w:r>
            <w:hyperlink r:id="rId16">
              <w:r w:rsidRPr="354DBFF3">
                <w:rPr>
                  <w:rStyle w:val="Hyperlink"/>
                </w:rPr>
                <w:t>https://youtu.be/F1EaFMxepHM</w:t>
              </w:r>
            </w:hyperlink>
          </w:p>
        </w:tc>
      </w:tr>
    </w:tbl>
    <w:p w14:paraId="3469BBC6" w14:textId="06CD087E" w:rsidR="39B67E39" w:rsidRDefault="39B67E39" w:rsidP="354DBFF3"/>
    <w:p w14:paraId="7F335233" w14:textId="5C7E3C16" w:rsidR="39B67E39" w:rsidRDefault="23B15260" w:rsidP="354DBFF3">
      <w:pPr>
        <w:spacing w:after="240"/>
      </w:pPr>
      <w:r>
        <w:br w:type="page"/>
      </w:r>
    </w:p>
    <w:p w14:paraId="6B02C86F" w14:textId="4D5F2844" w:rsidR="39B67E39" w:rsidRDefault="035BBB3B" w:rsidP="530B2665">
      <w:pPr>
        <w:pStyle w:val="Heading1"/>
        <w:spacing w:before="0" w:after="240"/>
        <w:rPr>
          <w:rFonts w:hint="eastAsia"/>
        </w:rPr>
      </w:pPr>
      <w:bookmarkStart w:id="3" w:name="_Toc237433675"/>
      <w:bookmarkStart w:id="4" w:name="_Toc237707584"/>
      <w:r>
        <w:lastRenderedPageBreak/>
        <w:t xml:space="preserve">1. </w:t>
      </w:r>
      <w:r w:rsidR="0825472D">
        <w:t>Introduction</w:t>
      </w:r>
      <w:bookmarkEnd w:id="3"/>
      <w:bookmarkEnd w:id="4"/>
    </w:p>
    <w:p w14:paraId="5404A169" w14:textId="75D10D13" w:rsidR="4B463035" w:rsidRDefault="63533DF9" w:rsidP="530B2665">
      <w:pPr>
        <w:spacing w:line="320" w:lineRule="auto"/>
      </w:pPr>
      <w:r>
        <w:t xml:space="preserve">Sprout is a web platform for nature-based gamification, developed by our team as a continuation of the team’s earlier Baby Shark project. Users scan a plant, </w:t>
      </w:r>
      <w:r w:rsidR="3FD4C8FF">
        <w:t xml:space="preserve">receive a pixel-art creature called a </w:t>
      </w:r>
      <w:r w:rsidR="6A5BF7D9">
        <w:t>"</w:t>
      </w:r>
      <w:proofErr w:type="spellStart"/>
      <w:r w:rsidR="3FD4C8FF">
        <w:t>Plantemon</w:t>
      </w:r>
      <w:proofErr w:type="spellEnd"/>
      <w:r w:rsidR="31896C6D">
        <w:t>"</w:t>
      </w:r>
      <w:r w:rsidR="56DFB8D4">
        <w:t xml:space="preserve"> generated from that species, collect it, and take it into turn-based battle. </w:t>
      </w:r>
      <w:r w:rsidR="69F5049A">
        <w:t xml:space="preserve">The aim is to attach a game loop to botanical learning so that a garden visit produces lasting knowledge rather than a forgotten photo. </w:t>
      </w:r>
    </w:p>
    <w:p w14:paraId="26ED6FD6" w14:textId="6ABF3994" w:rsidR="51AD08B7" w:rsidRDefault="4CF8E0F7" w:rsidP="530B2665">
      <w:pPr>
        <w:pStyle w:val="Heading2"/>
        <w:spacing w:before="0"/>
        <w:ind w:left="0"/>
      </w:pPr>
      <w:bookmarkStart w:id="5" w:name="_Toc237433676"/>
      <w:bookmarkStart w:id="6" w:name="_Toc237707585"/>
      <w:r>
        <w:t xml:space="preserve">1.1 </w:t>
      </w:r>
      <w:r w:rsidR="51AD08B7">
        <w:t>User Research</w:t>
      </w:r>
      <w:bookmarkEnd w:id="5"/>
      <w:bookmarkEnd w:id="6"/>
    </w:p>
    <w:p w14:paraId="7E17F07A" w14:textId="6BA4723B" w:rsidR="51AD08B7" w:rsidRDefault="51AD08B7" w:rsidP="530B2665">
      <w:pPr>
        <w:spacing w:line="320" w:lineRule="auto"/>
      </w:pPr>
      <w:r w:rsidRPr="530B2665">
        <w:t xml:space="preserve">Gardens By the Bay (GBTB) </w:t>
      </w:r>
      <w:r w:rsidR="4425AB4D" w:rsidRPr="530B2665">
        <w:t xml:space="preserve">welcomed </w:t>
      </w:r>
      <w:r w:rsidR="0036E4F8" w:rsidRPr="530B2665">
        <w:t>16</w:t>
      </w:r>
      <w:r w:rsidRPr="530B2665">
        <w:t xml:space="preserve"> million visitors in </w:t>
      </w:r>
      <w:r w:rsidR="1DF0501C" w:rsidRPr="530B2665">
        <w:t xml:space="preserve">2025. </w:t>
      </w:r>
      <w:r w:rsidR="02B758A2" w:rsidRPr="530B2665">
        <w:t xml:space="preserve">That volume is not matched by lasting engagement. Three gaps recurred across our research: </w:t>
      </w:r>
    </w:p>
    <w:p w14:paraId="202279D0" w14:textId="3F04D133" w:rsidR="02B758A2" w:rsidRDefault="02B758A2" w:rsidP="530B2665">
      <w:pPr>
        <w:pStyle w:val="ListParagraph"/>
        <w:numPr>
          <w:ilvl w:val="0"/>
          <w:numId w:val="46"/>
        </w:numPr>
        <w:spacing w:after="80" w:line="320" w:lineRule="auto"/>
        <w:ind w:left="1080"/>
      </w:pPr>
      <w:r w:rsidRPr="530B2665">
        <w:t xml:space="preserve">Low digital usage – existing digital features are not engaging enough to hold attention, despite roughly 70% of </w:t>
      </w:r>
      <w:r w:rsidR="4CF95FED">
        <w:t>theme</w:t>
      </w:r>
      <w:r w:rsidRPr="530B2665">
        <w:t>-park guests using their phones regularly during a visit. The devices are already in hand; the experiences are not compelling.</w:t>
      </w:r>
    </w:p>
    <w:p w14:paraId="23EFA80A" w14:textId="22D2CF84" w:rsidR="02B758A2" w:rsidRDefault="02B758A2" w:rsidP="530B2665">
      <w:pPr>
        <w:pStyle w:val="ListParagraph"/>
        <w:numPr>
          <w:ilvl w:val="0"/>
          <w:numId w:val="46"/>
        </w:numPr>
        <w:spacing w:after="80" w:line="320" w:lineRule="auto"/>
        <w:ind w:left="1080"/>
      </w:pPr>
      <w:r w:rsidRPr="530B2665">
        <w:t>Information is not sticky – visitors read an information plaque once and retain almost nothing afterwards.</w:t>
      </w:r>
    </w:p>
    <w:p w14:paraId="2C4B9302" w14:textId="0D701341" w:rsidR="02B758A2" w:rsidRDefault="02B758A2" w:rsidP="530B2665">
      <w:pPr>
        <w:pStyle w:val="ListParagraph"/>
        <w:numPr>
          <w:ilvl w:val="0"/>
          <w:numId w:val="46"/>
        </w:numPr>
        <w:spacing w:after="80" w:line="320" w:lineRule="auto"/>
        <w:ind w:left="1080"/>
      </w:pPr>
      <w:r w:rsidRPr="530B2665">
        <w:t xml:space="preserve">No imperative action – nothing invites visitors to apply what they have learned, so knowledge retention decays further. </w:t>
      </w:r>
    </w:p>
    <w:p w14:paraId="07AD2B4A" w14:textId="51A194CF" w:rsidR="2ABB8809" w:rsidRDefault="3758AB0E" w:rsidP="7D91DA99">
      <w:pPr>
        <w:spacing w:line="320" w:lineRule="auto"/>
      </w:pPr>
      <w:r>
        <w:t xml:space="preserve">Visitor profiling identified three groups at GBTB: </w:t>
      </w:r>
      <w:r w:rsidRPr="354DBFF3">
        <w:rPr>
          <w:rFonts w:ascii="Arial" w:eastAsia="Arial" w:hAnsi="Arial" w:cs="Arial"/>
        </w:rPr>
        <w:t xml:space="preserve">foreign tourists, families with children, and VIPs or delegates. We selected families with children as the target audience, as they visit for excursions, learning journeys and educational </w:t>
      </w:r>
      <w:proofErr w:type="spellStart"/>
      <w:r w:rsidRPr="354DBFF3">
        <w:rPr>
          <w:rFonts w:ascii="Arial" w:eastAsia="Arial" w:hAnsi="Arial" w:cs="Arial"/>
        </w:rPr>
        <w:t>programmes</w:t>
      </w:r>
      <w:proofErr w:type="spellEnd"/>
      <w:r w:rsidRPr="354DBFF3">
        <w:rPr>
          <w:rFonts w:ascii="Arial" w:eastAsia="Arial" w:hAnsi="Arial" w:cs="Arial"/>
        </w:rPr>
        <w:t xml:space="preserve">. </w:t>
      </w:r>
      <w:r w:rsidR="7F924413" w:rsidRPr="354DBFF3">
        <w:rPr>
          <w:rFonts w:ascii="Arial" w:eastAsia="Arial" w:hAnsi="Arial" w:cs="Arial"/>
        </w:rPr>
        <w:t xml:space="preserve">Many of them </w:t>
      </w:r>
      <w:r w:rsidRPr="354DBFF3">
        <w:rPr>
          <w:rFonts w:ascii="Arial" w:eastAsia="Arial" w:hAnsi="Arial" w:cs="Arial"/>
        </w:rPr>
        <w:t xml:space="preserve">also treat the gardens as a regular weekend </w:t>
      </w:r>
      <w:r w:rsidR="46CAA3B5" w:rsidRPr="354DBFF3">
        <w:rPr>
          <w:rFonts w:ascii="Arial" w:eastAsia="Arial" w:hAnsi="Arial" w:cs="Arial"/>
        </w:rPr>
        <w:t>outing;</w:t>
      </w:r>
      <w:r w:rsidR="3C350D90" w:rsidRPr="354DBFF3">
        <w:rPr>
          <w:rFonts w:ascii="Arial" w:eastAsia="Arial" w:hAnsi="Arial" w:cs="Arial"/>
        </w:rPr>
        <w:t xml:space="preserve"> that is</w:t>
      </w:r>
      <w:r w:rsidRPr="354DBFF3">
        <w:rPr>
          <w:rFonts w:ascii="Arial" w:eastAsia="Arial" w:hAnsi="Arial" w:cs="Arial"/>
        </w:rPr>
        <w:t xml:space="preserve"> a repeat-visit pattern that a collection-based game can build on. </w:t>
      </w:r>
    </w:p>
    <w:p w14:paraId="521F174D" w14:textId="0131F7A0" w:rsidR="0766F7AB" w:rsidRDefault="42E6870A" w:rsidP="7D91DA99">
      <w:pPr>
        <w:spacing w:line="320" w:lineRule="auto"/>
      </w:pPr>
      <w:r w:rsidRPr="354DBFF3">
        <w:rPr>
          <w:rFonts w:ascii="Arial" w:eastAsia="Arial" w:hAnsi="Arial" w:cs="Arial"/>
        </w:rPr>
        <w:t>We built a mobile prototype and tested it in two rounds: first at our Term 4 ISTD Showcase, and then on-site at GBTB, where visitors from mainland China, Europe, the Americas, the Middle East and Southeas</w:t>
      </w:r>
      <w:r w:rsidR="3AF4D1B6" w:rsidRPr="354DBFF3">
        <w:rPr>
          <w:rFonts w:ascii="Arial" w:eastAsia="Arial" w:hAnsi="Arial" w:cs="Arial"/>
        </w:rPr>
        <w:t xml:space="preserve">t Asia confirmed the </w:t>
      </w:r>
      <w:r w:rsidR="763584B8" w:rsidRPr="354DBFF3">
        <w:rPr>
          <w:rFonts w:ascii="Arial" w:eastAsia="Arial" w:hAnsi="Arial" w:cs="Arial"/>
        </w:rPr>
        <w:t>international visitor</w:t>
      </w:r>
      <w:r w:rsidR="3AF4D1B6" w:rsidRPr="354DBFF3">
        <w:rPr>
          <w:rFonts w:ascii="Arial" w:eastAsia="Arial" w:hAnsi="Arial" w:cs="Arial"/>
        </w:rPr>
        <w:t xml:space="preserve"> mix the earlier profiling had assumed. Feedback across both rounds was </w:t>
      </w:r>
      <w:r w:rsidR="05AA86B1" w:rsidRPr="354DBFF3">
        <w:rPr>
          <w:rFonts w:ascii="Arial" w:eastAsia="Arial" w:hAnsi="Arial" w:cs="Arial"/>
        </w:rPr>
        <w:t>strongly positive on visual design ("cute," "</w:t>
      </w:r>
      <w:proofErr w:type="spellStart"/>
      <w:r w:rsidR="05AA86B1" w:rsidRPr="354DBFF3">
        <w:rPr>
          <w:rFonts w:ascii="Arial" w:eastAsia="Arial" w:hAnsi="Arial" w:cs="Arial"/>
        </w:rPr>
        <w:t>colourful</w:t>
      </w:r>
      <w:proofErr w:type="spellEnd"/>
      <w:r w:rsidR="05AA86B1" w:rsidRPr="354DBFF3">
        <w:rPr>
          <w:rFonts w:ascii="Arial" w:eastAsia="Arial" w:hAnsi="Arial" w:cs="Arial"/>
        </w:rPr>
        <w:t xml:space="preserve">" and "aesthetic" were the most prominent terms in an aggregated analysis of user comments) and validated the core scan-and-collect </w:t>
      </w:r>
      <w:r w:rsidR="087DC781" w:rsidRPr="354DBFF3">
        <w:rPr>
          <w:rFonts w:ascii="Arial" w:eastAsia="Arial" w:hAnsi="Arial" w:cs="Arial"/>
        </w:rPr>
        <w:t xml:space="preserve">game methodology </w:t>
      </w:r>
      <w:r w:rsidR="05AA86B1" w:rsidRPr="354DBFF3">
        <w:rPr>
          <w:rFonts w:ascii="Arial" w:eastAsia="Arial" w:hAnsi="Arial" w:cs="Arial"/>
        </w:rPr>
        <w:t xml:space="preserve">as engaging. It also surfaced two concrete changes: </w:t>
      </w:r>
      <w:proofErr w:type="spellStart"/>
      <w:r w:rsidR="05AA86B1" w:rsidRPr="354DBFF3">
        <w:rPr>
          <w:rFonts w:ascii="Arial" w:eastAsia="Arial" w:hAnsi="Arial" w:cs="Arial"/>
        </w:rPr>
        <w:t>colour</w:t>
      </w:r>
      <w:proofErr w:type="spellEnd"/>
      <w:r w:rsidR="05AA86B1" w:rsidRPr="354DBFF3">
        <w:rPr>
          <w:rFonts w:ascii="Arial" w:eastAsia="Arial" w:hAnsi="Arial" w:cs="Arial"/>
        </w:rPr>
        <w:t xml:space="preserve">-highlighting for key on-screen </w:t>
      </w:r>
      <w:proofErr w:type="gramStart"/>
      <w:r w:rsidR="05AA86B1" w:rsidRPr="354DBFF3">
        <w:rPr>
          <w:rFonts w:ascii="Arial" w:eastAsia="Arial" w:hAnsi="Arial" w:cs="Arial"/>
        </w:rPr>
        <w:t>text, and</w:t>
      </w:r>
      <w:proofErr w:type="gramEnd"/>
      <w:r w:rsidR="05AA86B1" w:rsidRPr="354DBFF3">
        <w:rPr>
          <w:rFonts w:ascii="Arial" w:eastAsia="Arial" w:hAnsi="Arial" w:cs="Arial"/>
        </w:rPr>
        <w:t xml:space="preserve"> replacing raw pipeline status messages with a loading animation, since children disengaged while waiting for the AI pipeline to return a result. A recurring criticism was text density, with users describing parts of the interface as "wordy," direct evidence for the "information is not sticky" gap identified above.</w:t>
      </w:r>
    </w:p>
    <w:p w14:paraId="4E05DF1F" w14:textId="22679055" w:rsidR="7BD2A389" w:rsidRDefault="7BD2A389" w:rsidP="7D91DA99">
      <w:pPr>
        <w:spacing w:line="320" w:lineRule="auto"/>
      </w:pPr>
      <w:r w:rsidRPr="7D91DA99">
        <w:rPr>
          <w:rFonts w:ascii="Arial" w:eastAsia="Arial" w:hAnsi="Arial" w:cs="Arial"/>
        </w:rPr>
        <w:t xml:space="preserve">This testing also surfaced a limitation in the mobile-only design: a phone app can only scan a plant that is physically present. Two considerations motivated a shift to a companion web application. The first was accessibility of learning: users wanted a way to research a plant before encountering it in person, so that a future visit could be more deliberate and observant rather than incidental. The web application addresses this by letting a user upload a photo and receive the same species identification and </w:t>
      </w:r>
      <w:proofErr w:type="spellStart"/>
      <w:r w:rsidRPr="7D91DA99">
        <w:rPr>
          <w:rFonts w:ascii="Arial" w:eastAsia="Arial" w:hAnsi="Arial" w:cs="Arial"/>
        </w:rPr>
        <w:t>Plantemon</w:t>
      </w:r>
      <w:proofErr w:type="spellEnd"/>
      <w:r w:rsidRPr="7D91DA99">
        <w:rPr>
          <w:rFonts w:ascii="Arial" w:eastAsia="Arial" w:hAnsi="Arial" w:cs="Arial"/>
        </w:rPr>
        <w:t xml:space="preserve"> generation as an in-person scan, without requiring physical presence at a nature park. This </w:t>
      </w:r>
      <w:proofErr w:type="spellStart"/>
      <w:r w:rsidRPr="7D91DA99">
        <w:rPr>
          <w:rFonts w:ascii="Arial" w:eastAsia="Arial" w:hAnsi="Arial" w:cs="Arial"/>
        </w:rPr>
        <w:t>Plantemon</w:t>
      </w:r>
      <w:proofErr w:type="spellEnd"/>
      <w:r w:rsidRPr="7D91DA99">
        <w:rPr>
          <w:rFonts w:ascii="Arial" w:eastAsia="Arial" w:hAnsi="Arial" w:cs="Arial"/>
        </w:rPr>
        <w:t xml:space="preserve"> is deliberately temporary (it expires after 24 hours and is never added to the user's permanent collection), so the feature streamlines learning without displacing the core incentive to visit and scan a plant in person. The second consideration </w:t>
      </w:r>
      <w:r w:rsidRPr="7D91DA99">
        <w:rPr>
          <w:rFonts w:ascii="Arial" w:eastAsia="Arial" w:hAnsi="Arial" w:cs="Arial"/>
        </w:rPr>
        <w:lastRenderedPageBreak/>
        <w:t>was operational: a production system requires a way to manage plant data, monitor the AI pipeline and administer user accounts, none of which are mobile-appropriate tasks.</w:t>
      </w:r>
    </w:p>
    <w:p w14:paraId="7C0E6470" w14:textId="02DA6B14" w:rsidR="7BD2A389" w:rsidRDefault="7BD2A389" w:rsidP="7D91DA99">
      <w:pPr>
        <w:spacing w:line="320" w:lineRule="auto"/>
        <w:rPr>
          <w:rFonts w:ascii="Arial" w:eastAsia="Arial" w:hAnsi="Arial" w:cs="Arial"/>
        </w:rPr>
      </w:pPr>
      <w:r w:rsidRPr="7D91DA99">
        <w:t>The resulting web prototype was tested with secondary and IB-level students at Anglo-Chinese School (Independent) and at Victoria Junior College. This round validated a design hypothesis directly: a cleaner interface that supported constant engagement was preferred over a more text-heavy, story-driven one, provided the core scan-and-collect loop remained freely accessible rather than gated behind a narrative sequence.</w:t>
      </w:r>
    </w:p>
    <w:p w14:paraId="0D96BE2C" w14:textId="0544E41C" w:rsidR="30A80FE7" w:rsidRDefault="1C51BE85" w:rsidP="530B2665">
      <w:pPr>
        <w:pStyle w:val="Heading2"/>
        <w:ind w:left="0"/>
      </w:pPr>
      <w:bookmarkStart w:id="7" w:name="_Toc237433677"/>
      <w:bookmarkStart w:id="8" w:name="_Toc237707586"/>
      <w:r>
        <w:t xml:space="preserve">1.2 </w:t>
      </w:r>
      <w:r w:rsidR="30A80FE7">
        <w:t>Problem Statement</w:t>
      </w:r>
      <w:bookmarkEnd w:id="7"/>
      <w:bookmarkEnd w:id="8"/>
    </w:p>
    <w:p w14:paraId="799EAA78" w14:textId="32FBD8AE" w:rsidR="2E10120B" w:rsidRDefault="2E10120B" w:rsidP="530B2665">
      <w:pPr>
        <w:spacing w:line="320" w:lineRule="auto"/>
      </w:pPr>
      <w:r>
        <w:t>How might we shift high foot traffic into lasting environmental awareness, rather than just Instagram-able moments?</w:t>
      </w:r>
    </w:p>
    <w:p w14:paraId="37D58EED" w14:textId="6E555F0C" w:rsidR="556DFA99" w:rsidRDefault="33F16819" w:rsidP="530B2665">
      <w:pPr>
        <w:pStyle w:val="Heading2"/>
        <w:spacing w:before="0"/>
        <w:ind w:left="0"/>
      </w:pPr>
      <w:bookmarkStart w:id="9" w:name="_Toc237707587"/>
      <w:r>
        <w:t>1.3 Scope</w:t>
      </w:r>
      <w:r w:rsidR="556DFA99">
        <w:t xml:space="preserve"> and Assumptions</w:t>
      </w:r>
      <w:bookmarkEnd w:id="9"/>
    </w:p>
    <w:p w14:paraId="4EC38AD4" w14:textId="5A15ECF4" w:rsidR="556DFA99" w:rsidRDefault="556DFA99" w:rsidP="530B2665">
      <w:pPr>
        <w:spacing w:after="200" w:line="276" w:lineRule="auto"/>
      </w:pPr>
      <w:r w:rsidRPr="530B2665">
        <w:t xml:space="preserve">Three assumptions </w:t>
      </w:r>
      <w:r w:rsidR="1A68342B" w:rsidRPr="530B2665">
        <w:t>were made before the development of our software development documentations of requirements and design.</w:t>
      </w:r>
    </w:p>
    <w:p w14:paraId="5F569B59" w14:textId="6577F0BF" w:rsidR="556DFA99" w:rsidRDefault="556DFA99" w:rsidP="530B2665">
      <w:pPr>
        <w:spacing w:after="120" w:line="276" w:lineRule="auto"/>
        <w:ind w:left="720"/>
      </w:pPr>
      <w:r w:rsidRPr="530B2665">
        <w:t>1. The database is shared with the mobile application. The web platform and the mobile companion read and write the same account store, so the two clients are two faces of one system rather than two systems that exchange data. This matters to the model because it means the cross-platform sharing point is a backend call and not the database itself.</w:t>
      </w:r>
    </w:p>
    <w:p w14:paraId="23422AD4" w14:textId="13D36E77" w:rsidR="556DFA99" w:rsidRDefault="556DFA99" w:rsidP="530B2665">
      <w:pPr>
        <w:spacing w:after="120" w:line="276" w:lineRule="auto"/>
        <w:ind w:left="720"/>
      </w:pPr>
      <w:r w:rsidRPr="530B2665">
        <w:t>2. All notifications are delivered by email</w:t>
      </w:r>
      <w:r w:rsidR="209D6260" w:rsidRPr="530B2665">
        <w:t>; Verification links, password reset codes and enquiry confirmations</w:t>
      </w:r>
      <w:r w:rsidRPr="530B2665">
        <w:t>.</w:t>
      </w:r>
    </w:p>
    <w:p w14:paraId="61B4860E" w14:textId="2AAFE6BD" w:rsidR="556DFA99" w:rsidRDefault="556DFA99" w:rsidP="530B2665">
      <w:pPr>
        <w:spacing w:after="120" w:line="276" w:lineRule="auto"/>
        <w:ind w:left="720"/>
      </w:pPr>
      <w:r w:rsidRPr="530B2665">
        <w:t xml:space="preserve">3. Internal components are not actors. A secondary actor is a party outside the system boundary that the system collaborates with </w:t>
      </w:r>
      <w:proofErr w:type="gramStart"/>
      <w:r w:rsidRPr="530B2665">
        <w:t>in order to</w:t>
      </w:r>
      <w:proofErr w:type="gramEnd"/>
      <w:r w:rsidRPr="530B2665">
        <w:t xml:space="preserve"> complete a goal. A component we wrote, deploy and can change ourselves sits inside that boundary. On this reading the database, the gameplay mechanism and the image pre-processing step are components rather than actors, and they were removed from the secondary actor column entirely.</w:t>
      </w:r>
    </w:p>
    <w:p w14:paraId="34210619" w14:textId="0AABE81A" w:rsidR="41126478" w:rsidRDefault="41126478" w:rsidP="530B2665">
      <w:pPr>
        <w:spacing w:after="240"/>
      </w:pPr>
      <w:r w:rsidRPr="530B2665">
        <w:t>Three features were scoped out and are therefore absent from the documentation in later sections. PVP Battle, the business-to-business advertisement placement service, and the business-to-business dashboard.</w:t>
      </w:r>
    </w:p>
    <w:p w14:paraId="68AB1F58" w14:textId="0D92EC87" w:rsidR="75772521" w:rsidRDefault="75772521" w:rsidP="354DBFF3">
      <w:pPr>
        <w:pStyle w:val="Heading2"/>
        <w:spacing w:before="0"/>
        <w:ind w:left="0"/>
      </w:pPr>
      <w:bookmarkStart w:id="10" w:name="_Toc237707588"/>
      <w:r>
        <w:t>1.4 Features Not Implemented</w:t>
      </w:r>
      <w:bookmarkEnd w:id="10"/>
      <w:r>
        <w:t xml:space="preserve"> </w:t>
      </w:r>
    </w:p>
    <w:p w14:paraId="6DD5C39E" w14:textId="03020493" w:rsidR="41126478" w:rsidRDefault="41126478" w:rsidP="530B2665">
      <w:pPr>
        <w:spacing w:after="240"/>
      </w:pPr>
      <w:r w:rsidRPr="530B2665">
        <w:t>A use case diagram is a statement about what the system does, so including unbuilt features would have overstated the delivery. Where a removed feature would have introduced an actor, that actor was removed with it.</w:t>
      </w:r>
    </w:p>
    <w:p w14:paraId="168054EB" w14:textId="56043600" w:rsidR="39815AF7" w:rsidRPr="00770AC3" w:rsidRDefault="39815AF7" w:rsidP="530B2665"/>
    <w:p w14:paraId="76577E41" w14:textId="22EE21B9" w:rsidR="39815AF7" w:rsidRDefault="39815AF7" w:rsidP="530B2665">
      <w:pPr>
        <w:spacing w:after="240"/>
      </w:pPr>
      <w:r>
        <w:br w:type="page"/>
      </w:r>
    </w:p>
    <w:p w14:paraId="775198D1" w14:textId="0B636D37" w:rsidR="39815AF7" w:rsidRDefault="5495A68A" w:rsidP="530B2665">
      <w:pPr>
        <w:pStyle w:val="Heading1"/>
        <w:spacing w:before="0" w:after="240"/>
        <w:rPr>
          <w:rFonts w:hint="eastAsia"/>
        </w:rPr>
      </w:pPr>
      <w:bookmarkStart w:id="11" w:name="_Toc237433678"/>
      <w:bookmarkStart w:id="12" w:name="_Toc237707589"/>
      <w:r>
        <w:lastRenderedPageBreak/>
        <w:t xml:space="preserve">2. </w:t>
      </w:r>
      <w:r w:rsidR="39815AF7">
        <w:t>Requirement</w:t>
      </w:r>
      <w:r w:rsidR="6028B902">
        <w:t xml:space="preserve"> (Use Case)</w:t>
      </w:r>
      <w:bookmarkEnd w:id="11"/>
      <w:bookmarkEnd w:id="12"/>
    </w:p>
    <w:p w14:paraId="452F411C" w14:textId="1EAD311D" w:rsidR="530B2665" w:rsidRDefault="4CC7EADB" w:rsidP="530B2665">
      <w:pPr>
        <w:spacing w:line="320" w:lineRule="auto"/>
      </w:pPr>
      <w:r>
        <w:t>Brief introduction to our project before talking about use cases.</w:t>
      </w:r>
      <w:r w:rsidR="10FE9958">
        <w:t xml:space="preserve"> Talk about what we want the user to be able to do, then break it down into the use cases derived from this. </w:t>
      </w:r>
    </w:p>
    <w:p w14:paraId="34A93C32" w14:textId="18509E28" w:rsidR="6B9986BA" w:rsidRDefault="6B9986BA" w:rsidP="530B2665">
      <w:pPr>
        <w:pStyle w:val="Heading2"/>
        <w:spacing w:before="0"/>
        <w:ind w:left="0"/>
        <w:rPr>
          <w:rFonts w:eastAsiaTheme="minorEastAsia"/>
          <w:color w:val="1F3864"/>
          <w:sz w:val="25"/>
          <w:szCs w:val="25"/>
        </w:rPr>
      </w:pPr>
      <w:bookmarkStart w:id="13" w:name="_Toc237707590"/>
      <w:r w:rsidRPr="530B2665">
        <w:t>2</w:t>
      </w:r>
      <w:r w:rsidR="36E3CEE1" w:rsidRPr="530B2665">
        <w:t>.</w:t>
      </w:r>
      <w:r w:rsidR="2B25BB8A" w:rsidRPr="530B2665">
        <w:t>1</w:t>
      </w:r>
      <w:r w:rsidR="36E3CEE1" w:rsidRPr="530B2665">
        <w:t xml:space="preserve"> Modelling</w:t>
      </w:r>
      <w:r w:rsidR="74B3C515" w:rsidRPr="530B2665">
        <w:t xml:space="preserve"> Conventions</w:t>
      </w:r>
      <w:bookmarkEnd w:id="13"/>
    </w:p>
    <w:p w14:paraId="66E1C6D9" w14:textId="2647C9F0" w:rsidR="74B3C515" w:rsidRDefault="74B3C515" w:rsidP="530B2665">
      <w:pPr>
        <w:spacing w:after="200" w:line="276" w:lineRule="auto"/>
        <w:rPr>
          <w:color w:val="1F1F1F"/>
        </w:rPr>
      </w:pPr>
      <w:r w:rsidRPr="530B2665">
        <w:rPr>
          <w:color w:val="1F1F1F"/>
        </w:rPr>
        <w:t>The conventions below were drawn partly from the course notes and partly from the corrections we received at the first project meeting. They are listed as rules because we applied them uniformly across all sixteen use cases rather than case by case, which is what makes the model internally consistent and reviewable.</w:t>
      </w:r>
    </w:p>
    <w:p w14:paraId="0CD6CFE9" w14:textId="6FB36EAF" w:rsidR="74B3C515" w:rsidRDefault="74B3C515" w:rsidP="530B2665">
      <w:pPr>
        <w:spacing w:after="120" w:line="276" w:lineRule="auto"/>
        <w:ind w:left="461"/>
        <w:rPr>
          <w:color w:val="1F1F1F"/>
        </w:rPr>
      </w:pPr>
      <w:r w:rsidRPr="1079E3DA">
        <w:rPr>
          <w:color w:val="1F1F1F"/>
        </w:rPr>
        <w:t xml:space="preserve">1. </w:t>
      </w:r>
      <w:r w:rsidRPr="1079E3DA">
        <w:rPr>
          <w:b/>
          <w:bCs/>
          <w:color w:val="1F1F1F"/>
        </w:rPr>
        <w:t>Actors are defined by session state, not by job title.</w:t>
      </w:r>
      <w:r w:rsidRPr="1079E3DA">
        <w:rPr>
          <w:color w:val="1F1F1F"/>
        </w:rPr>
        <w:t xml:space="preserve"> A person is a Visitor because they hold no session, and a User because they hold a verified one. Defining actors this way means the association between an actor and a use case is a claim that can be checked against the implementation, since the implementation also decides what to offer </w:t>
      </w:r>
      <w:r w:rsidR="57D79032" w:rsidRPr="1079E3DA">
        <w:rPr>
          <w:color w:val="1F1F1F"/>
        </w:rPr>
        <w:t>based on</w:t>
      </w:r>
      <w:r w:rsidRPr="1079E3DA">
        <w:rPr>
          <w:color w:val="1F1F1F"/>
        </w:rPr>
        <w:t xml:space="preserve"> session state.</w:t>
      </w:r>
    </w:p>
    <w:p w14:paraId="2A90A1AF" w14:textId="137FA6E6" w:rsidR="74B3C515" w:rsidRDefault="74B3C515" w:rsidP="530B2665">
      <w:pPr>
        <w:spacing w:after="120" w:line="276" w:lineRule="auto"/>
        <w:ind w:left="461"/>
        <w:rPr>
          <w:color w:val="1F1F1F"/>
        </w:rPr>
      </w:pPr>
      <w:r w:rsidRPr="530B2665">
        <w:rPr>
          <w:color w:val="1F1F1F"/>
        </w:rPr>
        <w:t xml:space="preserve">2. </w:t>
      </w:r>
      <w:r w:rsidRPr="530B2665">
        <w:rPr>
          <w:b/>
          <w:bCs/>
          <w:color w:val="1F1F1F"/>
        </w:rPr>
        <w:t>Use cases are named as a verb followed by a noun.</w:t>
      </w:r>
      <w:r w:rsidRPr="530B2665">
        <w:rPr>
          <w:color w:val="1F1F1F"/>
        </w:rPr>
        <w:t xml:space="preserve"> Sign Up, Reset Password and Upload Plant Picture describe an actor goal. Naming a use case after a screen or a button would tie the requirement to an interface that is free to change.</w:t>
      </w:r>
    </w:p>
    <w:p w14:paraId="4F010367" w14:textId="365C23B0" w:rsidR="74B3C515" w:rsidRDefault="74B3C515" w:rsidP="530B2665">
      <w:pPr>
        <w:spacing w:after="120" w:line="276" w:lineRule="auto"/>
        <w:ind w:left="461"/>
        <w:rPr>
          <w:color w:val="1F1F1F"/>
        </w:rPr>
      </w:pPr>
      <w:r w:rsidRPr="530B2665">
        <w:rPr>
          <w:color w:val="1F1F1F"/>
        </w:rPr>
        <w:t xml:space="preserve">3. </w:t>
      </w:r>
      <w:r w:rsidRPr="530B2665">
        <w:rPr>
          <w:b/>
          <w:bCs/>
          <w:color w:val="1F1F1F"/>
        </w:rPr>
        <w:t>Preconditions are weakened to NIL wherever a person who fails the condition can still reach the flow.</w:t>
      </w:r>
      <w:r w:rsidRPr="530B2665">
        <w:rPr>
          <w:color w:val="1F1F1F"/>
        </w:rPr>
        <w:t xml:space="preserve"> A precondition asserts a state that must already hold before the interaction begins. If somebody who does not meet it can nonetheless start the flow, the system still </w:t>
      </w:r>
      <w:proofErr w:type="gramStart"/>
      <w:r w:rsidRPr="530B2665">
        <w:rPr>
          <w:color w:val="1F1F1F"/>
        </w:rPr>
        <w:t>has to</w:t>
      </w:r>
      <w:proofErr w:type="gramEnd"/>
      <w:r w:rsidRPr="530B2665">
        <w:rPr>
          <w:color w:val="1F1F1F"/>
        </w:rPr>
        <w:t xml:space="preserve"> answer them, and that answer belongs in an alternative flow. Applying this test moved the condition out of the precondition field in thirteen of our sixteen use cases.</w:t>
      </w:r>
    </w:p>
    <w:p w14:paraId="4DC28696" w14:textId="2D434B18" w:rsidR="74B3C515" w:rsidRDefault="74B3C515" w:rsidP="530B2665">
      <w:pPr>
        <w:spacing w:after="120" w:line="276" w:lineRule="auto"/>
        <w:ind w:left="461"/>
        <w:rPr>
          <w:color w:val="1F1F1F"/>
        </w:rPr>
      </w:pPr>
      <w:r w:rsidRPr="1079E3DA">
        <w:rPr>
          <w:color w:val="1F1F1F"/>
        </w:rPr>
        <w:t xml:space="preserve">4. </w:t>
      </w:r>
      <w:r w:rsidRPr="1079E3DA">
        <w:rPr>
          <w:b/>
          <w:bCs/>
          <w:color w:val="1F1F1F"/>
        </w:rPr>
        <w:t>Preconditions shared across a group of use cases are lifted into common requirements.</w:t>
      </w:r>
      <w:r w:rsidRPr="1079E3DA">
        <w:rPr>
          <w:color w:val="1F1F1F"/>
        </w:rPr>
        <w:t xml:space="preserve"> Restating the same condition in every use case that carries it is duplication, and duplicated text drifts. We defined two common requirements: one for an active and verified session, and one for the </w:t>
      </w:r>
      <w:r w:rsidR="4AB7CC81" w:rsidRPr="1079E3DA">
        <w:rPr>
          <w:color w:val="1F1F1F"/>
        </w:rPr>
        <w:t>operator's</w:t>
      </w:r>
      <w:r w:rsidRPr="1079E3DA">
        <w:rPr>
          <w:color w:val="1F1F1F"/>
        </w:rPr>
        <w:t xml:space="preserve"> grant. Each remains visible in the error states of every use case that carries </w:t>
      </w:r>
      <w:r w:rsidR="1AA2A173" w:rsidRPr="1079E3DA">
        <w:rPr>
          <w:color w:val="1F1F1F"/>
        </w:rPr>
        <w:t>it and</w:t>
      </w:r>
      <w:r w:rsidRPr="1079E3DA">
        <w:rPr>
          <w:color w:val="1F1F1F"/>
        </w:rPr>
        <w:t xml:space="preserve"> is answered by an alternative flow where the flow can </w:t>
      </w:r>
      <w:r w:rsidR="67C4EDA4" w:rsidRPr="1079E3DA">
        <w:rPr>
          <w:color w:val="1F1F1F"/>
        </w:rPr>
        <w:t>be</w:t>
      </w:r>
      <w:r w:rsidRPr="1079E3DA">
        <w:rPr>
          <w:color w:val="1F1F1F"/>
        </w:rPr>
        <w:t xml:space="preserve"> reached without it.</w:t>
      </w:r>
    </w:p>
    <w:p w14:paraId="57B9EB16" w14:textId="6D723FFF" w:rsidR="74B3C515" w:rsidRDefault="74B3C515" w:rsidP="530B2665">
      <w:pPr>
        <w:spacing w:after="120" w:line="276" w:lineRule="auto"/>
        <w:ind w:left="461"/>
        <w:rPr>
          <w:color w:val="1F1F1F"/>
        </w:rPr>
      </w:pPr>
      <w:r w:rsidRPr="530B2665">
        <w:rPr>
          <w:color w:val="1F1F1F"/>
        </w:rPr>
        <w:t xml:space="preserve">5. </w:t>
      </w:r>
      <w:r w:rsidRPr="530B2665">
        <w:rPr>
          <w:b/>
          <w:bCs/>
          <w:color w:val="1F1F1F"/>
        </w:rPr>
        <w:t>Every operational flow begins with the actor.</w:t>
      </w:r>
      <w:r w:rsidRPr="530B2665">
        <w:rPr>
          <w:color w:val="1F1F1F"/>
        </w:rPr>
        <w:t xml:space="preserve"> A use case records an actor pursuing a goal, so the first step is the actor initiating it. A step of the form "the system displays the page" describes the interface rather than the interaction, and it never opens a flow in our model.</w:t>
      </w:r>
    </w:p>
    <w:p w14:paraId="2A566A6A" w14:textId="3FB500FF" w:rsidR="74B3C515" w:rsidRDefault="74B3C515" w:rsidP="530B2665">
      <w:pPr>
        <w:spacing w:after="120" w:line="276" w:lineRule="auto"/>
        <w:ind w:left="461"/>
      </w:pPr>
      <w:r w:rsidRPr="1079E3DA">
        <w:rPr>
          <w:color w:val="1F1F1F"/>
        </w:rPr>
        <w:t xml:space="preserve">6. </w:t>
      </w:r>
      <w:r w:rsidRPr="1079E3DA">
        <w:rPr>
          <w:b/>
          <w:bCs/>
          <w:color w:val="1F1F1F"/>
        </w:rPr>
        <w:t>Three relationship shapes are excluded by construction.</w:t>
      </w:r>
      <w:r w:rsidRPr="1079E3DA">
        <w:rPr>
          <w:color w:val="1F1F1F"/>
        </w:rPr>
        <w:t xml:space="preserve"> Two base use cases are never joined to one another, because each base use case is an independent actor </w:t>
      </w:r>
      <w:r w:rsidR="1691E4AC" w:rsidRPr="1079E3DA">
        <w:rPr>
          <w:color w:val="1F1F1F"/>
        </w:rPr>
        <w:t>goal,</w:t>
      </w:r>
      <w:r w:rsidRPr="1079E3DA">
        <w:rPr>
          <w:color w:val="1F1F1F"/>
        </w:rPr>
        <w:t xml:space="preserve"> and joining them would model a sequence rather than a requirement. An actor is never joined to a sub use case, because a sub use case is reached only through the base that includes or extends it. A sub use case is never joined to another sub use case, so every chain </w:t>
      </w:r>
      <w:r w:rsidR="112C479D" w:rsidRPr="1079E3DA">
        <w:rPr>
          <w:color w:val="1F1F1F"/>
        </w:rPr>
        <w:t>terminates</w:t>
      </w:r>
      <w:r w:rsidRPr="1079E3DA">
        <w:rPr>
          <w:color w:val="1F1F1F"/>
        </w:rPr>
        <w:t xml:space="preserve"> a base use case.</w:t>
      </w:r>
    </w:p>
    <w:p w14:paraId="0902096B" w14:textId="272703ED" w:rsidR="2F9EEBE3" w:rsidRDefault="2F9EEBE3" w:rsidP="354DBFF3">
      <w:pPr>
        <w:spacing w:after="120" w:line="276" w:lineRule="auto"/>
        <w:jc w:val="center"/>
      </w:pPr>
      <w:bookmarkStart w:id="14" w:name="cap01"/>
      <w:r>
        <w:rPr>
          <w:noProof/>
        </w:rPr>
        <w:drawing>
          <wp:inline distT="0" distB="0" distL="0" distR="0" wp14:anchorId="6EDC6A67" wp14:editId="0E9D6668">
            <wp:extent cx="6400800" cy="1009650"/>
            <wp:effectExtent l="0" t="0" r="0" b="0"/>
            <wp:docPr id="292004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0465" name="Picture 29200465"/>
                    <pic:cNvPicPr/>
                  </pic:nvPicPr>
                  <pic:blipFill>
                    <a:blip r:embed="rId17">
                      <a:extLst>
                        <a:ext uri="{28A0092B-C50C-407E-A947-70E740481C1C}">
                          <a14:useLocalDpi xmlns:a14="http://schemas.microsoft.com/office/drawing/2010/main"/>
                        </a:ext>
                      </a:extLst>
                    </a:blip>
                    <a:stretch>
                      <a:fillRect/>
                    </a:stretch>
                  </pic:blipFill>
                  <pic:spPr>
                    <a:xfrm>
                      <a:off x="0" y="0"/>
                      <a:ext cx="6400800" cy="1009650"/>
                    </a:xfrm>
                    <a:prstGeom prst="rect">
                      <a:avLst/>
                    </a:prstGeom>
                  </pic:spPr>
                </pic:pic>
              </a:graphicData>
            </a:graphic>
          </wp:inline>
        </w:drawing>
      </w:r>
      <w:r w:rsidRPr="354DBFF3">
        <w:rPr>
          <w:i/>
          <w:iCs/>
          <w:color w:val="595959" w:themeColor="text1" w:themeTint="A6"/>
          <w:sz w:val="18"/>
          <w:szCs w:val="18"/>
        </w:rPr>
        <w:t>Figure 1. Erroneous Conventions of Use Case Diagram Drawings.</w:t>
      </w:r>
    </w:p>
    <w:bookmarkEnd w:id="14"/>
    <w:p w14:paraId="63B2BF17" w14:textId="4E46761C" w:rsidR="51350B5E" w:rsidRDefault="03A6DC2A" w:rsidP="530B2665">
      <w:pPr>
        <w:spacing w:before="260" w:after="120" w:line="276" w:lineRule="auto"/>
      </w:pPr>
      <w:r w:rsidRPr="1079E3DA">
        <w:rPr>
          <w:rFonts w:ascii="Arial" w:eastAsia="Arial" w:hAnsi="Arial" w:cs="Arial"/>
          <w:b/>
          <w:bCs/>
          <w:color w:val="1F3864"/>
          <w:sz w:val="24"/>
          <w:szCs w:val="24"/>
        </w:rPr>
        <w:lastRenderedPageBreak/>
        <w:t>2</w:t>
      </w:r>
      <w:r w:rsidR="27535D9D" w:rsidRPr="1079E3DA">
        <w:rPr>
          <w:rFonts w:ascii="Arial" w:eastAsia="Arial" w:hAnsi="Arial" w:cs="Arial"/>
          <w:b/>
          <w:bCs/>
          <w:color w:val="1F3864"/>
          <w:sz w:val="24"/>
          <w:szCs w:val="24"/>
        </w:rPr>
        <w:t>.</w:t>
      </w:r>
      <w:r w:rsidR="3DDBD2BF" w:rsidRPr="1079E3DA">
        <w:rPr>
          <w:rFonts w:ascii="Arial" w:eastAsia="Arial" w:hAnsi="Arial" w:cs="Arial"/>
          <w:b/>
          <w:bCs/>
          <w:color w:val="1F3864"/>
          <w:sz w:val="24"/>
          <w:szCs w:val="24"/>
        </w:rPr>
        <w:t>2</w:t>
      </w:r>
      <w:r w:rsidR="27535D9D" w:rsidRPr="1079E3DA">
        <w:rPr>
          <w:rFonts w:ascii="Arial" w:eastAsia="Arial" w:hAnsi="Arial" w:cs="Arial"/>
          <w:b/>
          <w:bCs/>
          <w:color w:val="1F3864"/>
          <w:sz w:val="24"/>
          <w:szCs w:val="24"/>
        </w:rPr>
        <w:t xml:space="preserve"> Actors</w:t>
      </w:r>
    </w:p>
    <w:p w14:paraId="07B926A9" w14:textId="488D3F31" w:rsidR="51350B5E" w:rsidRDefault="51350B5E" w:rsidP="1079E3DA">
      <w:r>
        <w:t xml:space="preserve">The model has twelve actors in total, six primary and six </w:t>
      </w:r>
      <w:r w:rsidR="209D38DD">
        <w:t>secondaries</w:t>
      </w:r>
      <w:r>
        <w:t xml:space="preserve">. Four of the six primary actors participate in the use case model </w:t>
      </w:r>
      <w:r w:rsidR="1EAC3FB6">
        <w:t>properly</w:t>
      </w:r>
      <w:r>
        <w:t xml:space="preserve">. The remaining two exist only in the misuse case </w:t>
      </w:r>
      <w:r w:rsidR="188EADCF">
        <w:t>model and</w:t>
      </w:r>
      <w:r>
        <w:t xml:space="preserve"> are introduced in Section 1.4.</w:t>
      </w:r>
    </w:p>
    <w:p w14:paraId="302A66EB" w14:textId="598CE1AD" w:rsidR="51350B5E" w:rsidRDefault="51350B5E" w:rsidP="530B2665">
      <w:pPr>
        <w:spacing w:after="200" w:line="276" w:lineRule="auto"/>
        <w:rPr>
          <w:rFonts w:ascii="Arial" w:eastAsia="Arial" w:hAnsi="Arial" w:cs="Arial"/>
          <w:color w:val="1F1F1F"/>
        </w:rPr>
      </w:pPr>
      <w:r w:rsidRPr="1079E3DA">
        <w:rPr>
          <w:rFonts w:ascii="Arial" w:eastAsia="Arial" w:hAnsi="Arial" w:cs="Arial"/>
          <w:color w:val="1F1F1F"/>
        </w:rPr>
        <w:t xml:space="preserve">The four modelled primary actors are related by </w:t>
      </w:r>
      <w:proofErr w:type="spellStart"/>
      <w:r w:rsidRPr="1079E3DA">
        <w:rPr>
          <w:rFonts w:ascii="Arial" w:eastAsia="Arial" w:hAnsi="Arial" w:cs="Arial"/>
          <w:color w:val="1F1F1F"/>
        </w:rPr>
        <w:t>generalisation</w:t>
      </w:r>
      <w:proofErr w:type="spellEnd"/>
      <w:r w:rsidRPr="1079E3DA">
        <w:rPr>
          <w:rFonts w:ascii="Arial" w:eastAsia="Arial" w:hAnsi="Arial" w:cs="Arial"/>
          <w:color w:val="1F1F1F"/>
        </w:rPr>
        <w:t xml:space="preserve"> rather than listed </w:t>
      </w:r>
      <w:r w:rsidR="4574A781" w:rsidRPr="1079E3DA">
        <w:rPr>
          <w:rFonts w:ascii="Arial" w:eastAsia="Arial" w:hAnsi="Arial" w:cs="Arial"/>
          <w:color w:val="1F1F1F"/>
        </w:rPr>
        <w:t>flats</w:t>
      </w:r>
      <w:r w:rsidRPr="1079E3DA">
        <w:rPr>
          <w:rFonts w:ascii="Arial" w:eastAsia="Arial" w:hAnsi="Arial" w:cs="Arial"/>
          <w:color w:val="1F1F1F"/>
        </w:rPr>
        <w:t xml:space="preserve">. All is the base actor, meaning anyone who reaches the platform. Visitor and User each </w:t>
      </w:r>
      <w:proofErr w:type="spellStart"/>
      <w:r w:rsidRPr="1079E3DA">
        <w:rPr>
          <w:rFonts w:ascii="Arial" w:eastAsia="Arial" w:hAnsi="Arial" w:cs="Arial"/>
          <w:color w:val="1F1F1F"/>
        </w:rPr>
        <w:t>specialise</w:t>
      </w:r>
      <w:proofErr w:type="spellEnd"/>
      <w:r w:rsidRPr="1079E3DA">
        <w:rPr>
          <w:rFonts w:ascii="Arial" w:eastAsia="Arial" w:hAnsi="Arial" w:cs="Arial"/>
          <w:color w:val="1F1F1F"/>
        </w:rPr>
        <w:t xml:space="preserve"> All, and </w:t>
      </w:r>
      <w:proofErr w:type="spellStart"/>
      <w:r w:rsidRPr="1079E3DA">
        <w:rPr>
          <w:rFonts w:ascii="Arial" w:eastAsia="Arial" w:hAnsi="Arial" w:cs="Arial"/>
          <w:color w:val="1F1F1F"/>
        </w:rPr>
        <w:t>Superadmin</w:t>
      </w:r>
      <w:proofErr w:type="spellEnd"/>
      <w:r w:rsidR="20EA6E76" w:rsidRPr="1079E3DA">
        <w:rPr>
          <w:rFonts w:ascii="Arial" w:eastAsia="Arial" w:hAnsi="Arial" w:cs="Arial"/>
          <w:color w:val="1F1F1F"/>
        </w:rPr>
        <w:t xml:space="preserve"> </w:t>
      </w:r>
      <w:proofErr w:type="spellStart"/>
      <w:r w:rsidRPr="1079E3DA">
        <w:rPr>
          <w:rFonts w:ascii="Arial" w:eastAsia="Arial" w:hAnsi="Arial" w:cs="Arial"/>
          <w:color w:val="1F1F1F"/>
        </w:rPr>
        <w:t>specialises</w:t>
      </w:r>
      <w:proofErr w:type="spellEnd"/>
      <w:r w:rsidRPr="1079E3DA">
        <w:rPr>
          <w:rFonts w:ascii="Arial" w:eastAsia="Arial" w:hAnsi="Arial" w:cs="Arial"/>
          <w:color w:val="1F1F1F"/>
        </w:rPr>
        <w:t xml:space="preserve"> User. The arrow in the diagram points from the </w:t>
      </w:r>
      <w:proofErr w:type="spellStart"/>
      <w:r w:rsidRPr="1079E3DA">
        <w:rPr>
          <w:rFonts w:ascii="Arial" w:eastAsia="Arial" w:hAnsi="Arial" w:cs="Arial"/>
          <w:color w:val="1F1F1F"/>
        </w:rPr>
        <w:t>specialised</w:t>
      </w:r>
      <w:proofErr w:type="spellEnd"/>
      <w:r w:rsidRPr="1079E3DA">
        <w:rPr>
          <w:rFonts w:ascii="Arial" w:eastAsia="Arial" w:hAnsi="Arial" w:cs="Arial"/>
          <w:color w:val="1F1F1F"/>
        </w:rPr>
        <w:t xml:space="preserve"> actor to the more general one, and inheritance runs in the opposite direction, so a child actor holds every association its parent holds.</w:t>
      </w:r>
    </w:p>
    <w:p w14:paraId="2D294A94" w14:textId="2C025D39" w:rsidR="51350B5E" w:rsidRDefault="51350B5E" w:rsidP="530B2665">
      <w:pPr>
        <w:spacing w:after="200" w:line="276" w:lineRule="auto"/>
        <w:rPr>
          <w:rFonts w:ascii="Arial" w:eastAsia="Arial" w:hAnsi="Arial" w:cs="Arial"/>
          <w:color w:val="1F1F1F"/>
        </w:rPr>
      </w:pPr>
      <w:r w:rsidRPr="530B2665">
        <w:rPr>
          <w:rFonts w:ascii="Arial" w:eastAsia="Arial" w:hAnsi="Arial" w:cs="Arial"/>
          <w:color w:val="1F1F1F"/>
        </w:rPr>
        <w:t xml:space="preserve">The reason for placing </w:t>
      </w:r>
      <w:proofErr w:type="spellStart"/>
      <w:r w:rsidRPr="530B2665">
        <w:rPr>
          <w:rFonts w:ascii="Arial" w:eastAsia="Arial" w:hAnsi="Arial" w:cs="Arial"/>
          <w:color w:val="1F1F1F"/>
        </w:rPr>
        <w:t>Superadmin</w:t>
      </w:r>
      <w:proofErr w:type="spellEnd"/>
      <w:r w:rsidRPr="530B2665">
        <w:rPr>
          <w:rFonts w:ascii="Arial" w:eastAsia="Arial" w:hAnsi="Arial" w:cs="Arial"/>
          <w:color w:val="1F1F1F"/>
        </w:rPr>
        <w:t xml:space="preserve"> beneath User rather than beneath All is that an operator is also a player. An operator holds a collection and can battle, so attaching </w:t>
      </w:r>
      <w:proofErr w:type="spellStart"/>
      <w:r w:rsidRPr="530B2665">
        <w:rPr>
          <w:rFonts w:ascii="Arial" w:eastAsia="Arial" w:hAnsi="Arial" w:cs="Arial"/>
          <w:color w:val="1F1F1F"/>
        </w:rPr>
        <w:t>Superadmin</w:t>
      </w:r>
      <w:proofErr w:type="spellEnd"/>
      <w:r w:rsidRPr="530B2665">
        <w:rPr>
          <w:rFonts w:ascii="Arial" w:eastAsia="Arial" w:hAnsi="Arial" w:cs="Arial"/>
          <w:color w:val="1F1F1F"/>
        </w:rPr>
        <w:t xml:space="preserve"> directly to All would have asserted that operators cannot scan or battle, which the implementation contradicts. Equally, Visitor is a sibling of User and not an ancestor of it, so a </w:t>
      </w:r>
      <w:proofErr w:type="spellStart"/>
      <w:r w:rsidRPr="530B2665">
        <w:rPr>
          <w:rFonts w:ascii="Arial" w:eastAsia="Arial" w:hAnsi="Arial" w:cs="Arial"/>
          <w:color w:val="1F1F1F"/>
        </w:rPr>
        <w:t>Superadmin</w:t>
      </w:r>
      <w:proofErr w:type="spellEnd"/>
      <w:r w:rsidRPr="530B2665">
        <w:rPr>
          <w:rFonts w:ascii="Arial" w:eastAsia="Arial" w:hAnsi="Arial" w:cs="Arial"/>
          <w:color w:val="1F1F1F"/>
        </w:rPr>
        <w:t xml:space="preserve"> does not inherit Sign Up, Log </w:t>
      </w:r>
      <w:proofErr w:type="gramStart"/>
      <w:r w:rsidRPr="530B2665">
        <w:rPr>
          <w:rFonts w:ascii="Arial" w:eastAsia="Arial" w:hAnsi="Arial" w:cs="Arial"/>
          <w:color w:val="1F1F1F"/>
        </w:rPr>
        <w:t>In</w:t>
      </w:r>
      <w:proofErr w:type="gramEnd"/>
      <w:r w:rsidRPr="530B2665">
        <w:rPr>
          <w:rFonts w:ascii="Arial" w:eastAsia="Arial" w:hAnsi="Arial" w:cs="Arial"/>
          <w:color w:val="1F1F1F"/>
        </w:rPr>
        <w:t xml:space="preserve"> or Reset Password. Those three belong to Visitor precisely because none of them is reachable once a session exists.</w:t>
      </w:r>
    </w:p>
    <w:tbl>
      <w:tblPr>
        <w:tblStyle w:val="TableGrid"/>
        <w:tblW w:w="0" w:type="auto"/>
        <w:tblLook w:val="04A0" w:firstRow="1" w:lastRow="0" w:firstColumn="1" w:lastColumn="0" w:noHBand="0" w:noVBand="1"/>
      </w:tblPr>
      <w:tblGrid>
        <w:gridCol w:w="1579"/>
        <w:gridCol w:w="3126"/>
        <w:gridCol w:w="5355"/>
      </w:tblGrid>
      <w:tr w:rsidR="530B2665" w14:paraId="3D2670DD" w14:textId="77777777" w:rsidTr="530B2665">
        <w:trPr>
          <w:trHeight w:val="300"/>
        </w:trPr>
        <w:tc>
          <w:tcPr>
            <w:tcW w:w="1584"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1ABA2849" w14:textId="650FE0C0" w:rsidR="530B2665" w:rsidRDefault="530B2665" w:rsidP="530B2665">
            <w:pPr>
              <w:spacing w:after="40"/>
              <w:jc w:val="center"/>
              <w:rPr>
                <w:rFonts w:ascii="Arial" w:eastAsia="Arial" w:hAnsi="Arial" w:cs="Arial"/>
                <w:b/>
                <w:bCs/>
                <w:color w:val="000000" w:themeColor="text1"/>
              </w:rPr>
            </w:pPr>
            <w:r w:rsidRPr="530B2665">
              <w:rPr>
                <w:rFonts w:ascii="Arial" w:eastAsia="Arial" w:hAnsi="Arial" w:cs="Arial"/>
                <w:b/>
                <w:bCs/>
                <w:color w:val="000000" w:themeColor="text1"/>
              </w:rPr>
              <w:t xml:space="preserve">Primary </w:t>
            </w:r>
            <w:r w:rsidR="41B2EE52" w:rsidRPr="530B2665">
              <w:rPr>
                <w:rFonts w:ascii="Arial" w:eastAsia="Arial" w:hAnsi="Arial" w:cs="Arial"/>
                <w:b/>
                <w:bCs/>
                <w:color w:val="000000" w:themeColor="text1"/>
              </w:rPr>
              <w:t>A</w:t>
            </w:r>
            <w:r w:rsidRPr="530B2665">
              <w:rPr>
                <w:rFonts w:ascii="Arial" w:eastAsia="Arial" w:hAnsi="Arial" w:cs="Arial"/>
                <w:b/>
                <w:bCs/>
                <w:color w:val="000000" w:themeColor="text1"/>
              </w:rPr>
              <w:t>ctor</w:t>
            </w:r>
          </w:p>
        </w:tc>
        <w:tc>
          <w:tcPr>
            <w:tcW w:w="3168"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241D0131" w14:textId="2C6B1C0F" w:rsidR="530B2665" w:rsidRDefault="530B2665" w:rsidP="530B2665">
            <w:pPr>
              <w:spacing w:after="40"/>
              <w:jc w:val="center"/>
              <w:rPr>
                <w:rFonts w:ascii="Arial" w:eastAsia="Arial" w:hAnsi="Arial" w:cs="Arial"/>
                <w:b/>
                <w:bCs/>
                <w:color w:val="000000" w:themeColor="text1"/>
              </w:rPr>
            </w:pPr>
            <w:r w:rsidRPr="530B2665">
              <w:rPr>
                <w:rFonts w:ascii="Arial" w:eastAsia="Arial" w:hAnsi="Arial" w:cs="Arial"/>
                <w:b/>
                <w:bCs/>
                <w:color w:val="000000" w:themeColor="text1"/>
              </w:rPr>
              <w:t>Definition</w:t>
            </w:r>
          </w:p>
        </w:tc>
        <w:tc>
          <w:tcPr>
            <w:tcW w:w="5445"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53D447F9" w14:textId="1785FEB5" w:rsidR="530B2665" w:rsidRDefault="530B2665" w:rsidP="530B2665">
            <w:pPr>
              <w:spacing w:after="40"/>
              <w:jc w:val="center"/>
              <w:rPr>
                <w:rFonts w:ascii="Arial" w:eastAsia="Arial" w:hAnsi="Arial" w:cs="Arial"/>
                <w:b/>
                <w:bCs/>
                <w:color w:val="000000" w:themeColor="text1"/>
              </w:rPr>
            </w:pPr>
            <w:r w:rsidRPr="530B2665">
              <w:rPr>
                <w:rFonts w:ascii="Arial" w:eastAsia="Arial" w:hAnsi="Arial" w:cs="Arial"/>
                <w:b/>
                <w:bCs/>
                <w:color w:val="000000" w:themeColor="text1"/>
              </w:rPr>
              <w:t>Associated use cases</w:t>
            </w:r>
          </w:p>
        </w:tc>
      </w:tr>
      <w:tr w:rsidR="530B2665" w14:paraId="2DC06140" w14:textId="77777777" w:rsidTr="530B2665">
        <w:trPr>
          <w:trHeight w:val="300"/>
        </w:trPr>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0F9BBC37" w14:textId="4EA2826E" w:rsidR="530B2665" w:rsidRDefault="530B2665" w:rsidP="530B2665">
            <w:pPr>
              <w:rPr>
                <w:rFonts w:ascii="Arial" w:eastAsia="Arial" w:hAnsi="Arial" w:cs="Arial"/>
                <w:color w:val="1F1F1F"/>
              </w:rPr>
            </w:pPr>
            <w:r w:rsidRPr="530B2665">
              <w:t>All</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73BFB9B7" w14:textId="1DC1C017" w:rsidR="530B2665" w:rsidRDefault="530B2665" w:rsidP="530B2665">
            <w:pPr>
              <w:rPr>
                <w:rFonts w:ascii="Arial" w:eastAsia="Arial" w:hAnsi="Arial" w:cs="Arial"/>
                <w:color w:val="1F1F1F"/>
              </w:rPr>
            </w:pPr>
            <w:r w:rsidRPr="530B2665">
              <w:t>Anyone who reaches the platform. The base actor.</w:t>
            </w:r>
          </w:p>
        </w:tc>
        <w:tc>
          <w:tcPr>
            <w:tcW w:w="5445" w:type="dxa"/>
            <w:tcBorders>
              <w:top w:val="single" w:sz="8" w:space="0" w:color="auto"/>
              <w:left w:val="single" w:sz="8" w:space="0" w:color="auto"/>
              <w:bottom w:val="single" w:sz="8" w:space="0" w:color="auto"/>
              <w:right w:val="single" w:sz="8" w:space="0" w:color="auto"/>
            </w:tcBorders>
            <w:tcMar>
              <w:left w:w="108" w:type="dxa"/>
              <w:right w:w="108" w:type="dxa"/>
            </w:tcMar>
          </w:tcPr>
          <w:p w14:paraId="2AD94173" w14:textId="3947BE94" w:rsidR="530B2665" w:rsidRDefault="530B2665" w:rsidP="530B2665">
            <w:pPr>
              <w:rPr>
                <w:rFonts w:ascii="Arial" w:eastAsia="Arial" w:hAnsi="Arial" w:cs="Arial"/>
                <w:color w:val="1F1F1F"/>
              </w:rPr>
            </w:pPr>
            <w:r w:rsidRPr="530B2665">
              <w:t>Submit Query Ticket,</w:t>
            </w:r>
            <w:r w:rsidR="37E88987" w:rsidRPr="530B2665">
              <w:t xml:space="preserve"> </w:t>
            </w:r>
            <w:r w:rsidRPr="530B2665">
              <w:t>Check Query Ticket Status, View Ranking Leaderboard</w:t>
            </w:r>
          </w:p>
        </w:tc>
      </w:tr>
      <w:tr w:rsidR="530B2665" w14:paraId="5DEA2FDD" w14:textId="77777777" w:rsidTr="530B2665">
        <w:trPr>
          <w:trHeight w:val="300"/>
        </w:trPr>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069D7E87" w14:textId="54D699A1" w:rsidR="530B2665" w:rsidRDefault="530B2665" w:rsidP="530B2665">
            <w:pPr>
              <w:rPr>
                <w:rFonts w:ascii="Arial" w:eastAsia="Arial" w:hAnsi="Arial" w:cs="Arial"/>
                <w:color w:val="1F1F1F"/>
              </w:rPr>
            </w:pPr>
            <w:r w:rsidRPr="530B2665">
              <w:t>Visitor</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2D3F9B06" w14:textId="208C1F23" w:rsidR="530B2665" w:rsidRDefault="530B2665" w:rsidP="530B2665">
            <w:pPr>
              <w:rPr>
                <w:rFonts w:ascii="Arial" w:eastAsia="Arial" w:hAnsi="Arial" w:cs="Arial"/>
                <w:color w:val="1F1F1F"/>
              </w:rPr>
            </w:pPr>
            <w:r w:rsidRPr="530B2665">
              <w:t xml:space="preserve">A person with no active session. </w:t>
            </w:r>
            <w:proofErr w:type="spellStart"/>
            <w:r w:rsidRPr="530B2665">
              <w:t>Specialises</w:t>
            </w:r>
            <w:proofErr w:type="spellEnd"/>
            <w:r w:rsidRPr="530B2665">
              <w:t xml:space="preserve"> All.</w:t>
            </w:r>
          </w:p>
        </w:tc>
        <w:tc>
          <w:tcPr>
            <w:tcW w:w="5445" w:type="dxa"/>
            <w:tcBorders>
              <w:top w:val="single" w:sz="8" w:space="0" w:color="auto"/>
              <w:left w:val="single" w:sz="8" w:space="0" w:color="auto"/>
              <w:bottom w:val="single" w:sz="8" w:space="0" w:color="auto"/>
              <w:right w:val="single" w:sz="8" w:space="0" w:color="auto"/>
            </w:tcBorders>
            <w:tcMar>
              <w:left w:w="108" w:type="dxa"/>
              <w:right w:w="108" w:type="dxa"/>
            </w:tcMar>
          </w:tcPr>
          <w:p w14:paraId="1C92B0ED" w14:textId="20638280" w:rsidR="530B2665" w:rsidRDefault="530B2665" w:rsidP="530B2665">
            <w:pPr>
              <w:rPr>
                <w:rFonts w:ascii="Arial" w:eastAsia="Arial" w:hAnsi="Arial" w:cs="Arial"/>
                <w:color w:val="1F1F1F"/>
              </w:rPr>
            </w:pPr>
            <w:r w:rsidRPr="530B2665">
              <w:t>Sign Up, Log In, Reset Password, and everything All holds</w:t>
            </w:r>
          </w:p>
        </w:tc>
      </w:tr>
      <w:tr w:rsidR="530B2665" w14:paraId="4C533F67" w14:textId="77777777" w:rsidTr="530B2665">
        <w:trPr>
          <w:trHeight w:val="300"/>
        </w:trPr>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5CFC24B4" w14:textId="760813F6" w:rsidR="530B2665" w:rsidRDefault="530B2665" w:rsidP="530B2665">
            <w:pPr>
              <w:rPr>
                <w:rFonts w:ascii="Arial" w:eastAsia="Arial" w:hAnsi="Arial" w:cs="Arial"/>
                <w:color w:val="1F1F1F"/>
              </w:rPr>
            </w:pPr>
            <w:r w:rsidRPr="530B2665">
              <w:t>User</w:t>
            </w:r>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1D02ABBA" w14:textId="5880BD61" w:rsidR="530B2665" w:rsidRDefault="530B2665" w:rsidP="530B2665">
            <w:pPr>
              <w:rPr>
                <w:rFonts w:ascii="Arial" w:eastAsia="Arial" w:hAnsi="Arial" w:cs="Arial"/>
                <w:color w:val="1F1F1F"/>
              </w:rPr>
            </w:pPr>
            <w:r w:rsidRPr="530B2665">
              <w:t xml:space="preserve">A person with an active, verified session. </w:t>
            </w:r>
            <w:proofErr w:type="spellStart"/>
            <w:r w:rsidRPr="530B2665">
              <w:t>Specialises</w:t>
            </w:r>
            <w:proofErr w:type="spellEnd"/>
            <w:r w:rsidRPr="530B2665">
              <w:t xml:space="preserve"> All.</w:t>
            </w:r>
          </w:p>
        </w:tc>
        <w:tc>
          <w:tcPr>
            <w:tcW w:w="5445" w:type="dxa"/>
            <w:tcBorders>
              <w:top w:val="single" w:sz="8" w:space="0" w:color="auto"/>
              <w:left w:val="single" w:sz="8" w:space="0" w:color="auto"/>
              <w:bottom w:val="single" w:sz="8" w:space="0" w:color="auto"/>
              <w:right w:val="single" w:sz="8" w:space="0" w:color="auto"/>
            </w:tcBorders>
            <w:tcMar>
              <w:left w:w="108" w:type="dxa"/>
              <w:right w:w="108" w:type="dxa"/>
            </w:tcMar>
          </w:tcPr>
          <w:p w14:paraId="62D68AC2" w14:textId="5D602AE9" w:rsidR="530B2665" w:rsidRDefault="530B2665" w:rsidP="530B2665">
            <w:pPr>
              <w:rPr>
                <w:rFonts w:ascii="Arial" w:eastAsia="Arial" w:hAnsi="Arial" w:cs="Arial"/>
                <w:color w:val="1F1F1F"/>
              </w:rPr>
            </w:pPr>
            <w:r w:rsidRPr="530B2665">
              <w:t xml:space="preserve">Log Out, Browse </w:t>
            </w:r>
            <w:proofErr w:type="spellStart"/>
            <w:r w:rsidRPr="530B2665">
              <w:t>Plantemon</w:t>
            </w:r>
            <w:proofErr w:type="spellEnd"/>
            <w:r w:rsidRPr="530B2665">
              <w:t xml:space="preserve"> Collection, Start PVE Battle, Upload Plant Picture, and everything All holds</w:t>
            </w:r>
          </w:p>
        </w:tc>
      </w:tr>
      <w:tr w:rsidR="530B2665" w14:paraId="1D080A13" w14:textId="77777777" w:rsidTr="530B2665">
        <w:trPr>
          <w:trHeight w:val="300"/>
        </w:trPr>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7BACCE32" w14:textId="26080541" w:rsidR="530B2665" w:rsidRDefault="530B2665" w:rsidP="530B2665">
            <w:pPr>
              <w:rPr>
                <w:rFonts w:ascii="Arial" w:eastAsia="Arial" w:hAnsi="Arial" w:cs="Arial"/>
                <w:color w:val="1F1F1F"/>
              </w:rPr>
            </w:pPr>
            <w:proofErr w:type="spellStart"/>
            <w:r w:rsidRPr="530B2665">
              <w:t>Superadmin</w:t>
            </w:r>
            <w:proofErr w:type="spellEnd"/>
          </w:p>
        </w:tc>
        <w:tc>
          <w:tcPr>
            <w:tcW w:w="3168" w:type="dxa"/>
            <w:tcBorders>
              <w:top w:val="single" w:sz="8" w:space="0" w:color="auto"/>
              <w:left w:val="single" w:sz="8" w:space="0" w:color="auto"/>
              <w:bottom w:val="single" w:sz="8" w:space="0" w:color="auto"/>
              <w:right w:val="single" w:sz="8" w:space="0" w:color="auto"/>
            </w:tcBorders>
            <w:tcMar>
              <w:left w:w="108" w:type="dxa"/>
              <w:right w:w="108" w:type="dxa"/>
            </w:tcMar>
          </w:tcPr>
          <w:p w14:paraId="446A442E" w14:textId="6A618D6C" w:rsidR="530B2665" w:rsidRDefault="530B2665" w:rsidP="530B2665">
            <w:pPr>
              <w:rPr>
                <w:rFonts w:ascii="Arial" w:eastAsia="Arial" w:hAnsi="Arial" w:cs="Arial"/>
                <w:color w:val="1F1F1F"/>
              </w:rPr>
            </w:pPr>
            <w:r w:rsidRPr="530B2665">
              <w:t xml:space="preserve">A User who additionally holds the operator grant. </w:t>
            </w:r>
            <w:proofErr w:type="spellStart"/>
            <w:r w:rsidRPr="530B2665">
              <w:t>Specialises</w:t>
            </w:r>
            <w:proofErr w:type="spellEnd"/>
            <w:r w:rsidRPr="530B2665">
              <w:t xml:space="preserve"> User.</w:t>
            </w:r>
          </w:p>
        </w:tc>
        <w:tc>
          <w:tcPr>
            <w:tcW w:w="5445" w:type="dxa"/>
            <w:tcBorders>
              <w:top w:val="single" w:sz="8" w:space="0" w:color="auto"/>
              <w:left w:val="single" w:sz="8" w:space="0" w:color="auto"/>
              <w:bottom w:val="single" w:sz="8" w:space="0" w:color="auto"/>
              <w:right w:val="single" w:sz="8" w:space="0" w:color="auto"/>
            </w:tcBorders>
            <w:tcMar>
              <w:left w:w="108" w:type="dxa"/>
              <w:right w:w="108" w:type="dxa"/>
            </w:tcMar>
          </w:tcPr>
          <w:p w14:paraId="5141E4EE" w14:textId="33932632" w:rsidR="530B2665" w:rsidRDefault="530B2665" w:rsidP="530B2665">
            <w:pPr>
              <w:rPr>
                <w:rFonts w:ascii="Arial" w:eastAsia="Arial" w:hAnsi="Arial" w:cs="Arial"/>
                <w:color w:val="1F1F1F"/>
              </w:rPr>
            </w:pPr>
            <w:r w:rsidRPr="530B2665">
              <w:t>Manage User Accounts, Operate Pipeline Studio, Verify Backend API Health, Manage Query Tickets, and everything User holds</w:t>
            </w:r>
          </w:p>
        </w:tc>
      </w:tr>
    </w:tbl>
    <w:p w14:paraId="224EC843" w14:textId="0E5C9309" w:rsidR="51350B5E" w:rsidRDefault="51350B5E" w:rsidP="1079E3DA">
      <w:pPr>
        <w:spacing w:before="80" w:after="240" w:line="276" w:lineRule="auto"/>
        <w:jc w:val="center"/>
        <w:rPr>
          <w:rFonts w:ascii="Arial" w:eastAsia="Arial" w:hAnsi="Arial" w:cs="Arial"/>
          <w:i/>
          <w:iCs/>
          <w:color w:val="595959" w:themeColor="text1" w:themeTint="A6"/>
          <w:sz w:val="18"/>
          <w:szCs w:val="18"/>
        </w:rPr>
      </w:pPr>
      <w:bookmarkStart w:id="15" w:name="cap02"/>
      <w:r w:rsidRPr="1079E3DA">
        <w:rPr>
          <w:rFonts w:ascii="Arial" w:eastAsia="Arial" w:hAnsi="Arial" w:cs="Arial"/>
          <w:i/>
          <w:iCs/>
          <w:color w:val="595959" w:themeColor="text1" w:themeTint="A6"/>
          <w:sz w:val="18"/>
          <w:szCs w:val="18"/>
        </w:rPr>
        <w:t xml:space="preserve">Table 1. The four modelled primary actors, their </w:t>
      </w:r>
      <w:r w:rsidR="31156439" w:rsidRPr="1079E3DA">
        <w:rPr>
          <w:rFonts w:ascii="Arial" w:eastAsia="Arial" w:hAnsi="Arial" w:cs="Arial"/>
          <w:i/>
          <w:iCs/>
          <w:color w:val="595959" w:themeColor="text1" w:themeTint="A6"/>
          <w:sz w:val="18"/>
          <w:szCs w:val="18"/>
        </w:rPr>
        <w:t>definitions,</w:t>
      </w:r>
      <w:r w:rsidRPr="1079E3DA">
        <w:rPr>
          <w:rFonts w:ascii="Arial" w:eastAsia="Arial" w:hAnsi="Arial" w:cs="Arial"/>
          <w:i/>
          <w:iCs/>
          <w:color w:val="595959" w:themeColor="text1" w:themeTint="A6"/>
          <w:sz w:val="18"/>
          <w:szCs w:val="18"/>
        </w:rPr>
        <w:t xml:space="preserve"> and their associations. Inherited associations are stated rather than drawn twice, which is the economy the </w:t>
      </w:r>
      <w:proofErr w:type="spellStart"/>
      <w:r w:rsidRPr="1079E3DA">
        <w:rPr>
          <w:rFonts w:ascii="Arial" w:eastAsia="Arial" w:hAnsi="Arial" w:cs="Arial"/>
          <w:i/>
          <w:iCs/>
          <w:color w:val="595959" w:themeColor="text1" w:themeTint="A6"/>
          <w:sz w:val="18"/>
          <w:szCs w:val="18"/>
        </w:rPr>
        <w:t>generalisation</w:t>
      </w:r>
      <w:proofErr w:type="spellEnd"/>
      <w:r w:rsidRPr="1079E3DA">
        <w:rPr>
          <w:rFonts w:ascii="Arial" w:eastAsia="Arial" w:hAnsi="Arial" w:cs="Arial"/>
          <w:i/>
          <w:iCs/>
          <w:color w:val="595959" w:themeColor="text1" w:themeTint="A6"/>
          <w:sz w:val="18"/>
          <w:szCs w:val="18"/>
        </w:rPr>
        <w:t xml:space="preserve"> buys.</w:t>
      </w:r>
    </w:p>
    <w:bookmarkEnd w:id="15"/>
    <w:p w14:paraId="583DF72F" w14:textId="409AA90E" w:rsidR="51350B5E" w:rsidRDefault="51350B5E" w:rsidP="530B2665">
      <w:r w:rsidRPr="530B2665">
        <w:t>The six secondary actors are named by the role they play, with the current provider given in brackets. The role is the part the requirement fixes, whereas the provider is an implementation choice that has already changed once during the project and may change again. Naming them this way means a provider substitution does not invalidate the diagram.</w:t>
      </w:r>
    </w:p>
    <w:tbl>
      <w:tblPr>
        <w:tblStyle w:val="TableGrid"/>
        <w:tblW w:w="0" w:type="auto"/>
        <w:tblLook w:val="04A0" w:firstRow="1" w:lastRow="0" w:firstColumn="1" w:lastColumn="0" w:noHBand="0" w:noVBand="1"/>
      </w:tblPr>
      <w:tblGrid>
        <w:gridCol w:w="2151"/>
        <w:gridCol w:w="2153"/>
        <w:gridCol w:w="5756"/>
      </w:tblGrid>
      <w:tr w:rsidR="530B2665" w14:paraId="0BF6B6D2" w14:textId="77777777" w:rsidTr="530B2665">
        <w:trPr>
          <w:trHeight w:val="300"/>
        </w:trPr>
        <w:tc>
          <w:tcPr>
            <w:tcW w:w="216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349019FD" w14:textId="490E2785" w:rsidR="530B2665" w:rsidRDefault="530B2665" w:rsidP="530B2665">
            <w:pPr>
              <w:spacing w:after="40"/>
              <w:jc w:val="center"/>
            </w:pPr>
            <w:r w:rsidRPr="530B2665">
              <w:rPr>
                <w:rFonts w:ascii="Arial" w:eastAsia="Arial" w:hAnsi="Arial" w:cs="Arial"/>
                <w:b/>
                <w:bCs/>
                <w:color w:val="000000" w:themeColor="text1"/>
                <w:sz w:val="24"/>
                <w:szCs w:val="24"/>
              </w:rPr>
              <w:t>Secondary actor</w:t>
            </w:r>
          </w:p>
        </w:tc>
        <w:tc>
          <w:tcPr>
            <w:tcW w:w="216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0B4B36BF" w14:textId="25974430" w:rsidR="530B2665" w:rsidRDefault="530B2665" w:rsidP="530B2665">
            <w:pPr>
              <w:spacing w:after="40"/>
              <w:jc w:val="center"/>
            </w:pPr>
            <w:r w:rsidRPr="530B2665">
              <w:rPr>
                <w:rFonts w:ascii="Arial" w:eastAsia="Arial" w:hAnsi="Arial" w:cs="Arial"/>
                <w:b/>
                <w:bCs/>
                <w:color w:val="000000" w:themeColor="text1"/>
                <w:sz w:val="24"/>
                <w:szCs w:val="24"/>
              </w:rPr>
              <w:t>Provider</w:t>
            </w:r>
          </w:p>
        </w:tc>
        <w:tc>
          <w:tcPr>
            <w:tcW w:w="5805"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0EC51FB8" w14:textId="3B0B7FF5" w:rsidR="530B2665" w:rsidRDefault="530B2665" w:rsidP="530B2665">
            <w:pPr>
              <w:spacing w:after="40"/>
              <w:jc w:val="center"/>
            </w:pPr>
            <w:r w:rsidRPr="530B2665">
              <w:rPr>
                <w:rFonts w:ascii="Arial" w:eastAsia="Arial" w:hAnsi="Arial" w:cs="Arial"/>
                <w:b/>
                <w:bCs/>
                <w:color w:val="000000" w:themeColor="text1"/>
                <w:sz w:val="24"/>
                <w:szCs w:val="24"/>
              </w:rPr>
              <w:t>Purpose</w:t>
            </w:r>
          </w:p>
        </w:tc>
      </w:tr>
      <w:tr w:rsidR="530B2665" w14:paraId="32445EEC" w14:textId="77777777" w:rsidTr="530B2665">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1C08243" w14:textId="1F9E2428" w:rsidR="530B2665" w:rsidRDefault="530B2665" w:rsidP="530B2665">
            <w:r w:rsidRPr="530B2665">
              <w:t>Identity Provider</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CEBF879" w14:textId="4503AE8F" w:rsidR="530B2665" w:rsidRDefault="530B2665" w:rsidP="530B2665">
            <w:r w:rsidRPr="530B2665">
              <w:t>Firebase Authentication</w:t>
            </w:r>
          </w:p>
        </w:tc>
        <w:tc>
          <w:tcPr>
            <w:tcW w:w="5805" w:type="dxa"/>
            <w:tcBorders>
              <w:top w:val="single" w:sz="8" w:space="0" w:color="auto"/>
              <w:left w:val="single" w:sz="8" w:space="0" w:color="auto"/>
              <w:bottom w:val="single" w:sz="8" w:space="0" w:color="auto"/>
              <w:right w:val="single" w:sz="8" w:space="0" w:color="auto"/>
            </w:tcBorders>
            <w:tcMar>
              <w:left w:w="108" w:type="dxa"/>
              <w:right w:w="108" w:type="dxa"/>
            </w:tcMar>
          </w:tcPr>
          <w:p w14:paraId="77DEBC50" w14:textId="1973E49D" w:rsidR="530B2665" w:rsidRDefault="530B2665" w:rsidP="530B2665">
            <w:r w:rsidRPr="530B2665">
              <w:t>Creates identities and verifies session tokens</w:t>
            </w:r>
          </w:p>
        </w:tc>
      </w:tr>
      <w:tr w:rsidR="530B2665" w14:paraId="61679377" w14:textId="77777777" w:rsidTr="530B2665">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AB3A1EF" w14:textId="438FA2FF" w:rsidR="530B2665" w:rsidRDefault="530B2665" w:rsidP="530B2665">
            <w:r w:rsidRPr="530B2665">
              <w:t>Email Delivery</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3063216" w14:textId="03878F64" w:rsidR="530B2665" w:rsidRDefault="530B2665" w:rsidP="530B2665">
            <w:r w:rsidRPr="530B2665">
              <w:t>Resend</w:t>
            </w:r>
          </w:p>
        </w:tc>
        <w:tc>
          <w:tcPr>
            <w:tcW w:w="5805" w:type="dxa"/>
            <w:tcBorders>
              <w:top w:val="single" w:sz="8" w:space="0" w:color="auto"/>
              <w:left w:val="single" w:sz="8" w:space="0" w:color="auto"/>
              <w:bottom w:val="single" w:sz="8" w:space="0" w:color="auto"/>
              <w:right w:val="single" w:sz="8" w:space="0" w:color="auto"/>
            </w:tcBorders>
            <w:tcMar>
              <w:left w:w="108" w:type="dxa"/>
              <w:right w:w="108" w:type="dxa"/>
            </w:tcMar>
          </w:tcPr>
          <w:p w14:paraId="640CA363" w14:textId="1B4B6B64" w:rsidR="530B2665" w:rsidRDefault="530B2665" w:rsidP="530B2665">
            <w:r w:rsidRPr="530B2665">
              <w:t>Verification links, reset codes and ticket correspondence</w:t>
            </w:r>
          </w:p>
        </w:tc>
      </w:tr>
      <w:tr w:rsidR="530B2665" w14:paraId="355C5FD1" w14:textId="77777777" w:rsidTr="530B2665">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0CD0D0E" w14:textId="6B95BF2E" w:rsidR="530B2665" w:rsidRDefault="530B2665" w:rsidP="530B2665">
            <w:r w:rsidRPr="530B2665">
              <w:t>Plant Identification</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6265669" w14:textId="4C508436" w:rsidR="530B2665" w:rsidRDefault="530B2665" w:rsidP="530B2665">
            <w:r w:rsidRPr="530B2665">
              <w:t>Plant.id</w:t>
            </w:r>
          </w:p>
        </w:tc>
        <w:tc>
          <w:tcPr>
            <w:tcW w:w="5805" w:type="dxa"/>
            <w:tcBorders>
              <w:top w:val="single" w:sz="8" w:space="0" w:color="auto"/>
              <w:left w:val="single" w:sz="8" w:space="0" w:color="auto"/>
              <w:bottom w:val="single" w:sz="8" w:space="0" w:color="auto"/>
              <w:right w:val="single" w:sz="8" w:space="0" w:color="auto"/>
            </w:tcBorders>
            <w:tcMar>
              <w:left w:w="108" w:type="dxa"/>
              <w:right w:w="108" w:type="dxa"/>
            </w:tcMar>
          </w:tcPr>
          <w:p w14:paraId="47D5E878" w14:textId="3FA07432" w:rsidR="530B2665" w:rsidRDefault="530B2665" w:rsidP="530B2665">
            <w:r w:rsidRPr="530B2665">
              <w:t>Returns species, taxonomy and a confidence score</w:t>
            </w:r>
          </w:p>
        </w:tc>
      </w:tr>
      <w:tr w:rsidR="530B2665" w14:paraId="17ACE046" w14:textId="77777777" w:rsidTr="530B2665">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351B097" w14:textId="0CA32F40" w:rsidR="530B2665" w:rsidRDefault="530B2665" w:rsidP="530B2665">
            <w:r w:rsidRPr="530B2665">
              <w:t>Prompt Generation</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939BCA9" w14:textId="675147E8" w:rsidR="530B2665" w:rsidRDefault="530B2665" w:rsidP="530B2665">
            <w:r w:rsidRPr="530B2665">
              <w:t>NVIDIA or Gemini</w:t>
            </w:r>
          </w:p>
        </w:tc>
        <w:tc>
          <w:tcPr>
            <w:tcW w:w="5805" w:type="dxa"/>
            <w:tcBorders>
              <w:top w:val="single" w:sz="8" w:space="0" w:color="auto"/>
              <w:left w:val="single" w:sz="8" w:space="0" w:color="auto"/>
              <w:bottom w:val="single" w:sz="8" w:space="0" w:color="auto"/>
              <w:right w:val="single" w:sz="8" w:space="0" w:color="auto"/>
            </w:tcBorders>
            <w:tcMar>
              <w:left w:w="108" w:type="dxa"/>
              <w:right w:w="108" w:type="dxa"/>
            </w:tcMar>
          </w:tcPr>
          <w:p w14:paraId="0BDE34FD" w14:textId="43A9F235" w:rsidR="530B2665" w:rsidRDefault="530B2665" w:rsidP="530B2665">
            <w:r w:rsidRPr="530B2665">
              <w:t>Turns species data into a structured sprite prompt</w:t>
            </w:r>
          </w:p>
        </w:tc>
      </w:tr>
      <w:tr w:rsidR="530B2665" w14:paraId="087AC18D" w14:textId="77777777" w:rsidTr="530B2665">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0EBDD13" w14:textId="5CF0D9B4" w:rsidR="530B2665" w:rsidRDefault="530B2665" w:rsidP="530B2665">
            <w:r w:rsidRPr="530B2665">
              <w:t>Image Generation</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587DB3F" w14:textId="0E5DC7B6" w:rsidR="530B2665" w:rsidRDefault="530B2665" w:rsidP="530B2665">
            <w:r w:rsidRPr="530B2665">
              <w:t>FLUX or Gemini</w:t>
            </w:r>
          </w:p>
        </w:tc>
        <w:tc>
          <w:tcPr>
            <w:tcW w:w="5805" w:type="dxa"/>
            <w:tcBorders>
              <w:top w:val="single" w:sz="8" w:space="0" w:color="auto"/>
              <w:left w:val="single" w:sz="8" w:space="0" w:color="auto"/>
              <w:bottom w:val="single" w:sz="8" w:space="0" w:color="auto"/>
              <w:right w:val="single" w:sz="8" w:space="0" w:color="auto"/>
            </w:tcBorders>
            <w:tcMar>
              <w:left w:w="108" w:type="dxa"/>
              <w:right w:w="108" w:type="dxa"/>
            </w:tcMar>
          </w:tcPr>
          <w:p w14:paraId="18C147C7" w14:textId="543ED154" w:rsidR="530B2665" w:rsidRDefault="530B2665" w:rsidP="530B2665">
            <w:r w:rsidRPr="530B2665">
              <w:t>Renders the sprite from the prompt</w:t>
            </w:r>
          </w:p>
        </w:tc>
      </w:tr>
      <w:tr w:rsidR="530B2665" w14:paraId="4BE3F1E7" w14:textId="77777777" w:rsidTr="530B2665">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5DAD854" w14:textId="7A987270" w:rsidR="530B2665" w:rsidRDefault="530B2665" w:rsidP="530B2665">
            <w:r w:rsidRPr="530B2665">
              <w:t>Background Removal</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79E188B" w14:textId="06E23B2F" w:rsidR="530B2665" w:rsidRDefault="530B2665" w:rsidP="530B2665">
            <w:proofErr w:type="spellStart"/>
            <w:r w:rsidRPr="530B2665">
              <w:t>withoutBG</w:t>
            </w:r>
            <w:proofErr w:type="spellEnd"/>
          </w:p>
        </w:tc>
        <w:tc>
          <w:tcPr>
            <w:tcW w:w="5805" w:type="dxa"/>
            <w:tcBorders>
              <w:top w:val="single" w:sz="8" w:space="0" w:color="auto"/>
              <w:left w:val="single" w:sz="8" w:space="0" w:color="auto"/>
              <w:bottom w:val="single" w:sz="8" w:space="0" w:color="auto"/>
              <w:right w:val="single" w:sz="8" w:space="0" w:color="auto"/>
            </w:tcBorders>
            <w:tcMar>
              <w:left w:w="108" w:type="dxa"/>
              <w:right w:w="108" w:type="dxa"/>
            </w:tcMar>
          </w:tcPr>
          <w:p w14:paraId="566B75D8" w14:textId="3E598CA2" w:rsidR="530B2665" w:rsidRDefault="530B2665" w:rsidP="530B2665">
            <w:r w:rsidRPr="530B2665">
              <w:t>Returns the rendered sprite on a transparent background</w:t>
            </w:r>
          </w:p>
        </w:tc>
      </w:tr>
    </w:tbl>
    <w:p w14:paraId="51BE4736" w14:textId="277DA6EE" w:rsidR="51350B5E" w:rsidRDefault="51350B5E" w:rsidP="1079E3DA">
      <w:pPr>
        <w:spacing w:before="80" w:after="240" w:line="276" w:lineRule="auto"/>
        <w:jc w:val="center"/>
        <w:rPr>
          <w:rFonts w:ascii="Arial" w:eastAsia="Arial" w:hAnsi="Arial" w:cs="Arial"/>
          <w:i/>
          <w:iCs/>
          <w:color w:val="595959" w:themeColor="text1" w:themeTint="A6"/>
          <w:sz w:val="18"/>
          <w:szCs w:val="18"/>
        </w:rPr>
      </w:pPr>
      <w:bookmarkStart w:id="16" w:name="cap03"/>
      <w:r w:rsidRPr="1079E3DA">
        <w:rPr>
          <w:rFonts w:ascii="Arial" w:eastAsia="Arial" w:hAnsi="Arial" w:cs="Arial"/>
          <w:i/>
          <w:iCs/>
          <w:color w:val="595959" w:themeColor="text1" w:themeTint="A6"/>
          <w:sz w:val="18"/>
          <w:szCs w:val="18"/>
        </w:rPr>
        <w:t>Table 2. The six secondary actors. The final four constitute the generative AI pipeline. Where two providers are listed, they fill one role as primary and fallback rather than acting as two separate actors.</w:t>
      </w:r>
    </w:p>
    <w:bookmarkEnd w:id="16"/>
    <w:p w14:paraId="1E553F5E" w14:textId="3204FB17" w:rsidR="0E123D53" w:rsidRDefault="0E123D53" w:rsidP="1079E3DA">
      <w:r w:rsidRPr="1079E3DA">
        <w:lastRenderedPageBreak/>
        <w:t xml:space="preserve">The table below </w:t>
      </w:r>
      <w:proofErr w:type="spellStart"/>
      <w:r w:rsidRPr="1079E3DA">
        <w:t>summarises</w:t>
      </w:r>
      <w:proofErr w:type="spellEnd"/>
      <w:r w:rsidRPr="1079E3DA">
        <w:t xml:space="preserve"> the web pages (frontend) and the use cases (actor goals) for our three distinct primary actor groups.</w:t>
      </w:r>
    </w:p>
    <w:tbl>
      <w:tblPr>
        <w:tblStyle w:val="TableGrid"/>
        <w:tblW w:w="0" w:type="auto"/>
        <w:tblLook w:val="04A0" w:firstRow="1" w:lastRow="0" w:firstColumn="1" w:lastColumn="0" w:noHBand="0" w:noVBand="1"/>
      </w:tblPr>
      <w:tblGrid>
        <w:gridCol w:w="1459"/>
        <w:gridCol w:w="4359"/>
        <w:gridCol w:w="4242"/>
      </w:tblGrid>
      <w:tr w:rsidR="1079E3DA" w14:paraId="0C1BE98A" w14:textId="77777777" w:rsidTr="1079E3DA">
        <w:trPr>
          <w:trHeight w:val="300"/>
        </w:trPr>
        <w:tc>
          <w:tcPr>
            <w:tcW w:w="1463"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76448F3C" w14:textId="3696AFCC" w:rsidR="1079E3DA" w:rsidRDefault="1079E3DA" w:rsidP="1079E3DA">
            <w:pPr>
              <w:spacing w:after="40"/>
              <w:jc w:val="center"/>
              <w:rPr>
                <w:b/>
                <w:bCs/>
                <w:color w:val="FFFFFF" w:themeColor="background1"/>
                <w:sz w:val="18"/>
                <w:szCs w:val="18"/>
              </w:rPr>
            </w:pPr>
            <w:r w:rsidRPr="1079E3DA">
              <w:rPr>
                <w:b/>
                <w:bCs/>
                <w:color w:val="FFFFFF" w:themeColor="background1"/>
                <w:sz w:val="18"/>
                <w:szCs w:val="18"/>
              </w:rPr>
              <w:t>Actor</w:t>
            </w:r>
          </w:p>
        </w:tc>
        <w:tc>
          <w:tcPr>
            <w:tcW w:w="4432"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33D28377" w14:textId="5DE3D328" w:rsidR="1079E3DA" w:rsidRDefault="1079E3DA" w:rsidP="1079E3DA">
            <w:pPr>
              <w:spacing w:after="40"/>
              <w:jc w:val="center"/>
              <w:rPr>
                <w:b/>
                <w:bCs/>
                <w:color w:val="FFFFFF" w:themeColor="background1"/>
                <w:sz w:val="18"/>
                <w:szCs w:val="18"/>
              </w:rPr>
            </w:pPr>
            <w:r w:rsidRPr="1079E3DA">
              <w:rPr>
                <w:b/>
                <w:bCs/>
                <w:color w:val="FFFFFF" w:themeColor="background1"/>
                <w:sz w:val="18"/>
                <w:szCs w:val="18"/>
              </w:rPr>
              <w:t>Pages the implementation admits</w:t>
            </w:r>
          </w:p>
        </w:tc>
        <w:tc>
          <w:tcPr>
            <w:tcW w:w="4313"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6C9B0984" w14:textId="1254E6D7" w:rsidR="1079E3DA" w:rsidRDefault="1079E3DA" w:rsidP="1079E3DA">
            <w:pPr>
              <w:spacing w:after="40"/>
              <w:jc w:val="center"/>
              <w:rPr>
                <w:b/>
                <w:bCs/>
                <w:color w:val="FFFFFF" w:themeColor="background1"/>
                <w:sz w:val="18"/>
                <w:szCs w:val="18"/>
              </w:rPr>
            </w:pPr>
            <w:r w:rsidRPr="1079E3DA">
              <w:rPr>
                <w:b/>
                <w:bCs/>
                <w:color w:val="FFFFFF" w:themeColor="background1"/>
                <w:sz w:val="18"/>
                <w:szCs w:val="18"/>
              </w:rPr>
              <w:t>Use cases associated in the diagram</w:t>
            </w:r>
          </w:p>
        </w:tc>
      </w:tr>
      <w:tr w:rsidR="1079E3DA" w14:paraId="6EE5E8A8" w14:textId="77777777" w:rsidTr="1079E3DA">
        <w:trPr>
          <w:trHeight w:val="300"/>
        </w:trPr>
        <w:tc>
          <w:tcPr>
            <w:tcW w:w="1463" w:type="dxa"/>
            <w:tcBorders>
              <w:top w:val="single" w:sz="8" w:space="0" w:color="auto"/>
              <w:left w:val="single" w:sz="8" w:space="0" w:color="auto"/>
              <w:bottom w:val="single" w:sz="8" w:space="0" w:color="auto"/>
              <w:right w:val="single" w:sz="8" w:space="0" w:color="auto"/>
            </w:tcBorders>
            <w:tcMar>
              <w:left w:w="108" w:type="dxa"/>
              <w:right w:w="108" w:type="dxa"/>
            </w:tcMar>
          </w:tcPr>
          <w:p w14:paraId="1F6AF57F" w14:textId="7AB0C03D" w:rsidR="1079E3DA" w:rsidRDefault="1079E3DA" w:rsidP="1079E3DA">
            <w:pPr>
              <w:spacing w:after="40"/>
              <w:rPr>
                <w:b/>
                <w:bCs/>
                <w:sz w:val="19"/>
                <w:szCs w:val="19"/>
              </w:rPr>
            </w:pPr>
            <w:r w:rsidRPr="1079E3DA">
              <w:rPr>
                <w:b/>
                <w:bCs/>
                <w:sz w:val="19"/>
                <w:szCs w:val="19"/>
              </w:rPr>
              <w:t>Visitor</w:t>
            </w:r>
          </w:p>
          <w:p w14:paraId="3FB28F03" w14:textId="1E042632" w:rsidR="1079E3DA" w:rsidRDefault="1079E3DA" w:rsidP="1079E3DA">
            <w:pPr>
              <w:spacing w:after="40"/>
              <w:rPr>
                <w:b/>
                <w:bCs/>
                <w:sz w:val="19"/>
                <w:szCs w:val="19"/>
              </w:rPr>
            </w:pPr>
            <w:r w:rsidRPr="1079E3DA">
              <w:rPr>
                <w:b/>
                <w:bCs/>
                <w:sz w:val="19"/>
                <w:szCs w:val="19"/>
              </w:rPr>
              <w:t>(no session)</w:t>
            </w:r>
          </w:p>
        </w:tc>
        <w:tc>
          <w:tcPr>
            <w:tcW w:w="4432" w:type="dxa"/>
            <w:tcBorders>
              <w:top w:val="single" w:sz="8" w:space="0" w:color="auto"/>
              <w:left w:val="single" w:sz="8" w:space="0" w:color="auto"/>
              <w:bottom w:val="single" w:sz="8" w:space="0" w:color="auto"/>
              <w:right w:val="single" w:sz="8" w:space="0" w:color="auto"/>
            </w:tcBorders>
            <w:tcMar>
              <w:left w:w="108" w:type="dxa"/>
              <w:right w:w="108" w:type="dxa"/>
            </w:tcMar>
          </w:tcPr>
          <w:p w14:paraId="1E470C3D" w14:textId="442B5B7D" w:rsidR="1079E3DA" w:rsidRDefault="1079E3DA" w:rsidP="1079E3DA">
            <w:pPr>
              <w:spacing w:after="40"/>
              <w:rPr>
                <w:sz w:val="19"/>
                <w:szCs w:val="19"/>
              </w:rPr>
            </w:pPr>
            <w:r w:rsidRPr="1079E3DA">
              <w:rPr>
                <w:sz w:val="19"/>
                <w:szCs w:val="19"/>
              </w:rPr>
              <w:t>Home, Ranking, Contact.</w:t>
            </w:r>
          </w:p>
          <w:p w14:paraId="6D165850" w14:textId="6EA0A6A5" w:rsidR="1079E3DA" w:rsidRDefault="1079E3DA" w:rsidP="1079E3DA">
            <w:pPr>
              <w:spacing w:after="40"/>
              <w:rPr>
                <w:sz w:val="19"/>
                <w:szCs w:val="19"/>
              </w:rPr>
            </w:pPr>
            <w:r w:rsidRPr="1079E3DA">
              <w:rPr>
                <w:sz w:val="19"/>
                <w:szCs w:val="19"/>
              </w:rPr>
              <w:t>Scan, Archive and PVE Battle are rendered greyed out and are not clickable.</w:t>
            </w:r>
          </w:p>
        </w:tc>
        <w:tc>
          <w:tcPr>
            <w:tcW w:w="4313" w:type="dxa"/>
            <w:tcBorders>
              <w:top w:val="single" w:sz="8" w:space="0" w:color="auto"/>
              <w:left w:val="single" w:sz="8" w:space="0" w:color="auto"/>
              <w:bottom w:val="single" w:sz="8" w:space="0" w:color="auto"/>
              <w:right w:val="single" w:sz="8" w:space="0" w:color="auto"/>
            </w:tcBorders>
            <w:tcMar>
              <w:left w:w="108" w:type="dxa"/>
              <w:right w:w="108" w:type="dxa"/>
            </w:tcMar>
          </w:tcPr>
          <w:p w14:paraId="68F356D8" w14:textId="49D9E1DD" w:rsidR="1079E3DA" w:rsidRDefault="1079E3DA" w:rsidP="1079E3DA">
            <w:pPr>
              <w:spacing w:after="40"/>
              <w:rPr>
                <w:sz w:val="19"/>
                <w:szCs w:val="19"/>
              </w:rPr>
            </w:pPr>
            <w:r w:rsidRPr="1079E3DA">
              <w:rPr>
                <w:sz w:val="19"/>
                <w:szCs w:val="19"/>
              </w:rPr>
              <w:t>UC1 Sign Up, UC2 Log In, UC3 Reset Password.</w:t>
            </w:r>
          </w:p>
          <w:p w14:paraId="534EBA34" w14:textId="1069CF8F" w:rsidR="1079E3DA" w:rsidRDefault="1079E3DA" w:rsidP="1079E3DA">
            <w:pPr>
              <w:spacing w:after="40"/>
              <w:rPr>
                <w:sz w:val="19"/>
                <w:szCs w:val="19"/>
              </w:rPr>
            </w:pPr>
            <w:r w:rsidRPr="1079E3DA">
              <w:rPr>
                <w:sz w:val="19"/>
                <w:szCs w:val="19"/>
              </w:rPr>
              <w:t>By inheritance from All: UC7, UC8, UC9.</w:t>
            </w:r>
          </w:p>
        </w:tc>
      </w:tr>
      <w:tr w:rsidR="1079E3DA" w14:paraId="206C7D8E" w14:textId="77777777" w:rsidTr="1079E3DA">
        <w:trPr>
          <w:trHeight w:val="300"/>
        </w:trPr>
        <w:tc>
          <w:tcPr>
            <w:tcW w:w="1463" w:type="dxa"/>
            <w:tcBorders>
              <w:top w:val="single" w:sz="8" w:space="0" w:color="auto"/>
              <w:left w:val="single" w:sz="8" w:space="0" w:color="auto"/>
              <w:bottom w:val="single" w:sz="8" w:space="0" w:color="auto"/>
              <w:right w:val="single" w:sz="8" w:space="0" w:color="auto"/>
            </w:tcBorders>
            <w:tcMar>
              <w:left w:w="108" w:type="dxa"/>
              <w:right w:w="108" w:type="dxa"/>
            </w:tcMar>
          </w:tcPr>
          <w:p w14:paraId="189A2284" w14:textId="04DBA49D" w:rsidR="1079E3DA" w:rsidRDefault="1079E3DA" w:rsidP="1079E3DA">
            <w:pPr>
              <w:spacing w:after="40"/>
              <w:rPr>
                <w:b/>
                <w:bCs/>
                <w:sz w:val="19"/>
                <w:szCs w:val="19"/>
              </w:rPr>
            </w:pPr>
            <w:r w:rsidRPr="1079E3DA">
              <w:rPr>
                <w:b/>
                <w:bCs/>
                <w:sz w:val="19"/>
                <w:szCs w:val="19"/>
              </w:rPr>
              <w:t>User</w:t>
            </w:r>
          </w:p>
          <w:p w14:paraId="2BBA751E" w14:textId="02E992C7" w:rsidR="1079E3DA" w:rsidRDefault="1079E3DA" w:rsidP="1079E3DA">
            <w:pPr>
              <w:spacing w:after="40"/>
              <w:rPr>
                <w:b/>
                <w:bCs/>
                <w:sz w:val="19"/>
                <w:szCs w:val="19"/>
              </w:rPr>
            </w:pPr>
            <w:r w:rsidRPr="1079E3DA">
              <w:rPr>
                <w:b/>
                <w:bCs/>
                <w:sz w:val="19"/>
                <w:szCs w:val="19"/>
              </w:rPr>
              <w:t>(verified session)</w:t>
            </w:r>
          </w:p>
        </w:tc>
        <w:tc>
          <w:tcPr>
            <w:tcW w:w="4432" w:type="dxa"/>
            <w:tcBorders>
              <w:top w:val="single" w:sz="8" w:space="0" w:color="auto"/>
              <w:left w:val="single" w:sz="8" w:space="0" w:color="auto"/>
              <w:bottom w:val="single" w:sz="8" w:space="0" w:color="auto"/>
              <w:right w:val="single" w:sz="8" w:space="0" w:color="auto"/>
            </w:tcBorders>
            <w:tcMar>
              <w:left w:w="108" w:type="dxa"/>
              <w:right w:w="108" w:type="dxa"/>
            </w:tcMar>
          </w:tcPr>
          <w:p w14:paraId="571FF237" w14:textId="12712D9A" w:rsidR="1079E3DA" w:rsidRDefault="1079E3DA" w:rsidP="1079E3DA">
            <w:pPr>
              <w:spacing w:after="40"/>
              <w:rPr>
                <w:sz w:val="19"/>
                <w:szCs w:val="19"/>
              </w:rPr>
            </w:pPr>
            <w:r w:rsidRPr="1079E3DA">
              <w:rPr>
                <w:sz w:val="19"/>
                <w:szCs w:val="19"/>
              </w:rPr>
              <w:t>Home, Scan, Archive, PVE Battle, Ranking, Contact.</w:t>
            </w:r>
          </w:p>
        </w:tc>
        <w:tc>
          <w:tcPr>
            <w:tcW w:w="4313" w:type="dxa"/>
            <w:tcBorders>
              <w:top w:val="single" w:sz="8" w:space="0" w:color="auto"/>
              <w:left w:val="single" w:sz="8" w:space="0" w:color="auto"/>
              <w:bottom w:val="single" w:sz="8" w:space="0" w:color="auto"/>
              <w:right w:val="single" w:sz="8" w:space="0" w:color="auto"/>
            </w:tcBorders>
            <w:tcMar>
              <w:left w:w="108" w:type="dxa"/>
              <w:right w:w="108" w:type="dxa"/>
            </w:tcMar>
          </w:tcPr>
          <w:p w14:paraId="4AD3B2F5" w14:textId="6C461B31" w:rsidR="1079E3DA" w:rsidRDefault="1079E3DA" w:rsidP="1079E3DA">
            <w:pPr>
              <w:spacing w:after="40"/>
              <w:rPr>
                <w:sz w:val="19"/>
                <w:szCs w:val="19"/>
              </w:rPr>
            </w:pPr>
            <w:r w:rsidRPr="1079E3DA">
              <w:rPr>
                <w:sz w:val="19"/>
                <w:szCs w:val="19"/>
              </w:rPr>
              <w:t>UC4, UC5, UC6, UC10.</w:t>
            </w:r>
          </w:p>
          <w:p w14:paraId="49586A98" w14:textId="22F74481" w:rsidR="1079E3DA" w:rsidRDefault="1079E3DA" w:rsidP="1079E3DA">
            <w:pPr>
              <w:spacing w:after="40"/>
              <w:rPr>
                <w:sz w:val="19"/>
                <w:szCs w:val="19"/>
              </w:rPr>
            </w:pPr>
            <w:r w:rsidRPr="1079E3DA">
              <w:rPr>
                <w:sz w:val="19"/>
                <w:szCs w:val="19"/>
              </w:rPr>
              <w:t>By inheritance from All: UC7, UC8, UC9.</w:t>
            </w:r>
          </w:p>
          <w:p w14:paraId="0EB0EAE8" w14:textId="30634F15" w:rsidR="1079E3DA" w:rsidRDefault="1079E3DA" w:rsidP="1079E3DA">
            <w:pPr>
              <w:spacing w:after="40"/>
              <w:rPr>
                <w:sz w:val="19"/>
                <w:szCs w:val="19"/>
              </w:rPr>
            </w:pPr>
            <w:r w:rsidRPr="1079E3DA">
              <w:rPr>
                <w:sz w:val="19"/>
                <w:szCs w:val="19"/>
              </w:rPr>
              <w:t>Not UC1, UC2 or UC3: the implementation redirects an authenticated person away from all three.</w:t>
            </w:r>
          </w:p>
        </w:tc>
      </w:tr>
      <w:tr w:rsidR="1079E3DA" w14:paraId="5BD612D8" w14:textId="77777777" w:rsidTr="1079E3DA">
        <w:trPr>
          <w:trHeight w:val="300"/>
        </w:trPr>
        <w:tc>
          <w:tcPr>
            <w:tcW w:w="1463" w:type="dxa"/>
            <w:tcBorders>
              <w:top w:val="single" w:sz="8" w:space="0" w:color="auto"/>
              <w:left w:val="single" w:sz="8" w:space="0" w:color="auto"/>
              <w:bottom w:val="single" w:sz="8" w:space="0" w:color="auto"/>
              <w:right w:val="single" w:sz="8" w:space="0" w:color="auto"/>
            </w:tcBorders>
            <w:tcMar>
              <w:left w:w="108" w:type="dxa"/>
              <w:right w:w="108" w:type="dxa"/>
            </w:tcMar>
          </w:tcPr>
          <w:p w14:paraId="18B19315" w14:textId="446C8F39" w:rsidR="1079E3DA" w:rsidRDefault="1079E3DA" w:rsidP="1079E3DA">
            <w:pPr>
              <w:spacing w:after="40"/>
              <w:rPr>
                <w:b/>
                <w:bCs/>
                <w:sz w:val="19"/>
                <w:szCs w:val="19"/>
              </w:rPr>
            </w:pPr>
            <w:proofErr w:type="spellStart"/>
            <w:r w:rsidRPr="1079E3DA">
              <w:rPr>
                <w:b/>
                <w:bCs/>
                <w:sz w:val="19"/>
                <w:szCs w:val="19"/>
              </w:rPr>
              <w:t>Superadmin</w:t>
            </w:r>
            <w:proofErr w:type="spellEnd"/>
          </w:p>
        </w:tc>
        <w:tc>
          <w:tcPr>
            <w:tcW w:w="4432" w:type="dxa"/>
            <w:tcBorders>
              <w:top w:val="single" w:sz="8" w:space="0" w:color="auto"/>
              <w:left w:val="single" w:sz="8" w:space="0" w:color="auto"/>
              <w:bottom w:val="single" w:sz="8" w:space="0" w:color="auto"/>
              <w:right w:val="single" w:sz="8" w:space="0" w:color="auto"/>
            </w:tcBorders>
            <w:tcMar>
              <w:left w:w="108" w:type="dxa"/>
              <w:right w:w="108" w:type="dxa"/>
            </w:tcMar>
          </w:tcPr>
          <w:p w14:paraId="1B784F5C" w14:textId="7510AD11" w:rsidR="1079E3DA" w:rsidRDefault="1079E3DA" w:rsidP="1079E3DA">
            <w:pPr>
              <w:spacing w:after="40"/>
              <w:rPr>
                <w:sz w:val="19"/>
                <w:szCs w:val="19"/>
              </w:rPr>
            </w:pPr>
            <w:r w:rsidRPr="1079E3DA">
              <w:rPr>
                <w:sz w:val="19"/>
                <w:szCs w:val="19"/>
              </w:rPr>
              <w:t>Every page: the six above, plus Admin, Studio, API Test and Ticket Manager.</w:t>
            </w:r>
          </w:p>
        </w:tc>
        <w:tc>
          <w:tcPr>
            <w:tcW w:w="4313" w:type="dxa"/>
            <w:tcBorders>
              <w:top w:val="single" w:sz="8" w:space="0" w:color="auto"/>
              <w:left w:val="single" w:sz="8" w:space="0" w:color="auto"/>
              <w:bottom w:val="single" w:sz="8" w:space="0" w:color="auto"/>
              <w:right w:val="single" w:sz="8" w:space="0" w:color="auto"/>
            </w:tcBorders>
            <w:tcMar>
              <w:left w:w="108" w:type="dxa"/>
              <w:right w:w="108" w:type="dxa"/>
            </w:tcMar>
          </w:tcPr>
          <w:p w14:paraId="351E0AA7" w14:textId="3301CCEA" w:rsidR="1079E3DA" w:rsidRDefault="1079E3DA" w:rsidP="1079E3DA">
            <w:pPr>
              <w:spacing w:after="40"/>
              <w:rPr>
                <w:sz w:val="19"/>
                <w:szCs w:val="19"/>
              </w:rPr>
            </w:pPr>
            <w:r w:rsidRPr="1079E3DA">
              <w:rPr>
                <w:sz w:val="19"/>
                <w:szCs w:val="19"/>
              </w:rPr>
              <w:t>UC11, UC12, UC13, UC14.</w:t>
            </w:r>
          </w:p>
          <w:p w14:paraId="2EBCCAA8" w14:textId="76606A51" w:rsidR="1079E3DA" w:rsidRDefault="1079E3DA" w:rsidP="1079E3DA">
            <w:pPr>
              <w:spacing w:after="40"/>
              <w:rPr>
                <w:sz w:val="19"/>
                <w:szCs w:val="19"/>
              </w:rPr>
            </w:pPr>
            <w:r w:rsidRPr="1079E3DA">
              <w:rPr>
                <w:sz w:val="19"/>
                <w:szCs w:val="19"/>
              </w:rPr>
              <w:t>By inheritance from User: everything a User can reach.</w:t>
            </w:r>
          </w:p>
        </w:tc>
      </w:tr>
    </w:tbl>
    <w:p w14:paraId="139008AA" w14:textId="53AB60D5" w:rsidR="1BEDE416" w:rsidRDefault="1BEDE416" w:rsidP="1079E3DA">
      <w:pPr>
        <w:spacing w:before="80" w:after="240" w:line="276" w:lineRule="auto"/>
        <w:jc w:val="center"/>
      </w:pPr>
      <w:bookmarkStart w:id="17" w:name="cap04"/>
      <w:r w:rsidRPr="1079E3DA">
        <w:rPr>
          <w:rFonts w:ascii="Arial" w:eastAsia="Arial" w:hAnsi="Arial" w:cs="Arial"/>
          <w:i/>
          <w:iCs/>
          <w:color w:val="595959" w:themeColor="text1" w:themeTint="A6"/>
          <w:sz w:val="18"/>
          <w:szCs w:val="18"/>
        </w:rPr>
        <w:t>Table 3. Summary of Access Path for respective Primary Actors.</w:t>
      </w:r>
    </w:p>
    <w:p w14:paraId="04E03F37" w14:textId="590C6A00" w:rsidR="1BEDE416" w:rsidRDefault="1BEDE416" w:rsidP="1079E3DA">
      <w:pPr>
        <w:pStyle w:val="Heading2"/>
        <w:ind w:left="0"/>
      </w:pPr>
      <w:bookmarkStart w:id="18" w:name="_Toc237707591"/>
      <w:bookmarkEnd w:id="17"/>
      <w:r w:rsidRPr="1079E3DA">
        <w:t>2.3 Common Requirements</w:t>
      </w:r>
      <w:bookmarkEnd w:id="18"/>
    </w:p>
    <w:p w14:paraId="4264EF7F" w14:textId="4239AC57" w:rsidR="1BEDE416" w:rsidRDefault="1BEDE416" w:rsidP="1079E3DA">
      <w:r w:rsidRPr="1079E3DA">
        <w:t>From the course notes, a precondition is defined as</w:t>
      </w:r>
    </w:p>
    <w:p w14:paraId="62EB7B93" w14:textId="40E95812" w:rsidR="1BEDE416" w:rsidRDefault="1BEDE416" w:rsidP="1079E3DA">
      <w:pPr>
        <w:pStyle w:val="ListParagraph"/>
        <w:numPr>
          <w:ilvl w:val="0"/>
          <w:numId w:val="11"/>
        </w:numPr>
      </w:pPr>
      <w:r w:rsidRPr="1079E3DA">
        <w:t>"a list of mandatory criteria / system state that must be met before this user-system interaction is initiated"</w:t>
      </w:r>
    </w:p>
    <w:p w14:paraId="6FE17908" w14:textId="723CF7C8" w:rsidR="1BEDE416" w:rsidRDefault="1BEDE416" w:rsidP="1079E3DA">
      <w:pPr>
        <w:pStyle w:val="ListParagraph"/>
        <w:numPr>
          <w:ilvl w:val="0"/>
          <w:numId w:val="11"/>
        </w:numPr>
      </w:pPr>
      <w:r w:rsidRPr="1079E3DA">
        <w:t>"</w:t>
      </w:r>
      <w:proofErr w:type="gramStart"/>
      <w:r w:rsidRPr="1079E3DA">
        <w:t>and</w:t>
      </w:r>
      <w:proofErr w:type="gramEnd"/>
      <w:r w:rsidRPr="1079E3DA">
        <w:t xml:space="preserve"> if a precondition is common to a set of use cases, we convert it into a common requirement field"</w:t>
      </w:r>
    </w:p>
    <w:p w14:paraId="7B1F9405" w14:textId="717424A0" w:rsidR="1BEDE416" w:rsidRDefault="1BEDE416" w:rsidP="1079E3DA">
      <w:r w:rsidRPr="1079E3DA">
        <w:t>In our project, two conditions are common to groups of use cases, but they are still listed in the error states of every use case that has them and represented in an alternative flow where required.</w:t>
      </w:r>
    </w:p>
    <w:p w14:paraId="6412CAA5" w14:textId="6433FB65" w:rsidR="1BEDE416" w:rsidRDefault="1BEDE416" w:rsidP="1079E3DA">
      <w:r w:rsidRPr="1079E3DA">
        <w:t xml:space="preserve">From Project Meeting 1 consultation, this is because </w:t>
      </w:r>
      <w:r w:rsidRPr="1079E3DA">
        <w:rPr>
          <w:highlight w:val="yellow"/>
        </w:rPr>
        <w:t>a person who does not meet the condition can still reach the flow, and the system must answer them</w:t>
      </w:r>
      <w:r w:rsidRPr="1079E3DA">
        <w:t>. The common requirements therefore reconcile the need to weaken preconditions with the need to handle invalid people in the alternative flows.</w:t>
      </w:r>
    </w:p>
    <w:tbl>
      <w:tblPr>
        <w:tblStyle w:val="TableGrid"/>
        <w:tblW w:w="0" w:type="auto"/>
        <w:tblLook w:val="04A0" w:firstRow="1" w:lastRow="0" w:firstColumn="1" w:lastColumn="0" w:noHBand="0" w:noVBand="1"/>
      </w:tblPr>
      <w:tblGrid>
        <w:gridCol w:w="733"/>
        <w:gridCol w:w="2906"/>
        <w:gridCol w:w="2410"/>
        <w:gridCol w:w="4011"/>
      </w:tblGrid>
      <w:tr w:rsidR="1079E3DA" w14:paraId="6D975B5B" w14:textId="77777777" w:rsidTr="1079E3DA">
        <w:trPr>
          <w:trHeight w:val="300"/>
        </w:trPr>
        <w:tc>
          <w:tcPr>
            <w:tcW w:w="737"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6811F34A" w14:textId="53D2E926" w:rsidR="1079E3DA" w:rsidRDefault="1079E3DA" w:rsidP="1079E3DA">
            <w:pPr>
              <w:spacing w:after="40"/>
              <w:jc w:val="center"/>
              <w:rPr>
                <w:b/>
                <w:bCs/>
                <w:color w:val="FFFFFF" w:themeColor="background1"/>
                <w:sz w:val="20"/>
                <w:szCs w:val="20"/>
              </w:rPr>
            </w:pPr>
            <w:r w:rsidRPr="1079E3DA">
              <w:rPr>
                <w:b/>
                <w:bCs/>
                <w:color w:val="FFFFFF" w:themeColor="background1"/>
                <w:sz w:val="20"/>
                <w:szCs w:val="20"/>
              </w:rPr>
              <w:t>ID</w:t>
            </w:r>
          </w:p>
        </w:tc>
        <w:tc>
          <w:tcPr>
            <w:tcW w:w="2948"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12477999" w14:textId="54D06B08" w:rsidR="1079E3DA" w:rsidRDefault="1079E3DA" w:rsidP="1079E3DA">
            <w:pPr>
              <w:spacing w:after="40"/>
              <w:jc w:val="center"/>
              <w:rPr>
                <w:b/>
                <w:bCs/>
                <w:color w:val="FFFFFF" w:themeColor="background1"/>
                <w:sz w:val="20"/>
                <w:szCs w:val="20"/>
              </w:rPr>
            </w:pPr>
            <w:r w:rsidRPr="1079E3DA">
              <w:rPr>
                <w:b/>
                <w:bCs/>
                <w:color w:val="FFFFFF" w:themeColor="background1"/>
                <w:sz w:val="20"/>
                <w:szCs w:val="20"/>
              </w:rPr>
              <w:t>Common requirement</w:t>
            </w:r>
          </w:p>
        </w:tc>
        <w:tc>
          <w:tcPr>
            <w:tcW w:w="2438"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00F14B1D" w14:textId="7B69F0D2" w:rsidR="1079E3DA" w:rsidRDefault="1079E3DA" w:rsidP="1079E3DA">
            <w:pPr>
              <w:spacing w:after="40"/>
              <w:jc w:val="center"/>
              <w:rPr>
                <w:b/>
                <w:bCs/>
                <w:color w:val="FFFFFF" w:themeColor="background1"/>
                <w:sz w:val="20"/>
                <w:szCs w:val="20"/>
              </w:rPr>
            </w:pPr>
            <w:r w:rsidRPr="1079E3DA">
              <w:rPr>
                <w:b/>
                <w:bCs/>
                <w:color w:val="FFFFFF" w:themeColor="background1"/>
                <w:sz w:val="20"/>
                <w:szCs w:val="20"/>
              </w:rPr>
              <w:t>Applies to</w:t>
            </w:r>
          </w:p>
        </w:tc>
        <w:tc>
          <w:tcPr>
            <w:tcW w:w="4088"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340D369B" w14:textId="0513ED15" w:rsidR="1079E3DA" w:rsidRDefault="1079E3DA" w:rsidP="1079E3DA">
            <w:pPr>
              <w:spacing w:after="40"/>
              <w:jc w:val="center"/>
              <w:rPr>
                <w:b/>
                <w:bCs/>
                <w:color w:val="FFFFFF" w:themeColor="background1"/>
                <w:sz w:val="20"/>
                <w:szCs w:val="20"/>
              </w:rPr>
            </w:pPr>
            <w:r w:rsidRPr="1079E3DA">
              <w:rPr>
                <w:b/>
                <w:bCs/>
                <w:color w:val="FFFFFF" w:themeColor="background1"/>
                <w:sz w:val="20"/>
                <w:szCs w:val="20"/>
              </w:rPr>
              <w:t>If it is not met</w:t>
            </w:r>
          </w:p>
        </w:tc>
      </w:tr>
      <w:tr w:rsidR="1079E3DA" w14:paraId="2C2F69BC" w14:textId="77777777" w:rsidTr="1079E3DA">
        <w:trPr>
          <w:trHeight w:val="300"/>
        </w:trPr>
        <w:tc>
          <w:tcPr>
            <w:tcW w:w="737" w:type="dxa"/>
            <w:tcBorders>
              <w:top w:val="single" w:sz="8" w:space="0" w:color="auto"/>
              <w:left w:val="single" w:sz="8" w:space="0" w:color="auto"/>
              <w:bottom w:val="single" w:sz="8" w:space="0" w:color="auto"/>
              <w:right w:val="single" w:sz="8" w:space="0" w:color="auto"/>
            </w:tcBorders>
            <w:tcMar>
              <w:left w:w="108" w:type="dxa"/>
              <w:right w:w="108" w:type="dxa"/>
            </w:tcMar>
          </w:tcPr>
          <w:p w14:paraId="0F72790E" w14:textId="48C562FD" w:rsidR="1079E3DA" w:rsidRDefault="1079E3DA" w:rsidP="1079E3DA">
            <w:pPr>
              <w:spacing w:after="40"/>
              <w:rPr>
                <w:b/>
                <w:bCs/>
                <w:sz w:val="19"/>
                <w:szCs w:val="19"/>
              </w:rPr>
            </w:pPr>
            <w:r w:rsidRPr="1079E3DA">
              <w:rPr>
                <w:b/>
                <w:bCs/>
                <w:sz w:val="19"/>
                <w:szCs w:val="19"/>
              </w:rPr>
              <w:t>CR1</w:t>
            </w:r>
          </w:p>
        </w:tc>
        <w:tc>
          <w:tcPr>
            <w:tcW w:w="2948" w:type="dxa"/>
            <w:tcBorders>
              <w:top w:val="single" w:sz="8" w:space="0" w:color="auto"/>
              <w:left w:val="single" w:sz="8" w:space="0" w:color="auto"/>
              <w:bottom w:val="single" w:sz="8" w:space="0" w:color="auto"/>
              <w:right w:val="single" w:sz="8" w:space="0" w:color="auto"/>
            </w:tcBorders>
            <w:tcMar>
              <w:left w:w="108" w:type="dxa"/>
              <w:right w:w="108" w:type="dxa"/>
            </w:tcMar>
          </w:tcPr>
          <w:p w14:paraId="689FE4FD" w14:textId="21847A97" w:rsidR="1079E3DA" w:rsidRDefault="1079E3DA" w:rsidP="1079E3DA">
            <w:pPr>
              <w:spacing w:after="40"/>
              <w:rPr>
                <w:sz w:val="19"/>
                <w:szCs w:val="19"/>
              </w:rPr>
            </w:pPr>
            <w:r w:rsidRPr="1079E3DA">
              <w:rPr>
                <w:sz w:val="19"/>
                <w:szCs w:val="19"/>
              </w:rPr>
              <w:t>The actor holds an active session, and that session's email address has been verified.</w:t>
            </w:r>
          </w:p>
        </w:tc>
        <w:tc>
          <w:tcPr>
            <w:tcW w:w="2438" w:type="dxa"/>
            <w:tcBorders>
              <w:top w:val="single" w:sz="8" w:space="0" w:color="auto"/>
              <w:left w:val="single" w:sz="8" w:space="0" w:color="auto"/>
              <w:bottom w:val="single" w:sz="8" w:space="0" w:color="auto"/>
              <w:right w:val="single" w:sz="8" w:space="0" w:color="auto"/>
            </w:tcBorders>
            <w:tcMar>
              <w:left w:w="108" w:type="dxa"/>
              <w:right w:w="108" w:type="dxa"/>
            </w:tcMar>
          </w:tcPr>
          <w:p w14:paraId="69769549" w14:textId="51BB0D9C" w:rsidR="1079E3DA" w:rsidRDefault="1079E3DA" w:rsidP="1079E3DA">
            <w:pPr>
              <w:spacing w:after="40"/>
              <w:rPr>
                <w:sz w:val="19"/>
                <w:szCs w:val="19"/>
              </w:rPr>
            </w:pPr>
            <w:r w:rsidRPr="1079E3DA">
              <w:rPr>
                <w:sz w:val="19"/>
                <w:szCs w:val="19"/>
              </w:rPr>
              <w:t>UC4, UC6, UC11, UC12, UC13, UC14.</w:t>
            </w:r>
          </w:p>
          <w:p w14:paraId="2D1BD34F" w14:textId="6F117A63" w:rsidR="1079E3DA" w:rsidRDefault="1079E3DA" w:rsidP="1079E3DA">
            <w:pPr>
              <w:spacing w:after="40"/>
              <w:rPr>
                <w:sz w:val="19"/>
                <w:szCs w:val="19"/>
              </w:rPr>
            </w:pPr>
            <w:r w:rsidRPr="1079E3DA">
              <w:rPr>
                <w:sz w:val="19"/>
                <w:szCs w:val="19"/>
              </w:rPr>
              <w:t>Not UC5 (see its precondition), and not UC10, which retains the weaker precondition of a session alone: ending a session does not require the address on it to have been verified.</w:t>
            </w:r>
          </w:p>
        </w:tc>
        <w:tc>
          <w:tcPr>
            <w:tcW w:w="4088" w:type="dxa"/>
            <w:tcBorders>
              <w:top w:val="single" w:sz="8" w:space="0" w:color="auto"/>
              <w:left w:val="single" w:sz="8" w:space="0" w:color="auto"/>
              <w:bottom w:val="single" w:sz="8" w:space="0" w:color="auto"/>
              <w:right w:val="single" w:sz="8" w:space="0" w:color="auto"/>
            </w:tcBorders>
            <w:tcMar>
              <w:left w:w="108" w:type="dxa"/>
              <w:right w:w="108" w:type="dxa"/>
            </w:tcMar>
          </w:tcPr>
          <w:p w14:paraId="3DE25166" w14:textId="198A5F48" w:rsidR="1079E3DA" w:rsidRDefault="1079E3DA" w:rsidP="1079E3DA">
            <w:pPr>
              <w:spacing w:after="40"/>
              <w:rPr>
                <w:sz w:val="19"/>
                <w:szCs w:val="19"/>
              </w:rPr>
            </w:pPr>
            <w:r w:rsidRPr="1079E3DA">
              <w:rPr>
                <w:sz w:val="19"/>
                <w:szCs w:val="19"/>
              </w:rPr>
              <w:t xml:space="preserve">The actor is prompted to log in or to complete verification, and the requested destination is retained so the flow resumes once the condition is met. See alternative flow </w:t>
            </w:r>
            <w:r w:rsidRPr="1079E3DA">
              <w:rPr>
                <w:b/>
                <w:bCs/>
                <w:sz w:val="19"/>
                <w:szCs w:val="19"/>
              </w:rPr>
              <w:t>2a</w:t>
            </w:r>
            <w:r w:rsidRPr="1079E3DA">
              <w:rPr>
                <w:sz w:val="19"/>
                <w:szCs w:val="19"/>
              </w:rPr>
              <w:t>/</w:t>
            </w:r>
            <w:r w:rsidRPr="1079E3DA">
              <w:rPr>
                <w:b/>
                <w:bCs/>
                <w:sz w:val="19"/>
                <w:szCs w:val="19"/>
              </w:rPr>
              <w:t>3a</w:t>
            </w:r>
            <w:r w:rsidRPr="1079E3DA">
              <w:rPr>
                <w:sz w:val="19"/>
                <w:szCs w:val="19"/>
              </w:rPr>
              <w:t xml:space="preserve"> of each use case.</w:t>
            </w:r>
          </w:p>
        </w:tc>
      </w:tr>
      <w:tr w:rsidR="1079E3DA" w14:paraId="7168F6FF" w14:textId="77777777" w:rsidTr="1079E3DA">
        <w:trPr>
          <w:trHeight w:val="300"/>
        </w:trPr>
        <w:tc>
          <w:tcPr>
            <w:tcW w:w="737" w:type="dxa"/>
            <w:tcBorders>
              <w:top w:val="single" w:sz="8" w:space="0" w:color="auto"/>
              <w:left w:val="single" w:sz="8" w:space="0" w:color="auto"/>
              <w:bottom w:val="single" w:sz="8" w:space="0" w:color="auto"/>
              <w:right w:val="single" w:sz="8" w:space="0" w:color="auto"/>
            </w:tcBorders>
            <w:tcMar>
              <w:left w:w="108" w:type="dxa"/>
              <w:right w:w="108" w:type="dxa"/>
            </w:tcMar>
          </w:tcPr>
          <w:p w14:paraId="2726CA4F" w14:textId="79ACF2DE" w:rsidR="1079E3DA" w:rsidRDefault="1079E3DA" w:rsidP="1079E3DA">
            <w:pPr>
              <w:spacing w:after="40"/>
              <w:rPr>
                <w:b/>
                <w:bCs/>
                <w:sz w:val="19"/>
                <w:szCs w:val="19"/>
              </w:rPr>
            </w:pPr>
            <w:r w:rsidRPr="1079E3DA">
              <w:rPr>
                <w:b/>
                <w:bCs/>
                <w:sz w:val="19"/>
                <w:szCs w:val="19"/>
              </w:rPr>
              <w:t>CR2</w:t>
            </w:r>
          </w:p>
        </w:tc>
        <w:tc>
          <w:tcPr>
            <w:tcW w:w="2948" w:type="dxa"/>
            <w:tcBorders>
              <w:top w:val="single" w:sz="8" w:space="0" w:color="auto"/>
              <w:left w:val="single" w:sz="8" w:space="0" w:color="auto"/>
              <w:bottom w:val="single" w:sz="8" w:space="0" w:color="auto"/>
              <w:right w:val="single" w:sz="8" w:space="0" w:color="auto"/>
            </w:tcBorders>
            <w:tcMar>
              <w:left w:w="108" w:type="dxa"/>
              <w:right w:w="108" w:type="dxa"/>
            </w:tcMar>
          </w:tcPr>
          <w:p w14:paraId="419D0E06" w14:textId="05158927" w:rsidR="1079E3DA" w:rsidRDefault="1079E3DA" w:rsidP="1079E3DA">
            <w:pPr>
              <w:spacing w:after="40"/>
              <w:rPr>
                <w:sz w:val="19"/>
                <w:szCs w:val="19"/>
              </w:rPr>
            </w:pPr>
            <w:r w:rsidRPr="1079E3DA">
              <w:rPr>
                <w:sz w:val="19"/>
                <w:szCs w:val="19"/>
              </w:rPr>
              <w:t>The actor holds the operator grant; referring to the account flag, or the break-glass allowlist from deployment configuration.</w:t>
            </w:r>
          </w:p>
        </w:tc>
        <w:tc>
          <w:tcPr>
            <w:tcW w:w="2438" w:type="dxa"/>
            <w:tcBorders>
              <w:top w:val="single" w:sz="8" w:space="0" w:color="auto"/>
              <w:left w:val="single" w:sz="8" w:space="0" w:color="auto"/>
              <w:bottom w:val="single" w:sz="8" w:space="0" w:color="auto"/>
              <w:right w:val="single" w:sz="8" w:space="0" w:color="auto"/>
            </w:tcBorders>
            <w:tcMar>
              <w:left w:w="108" w:type="dxa"/>
              <w:right w:w="108" w:type="dxa"/>
            </w:tcMar>
          </w:tcPr>
          <w:p w14:paraId="4AD84019" w14:textId="7B93C7A4" w:rsidR="1079E3DA" w:rsidRDefault="1079E3DA" w:rsidP="1079E3DA">
            <w:pPr>
              <w:spacing w:after="40"/>
              <w:rPr>
                <w:sz w:val="19"/>
                <w:szCs w:val="19"/>
              </w:rPr>
            </w:pPr>
            <w:r w:rsidRPr="1079E3DA">
              <w:rPr>
                <w:sz w:val="19"/>
                <w:szCs w:val="19"/>
              </w:rPr>
              <w:t>UC11, UC12, UC13, UC14</w:t>
            </w:r>
          </w:p>
        </w:tc>
        <w:tc>
          <w:tcPr>
            <w:tcW w:w="4088" w:type="dxa"/>
            <w:tcBorders>
              <w:top w:val="single" w:sz="8" w:space="0" w:color="auto"/>
              <w:left w:val="single" w:sz="8" w:space="0" w:color="auto"/>
              <w:bottom w:val="single" w:sz="8" w:space="0" w:color="auto"/>
              <w:right w:val="single" w:sz="8" w:space="0" w:color="auto"/>
            </w:tcBorders>
            <w:tcMar>
              <w:left w:w="108" w:type="dxa"/>
              <w:right w:w="108" w:type="dxa"/>
            </w:tcMar>
          </w:tcPr>
          <w:p w14:paraId="40655765" w14:textId="330B5A17" w:rsidR="1079E3DA" w:rsidRDefault="1079E3DA" w:rsidP="1079E3DA">
            <w:pPr>
              <w:spacing w:after="40"/>
              <w:rPr>
                <w:sz w:val="19"/>
                <w:szCs w:val="19"/>
              </w:rPr>
            </w:pPr>
            <w:r w:rsidRPr="1079E3DA">
              <w:rPr>
                <w:sz w:val="19"/>
                <w:szCs w:val="19"/>
              </w:rPr>
              <w:t xml:space="preserve">The system refuses in </w:t>
            </w:r>
            <w:proofErr w:type="gramStart"/>
            <w:r w:rsidRPr="1079E3DA">
              <w:rPr>
                <w:sz w:val="19"/>
                <w:szCs w:val="19"/>
              </w:rPr>
              <w:t>exactly the same</w:t>
            </w:r>
            <w:proofErr w:type="gramEnd"/>
            <w:r w:rsidRPr="1079E3DA">
              <w:rPr>
                <w:sz w:val="19"/>
                <w:szCs w:val="19"/>
              </w:rPr>
              <w:t xml:space="preserve"> terms it uses for any other refusal, so the existence of the grant is never disclosed, and returns the actor to the public area. Modelled as the sub use case </w:t>
            </w:r>
            <w:r w:rsidRPr="1079E3DA">
              <w:rPr>
                <w:b/>
                <w:bCs/>
                <w:sz w:val="19"/>
                <w:szCs w:val="19"/>
              </w:rPr>
              <w:t xml:space="preserve">UC15 </w:t>
            </w:r>
            <w:proofErr w:type="spellStart"/>
            <w:r w:rsidRPr="1079E3DA">
              <w:rPr>
                <w:b/>
                <w:bCs/>
                <w:sz w:val="19"/>
                <w:szCs w:val="19"/>
              </w:rPr>
              <w:t>Authorise</w:t>
            </w:r>
            <w:proofErr w:type="spellEnd"/>
            <w:r w:rsidRPr="1079E3DA">
              <w:rPr>
                <w:b/>
                <w:bCs/>
                <w:sz w:val="19"/>
                <w:szCs w:val="19"/>
              </w:rPr>
              <w:t xml:space="preserve"> Operator</w:t>
            </w:r>
            <w:r w:rsidRPr="1079E3DA">
              <w:rPr>
                <w:sz w:val="19"/>
                <w:szCs w:val="19"/>
              </w:rPr>
              <w:t>.</w:t>
            </w:r>
          </w:p>
        </w:tc>
      </w:tr>
    </w:tbl>
    <w:p w14:paraId="7240200B" w14:textId="76002297" w:rsidR="06BFB9F6" w:rsidRDefault="06BFB9F6" w:rsidP="1079E3DA">
      <w:pPr>
        <w:spacing w:before="80" w:after="240" w:line="276" w:lineRule="auto"/>
        <w:jc w:val="center"/>
      </w:pPr>
      <w:bookmarkStart w:id="19" w:name="cap05"/>
      <w:r w:rsidRPr="1079E3DA">
        <w:rPr>
          <w:rFonts w:ascii="Arial" w:eastAsia="Arial" w:hAnsi="Arial" w:cs="Arial"/>
          <w:i/>
          <w:iCs/>
          <w:color w:val="595959" w:themeColor="text1" w:themeTint="A6"/>
          <w:sz w:val="18"/>
          <w:szCs w:val="18"/>
        </w:rPr>
        <w:t>Table 4. Summary of Common Requirements (Use Cases with Shared Preconditions)</w:t>
      </w:r>
    </w:p>
    <w:p w14:paraId="1EDFBEC7" w14:textId="4172ECA6" w:rsidR="569AE4FA" w:rsidRDefault="569AE4FA" w:rsidP="1079E3DA">
      <w:pPr>
        <w:pStyle w:val="Heading2"/>
        <w:ind w:left="0"/>
      </w:pPr>
      <w:bookmarkStart w:id="20" w:name="_Toc237707592"/>
      <w:bookmarkEnd w:id="19"/>
      <w:r>
        <w:lastRenderedPageBreak/>
        <w:t>2.</w:t>
      </w:r>
      <w:r w:rsidR="2AC1EFC3">
        <w:t>4</w:t>
      </w:r>
      <w:r>
        <w:t xml:space="preserve"> Use Cases</w:t>
      </w:r>
      <w:bookmarkEnd w:id="20"/>
    </w:p>
    <w:p w14:paraId="219F579E" w14:textId="019933AF" w:rsidR="24982257" w:rsidRDefault="24982257" w:rsidP="1079E3DA">
      <w:pPr>
        <w:spacing w:after="100" w:line="276" w:lineRule="auto"/>
      </w:pPr>
      <w:r w:rsidRPr="1079E3DA">
        <w:rPr>
          <w:rFonts w:ascii="Calibri" w:eastAsia="Calibri" w:hAnsi="Calibri" w:cs="Calibri"/>
          <w:sz w:val="19"/>
          <w:szCs w:val="19"/>
        </w:rPr>
        <w:t xml:space="preserve">Base use cases associate directly with a primary </w:t>
      </w:r>
      <w:proofErr w:type="gramStart"/>
      <w:r w:rsidRPr="1079E3DA">
        <w:rPr>
          <w:rFonts w:ascii="Calibri" w:eastAsia="Calibri" w:hAnsi="Calibri" w:cs="Calibri"/>
          <w:sz w:val="19"/>
          <w:szCs w:val="19"/>
        </w:rPr>
        <w:t>actor, and</w:t>
      </w:r>
      <w:proofErr w:type="gramEnd"/>
      <w:r w:rsidRPr="1079E3DA">
        <w:rPr>
          <w:rFonts w:ascii="Calibri" w:eastAsia="Calibri" w:hAnsi="Calibri" w:cs="Calibri"/>
          <w:sz w:val="19"/>
          <w:szCs w:val="19"/>
        </w:rPr>
        <w:t xml:space="preserve"> are named in the </w:t>
      </w:r>
      <w:r w:rsidRPr="1079E3DA">
        <w:rPr>
          <w:rFonts w:ascii="Calibri" w:eastAsia="Calibri" w:hAnsi="Calibri" w:cs="Calibri"/>
          <w:b/>
          <w:bCs/>
          <w:sz w:val="19"/>
          <w:szCs w:val="19"/>
        </w:rPr>
        <w:t>&lt;verb&gt; + &lt;noun&gt;</w:t>
      </w:r>
      <w:r w:rsidRPr="1079E3DA">
        <w:rPr>
          <w:rFonts w:ascii="Calibri" w:eastAsia="Calibri" w:hAnsi="Calibri" w:cs="Calibri"/>
          <w:sz w:val="19"/>
          <w:szCs w:val="19"/>
        </w:rPr>
        <w:t xml:space="preserve"> format the notes prescribe, with Sign Up, Log </w:t>
      </w:r>
      <w:proofErr w:type="gramStart"/>
      <w:r w:rsidRPr="1079E3DA">
        <w:rPr>
          <w:rFonts w:ascii="Calibri" w:eastAsia="Calibri" w:hAnsi="Calibri" w:cs="Calibri"/>
          <w:sz w:val="19"/>
          <w:szCs w:val="19"/>
        </w:rPr>
        <w:t>In</w:t>
      </w:r>
      <w:proofErr w:type="gramEnd"/>
      <w:r w:rsidRPr="1079E3DA">
        <w:rPr>
          <w:rFonts w:ascii="Calibri" w:eastAsia="Calibri" w:hAnsi="Calibri" w:cs="Calibri"/>
          <w:sz w:val="19"/>
          <w:szCs w:val="19"/>
        </w:rPr>
        <w:t xml:space="preserve"> and Log Out kept as bare verbs under the exception the notes make for Login.</w:t>
      </w:r>
    </w:p>
    <w:tbl>
      <w:tblPr>
        <w:tblStyle w:val="TableGrid"/>
        <w:tblW w:w="0" w:type="auto"/>
        <w:tblLook w:val="04A0" w:firstRow="1" w:lastRow="0" w:firstColumn="1" w:lastColumn="0" w:noHBand="0" w:noVBand="1"/>
      </w:tblPr>
      <w:tblGrid>
        <w:gridCol w:w="845"/>
        <w:gridCol w:w="3125"/>
        <w:gridCol w:w="1687"/>
        <w:gridCol w:w="4403"/>
      </w:tblGrid>
      <w:tr w:rsidR="1079E3DA" w14:paraId="6C944CD1"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46C36261" w14:textId="5DD9801E" w:rsidR="1079E3DA" w:rsidRDefault="1079E3DA" w:rsidP="1079E3DA">
            <w:pPr>
              <w:spacing w:after="40"/>
            </w:pPr>
            <w:r w:rsidRPr="1079E3DA">
              <w:rPr>
                <w:rFonts w:ascii="Calibri" w:eastAsia="Calibri" w:hAnsi="Calibri" w:cs="Calibri"/>
                <w:b/>
                <w:bCs/>
                <w:color w:val="FFFFFF" w:themeColor="background1"/>
                <w:sz w:val="20"/>
                <w:szCs w:val="20"/>
              </w:rPr>
              <w:t>ID</w:t>
            </w:r>
          </w:p>
        </w:tc>
        <w:tc>
          <w:tcPr>
            <w:tcW w:w="3175"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0D4F7C09" w14:textId="6E714408" w:rsidR="1079E3DA" w:rsidRDefault="1079E3DA" w:rsidP="1079E3DA">
            <w:pPr>
              <w:spacing w:after="40"/>
            </w:pPr>
            <w:r w:rsidRPr="1079E3DA">
              <w:rPr>
                <w:rFonts w:ascii="Calibri" w:eastAsia="Calibri" w:hAnsi="Calibri" w:cs="Calibri"/>
                <w:b/>
                <w:bCs/>
                <w:color w:val="FFFFFF" w:themeColor="background1"/>
                <w:sz w:val="20"/>
                <w:szCs w:val="20"/>
              </w:rPr>
              <w:t>Use Case</w:t>
            </w:r>
          </w:p>
        </w:tc>
        <w:tc>
          <w:tcPr>
            <w:tcW w:w="1701"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548DC8AA" w14:textId="66B5592B" w:rsidR="1079E3DA" w:rsidRDefault="1079E3DA" w:rsidP="1079E3DA">
            <w:pPr>
              <w:spacing w:after="40"/>
            </w:pPr>
            <w:r w:rsidRPr="1079E3DA">
              <w:rPr>
                <w:rFonts w:ascii="Calibri" w:eastAsia="Calibri" w:hAnsi="Calibri" w:cs="Calibri"/>
                <w:b/>
                <w:bCs/>
                <w:color w:val="FFFFFF" w:themeColor="background1"/>
                <w:sz w:val="20"/>
                <w:szCs w:val="20"/>
              </w:rPr>
              <w:t>Primary Actor</w:t>
            </w:r>
          </w:p>
        </w:tc>
        <w:tc>
          <w:tcPr>
            <w:tcW w:w="4485"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3C06DC6F" w14:textId="7F61656E" w:rsidR="1079E3DA" w:rsidRDefault="1079E3DA" w:rsidP="1079E3DA">
            <w:pPr>
              <w:spacing w:after="40"/>
            </w:pPr>
            <w:r w:rsidRPr="1079E3DA">
              <w:rPr>
                <w:rFonts w:ascii="Calibri" w:eastAsia="Calibri" w:hAnsi="Calibri" w:cs="Calibri"/>
                <w:b/>
                <w:bCs/>
                <w:color w:val="FFFFFF" w:themeColor="background1"/>
                <w:sz w:val="20"/>
                <w:szCs w:val="20"/>
              </w:rPr>
              <w:t>Secondary Actors</w:t>
            </w:r>
          </w:p>
        </w:tc>
      </w:tr>
      <w:tr w:rsidR="1079E3DA" w14:paraId="145C1309"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0CD68EAD" w14:textId="1D537218" w:rsidR="1079E3DA" w:rsidRDefault="1079E3DA" w:rsidP="1079E3DA">
            <w:pPr>
              <w:spacing w:after="40"/>
            </w:pPr>
            <w:r w:rsidRPr="1079E3DA">
              <w:rPr>
                <w:rFonts w:ascii="Calibri" w:eastAsia="Calibri" w:hAnsi="Calibri" w:cs="Calibri"/>
                <w:b/>
                <w:bCs/>
                <w:sz w:val="19"/>
                <w:szCs w:val="19"/>
              </w:rPr>
              <w:t>UC1</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44E09DE6" w14:textId="729DAC0F" w:rsidR="1079E3DA" w:rsidRDefault="1079E3DA" w:rsidP="1079E3DA">
            <w:pPr>
              <w:spacing w:after="40"/>
            </w:pPr>
            <w:r w:rsidRPr="1079E3DA">
              <w:rPr>
                <w:rFonts w:ascii="Calibri" w:eastAsia="Calibri" w:hAnsi="Calibri" w:cs="Calibri"/>
                <w:sz w:val="19"/>
                <w:szCs w:val="19"/>
              </w:rPr>
              <w:t>Sign Up</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F03C00F" w14:textId="0E7A2BBD" w:rsidR="1079E3DA" w:rsidRDefault="1079E3DA" w:rsidP="1079E3DA">
            <w:pPr>
              <w:spacing w:after="40"/>
            </w:pPr>
            <w:r w:rsidRPr="1079E3DA">
              <w:rPr>
                <w:rFonts w:ascii="Calibri" w:eastAsia="Calibri" w:hAnsi="Calibri" w:cs="Calibri"/>
                <w:sz w:val="19"/>
                <w:szCs w:val="19"/>
              </w:rPr>
              <w:t>Visitor</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38927A48" w14:textId="2807535B" w:rsidR="1079E3DA" w:rsidRDefault="1079E3DA" w:rsidP="1079E3DA">
            <w:pPr>
              <w:spacing w:after="40"/>
            </w:pPr>
            <w:r w:rsidRPr="1079E3DA">
              <w:rPr>
                <w:rFonts w:ascii="Calibri" w:eastAsia="Calibri" w:hAnsi="Calibri" w:cs="Calibri"/>
                <w:sz w:val="19"/>
                <w:szCs w:val="19"/>
              </w:rPr>
              <w:t>Identity Provider, Email Delivery Service</w:t>
            </w:r>
          </w:p>
        </w:tc>
      </w:tr>
      <w:tr w:rsidR="1079E3DA" w14:paraId="10040937"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7084127F" w14:textId="6EC264F9" w:rsidR="1079E3DA" w:rsidRDefault="1079E3DA" w:rsidP="1079E3DA">
            <w:pPr>
              <w:spacing w:after="40"/>
            </w:pPr>
            <w:r w:rsidRPr="1079E3DA">
              <w:rPr>
                <w:rFonts w:ascii="Calibri" w:eastAsia="Calibri" w:hAnsi="Calibri" w:cs="Calibri"/>
                <w:b/>
                <w:bCs/>
                <w:sz w:val="19"/>
                <w:szCs w:val="19"/>
              </w:rPr>
              <w:t>UC2</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26F74765" w14:textId="47DD3D95" w:rsidR="1079E3DA" w:rsidRDefault="1079E3DA" w:rsidP="1079E3DA">
            <w:pPr>
              <w:spacing w:after="40"/>
            </w:pPr>
            <w:r w:rsidRPr="1079E3DA">
              <w:rPr>
                <w:rFonts w:ascii="Calibri" w:eastAsia="Calibri" w:hAnsi="Calibri" w:cs="Calibri"/>
                <w:sz w:val="19"/>
                <w:szCs w:val="19"/>
              </w:rPr>
              <w:t>Log In</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13EDAF36" w14:textId="35BCC443" w:rsidR="1079E3DA" w:rsidRDefault="1079E3DA" w:rsidP="1079E3DA">
            <w:pPr>
              <w:spacing w:after="40"/>
            </w:pPr>
            <w:r w:rsidRPr="1079E3DA">
              <w:rPr>
                <w:rFonts w:ascii="Calibri" w:eastAsia="Calibri" w:hAnsi="Calibri" w:cs="Calibri"/>
                <w:sz w:val="19"/>
                <w:szCs w:val="19"/>
              </w:rPr>
              <w:t>Visitor</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28A3E4CE" w14:textId="015CBA6E" w:rsidR="1079E3DA" w:rsidRDefault="1079E3DA" w:rsidP="1079E3DA">
            <w:pPr>
              <w:spacing w:after="40"/>
            </w:pPr>
            <w:r w:rsidRPr="1079E3DA">
              <w:rPr>
                <w:rFonts w:ascii="Calibri" w:eastAsia="Calibri" w:hAnsi="Calibri" w:cs="Calibri"/>
                <w:sz w:val="19"/>
                <w:szCs w:val="19"/>
              </w:rPr>
              <w:t>Identity Provider</w:t>
            </w:r>
          </w:p>
        </w:tc>
      </w:tr>
      <w:tr w:rsidR="1079E3DA" w14:paraId="77E33122"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1AF50782" w14:textId="3541F57B" w:rsidR="1079E3DA" w:rsidRDefault="1079E3DA" w:rsidP="1079E3DA">
            <w:pPr>
              <w:spacing w:after="40"/>
            </w:pPr>
            <w:r w:rsidRPr="1079E3DA">
              <w:rPr>
                <w:rFonts w:ascii="Calibri" w:eastAsia="Calibri" w:hAnsi="Calibri" w:cs="Calibri"/>
                <w:b/>
                <w:bCs/>
                <w:sz w:val="19"/>
                <w:szCs w:val="19"/>
              </w:rPr>
              <w:t>UC3</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17EA9A6B" w14:textId="1FEB77CF" w:rsidR="1079E3DA" w:rsidRDefault="1079E3DA" w:rsidP="1079E3DA">
            <w:pPr>
              <w:spacing w:after="40"/>
            </w:pPr>
            <w:r w:rsidRPr="1079E3DA">
              <w:rPr>
                <w:rFonts w:ascii="Calibri" w:eastAsia="Calibri" w:hAnsi="Calibri" w:cs="Calibri"/>
                <w:sz w:val="19"/>
                <w:szCs w:val="19"/>
              </w:rPr>
              <w:t>Reset Password</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8FDD5AF" w14:textId="1E169AB2" w:rsidR="1079E3DA" w:rsidRDefault="1079E3DA" w:rsidP="1079E3DA">
            <w:pPr>
              <w:spacing w:after="40"/>
            </w:pPr>
            <w:r w:rsidRPr="1079E3DA">
              <w:rPr>
                <w:rFonts w:ascii="Calibri" w:eastAsia="Calibri" w:hAnsi="Calibri" w:cs="Calibri"/>
                <w:sz w:val="19"/>
                <w:szCs w:val="19"/>
              </w:rPr>
              <w:t>Visitor</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4BF8740C" w14:textId="0835105E" w:rsidR="1079E3DA" w:rsidRDefault="1079E3DA" w:rsidP="1079E3DA">
            <w:pPr>
              <w:spacing w:after="40"/>
            </w:pPr>
            <w:r w:rsidRPr="1079E3DA">
              <w:rPr>
                <w:rFonts w:ascii="Calibri" w:eastAsia="Calibri" w:hAnsi="Calibri" w:cs="Calibri"/>
                <w:sz w:val="19"/>
                <w:szCs w:val="19"/>
              </w:rPr>
              <w:t>Identity Provider, Email Delivery Service</w:t>
            </w:r>
          </w:p>
        </w:tc>
      </w:tr>
      <w:tr w:rsidR="1079E3DA" w14:paraId="5C4A5080"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07FAEFC9" w14:textId="7FF03118" w:rsidR="1079E3DA" w:rsidRDefault="1079E3DA" w:rsidP="1079E3DA">
            <w:pPr>
              <w:spacing w:after="40"/>
            </w:pPr>
            <w:r w:rsidRPr="1079E3DA">
              <w:rPr>
                <w:rFonts w:ascii="Calibri" w:eastAsia="Calibri" w:hAnsi="Calibri" w:cs="Calibri"/>
                <w:b/>
                <w:bCs/>
                <w:sz w:val="19"/>
                <w:szCs w:val="19"/>
              </w:rPr>
              <w:t>UC4</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2F647A0E" w14:textId="6DE552BD" w:rsidR="1079E3DA" w:rsidRDefault="1079E3DA" w:rsidP="1079E3DA">
            <w:pPr>
              <w:spacing w:after="40"/>
            </w:pPr>
            <w:r w:rsidRPr="1079E3DA">
              <w:rPr>
                <w:rFonts w:ascii="Calibri" w:eastAsia="Calibri" w:hAnsi="Calibri" w:cs="Calibri"/>
                <w:sz w:val="19"/>
                <w:szCs w:val="19"/>
              </w:rPr>
              <w:t xml:space="preserve">Browse </w:t>
            </w:r>
            <w:proofErr w:type="spellStart"/>
            <w:r w:rsidRPr="1079E3DA">
              <w:rPr>
                <w:rFonts w:ascii="Calibri" w:eastAsia="Calibri" w:hAnsi="Calibri" w:cs="Calibri"/>
                <w:sz w:val="19"/>
                <w:szCs w:val="19"/>
              </w:rPr>
              <w:t>Plantemon</w:t>
            </w:r>
            <w:proofErr w:type="spellEnd"/>
            <w:r w:rsidRPr="1079E3DA">
              <w:rPr>
                <w:rFonts w:ascii="Calibri" w:eastAsia="Calibri" w:hAnsi="Calibri" w:cs="Calibri"/>
                <w:sz w:val="19"/>
                <w:szCs w:val="19"/>
              </w:rPr>
              <w:t xml:space="preserve"> Collection</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FEA924D" w14:textId="0996A8E6" w:rsidR="1079E3DA" w:rsidRDefault="1079E3DA" w:rsidP="1079E3DA">
            <w:pPr>
              <w:spacing w:after="40"/>
            </w:pPr>
            <w:r w:rsidRPr="1079E3DA">
              <w:rPr>
                <w:rFonts w:ascii="Calibri" w:eastAsia="Calibri" w:hAnsi="Calibri" w:cs="Calibri"/>
                <w:sz w:val="19"/>
                <w:szCs w:val="19"/>
              </w:rPr>
              <w:t>User</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2A3E5A54" w14:textId="2F01F3AC" w:rsidR="1079E3DA" w:rsidRDefault="1079E3DA" w:rsidP="1079E3DA">
            <w:pPr>
              <w:spacing w:after="40"/>
            </w:pPr>
            <w:r w:rsidRPr="1079E3DA">
              <w:rPr>
                <w:rFonts w:ascii="Calibri" w:eastAsia="Calibri" w:hAnsi="Calibri" w:cs="Calibri"/>
                <w:sz w:val="19"/>
                <w:szCs w:val="19"/>
              </w:rPr>
              <w:t>NIL</w:t>
            </w:r>
          </w:p>
        </w:tc>
      </w:tr>
      <w:tr w:rsidR="1079E3DA" w14:paraId="5AD18F76"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11919078" w14:textId="1A5F3A77" w:rsidR="1079E3DA" w:rsidRDefault="1079E3DA" w:rsidP="1079E3DA">
            <w:pPr>
              <w:spacing w:after="40"/>
            </w:pPr>
            <w:r w:rsidRPr="1079E3DA">
              <w:rPr>
                <w:rFonts w:ascii="Calibri" w:eastAsia="Calibri" w:hAnsi="Calibri" w:cs="Calibri"/>
                <w:b/>
                <w:bCs/>
                <w:sz w:val="19"/>
                <w:szCs w:val="19"/>
              </w:rPr>
              <w:t>UC5</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14F0CCFC" w14:textId="02AEAA43" w:rsidR="1079E3DA" w:rsidRDefault="1079E3DA" w:rsidP="1079E3DA">
            <w:pPr>
              <w:spacing w:after="40"/>
            </w:pPr>
            <w:r w:rsidRPr="1079E3DA">
              <w:rPr>
                <w:rFonts w:ascii="Calibri" w:eastAsia="Calibri" w:hAnsi="Calibri" w:cs="Calibri"/>
                <w:sz w:val="19"/>
                <w:szCs w:val="19"/>
              </w:rPr>
              <w:t>Start PVE Battle</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96060EB" w14:textId="00E0F0D7" w:rsidR="1079E3DA" w:rsidRDefault="1079E3DA" w:rsidP="1079E3DA">
            <w:pPr>
              <w:spacing w:after="40"/>
            </w:pPr>
            <w:r w:rsidRPr="1079E3DA">
              <w:rPr>
                <w:rFonts w:ascii="Calibri" w:eastAsia="Calibri" w:hAnsi="Calibri" w:cs="Calibri"/>
                <w:sz w:val="19"/>
                <w:szCs w:val="19"/>
              </w:rPr>
              <w:t>User</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638F645C" w14:textId="783B4628" w:rsidR="1079E3DA" w:rsidRDefault="1079E3DA" w:rsidP="1079E3DA">
            <w:pPr>
              <w:spacing w:after="40"/>
            </w:pPr>
            <w:r w:rsidRPr="1079E3DA">
              <w:rPr>
                <w:rFonts w:ascii="Calibri" w:eastAsia="Calibri" w:hAnsi="Calibri" w:cs="Calibri"/>
                <w:sz w:val="19"/>
                <w:szCs w:val="19"/>
              </w:rPr>
              <w:t>NIL</w:t>
            </w:r>
          </w:p>
        </w:tc>
      </w:tr>
      <w:tr w:rsidR="1079E3DA" w14:paraId="3ED71792"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3BCD2424" w14:textId="17C0A79F" w:rsidR="1079E3DA" w:rsidRDefault="1079E3DA" w:rsidP="1079E3DA">
            <w:pPr>
              <w:spacing w:after="40"/>
            </w:pPr>
            <w:r w:rsidRPr="1079E3DA">
              <w:rPr>
                <w:rFonts w:ascii="Calibri" w:eastAsia="Calibri" w:hAnsi="Calibri" w:cs="Calibri"/>
                <w:b/>
                <w:bCs/>
                <w:sz w:val="19"/>
                <w:szCs w:val="19"/>
              </w:rPr>
              <w:t>UC6</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36E23F0B" w14:textId="463E7C65" w:rsidR="1079E3DA" w:rsidRDefault="1079E3DA" w:rsidP="1079E3DA">
            <w:pPr>
              <w:spacing w:after="40"/>
            </w:pPr>
            <w:r w:rsidRPr="1079E3DA">
              <w:rPr>
                <w:rFonts w:ascii="Calibri" w:eastAsia="Calibri" w:hAnsi="Calibri" w:cs="Calibri"/>
                <w:sz w:val="19"/>
                <w:szCs w:val="19"/>
              </w:rPr>
              <w:t>Upload Plant Picture</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7D933A90" w14:textId="4144B625" w:rsidR="1079E3DA" w:rsidRDefault="1079E3DA" w:rsidP="1079E3DA">
            <w:pPr>
              <w:spacing w:after="40"/>
            </w:pPr>
            <w:r w:rsidRPr="1079E3DA">
              <w:rPr>
                <w:rFonts w:ascii="Calibri" w:eastAsia="Calibri" w:hAnsi="Calibri" w:cs="Calibri"/>
                <w:sz w:val="19"/>
                <w:szCs w:val="19"/>
              </w:rPr>
              <w:t>User</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62EF3520" w14:textId="40B6930C" w:rsidR="1079E3DA" w:rsidRDefault="1079E3DA" w:rsidP="1079E3DA">
            <w:pPr>
              <w:spacing w:after="40"/>
            </w:pPr>
            <w:r w:rsidRPr="1079E3DA">
              <w:rPr>
                <w:rFonts w:ascii="Calibri" w:eastAsia="Calibri" w:hAnsi="Calibri" w:cs="Calibri"/>
                <w:sz w:val="19"/>
                <w:szCs w:val="19"/>
              </w:rPr>
              <w:t>Plant Identification Service, Prompt Generation Service,</w:t>
            </w:r>
          </w:p>
          <w:p w14:paraId="3BBBB28A" w14:textId="77D7DB28" w:rsidR="1079E3DA" w:rsidRDefault="1079E3DA" w:rsidP="1079E3DA">
            <w:pPr>
              <w:spacing w:after="40"/>
            </w:pPr>
            <w:r w:rsidRPr="1079E3DA">
              <w:rPr>
                <w:rFonts w:ascii="Calibri" w:eastAsia="Calibri" w:hAnsi="Calibri" w:cs="Calibri"/>
                <w:sz w:val="19"/>
                <w:szCs w:val="19"/>
              </w:rPr>
              <w:t>Image Generation Service, Background Removal Service</w:t>
            </w:r>
          </w:p>
        </w:tc>
      </w:tr>
      <w:tr w:rsidR="1079E3DA" w14:paraId="1D53C34D"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5D166807" w14:textId="6EBCB6FC" w:rsidR="1079E3DA" w:rsidRDefault="1079E3DA" w:rsidP="1079E3DA">
            <w:pPr>
              <w:spacing w:after="40"/>
            </w:pPr>
            <w:r w:rsidRPr="1079E3DA">
              <w:rPr>
                <w:rFonts w:ascii="Calibri" w:eastAsia="Calibri" w:hAnsi="Calibri" w:cs="Calibri"/>
                <w:b/>
                <w:bCs/>
                <w:sz w:val="19"/>
                <w:szCs w:val="19"/>
              </w:rPr>
              <w:t>UC7</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528D7B45" w14:textId="7EBAC6A6" w:rsidR="1079E3DA" w:rsidRDefault="1079E3DA" w:rsidP="1079E3DA">
            <w:pPr>
              <w:spacing w:after="40"/>
            </w:pPr>
            <w:r w:rsidRPr="1079E3DA">
              <w:rPr>
                <w:rFonts w:ascii="Calibri" w:eastAsia="Calibri" w:hAnsi="Calibri" w:cs="Calibri"/>
                <w:sz w:val="19"/>
                <w:szCs w:val="19"/>
              </w:rPr>
              <w:t>Submit Query Ticket</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85903AD" w14:textId="1C19BEEB" w:rsidR="1079E3DA" w:rsidRDefault="1079E3DA" w:rsidP="1079E3DA">
            <w:pPr>
              <w:spacing w:after="40"/>
            </w:pPr>
            <w:r w:rsidRPr="1079E3DA">
              <w:rPr>
                <w:rFonts w:ascii="Calibri" w:eastAsia="Calibri" w:hAnsi="Calibri" w:cs="Calibri"/>
                <w:sz w:val="19"/>
                <w:szCs w:val="19"/>
              </w:rPr>
              <w:t>All</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2A3882A9" w14:textId="79DD87DD" w:rsidR="1079E3DA" w:rsidRDefault="1079E3DA" w:rsidP="1079E3DA">
            <w:pPr>
              <w:spacing w:after="40"/>
            </w:pPr>
            <w:r w:rsidRPr="1079E3DA">
              <w:rPr>
                <w:rFonts w:ascii="Calibri" w:eastAsia="Calibri" w:hAnsi="Calibri" w:cs="Calibri"/>
                <w:sz w:val="19"/>
                <w:szCs w:val="19"/>
              </w:rPr>
              <w:t>Email Delivery Service</w:t>
            </w:r>
          </w:p>
        </w:tc>
      </w:tr>
      <w:tr w:rsidR="1079E3DA" w14:paraId="27B28584"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7EEFE019" w14:textId="0E982CDA" w:rsidR="1079E3DA" w:rsidRDefault="1079E3DA" w:rsidP="1079E3DA">
            <w:pPr>
              <w:spacing w:after="40"/>
            </w:pPr>
            <w:r w:rsidRPr="1079E3DA">
              <w:rPr>
                <w:rFonts w:ascii="Calibri" w:eastAsia="Calibri" w:hAnsi="Calibri" w:cs="Calibri"/>
                <w:b/>
                <w:bCs/>
                <w:sz w:val="19"/>
                <w:szCs w:val="19"/>
              </w:rPr>
              <w:t>UC8</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7B249DB1" w14:textId="2AA58AED" w:rsidR="1079E3DA" w:rsidRDefault="1079E3DA" w:rsidP="1079E3DA">
            <w:pPr>
              <w:spacing w:after="40"/>
            </w:pPr>
            <w:r w:rsidRPr="1079E3DA">
              <w:rPr>
                <w:rFonts w:ascii="Calibri" w:eastAsia="Calibri" w:hAnsi="Calibri" w:cs="Calibri"/>
                <w:sz w:val="19"/>
                <w:szCs w:val="19"/>
              </w:rPr>
              <w:t>Check Query Ticket Status</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1527516" w14:textId="584D3413" w:rsidR="1079E3DA" w:rsidRDefault="1079E3DA" w:rsidP="1079E3DA">
            <w:pPr>
              <w:spacing w:after="40"/>
            </w:pPr>
            <w:r w:rsidRPr="1079E3DA">
              <w:rPr>
                <w:rFonts w:ascii="Calibri" w:eastAsia="Calibri" w:hAnsi="Calibri" w:cs="Calibri"/>
                <w:sz w:val="19"/>
                <w:szCs w:val="19"/>
              </w:rPr>
              <w:t>All</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758BE63B" w14:textId="12CF06E1" w:rsidR="1079E3DA" w:rsidRDefault="1079E3DA" w:rsidP="1079E3DA">
            <w:pPr>
              <w:spacing w:after="40"/>
            </w:pPr>
            <w:r w:rsidRPr="1079E3DA">
              <w:rPr>
                <w:rFonts w:ascii="Calibri" w:eastAsia="Calibri" w:hAnsi="Calibri" w:cs="Calibri"/>
                <w:sz w:val="19"/>
                <w:szCs w:val="19"/>
              </w:rPr>
              <w:t>NIL</w:t>
            </w:r>
          </w:p>
        </w:tc>
      </w:tr>
      <w:tr w:rsidR="1079E3DA" w14:paraId="34E31B79"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719A5017" w14:textId="100BA6B1" w:rsidR="1079E3DA" w:rsidRDefault="1079E3DA" w:rsidP="1079E3DA">
            <w:pPr>
              <w:spacing w:after="40"/>
            </w:pPr>
            <w:r w:rsidRPr="1079E3DA">
              <w:rPr>
                <w:rFonts w:ascii="Calibri" w:eastAsia="Calibri" w:hAnsi="Calibri" w:cs="Calibri"/>
                <w:b/>
                <w:bCs/>
                <w:sz w:val="19"/>
                <w:szCs w:val="19"/>
              </w:rPr>
              <w:t>UC9</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1DA29742" w14:textId="71B43AD7" w:rsidR="1079E3DA" w:rsidRDefault="1079E3DA" w:rsidP="1079E3DA">
            <w:pPr>
              <w:spacing w:after="40"/>
            </w:pPr>
            <w:r w:rsidRPr="1079E3DA">
              <w:rPr>
                <w:rFonts w:ascii="Calibri" w:eastAsia="Calibri" w:hAnsi="Calibri" w:cs="Calibri"/>
                <w:sz w:val="19"/>
                <w:szCs w:val="19"/>
              </w:rPr>
              <w:t>View Ranking Leaderboard</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717EE4F7" w14:textId="6136DEA5" w:rsidR="1079E3DA" w:rsidRDefault="1079E3DA" w:rsidP="1079E3DA">
            <w:pPr>
              <w:spacing w:after="40"/>
            </w:pPr>
            <w:r w:rsidRPr="1079E3DA">
              <w:rPr>
                <w:rFonts w:ascii="Calibri" w:eastAsia="Calibri" w:hAnsi="Calibri" w:cs="Calibri"/>
                <w:sz w:val="19"/>
                <w:szCs w:val="19"/>
              </w:rPr>
              <w:t>All</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5159ACF5" w14:textId="14764167" w:rsidR="1079E3DA" w:rsidRDefault="1079E3DA" w:rsidP="1079E3DA">
            <w:pPr>
              <w:spacing w:after="40"/>
            </w:pPr>
            <w:r w:rsidRPr="1079E3DA">
              <w:rPr>
                <w:rFonts w:ascii="Calibri" w:eastAsia="Calibri" w:hAnsi="Calibri" w:cs="Calibri"/>
                <w:sz w:val="19"/>
                <w:szCs w:val="19"/>
              </w:rPr>
              <w:t>NIL</w:t>
            </w:r>
          </w:p>
        </w:tc>
      </w:tr>
      <w:tr w:rsidR="1079E3DA" w14:paraId="5320023F"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6E3E8ADF" w14:textId="60711DB1" w:rsidR="1079E3DA" w:rsidRDefault="1079E3DA" w:rsidP="1079E3DA">
            <w:pPr>
              <w:spacing w:after="40"/>
            </w:pPr>
            <w:r w:rsidRPr="1079E3DA">
              <w:rPr>
                <w:rFonts w:ascii="Calibri" w:eastAsia="Calibri" w:hAnsi="Calibri" w:cs="Calibri"/>
                <w:b/>
                <w:bCs/>
                <w:sz w:val="19"/>
                <w:szCs w:val="19"/>
              </w:rPr>
              <w:t>UC10</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30877733" w14:textId="0812099A" w:rsidR="1079E3DA" w:rsidRDefault="1079E3DA" w:rsidP="1079E3DA">
            <w:pPr>
              <w:spacing w:after="40"/>
            </w:pPr>
            <w:r w:rsidRPr="1079E3DA">
              <w:rPr>
                <w:rFonts w:ascii="Calibri" w:eastAsia="Calibri" w:hAnsi="Calibri" w:cs="Calibri"/>
                <w:sz w:val="19"/>
                <w:szCs w:val="19"/>
              </w:rPr>
              <w:t>Log Out</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42AB8FB7" w14:textId="657AA1B6" w:rsidR="1079E3DA" w:rsidRDefault="1079E3DA" w:rsidP="1079E3DA">
            <w:pPr>
              <w:spacing w:after="40"/>
            </w:pPr>
            <w:r w:rsidRPr="1079E3DA">
              <w:rPr>
                <w:rFonts w:ascii="Calibri" w:eastAsia="Calibri" w:hAnsi="Calibri" w:cs="Calibri"/>
                <w:sz w:val="19"/>
                <w:szCs w:val="19"/>
              </w:rPr>
              <w:t>User</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37218C73" w14:textId="2DAE9CD5" w:rsidR="1079E3DA" w:rsidRDefault="1079E3DA" w:rsidP="1079E3DA">
            <w:pPr>
              <w:spacing w:after="40"/>
            </w:pPr>
            <w:r w:rsidRPr="1079E3DA">
              <w:rPr>
                <w:rFonts w:ascii="Calibri" w:eastAsia="Calibri" w:hAnsi="Calibri" w:cs="Calibri"/>
                <w:sz w:val="19"/>
                <w:szCs w:val="19"/>
              </w:rPr>
              <w:t>Identity Provider</w:t>
            </w:r>
          </w:p>
        </w:tc>
      </w:tr>
      <w:tr w:rsidR="1079E3DA" w14:paraId="62BFA0D2"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211DCF69" w14:textId="7BB5A035" w:rsidR="1079E3DA" w:rsidRDefault="1079E3DA" w:rsidP="1079E3DA">
            <w:pPr>
              <w:spacing w:after="40"/>
            </w:pPr>
            <w:r w:rsidRPr="1079E3DA">
              <w:rPr>
                <w:rFonts w:ascii="Calibri" w:eastAsia="Calibri" w:hAnsi="Calibri" w:cs="Calibri"/>
                <w:b/>
                <w:bCs/>
                <w:sz w:val="19"/>
                <w:szCs w:val="19"/>
              </w:rPr>
              <w:t>UC11</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30663826" w14:textId="538BF5F4" w:rsidR="1079E3DA" w:rsidRDefault="1079E3DA" w:rsidP="1079E3DA">
            <w:pPr>
              <w:spacing w:after="40"/>
            </w:pPr>
            <w:r w:rsidRPr="1079E3DA">
              <w:rPr>
                <w:rFonts w:ascii="Calibri" w:eastAsia="Calibri" w:hAnsi="Calibri" w:cs="Calibri"/>
                <w:sz w:val="19"/>
                <w:szCs w:val="19"/>
              </w:rPr>
              <w:t>Manage User Accounts</w:t>
            </w:r>
          </w:p>
          <w:p w14:paraId="2C069BF2" w14:textId="5A306DD9" w:rsidR="1079E3DA" w:rsidRDefault="1079E3DA" w:rsidP="1079E3DA">
            <w:pPr>
              <w:spacing w:after="40"/>
            </w:pPr>
            <w:r w:rsidRPr="1079E3DA">
              <w:rPr>
                <w:rFonts w:ascii="Calibri" w:eastAsia="Calibri" w:hAnsi="Calibri" w:cs="Calibri"/>
                <w:sz w:val="19"/>
                <w:szCs w:val="19"/>
              </w:rPr>
              <w:t>(Admin Dashboard)</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D2E65F4" w14:textId="267BCDF3" w:rsidR="1079E3DA" w:rsidRDefault="1079E3DA" w:rsidP="1079E3DA">
            <w:pPr>
              <w:spacing w:after="40"/>
            </w:pPr>
            <w:proofErr w:type="spellStart"/>
            <w:r w:rsidRPr="1079E3DA">
              <w:rPr>
                <w:rFonts w:ascii="Calibri" w:eastAsia="Calibri" w:hAnsi="Calibri" w:cs="Calibri"/>
                <w:sz w:val="19"/>
                <w:szCs w:val="19"/>
              </w:rPr>
              <w:t>Superadmin</w:t>
            </w:r>
            <w:proofErr w:type="spellEnd"/>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64E387CD" w14:textId="563E6AEA" w:rsidR="1079E3DA" w:rsidRDefault="1079E3DA" w:rsidP="1079E3DA">
            <w:pPr>
              <w:spacing w:after="40"/>
            </w:pPr>
            <w:r w:rsidRPr="1079E3DA">
              <w:rPr>
                <w:rFonts w:ascii="Calibri" w:eastAsia="Calibri" w:hAnsi="Calibri" w:cs="Calibri"/>
                <w:sz w:val="19"/>
                <w:szCs w:val="19"/>
              </w:rPr>
              <w:t>Identity Provider</w:t>
            </w:r>
          </w:p>
        </w:tc>
      </w:tr>
      <w:tr w:rsidR="1079E3DA" w14:paraId="2F62A1A1"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758542D3" w14:textId="1043C921" w:rsidR="1079E3DA" w:rsidRDefault="1079E3DA" w:rsidP="1079E3DA">
            <w:pPr>
              <w:spacing w:after="40"/>
            </w:pPr>
            <w:r w:rsidRPr="1079E3DA">
              <w:rPr>
                <w:rFonts w:ascii="Calibri" w:eastAsia="Calibri" w:hAnsi="Calibri" w:cs="Calibri"/>
                <w:b/>
                <w:bCs/>
                <w:sz w:val="19"/>
                <w:szCs w:val="19"/>
              </w:rPr>
              <w:t>UC12</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3952155A" w14:textId="782182E5" w:rsidR="1079E3DA" w:rsidRDefault="1079E3DA" w:rsidP="1079E3DA">
            <w:pPr>
              <w:spacing w:after="40"/>
            </w:pPr>
            <w:r w:rsidRPr="1079E3DA">
              <w:rPr>
                <w:rFonts w:ascii="Calibri" w:eastAsia="Calibri" w:hAnsi="Calibri" w:cs="Calibri"/>
                <w:sz w:val="19"/>
                <w:szCs w:val="19"/>
              </w:rPr>
              <w:t>Operate Pipeline Studio</w:t>
            </w:r>
          </w:p>
          <w:p w14:paraId="2854285B" w14:textId="03C9A7BA" w:rsidR="1079E3DA" w:rsidRDefault="1079E3DA" w:rsidP="1079E3DA">
            <w:pPr>
              <w:spacing w:after="40"/>
            </w:pPr>
            <w:r w:rsidRPr="1079E3DA">
              <w:rPr>
                <w:rFonts w:ascii="Calibri" w:eastAsia="Calibri" w:hAnsi="Calibri" w:cs="Calibri"/>
                <w:sz w:val="19"/>
                <w:szCs w:val="19"/>
              </w:rPr>
              <w:t>(Studio Dashboard)</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1C2998A6" w14:textId="31555523" w:rsidR="1079E3DA" w:rsidRDefault="1079E3DA" w:rsidP="1079E3DA">
            <w:pPr>
              <w:spacing w:after="40"/>
            </w:pPr>
            <w:proofErr w:type="spellStart"/>
            <w:r w:rsidRPr="1079E3DA">
              <w:rPr>
                <w:rFonts w:ascii="Calibri" w:eastAsia="Calibri" w:hAnsi="Calibri" w:cs="Calibri"/>
                <w:sz w:val="19"/>
                <w:szCs w:val="19"/>
              </w:rPr>
              <w:t>Superadmin</w:t>
            </w:r>
            <w:proofErr w:type="spellEnd"/>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7AD89C2B" w14:textId="6BF01DF5" w:rsidR="1079E3DA" w:rsidRDefault="1079E3DA" w:rsidP="1079E3DA">
            <w:pPr>
              <w:spacing w:after="40"/>
            </w:pPr>
            <w:r w:rsidRPr="1079E3DA">
              <w:rPr>
                <w:rFonts w:ascii="Calibri" w:eastAsia="Calibri" w:hAnsi="Calibri" w:cs="Calibri"/>
                <w:sz w:val="19"/>
                <w:szCs w:val="19"/>
              </w:rPr>
              <w:t>Plant Identification Service, Prompt Generation Service,</w:t>
            </w:r>
          </w:p>
          <w:p w14:paraId="7AC62E92" w14:textId="0775145D" w:rsidR="1079E3DA" w:rsidRDefault="1079E3DA" w:rsidP="1079E3DA">
            <w:pPr>
              <w:spacing w:after="40"/>
            </w:pPr>
            <w:r w:rsidRPr="1079E3DA">
              <w:rPr>
                <w:rFonts w:ascii="Calibri" w:eastAsia="Calibri" w:hAnsi="Calibri" w:cs="Calibri"/>
                <w:sz w:val="19"/>
                <w:szCs w:val="19"/>
              </w:rPr>
              <w:t>Image Generation Service, Background Removal Service</w:t>
            </w:r>
          </w:p>
        </w:tc>
      </w:tr>
      <w:tr w:rsidR="1079E3DA" w14:paraId="03DBDE7E"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087781D1" w14:textId="461306F4" w:rsidR="1079E3DA" w:rsidRDefault="1079E3DA" w:rsidP="1079E3DA">
            <w:pPr>
              <w:spacing w:after="40"/>
            </w:pPr>
            <w:r w:rsidRPr="1079E3DA">
              <w:rPr>
                <w:rFonts w:ascii="Calibri" w:eastAsia="Calibri" w:hAnsi="Calibri" w:cs="Calibri"/>
                <w:b/>
                <w:bCs/>
                <w:sz w:val="19"/>
                <w:szCs w:val="19"/>
              </w:rPr>
              <w:t>UC13</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2E8599BB" w14:textId="568C4AED" w:rsidR="1079E3DA" w:rsidRDefault="1079E3DA" w:rsidP="1079E3DA">
            <w:pPr>
              <w:spacing w:after="40"/>
            </w:pPr>
            <w:r w:rsidRPr="1079E3DA">
              <w:rPr>
                <w:rFonts w:ascii="Calibri" w:eastAsia="Calibri" w:hAnsi="Calibri" w:cs="Calibri"/>
                <w:sz w:val="19"/>
                <w:szCs w:val="19"/>
              </w:rPr>
              <w:t>Verify Backend API Health</w:t>
            </w:r>
          </w:p>
          <w:p w14:paraId="476D134B" w14:textId="37F93A47" w:rsidR="1079E3DA" w:rsidRDefault="1079E3DA" w:rsidP="1079E3DA">
            <w:pPr>
              <w:spacing w:after="40"/>
            </w:pPr>
            <w:r w:rsidRPr="1079E3DA">
              <w:rPr>
                <w:rFonts w:ascii="Calibri" w:eastAsia="Calibri" w:hAnsi="Calibri" w:cs="Calibri"/>
                <w:sz w:val="19"/>
                <w:szCs w:val="19"/>
              </w:rPr>
              <w:t>(API Test Dashboard)</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37CEC360" w14:textId="6D449780" w:rsidR="1079E3DA" w:rsidRDefault="1079E3DA" w:rsidP="1079E3DA">
            <w:pPr>
              <w:spacing w:after="40"/>
            </w:pPr>
            <w:proofErr w:type="spellStart"/>
            <w:r w:rsidRPr="1079E3DA">
              <w:rPr>
                <w:rFonts w:ascii="Calibri" w:eastAsia="Calibri" w:hAnsi="Calibri" w:cs="Calibri"/>
                <w:sz w:val="19"/>
                <w:szCs w:val="19"/>
              </w:rPr>
              <w:t>Superadmin</w:t>
            </w:r>
            <w:proofErr w:type="spellEnd"/>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2BD0B528" w14:textId="7AE87640" w:rsidR="1079E3DA" w:rsidRDefault="1079E3DA" w:rsidP="1079E3DA">
            <w:pPr>
              <w:spacing w:after="40"/>
            </w:pPr>
            <w:r w:rsidRPr="1079E3DA">
              <w:rPr>
                <w:rFonts w:ascii="Calibri" w:eastAsia="Calibri" w:hAnsi="Calibri" w:cs="Calibri"/>
                <w:sz w:val="19"/>
                <w:szCs w:val="19"/>
              </w:rPr>
              <w:t>Identity Provider, Email Delivery Service</w:t>
            </w:r>
          </w:p>
        </w:tc>
      </w:tr>
      <w:tr w:rsidR="1079E3DA" w14:paraId="03FDFF73"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67F9E43B" w14:textId="03A07F93" w:rsidR="1079E3DA" w:rsidRDefault="1079E3DA" w:rsidP="1079E3DA">
            <w:pPr>
              <w:spacing w:after="40"/>
            </w:pPr>
            <w:r w:rsidRPr="1079E3DA">
              <w:rPr>
                <w:rFonts w:ascii="Calibri" w:eastAsia="Calibri" w:hAnsi="Calibri" w:cs="Calibri"/>
                <w:b/>
                <w:bCs/>
                <w:sz w:val="19"/>
                <w:szCs w:val="19"/>
              </w:rPr>
              <w:t>UC14</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07AD4A42" w14:textId="129FA166" w:rsidR="1079E3DA" w:rsidRDefault="1079E3DA" w:rsidP="1079E3DA">
            <w:pPr>
              <w:spacing w:after="40"/>
            </w:pPr>
            <w:r w:rsidRPr="1079E3DA">
              <w:rPr>
                <w:rFonts w:ascii="Calibri" w:eastAsia="Calibri" w:hAnsi="Calibri" w:cs="Calibri"/>
                <w:sz w:val="19"/>
                <w:szCs w:val="19"/>
              </w:rPr>
              <w:t>Manage Query Tickets</w:t>
            </w:r>
          </w:p>
          <w:p w14:paraId="0EFC73D0" w14:textId="2BE01D20" w:rsidR="1079E3DA" w:rsidRDefault="1079E3DA" w:rsidP="1079E3DA">
            <w:pPr>
              <w:spacing w:after="40"/>
            </w:pPr>
            <w:r w:rsidRPr="1079E3DA">
              <w:rPr>
                <w:rFonts w:ascii="Calibri" w:eastAsia="Calibri" w:hAnsi="Calibri" w:cs="Calibri"/>
                <w:sz w:val="19"/>
                <w:szCs w:val="19"/>
              </w:rPr>
              <w:t>(Ticket Manager Dashboard)</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59DA4F5D" w14:textId="02DDBE6F" w:rsidR="1079E3DA" w:rsidRDefault="1079E3DA" w:rsidP="1079E3DA">
            <w:pPr>
              <w:spacing w:after="40"/>
            </w:pPr>
            <w:proofErr w:type="spellStart"/>
            <w:r w:rsidRPr="1079E3DA">
              <w:rPr>
                <w:rFonts w:ascii="Calibri" w:eastAsia="Calibri" w:hAnsi="Calibri" w:cs="Calibri"/>
                <w:sz w:val="19"/>
                <w:szCs w:val="19"/>
              </w:rPr>
              <w:t>Superadmin</w:t>
            </w:r>
            <w:proofErr w:type="spellEnd"/>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3E722417" w14:textId="70A45C60" w:rsidR="1079E3DA" w:rsidRDefault="1079E3DA" w:rsidP="1079E3DA">
            <w:pPr>
              <w:spacing w:after="40"/>
            </w:pPr>
            <w:r w:rsidRPr="1079E3DA">
              <w:rPr>
                <w:rFonts w:ascii="Calibri" w:eastAsia="Calibri" w:hAnsi="Calibri" w:cs="Calibri"/>
                <w:sz w:val="19"/>
                <w:szCs w:val="19"/>
              </w:rPr>
              <w:t>NIL</w:t>
            </w:r>
          </w:p>
        </w:tc>
      </w:tr>
    </w:tbl>
    <w:p w14:paraId="4DAD84AF" w14:textId="5E9F60A6" w:rsidR="3FEF1E2D" w:rsidRDefault="3FEF1E2D" w:rsidP="1079E3DA">
      <w:pPr>
        <w:spacing w:before="80" w:after="240" w:line="276" w:lineRule="auto"/>
        <w:jc w:val="center"/>
      </w:pPr>
      <w:bookmarkStart w:id="21" w:name="cap06"/>
      <w:r w:rsidRPr="1079E3DA">
        <w:rPr>
          <w:rFonts w:ascii="Arial" w:eastAsia="Arial" w:hAnsi="Arial" w:cs="Arial"/>
          <w:i/>
          <w:iCs/>
          <w:color w:val="595959" w:themeColor="text1" w:themeTint="A6"/>
          <w:sz w:val="18"/>
          <w:szCs w:val="18"/>
        </w:rPr>
        <w:t>Table 5. Summary of Base Use Case for Web Application</w:t>
      </w:r>
    </w:p>
    <w:bookmarkEnd w:id="21"/>
    <w:p w14:paraId="736F484A" w14:textId="60E44F10" w:rsidR="24982257" w:rsidRDefault="24982257" w:rsidP="1079E3DA">
      <w:r w:rsidRPr="1079E3DA">
        <w:t xml:space="preserve">Sub use cases are reachable only through a base use case, as an «include» or an «extend», and therefore carry no actor association of their own. From the course notes, </w:t>
      </w:r>
      <w:r w:rsidRPr="1079E3DA">
        <w:rPr>
          <w:highlight w:val="yellow"/>
        </w:rPr>
        <w:t>primary actors cannot access sub use cases directly</w:t>
      </w:r>
      <w:r w:rsidRPr="1079E3DA">
        <w:t>.</w:t>
      </w:r>
    </w:p>
    <w:tbl>
      <w:tblPr>
        <w:tblStyle w:val="TableGrid"/>
        <w:tblW w:w="0" w:type="auto"/>
        <w:tblLook w:val="04A0" w:firstRow="1" w:lastRow="0" w:firstColumn="1" w:lastColumn="0" w:noHBand="0" w:noVBand="1"/>
      </w:tblPr>
      <w:tblGrid>
        <w:gridCol w:w="845"/>
        <w:gridCol w:w="3124"/>
        <w:gridCol w:w="1690"/>
        <w:gridCol w:w="4401"/>
      </w:tblGrid>
      <w:tr w:rsidR="1079E3DA" w14:paraId="31233A46"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05544C36" w14:textId="5EEB620B" w:rsidR="1079E3DA" w:rsidRDefault="1079E3DA" w:rsidP="1079E3DA">
            <w:pPr>
              <w:spacing w:after="40"/>
            </w:pPr>
            <w:r w:rsidRPr="1079E3DA">
              <w:rPr>
                <w:rFonts w:ascii="Calibri" w:eastAsia="Calibri" w:hAnsi="Calibri" w:cs="Calibri"/>
                <w:b/>
                <w:bCs/>
                <w:color w:val="FFFFFF" w:themeColor="background1"/>
                <w:sz w:val="20"/>
                <w:szCs w:val="20"/>
              </w:rPr>
              <w:t>ID</w:t>
            </w:r>
          </w:p>
        </w:tc>
        <w:tc>
          <w:tcPr>
            <w:tcW w:w="3175"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75532753" w14:textId="26427D9B" w:rsidR="1079E3DA" w:rsidRDefault="1079E3DA" w:rsidP="1079E3DA">
            <w:pPr>
              <w:spacing w:after="40"/>
            </w:pPr>
            <w:r w:rsidRPr="1079E3DA">
              <w:rPr>
                <w:rFonts w:ascii="Calibri" w:eastAsia="Calibri" w:hAnsi="Calibri" w:cs="Calibri"/>
                <w:b/>
                <w:bCs/>
                <w:color w:val="FFFFFF" w:themeColor="background1"/>
                <w:sz w:val="20"/>
                <w:szCs w:val="20"/>
              </w:rPr>
              <w:t>Sub Use Case</w:t>
            </w:r>
          </w:p>
        </w:tc>
        <w:tc>
          <w:tcPr>
            <w:tcW w:w="1701"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4C99DB31" w14:textId="058613A4" w:rsidR="1079E3DA" w:rsidRDefault="1079E3DA" w:rsidP="1079E3DA">
            <w:pPr>
              <w:spacing w:after="40"/>
            </w:pPr>
            <w:r w:rsidRPr="1079E3DA">
              <w:rPr>
                <w:rFonts w:ascii="Calibri" w:eastAsia="Calibri" w:hAnsi="Calibri" w:cs="Calibri"/>
                <w:b/>
                <w:bCs/>
                <w:color w:val="FFFFFF" w:themeColor="background1"/>
                <w:sz w:val="20"/>
                <w:szCs w:val="20"/>
              </w:rPr>
              <w:t>Relationship</w:t>
            </w:r>
          </w:p>
        </w:tc>
        <w:tc>
          <w:tcPr>
            <w:tcW w:w="4485"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1697085E" w14:textId="63F5BB49" w:rsidR="1079E3DA" w:rsidRDefault="1079E3DA" w:rsidP="1079E3DA">
            <w:pPr>
              <w:spacing w:after="40"/>
            </w:pPr>
            <w:r w:rsidRPr="1079E3DA">
              <w:rPr>
                <w:rFonts w:ascii="Calibri" w:eastAsia="Calibri" w:hAnsi="Calibri" w:cs="Calibri"/>
                <w:b/>
                <w:bCs/>
                <w:color w:val="FFFFFF" w:themeColor="background1"/>
                <w:sz w:val="20"/>
                <w:szCs w:val="20"/>
              </w:rPr>
              <w:t>Secondary Actors</w:t>
            </w:r>
          </w:p>
        </w:tc>
      </w:tr>
      <w:tr w:rsidR="1079E3DA" w14:paraId="6835934C"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2D558346" w14:textId="4E83D8A7" w:rsidR="1079E3DA" w:rsidRDefault="1079E3DA" w:rsidP="1079E3DA">
            <w:pPr>
              <w:spacing w:after="40"/>
            </w:pPr>
            <w:r w:rsidRPr="1079E3DA">
              <w:rPr>
                <w:rFonts w:ascii="Calibri" w:eastAsia="Calibri" w:hAnsi="Calibri" w:cs="Calibri"/>
                <w:b/>
                <w:bCs/>
                <w:sz w:val="19"/>
                <w:szCs w:val="19"/>
              </w:rPr>
              <w:t>UC15</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23877276" w14:textId="31404BE5" w:rsidR="1079E3DA" w:rsidRDefault="1079E3DA" w:rsidP="1079E3DA">
            <w:pPr>
              <w:spacing w:after="40"/>
            </w:pPr>
            <w:proofErr w:type="spellStart"/>
            <w:r w:rsidRPr="1079E3DA">
              <w:rPr>
                <w:rFonts w:ascii="Calibri" w:eastAsia="Calibri" w:hAnsi="Calibri" w:cs="Calibri"/>
                <w:sz w:val="19"/>
                <w:szCs w:val="19"/>
              </w:rPr>
              <w:t>Authorise</w:t>
            </w:r>
            <w:proofErr w:type="spellEnd"/>
            <w:r w:rsidRPr="1079E3DA">
              <w:rPr>
                <w:rFonts w:ascii="Calibri" w:eastAsia="Calibri" w:hAnsi="Calibri" w:cs="Calibri"/>
                <w:sz w:val="19"/>
                <w:szCs w:val="19"/>
              </w:rPr>
              <w:t xml:space="preserve"> Operator</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0D0741C8" w14:textId="6D60E9E5" w:rsidR="1079E3DA" w:rsidRDefault="1079E3DA" w:rsidP="1079E3DA">
            <w:pPr>
              <w:spacing w:after="40"/>
            </w:pPr>
            <w:r w:rsidRPr="1079E3DA">
              <w:rPr>
                <w:rFonts w:ascii="Calibri" w:eastAsia="Calibri" w:hAnsi="Calibri" w:cs="Calibri"/>
                <w:b/>
                <w:bCs/>
                <w:sz w:val="19"/>
                <w:szCs w:val="19"/>
              </w:rPr>
              <w:t>«include»</w:t>
            </w:r>
            <w:r w:rsidRPr="1079E3DA">
              <w:rPr>
                <w:rFonts w:ascii="Calibri" w:eastAsia="Calibri" w:hAnsi="Calibri" w:cs="Calibri"/>
                <w:sz w:val="19"/>
                <w:szCs w:val="19"/>
              </w:rPr>
              <w:t>, included by UC11, UC12, UC13 and UC14</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5B3D0ABD" w14:textId="05841118" w:rsidR="1079E3DA" w:rsidRDefault="1079E3DA" w:rsidP="1079E3DA">
            <w:pPr>
              <w:spacing w:after="40"/>
            </w:pPr>
            <w:r w:rsidRPr="1079E3DA">
              <w:rPr>
                <w:rFonts w:ascii="Calibri" w:eastAsia="Calibri" w:hAnsi="Calibri" w:cs="Calibri"/>
                <w:sz w:val="19"/>
                <w:szCs w:val="19"/>
              </w:rPr>
              <w:t>NIL</w:t>
            </w:r>
          </w:p>
        </w:tc>
      </w:tr>
      <w:tr w:rsidR="1079E3DA" w14:paraId="541F4B12" w14:textId="77777777" w:rsidTr="1079E3DA">
        <w:trPr>
          <w:trHeight w:val="300"/>
        </w:trPr>
        <w:tc>
          <w:tcPr>
            <w:tcW w:w="850" w:type="dxa"/>
            <w:tcBorders>
              <w:top w:val="single" w:sz="8" w:space="0" w:color="auto"/>
              <w:left w:val="single" w:sz="8" w:space="0" w:color="auto"/>
              <w:bottom w:val="single" w:sz="8" w:space="0" w:color="auto"/>
              <w:right w:val="single" w:sz="8" w:space="0" w:color="auto"/>
            </w:tcBorders>
            <w:tcMar>
              <w:left w:w="108" w:type="dxa"/>
              <w:right w:w="108" w:type="dxa"/>
            </w:tcMar>
          </w:tcPr>
          <w:p w14:paraId="38FEC198" w14:textId="06B02BC5" w:rsidR="1079E3DA" w:rsidRDefault="1079E3DA" w:rsidP="1079E3DA">
            <w:pPr>
              <w:spacing w:after="40"/>
            </w:pPr>
            <w:r w:rsidRPr="1079E3DA">
              <w:rPr>
                <w:rFonts w:ascii="Calibri" w:eastAsia="Calibri" w:hAnsi="Calibri" w:cs="Calibri"/>
                <w:b/>
                <w:bCs/>
                <w:sz w:val="19"/>
                <w:szCs w:val="19"/>
              </w:rPr>
              <w:t>UC16</w:t>
            </w:r>
          </w:p>
        </w:tc>
        <w:tc>
          <w:tcPr>
            <w:tcW w:w="3175" w:type="dxa"/>
            <w:tcBorders>
              <w:top w:val="single" w:sz="8" w:space="0" w:color="auto"/>
              <w:left w:val="single" w:sz="8" w:space="0" w:color="auto"/>
              <w:bottom w:val="single" w:sz="8" w:space="0" w:color="auto"/>
              <w:right w:val="single" w:sz="8" w:space="0" w:color="auto"/>
            </w:tcBorders>
            <w:tcMar>
              <w:left w:w="108" w:type="dxa"/>
              <w:right w:w="108" w:type="dxa"/>
            </w:tcMar>
          </w:tcPr>
          <w:p w14:paraId="2A13E094" w14:textId="00BC1BFC" w:rsidR="1079E3DA" w:rsidRDefault="1079E3DA" w:rsidP="1079E3DA">
            <w:pPr>
              <w:spacing w:after="40"/>
            </w:pPr>
            <w:r w:rsidRPr="1079E3DA">
              <w:rPr>
                <w:rFonts w:ascii="Calibri" w:eastAsia="Calibri" w:hAnsi="Calibri" w:cs="Calibri"/>
                <w:sz w:val="19"/>
                <w:szCs w:val="19"/>
              </w:rPr>
              <w:t>Resend Verification Email</w:t>
            </w:r>
          </w:p>
        </w:tc>
        <w:tc>
          <w:tcPr>
            <w:tcW w:w="1701" w:type="dxa"/>
            <w:tcBorders>
              <w:top w:val="single" w:sz="8" w:space="0" w:color="auto"/>
              <w:left w:val="single" w:sz="8" w:space="0" w:color="auto"/>
              <w:bottom w:val="single" w:sz="8" w:space="0" w:color="auto"/>
              <w:right w:val="single" w:sz="8" w:space="0" w:color="auto"/>
            </w:tcBorders>
            <w:tcMar>
              <w:left w:w="108" w:type="dxa"/>
              <w:right w:w="108" w:type="dxa"/>
            </w:tcMar>
          </w:tcPr>
          <w:p w14:paraId="613FE23C" w14:textId="22E3E0C0" w:rsidR="1079E3DA" w:rsidRDefault="1079E3DA" w:rsidP="1079E3DA">
            <w:pPr>
              <w:spacing w:after="40"/>
            </w:pPr>
            <w:r w:rsidRPr="1079E3DA">
              <w:rPr>
                <w:rFonts w:ascii="Calibri" w:eastAsia="Calibri" w:hAnsi="Calibri" w:cs="Calibri"/>
                <w:b/>
                <w:bCs/>
                <w:sz w:val="19"/>
                <w:szCs w:val="19"/>
              </w:rPr>
              <w:t>«extend»</w:t>
            </w:r>
            <w:r w:rsidRPr="1079E3DA">
              <w:rPr>
                <w:rFonts w:ascii="Calibri" w:eastAsia="Calibri" w:hAnsi="Calibri" w:cs="Calibri"/>
                <w:sz w:val="19"/>
                <w:szCs w:val="19"/>
              </w:rPr>
              <w:t>, extends UC1 and UC2</w:t>
            </w:r>
          </w:p>
        </w:tc>
        <w:tc>
          <w:tcPr>
            <w:tcW w:w="4485" w:type="dxa"/>
            <w:tcBorders>
              <w:top w:val="single" w:sz="8" w:space="0" w:color="auto"/>
              <w:left w:val="single" w:sz="8" w:space="0" w:color="auto"/>
              <w:bottom w:val="single" w:sz="8" w:space="0" w:color="auto"/>
              <w:right w:val="single" w:sz="8" w:space="0" w:color="auto"/>
            </w:tcBorders>
            <w:tcMar>
              <w:left w:w="108" w:type="dxa"/>
              <w:right w:w="108" w:type="dxa"/>
            </w:tcMar>
          </w:tcPr>
          <w:p w14:paraId="17BB232A" w14:textId="52CC4D9B" w:rsidR="1079E3DA" w:rsidRDefault="1079E3DA" w:rsidP="1079E3DA">
            <w:pPr>
              <w:spacing w:after="40"/>
            </w:pPr>
            <w:r w:rsidRPr="1079E3DA">
              <w:rPr>
                <w:rFonts w:ascii="Calibri" w:eastAsia="Calibri" w:hAnsi="Calibri" w:cs="Calibri"/>
                <w:sz w:val="19"/>
                <w:szCs w:val="19"/>
              </w:rPr>
              <w:t>Identity Provider, Email Delivery Service</w:t>
            </w:r>
          </w:p>
        </w:tc>
      </w:tr>
    </w:tbl>
    <w:p w14:paraId="57365D6D" w14:textId="487FC632" w:rsidR="0F7C1C91" w:rsidRDefault="0F7C1C91" w:rsidP="1079E3DA">
      <w:pPr>
        <w:spacing w:before="80" w:after="240" w:line="276" w:lineRule="auto"/>
        <w:jc w:val="center"/>
      </w:pPr>
      <w:bookmarkStart w:id="22" w:name="cap07"/>
      <w:r w:rsidRPr="1079E3DA">
        <w:rPr>
          <w:rFonts w:ascii="Arial" w:eastAsia="Arial" w:hAnsi="Arial" w:cs="Arial"/>
          <w:i/>
          <w:iCs/>
          <w:color w:val="595959" w:themeColor="text1" w:themeTint="A6"/>
          <w:sz w:val="18"/>
          <w:szCs w:val="18"/>
        </w:rPr>
        <w:t>Table 6. Summary of Sub Use Case for Web Application</w:t>
      </w:r>
      <w:r>
        <w:t xml:space="preserve"> </w:t>
      </w:r>
    </w:p>
    <w:p w14:paraId="72D15B33" w14:textId="7E94E579" w:rsidR="6027BE38" w:rsidRDefault="6027BE38" w:rsidP="1079E3DA">
      <w:pPr>
        <w:pStyle w:val="Heading3"/>
        <w:ind w:left="0"/>
      </w:pPr>
      <w:bookmarkStart w:id="23" w:name="_Toc237707593"/>
      <w:bookmarkEnd w:id="22"/>
      <w:r>
        <w:lastRenderedPageBreak/>
        <w:t>2.</w:t>
      </w:r>
      <w:r w:rsidR="4C3EAFD1">
        <w:t>4</w:t>
      </w:r>
      <w:r>
        <w:t>.1 Use Case Diagram</w:t>
      </w:r>
      <w:bookmarkEnd w:id="23"/>
    </w:p>
    <w:p w14:paraId="6267080F" w14:textId="58F27B9B" w:rsidR="6027BE38" w:rsidRDefault="6027BE38" w:rsidP="354DBFF3">
      <w:pPr>
        <w:spacing w:after="240" w:line="276" w:lineRule="auto"/>
        <w:jc w:val="center"/>
      </w:pPr>
      <w:bookmarkStart w:id="24" w:name="cap08"/>
      <w:r>
        <w:rPr>
          <w:noProof/>
        </w:rPr>
        <w:drawing>
          <wp:inline distT="0" distB="0" distL="0" distR="0" wp14:anchorId="25DE4874" wp14:editId="19032CFF">
            <wp:extent cx="6400800" cy="4724400"/>
            <wp:effectExtent l="0" t="0" r="0" b="0"/>
            <wp:docPr id="9871338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133895" name="Picture 987133895"/>
                    <pic:cNvPicPr/>
                  </pic:nvPicPr>
                  <pic:blipFill>
                    <a:blip r:embed="rId18">
                      <a:extLst>
                        <a:ext uri="{28A0092B-C50C-407E-A947-70E740481C1C}">
                          <a14:useLocalDpi xmlns:a14="http://schemas.microsoft.com/office/drawing/2010/main"/>
                        </a:ext>
                      </a:extLst>
                    </a:blip>
                    <a:stretch>
                      <a:fillRect/>
                    </a:stretch>
                  </pic:blipFill>
                  <pic:spPr>
                    <a:xfrm>
                      <a:off x="0" y="0"/>
                      <a:ext cx="6400800" cy="4724400"/>
                    </a:xfrm>
                    <a:prstGeom prst="rect">
                      <a:avLst/>
                    </a:prstGeom>
                  </pic:spPr>
                </pic:pic>
              </a:graphicData>
            </a:graphic>
          </wp:inline>
        </w:drawing>
      </w:r>
      <w:r w:rsidR="462EC01B" w:rsidRPr="354DBFF3">
        <w:rPr>
          <w:i/>
          <w:iCs/>
          <w:color w:val="595959" w:themeColor="text1" w:themeTint="A6"/>
          <w:sz w:val="18"/>
          <w:szCs w:val="18"/>
        </w:rPr>
        <w:t xml:space="preserve">Figure </w:t>
      </w:r>
      <w:r w:rsidR="376735FF" w:rsidRPr="354DBFF3">
        <w:rPr>
          <w:i/>
          <w:iCs/>
          <w:color w:val="595959" w:themeColor="text1" w:themeTint="A6"/>
          <w:sz w:val="18"/>
          <w:szCs w:val="18"/>
        </w:rPr>
        <w:t>2</w:t>
      </w:r>
      <w:r w:rsidR="462EC01B" w:rsidRPr="354DBFF3">
        <w:rPr>
          <w:i/>
          <w:iCs/>
          <w:color w:val="595959" w:themeColor="text1" w:themeTint="A6"/>
          <w:sz w:val="18"/>
          <w:szCs w:val="18"/>
        </w:rPr>
        <w:t>.</w:t>
      </w:r>
      <w:r w:rsidR="6C24C607" w:rsidRPr="1079E3DA">
        <w:rPr>
          <w:i/>
          <w:iCs/>
          <w:color w:val="595959" w:themeColor="text1" w:themeTint="A6"/>
          <w:sz w:val="18"/>
          <w:szCs w:val="18"/>
        </w:rPr>
        <w:t xml:space="preserve"> </w:t>
      </w:r>
      <w:r w:rsidRPr="1079E3DA">
        <w:rPr>
          <w:i/>
          <w:iCs/>
          <w:color w:val="595959" w:themeColor="text1" w:themeTint="A6"/>
          <w:sz w:val="18"/>
          <w:szCs w:val="18"/>
        </w:rPr>
        <w:t>Primary actors sit left of the system boundary and secondary actors right, per the convention in the course notes. The shape legend is inside the diagram.</w:t>
      </w:r>
    </w:p>
    <w:bookmarkEnd w:id="24"/>
    <w:p w14:paraId="0A089C4D" w14:textId="24902280" w:rsidR="694FDDE2" w:rsidRDefault="694FDDE2" w:rsidP="354DBFF3">
      <w:pPr>
        <w:rPr>
          <w:highlight w:val="yellow"/>
        </w:rPr>
      </w:pPr>
      <w:r w:rsidRPr="354DBFF3">
        <w:rPr>
          <w:highlight w:val="yellow"/>
        </w:rPr>
        <w:t>Please find the detailed Use Case Descriptions in Appendix 1 at the end of the report.</w:t>
      </w:r>
    </w:p>
    <w:p w14:paraId="611C29BB" w14:textId="7D06D4DC" w:rsidR="51350B5E" w:rsidRDefault="569AE4FA" w:rsidP="1079E3DA">
      <w:pPr>
        <w:pStyle w:val="Heading2"/>
        <w:ind w:left="0"/>
      </w:pPr>
      <w:bookmarkStart w:id="25" w:name="_Toc237707594"/>
      <w:r>
        <w:t>2</w:t>
      </w:r>
      <w:r w:rsidR="10DC1230">
        <w:t>.</w:t>
      </w:r>
      <w:r w:rsidR="1F383E70">
        <w:t>5</w:t>
      </w:r>
      <w:r w:rsidR="10DC1230">
        <w:t xml:space="preserve"> Misuse</w:t>
      </w:r>
      <w:r w:rsidR="51350B5E">
        <w:t xml:space="preserve"> Cases</w:t>
      </w:r>
      <w:bookmarkEnd w:id="25"/>
    </w:p>
    <w:p w14:paraId="5D27AC53" w14:textId="6E23325F" w:rsidR="51350B5E" w:rsidRDefault="51350B5E" w:rsidP="530B2665">
      <w:r w:rsidRPr="530B2665">
        <w:t xml:space="preserve">A misuse case is a goal pursued against the system rather than through it. We documented sixteen of them, split into two families, because the two families call for different controls. Hostile misuse is deliberate and the correct control is refusal. Non-malicious misuse is committed by a legitimate person with no hostile intent, and refusal is the wrong answer there, since refusing a careless customer is still refusing a customer. The control in that case </w:t>
      </w:r>
      <w:proofErr w:type="gramStart"/>
      <w:r w:rsidRPr="530B2665">
        <w:t>has to</w:t>
      </w:r>
      <w:proofErr w:type="gramEnd"/>
      <w:r w:rsidRPr="530B2665">
        <w:t xml:space="preserve"> make the mistake cheap, reversible, or difficult to make by accident.</w:t>
      </w:r>
    </w:p>
    <w:p w14:paraId="29FC76CA" w14:textId="6B62AC5F" w:rsidR="51350B5E" w:rsidRDefault="51350B5E" w:rsidP="530B2665">
      <w:r w:rsidRPr="530B2665">
        <w:t xml:space="preserve">This distinction is also why the misuse model introduces two further primary actors. Misuser is the hostile party, defined by intent rather than by session state, which is why it is deliberately not modelled as a </w:t>
      </w:r>
      <w:proofErr w:type="spellStart"/>
      <w:r w:rsidRPr="530B2665">
        <w:t>specialisation</w:t>
      </w:r>
      <w:proofErr w:type="spellEnd"/>
      <w:r w:rsidRPr="530B2665">
        <w:t xml:space="preserve"> of All. Careless User is the non-malicious counterpart, and may be any legitimate Visitor, User or </w:t>
      </w:r>
      <w:proofErr w:type="spellStart"/>
      <w:r w:rsidRPr="530B2665">
        <w:t>Superadmin</w:t>
      </w:r>
      <w:proofErr w:type="spellEnd"/>
      <w:r w:rsidRPr="530B2665">
        <w:t>.</w:t>
      </w:r>
    </w:p>
    <w:tbl>
      <w:tblPr>
        <w:tblStyle w:val="TableGrid"/>
        <w:tblW w:w="0" w:type="auto"/>
        <w:tblLook w:val="04A0" w:firstRow="1" w:lastRow="0" w:firstColumn="1" w:lastColumn="0" w:noHBand="0" w:noVBand="1"/>
      </w:tblPr>
      <w:tblGrid>
        <w:gridCol w:w="1579"/>
        <w:gridCol w:w="1048"/>
        <w:gridCol w:w="5464"/>
        <w:gridCol w:w="1969"/>
      </w:tblGrid>
      <w:tr w:rsidR="530B2665" w14:paraId="66001867" w14:textId="77777777" w:rsidTr="530B2665">
        <w:trPr>
          <w:trHeight w:val="300"/>
        </w:trPr>
        <w:tc>
          <w:tcPr>
            <w:tcW w:w="1584"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7141E59C" w14:textId="2B18ED4A" w:rsidR="530B2665" w:rsidRDefault="530B2665" w:rsidP="530B2665">
            <w:pPr>
              <w:spacing w:after="40"/>
              <w:jc w:val="center"/>
            </w:pPr>
            <w:r w:rsidRPr="530B2665">
              <w:rPr>
                <w:rFonts w:ascii="Arial" w:eastAsia="Arial" w:hAnsi="Arial" w:cs="Arial"/>
                <w:b/>
                <w:bCs/>
                <w:color w:val="000000" w:themeColor="text1"/>
                <w:sz w:val="24"/>
                <w:szCs w:val="24"/>
              </w:rPr>
              <w:t>Family</w:t>
            </w:r>
          </w:p>
        </w:tc>
        <w:tc>
          <w:tcPr>
            <w:tcW w:w="105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1ABC8D5C" w14:textId="5B32CDBF" w:rsidR="530B2665" w:rsidRDefault="530B2665" w:rsidP="530B2665">
            <w:pPr>
              <w:spacing w:after="40"/>
              <w:jc w:val="center"/>
            </w:pPr>
            <w:r w:rsidRPr="530B2665">
              <w:rPr>
                <w:rFonts w:ascii="Arial" w:eastAsia="Arial" w:hAnsi="Arial" w:cs="Arial"/>
                <w:b/>
                <w:bCs/>
                <w:color w:val="000000" w:themeColor="text1"/>
                <w:sz w:val="24"/>
                <w:szCs w:val="24"/>
              </w:rPr>
              <w:t>Count</w:t>
            </w:r>
          </w:p>
        </w:tc>
        <w:tc>
          <w:tcPr>
            <w:tcW w:w="5514"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7BBA5D2E" w14:textId="02A1EAA7" w:rsidR="530B2665" w:rsidRDefault="530B2665" w:rsidP="530B2665">
            <w:pPr>
              <w:spacing w:after="40"/>
              <w:jc w:val="center"/>
            </w:pPr>
            <w:r w:rsidRPr="530B2665">
              <w:rPr>
                <w:rFonts w:ascii="Arial" w:eastAsia="Arial" w:hAnsi="Arial" w:cs="Arial"/>
                <w:b/>
                <w:bCs/>
                <w:color w:val="000000" w:themeColor="text1"/>
                <w:sz w:val="24"/>
                <w:szCs w:val="24"/>
              </w:rPr>
              <w:t>Threatened use cases</w:t>
            </w:r>
          </w:p>
        </w:tc>
        <w:tc>
          <w:tcPr>
            <w:tcW w:w="1980" w:type="dxa"/>
            <w:tcBorders>
              <w:top w:val="single" w:sz="8" w:space="0" w:color="auto"/>
              <w:left w:val="single" w:sz="8" w:space="0" w:color="auto"/>
              <w:bottom w:val="single" w:sz="8" w:space="0" w:color="auto"/>
              <w:right w:val="single" w:sz="8" w:space="0" w:color="auto"/>
            </w:tcBorders>
            <w:shd w:val="clear" w:color="auto" w:fill="D9E2F3"/>
            <w:tcMar>
              <w:left w:w="108" w:type="dxa"/>
              <w:right w:w="108" w:type="dxa"/>
            </w:tcMar>
          </w:tcPr>
          <w:p w14:paraId="0FCE6CAA" w14:textId="33C87619" w:rsidR="530B2665" w:rsidRDefault="530B2665" w:rsidP="530B2665">
            <w:pPr>
              <w:spacing w:after="40"/>
              <w:jc w:val="center"/>
            </w:pPr>
            <w:r w:rsidRPr="530B2665">
              <w:rPr>
                <w:rFonts w:ascii="Arial" w:eastAsia="Arial" w:hAnsi="Arial" w:cs="Arial"/>
                <w:b/>
                <w:bCs/>
                <w:color w:val="000000" w:themeColor="text1"/>
                <w:sz w:val="24"/>
                <w:szCs w:val="24"/>
              </w:rPr>
              <w:t>Control</w:t>
            </w:r>
          </w:p>
        </w:tc>
      </w:tr>
      <w:tr w:rsidR="530B2665" w14:paraId="0C09DD38" w14:textId="77777777" w:rsidTr="530B2665">
        <w:trPr>
          <w:trHeight w:val="300"/>
        </w:trPr>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7D08B00C" w14:textId="484EFBD8" w:rsidR="530B2665" w:rsidRDefault="530B2665" w:rsidP="530B2665">
            <w:r w:rsidRPr="530B2665">
              <w:lastRenderedPageBreak/>
              <w:t>Hostile</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3D4B6230" w14:textId="0CFE66CE" w:rsidR="530B2665" w:rsidRDefault="530B2665" w:rsidP="530B2665">
            <w:r w:rsidRPr="530B2665">
              <w:t>9</w:t>
            </w:r>
          </w:p>
        </w:tc>
        <w:tc>
          <w:tcPr>
            <w:tcW w:w="5514" w:type="dxa"/>
            <w:tcBorders>
              <w:top w:val="single" w:sz="8" w:space="0" w:color="auto"/>
              <w:left w:val="single" w:sz="8" w:space="0" w:color="auto"/>
              <w:bottom w:val="single" w:sz="8" w:space="0" w:color="auto"/>
              <w:right w:val="single" w:sz="8" w:space="0" w:color="auto"/>
            </w:tcBorders>
            <w:tcMar>
              <w:left w:w="108" w:type="dxa"/>
              <w:right w:w="108" w:type="dxa"/>
            </w:tcMar>
          </w:tcPr>
          <w:p w14:paraId="50380E7A" w14:textId="580C02BC" w:rsidR="530B2665" w:rsidRDefault="530B2665" w:rsidP="530B2665">
            <w:r w:rsidRPr="530B2665">
              <w:t xml:space="preserve">Log In, Reset Password, Browse </w:t>
            </w:r>
            <w:proofErr w:type="spellStart"/>
            <w:r w:rsidRPr="530B2665">
              <w:t>Plantemon</w:t>
            </w:r>
            <w:proofErr w:type="spellEnd"/>
            <w:r w:rsidRPr="530B2665">
              <w:t xml:space="preserve"> Collection, Start PVE Battle, Upload Plant Picture, Submit Query Ticket, Check Query Ticket Status, the operator dashboards</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47E272C3" w14:textId="7E0753DA" w:rsidR="530B2665" w:rsidRDefault="530B2665" w:rsidP="530B2665">
            <w:r w:rsidRPr="530B2665">
              <w:t>Refusal</w:t>
            </w:r>
          </w:p>
        </w:tc>
      </w:tr>
      <w:tr w:rsidR="530B2665" w14:paraId="7A472716" w14:textId="77777777" w:rsidTr="530B2665">
        <w:trPr>
          <w:trHeight w:val="300"/>
        </w:trPr>
        <w:tc>
          <w:tcPr>
            <w:tcW w:w="1584" w:type="dxa"/>
            <w:tcBorders>
              <w:top w:val="single" w:sz="8" w:space="0" w:color="auto"/>
              <w:left w:val="single" w:sz="8" w:space="0" w:color="auto"/>
              <w:bottom w:val="single" w:sz="8" w:space="0" w:color="auto"/>
              <w:right w:val="single" w:sz="8" w:space="0" w:color="auto"/>
            </w:tcBorders>
            <w:tcMar>
              <w:left w:w="108" w:type="dxa"/>
              <w:right w:w="108" w:type="dxa"/>
            </w:tcMar>
          </w:tcPr>
          <w:p w14:paraId="67A18179" w14:textId="3D3DBC15" w:rsidR="530B2665" w:rsidRDefault="530B2665" w:rsidP="530B2665">
            <w:r w:rsidRPr="530B2665">
              <w:t>Non-malicious</w:t>
            </w:r>
          </w:p>
        </w:tc>
        <w:tc>
          <w:tcPr>
            <w:tcW w:w="1050" w:type="dxa"/>
            <w:tcBorders>
              <w:top w:val="single" w:sz="8" w:space="0" w:color="auto"/>
              <w:left w:val="single" w:sz="8" w:space="0" w:color="auto"/>
              <w:bottom w:val="single" w:sz="8" w:space="0" w:color="auto"/>
              <w:right w:val="single" w:sz="8" w:space="0" w:color="auto"/>
            </w:tcBorders>
            <w:tcMar>
              <w:left w:w="108" w:type="dxa"/>
              <w:right w:w="108" w:type="dxa"/>
            </w:tcMar>
          </w:tcPr>
          <w:p w14:paraId="1585FA04" w14:textId="3CA74457" w:rsidR="530B2665" w:rsidRDefault="530B2665" w:rsidP="530B2665">
            <w:r w:rsidRPr="530B2665">
              <w:t>7</w:t>
            </w:r>
          </w:p>
        </w:tc>
        <w:tc>
          <w:tcPr>
            <w:tcW w:w="5514" w:type="dxa"/>
            <w:tcBorders>
              <w:top w:val="single" w:sz="8" w:space="0" w:color="auto"/>
              <w:left w:val="single" w:sz="8" w:space="0" w:color="auto"/>
              <w:bottom w:val="single" w:sz="8" w:space="0" w:color="auto"/>
              <w:right w:val="single" w:sz="8" w:space="0" w:color="auto"/>
            </w:tcBorders>
            <w:tcMar>
              <w:left w:w="108" w:type="dxa"/>
              <w:right w:w="108" w:type="dxa"/>
            </w:tcMar>
          </w:tcPr>
          <w:p w14:paraId="549AB16D" w14:textId="711B8FB5" w:rsidR="530B2665" w:rsidRDefault="530B2665" w:rsidP="530B2665">
            <w:r w:rsidRPr="530B2665">
              <w:t>Sign Up, Log In, Reset Password, Start PVE Battle, Upload Plant Picture, Submit Query Ticket, Manage User Accounts, Verify Backend API Health</w:t>
            </w:r>
          </w:p>
        </w:tc>
        <w:tc>
          <w:tcPr>
            <w:tcW w:w="1980" w:type="dxa"/>
            <w:tcBorders>
              <w:top w:val="single" w:sz="8" w:space="0" w:color="auto"/>
              <w:left w:val="single" w:sz="8" w:space="0" w:color="auto"/>
              <w:bottom w:val="single" w:sz="8" w:space="0" w:color="auto"/>
              <w:right w:val="single" w:sz="8" w:space="0" w:color="auto"/>
            </w:tcBorders>
            <w:tcMar>
              <w:left w:w="108" w:type="dxa"/>
              <w:right w:w="108" w:type="dxa"/>
            </w:tcMar>
          </w:tcPr>
          <w:p w14:paraId="7E4CA333" w14:textId="12A89AEE" w:rsidR="530B2665" w:rsidRDefault="530B2665" w:rsidP="530B2665">
            <w:r w:rsidRPr="530B2665">
              <w:t>Make the mistake cheap or reversible</w:t>
            </w:r>
          </w:p>
        </w:tc>
      </w:tr>
    </w:tbl>
    <w:p w14:paraId="5608A74A" w14:textId="545600F9" w:rsidR="51350B5E" w:rsidRDefault="51350B5E" w:rsidP="1079E3DA">
      <w:pPr>
        <w:spacing w:before="80" w:after="240" w:line="276" w:lineRule="auto"/>
        <w:jc w:val="center"/>
        <w:rPr>
          <w:rFonts w:ascii="Arial" w:eastAsia="Arial" w:hAnsi="Arial" w:cs="Arial"/>
          <w:i/>
          <w:iCs/>
          <w:color w:val="595959" w:themeColor="text1" w:themeTint="A6"/>
          <w:sz w:val="18"/>
          <w:szCs w:val="18"/>
        </w:rPr>
      </w:pPr>
      <w:bookmarkStart w:id="26" w:name="cap09"/>
      <w:r w:rsidRPr="1079E3DA">
        <w:rPr>
          <w:rFonts w:ascii="Arial" w:eastAsia="Arial" w:hAnsi="Arial" w:cs="Arial"/>
          <w:i/>
          <w:iCs/>
          <w:color w:val="595959" w:themeColor="text1" w:themeTint="A6"/>
          <w:sz w:val="18"/>
          <w:szCs w:val="18"/>
        </w:rPr>
        <w:t xml:space="preserve">Table </w:t>
      </w:r>
      <w:r w:rsidR="7432B32E" w:rsidRPr="1079E3DA">
        <w:rPr>
          <w:rFonts w:ascii="Arial" w:eastAsia="Arial" w:hAnsi="Arial" w:cs="Arial"/>
          <w:i/>
          <w:iCs/>
          <w:color w:val="595959" w:themeColor="text1" w:themeTint="A6"/>
          <w:sz w:val="18"/>
          <w:szCs w:val="18"/>
        </w:rPr>
        <w:t>7</w:t>
      </w:r>
      <w:r w:rsidRPr="1079E3DA">
        <w:rPr>
          <w:rFonts w:ascii="Arial" w:eastAsia="Arial" w:hAnsi="Arial" w:cs="Arial"/>
          <w:i/>
          <w:iCs/>
          <w:color w:val="595959" w:themeColor="text1" w:themeTint="A6"/>
          <w:sz w:val="18"/>
          <w:szCs w:val="18"/>
        </w:rPr>
        <w:t>. The two misuse case families. The full listing, with each misuse case mapped to the alternative flow that mitigates it, is given in the use case documentation.</w:t>
      </w:r>
    </w:p>
    <w:bookmarkEnd w:id="26"/>
    <w:p w14:paraId="43551A8D" w14:textId="683652B5" w:rsidR="51350B5E" w:rsidRDefault="51350B5E" w:rsidP="530B2665">
      <w:r>
        <w:t xml:space="preserve">The property that ties the two halves of the model together is that every control we claim is an alternative flow that is </w:t>
      </w:r>
      <w:proofErr w:type="gramStart"/>
      <w:r>
        <w:t>actually implemented</w:t>
      </w:r>
      <w:proofErr w:type="gramEnd"/>
      <w:r>
        <w:t xml:space="preserve">, rather than a measure we intend to add. There is exactly one exception, and we state it rather than hide it: the control for repeated rescanning of the same plant is not an alternative flow at all but the main flow of Upload Plant Picture, which reuses the canonical sprite already held for that species. Recording the exception matters more than a tidy </w:t>
      </w:r>
      <w:proofErr w:type="spellStart"/>
      <w:r>
        <w:t>generalisation</w:t>
      </w:r>
      <w:proofErr w:type="spellEnd"/>
      <w:r>
        <w:t xml:space="preserve"> would, because a reader can otherwise check the claim and find it false.</w:t>
      </w:r>
    </w:p>
    <w:p w14:paraId="4B7BEF40" w14:textId="16371C89" w:rsidR="530B2665" w:rsidRDefault="60468B9A" w:rsidP="1079E3DA">
      <w:pPr>
        <w:pStyle w:val="Heading2"/>
        <w:ind w:left="0"/>
      </w:pPr>
      <w:bookmarkStart w:id="27" w:name="_Toc237707595"/>
      <w:r w:rsidRPr="1079E3DA">
        <w:t>2.</w:t>
      </w:r>
      <w:r w:rsidR="43A79E1B" w:rsidRPr="1079E3DA">
        <w:t>5</w:t>
      </w:r>
      <w:r w:rsidRPr="1079E3DA">
        <w:t>.1 Misuse Case Diagram: Hostile</w:t>
      </w:r>
      <w:bookmarkEnd w:id="27"/>
    </w:p>
    <w:p w14:paraId="314A02FE" w14:textId="12BDD506" w:rsidR="530B2665" w:rsidRDefault="60468B9A" w:rsidP="1079E3DA">
      <w:pPr>
        <w:spacing w:after="80" w:line="276" w:lineRule="auto"/>
        <w:jc w:val="center"/>
      </w:pPr>
      <w:r>
        <w:rPr>
          <w:noProof/>
        </w:rPr>
        <w:drawing>
          <wp:inline distT="0" distB="0" distL="0" distR="0" wp14:anchorId="34F70AEC" wp14:editId="65DEF297">
            <wp:extent cx="5742444" cy="3615170"/>
            <wp:effectExtent l="0" t="0" r="0" b="0"/>
            <wp:docPr id="10481804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80414" name="Picture 1048180414"/>
                    <pic:cNvPicPr/>
                  </pic:nvPicPr>
                  <pic:blipFill>
                    <a:blip r:embed="rId19">
                      <a:extLst>
                        <a:ext uri="{28A0092B-C50C-407E-A947-70E740481C1C}">
                          <a14:useLocalDpi xmlns:a14="http://schemas.microsoft.com/office/drawing/2010/main"/>
                        </a:ext>
                      </a:extLst>
                    </a:blip>
                    <a:stretch>
                      <a:fillRect/>
                    </a:stretch>
                  </pic:blipFill>
                  <pic:spPr>
                    <a:xfrm>
                      <a:off x="0" y="0"/>
                      <a:ext cx="5742444" cy="3615170"/>
                    </a:xfrm>
                    <a:prstGeom prst="rect">
                      <a:avLst/>
                    </a:prstGeom>
                  </pic:spPr>
                </pic:pic>
              </a:graphicData>
            </a:graphic>
          </wp:inline>
        </w:drawing>
      </w:r>
    </w:p>
    <w:p w14:paraId="107A683B" w14:textId="4D56C841" w:rsidR="530B2665" w:rsidRDefault="735C96B0" w:rsidP="1079E3DA">
      <w:pPr>
        <w:spacing w:after="0" w:line="276" w:lineRule="auto"/>
        <w:jc w:val="center"/>
      </w:pPr>
      <w:bookmarkStart w:id="28" w:name="cap10"/>
      <w:r w:rsidRPr="1079E3DA">
        <w:rPr>
          <w:i/>
          <w:iCs/>
          <w:color w:val="595959" w:themeColor="text1" w:themeTint="A6"/>
          <w:sz w:val="18"/>
          <w:szCs w:val="18"/>
        </w:rPr>
        <w:t xml:space="preserve">Figure </w:t>
      </w:r>
      <w:r w:rsidR="1BD00E56" w:rsidRPr="354DBFF3">
        <w:rPr>
          <w:i/>
          <w:iCs/>
          <w:color w:val="595959" w:themeColor="text1" w:themeTint="A6"/>
          <w:sz w:val="18"/>
          <w:szCs w:val="18"/>
        </w:rPr>
        <w:t>3</w:t>
      </w:r>
      <w:r w:rsidRPr="1079E3DA">
        <w:rPr>
          <w:i/>
          <w:iCs/>
          <w:color w:val="595959" w:themeColor="text1" w:themeTint="A6"/>
          <w:sz w:val="18"/>
          <w:szCs w:val="18"/>
        </w:rPr>
        <w:t>. Hostile Misuse Case Diagram</w:t>
      </w:r>
    </w:p>
    <w:bookmarkEnd w:id="28"/>
    <w:p w14:paraId="6A7C7FA9" w14:textId="6E2C2719" w:rsidR="530B2665" w:rsidRDefault="60468B9A" w:rsidP="1079E3DA">
      <w:pPr>
        <w:spacing w:after="0" w:line="276" w:lineRule="auto"/>
        <w:jc w:val="center"/>
        <w:rPr>
          <w:i/>
          <w:iCs/>
          <w:color w:val="595959" w:themeColor="text1" w:themeTint="A6"/>
          <w:sz w:val="18"/>
          <w:szCs w:val="18"/>
        </w:rPr>
      </w:pPr>
      <w:r w:rsidRPr="1079E3DA">
        <w:rPr>
          <w:i/>
          <w:iCs/>
          <w:color w:val="595959" w:themeColor="text1" w:themeTint="A6"/>
          <w:sz w:val="18"/>
          <w:szCs w:val="18"/>
        </w:rPr>
        <w:t>Read right to left: the Misuser pursues a misuse case, which «threatens» a use case; the green line beneath each misuse case is the implemented control that «mitigates» it.</w:t>
      </w:r>
    </w:p>
    <w:p w14:paraId="454E36A6" w14:textId="242C3209" w:rsidR="530B2665" w:rsidRDefault="0EC6CEDC" w:rsidP="1079E3DA">
      <w:pPr>
        <w:pStyle w:val="Heading1"/>
        <w:spacing w:before="0" w:after="120" w:line="276" w:lineRule="auto"/>
        <w:rPr>
          <w:rFonts w:ascii="Calibri" w:eastAsia="Calibri" w:hAnsi="Calibri" w:cs="Calibri"/>
          <w:color w:val="1F3354"/>
          <w:sz w:val="30"/>
          <w:szCs w:val="30"/>
        </w:rPr>
      </w:pPr>
      <w:bookmarkStart w:id="29" w:name="_Toc237707596"/>
      <w:r w:rsidRPr="1079E3DA">
        <w:rPr>
          <w:rFonts w:ascii="Calibri" w:eastAsia="Calibri" w:hAnsi="Calibri" w:cs="Calibri"/>
          <w:color w:val="1F3354"/>
          <w:sz w:val="30"/>
          <w:szCs w:val="30"/>
        </w:rPr>
        <w:lastRenderedPageBreak/>
        <w:t xml:space="preserve">2.5.2 </w:t>
      </w:r>
      <w:r w:rsidR="60468B9A" w:rsidRPr="1079E3DA">
        <w:rPr>
          <w:rFonts w:ascii="Calibri" w:eastAsia="Calibri" w:hAnsi="Calibri" w:cs="Calibri"/>
          <w:color w:val="1F3354"/>
          <w:sz w:val="30"/>
          <w:szCs w:val="30"/>
        </w:rPr>
        <w:t>Misuse Case Diagram: Non-Malicious</w:t>
      </w:r>
      <w:bookmarkEnd w:id="29"/>
    </w:p>
    <w:p w14:paraId="6B7FDD2A" w14:textId="6850DAF5" w:rsidR="00715A4E" w:rsidRDefault="60468B9A" w:rsidP="1079E3DA">
      <w:pPr>
        <w:spacing w:after="80" w:line="276" w:lineRule="auto"/>
        <w:jc w:val="center"/>
      </w:pPr>
      <w:r>
        <w:rPr>
          <w:noProof/>
        </w:rPr>
        <w:drawing>
          <wp:inline distT="0" distB="0" distL="0" distR="0" wp14:anchorId="34DB5C68" wp14:editId="418B99B7">
            <wp:extent cx="5543188" cy="3270539"/>
            <wp:effectExtent l="0" t="0" r="0" b="0"/>
            <wp:docPr id="59798270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82708" name="Picture 597982708"/>
                    <pic:cNvPicPr/>
                  </pic:nvPicPr>
                  <pic:blipFill>
                    <a:blip r:embed="rId20">
                      <a:extLst>
                        <a:ext uri="{28A0092B-C50C-407E-A947-70E740481C1C}">
                          <a14:useLocalDpi xmlns:a14="http://schemas.microsoft.com/office/drawing/2010/main"/>
                        </a:ext>
                      </a:extLst>
                    </a:blip>
                    <a:stretch>
                      <a:fillRect/>
                    </a:stretch>
                  </pic:blipFill>
                  <pic:spPr>
                    <a:xfrm>
                      <a:off x="0" y="0"/>
                      <a:ext cx="5543188" cy="3270539"/>
                    </a:xfrm>
                    <a:prstGeom prst="rect">
                      <a:avLst/>
                    </a:prstGeom>
                  </pic:spPr>
                </pic:pic>
              </a:graphicData>
            </a:graphic>
          </wp:inline>
        </w:drawing>
      </w:r>
    </w:p>
    <w:p w14:paraId="2C1DFCA4" w14:textId="30764989" w:rsidR="00715A4E" w:rsidRDefault="7797C192" w:rsidP="1079E3DA">
      <w:pPr>
        <w:spacing w:after="0" w:line="276" w:lineRule="auto"/>
        <w:jc w:val="center"/>
        <w:rPr>
          <w:i/>
          <w:iCs/>
          <w:color w:val="595959" w:themeColor="text1" w:themeTint="A6"/>
          <w:sz w:val="18"/>
          <w:szCs w:val="18"/>
        </w:rPr>
      </w:pPr>
      <w:bookmarkStart w:id="30" w:name="cap11"/>
      <w:r w:rsidRPr="1079E3DA">
        <w:rPr>
          <w:i/>
          <w:iCs/>
          <w:color w:val="595959" w:themeColor="text1" w:themeTint="A6"/>
          <w:sz w:val="18"/>
          <w:szCs w:val="18"/>
        </w:rPr>
        <w:t xml:space="preserve">Figure </w:t>
      </w:r>
      <w:r w:rsidR="23B0EDE2" w:rsidRPr="354DBFF3">
        <w:rPr>
          <w:i/>
          <w:iCs/>
          <w:color w:val="595959" w:themeColor="text1" w:themeTint="A6"/>
          <w:sz w:val="18"/>
          <w:szCs w:val="18"/>
        </w:rPr>
        <w:t>4</w:t>
      </w:r>
      <w:r w:rsidRPr="1079E3DA">
        <w:rPr>
          <w:i/>
          <w:iCs/>
          <w:color w:val="595959" w:themeColor="text1" w:themeTint="A6"/>
          <w:sz w:val="18"/>
          <w:szCs w:val="18"/>
        </w:rPr>
        <w:t xml:space="preserve">. Non-Malicious Misuse Case Diagram </w:t>
      </w:r>
    </w:p>
    <w:bookmarkEnd w:id="30"/>
    <w:p w14:paraId="70116E9D" w14:textId="44A6E15F" w:rsidR="00715A4E" w:rsidRDefault="60468B9A" w:rsidP="354DBFF3">
      <w:pPr>
        <w:spacing w:after="240" w:line="276" w:lineRule="auto"/>
        <w:jc w:val="center"/>
        <w:rPr>
          <w:i/>
          <w:iCs/>
          <w:color w:val="595959" w:themeColor="text1" w:themeTint="A6"/>
          <w:sz w:val="18"/>
          <w:szCs w:val="18"/>
        </w:rPr>
      </w:pPr>
      <w:r w:rsidRPr="1079E3DA">
        <w:rPr>
          <w:i/>
          <w:iCs/>
          <w:color w:val="595959" w:themeColor="text1" w:themeTint="A6"/>
          <w:sz w:val="18"/>
          <w:szCs w:val="18"/>
        </w:rPr>
        <w:t>The Careless User has no hostile intent, so each control makes the mistake cheap, reversible, or impossible to make by accident rather than refusing it. Full detail, including the six gaps that are declared rather than closed, is in the Misuse Cases tables.</w:t>
      </w:r>
    </w:p>
    <w:p w14:paraId="62050F88" w14:textId="78C56D70" w:rsidR="00715A4E" w:rsidRDefault="56751899" w:rsidP="354DBFF3">
      <w:pPr>
        <w:rPr>
          <w:highlight w:val="yellow"/>
        </w:rPr>
      </w:pPr>
      <w:r w:rsidRPr="354DBFF3">
        <w:rPr>
          <w:highlight w:val="yellow"/>
        </w:rPr>
        <w:t>Please find the detailed Misuse Case Descriptions in Appendix 2 at the end of the report.</w:t>
      </w:r>
    </w:p>
    <w:p w14:paraId="43AD5BE5" w14:textId="32DD26D6" w:rsidR="00715A4E" w:rsidRDefault="00715A4E" w:rsidP="530B2665">
      <w:pPr>
        <w:spacing w:after="240"/>
      </w:pPr>
    </w:p>
    <w:p w14:paraId="5A01540A" w14:textId="538E5F75" w:rsidR="000219D4" w:rsidRPr="00770AC3" w:rsidRDefault="000219D4" w:rsidP="530B2665"/>
    <w:p w14:paraId="7CD99165" w14:textId="401F0AE2" w:rsidR="000219D4" w:rsidRPr="000219D4" w:rsidRDefault="000219D4" w:rsidP="530B2665">
      <w:pPr>
        <w:spacing w:after="240"/>
      </w:pPr>
      <w:r>
        <w:br w:type="page"/>
      </w:r>
    </w:p>
    <w:p w14:paraId="6E073C5F" w14:textId="4427E940" w:rsidR="000219D4" w:rsidRPr="000219D4" w:rsidRDefault="60D23DB3" w:rsidP="6CBD2FB0">
      <w:pPr>
        <w:pStyle w:val="Heading1"/>
        <w:spacing w:before="0" w:after="120" w:line="276" w:lineRule="auto"/>
      </w:pPr>
      <w:bookmarkStart w:id="31" w:name="_Toc237433679"/>
      <w:bookmarkStart w:id="32" w:name="_Toc237707597"/>
      <w:r>
        <w:lastRenderedPageBreak/>
        <w:t xml:space="preserve">3. </w:t>
      </w:r>
      <w:r w:rsidR="000219D4">
        <w:t>Design</w:t>
      </w:r>
      <w:r w:rsidR="014CAF89">
        <w:t xml:space="preserve"> (Class, Solution &amp; Sequence)</w:t>
      </w:r>
      <w:bookmarkEnd w:id="31"/>
      <w:bookmarkEnd w:id="32"/>
    </w:p>
    <w:p w14:paraId="20825217" w14:textId="79878F72" w:rsidR="000219D4" w:rsidRPr="000219D4" w:rsidRDefault="65DF0CBA" w:rsidP="354DBFF3">
      <w:r>
        <w:t>The following section documents our Domain Class, Solution, and Sequence diagrams for the respective Use Cases identified in Section 2.</w:t>
      </w:r>
    </w:p>
    <w:p w14:paraId="3D15FC49" w14:textId="72BB083E" w:rsidR="000219D4" w:rsidRPr="000219D4" w:rsidRDefault="65DF0CBA" w:rsidP="354DBFF3">
      <w:pPr>
        <w:spacing w:after="240"/>
      </w:pPr>
      <w:r>
        <w:t>Please note that we did not implement PVP and B2B features, hence, while they were initially planned, they will not be documented in the following sections of the report.</w:t>
      </w:r>
    </w:p>
    <w:p w14:paraId="497FAF33" w14:textId="3DB60786" w:rsidR="000219D4" w:rsidRPr="000219D4" w:rsidRDefault="2229347F" w:rsidP="354DBFF3">
      <w:pPr>
        <w:pStyle w:val="Heading2"/>
        <w:ind w:left="0"/>
        <w:rPr>
          <w:rFonts w:ascii="Calibri" w:eastAsia="Calibri" w:hAnsi="Calibri" w:cs="Calibri"/>
          <w:color w:val="1F3354"/>
          <w:sz w:val="30"/>
          <w:szCs w:val="30"/>
        </w:rPr>
      </w:pPr>
      <w:bookmarkStart w:id="33" w:name="_Toc237707598"/>
      <w:r>
        <w:t>3.1 Domain Class Diagram</w:t>
      </w:r>
      <w:bookmarkEnd w:id="33"/>
    </w:p>
    <w:p w14:paraId="4AB4646C" w14:textId="79F5BF22" w:rsidR="29704A70" w:rsidRDefault="29704A70" w:rsidP="6CBD2FB0">
      <w:r>
        <w:t>The domain class diagram is our analysis model: it captures the entities of the Sprout problem domain with their attributes and the relationships between them, and deliberately carries no methods, no controllers and no layering. Its purpose is to fix the vocabulary and the structural rules that the sixteen use cases operate on, and to be checkable for consistency against the use case diagram.</w:t>
      </w:r>
    </w:p>
    <w:p w14:paraId="4035F59B" w14:textId="640D2A67" w:rsidR="29704A70" w:rsidRDefault="29704A70" w:rsidP="6CBD2FB0">
      <w:r>
        <w:t xml:space="preserve">Account is the central entity and demonstrates the three whole-part relationship types. It composes exactly one </w:t>
      </w:r>
      <w:proofErr w:type="spellStart"/>
      <w:r>
        <w:t>GameStats</w:t>
      </w:r>
      <w:proofErr w:type="spellEnd"/>
      <w:r>
        <w:t xml:space="preserve"> record (the filled diamond) </w:t>
      </w:r>
      <w:r w:rsidR="47121E86">
        <w:t>which is</w:t>
      </w:r>
      <w:r>
        <w:t xml:space="preserve"> an exclusive part with no independent existence, holding the battle experience and </w:t>
      </w:r>
      <w:proofErr w:type="gramStart"/>
      <w:r>
        <w:t>first-discovery</w:t>
      </w:r>
      <w:proofErr w:type="gramEnd"/>
      <w:r>
        <w:t xml:space="preserve"> counts that the ranking boards are built from. It aggregates its Sessions and its </w:t>
      </w:r>
      <w:proofErr w:type="spellStart"/>
      <w:r>
        <w:t>PlantemonEntry</w:t>
      </w:r>
      <w:proofErr w:type="spellEnd"/>
      <w:r>
        <w:t xml:space="preserve"> collection (the hollow diamond) </w:t>
      </w:r>
      <w:r w:rsidR="0248A165">
        <w:t>which is</w:t>
      </w:r>
      <w:r>
        <w:t xml:space="preserve"> a weaker whole-part link, because a collected </w:t>
      </w:r>
      <w:proofErr w:type="spellStart"/>
      <w:r>
        <w:t>Plantemon</w:t>
      </w:r>
      <w:proofErr w:type="spellEnd"/>
      <w:r>
        <w:t xml:space="preserve"> has its own lifecycle and is not destroyed with the account in the model. The remaining links are plain associations carrying explicit multiplicity</w:t>
      </w:r>
      <w:r w:rsidR="7F211992">
        <w:t>, demonstrated as such:</w:t>
      </w:r>
      <w:r>
        <w:t xml:space="preserve"> each </w:t>
      </w:r>
      <w:proofErr w:type="spellStart"/>
      <w:r>
        <w:t>PlantemonEntry</w:t>
      </w:r>
      <w:proofErr w:type="spellEnd"/>
      <w:r>
        <w:t xml:space="preserve"> is classified as exactly one Species (</w:t>
      </w:r>
      <w:proofErr w:type="gramStart"/>
      <w:r>
        <w:t>0..</w:t>
      </w:r>
      <w:proofErr w:type="gramEnd"/>
      <w:r>
        <w:t>* to 1), and each Species composes its single canonical Sprite, reflecting the report's rule that a species has one canonical pixel-art sprite reused across all discoverers.</w:t>
      </w:r>
    </w:p>
    <w:p w14:paraId="5E64D9BF" w14:textId="5DB4AEB9" w:rsidR="29704A70" w:rsidRDefault="29704A70" w:rsidP="6CBD2FB0">
      <w:r>
        <w:t xml:space="preserve">Two association classes model relationships whose data belongs to neither participant alone. </w:t>
      </w:r>
      <w:proofErr w:type="spellStart"/>
      <w:r>
        <w:t>RewardResult</w:t>
      </w:r>
      <w:proofErr w:type="spellEnd"/>
      <w:r>
        <w:t xml:space="preserve"> is the reified association between Account and Battle: the win/loss/abandonment outcome and the experience change are properties of playing a battle, not of the account or the battle in isolation, so they are lifted into their own class. </w:t>
      </w:r>
      <w:proofErr w:type="spellStart"/>
      <w:r>
        <w:t>DiscoveryRecord</w:t>
      </w:r>
      <w:proofErr w:type="spellEnd"/>
      <w:r>
        <w:t xml:space="preserve"> similarly captures first-discovery attribution per species </w:t>
      </w:r>
      <w:r w:rsidR="6F2E993E">
        <w:t>(</w:t>
      </w:r>
      <w:r>
        <w:t>who discovered it first and the running discovery count</w:t>
      </w:r>
      <w:r w:rsidR="78DE93B3">
        <w:t>)</w:t>
      </w:r>
      <w:r>
        <w:t xml:space="preserve"> which is the data </w:t>
      </w:r>
      <w:r w:rsidR="2DFF859E">
        <w:t>UC</w:t>
      </w:r>
      <w:r>
        <w:t xml:space="preserve">9's discovery leaderboard ranks by. Battle also composes one or more </w:t>
      </w:r>
      <w:proofErr w:type="spellStart"/>
      <w:r>
        <w:t>BattleActions</w:t>
      </w:r>
      <w:proofErr w:type="spellEnd"/>
      <w:r>
        <w:t xml:space="preserve">, one per resolved turn, and is fought with one </w:t>
      </w:r>
      <w:proofErr w:type="spellStart"/>
      <w:r>
        <w:t>PlantemonEntry</w:t>
      </w:r>
      <w:proofErr w:type="spellEnd"/>
      <w:r>
        <w:t xml:space="preserve">. Finally, </w:t>
      </w:r>
      <w:proofErr w:type="spellStart"/>
      <w:r>
        <w:t>LeaderboardEntry</w:t>
      </w:r>
      <w:proofErr w:type="spellEnd"/>
      <w:r>
        <w:t xml:space="preserve"> is modelled as a read projection over Account rather than as stored state, consistent with UC9 computing both boards on request.</w:t>
      </w:r>
    </w:p>
    <w:p w14:paraId="1E7AD74A" w14:textId="092E4C5D" w:rsidR="29704A70" w:rsidRDefault="29704A70" w:rsidP="6CBD2FB0">
      <w:r>
        <w:t xml:space="preserve">Two design decisions are visible here for consistency with the </w:t>
      </w:r>
      <w:proofErr w:type="spellStart"/>
      <w:r>
        <w:t>finalised</w:t>
      </w:r>
      <w:proofErr w:type="spellEnd"/>
      <w:r>
        <w:t xml:space="preserve"> scope. PVP was not implemented, so Battle is a single flattened class rather than a PVE/PVP hierarchy, and its result multiplicity collapses to exactly one. The </w:t>
      </w:r>
      <w:proofErr w:type="spellStart"/>
      <w:r>
        <w:t>DiscoveryRecord</w:t>
      </w:r>
      <w:proofErr w:type="spellEnd"/>
      <w:r>
        <w:t>, the ticket status/</w:t>
      </w:r>
      <w:proofErr w:type="spellStart"/>
      <w:r>
        <w:t>resolvedAt</w:t>
      </w:r>
      <w:proofErr w:type="spellEnd"/>
      <w:r>
        <w:t xml:space="preserve"> fields, and the </w:t>
      </w:r>
      <w:proofErr w:type="spellStart"/>
      <w:r>
        <w:t>Account.isOperator</w:t>
      </w:r>
      <w:proofErr w:type="spellEnd"/>
      <w:r>
        <w:t xml:space="preserve"> grant were added to support UC9 (Ranking), UC14 (Ticket Manager) and the four </w:t>
      </w:r>
      <w:proofErr w:type="spellStart"/>
      <w:r>
        <w:t>Superadmin</w:t>
      </w:r>
      <w:proofErr w:type="spellEnd"/>
      <w:r>
        <w:t xml:space="preserve"> dashboards respectively.</w:t>
      </w:r>
    </w:p>
    <w:p w14:paraId="5D2EBCCB" w14:textId="6A865EE8" w:rsidR="000219D4" w:rsidRPr="000219D4" w:rsidRDefault="000219D4" w:rsidP="1079E3DA">
      <w:pPr>
        <w:spacing w:after="0"/>
        <w:jc w:val="center"/>
      </w:pPr>
      <w:r>
        <w:rPr>
          <w:noProof/>
        </w:rPr>
        <w:lastRenderedPageBreak/>
        <w:drawing>
          <wp:inline distT="0" distB="0" distL="0" distR="0" wp14:anchorId="3FF3CE76" wp14:editId="468B5512">
            <wp:extent cx="5943600" cy="3221990"/>
            <wp:effectExtent l="19050" t="19050" r="19050" b="16510"/>
            <wp:docPr id="1574360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60041" name=""/>
                    <pic:cNvPicPr/>
                  </pic:nvPicPr>
                  <pic:blipFill>
                    <a:blip r:embed="rId21"/>
                    <a:stretch>
                      <a:fillRect/>
                    </a:stretch>
                  </pic:blipFill>
                  <pic:spPr>
                    <a:xfrm>
                      <a:off x="0" y="0"/>
                      <a:ext cx="5943600" cy="3221990"/>
                    </a:xfrm>
                    <a:prstGeom prst="rect">
                      <a:avLst/>
                    </a:prstGeom>
                    <a:ln>
                      <a:solidFill>
                        <a:schemeClr val="tx1"/>
                      </a:solidFill>
                    </a:ln>
                  </pic:spPr>
                </pic:pic>
              </a:graphicData>
            </a:graphic>
          </wp:inline>
        </w:drawing>
      </w:r>
    </w:p>
    <w:p w14:paraId="0B69774B" w14:textId="79C5F4A5" w:rsidR="530B2665" w:rsidRDefault="006B0104" w:rsidP="1079E3DA">
      <w:pPr>
        <w:spacing w:after="120" w:line="320" w:lineRule="auto"/>
        <w:jc w:val="center"/>
        <w:rPr>
          <w:rFonts w:ascii="Arial" w:eastAsia="Arial" w:hAnsi="Arial" w:cs="Arial"/>
          <w:i/>
          <w:iCs/>
          <w:color w:val="595959" w:themeColor="text1" w:themeTint="A6"/>
          <w:sz w:val="18"/>
          <w:szCs w:val="18"/>
        </w:rPr>
      </w:pPr>
      <w:bookmarkStart w:id="34" w:name="fig_pos2"/>
      <w:bookmarkStart w:id="35" w:name="cap12"/>
      <w:r w:rsidRPr="1079E3DA">
        <w:rPr>
          <w:b/>
          <w:bCs/>
          <w:i/>
          <w:iCs/>
          <w:color w:val="595959" w:themeColor="text1" w:themeTint="A6"/>
          <w:sz w:val="18"/>
          <w:szCs w:val="18"/>
        </w:rPr>
        <w:t>Figure</w:t>
      </w:r>
      <w:r w:rsidRPr="1079E3DA">
        <w:rPr>
          <w:i/>
          <w:iCs/>
          <w:color w:val="595959" w:themeColor="text1" w:themeTint="A6"/>
          <w:sz w:val="18"/>
          <w:szCs w:val="18"/>
        </w:rPr>
        <w:t xml:space="preserve"> </w:t>
      </w:r>
      <w:bookmarkEnd w:id="34"/>
      <w:r w:rsidR="5B76EE7B" w:rsidRPr="354DBFF3">
        <w:rPr>
          <w:i/>
          <w:iCs/>
          <w:color w:val="595959" w:themeColor="text1" w:themeTint="A6"/>
          <w:sz w:val="18"/>
          <w:szCs w:val="18"/>
        </w:rPr>
        <w:t>5</w:t>
      </w:r>
      <w:r w:rsidR="00367B0F" w:rsidRPr="1079E3DA">
        <w:rPr>
          <w:i/>
          <w:iCs/>
          <w:color w:val="595959" w:themeColor="text1" w:themeTint="A6"/>
          <w:sz w:val="18"/>
          <w:szCs w:val="18"/>
        </w:rPr>
        <w:t>.</w:t>
      </w:r>
      <w:r w:rsidR="000219D4" w:rsidRPr="1079E3DA">
        <w:rPr>
          <w:i/>
          <w:iCs/>
          <w:color w:val="595959" w:themeColor="text1" w:themeTint="A6"/>
          <w:sz w:val="18"/>
          <w:szCs w:val="18"/>
        </w:rPr>
        <w:t> Domain class diagram (Sprout-class-diagram-pm3.png).</w:t>
      </w:r>
    </w:p>
    <w:p w14:paraId="5BA12953" w14:textId="661C2FA5" w:rsidR="7251A65A" w:rsidRDefault="7251A65A" w:rsidP="354DBFF3">
      <w:pPr>
        <w:pStyle w:val="Heading2"/>
        <w:ind w:left="0"/>
      </w:pPr>
      <w:bookmarkStart w:id="36" w:name="_Toc237707599"/>
      <w:bookmarkEnd w:id="35"/>
      <w:r>
        <w:t>3.2 Solution Diagram</w:t>
      </w:r>
      <w:bookmarkEnd w:id="36"/>
    </w:p>
    <w:p w14:paraId="41BFB276" w14:textId="5B9FD94B" w:rsidR="7251A65A" w:rsidRDefault="7251A65A" w:rsidP="354DBFF3">
      <w:r>
        <w:t>d</w:t>
      </w:r>
    </w:p>
    <w:p w14:paraId="40883870" w14:textId="449555C3" w:rsidR="7251A65A" w:rsidRDefault="7251A65A" w:rsidP="354DBFF3">
      <w:pPr>
        <w:pStyle w:val="Heading2"/>
        <w:ind w:left="0"/>
        <w:rPr>
          <w:rFonts w:ascii="Calibri" w:eastAsia="Calibri" w:hAnsi="Calibri" w:cs="Calibri"/>
          <w:color w:val="1F3354"/>
          <w:sz w:val="30"/>
          <w:szCs w:val="30"/>
        </w:rPr>
      </w:pPr>
      <w:bookmarkStart w:id="37" w:name="_Toc237707600"/>
      <w:r>
        <w:t>3.3 Sequence Diagrams</w:t>
      </w:r>
      <w:bookmarkEnd w:id="37"/>
    </w:p>
    <w:p w14:paraId="589C0ADD" w14:textId="2E772F0C" w:rsidR="000219D4" w:rsidRPr="000219D4" w:rsidRDefault="000219D4" w:rsidP="530B2665">
      <w:pPr>
        <w:rPr>
          <w:highlight w:val="yellow"/>
        </w:rPr>
      </w:pPr>
      <w:r>
        <w:t xml:space="preserve">Nine sequence diagrams cover the </w:t>
      </w:r>
      <w:r w:rsidR="3A1F60AD">
        <w:t>operation of</w:t>
      </w:r>
      <w:r>
        <w:t xml:space="preserve"> flows, including alternative and error paths.</w:t>
      </w:r>
      <w:r w:rsidR="39805A79">
        <w:t xml:space="preserve"> </w:t>
      </w:r>
      <w:r w:rsidR="39805A79" w:rsidRPr="354DBFF3">
        <w:rPr>
          <w:highlight w:val="yellow"/>
        </w:rPr>
        <w:t xml:space="preserve">Please find the detailed Sequence Diagrams in Appendix </w:t>
      </w:r>
      <w:r w:rsidR="73158BD7" w:rsidRPr="354DBFF3">
        <w:rPr>
          <w:highlight w:val="yellow"/>
        </w:rPr>
        <w:t>3</w:t>
      </w:r>
      <w:r w:rsidR="39805A79" w:rsidRPr="354DBFF3">
        <w:rPr>
          <w:highlight w:val="yellow"/>
        </w:rPr>
        <w:t xml:space="preserve"> at the end of the report (detailed in Reference Column below).</w:t>
      </w:r>
    </w:p>
    <w:tbl>
      <w:tblPr>
        <w:tblStyle w:val="TableGrid"/>
        <w:tblW w:w="10212" w:type="dxa"/>
        <w:tblLook w:val="04A0" w:firstRow="1" w:lastRow="0" w:firstColumn="1" w:lastColumn="0" w:noHBand="0" w:noVBand="1"/>
      </w:tblPr>
      <w:tblGrid>
        <w:gridCol w:w="1844"/>
        <w:gridCol w:w="4485"/>
        <w:gridCol w:w="3883"/>
      </w:tblGrid>
      <w:tr w:rsidR="00A168B8" w:rsidRPr="00A168B8" w14:paraId="1711E4DB" w14:textId="77777777" w:rsidTr="354DBFF3">
        <w:trPr>
          <w:trHeight w:val="300"/>
        </w:trPr>
        <w:tc>
          <w:tcPr>
            <w:tcW w:w="1844" w:type="dxa"/>
            <w:shd w:val="clear" w:color="auto" w:fill="D9E2F3"/>
            <w:hideMark/>
          </w:tcPr>
          <w:p w14:paraId="6933BAF7" w14:textId="69D22B9A" w:rsidR="00A168B8" w:rsidRPr="00A168B8" w:rsidRDefault="2E38CE1E" w:rsidP="530B2665">
            <w:pPr>
              <w:jc w:val="center"/>
              <w:rPr>
                <w:b/>
                <w:bCs/>
              </w:rPr>
            </w:pPr>
            <w:r w:rsidRPr="530B2665">
              <w:rPr>
                <w:b/>
                <w:bCs/>
              </w:rPr>
              <w:t>Reference</w:t>
            </w:r>
          </w:p>
        </w:tc>
        <w:tc>
          <w:tcPr>
            <w:tcW w:w="4485" w:type="dxa"/>
            <w:shd w:val="clear" w:color="auto" w:fill="D9E2F3"/>
            <w:hideMark/>
          </w:tcPr>
          <w:p w14:paraId="009874D2" w14:textId="77777777" w:rsidR="00A168B8" w:rsidRPr="00A168B8" w:rsidRDefault="39FB9356" w:rsidP="530B2665">
            <w:pPr>
              <w:jc w:val="center"/>
              <w:rPr>
                <w:b/>
                <w:bCs/>
              </w:rPr>
            </w:pPr>
            <w:r w:rsidRPr="530B2665">
              <w:rPr>
                <w:b/>
                <w:bCs/>
              </w:rPr>
              <w:t>Use case</w:t>
            </w:r>
          </w:p>
        </w:tc>
        <w:tc>
          <w:tcPr>
            <w:tcW w:w="3883" w:type="dxa"/>
            <w:shd w:val="clear" w:color="auto" w:fill="D9E2F3"/>
            <w:hideMark/>
          </w:tcPr>
          <w:p w14:paraId="73C63CA8" w14:textId="77777777" w:rsidR="00A168B8" w:rsidRPr="00A168B8" w:rsidRDefault="39FB9356" w:rsidP="530B2665">
            <w:pPr>
              <w:jc w:val="center"/>
              <w:rPr>
                <w:b/>
                <w:bCs/>
              </w:rPr>
            </w:pPr>
            <w:r w:rsidRPr="530B2665">
              <w:rPr>
                <w:b/>
                <w:bCs/>
              </w:rPr>
              <w:t>File</w:t>
            </w:r>
          </w:p>
        </w:tc>
      </w:tr>
      <w:tr w:rsidR="00A168B8" w:rsidRPr="00A168B8" w14:paraId="0B17A7BF" w14:textId="77777777" w:rsidTr="354DBFF3">
        <w:tc>
          <w:tcPr>
            <w:tcW w:w="1844" w:type="dxa"/>
            <w:hideMark/>
          </w:tcPr>
          <w:p w14:paraId="24857343" w14:textId="399C30B4" w:rsidR="00A168B8" w:rsidRPr="00A168B8" w:rsidRDefault="004E6E31" w:rsidP="530B2665">
            <w:pPr>
              <w:spacing w:before="80" w:line="320" w:lineRule="auto"/>
            </w:pPr>
            <w:r>
              <w:rPr>
                <w:rFonts w:ascii="Arial" w:hAnsi="Arial"/>
              </w:rPr>
              <w:fldChar w:fldCharType="begin"/>
            </w:r>
            <w:r>
              <w:rPr>
                <w:rFonts w:ascii="Arial" w:hAnsi="Arial"/>
              </w:rPr>
              <w:instrText xml:space="preserve"> REF fig_pos16 \h </w:instrText>
            </w:r>
            <w:r>
              <w:rPr>
                <w:rFonts w:ascii="Arial" w:hAnsi="Arial"/>
              </w:rPr>
            </w:r>
            <w:r>
              <w:rPr>
                <w:rFonts w:ascii="Arial" w:hAnsi="Arial"/>
              </w:rPr>
              <w:fldChar w:fldCharType="separate"/>
            </w:r>
            <w:r w:rsidR="00FB4015" w:rsidRPr="354DBFF3">
              <w:rPr>
                <w:rFonts w:ascii="Arial" w:hAnsi="Arial" w:cs="Arial"/>
                <w:b/>
                <w:i/>
              </w:rPr>
              <w:t xml:space="preserve">Figure </w:t>
            </w:r>
            <w:r>
              <w:rPr>
                <w:rFonts w:ascii="Arial" w:hAnsi="Arial"/>
              </w:rPr>
              <w:fldChar w:fldCharType="end"/>
            </w:r>
          </w:p>
        </w:tc>
        <w:tc>
          <w:tcPr>
            <w:tcW w:w="4485" w:type="dxa"/>
            <w:hideMark/>
          </w:tcPr>
          <w:p w14:paraId="2EA392AE" w14:textId="77777777" w:rsidR="00A168B8" w:rsidRPr="00A168B8" w:rsidRDefault="39FB9356" w:rsidP="530B2665">
            <w:r>
              <w:t>UC1 Signup</w:t>
            </w:r>
          </w:p>
        </w:tc>
        <w:tc>
          <w:tcPr>
            <w:tcW w:w="3883" w:type="dxa"/>
            <w:hideMark/>
          </w:tcPr>
          <w:p w14:paraId="543EDFAC" w14:textId="77777777" w:rsidR="00A168B8" w:rsidRPr="00A168B8" w:rsidRDefault="39FB9356" w:rsidP="530B2665">
            <w:r w:rsidRPr="530B2665">
              <w:rPr>
                <w:rFonts w:ascii="Consolas" w:hAnsi="Consolas"/>
                <w:sz w:val="22"/>
                <w:szCs w:val="22"/>
              </w:rPr>
              <w:t>UC1-signup-seq.png</w:t>
            </w:r>
          </w:p>
        </w:tc>
      </w:tr>
      <w:tr w:rsidR="00A168B8" w:rsidRPr="00A168B8" w14:paraId="1448AD3C" w14:textId="77777777" w:rsidTr="354DBFF3">
        <w:tc>
          <w:tcPr>
            <w:tcW w:w="1844" w:type="dxa"/>
            <w:hideMark/>
          </w:tcPr>
          <w:p w14:paraId="258B1132" w14:textId="4FB00DD6" w:rsidR="00A168B8" w:rsidRPr="00A168B8" w:rsidRDefault="004E6E31" w:rsidP="530B2665">
            <w:pPr>
              <w:spacing w:before="80" w:line="320" w:lineRule="auto"/>
            </w:pPr>
            <w:r>
              <w:rPr>
                <w:rFonts w:ascii="Arial" w:hAnsi="Arial"/>
              </w:rPr>
              <w:fldChar w:fldCharType="begin"/>
            </w:r>
            <w:r>
              <w:rPr>
                <w:rFonts w:ascii="Arial" w:hAnsi="Arial"/>
              </w:rPr>
              <w:instrText xml:space="preserve"> REF fig_pos17 \h </w:instrText>
            </w:r>
            <w:r>
              <w:rPr>
                <w:rFonts w:ascii="Arial" w:hAnsi="Arial"/>
              </w:rPr>
            </w:r>
            <w:r>
              <w:rPr>
                <w:rFonts w:ascii="Arial" w:hAnsi="Arial"/>
              </w:rPr>
              <w:fldChar w:fldCharType="separate"/>
            </w:r>
            <w:r w:rsidR="00FB4015" w:rsidRPr="354DBFF3">
              <w:rPr>
                <w:rFonts w:ascii="Arial" w:hAnsi="Arial" w:cs="Arial"/>
                <w:b/>
                <w:i/>
              </w:rPr>
              <w:t xml:space="preserve">Figure </w:t>
            </w:r>
            <w:r>
              <w:rPr>
                <w:rFonts w:ascii="Arial" w:hAnsi="Arial"/>
              </w:rPr>
              <w:fldChar w:fldCharType="end"/>
            </w:r>
          </w:p>
        </w:tc>
        <w:tc>
          <w:tcPr>
            <w:tcW w:w="4485" w:type="dxa"/>
            <w:hideMark/>
          </w:tcPr>
          <w:p w14:paraId="631F7797" w14:textId="77777777" w:rsidR="00A168B8" w:rsidRPr="00A168B8" w:rsidRDefault="39FB9356" w:rsidP="530B2665">
            <w:r>
              <w:t>UC2 Login</w:t>
            </w:r>
          </w:p>
        </w:tc>
        <w:tc>
          <w:tcPr>
            <w:tcW w:w="3883" w:type="dxa"/>
            <w:hideMark/>
          </w:tcPr>
          <w:p w14:paraId="493BC02F" w14:textId="77777777" w:rsidR="00A168B8" w:rsidRPr="00A168B8" w:rsidRDefault="39FB9356" w:rsidP="530B2665">
            <w:r w:rsidRPr="530B2665">
              <w:rPr>
                <w:rFonts w:ascii="Consolas" w:hAnsi="Consolas"/>
                <w:sz w:val="22"/>
                <w:szCs w:val="22"/>
              </w:rPr>
              <w:t>UC2-login-seq.png</w:t>
            </w:r>
          </w:p>
        </w:tc>
      </w:tr>
      <w:tr w:rsidR="00A168B8" w:rsidRPr="00A168B8" w14:paraId="4BFA79B2" w14:textId="77777777" w:rsidTr="354DBFF3">
        <w:tc>
          <w:tcPr>
            <w:tcW w:w="1844" w:type="dxa"/>
            <w:hideMark/>
          </w:tcPr>
          <w:p w14:paraId="432A8853" w14:textId="5176E5D4" w:rsidR="00A168B8" w:rsidRPr="00A168B8" w:rsidRDefault="004E6E31" w:rsidP="530B2665">
            <w:pPr>
              <w:spacing w:before="80" w:line="320" w:lineRule="auto"/>
            </w:pPr>
            <w:r>
              <w:rPr>
                <w:rFonts w:ascii="Arial" w:hAnsi="Arial"/>
              </w:rPr>
              <w:fldChar w:fldCharType="begin"/>
            </w:r>
            <w:r>
              <w:rPr>
                <w:rFonts w:ascii="Arial" w:hAnsi="Arial"/>
              </w:rPr>
              <w:instrText xml:space="preserve"> REF fig_pos18 \h </w:instrText>
            </w:r>
            <w:r>
              <w:rPr>
                <w:rFonts w:ascii="Arial" w:hAnsi="Arial"/>
              </w:rPr>
            </w:r>
            <w:r>
              <w:rPr>
                <w:rFonts w:ascii="Arial" w:hAnsi="Arial"/>
              </w:rPr>
              <w:fldChar w:fldCharType="separate"/>
            </w:r>
            <w:r w:rsidR="00FB4015" w:rsidRPr="354DBFF3">
              <w:rPr>
                <w:rFonts w:ascii="Arial" w:hAnsi="Arial" w:cs="Arial"/>
                <w:b/>
                <w:i/>
              </w:rPr>
              <w:t xml:space="preserve">Figure </w:t>
            </w:r>
            <w:r>
              <w:rPr>
                <w:rFonts w:ascii="Arial" w:hAnsi="Arial"/>
              </w:rPr>
              <w:fldChar w:fldCharType="end"/>
            </w:r>
          </w:p>
        </w:tc>
        <w:tc>
          <w:tcPr>
            <w:tcW w:w="4485" w:type="dxa"/>
            <w:hideMark/>
          </w:tcPr>
          <w:p w14:paraId="51BCB477" w14:textId="77777777" w:rsidR="00A168B8" w:rsidRPr="00A168B8" w:rsidRDefault="39FB9356" w:rsidP="530B2665">
            <w:r>
              <w:t>UC3 Reset Password</w:t>
            </w:r>
          </w:p>
        </w:tc>
        <w:tc>
          <w:tcPr>
            <w:tcW w:w="3883" w:type="dxa"/>
            <w:hideMark/>
          </w:tcPr>
          <w:p w14:paraId="4F640AAD" w14:textId="77777777" w:rsidR="00A168B8" w:rsidRPr="00A168B8" w:rsidRDefault="39FB9356" w:rsidP="530B2665">
            <w:r w:rsidRPr="530B2665">
              <w:rPr>
                <w:rFonts w:ascii="Consolas" w:hAnsi="Consolas"/>
                <w:sz w:val="22"/>
                <w:szCs w:val="22"/>
              </w:rPr>
              <w:t>UC3-reset-password-seq.png</w:t>
            </w:r>
          </w:p>
        </w:tc>
      </w:tr>
      <w:tr w:rsidR="00A168B8" w:rsidRPr="00A168B8" w14:paraId="36818F26" w14:textId="77777777" w:rsidTr="354DBFF3">
        <w:tc>
          <w:tcPr>
            <w:tcW w:w="1844" w:type="dxa"/>
            <w:hideMark/>
          </w:tcPr>
          <w:p w14:paraId="631B7C40" w14:textId="5E43C278" w:rsidR="00A168B8" w:rsidRPr="00A168B8" w:rsidRDefault="004E6E31" w:rsidP="530B2665">
            <w:pPr>
              <w:spacing w:before="80" w:line="320" w:lineRule="auto"/>
            </w:pPr>
            <w:r>
              <w:rPr>
                <w:rFonts w:ascii="Arial" w:hAnsi="Arial"/>
              </w:rPr>
              <w:fldChar w:fldCharType="begin"/>
            </w:r>
            <w:r>
              <w:rPr>
                <w:rFonts w:ascii="Arial" w:hAnsi="Arial"/>
              </w:rPr>
              <w:instrText xml:space="preserve"> REF fig_pos19 \h </w:instrText>
            </w:r>
            <w:r>
              <w:rPr>
                <w:rFonts w:ascii="Arial" w:hAnsi="Arial"/>
              </w:rPr>
            </w:r>
            <w:r>
              <w:rPr>
                <w:rFonts w:ascii="Arial" w:hAnsi="Arial"/>
              </w:rPr>
              <w:fldChar w:fldCharType="separate"/>
            </w:r>
            <w:r w:rsidR="00FB4015" w:rsidRPr="354DBFF3">
              <w:rPr>
                <w:rFonts w:ascii="Arial" w:hAnsi="Arial" w:cs="Arial"/>
                <w:b/>
                <w:i/>
              </w:rPr>
              <w:t xml:space="preserve">Figure </w:t>
            </w:r>
            <w:r>
              <w:rPr>
                <w:rFonts w:ascii="Arial" w:hAnsi="Arial"/>
              </w:rPr>
              <w:fldChar w:fldCharType="end"/>
            </w:r>
          </w:p>
        </w:tc>
        <w:tc>
          <w:tcPr>
            <w:tcW w:w="4485" w:type="dxa"/>
            <w:hideMark/>
          </w:tcPr>
          <w:p w14:paraId="307A943E" w14:textId="77777777" w:rsidR="00A168B8" w:rsidRPr="00A168B8" w:rsidRDefault="39FB9356" w:rsidP="530B2665">
            <w:r>
              <w:t>UC4 Browse Archive</w:t>
            </w:r>
          </w:p>
        </w:tc>
        <w:tc>
          <w:tcPr>
            <w:tcW w:w="3883" w:type="dxa"/>
            <w:hideMark/>
          </w:tcPr>
          <w:p w14:paraId="6995E510" w14:textId="77777777" w:rsidR="00A168B8" w:rsidRPr="00A168B8" w:rsidRDefault="39FB9356" w:rsidP="530B2665">
            <w:r w:rsidRPr="530B2665">
              <w:rPr>
                <w:rFonts w:ascii="Consolas" w:hAnsi="Consolas"/>
                <w:sz w:val="22"/>
                <w:szCs w:val="22"/>
              </w:rPr>
              <w:t>UC4-archive-seq.png</w:t>
            </w:r>
          </w:p>
        </w:tc>
      </w:tr>
      <w:tr w:rsidR="00A168B8" w:rsidRPr="00A168B8" w14:paraId="4E6ADF38" w14:textId="77777777" w:rsidTr="354DBFF3">
        <w:tc>
          <w:tcPr>
            <w:tcW w:w="1844" w:type="dxa"/>
            <w:hideMark/>
          </w:tcPr>
          <w:p w14:paraId="235D73B5" w14:textId="6DFD7586" w:rsidR="00A168B8" w:rsidRPr="00A168B8" w:rsidRDefault="004E6E31" w:rsidP="530B2665">
            <w:pPr>
              <w:spacing w:before="80" w:line="320" w:lineRule="auto"/>
            </w:pPr>
            <w:r>
              <w:rPr>
                <w:rFonts w:ascii="Arial" w:hAnsi="Arial"/>
              </w:rPr>
              <w:fldChar w:fldCharType="begin"/>
            </w:r>
            <w:r>
              <w:rPr>
                <w:rFonts w:ascii="Arial" w:hAnsi="Arial"/>
              </w:rPr>
              <w:instrText xml:space="preserve"> REF fig_pos20 \h </w:instrText>
            </w:r>
            <w:r>
              <w:rPr>
                <w:rFonts w:ascii="Arial" w:hAnsi="Arial"/>
              </w:rPr>
            </w:r>
            <w:r>
              <w:rPr>
                <w:rFonts w:ascii="Arial" w:hAnsi="Arial"/>
              </w:rPr>
              <w:fldChar w:fldCharType="separate"/>
            </w:r>
            <w:r w:rsidR="00FB4015" w:rsidRPr="354DBFF3">
              <w:rPr>
                <w:rFonts w:ascii="Arial" w:hAnsi="Arial" w:cs="Arial"/>
                <w:b/>
                <w:i/>
              </w:rPr>
              <w:t xml:space="preserve">Figure </w:t>
            </w:r>
            <w:r>
              <w:rPr>
                <w:rFonts w:ascii="Arial" w:hAnsi="Arial"/>
              </w:rPr>
              <w:fldChar w:fldCharType="end"/>
            </w:r>
          </w:p>
        </w:tc>
        <w:tc>
          <w:tcPr>
            <w:tcW w:w="4485" w:type="dxa"/>
            <w:hideMark/>
          </w:tcPr>
          <w:p w14:paraId="532CA47E" w14:textId="77777777" w:rsidR="00A168B8" w:rsidRPr="00A168B8" w:rsidRDefault="39FB9356" w:rsidP="530B2665">
            <w:r>
              <w:t>UC5 PVE Battle</w:t>
            </w:r>
          </w:p>
        </w:tc>
        <w:tc>
          <w:tcPr>
            <w:tcW w:w="3883" w:type="dxa"/>
            <w:hideMark/>
          </w:tcPr>
          <w:p w14:paraId="72AF6963" w14:textId="77777777" w:rsidR="00A168B8" w:rsidRPr="00A168B8" w:rsidRDefault="39FB9356" w:rsidP="530B2665">
            <w:r w:rsidRPr="530B2665">
              <w:rPr>
                <w:rFonts w:ascii="Consolas" w:hAnsi="Consolas"/>
                <w:sz w:val="22"/>
                <w:szCs w:val="22"/>
              </w:rPr>
              <w:t>UC5-pve-seq.png</w:t>
            </w:r>
          </w:p>
        </w:tc>
      </w:tr>
      <w:tr w:rsidR="00A168B8" w:rsidRPr="00A168B8" w14:paraId="11DE3D65" w14:textId="77777777" w:rsidTr="354DBFF3">
        <w:tc>
          <w:tcPr>
            <w:tcW w:w="1844" w:type="dxa"/>
            <w:hideMark/>
          </w:tcPr>
          <w:p w14:paraId="750242AE" w14:textId="7A00B642" w:rsidR="00A168B8" w:rsidRPr="00A168B8" w:rsidRDefault="004E6E31" w:rsidP="530B2665">
            <w:pPr>
              <w:spacing w:before="80" w:line="320" w:lineRule="auto"/>
            </w:pPr>
            <w:r>
              <w:rPr>
                <w:rFonts w:ascii="Arial" w:hAnsi="Arial"/>
              </w:rPr>
              <w:fldChar w:fldCharType="begin"/>
            </w:r>
            <w:r>
              <w:rPr>
                <w:rFonts w:ascii="Arial" w:hAnsi="Arial"/>
              </w:rPr>
              <w:instrText xml:space="preserve"> REF fig_pos21 \h </w:instrText>
            </w:r>
            <w:r>
              <w:rPr>
                <w:rFonts w:ascii="Arial" w:hAnsi="Arial"/>
              </w:rPr>
            </w:r>
            <w:r>
              <w:rPr>
                <w:rFonts w:ascii="Arial" w:hAnsi="Arial"/>
              </w:rPr>
              <w:fldChar w:fldCharType="separate"/>
            </w:r>
            <w:r w:rsidR="00FB4015" w:rsidRPr="354DBFF3">
              <w:rPr>
                <w:rFonts w:ascii="Arial" w:hAnsi="Arial" w:cs="Arial"/>
                <w:b/>
                <w:i/>
              </w:rPr>
              <w:t xml:space="preserve">Figure </w:t>
            </w:r>
            <w:r>
              <w:rPr>
                <w:rFonts w:ascii="Arial" w:hAnsi="Arial"/>
              </w:rPr>
              <w:fldChar w:fldCharType="end"/>
            </w:r>
          </w:p>
        </w:tc>
        <w:tc>
          <w:tcPr>
            <w:tcW w:w="4485" w:type="dxa"/>
            <w:hideMark/>
          </w:tcPr>
          <w:p w14:paraId="72C4F728" w14:textId="77777777" w:rsidR="00A168B8" w:rsidRPr="00A168B8" w:rsidRDefault="39FB9356" w:rsidP="530B2665">
            <w:r>
              <w:t>UC6 Upload Plant Picture</w:t>
            </w:r>
          </w:p>
        </w:tc>
        <w:tc>
          <w:tcPr>
            <w:tcW w:w="3883" w:type="dxa"/>
            <w:hideMark/>
          </w:tcPr>
          <w:p w14:paraId="094AB3BE" w14:textId="77777777" w:rsidR="00A168B8" w:rsidRPr="00A168B8" w:rsidRDefault="39FB9356" w:rsidP="530B2665">
            <w:r w:rsidRPr="530B2665">
              <w:rPr>
                <w:rFonts w:ascii="Consolas" w:hAnsi="Consolas"/>
                <w:sz w:val="22"/>
                <w:szCs w:val="22"/>
              </w:rPr>
              <w:t>UC6-upload-seq.png</w:t>
            </w:r>
          </w:p>
        </w:tc>
      </w:tr>
      <w:tr w:rsidR="00A168B8" w:rsidRPr="00A168B8" w14:paraId="3863E6E8" w14:textId="77777777" w:rsidTr="354DBFF3">
        <w:tc>
          <w:tcPr>
            <w:tcW w:w="1844" w:type="dxa"/>
            <w:hideMark/>
          </w:tcPr>
          <w:p w14:paraId="15E5F61B" w14:textId="50B1C8BA" w:rsidR="00A168B8" w:rsidRPr="00A168B8" w:rsidRDefault="2E38CE1E" w:rsidP="530B2665">
            <w:r>
              <w:t>not in appendix</w:t>
            </w:r>
          </w:p>
        </w:tc>
        <w:tc>
          <w:tcPr>
            <w:tcW w:w="4485" w:type="dxa"/>
            <w:hideMark/>
          </w:tcPr>
          <w:p w14:paraId="321F15F1" w14:textId="77777777" w:rsidR="00A168B8" w:rsidRPr="00A168B8" w:rsidRDefault="39FB9356" w:rsidP="530B2665">
            <w:r>
              <w:t>UC7 PVP Battle, main flow</w:t>
            </w:r>
          </w:p>
        </w:tc>
        <w:tc>
          <w:tcPr>
            <w:tcW w:w="3883" w:type="dxa"/>
            <w:hideMark/>
          </w:tcPr>
          <w:p w14:paraId="6D9997DD" w14:textId="77777777" w:rsidR="00A168B8" w:rsidRPr="00A168B8" w:rsidRDefault="39FB9356" w:rsidP="530B2665">
            <w:r w:rsidRPr="530B2665">
              <w:rPr>
                <w:rFonts w:ascii="Consolas" w:hAnsi="Consolas"/>
                <w:sz w:val="22"/>
                <w:szCs w:val="22"/>
              </w:rPr>
              <w:t>UC7a-pvp-seq.png</w:t>
            </w:r>
          </w:p>
        </w:tc>
      </w:tr>
      <w:tr w:rsidR="00A168B8" w:rsidRPr="00A168B8" w14:paraId="20F5B52F" w14:textId="77777777" w:rsidTr="354DBFF3">
        <w:tc>
          <w:tcPr>
            <w:tcW w:w="1844" w:type="dxa"/>
            <w:hideMark/>
          </w:tcPr>
          <w:p w14:paraId="6B9E223A" w14:textId="58932B34" w:rsidR="00A168B8" w:rsidRPr="00A168B8" w:rsidRDefault="2E38CE1E" w:rsidP="530B2665">
            <w:r>
              <w:t>not in appendix</w:t>
            </w:r>
          </w:p>
        </w:tc>
        <w:tc>
          <w:tcPr>
            <w:tcW w:w="4485" w:type="dxa"/>
            <w:hideMark/>
          </w:tcPr>
          <w:p w14:paraId="2C940402" w14:textId="77777777" w:rsidR="00A168B8" w:rsidRPr="00A168B8" w:rsidRDefault="39FB9356" w:rsidP="530B2665">
            <w:r>
              <w:t>UC7 PVP Battle, failure paths</w:t>
            </w:r>
          </w:p>
        </w:tc>
        <w:tc>
          <w:tcPr>
            <w:tcW w:w="3883" w:type="dxa"/>
            <w:hideMark/>
          </w:tcPr>
          <w:p w14:paraId="456A7ACC" w14:textId="77777777" w:rsidR="00A168B8" w:rsidRPr="00A168B8" w:rsidRDefault="39FB9356" w:rsidP="530B2665">
            <w:r w:rsidRPr="530B2665">
              <w:rPr>
                <w:rFonts w:ascii="Consolas" w:hAnsi="Consolas"/>
                <w:sz w:val="22"/>
                <w:szCs w:val="22"/>
              </w:rPr>
              <w:t>UC7b-pvp-failures-seq.png</w:t>
            </w:r>
          </w:p>
        </w:tc>
      </w:tr>
      <w:tr w:rsidR="00A168B8" w:rsidRPr="00A168B8" w14:paraId="60BEB8E9" w14:textId="77777777" w:rsidTr="354DBFF3">
        <w:tc>
          <w:tcPr>
            <w:tcW w:w="1844" w:type="dxa"/>
            <w:hideMark/>
          </w:tcPr>
          <w:p w14:paraId="0D349415" w14:textId="4626A22B" w:rsidR="00A168B8" w:rsidRPr="00A168B8" w:rsidRDefault="004E6E31" w:rsidP="530B2665">
            <w:pPr>
              <w:spacing w:before="80" w:line="320" w:lineRule="auto"/>
            </w:pPr>
            <w:r>
              <w:rPr>
                <w:rFonts w:ascii="Arial" w:hAnsi="Arial"/>
              </w:rPr>
              <w:fldChar w:fldCharType="begin"/>
            </w:r>
            <w:r>
              <w:rPr>
                <w:rFonts w:ascii="Arial" w:hAnsi="Arial"/>
              </w:rPr>
              <w:instrText xml:space="preserve"> REF fig_uc8_seq \h </w:instrText>
            </w:r>
            <w:r>
              <w:rPr>
                <w:rFonts w:ascii="Arial" w:hAnsi="Arial"/>
              </w:rPr>
            </w:r>
            <w:r>
              <w:rPr>
                <w:rFonts w:ascii="Arial" w:hAnsi="Arial"/>
              </w:rPr>
              <w:fldChar w:fldCharType="separate"/>
            </w:r>
            <w:r w:rsidR="00FB4015" w:rsidRPr="530B2665">
              <w:rPr>
                <w:rFonts w:ascii="Arial" w:hAnsi="Arial"/>
                <w:b/>
                <w:bCs/>
              </w:rPr>
              <w:t xml:space="preserve">Figure </w:t>
            </w:r>
            <w:r>
              <w:rPr>
                <w:rFonts w:ascii="Arial" w:hAnsi="Arial"/>
              </w:rPr>
              <w:fldChar w:fldCharType="end"/>
            </w:r>
          </w:p>
        </w:tc>
        <w:tc>
          <w:tcPr>
            <w:tcW w:w="4485" w:type="dxa"/>
            <w:hideMark/>
          </w:tcPr>
          <w:p w14:paraId="3521B276" w14:textId="77777777" w:rsidR="00A168B8" w:rsidRPr="00A168B8" w:rsidRDefault="39FB9356" w:rsidP="530B2665">
            <w:r>
              <w:t>UC8 Submit Query Ticket</w:t>
            </w:r>
          </w:p>
        </w:tc>
        <w:tc>
          <w:tcPr>
            <w:tcW w:w="3883" w:type="dxa"/>
            <w:hideMark/>
          </w:tcPr>
          <w:p w14:paraId="68C8219F" w14:textId="77777777" w:rsidR="00A168B8" w:rsidRPr="00A168B8" w:rsidRDefault="39FB9356" w:rsidP="530B2665">
            <w:r w:rsidRPr="530B2665">
              <w:rPr>
                <w:rFonts w:ascii="Consolas" w:hAnsi="Consolas"/>
                <w:sz w:val="22"/>
                <w:szCs w:val="22"/>
              </w:rPr>
              <w:t>UC8-query-ticket-seq.png</w:t>
            </w:r>
          </w:p>
        </w:tc>
      </w:tr>
    </w:tbl>
    <w:p w14:paraId="32D5FB2F" w14:textId="6727BF92" w:rsidR="5FED4945" w:rsidRDefault="5FED4945" w:rsidP="1079E3DA">
      <w:pPr>
        <w:spacing w:before="80" w:after="240" w:line="276" w:lineRule="auto"/>
        <w:jc w:val="center"/>
      </w:pPr>
      <w:bookmarkStart w:id="38" w:name="cap13"/>
      <w:r w:rsidRPr="1079E3DA">
        <w:rPr>
          <w:rFonts w:ascii="Arial" w:eastAsia="Arial" w:hAnsi="Arial" w:cs="Arial"/>
          <w:i/>
          <w:iCs/>
          <w:color w:val="595959" w:themeColor="text1" w:themeTint="A6"/>
          <w:sz w:val="18"/>
          <w:szCs w:val="18"/>
        </w:rPr>
        <w:t xml:space="preserve">Table </w:t>
      </w:r>
      <w:r w:rsidR="4CC03C2D" w:rsidRPr="1079E3DA">
        <w:rPr>
          <w:rFonts w:ascii="Arial" w:eastAsia="Arial" w:hAnsi="Arial" w:cs="Arial"/>
          <w:i/>
          <w:iCs/>
          <w:color w:val="595959" w:themeColor="text1" w:themeTint="A6"/>
          <w:sz w:val="18"/>
          <w:szCs w:val="18"/>
        </w:rPr>
        <w:t>8</w:t>
      </w:r>
      <w:r w:rsidRPr="1079E3DA">
        <w:rPr>
          <w:rFonts w:ascii="Arial" w:eastAsia="Arial" w:hAnsi="Arial" w:cs="Arial"/>
          <w:i/>
          <w:iCs/>
          <w:color w:val="595959" w:themeColor="text1" w:themeTint="A6"/>
          <w:sz w:val="18"/>
          <w:szCs w:val="18"/>
        </w:rPr>
        <w:t>. Summary of Sequence Diagram based on use case defined</w:t>
      </w:r>
    </w:p>
    <w:bookmarkEnd w:id="38"/>
    <w:p w14:paraId="545327DF" w14:textId="38E3CA19" w:rsidR="49428CB0" w:rsidRDefault="00A03CFD" w:rsidP="1079E3DA">
      <w:pPr>
        <w:spacing w:line="320" w:lineRule="auto"/>
      </w:pPr>
      <w:r>
        <w:t xml:space="preserve">Two design rules </w:t>
      </w:r>
      <w:r w:rsidR="54241D4D">
        <w:t xml:space="preserve">are applied consistently </w:t>
      </w:r>
      <w:r>
        <w:t>through</w:t>
      </w:r>
      <w:r w:rsidR="4700372E">
        <w:t>out all</w:t>
      </w:r>
      <w:r>
        <w:t xml:space="preserve"> the diagrams. </w:t>
      </w:r>
    </w:p>
    <w:p w14:paraId="0F10E574" w14:textId="58A7C703" w:rsidR="49428CB0" w:rsidRDefault="00A03CFD" w:rsidP="1079E3DA">
      <w:pPr>
        <w:pStyle w:val="ListParagraph"/>
        <w:numPr>
          <w:ilvl w:val="0"/>
          <w:numId w:val="12"/>
        </w:numPr>
        <w:spacing w:line="320" w:lineRule="auto"/>
      </w:pPr>
      <w:r>
        <w:t>Every flow ends with a response back to the initiating actor, and</w:t>
      </w:r>
      <w:r w:rsidR="062A7FDB">
        <w:t>;</w:t>
      </w:r>
    </w:p>
    <w:p w14:paraId="41EF7FDC" w14:textId="4A1DB3CE" w:rsidR="49428CB0" w:rsidRDefault="062A7FDB" w:rsidP="1079E3DA">
      <w:pPr>
        <w:pStyle w:val="ListParagraph"/>
        <w:numPr>
          <w:ilvl w:val="0"/>
          <w:numId w:val="12"/>
        </w:numPr>
        <w:spacing w:line="320" w:lineRule="auto"/>
      </w:pPr>
      <w:r>
        <w:lastRenderedPageBreak/>
        <w:t>E</w:t>
      </w:r>
      <w:r w:rsidR="00A03CFD">
        <w:t>very external call has a defined failure branch rather than an assumed success.</w:t>
      </w:r>
    </w:p>
    <w:p w14:paraId="60A42191" w14:textId="7F249102" w:rsidR="00A03CFD" w:rsidRDefault="00A03CFD" w:rsidP="530B2665">
      <w:pPr>
        <w:spacing w:after="240"/>
        <w:rPr>
          <w:b/>
        </w:rPr>
      </w:pPr>
    </w:p>
    <w:p w14:paraId="70F378B8" w14:textId="5B5EE14E" w:rsidR="583CAEBE" w:rsidRDefault="583CAEBE" w:rsidP="530B2665">
      <w:pPr>
        <w:spacing w:after="240"/>
      </w:pPr>
      <w:r>
        <w:br w:type="page"/>
      </w:r>
    </w:p>
    <w:p w14:paraId="22B891AD" w14:textId="0F52BFCB" w:rsidR="544AC04B" w:rsidRDefault="24A25565" w:rsidP="530B2665">
      <w:pPr>
        <w:pStyle w:val="Heading1"/>
        <w:spacing w:before="0" w:after="240"/>
        <w:rPr>
          <w:rFonts w:hint="eastAsia"/>
        </w:rPr>
      </w:pPr>
      <w:bookmarkStart w:id="39" w:name="_Toc237433680"/>
      <w:bookmarkStart w:id="40" w:name="_Toc237707601"/>
      <w:r>
        <w:lastRenderedPageBreak/>
        <w:t xml:space="preserve">4. </w:t>
      </w:r>
      <w:r w:rsidR="544AC04B">
        <w:t>Cloud Native Design and Architecture Rationale and Resiliency</w:t>
      </w:r>
      <w:bookmarkEnd w:id="39"/>
      <w:bookmarkEnd w:id="40"/>
    </w:p>
    <w:p w14:paraId="33CBBD8E" w14:textId="40891494" w:rsidR="544AC04B" w:rsidRPr="006F5A6F" w:rsidRDefault="003F787D" w:rsidP="530B2665">
      <w:pPr>
        <w:spacing w:line="320" w:lineRule="auto"/>
      </w:pPr>
      <w:r w:rsidRPr="530B2665">
        <w:rPr>
          <w:rFonts w:ascii="Arial" w:hAnsi="Arial" w:cs="Arial"/>
        </w:rPr>
        <w:t>Cloud native here means what the C</w:t>
      </w:r>
      <w:r w:rsidR="0B41AF9D" w:rsidRPr="530B2665">
        <w:rPr>
          <w:rFonts w:ascii="Arial" w:hAnsi="Arial" w:cs="Arial"/>
        </w:rPr>
        <w:t xml:space="preserve">loud Native </w:t>
      </w:r>
      <w:r w:rsidR="11B2BCB0" w:rsidRPr="530B2665">
        <w:rPr>
          <w:rFonts w:ascii="Arial" w:hAnsi="Arial" w:cs="Arial"/>
        </w:rPr>
        <w:t>Computing Foundation (CNCF)</w:t>
      </w:r>
      <w:r w:rsidRPr="530B2665">
        <w:rPr>
          <w:rFonts w:ascii="Arial" w:hAnsi="Arial" w:cs="Arial"/>
        </w:rPr>
        <w:t xml:space="preserve"> means by it </w:t>
      </w:r>
      <w:r w:rsidR="00AA56A5" w:rsidRPr="530B2665">
        <w:rPr>
          <w:rFonts w:ascii="Arial" w:hAnsi="Arial" w:cs="Arial"/>
        </w:rPr>
        <w:t>(CNCF, n.d.)</w:t>
      </w:r>
      <w:r w:rsidRPr="530B2665">
        <w:rPr>
          <w:rFonts w:ascii="Arial" w:hAnsi="Arial" w:cs="Arial"/>
        </w:rPr>
        <w:t xml:space="preserve">: a service built to run on a platform it does not own, and to keep working while that platform moves underneath it. Sprout does that on a single free-tier Render instance, so the limits come first. The instance sleeps when idle and takes about a minute to wake. Rate-limit counters live in process memory, so a second instance would need a shared store such as Redis. There is no distributed tracing; API metrics are in-process only, on the studio observability page, and they reset on every restart. Nothing is orchestrated, so there is no Kubernetes and no autoscaling. The one part of the system that would earn its own container is </w:t>
      </w:r>
      <w:r w:rsidRPr="530B2665">
        <w:rPr>
          <w:rFonts w:ascii="Consolas" w:hAnsi="Consolas" w:cs="Arial"/>
          <w:sz w:val="22"/>
          <w:szCs w:val="22"/>
        </w:rPr>
        <w:t>server/pipeline/</w:t>
      </w:r>
      <w:r w:rsidRPr="530B2665">
        <w:rPr>
          <w:rFonts w:ascii="Arial" w:hAnsi="Arial" w:cs="Arial"/>
        </w:rPr>
        <w:t xml:space="preserve">, which does CPU-bound sharp work, accepts 20 MB request bodies, holds server-sent event streams open and calls five third-party providers; splitting it out is a proposal, not something we deployed. Inside those limits, every claim below is either measured or asserted in CI, and </w:t>
      </w:r>
      <w:r w:rsidR="005170F5">
        <w:rPr>
          <w:rFonts w:ascii="Arial" w:hAnsi="Arial"/>
        </w:rPr>
        <w:fldChar w:fldCharType="begin"/>
      </w:r>
      <w:r w:rsidR="005170F5">
        <w:rPr>
          <w:rFonts w:ascii="Arial" w:hAnsi="Arial"/>
        </w:rPr>
        <w:instrText xml:space="preserve"> REF tbl_2 \h </w:instrText>
      </w:r>
      <w:r w:rsidR="005170F5">
        <w:rPr>
          <w:rFonts w:ascii="Arial" w:hAnsi="Arial"/>
        </w:rPr>
        <w:fldChar w:fldCharType="separate"/>
      </w:r>
      <w:r w:rsidR="00FB4015">
        <w:rPr>
          <w:rFonts w:ascii="Arial" w:hAnsi="Arial"/>
          <w:b/>
          <w:bCs/>
          <w:lang w:val="en-GB"/>
        </w:rPr>
        <w:t>Error! Reference source not found.</w:t>
      </w:r>
      <w:r w:rsidR="005170F5">
        <w:rPr>
          <w:rFonts w:ascii="Arial" w:hAnsi="Arial"/>
        </w:rPr>
        <w:fldChar w:fldCharType="end"/>
      </w:r>
      <w:r w:rsidR="005170F5">
        <w:rPr>
          <w:rFonts w:ascii="Arial" w:hAnsi="Arial"/>
        </w:rPr>
        <w:t xml:space="preserve"> records which</w:t>
      </w:r>
      <w:r w:rsidRPr="530B2665">
        <w:rPr>
          <w:rFonts w:ascii="Arial" w:hAnsi="Arial" w:cs="Arial"/>
        </w:rPr>
        <w:t>.</w:t>
      </w:r>
    </w:p>
    <w:p w14:paraId="544C3F28" w14:textId="0EACE8EC" w:rsidR="544AC04B" w:rsidRDefault="31DAAC16" w:rsidP="1079E3DA">
      <w:pPr>
        <w:pStyle w:val="Heading2"/>
        <w:ind w:left="0"/>
      </w:pPr>
      <w:bookmarkStart w:id="41" w:name="_Toc237433681"/>
      <w:bookmarkStart w:id="42" w:name="_Toc237707602"/>
      <w:r>
        <w:t xml:space="preserve">4.1 </w:t>
      </w:r>
      <w:r w:rsidR="544AC04B">
        <w:t>Twelve-factor audit</w:t>
      </w:r>
      <w:bookmarkEnd w:id="41"/>
      <w:bookmarkEnd w:id="42"/>
    </w:p>
    <w:p w14:paraId="317A6F3A" w14:textId="423F8149" w:rsidR="544AC04B" w:rsidRDefault="003F787D" w:rsidP="1079E3DA">
      <w:pPr>
        <w:spacing w:line="320" w:lineRule="auto"/>
      </w:pPr>
      <w:r w:rsidRPr="1079E3DA">
        <w:rPr>
          <w:rFonts w:ascii="Arial" w:hAnsi="Arial" w:cs="Arial"/>
        </w:rPr>
        <w:t xml:space="preserve">We audited the deployment against the twelve-factor methodology </w:t>
      </w:r>
      <w:r w:rsidR="00AA56A5" w:rsidRPr="1079E3DA">
        <w:rPr>
          <w:rFonts w:ascii="Arial" w:hAnsi="Arial" w:cs="Arial"/>
        </w:rPr>
        <w:t>(Wiggins, 2011)</w:t>
      </w:r>
      <w:r w:rsidRPr="1079E3DA">
        <w:rPr>
          <w:rFonts w:ascii="Arial" w:hAnsi="Arial" w:cs="Arial"/>
        </w:rPr>
        <w:t xml:space="preserve">, the checklist Adam Wiggins published in 2011 for services that run on a platform </w:t>
      </w:r>
      <w:r w:rsidR="00FD6862" w:rsidRPr="1079E3DA">
        <w:rPr>
          <w:rFonts w:ascii="Arial" w:hAnsi="Arial" w:cs="Arial"/>
        </w:rPr>
        <w:t>instead of</w:t>
      </w:r>
      <w:r w:rsidRPr="1079E3DA">
        <w:rPr>
          <w:rFonts w:ascii="Arial" w:hAnsi="Arial" w:cs="Arial"/>
        </w:rPr>
        <w:t xml:space="preserve"> a machine the team owns. We used an external checklist on purpose: it asks the same twelve questions of every deployment, so we could not quietly grade ourselves on the parts we happened to do well. Eleven factors pass. Concurrency (VIII) is partial, since the process is stateless and the property holds, but only one instance runs today. Disposability (IX) was our one outright failure and is now fixed; the defect and the fix are Engineering challenge 7 in the next section.</w:t>
      </w:r>
    </w:p>
    <w:tbl>
      <w:tblPr>
        <w:tblW w:w="1019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36"/>
        <w:gridCol w:w="7058"/>
      </w:tblGrid>
      <w:tr w:rsidR="19F26895" w14:paraId="00244BCE" w14:textId="77777777" w:rsidTr="1079E3DA">
        <w:trPr>
          <w:trHeight w:val="300"/>
        </w:trPr>
        <w:tc>
          <w:tcPr>
            <w:tcW w:w="3136" w:type="dxa"/>
            <w:shd w:val="clear" w:color="auto" w:fill="D9E2F3"/>
            <w:tcMar>
              <w:left w:w="105" w:type="dxa"/>
              <w:right w:w="105" w:type="dxa"/>
            </w:tcMar>
          </w:tcPr>
          <w:p w14:paraId="6697C737" w14:textId="77777777" w:rsidR="19F26895" w:rsidRDefault="30DC15FA" w:rsidP="1079E3DA">
            <w:pPr>
              <w:spacing w:after="0"/>
              <w:jc w:val="center"/>
              <w:rPr>
                <w:rFonts w:ascii="Arial" w:eastAsia="Arial" w:hAnsi="Arial" w:cs="Arial"/>
                <w:color w:val="000000" w:themeColor="text1"/>
              </w:rPr>
            </w:pPr>
            <w:r w:rsidRPr="1079E3DA">
              <w:rPr>
                <w:rFonts w:ascii="Arial" w:eastAsia="Arial" w:hAnsi="Arial" w:cs="Arial"/>
                <w:b/>
                <w:bCs/>
                <w:color w:val="000000" w:themeColor="text1"/>
              </w:rPr>
              <w:t>Factor</w:t>
            </w:r>
          </w:p>
        </w:tc>
        <w:tc>
          <w:tcPr>
            <w:tcW w:w="7058" w:type="dxa"/>
            <w:shd w:val="clear" w:color="auto" w:fill="D9E2F3"/>
            <w:tcMar>
              <w:left w:w="105" w:type="dxa"/>
              <w:right w:w="105" w:type="dxa"/>
            </w:tcMar>
          </w:tcPr>
          <w:p w14:paraId="030FDB03" w14:textId="77777777" w:rsidR="19F26895" w:rsidRDefault="30DC15FA" w:rsidP="1079E3DA">
            <w:pPr>
              <w:spacing w:after="0"/>
              <w:jc w:val="center"/>
              <w:rPr>
                <w:rFonts w:ascii="Arial" w:eastAsia="Arial" w:hAnsi="Arial" w:cs="Arial"/>
                <w:color w:val="000000" w:themeColor="text1"/>
              </w:rPr>
            </w:pPr>
            <w:r w:rsidRPr="1079E3DA">
              <w:rPr>
                <w:rFonts w:ascii="Arial" w:eastAsia="Arial" w:hAnsi="Arial" w:cs="Arial"/>
                <w:b/>
                <w:bCs/>
                <w:color w:val="000000" w:themeColor="text1"/>
              </w:rPr>
              <w:t>State</w:t>
            </w:r>
          </w:p>
        </w:tc>
      </w:tr>
      <w:tr w:rsidR="19F26895" w14:paraId="5D7520DC" w14:textId="77777777" w:rsidTr="1079E3DA">
        <w:trPr>
          <w:trHeight w:val="300"/>
        </w:trPr>
        <w:tc>
          <w:tcPr>
            <w:tcW w:w="3136" w:type="dxa"/>
            <w:tcMar>
              <w:left w:w="105" w:type="dxa"/>
              <w:right w:w="105" w:type="dxa"/>
            </w:tcMar>
          </w:tcPr>
          <w:p w14:paraId="1B2E1FD2" w14:textId="436B3BE9"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I Codebase</w:t>
            </w:r>
          </w:p>
        </w:tc>
        <w:tc>
          <w:tcPr>
            <w:tcW w:w="7058" w:type="dxa"/>
            <w:tcMar>
              <w:left w:w="105" w:type="dxa"/>
              <w:right w:w="105" w:type="dxa"/>
            </w:tcMar>
          </w:tcPr>
          <w:p w14:paraId="398005E4" w14:textId="7FAAE2FA"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Pass. One repo, one app</w:t>
            </w:r>
          </w:p>
        </w:tc>
      </w:tr>
      <w:tr w:rsidR="19F26895" w14:paraId="66011B5D" w14:textId="77777777" w:rsidTr="1079E3DA">
        <w:trPr>
          <w:trHeight w:val="300"/>
        </w:trPr>
        <w:tc>
          <w:tcPr>
            <w:tcW w:w="3136" w:type="dxa"/>
            <w:tcMar>
              <w:left w:w="105" w:type="dxa"/>
              <w:right w:w="105" w:type="dxa"/>
            </w:tcMar>
          </w:tcPr>
          <w:p w14:paraId="6F28D64D" w14:textId="2E58910B"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II Dependencies</w:t>
            </w:r>
          </w:p>
        </w:tc>
        <w:tc>
          <w:tcPr>
            <w:tcW w:w="7058" w:type="dxa"/>
            <w:tcMar>
              <w:left w:w="105" w:type="dxa"/>
              <w:right w:w="105" w:type="dxa"/>
            </w:tcMar>
          </w:tcPr>
          <w:p w14:paraId="6FB516A1" w14:textId="4B67526D"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Pass. </w:t>
            </w:r>
            <w:proofErr w:type="spellStart"/>
            <w:r w:rsidRPr="1079E3DA">
              <w:rPr>
                <w:rFonts w:ascii="Consolas" w:eastAsia="Arial" w:hAnsi="Consolas" w:cs="Arial"/>
                <w:color w:val="000000" w:themeColor="text1"/>
                <w:sz w:val="22"/>
                <w:szCs w:val="22"/>
              </w:rPr>
              <w:t>npm</w:t>
            </w:r>
            <w:proofErr w:type="spellEnd"/>
            <w:r w:rsidRPr="1079E3DA">
              <w:rPr>
                <w:rFonts w:ascii="Consolas" w:eastAsia="Arial" w:hAnsi="Consolas" w:cs="Arial"/>
                <w:color w:val="000000" w:themeColor="text1"/>
                <w:sz w:val="22"/>
                <w:szCs w:val="22"/>
              </w:rPr>
              <w:t xml:space="preserve"> ci</w:t>
            </w:r>
            <w:r w:rsidRPr="1079E3DA">
              <w:rPr>
                <w:rFonts w:ascii="Arial" w:eastAsia="Arial" w:hAnsi="Arial" w:cs="Arial"/>
                <w:color w:val="000000" w:themeColor="text1"/>
              </w:rPr>
              <w:t xml:space="preserve"> against </w:t>
            </w:r>
            <w:r w:rsidRPr="1079E3DA">
              <w:rPr>
                <w:rFonts w:ascii="Consolas" w:eastAsia="Arial" w:hAnsi="Consolas" w:cs="Arial"/>
                <w:color w:val="000000" w:themeColor="text1"/>
                <w:sz w:val="22"/>
                <w:szCs w:val="22"/>
              </w:rPr>
              <w:t>package-</w:t>
            </w:r>
            <w:proofErr w:type="spellStart"/>
            <w:proofErr w:type="gramStart"/>
            <w:r w:rsidRPr="1079E3DA">
              <w:rPr>
                <w:rFonts w:ascii="Consolas" w:eastAsia="Arial" w:hAnsi="Consolas" w:cs="Arial"/>
                <w:color w:val="000000" w:themeColor="text1"/>
                <w:sz w:val="22"/>
                <w:szCs w:val="22"/>
              </w:rPr>
              <w:t>lock.json</w:t>
            </w:r>
            <w:proofErr w:type="spellEnd"/>
            <w:proofErr w:type="gramEnd"/>
            <w:r w:rsidRPr="1079E3DA">
              <w:rPr>
                <w:rFonts w:ascii="Arial" w:eastAsia="Arial" w:hAnsi="Arial" w:cs="Arial"/>
                <w:color w:val="000000" w:themeColor="text1"/>
              </w:rPr>
              <w:t xml:space="preserve"> </w:t>
            </w:r>
          </w:p>
        </w:tc>
      </w:tr>
      <w:tr w:rsidR="19F26895" w14:paraId="162DC119" w14:textId="77777777" w:rsidTr="1079E3DA">
        <w:trPr>
          <w:trHeight w:val="300"/>
        </w:trPr>
        <w:tc>
          <w:tcPr>
            <w:tcW w:w="3136" w:type="dxa"/>
            <w:tcMar>
              <w:left w:w="105" w:type="dxa"/>
              <w:right w:w="105" w:type="dxa"/>
            </w:tcMar>
          </w:tcPr>
          <w:p w14:paraId="378D69B3"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III Config in environment</w:t>
            </w:r>
          </w:p>
        </w:tc>
        <w:tc>
          <w:tcPr>
            <w:tcW w:w="7058" w:type="dxa"/>
            <w:tcMar>
              <w:left w:w="105" w:type="dxa"/>
              <w:right w:w="105" w:type="dxa"/>
            </w:tcMar>
          </w:tcPr>
          <w:p w14:paraId="0C29EFB0"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Pass. </w:t>
            </w:r>
            <w:proofErr w:type="spellStart"/>
            <w:proofErr w:type="gramStart"/>
            <w:r w:rsidRPr="1079E3DA">
              <w:rPr>
                <w:rFonts w:ascii="Consolas" w:eastAsia="Arial" w:hAnsi="Consolas" w:cs="Arial"/>
                <w:color w:val="000000" w:themeColor="text1"/>
                <w:sz w:val="22"/>
                <w:szCs w:val="22"/>
              </w:rPr>
              <w:t>render.yaml</w:t>
            </w:r>
            <w:proofErr w:type="spellEnd"/>
            <w:proofErr w:type="gramEnd"/>
            <w:r w:rsidRPr="1079E3DA">
              <w:rPr>
                <w:rFonts w:ascii="Arial" w:eastAsia="Arial" w:hAnsi="Arial" w:cs="Arial"/>
                <w:color w:val="000000" w:themeColor="text1"/>
              </w:rPr>
              <w:t xml:space="preserve"> plus </w:t>
            </w:r>
            <w:proofErr w:type="spellStart"/>
            <w:r w:rsidRPr="1079E3DA">
              <w:rPr>
                <w:rFonts w:ascii="Arial" w:eastAsia="Arial" w:hAnsi="Arial" w:cs="Arial"/>
                <w:color w:val="000000" w:themeColor="text1"/>
              </w:rPr>
              <w:t>Vercel</w:t>
            </w:r>
            <w:proofErr w:type="spellEnd"/>
            <w:r w:rsidRPr="1079E3DA">
              <w:rPr>
                <w:rFonts w:ascii="Arial" w:eastAsia="Arial" w:hAnsi="Arial" w:cs="Arial"/>
                <w:color w:val="000000" w:themeColor="text1"/>
              </w:rPr>
              <w:t xml:space="preserve">; secrets declared </w:t>
            </w:r>
            <w:r w:rsidRPr="1079E3DA">
              <w:rPr>
                <w:rFonts w:ascii="Consolas" w:eastAsia="Arial" w:hAnsi="Consolas" w:cs="Arial"/>
                <w:color w:val="000000" w:themeColor="text1"/>
                <w:sz w:val="22"/>
                <w:szCs w:val="22"/>
              </w:rPr>
              <w:t>sync: false</w:t>
            </w:r>
          </w:p>
        </w:tc>
      </w:tr>
      <w:tr w:rsidR="19F26895" w14:paraId="39317C70" w14:textId="77777777" w:rsidTr="1079E3DA">
        <w:trPr>
          <w:trHeight w:val="300"/>
        </w:trPr>
        <w:tc>
          <w:tcPr>
            <w:tcW w:w="3136" w:type="dxa"/>
            <w:tcMar>
              <w:left w:w="105" w:type="dxa"/>
              <w:right w:w="105" w:type="dxa"/>
            </w:tcMar>
          </w:tcPr>
          <w:p w14:paraId="69227694"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IV Backing services attached</w:t>
            </w:r>
          </w:p>
        </w:tc>
        <w:tc>
          <w:tcPr>
            <w:tcW w:w="7058" w:type="dxa"/>
            <w:tcMar>
              <w:left w:w="105" w:type="dxa"/>
              <w:right w:w="105" w:type="dxa"/>
            </w:tcMar>
          </w:tcPr>
          <w:p w14:paraId="06FF9A15"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Pass. Emulator vs managed </w:t>
            </w:r>
            <w:proofErr w:type="spellStart"/>
            <w:r w:rsidRPr="1079E3DA">
              <w:rPr>
                <w:rFonts w:ascii="Arial" w:eastAsia="Arial" w:hAnsi="Arial" w:cs="Arial"/>
                <w:color w:val="000000" w:themeColor="text1"/>
              </w:rPr>
              <w:t>Firestore</w:t>
            </w:r>
            <w:proofErr w:type="spellEnd"/>
            <w:r w:rsidRPr="1079E3DA">
              <w:rPr>
                <w:rFonts w:ascii="Arial" w:eastAsia="Arial" w:hAnsi="Arial" w:cs="Arial"/>
                <w:color w:val="000000" w:themeColor="text1"/>
              </w:rPr>
              <w:t xml:space="preserve"> is an environment variable</w:t>
            </w:r>
          </w:p>
        </w:tc>
      </w:tr>
      <w:tr w:rsidR="19F26895" w14:paraId="52EE5EED" w14:textId="77777777" w:rsidTr="1079E3DA">
        <w:trPr>
          <w:trHeight w:val="300"/>
        </w:trPr>
        <w:tc>
          <w:tcPr>
            <w:tcW w:w="3136" w:type="dxa"/>
            <w:tcMar>
              <w:left w:w="105" w:type="dxa"/>
              <w:right w:w="105" w:type="dxa"/>
            </w:tcMar>
          </w:tcPr>
          <w:p w14:paraId="2BBD8481"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V Build/release/run separated</w:t>
            </w:r>
          </w:p>
        </w:tc>
        <w:tc>
          <w:tcPr>
            <w:tcW w:w="7058" w:type="dxa"/>
            <w:tcMar>
              <w:left w:w="105" w:type="dxa"/>
              <w:right w:w="105" w:type="dxa"/>
            </w:tcMar>
          </w:tcPr>
          <w:p w14:paraId="5607160A"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Pass, and now image vs container as well</w:t>
            </w:r>
          </w:p>
        </w:tc>
      </w:tr>
      <w:tr w:rsidR="19F26895" w14:paraId="2231B1A5" w14:textId="77777777" w:rsidTr="1079E3DA">
        <w:trPr>
          <w:trHeight w:val="300"/>
        </w:trPr>
        <w:tc>
          <w:tcPr>
            <w:tcW w:w="3136" w:type="dxa"/>
            <w:tcMar>
              <w:left w:w="105" w:type="dxa"/>
              <w:right w:w="105" w:type="dxa"/>
            </w:tcMar>
          </w:tcPr>
          <w:p w14:paraId="4651D090"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VI Stateless processes</w:t>
            </w:r>
          </w:p>
        </w:tc>
        <w:tc>
          <w:tcPr>
            <w:tcW w:w="7058" w:type="dxa"/>
            <w:tcMar>
              <w:left w:w="105" w:type="dxa"/>
              <w:right w:w="105" w:type="dxa"/>
            </w:tcMar>
          </w:tcPr>
          <w:p w14:paraId="1CCFDC99"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Pass. All state lives in </w:t>
            </w:r>
            <w:proofErr w:type="spellStart"/>
            <w:r w:rsidRPr="1079E3DA">
              <w:rPr>
                <w:rFonts w:ascii="Arial" w:eastAsia="Arial" w:hAnsi="Arial" w:cs="Arial"/>
                <w:color w:val="000000" w:themeColor="text1"/>
              </w:rPr>
              <w:t>Firestore</w:t>
            </w:r>
            <w:proofErr w:type="spellEnd"/>
          </w:p>
        </w:tc>
      </w:tr>
      <w:tr w:rsidR="19F26895" w14:paraId="1A32CB0D" w14:textId="77777777" w:rsidTr="1079E3DA">
        <w:trPr>
          <w:trHeight w:val="300"/>
        </w:trPr>
        <w:tc>
          <w:tcPr>
            <w:tcW w:w="3136" w:type="dxa"/>
            <w:tcMar>
              <w:left w:w="105" w:type="dxa"/>
              <w:right w:w="105" w:type="dxa"/>
            </w:tcMar>
          </w:tcPr>
          <w:p w14:paraId="1966DC0B"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VII Port binding</w:t>
            </w:r>
          </w:p>
        </w:tc>
        <w:tc>
          <w:tcPr>
            <w:tcW w:w="7058" w:type="dxa"/>
            <w:tcMar>
              <w:left w:w="105" w:type="dxa"/>
              <w:right w:w="105" w:type="dxa"/>
            </w:tcMar>
          </w:tcPr>
          <w:p w14:paraId="5377EBF6"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Pass. </w:t>
            </w:r>
            <w:proofErr w:type="spellStart"/>
            <w:proofErr w:type="gramStart"/>
            <w:r w:rsidRPr="1079E3DA">
              <w:rPr>
                <w:rFonts w:ascii="Consolas" w:eastAsia="Arial" w:hAnsi="Consolas" w:cs="Arial"/>
                <w:color w:val="000000" w:themeColor="text1"/>
                <w:sz w:val="22"/>
                <w:szCs w:val="22"/>
              </w:rPr>
              <w:t>process.env</w:t>
            </w:r>
            <w:r w:rsidRPr="1079E3DA">
              <w:rPr>
                <w:rFonts w:ascii="Arial" w:eastAsia="Arial" w:hAnsi="Arial" w:cs="Arial"/>
                <w:color w:val="000000" w:themeColor="text1"/>
              </w:rPr>
              <w:t>.PORT</w:t>
            </w:r>
            <w:proofErr w:type="spellEnd"/>
            <w:proofErr w:type="gramEnd"/>
            <w:r w:rsidRPr="1079E3DA">
              <w:rPr>
                <w:rFonts w:ascii="Arial" w:eastAsia="Arial" w:hAnsi="Arial" w:cs="Arial"/>
                <w:color w:val="000000" w:themeColor="text1"/>
              </w:rPr>
              <w:t xml:space="preserve"> with a 3001 default</w:t>
            </w:r>
          </w:p>
        </w:tc>
      </w:tr>
      <w:tr w:rsidR="19F26895" w14:paraId="464C2447" w14:textId="77777777" w:rsidTr="1079E3DA">
        <w:trPr>
          <w:trHeight w:val="300"/>
        </w:trPr>
        <w:tc>
          <w:tcPr>
            <w:tcW w:w="3136" w:type="dxa"/>
            <w:tcMar>
              <w:left w:w="105" w:type="dxa"/>
              <w:right w:w="105" w:type="dxa"/>
            </w:tcMar>
          </w:tcPr>
          <w:p w14:paraId="3AAFC552"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VIII Concurrency</w:t>
            </w:r>
          </w:p>
        </w:tc>
        <w:tc>
          <w:tcPr>
            <w:tcW w:w="7058" w:type="dxa"/>
            <w:tcMar>
              <w:left w:w="105" w:type="dxa"/>
              <w:right w:w="105" w:type="dxa"/>
            </w:tcMar>
          </w:tcPr>
          <w:p w14:paraId="2D74BB66"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Partial. Stateless, so the property holds; one instance today</w:t>
            </w:r>
          </w:p>
        </w:tc>
      </w:tr>
      <w:tr w:rsidR="19F26895" w14:paraId="50530860" w14:textId="77777777" w:rsidTr="1079E3DA">
        <w:trPr>
          <w:trHeight w:val="300"/>
        </w:trPr>
        <w:tc>
          <w:tcPr>
            <w:tcW w:w="3136" w:type="dxa"/>
            <w:tcMar>
              <w:left w:w="105" w:type="dxa"/>
              <w:right w:w="105" w:type="dxa"/>
            </w:tcMar>
          </w:tcPr>
          <w:p w14:paraId="74668510"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IX Disposability</w:t>
            </w:r>
          </w:p>
        </w:tc>
        <w:tc>
          <w:tcPr>
            <w:tcW w:w="7058" w:type="dxa"/>
            <w:tcMar>
              <w:left w:w="105" w:type="dxa"/>
              <w:right w:w="105" w:type="dxa"/>
            </w:tcMar>
          </w:tcPr>
          <w:p w14:paraId="145BD1AB"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Now pass. Was the single outright failure; see Engineering challenge 7</w:t>
            </w:r>
          </w:p>
        </w:tc>
      </w:tr>
      <w:tr w:rsidR="19F26895" w14:paraId="4F64F599" w14:textId="77777777" w:rsidTr="1079E3DA">
        <w:trPr>
          <w:trHeight w:val="300"/>
        </w:trPr>
        <w:tc>
          <w:tcPr>
            <w:tcW w:w="3136" w:type="dxa"/>
            <w:tcMar>
              <w:left w:w="105" w:type="dxa"/>
              <w:right w:w="105" w:type="dxa"/>
            </w:tcMar>
          </w:tcPr>
          <w:p w14:paraId="6B2DAA8F"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X Dev/prod parity</w:t>
            </w:r>
          </w:p>
        </w:tc>
        <w:tc>
          <w:tcPr>
            <w:tcW w:w="7058" w:type="dxa"/>
            <w:tcMar>
              <w:left w:w="105" w:type="dxa"/>
              <w:right w:w="105" w:type="dxa"/>
            </w:tcMar>
          </w:tcPr>
          <w:p w14:paraId="144BF752"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Pass. Emulator plus </w:t>
            </w:r>
            <w:r w:rsidRPr="1079E3DA">
              <w:rPr>
                <w:rFonts w:ascii="Consolas" w:eastAsia="Arial" w:hAnsi="Consolas" w:cs="Arial"/>
                <w:color w:val="000000" w:themeColor="text1"/>
                <w:sz w:val="22"/>
                <w:szCs w:val="22"/>
              </w:rPr>
              <w:t>USE_MOCK_APIS</w:t>
            </w:r>
            <w:r w:rsidRPr="1079E3DA">
              <w:rPr>
                <w:rFonts w:ascii="Arial" w:eastAsia="Arial" w:hAnsi="Arial" w:cs="Arial"/>
                <w:color w:val="000000" w:themeColor="text1"/>
              </w:rPr>
              <w:t>; the compose stack strengthens it</w:t>
            </w:r>
          </w:p>
        </w:tc>
      </w:tr>
      <w:tr w:rsidR="19F26895" w14:paraId="1E8D77C6" w14:textId="77777777" w:rsidTr="1079E3DA">
        <w:trPr>
          <w:trHeight w:val="300"/>
        </w:trPr>
        <w:tc>
          <w:tcPr>
            <w:tcW w:w="3136" w:type="dxa"/>
            <w:tcMar>
              <w:left w:w="105" w:type="dxa"/>
              <w:right w:w="105" w:type="dxa"/>
            </w:tcMar>
          </w:tcPr>
          <w:p w14:paraId="139C8087"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XI Logs as event streams</w:t>
            </w:r>
          </w:p>
        </w:tc>
        <w:tc>
          <w:tcPr>
            <w:tcW w:w="7058" w:type="dxa"/>
            <w:tcMar>
              <w:left w:w="105" w:type="dxa"/>
              <w:right w:w="105" w:type="dxa"/>
            </w:tcMar>
          </w:tcPr>
          <w:p w14:paraId="3354AD1C"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Pass. </w:t>
            </w:r>
            <w:proofErr w:type="spellStart"/>
            <w:r w:rsidRPr="1079E3DA">
              <w:rPr>
                <w:rFonts w:ascii="Arial" w:eastAsia="Arial" w:hAnsi="Arial" w:cs="Arial"/>
                <w:color w:val="000000" w:themeColor="text1"/>
              </w:rPr>
              <w:t>stdout</w:t>
            </w:r>
            <w:proofErr w:type="spellEnd"/>
            <w:r w:rsidRPr="1079E3DA">
              <w:rPr>
                <w:rFonts w:ascii="Arial" w:eastAsia="Arial" w:hAnsi="Arial" w:cs="Arial"/>
                <w:color w:val="000000" w:themeColor="text1"/>
              </w:rPr>
              <w:t>/stderr, captured by the platform</w:t>
            </w:r>
          </w:p>
        </w:tc>
      </w:tr>
      <w:tr w:rsidR="19F26895" w14:paraId="64273988" w14:textId="77777777" w:rsidTr="1079E3DA">
        <w:trPr>
          <w:trHeight w:val="300"/>
        </w:trPr>
        <w:tc>
          <w:tcPr>
            <w:tcW w:w="3136" w:type="dxa"/>
            <w:tcMar>
              <w:left w:w="105" w:type="dxa"/>
              <w:right w:w="105" w:type="dxa"/>
            </w:tcMar>
          </w:tcPr>
          <w:p w14:paraId="4809ACC0"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XII Admin processes</w:t>
            </w:r>
          </w:p>
        </w:tc>
        <w:tc>
          <w:tcPr>
            <w:tcW w:w="7058" w:type="dxa"/>
            <w:tcMar>
              <w:left w:w="105" w:type="dxa"/>
              <w:right w:w="105" w:type="dxa"/>
            </w:tcMar>
          </w:tcPr>
          <w:p w14:paraId="40721594"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Pass. </w:t>
            </w:r>
            <w:proofErr w:type="spellStart"/>
            <w:proofErr w:type="gramStart"/>
            <w:r w:rsidRPr="1079E3DA">
              <w:rPr>
                <w:rFonts w:ascii="Arial" w:eastAsia="Arial" w:hAnsi="Arial" w:cs="Arial"/>
                <w:color w:val="000000" w:themeColor="text1"/>
              </w:rPr>
              <w:t>seed:firestore</w:t>
            </w:r>
            <w:proofErr w:type="spellEnd"/>
            <w:proofErr w:type="gramEnd"/>
            <w:r w:rsidRPr="1079E3DA">
              <w:rPr>
                <w:rFonts w:ascii="Arial" w:eastAsia="Arial" w:hAnsi="Arial" w:cs="Arial"/>
                <w:color w:val="000000" w:themeColor="text1"/>
              </w:rPr>
              <w:t xml:space="preserve">, </w:t>
            </w:r>
            <w:proofErr w:type="spellStart"/>
            <w:proofErr w:type="gramStart"/>
            <w:r w:rsidRPr="1079E3DA">
              <w:rPr>
                <w:rFonts w:ascii="Arial" w:eastAsia="Arial" w:hAnsi="Arial" w:cs="Arial"/>
                <w:color w:val="000000" w:themeColor="text1"/>
              </w:rPr>
              <w:t>seed:admin</w:t>
            </w:r>
            <w:proofErr w:type="spellEnd"/>
            <w:proofErr w:type="gramEnd"/>
            <w:r w:rsidRPr="1079E3DA">
              <w:rPr>
                <w:rFonts w:ascii="Arial" w:eastAsia="Arial" w:hAnsi="Arial" w:cs="Arial"/>
                <w:color w:val="000000" w:themeColor="text1"/>
              </w:rPr>
              <w:t xml:space="preserve">, </w:t>
            </w:r>
            <w:proofErr w:type="spellStart"/>
            <w:proofErr w:type="gramStart"/>
            <w:r w:rsidRPr="1079E3DA">
              <w:rPr>
                <w:rFonts w:ascii="Arial" w:eastAsia="Arial" w:hAnsi="Arial" w:cs="Arial"/>
                <w:color w:val="000000" w:themeColor="text1"/>
              </w:rPr>
              <w:t>check:storage</w:t>
            </w:r>
            <w:proofErr w:type="spellEnd"/>
            <w:proofErr w:type="gramEnd"/>
          </w:p>
        </w:tc>
      </w:tr>
    </w:tbl>
    <w:p w14:paraId="714022C5" w14:textId="4FBFAC1C" w:rsidR="19F26895" w:rsidRDefault="3949E410" w:rsidP="1079E3DA">
      <w:pPr>
        <w:spacing w:before="80" w:after="120" w:line="320" w:lineRule="auto"/>
        <w:jc w:val="center"/>
        <w:rPr>
          <w:rFonts w:ascii="Arial" w:eastAsia="Arial" w:hAnsi="Arial" w:cs="Arial"/>
          <w:i/>
          <w:iCs/>
          <w:color w:val="595959" w:themeColor="text1" w:themeTint="A6"/>
          <w:sz w:val="18"/>
          <w:szCs w:val="18"/>
        </w:rPr>
      </w:pPr>
      <w:bookmarkStart w:id="43" w:name="cap14"/>
      <w:r w:rsidRPr="1079E3DA">
        <w:rPr>
          <w:i/>
          <w:iCs/>
          <w:color w:val="595959" w:themeColor="text1" w:themeTint="A6"/>
          <w:sz w:val="18"/>
          <w:szCs w:val="18"/>
        </w:rPr>
        <w:t xml:space="preserve">Table </w:t>
      </w:r>
      <w:r w:rsidR="2B1804EB" w:rsidRPr="1079E3DA">
        <w:rPr>
          <w:i/>
          <w:iCs/>
          <w:noProof/>
          <w:color w:val="595959" w:themeColor="text1" w:themeTint="A6"/>
          <w:sz w:val="18"/>
          <w:szCs w:val="18"/>
        </w:rPr>
        <w:t>9</w:t>
      </w:r>
      <w:r w:rsidRPr="1079E3DA">
        <w:rPr>
          <w:i/>
          <w:iCs/>
          <w:color w:val="595959" w:themeColor="text1" w:themeTint="A6"/>
          <w:sz w:val="18"/>
          <w:szCs w:val="18"/>
        </w:rPr>
        <w:t>. Twelve-factor audit of the deployed system, graded against the factors as defined in (Wiggins, 2011).</w:t>
      </w:r>
    </w:p>
    <w:p w14:paraId="419BAEB0" w14:textId="66E6FDD3" w:rsidR="544AC04B" w:rsidRDefault="3949E410" w:rsidP="1079E3DA">
      <w:pPr>
        <w:pStyle w:val="Heading2"/>
        <w:ind w:left="0"/>
      </w:pPr>
      <w:bookmarkStart w:id="44" w:name="_Toc237433682"/>
      <w:bookmarkStart w:id="45" w:name="_Toc237707603"/>
      <w:bookmarkEnd w:id="43"/>
      <w:r>
        <w:t xml:space="preserve">4.2 </w:t>
      </w:r>
      <w:r w:rsidR="544AC04B">
        <w:t>Why containerize</w:t>
      </w:r>
      <w:bookmarkEnd w:id="44"/>
      <w:bookmarkEnd w:id="45"/>
    </w:p>
    <w:p w14:paraId="26E2DF7B" w14:textId="20988863" w:rsidR="544AC04B" w:rsidRDefault="00874DF3" w:rsidP="1079E3DA">
      <w:pPr>
        <w:spacing w:line="320" w:lineRule="auto"/>
      </w:pPr>
      <w:r>
        <w:t xml:space="preserve">Render has always run this service in a container. Before we wrote a </w:t>
      </w:r>
      <w:proofErr w:type="spellStart"/>
      <w:r>
        <w:t>Dockerfile</w:t>
      </w:r>
      <w:proofErr w:type="spellEnd"/>
      <w:r>
        <w:t xml:space="preserve"> it built one from our source with a </w:t>
      </w:r>
      <w:proofErr w:type="spellStart"/>
      <w:r>
        <w:t>buildpack</w:t>
      </w:r>
      <w:proofErr w:type="spellEnd"/>
      <w:r>
        <w:t xml:space="preserve"> we never saw and could not change, so writing our own did not introduce containers to the </w:t>
      </w:r>
      <w:r>
        <w:lastRenderedPageBreak/>
        <w:t>project. What it changed is ownership. The build recipe is now ours: explicit, in version control, and reproducible off the platform.</w:t>
      </w:r>
    </w:p>
    <w:p w14:paraId="34BDF5EA" w14:textId="2ECCBD56" w:rsidR="544AC04B" w:rsidRDefault="00874DF3" w:rsidP="1079E3DA">
      <w:pPr>
        <w:spacing w:line="320" w:lineRule="auto"/>
      </w:pPr>
      <w:r w:rsidRPr="1079E3DA">
        <w:rPr>
          <w:rFonts w:ascii="Arial" w:hAnsi="Arial" w:cs="Arial"/>
        </w:rPr>
        <w:t>Native binaries are why we bothered. sharp (</w:t>
      </w:r>
      <w:proofErr w:type="spellStart"/>
      <w:r w:rsidRPr="1079E3DA">
        <w:rPr>
          <w:rFonts w:ascii="Arial" w:hAnsi="Arial" w:cs="Arial"/>
        </w:rPr>
        <w:t>libvips</w:t>
      </w:r>
      <w:proofErr w:type="spellEnd"/>
      <w:r w:rsidRPr="1079E3DA">
        <w:rPr>
          <w:rFonts w:ascii="Arial" w:hAnsi="Arial" w:cs="Arial"/>
        </w:rPr>
        <w:t xml:space="preserve">) and </w:t>
      </w:r>
      <w:proofErr w:type="spellStart"/>
      <w:r w:rsidRPr="1079E3DA">
        <w:rPr>
          <w:rFonts w:ascii="Arial" w:hAnsi="Arial" w:cs="Arial"/>
        </w:rPr>
        <w:t>bcrypt</w:t>
      </w:r>
      <w:proofErr w:type="spellEnd"/>
      <w:r w:rsidRPr="1079E3DA">
        <w:rPr>
          <w:rFonts w:ascii="Arial" w:hAnsi="Arial" w:cs="Arial"/>
        </w:rPr>
        <w:t xml:space="preserve"> install per-platform prebuilt binaries, so our Windows and macOS machines and Render's Linux hosts each ran a different compiled artefact under the same version number in </w:t>
      </w:r>
      <w:proofErr w:type="spellStart"/>
      <w:proofErr w:type="gramStart"/>
      <w:r w:rsidRPr="1079E3DA">
        <w:rPr>
          <w:rFonts w:ascii="Consolas" w:hAnsi="Consolas" w:cs="Arial"/>
          <w:sz w:val="22"/>
          <w:szCs w:val="22"/>
        </w:rPr>
        <w:t>package.json</w:t>
      </w:r>
      <w:proofErr w:type="spellEnd"/>
      <w:proofErr w:type="gramEnd"/>
      <w:r w:rsidRPr="1079E3DA">
        <w:rPr>
          <w:rFonts w:ascii="Arial" w:hAnsi="Arial" w:cs="Arial"/>
        </w:rPr>
        <w:t xml:space="preserve">. A green suite on a laptop therefore said nothing about the binary production </w:t>
      </w:r>
      <w:proofErr w:type="gramStart"/>
      <w:r w:rsidRPr="1079E3DA">
        <w:rPr>
          <w:rFonts w:ascii="Arial" w:hAnsi="Arial" w:cs="Arial"/>
        </w:rPr>
        <w:t>actually runs</w:t>
      </w:r>
      <w:proofErr w:type="gramEnd"/>
      <w:r w:rsidRPr="1079E3DA">
        <w:rPr>
          <w:rFonts w:ascii="Arial" w:hAnsi="Arial" w:cs="Arial"/>
        </w:rPr>
        <w:t xml:space="preserve">. Building the dependency tree once inside a Debian-slim image, with </w:t>
      </w:r>
      <w:proofErr w:type="spellStart"/>
      <w:r w:rsidRPr="1079E3DA">
        <w:rPr>
          <w:rFonts w:ascii="Consolas" w:hAnsi="Consolas" w:cs="Arial"/>
          <w:sz w:val="22"/>
          <w:szCs w:val="22"/>
        </w:rPr>
        <w:t>npm</w:t>
      </w:r>
      <w:proofErr w:type="spellEnd"/>
      <w:r w:rsidRPr="1079E3DA">
        <w:rPr>
          <w:rFonts w:ascii="Consolas" w:hAnsi="Consolas" w:cs="Arial"/>
          <w:sz w:val="22"/>
          <w:szCs w:val="22"/>
        </w:rPr>
        <w:t xml:space="preserve"> ci</w:t>
      </w:r>
      <w:r w:rsidRPr="1079E3DA">
        <w:rPr>
          <w:rFonts w:ascii="Arial" w:hAnsi="Arial" w:cs="Arial"/>
        </w:rPr>
        <w:t xml:space="preserve"> against </w:t>
      </w:r>
      <w:r w:rsidRPr="1079E3DA">
        <w:rPr>
          <w:rFonts w:ascii="Consolas" w:hAnsi="Consolas" w:cs="Arial"/>
          <w:sz w:val="22"/>
          <w:szCs w:val="22"/>
        </w:rPr>
        <w:t>package-</w:t>
      </w:r>
      <w:proofErr w:type="spellStart"/>
      <w:proofErr w:type="gramStart"/>
      <w:r w:rsidRPr="1079E3DA">
        <w:rPr>
          <w:rFonts w:ascii="Consolas" w:hAnsi="Consolas" w:cs="Arial"/>
          <w:sz w:val="22"/>
          <w:szCs w:val="22"/>
        </w:rPr>
        <w:t>lock.json</w:t>
      </w:r>
      <w:proofErr w:type="spellEnd"/>
      <w:proofErr w:type="gramEnd"/>
      <w:r w:rsidRPr="1079E3DA">
        <w:rPr>
          <w:rFonts w:ascii="Arial" w:hAnsi="Arial" w:cs="Arial"/>
        </w:rPr>
        <w:t xml:space="preserve">, makes the Linux build the only build. The second reason is smaller but saves every new member an afternoon: the </w:t>
      </w:r>
      <w:proofErr w:type="spellStart"/>
      <w:r w:rsidRPr="1079E3DA">
        <w:rPr>
          <w:rFonts w:ascii="Arial" w:hAnsi="Arial" w:cs="Arial"/>
        </w:rPr>
        <w:t>Firestore</w:t>
      </w:r>
      <w:proofErr w:type="spellEnd"/>
      <w:r w:rsidRPr="1079E3DA">
        <w:rPr>
          <w:rFonts w:ascii="Arial" w:hAnsi="Arial" w:cs="Arial"/>
        </w:rPr>
        <w:t xml:space="preserve"> emulator is a Java program that </w:t>
      </w:r>
      <w:proofErr w:type="spellStart"/>
      <w:proofErr w:type="gramStart"/>
      <w:r w:rsidRPr="1079E3DA">
        <w:rPr>
          <w:rFonts w:ascii="Consolas" w:hAnsi="Consolas" w:cs="Arial"/>
          <w:sz w:val="22"/>
          <w:szCs w:val="22"/>
        </w:rPr>
        <w:t>package.json</w:t>
      </w:r>
      <w:proofErr w:type="spellEnd"/>
      <w:proofErr w:type="gramEnd"/>
      <w:r w:rsidRPr="1079E3DA">
        <w:rPr>
          <w:rFonts w:ascii="Arial" w:hAnsi="Arial" w:cs="Arial"/>
        </w:rPr>
        <w:t xml:space="preserve"> does not record as a dependency, and </w:t>
      </w:r>
      <w:r w:rsidRPr="1079E3DA">
        <w:rPr>
          <w:rFonts w:ascii="Consolas" w:hAnsi="Consolas" w:cs="Arial"/>
          <w:sz w:val="22"/>
          <w:szCs w:val="22"/>
        </w:rPr>
        <w:t>docker compose up</w:t>
      </w:r>
      <w:r w:rsidRPr="1079E3DA">
        <w:rPr>
          <w:rFonts w:ascii="Arial" w:hAnsi="Arial" w:cs="Arial"/>
        </w:rPr>
        <w:t xml:space="preserve"> removes that hand-installed step from setup.</w:t>
      </w:r>
    </w:p>
    <w:p w14:paraId="233E9199" w14:textId="6142A355" w:rsidR="544AC04B" w:rsidRDefault="10003AEC" w:rsidP="1079E3DA">
      <w:pPr>
        <w:pStyle w:val="Heading2"/>
        <w:ind w:left="0"/>
      </w:pPr>
      <w:bookmarkStart w:id="46" w:name="_Toc237433683"/>
      <w:bookmarkStart w:id="47" w:name="_Toc237707604"/>
      <w:r>
        <w:t xml:space="preserve">4.3 </w:t>
      </w:r>
      <w:r w:rsidR="544AC04B">
        <w:t>Liveness and readiness are deliberately separate</w:t>
      </w:r>
      <w:bookmarkEnd w:id="46"/>
      <w:bookmarkEnd w:id="47"/>
    </w:p>
    <w:p w14:paraId="1F303066" w14:textId="21A76ECA" w:rsidR="544AC04B" w:rsidRDefault="000C6572" w:rsidP="1079E3DA">
      <w:pPr>
        <w:spacing w:line="320" w:lineRule="auto"/>
      </w:pPr>
      <w:r>
        <w:t xml:space="preserve">Two endpoints answer two different questions. GET </w:t>
      </w:r>
      <w:r w:rsidRPr="530B2665">
        <w:rPr>
          <w:rFonts w:ascii="Consolas" w:hAnsi="Consolas"/>
          <w:sz w:val="22"/>
          <w:szCs w:val="22"/>
        </w:rPr>
        <w:t>/</w:t>
      </w:r>
      <w:proofErr w:type="spellStart"/>
      <w:r w:rsidRPr="530B2665">
        <w:rPr>
          <w:rFonts w:ascii="Consolas" w:hAnsi="Consolas"/>
          <w:sz w:val="22"/>
          <w:szCs w:val="22"/>
        </w:rPr>
        <w:t>api</w:t>
      </w:r>
      <w:proofErr w:type="spellEnd"/>
      <w:r w:rsidRPr="530B2665">
        <w:rPr>
          <w:rFonts w:ascii="Consolas" w:hAnsi="Consolas"/>
          <w:sz w:val="22"/>
          <w:szCs w:val="22"/>
        </w:rPr>
        <w:t>/health</w:t>
      </w:r>
      <w:r>
        <w:t xml:space="preserve"> answers "is the process alive": 200 every time, and it touches nothing outside the process. GET </w:t>
      </w:r>
      <w:r w:rsidRPr="530B2665">
        <w:rPr>
          <w:rFonts w:ascii="Consolas" w:hAnsi="Consolas"/>
          <w:sz w:val="22"/>
          <w:szCs w:val="22"/>
        </w:rPr>
        <w:t>/</w:t>
      </w:r>
      <w:proofErr w:type="spellStart"/>
      <w:r w:rsidRPr="530B2665">
        <w:rPr>
          <w:rFonts w:ascii="Consolas" w:hAnsi="Consolas"/>
          <w:sz w:val="22"/>
          <w:szCs w:val="22"/>
        </w:rPr>
        <w:t>api</w:t>
      </w:r>
      <w:proofErr w:type="spellEnd"/>
      <w:r w:rsidRPr="530B2665">
        <w:rPr>
          <w:rFonts w:ascii="Consolas" w:hAnsi="Consolas"/>
          <w:sz w:val="22"/>
          <w:szCs w:val="22"/>
        </w:rPr>
        <w:t>/health/ready</w:t>
      </w:r>
      <w:r>
        <w:t xml:space="preserve"> answers "can this instance serve traffic right now": 200 or 503, with a named line per dependency. The </w:t>
      </w:r>
      <w:proofErr w:type="spellStart"/>
      <w:r>
        <w:t>Firestore</w:t>
      </w:r>
      <w:proofErr w:type="spellEnd"/>
      <w:r>
        <w:t xml:space="preserve"> line is a real </w:t>
      </w:r>
      <w:proofErr w:type="spellStart"/>
      <w:proofErr w:type="gramStart"/>
      <w:r w:rsidRPr="530B2665">
        <w:rPr>
          <w:rFonts w:ascii="Consolas" w:hAnsi="Consolas"/>
          <w:sz w:val="22"/>
          <w:szCs w:val="22"/>
        </w:rPr>
        <w:t>listCollections</w:t>
      </w:r>
      <w:proofErr w:type="spellEnd"/>
      <w:r w:rsidRPr="530B2665">
        <w:rPr>
          <w:rFonts w:ascii="Consolas" w:hAnsi="Consolas"/>
          <w:sz w:val="22"/>
          <w:szCs w:val="22"/>
        </w:rPr>
        <w:t>(</w:t>
      </w:r>
      <w:proofErr w:type="gramEnd"/>
      <w:r w:rsidRPr="530B2665">
        <w:rPr>
          <w:rFonts w:ascii="Consolas" w:hAnsi="Consolas"/>
          <w:sz w:val="22"/>
          <w:szCs w:val="22"/>
        </w:rPr>
        <w:t>)</w:t>
      </w:r>
      <w:r>
        <w:t xml:space="preserve"> round trip against the configured project, bounded by its own 2.5 s timeout so a hanging dependency cannot hang the probe; the live check in </w:t>
      </w:r>
      <w:r w:rsidR="00367B0F">
        <w:rPr>
          <w:rFonts w:ascii="Arial" w:hAnsi="Arial"/>
        </w:rPr>
        <w:fldChar w:fldCharType="begin"/>
      </w:r>
      <w:r w:rsidR="00367B0F">
        <w:rPr>
          <w:rFonts w:ascii="Arial" w:hAnsi="Arial"/>
        </w:rPr>
        <w:instrText xml:space="preserve"> REF fig_pos3 \h </w:instrText>
      </w:r>
      <w:r w:rsidR="00367B0F">
        <w:rPr>
          <w:rFonts w:ascii="Arial" w:hAnsi="Arial"/>
        </w:rPr>
      </w:r>
      <w:r w:rsidR="00367B0F">
        <w:rPr>
          <w:rFonts w:ascii="Arial" w:hAnsi="Arial"/>
        </w:rPr>
        <w:fldChar w:fldCharType="separate"/>
      </w:r>
      <w:r w:rsidR="00FB4015" w:rsidRPr="1079E3DA">
        <w:rPr>
          <w:i/>
          <w:iCs/>
          <w:color w:val="595959" w:themeColor="text1" w:themeTint="A6"/>
          <w:sz w:val="18"/>
          <w:szCs w:val="18"/>
        </w:rPr>
        <w:t xml:space="preserve">Figure </w:t>
      </w:r>
      <w:r w:rsidR="00367B0F">
        <w:rPr>
          <w:rFonts w:ascii="Arial" w:hAnsi="Arial"/>
        </w:rPr>
        <w:fldChar w:fldCharType="end"/>
      </w:r>
      <w:r>
        <w:t xml:space="preserve"> came back in 105 </w:t>
      </w:r>
      <w:proofErr w:type="spellStart"/>
      <w:r>
        <w:t>ms.</w:t>
      </w:r>
      <w:proofErr w:type="spellEnd"/>
      <w:r>
        <w:t xml:space="preserve"> The storage line is a configuration check only, and the response says so rather than implying a round trip we do not make.</w:t>
      </w:r>
    </w:p>
    <w:p w14:paraId="6D54FEAB" w14:textId="008A64CA" w:rsidR="544AC04B" w:rsidRDefault="000C6572" w:rsidP="1079E3DA">
      <w:pPr>
        <w:spacing w:line="320" w:lineRule="auto"/>
      </w:pPr>
      <w:r w:rsidRPr="1079E3DA">
        <w:rPr>
          <w:rFonts w:ascii="Arial" w:hAnsi="Arial" w:cs="Arial"/>
        </w:rPr>
        <w:t xml:space="preserve">Keeping liveness dependency-free is the point of having two endpoints. A platform restarts whatever fails its health check, so wiring that check to </w:t>
      </w:r>
      <w:proofErr w:type="spellStart"/>
      <w:r w:rsidRPr="1079E3DA">
        <w:rPr>
          <w:rFonts w:ascii="Arial" w:hAnsi="Arial" w:cs="Arial"/>
        </w:rPr>
        <w:t>Firestore</w:t>
      </w:r>
      <w:proofErr w:type="spellEnd"/>
      <w:r w:rsidRPr="1079E3DA">
        <w:rPr>
          <w:rFonts w:ascii="Arial" w:hAnsi="Arial" w:cs="Arial"/>
        </w:rPr>
        <w:t xml:space="preserve"> would mean one slow minute at the database restarts every instance at once, and each replacement then fails the same check while it boots. A dependency blip becomes a restart loop, and the restarts make recovery slower</w:t>
      </w:r>
      <w:r w:rsidR="00842FC0" w:rsidRPr="1079E3DA">
        <w:rPr>
          <w:rFonts w:ascii="Arial" w:hAnsi="Arial" w:cs="Arial"/>
        </w:rPr>
        <w:t>, not</w:t>
      </w:r>
      <w:r w:rsidRPr="1079E3DA">
        <w:rPr>
          <w:rFonts w:ascii="Arial" w:hAnsi="Arial" w:cs="Arial"/>
        </w:rPr>
        <w:t xml:space="preserve"> faster. Readiness answers 503 rather than 500 for the same reason: nothing is wrong with the process, a dependency it needs is unavailable, and 503 is the status that tells a load balancer to route around this instance and retry later </w:t>
      </w:r>
      <w:r w:rsidR="00AA56A5" w:rsidRPr="1079E3DA">
        <w:rPr>
          <w:rFonts w:ascii="Arial" w:hAnsi="Arial" w:cs="Arial"/>
        </w:rPr>
        <w:t>(Fielding, Nottingham and Reschke, 2022)</w:t>
      </w:r>
      <w:r w:rsidRPr="1079E3DA">
        <w:rPr>
          <w:rFonts w:ascii="Arial" w:hAnsi="Arial" w:cs="Arial"/>
        </w:rPr>
        <w:t xml:space="preserve">. Kubernetes draws the same line between </w:t>
      </w:r>
      <w:proofErr w:type="spellStart"/>
      <w:r w:rsidRPr="1079E3DA">
        <w:rPr>
          <w:rFonts w:ascii="Consolas" w:hAnsi="Consolas" w:cs="Arial"/>
          <w:sz w:val="22"/>
          <w:szCs w:val="22"/>
        </w:rPr>
        <w:t>livenessProbe</w:t>
      </w:r>
      <w:proofErr w:type="spellEnd"/>
      <w:r w:rsidRPr="1079E3DA">
        <w:rPr>
          <w:rFonts w:ascii="Arial" w:hAnsi="Arial" w:cs="Arial"/>
        </w:rPr>
        <w:t xml:space="preserve"> and </w:t>
      </w:r>
      <w:proofErr w:type="spellStart"/>
      <w:r w:rsidRPr="1079E3DA">
        <w:rPr>
          <w:rFonts w:ascii="Consolas" w:hAnsi="Consolas" w:cs="Arial"/>
          <w:sz w:val="22"/>
          <w:szCs w:val="22"/>
        </w:rPr>
        <w:t>readinessProbe</w:t>
      </w:r>
      <w:proofErr w:type="spellEnd"/>
      <w:r w:rsidRPr="1079E3DA">
        <w:rPr>
          <w:rFonts w:ascii="Arial" w:hAnsi="Arial" w:cs="Arial"/>
        </w:rPr>
        <w:t xml:space="preserve"> </w:t>
      </w:r>
      <w:r w:rsidR="00AA56A5" w:rsidRPr="1079E3DA">
        <w:rPr>
          <w:rFonts w:ascii="Arial" w:hAnsi="Arial" w:cs="Arial"/>
        </w:rPr>
        <w:t>(Kubernetes, n.d.)</w:t>
      </w:r>
      <w:r w:rsidRPr="1079E3DA">
        <w:rPr>
          <w:rFonts w:ascii="Arial" w:hAnsi="Arial" w:cs="Arial"/>
        </w:rPr>
        <w:t>. We implement the split without running a cluster, which is worth being precise about: on Render the readiness endpoint is evidence we read and CI asserts, not a signal an orchestrator acts on. The design is in place for the day it is, and Engineering challenge 8 is what happened the first time we wrote the readiness probe without thinking about what it touches.</w:t>
      </w:r>
    </w:p>
    <w:p w14:paraId="219EF706" w14:textId="1E7A3EFD" w:rsidR="544AC04B" w:rsidRDefault="67CFFD73" w:rsidP="1079E3DA">
      <w:pPr>
        <w:pStyle w:val="Heading2"/>
        <w:ind w:left="0"/>
      </w:pPr>
      <w:bookmarkStart w:id="48" w:name="_Toc237433684"/>
      <w:bookmarkStart w:id="49" w:name="_Toc237707605"/>
      <w:r>
        <w:t xml:space="preserve">4.4 </w:t>
      </w:r>
      <w:r w:rsidR="544AC04B">
        <w:t>Measured evidence</w:t>
      </w:r>
      <w:bookmarkEnd w:id="48"/>
      <w:bookmarkEnd w:id="49"/>
    </w:p>
    <w:p w14:paraId="3F180A97" w14:textId="39BBE68C" w:rsidR="544AC04B" w:rsidRDefault="544AC04B" w:rsidP="1079E3DA">
      <w:pPr>
        <w:spacing w:line="320" w:lineRule="auto"/>
      </w:pPr>
      <w:r>
        <w:t xml:space="preserve">Each claim </w:t>
      </w:r>
      <w:r w:rsidR="009E465A" w:rsidRPr="1079E3DA">
        <w:rPr>
          <w:rFonts w:ascii="Arial" w:hAnsi="Arial" w:cs="Arial"/>
        </w:rPr>
        <w:t>carries the evidence behin</w:t>
      </w:r>
      <w:r>
        <w:t xml:space="preserve">d it. The container CI run </w:t>
      </w:r>
      <w:r w:rsidR="009E465A">
        <w:t xml:space="preserve">referenced below </w:t>
      </w:r>
      <w:r>
        <w:t xml:space="preserve">is </w:t>
      </w:r>
      <w:hyperlink r:id="rId22">
        <w:r w:rsidRPr="1079E3DA">
          <w:rPr>
            <w:rStyle w:val="Hyperlink"/>
          </w:rPr>
          <w:t>run 31097344997</w:t>
        </w:r>
      </w:hyperlink>
      <w:r>
        <w:t xml:space="preserve"> (commit 05fb060, 6 August 2026, all jobs green).</w:t>
      </w:r>
    </w:p>
    <w:p w14:paraId="2FF90D45" w14:textId="221A582D" w:rsidR="1079E3DA" w:rsidRDefault="1079E3DA" w:rsidP="1079E3DA">
      <w:pPr>
        <w:spacing w:line="320" w:lineRule="auto"/>
      </w:pPr>
    </w:p>
    <w:tbl>
      <w:tblPr>
        <w:tblW w:w="1020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789"/>
        <w:gridCol w:w="3960"/>
        <w:gridCol w:w="2456"/>
      </w:tblGrid>
      <w:tr w:rsidR="19F26895" w14:paraId="695F9583" w14:textId="77777777" w:rsidTr="1079E3DA">
        <w:trPr>
          <w:trHeight w:val="300"/>
        </w:trPr>
        <w:tc>
          <w:tcPr>
            <w:tcW w:w="3789" w:type="dxa"/>
            <w:shd w:val="clear" w:color="auto" w:fill="D9E2F3"/>
            <w:tcMar>
              <w:left w:w="105" w:type="dxa"/>
              <w:right w:w="105" w:type="dxa"/>
            </w:tcMar>
          </w:tcPr>
          <w:p w14:paraId="19F933C2" w14:textId="77777777" w:rsidR="19F26895" w:rsidRDefault="30DC15FA" w:rsidP="1079E3DA">
            <w:pPr>
              <w:spacing w:after="0"/>
              <w:jc w:val="center"/>
              <w:rPr>
                <w:rFonts w:ascii="Arial" w:eastAsia="Arial" w:hAnsi="Arial" w:cs="Arial"/>
                <w:b/>
                <w:bCs/>
                <w:color w:val="000000" w:themeColor="text1"/>
              </w:rPr>
            </w:pPr>
            <w:r w:rsidRPr="1079E3DA">
              <w:rPr>
                <w:rFonts w:ascii="Arial" w:eastAsia="Arial" w:hAnsi="Arial" w:cs="Arial"/>
                <w:b/>
                <w:bCs/>
                <w:color w:val="000000" w:themeColor="text1"/>
              </w:rPr>
              <w:t>Claim</w:t>
            </w:r>
          </w:p>
        </w:tc>
        <w:tc>
          <w:tcPr>
            <w:tcW w:w="3960" w:type="dxa"/>
            <w:shd w:val="clear" w:color="auto" w:fill="D9E2F3"/>
            <w:tcMar>
              <w:left w:w="105" w:type="dxa"/>
              <w:right w:w="105" w:type="dxa"/>
            </w:tcMar>
          </w:tcPr>
          <w:p w14:paraId="1FC4A961" w14:textId="77777777" w:rsidR="19F26895" w:rsidRDefault="30DC15FA" w:rsidP="1079E3DA">
            <w:pPr>
              <w:spacing w:after="0"/>
              <w:jc w:val="center"/>
              <w:rPr>
                <w:rFonts w:ascii="Arial" w:eastAsia="Arial" w:hAnsi="Arial" w:cs="Arial"/>
                <w:b/>
                <w:bCs/>
                <w:color w:val="000000" w:themeColor="text1"/>
              </w:rPr>
            </w:pPr>
            <w:r w:rsidRPr="1079E3DA">
              <w:rPr>
                <w:rFonts w:ascii="Arial" w:eastAsia="Arial" w:hAnsi="Arial" w:cs="Arial"/>
                <w:b/>
                <w:bCs/>
                <w:color w:val="000000" w:themeColor="text1"/>
              </w:rPr>
              <w:t>Proof</w:t>
            </w:r>
          </w:p>
        </w:tc>
        <w:tc>
          <w:tcPr>
            <w:tcW w:w="2456" w:type="dxa"/>
            <w:shd w:val="clear" w:color="auto" w:fill="D9E2F3"/>
            <w:tcMar>
              <w:left w:w="105" w:type="dxa"/>
              <w:right w:w="105" w:type="dxa"/>
            </w:tcMar>
          </w:tcPr>
          <w:p w14:paraId="3F80EE58" w14:textId="77777777" w:rsidR="19F26895" w:rsidRDefault="30DC15FA" w:rsidP="1079E3DA">
            <w:pPr>
              <w:spacing w:after="0"/>
              <w:jc w:val="center"/>
              <w:rPr>
                <w:rFonts w:ascii="Arial" w:eastAsia="Arial" w:hAnsi="Arial" w:cs="Arial"/>
                <w:b/>
                <w:bCs/>
                <w:color w:val="000000" w:themeColor="text1"/>
              </w:rPr>
            </w:pPr>
            <w:r w:rsidRPr="1079E3DA">
              <w:rPr>
                <w:rFonts w:ascii="Arial" w:eastAsia="Arial" w:hAnsi="Arial" w:cs="Arial"/>
                <w:b/>
                <w:bCs/>
                <w:color w:val="000000" w:themeColor="text1"/>
              </w:rPr>
              <w:t>Status</w:t>
            </w:r>
          </w:p>
        </w:tc>
      </w:tr>
      <w:tr w:rsidR="19F26895" w14:paraId="58D2342C" w14:textId="77777777" w:rsidTr="1079E3DA">
        <w:trPr>
          <w:trHeight w:val="300"/>
        </w:trPr>
        <w:tc>
          <w:tcPr>
            <w:tcW w:w="3789" w:type="dxa"/>
            <w:tcMar>
              <w:left w:w="105" w:type="dxa"/>
              <w:right w:w="105" w:type="dxa"/>
            </w:tcMar>
          </w:tcPr>
          <w:p w14:paraId="16F9894F"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API image builds on Linux; size 464 MB</w:t>
            </w:r>
          </w:p>
        </w:tc>
        <w:tc>
          <w:tcPr>
            <w:tcW w:w="3960" w:type="dxa"/>
            <w:tcMar>
              <w:left w:w="105" w:type="dxa"/>
              <w:right w:w="105" w:type="dxa"/>
            </w:tcMar>
          </w:tcPr>
          <w:p w14:paraId="1CD3330D" w14:textId="77777777" w:rsidR="19F26895" w:rsidRDefault="30DC15FA" w:rsidP="1079E3DA">
            <w:pPr>
              <w:spacing w:after="0"/>
              <w:rPr>
                <w:rFonts w:ascii="Arial" w:eastAsia="Arial" w:hAnsi="Arial" w:cs="Arial"/>
                <w:color w:val="000000" w:themeColor="text1"/>
              </w:rPr>
            </w:pPr>
            <w:r w:rsidRPr="1079E3DA">
              <w:rPr>
                <w:rFonts w:ascii="Consolas" w:eastAsia="Arial" w:hAnsi="Consolas" w:cs="Arial"/>
                <w:color w:val="000000" w:themeColor="text1"/>
                <w:sz w:val="22"/>
                <w:szCs w:val="22"/>
              </w:rPr>
              <w:t>.</w:t>
            </w:r>
            <w:proofErr w:type="spellStart"/>
            <w:r w:rsidRPr="1079E3DA">
              <w:rPr>
                <w:rFonts w:ascii="Consolas" w:eastAsia="Arial" w:hAnsi="Consolas" w:cs="Arial"/>
                <w:color w:val="000000" w:themeColor="text1"/>
                <w:sz w:val="22"/>
                <w:szCs w:val="22"/>
              </w:rPr>
              <w:t>github</w:t>
            </w:r>
            <w:proofErr w:type="spellEnd"/>
            <w:r w:rsidRPr="1079E3DA">
              <w:rPr>
                <w:rFonts w:ascii="Consolas" w:eastAsia="Arial" w:hAnsi="Consolas" w:cs="Arial"/>
                <w:color w:val="000000" w:themeColor="text1"/>
                <w:sz w:val="22"/>
                <w:szCs w:val="22"/>
              </w:rPr>
              <w:t>/workflows/</w:t>
            </w:r>
            <w:proofErr w:type="spellStart"/>
            <w:r w:rsidRPr="1079E3DA">
              <w:rPr>
                <w:rFonts w:ascii="Consolas" w:eastAsia="Arial" w:hAnsi="Consolas" w:cs="Arial"/>
                <w:color w:val="000000" w:themeColor="text1"/>
                <w:sz w:val="22"/>
                <w:szCs w:val="22"/>
              </w:rPr>
              <w:t>docker.yml</w:t>
            </w:r>
            <w:proofErr w:type="spellEnd"/>
            <w:r w:rsidRPr="1079E3DA">
              <w:rPr>
                <w:rFonts w:ascii="Arial" w:eastAsia="Arial" w:hAnsi="Arial" w:cs="Arial"/>
                <w:color w:val="000000" w:themeColor="text1"/>
              </w:rPr>
              <w:t>, server-image job</w:t>
            </w:r>
          </w:p>
        </w:tc>
        <w:tc>
          <w:tcPr>
            <w:tcW w:w="2456" w:type="dxa"/>
            <w:tcMar>
              <w:left w:w="105" w:type="dxa"/>
              <w:right w:w="105" w:type="dxa"/>
            </w:tcMar>
          </w:tcPr>
          <w:p w14:paraId="7A903FDE"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PASS (CI, 6 Aug 2026)</w:t>
            </w:r>
          </w:p>
        </w:tc>
      </w:tr>
      <w:tr w:rsidR="19F26895" w14:paraId="7287EDAC" w14:textId="77777777" w:rsidTr="1079E3DA">
        <w:trPr>
          <w:trHeight w:val="300"/>
        </w:trPr>
        <w:tc>
          <w:tcPr>
            <w:tcW w:w="3789" w:type="dxa"/>
            <w:tcMar>
              <w:left w:w="105" w:type="dxa"/>
              <w:right w:w="105" w:type="dxa"/>
            </w:tcMar>
          </w:tcPr>
          <w:p w14:paraId="1E1AD9AC"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lastRenderedPageBreak/>
              <w:t>Image runs as non-root (</w:t>
            </w:r>
            <w:proofErr w:type="spellStart"/>
            <w:r w:rsidRPr="1079E3DA">
              <w:rPr>
                <w:rFonts w:ascii="Arial" w:eastAsia="Arial" w:hAnsi="Arial" w:cs="Arial"/>
                <w:color w:val="000000" w:themeColor="text1"/>
              </w:rPr>
              <w:t>Config.User</w:t>
            </w:r>
            <w:proofErr w:type="spellEnd"/>
            <w:r w:rsidRPr="1079E3DA">
              <w:rPr>
                <w:rFonts w:ascii="Arial" w:eastAsia="Arial" w:hAnsi="Arial" w:cs="Arial"/>
                <w:color w:val="000000" w:themeColor="text1"/>
              </w:rPr>
              <w:t xml:space="preserve"> = node)</w:t>
            </w:r>
          </w:p>
        </w:tc>
        <w:tc>
          <w:tcPr>
            <w:tcW w:w="3960" w:type="dxa"/>
            <w:tcMar>
              <w:left w:w="105" w:type="dxa"/>
              <w:right w:w="105" w:type="dxa"/>
            </w:tcMar>
          </w:tcPr>
          <w:p w14:paraId="10B04FB3" w14:textId="77777777" w:rsidR="19F26895" w:rsidRDefault="30DC15FA" w:rsidP="1079E3DA">
            <w:pPr>
              <w:spacing w:after="0"/>
              <w:rPr>
                <w:rFonts w:ascii="Arial" w:eastAsia="Arial" w:hAnsi="Arial" w:cs="Arial"/>
                <w:color w:val="000000" w:themeColor="text1"/>
              </w:rPr>
            </w:pPr>
            <w:proofErr w:type="spellStart"/>
            <w:r w:rsidRPr="1079E3DA">
              <w:rPr>
                <w:rFonts w:ascii="Consolas" w:eastAsia="Arial" w:hAnsi="Consolas" w:cs="Arial"/>
                <w:color w:val="000000" w:themeColor="text1"/>
                <w:sz w:val="22"/>
                <w:szCs w:val="22"/>
              </w:rPr>
              <w:t>docker.yml</w:t>
            </w:r>
            <w:proofErr w:type="spellEnd"/>
            <w:r w:rsidRPr="1079E3DA">
              <w:rPr>
                <w:rFonts w:ascii="Arial" w:eastAsia="Arial" w:hAnsi="Arial" w:cs="Arial"/>
                <w:color w:val="000000" w:themeColor="text1"/>
              </w:rPr>
              <w:t xml:space="preserve"> assertion</w:t>
            </w:r>
          </w:p>
        </w:tc>
        <w:tc>
          <w:tcPr>
            <w:tcW w:w="2456" w:type="dxa"/>
            <w:tcMar>
              <w:left w:w="105" w:type="dxa"/>
              <w:right w:w="105" w:type="dxa"/>
            </w:tcMar>
          </w:tcPr>
          <w:p w14:paraId="2B64DECB"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PASS (CI, 6 Aug 2026)</w:t>
            </w:r>
          </w:p>
        </w:tc>
      </w:tr>
      <w:tr w:rsidR="19F26895" w14:paraId="12B9B485" w14:textId="77777777" w:rsidTr="1079E3DA">
        <w:trPr>
          <w:trHeight w:val="300"/>
        </w:trPr>
        <w:tc>
          <w:tcPr>
            <w:tcW w:w="3789" w:type="dxa"/>
            <w:tcMar>
              <w:left w:w="105" w:type="dxa"/>
              <w:right w:w="105" w:type="dxa"/>
            </w:tcMar>
          </w:tcPr>
          <w:p w14:paraId="4D79BFC5"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Container serves </w:t>
            </w:r>
            <w:r w:rsidRPr="1079E3DA">
              <w:rPr>
                <w:rFonts w:ascii="Consolas" w:eastAsia="Arial" w:hAnsi="Consolas" w:cs="Arial"/>
                <w:color w:val="000000" w:themeColor="text1"/>
                <w:sz w:val="22"/>
                <w:szCs w:val="22"/>
              </w:rPr>
              <w:t>/</w:t>
            </w:r>
            <w:proofErr w:type="spellStart"/>
            <w:r w:rsidRPr="1079E3DA">
              <w:rPr>
                <w:rFonts w:ascii="Consolas" w:eastAsia="Arial" w:hAnsi="Consolas" w:cs="Arial"/>
                <w:color w:val="000000" w:themeColor="text1"/>
                <w:sz w:val="22"/>
                <w:szCs w:val="22"/>
              </w:rPr>
              <w:t>api</w:t>
            </w:r>
            <w:proofErr w:type="spellEnd"/>
            <w:r w:rsidRPr="1079E3DA">
              <w:rPr>
                <w:rFonts w:ascii="Consolas" w:eastAsia="Arial" w:hAnsi="Consolas" w:cs="Arial"/>
                <w:color w:val="000000" w:themeColor="text1"/>
                <w:sz w:val="22"/>
                <w:szCs w:val="22"/>
              </w:rPr>
              <w:t>/health</w:t>
            </w:r>
            <w:r w:rsidRPr="1079E3DA">
              <w:rPr>
                <w:rFonts w:ascii="Arial" w:eastAsia="Arial" w:hAnsi="Arial" w:cs="Arial"/>
                <w:color w:val="000000" w:themeColor="text1"/>
              </w:rPr>
              <w:t xml:space="preserve"> with no credentials configured</w:t>
            </w:r>
          </w:p>
        </w:tc>
        <w:tc>
          <w:tcPr>
            <w:tcW w:w="3960" w:type="dxa"/>
            <w:tcMar>
              <w:left w:w="105" w:type="dxa"/>
              <w:right w:w="105" w:type="dxa"/>
            </w:tcMar>
          </w:tcPr>
          <w:p w14:paraId="0B7473E7" w14:textId="77777777" w:rsidR="19F26895" w:rsidRDefault="30DC15FA" w:rsidP="1079E3DA">
            <w:pPr>
              <w:spacing w:after="0"/>
              <w:rPr>
                <w:rFonts w:ascii="Arial" w:eastAsia="Arial" w:hAnsi="Arial" w:cs="Arial"/>
                <w:color w:val="000000" w:themeColor="text1"/>
              </w:rPr>
            </w:pPr>
            <w:proofErr w:type="spellStart"/>
            <w:r w:rsidRPr="1079E3DA">
              <w:rPr>
                <w:rFonts w:ascii="Consolas" w:eastAsia="Arial" w:hAnsi="Consolas" w:cs="Arial"/>
                <w:color w:val="000000" w:themeColor="text1"/>
                <w:sz w:val="22"/>
                <w:szCs w:val="22"/>
              </w:rPr>
              <w:t>docker.yml</w:t>
            </w:r>
            <w:proofErr w:type="spellEnd"/>
            <w:r w:rsidRPr="1079E3DA">
              <w:rPr>
                <w:rFonts w:ascii="Arial" w:eastAsia="Arial" w:hAnsi="Arial" w:cs="Arial"/>
                <w:color w:val="000000" w:themeColor="text1"/>
              </w:rPr>
              <w:t>: healthy after 2 s</w:t>
            </w:r>
          </w:p>
        </w:tc>
        <w:tc>
          <w:tcPr>
            <w:tcW w:w="2456" w:type="dxa"/>
            <w:tcMar>
              <w:left w:w="105" w:type="dxa"/>
              <w:right w:w="105" w:type="dxa"/>
            </w:tcMar>
          </w:tcPr>
          <w:p w14:paraId="497BA066"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PASS (CI, 6 Aug 2026)</w:t>
            </w:r>
          </w:p>
        </w:tc>
      </w:tr>
      <w:tr w:rsidR="19F26895" w14:paraId="5E85035E" w14:textId="77777777" w:rsidTr="1079E3DA">
        <w:trPr>
          <w:trHeight w:val="300"/>
        </w:trPr>
        <w:tc>
          <w:tcPr>
            <w:tcW w:w="3789" w:type="dxa"/>
            <w:tcMar>
              <w:left w:w="105" w:type="dxa"/>
              <w:right w:w="105" w:type="dxa"/>
            </w:tcMar>
          </w:tcPr>
          <w:p w14:paraId="48B0CF1F"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Readiness reports per-dependency status and does not 500</w:t>
            </w:r>
          </w:p>
        </w:tc>
        <w:tc>
          <w:tcPr>
            <w:tcW w:w="3960" w:type="dxa"/>
            <w:tcMar>
              <w:left w:w="105" w:type="dxa"/>
              <w:right w:w="105" w:type="dxa"/>
            </w:tcMar>
          </w:tcPr>
          <w:p w14:paraId="26E681A2" w14:textId="77777777" w:rsidR="19F26895" w:rsidRDefault="30DC15FA" w:rsidP="1079E3DA">
            <w:pPr>
              <w:spacing w:after="0"/>
              <w:rPr>
                <w:rFonts w:ascii="Arial" w:eastAsia="Arial" w:hAnsi="Arial" w:cs="Arial"/>
                <w:color w:val="000000" w:themeColor="text1"/>
              </w:rPr>
            </w:pPr>
            <w:proofErr w:type="spellStart"/>
            <w:r w:rsidRPr="1079E3DA">
              <w:rPr>
                <w:rFonts w:ascii="Consolas" w:eastAsia="Arial" w:hAnsi="Consolas" w:cs="Arial"/>
                <w:color w:val="000000" w:themeColor="text1"/>
                <w:sz w:val="22"/>
                <w:szCs w:val="22"/>
              </w:rPr>
              <w:t>docker.yml</w:t>
            </w:r>
            <w:proofErr w:type="spellEnd"/>
            <w:r w:rsidRPr="1079E3DA">
              <w:rPr>
                <w:rFonts w:ascii="Arial" w:eastAsia="Arial" w:hAnsi="Arial" w:cs="Arial"/>
                <w:color w:val="000000" w:themeColor="text1"/>
              </w:rPr>
              <w:t>: HTTP 503, both probes named</w:t>
            </w:r>
          </w:p>
        </w:tc>
        <w:tc>
          <w:tcPr>
            <w:tcW w:w="2456" w:type="dxa"/>
            <w:tcMar>
              <w:left w:w="105" w:type="dxa"/>
              <w:right w:w="105" w:type="dxa"/>
            </w:tcMar>
          </w:tcPr>
          <w:p w14:paraId="2615B68B"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PASS (CI, 6 Aug 2026)</w:t>
            </w:r>
          </w:p>
        </w:tc>
      </w:tr>
      <w:tr w:rsidR="19F26895" w14:paraId="0201C364" w14:textId="77777777" w:rsidTr="1079E3DA">
        <w:trPr>
          <w:trHeight w:val="300"/>
        </w:trPr>
        <w:tc>
          <w:tcPr>
            <w:tcW w:w="3789" w:type="dxa"/>
            <w:tcMar>
              <w:left w:w="105" w:type="dxa"/>
              <w:right w:w="105" w:type="dxa"/>
            </w:tcMar>
          </w:tcPr>
          <w:p w14:paraId="5A847B91"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Container stops on </w:t>
            </w:r>
            <w:r w:rsidRPr="1079E3DA">
              <w:rPr>
                <w:rFonts w:ascii="Consolas" w:eastAsia="Arial" w:hAnsi="Consolas" w:cs="Arial"/>
                <w:color w:val="000000" w:themeColor="text1"/>
                <w:sz w:val="22"/>
                <w:szCs w:val="22"/>
              </w:rPr>
              <w:t>SIGTERM</w:t>
            </w:r>
            <w:r w:rsidRPr="1079E3DA">
              <w:rPr>
                <w:rFonts w:ascii="Arial" w:eastAsia="Arial" w:hAnsi="Arial" w:cs="Arial"/>
                <w:color w:val="000000" w:themeColor="text1"/>
              </w:rPr>
              <w:t>, exit code 0, "drained cleanly" logged</w:t>
            </w:r>
          </w:p>
        </w:tc>
        <w:tc>
          <w:tcPr>
            <w:tcW w:w="3960" w:type="dxa"/>
            <w:tcMar>
              <w:left w:w="105" w:type="dxa"/>
              <w:right w:w="105" w:type="dxa"/>
            </w:tcMar>
          </w:tcPr>
          <w:p w14:paraId="6F4831AF" w14:textId="77777777" w:rsidR="19F26895" w:rsidRDefault="30DC15FA" w:rsidP="1079E3DA">
            <w:pPr>
              <w:spacing w:after="0"/>
              <w:rPr>
                <w:rFonts w:ascii="Arial" w:eastAsia="Arial" w:hAnsi="Arial" w:cs="Arial"/>
                <w:color w:val="000000" w:themeColor="text1"/>
              </w:rPr>
            </w:pPr>
            <w:proofErr w:type="spellStart"/>
            <w:r w:rsidRPr="1079E3DA">
              <w:rPr>
                <w:rFonts w:ascii="Consolas" w:eastAsia="Arial" w:hAnsi="Consolas" w:cs="Arial"/>
                <w:color w:val="000000" w:themeColor="text1"/>
                <w:sz w:val="22"/>
                <w:szCs w:val="22"/>
              </w:rPr>
              <w:t>docker.yml</w:t>
            </w:r>
            <w:proofErr w:type="spellEnd"/>
            <w:r w:rsidRPr="1079E3DA">
              <w:rPr>
                <w:rFonts w:ascii="Arial" w:eastAsia="Arial" w:hAnsi="Arial" w:cs="Arial"/>
                <w:color w:val="000000" w:themeColor="text1"/>
              </w:rPr>
              <w:t>: stopped in 1 s</w:t>
            </w:r>
          </w:p>
        </w:tc>
        <w:tc>
          <w:tcPr>
            <w:tcW w:w="2456" w:type="dxa"/>
            <w:tcMar>
              <w:left w:w="105" w:type="dxa"/>
              <w:right w:w="105" w:type="dxa"/>
            </w:tcMar>
          </w:tcPr>
          <w:p w14:paraId="5E2839EE"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PASS (CI, 6 Aug 2026)</w:t>
            </w:r>
          </w:p>
        </w:tc>
      </w:tr>
      <w:tr w:rsidR="19F26895" w14:paraId="44B1C92C" w14:textId="77777777" w:rsidTr="1079E3DA">
        <w:trPr>
          <w:trHeight w:val="300"/>
        </w:trPr>
        <w:tc>
          <w:tcPr>
            <w:tcW w:w="3789" w:type="dxa"/>
            <w:tcMar>
              <w:left w:w="105" w:type="dxa"/>
              <w:right w:w="105" w:type="dxa"/>
            </w:tcMar>
          </w:tcPr>
          <w:p w14:paraId="5416E0C9"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API and </w:t>
            </w:r>
            <w:proofErr w:type="spellStart"/>
            <w:r w:rsidRPr="1079E3DA">
              <w:rPr>
                <w:rFonts w:ascii="Arial" w:eastAsia="Arial" w:hAnsi="Arial" w:cs="Arial"/>
                <w:color w:val="000000" w:themeColor="text1"/>
              </w:rPr>
              <w:t>Firestore</w:t>
            </w:r>
            <w:proofErr w:type="spellEnd"/>
            <w:r w:rsidRPr="1079E3DA">
              <w:rPr>
                <w:rFonts w:ascii="Arial" w:eastAsia="Arial" w:hAnsi="Arial" w:cs="Arial"/>
                <w:color w:val="000000" w:themeColor="text1"/>
              </w:rPr>
              <w:t xml:space="preserve"> emulator communicate over the compose network</w:t>
            </w:r>
          </w:p>
        </w:tc>
        <w:tc>
          <w:tcPr>
            <w:tcW w:w="3960" w:type="dxa"/>
            <w:tcMar>
              <w:left w:w="105" w:type="dxa"/>
              <w:right w:w="105" w:type="dxa"/>
            </w:tcMar>
          </w:tcPr>
          <w:p w14:paraId="6B0B9960" w14:textId="77777777" w:rsidR="19F26895" w:rsidRDefault="30DC15FA" w:rsidP="1079E3DA">
            <w:pPr>
              <w:spacing w:after="0"/>
              <w:rPr>
                <w:rFonts w:ascii="Arial" w:eastAsia="Arial" w:hAnsi="Arial" w:cs="Arial"/>
                <w:color w:val="000000" w:themeColor="text1"/>
              </w:rPr>
            </w:pPr>
            <w:proofErr w:type="spellStart"/>
            <w:r w:rsidRPr="1079E3DA">
              <w:rPr>
                <w:rFonts w:ascii="Consolas" w:eastAsia="Arial" w:hAnsi="Consolas" w:cs="Arial"/>
                <w:color w:val="000000" w:themeColor="text1"/>
                <w:sz w:val="22"/>
                <w:szCs w:val="22"/>
              </w:rPr>
              <w:t>docker.yml</w:t>
            </w:r>
            <w:proofErr w:type="spellEnd"/>
            <w:r w:rsidRPr="1079E3DA">
              <w:rPr>
                <w:rFonts w:ascii="Arial" w:eastAsia="Arial" w:hAnsi="Arial" w:cs="Arial"/>
                <w:color w:val="000000" w:themeColor="text1"/>
              </w:rPr>
              <w:t>, compose-stack job</w:t>
            </w:r>
          </w:p>
        </w:tc>
        <w:tc>
          <w:tcPr>
            <w:tcW w:w="2456" w:type="dxa"/>
            <w:tcMar>
              <w:left w:w="105" w:type="dxa"/>
              <w:right w:w="105" w:type="dxa"/>
            </w:tcMar>
          </w:tcPr>
          <w:p w14:paraId="2BF6F4B4"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PASS (CI, 6 Aug 2026)</w:t>
            </w:r>
          </w:p>
        </w:tc>
      </w:tr>
      <w:tr w:rsidR="19F26895" w14:paraId="0C8062F0" w14:textId="77777777" w:rsidTr="1079E3DA">
        <w:trPr>
          <w:trHeight w:val="300"/>
        </w:trPr>
        <w:tc>
          <w:tcPr>
            <w:tcW w:w="3789" w:type="dxa"/>
            <w:tcMar>
              <w:left w:w="105" w:type="dxa"/>
              <w:right w:w="105" w:type="dxa"/>
            </w:tcMar>
          </w:tcPr>
          <w:p w14:paraId="61066DCA"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Image published and pullable</w:t>
            </w:r>
          </w:p>
        </w:tc>
        <w:tc>
          <w:tcPr>
            <w:tcW w:w="3960" w:type="dxa"/>
            <w:tcMar>
              <w:left w:w="105" w:type="dxa"/>
              <w:right w:w="105" w:type="dxa"/>
            </w:tcMar>
          </w:tcPr>
          <w:p w14:paraId="72337621"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ghcr.io/kopi-o-</w:t>
            </w:r>
            <w:proofErr w:type="spellStart"/>
            <w:r w:rsidRPr="1079E3DA">
              <w:rPr>
                <w:rFonts w:ascii="Arial" w:eastAsia="Arial" w:hAnsi="Arial" w:cs="Arial"/>
                <w:color w:val="000000" w:themeColor="text1"/>
              </w:rPr>
              <w:t>kosong</w:t>
            </w:r>
            <w:proofErr w:type="spellEnd"/>
            <w:r w:rsidRPr="1079E3DA">
              <w:rPr>
                <w:rFonts w:ascii="Arial" w:eastAsia="Arial" w:hAnsi="Arial" w:cs="Arial"/>
                <w:color w:val="000000" w:themeColor="text1"/>
              </w:rPr>
              <w:t>-</w:t>
            </w:r>
            <w:proofErr w:type="spellStart"/>
            <w:r w:rsidRPr="1079E3DA">
              <w:rPr>
                <w:rFonts w:ascii="Arial" w:eastAsia="Arial" w:hAnsi="Arial" w:cs="Arial"/>
                <w:color w:val="000000" w:themeColor="text1"/>
              </w:rPr>
              <w:t>beng</w:t>
            </w:r>
            <w:proofErr w:type="spellEnd"/>
            <w:r w:rsidRPr="1079E3DA">
              <w:rPr>
                <w:rFonts w:ascii="Arial" w:eastAsia="Arial" w:hAnsi="Arial" w:cs="Arial"/>
                <w:color w:val="000000" w:themeColor="text1"/>
              </w:rPr>
              <w:t>/</w:t>
            </w:r>
            <w:proofErr w:type="spellStart"/>
            <w:r w:rsidRPr="1079E3DA">
              <w:rPr>
                <w:rFonts w:ascii="Arial" w:eastAsia="Arial" w:hAnsi="Arial" w:cs="Arial"/>
                <w:color w:val="000000" w:themeColor="text1"/>
              </w:rPr>
              <w:t>sprout-web-app-</w:t>
            </w:r>
            <w:proofErr w:type="gramStart"/>
            <w:r w:rsidRPr="1079E3DA">
              <w:rPr>
                <w:rFonts w:ascii="Arial" w:eastAsia="Arial" w:hAnsi="Arial" w:cs="Arial"/>
                <w:color w:val="000000" w:themeColor="text1"/>
              </w:rPr>
              <w:t>server:latest</w:t>
            </w:r>
            <w:proofErr w:type="spellEnd"/>
            <w:proofErr w:type="gramEnd"/>
          </w:p>
        </w:tc>
        <w:tc>
          <w:tcPr>
            <w:tcW w:w="2456" w:type="dxa"/>
            <w:tcMar>
              <w:left w:w="105" w:type="dxa"/>
              <w:right w:w="105" w:type="dxa"/>
            </w:tcMar>
          </w:tcPr>
          <w:p w14:paraId="46E70F77"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PASS (6 Aug 2026)</w:t>
            </w:r>
          </w:p>
        </w:tc>
      </w:tr>
      <w:tr w:rsidR="19F26895" w14:paraId="596B7B6C" w14:textId="77777777" w:rsidTr="1079E3DA">
        <w:trPr>
          <w:trHeight w:val="300"/>
        </w:trPr>
        <w:tc>
          <w:tcPr>
            <w:tcW w:w="3789" w:type="dxa"/>
            <w:tcMar>
              <w:left w:w="105" w:type="dxa"/>
              <w:right w:w="105" w:type="dxa"/>
            </w:tcMar>
          </w:tcPr>
          <w:p w14:paraId="22551DF3"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Production runs our own image (runtime: docker)</w:t>
            </w:r>
          </w:p>
        </w:tc>
        <w:tc>
          <w:tcPr>
            <w:tcW w:w="3960" w:type="dxa"/>
            <w:tcMar>
              <w:left w:w="105" w:type="dxa"/>
              <w:right w:w="105" w:type="dxa"/>
            </w:tcMar>
          </w:tcPr>
          <w:p w14:paraId="4DD31F7F" w14:textId="77777777" w:rsidR="19F26895" w:rsidRDefault="30DC15FA" w:rsidP="1079E3DA">
            <w:pPr>
              <w:spacing w:after="0"/>
              <w:rPr>
                <w:rFonts w:ascii="Arial" w:eastAsia="Arial" w:hAnsi="Arial" w:cs="Arial"/>
                <w:color w:val="000000" w:themeColor="text1"/>
              </w:rPr>
            </w:pPr>
            <w:proofErr w:type="spellStart"/>
            <w:proofErr w:type="gramStart"/>
            <w:r w:rsidRPr="1079E3DA">
              <w:rPr>
                <w:rFonts w:ascii="Consolas" w:eastAsia="Arial" w:hAnsi="Consolas" w:cs="Arial"/>
                <w:color w:val="000000" w:themeColor="text1"/>
                <w:sz w:val="22"/>
                <w:szCs w:val="22"/>
              </w:rPr>
              <w:t>render.yaml</w:t>
            </w:r>
            <w:proofErr w:type="spellEnd"/>
            <w:proofErr w:type="gramEnd"/>
            <w:r w:rsidRPr="1079E3DA">
              <w:rPr>
                <w:rFonts w:ascii="Arial" w:eastAsia="Arial" w:hAnsi="Arial" w:cs="Arial"/>
                <w:color w:val="000000" w:themeColor="text1"/>
              </w:rPr>
              <w:t>; Render dashboard checked 6 Aug 2026</w:t>
            </w:r>
          </w:p>
        </w:tc>
        <w:tc>
          <w:tcPr>
            <w:tcW w:w="2456" w:type="dxa"/>
            <w:tcMar>
              <w:left w:w="105" w:type="dxa"/>
              <w:right w:w="105" w:type="dxa"/>
            </w:tcMar>
          </w:tcPr>
          <w:p w14:paraId="2A669E4F"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PASS (confirmed)</w:t>
            </w:r>
          </w:p>
        </w:tc>
      </w:tr>
      <w:tr w:rsidR="19F26895" w14:paraId="16959926" w14:textId="77777777" w:rsidTr="1079E3DA">
        <w:trPr>
          <w:trHeight w:val="300"/>
        </w:trPr>
        <w:tc>
          <w:tcPr>
            <w:tcW w:w="3789" w:type="dxa"/>
            <w:tcMar>
              <w:left w:w="105" w:type="dxa"/>
              <w:right w:w="105" w:type="dxa"/>
            </w:tcMar>
          </w:tcPr>
          <w:p w14:paraId="76ED6733"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Production dependencies healthy</w:t>
            </w:r>
          </w:p>
        </w:tc>
        <w:tc>
          <w:tcPr>
            <w:tcW w:w="3960" w:type="dxa"/>
            <w:tcMar>
              <w:left w:w="105" w:type="dxa"/>
              <w:right w:w="105" w:type="dxa"/>
            </w:tcMar>
          </w:tcPr>
          <w:p w14:paraId="2DB6A36E" w14:textId="7B992CE1" w:rsidR="19F26895" w:rsidRDefault="30DC15FA" w:rsidP="1079E3DA">
            <w:pPr>
              <w:spacing w:after="0"/>
              <w:rPr>
                <w:rFonts w:ascii="Arial" w:eastAsia="Arial" w:hAnsi="Arial" w:cs="Arial"/>
                <w:color w:val="000000" w:themeColor="text1"/>
              </w:rPr>
            </w:pPr>
            <w:r w:rsidRPr="38D699CC">
              <w:rPr>
                <w:rFonts w:ascii="Arial" w:eastAsia="Arial" w:hAnsi="Arial" w:cs="Arial"/>
                <w:color w:val="000000" w:themeColor="text1"/>
              </w:rPr>
              <w:t xml:space="preserve">Live GET </w:t>
            </w:r>
            <w:r w:rsidRPr="530B2665">
              <w:rPr>
                <w:rFonts w:ascii="Consolas" w:eastAsia="Arial" w:hAnsi="Consolas" w:cs="Arial"/>
                <w:color w:val="000000" w:themeColor="text1"/>
                <w:sz w:val="22"/>
                <w:szCs w:val="22"/>
              </w:rPr>
              <w:t>/</w:t>
            </w:r>
            <w:proofErr w:type="spellStart"/>
            <w:r w:rsidRPr="530B2665">
              <w:rPr>
                <w:rFonts w:ascii="Consolas" w:eastAsia="Arial" w:hAnsi="Consolas" w:cs="Arial"/>
                <w:color w:val="000000" w:themeColor="text1"/>
                <w:sz w:val="22"/>
                <w:szCs w:val="22"/>
              </w:rPr>
              <w:t>api</w:t>
            </w:r>
            <w:proofErr w:type="spellEnd"/>
            <w:r w:rsidRPr="530B2665">
              <w:rPr>
                <w:rFonts w:ascii="Consolas" w:eastAsia="Arial" w:hAnsi="Consolas" w:cs="Arial"/>
                <w:color w:val="000000" w:themeColor="text1"/>
                <w:sz w:val="22"/>
                <w:szCs w:val="22"/>
              </w:rPr>
              <w:t>/health/ready</w:t>
            </w:r>
            <w:r w:rsidRPr="38D699CC">
              <w:rPr>
                <w:rFonts w:ascii="Arial" w:eastAsia="Arial" w:hAnsi="Arial" w:cs="Arial"/>
                <w:color w:val="000000" w:themeColor="text1"/>
              </w:rPr>
              <w:t xml:space="preserve"> returned 200, </w:t>
            </w:r>
            <w:proofErr w:type="spellStart"/>
            <w:r w:rsidRPr="38D699CC">
              <w:rPr>
                <w:rFonts w:ascii="Arial" w:eastAsia="Arial" w:hAnsi="Arial" w:cs="Arial"/>
                <w:color w:val="000000" w:themeColor="text1"/>
              </w:rPr>
              <w:t>firestore</w:t>
            </w:r>
            <w:proofErr w:type="spellEnd"/>
            <w:r w:rsidRPr="38D699CC">
              <w:rPr>
                <w:rFonts w:ascii="Arial" w:eastAsia="Arial" w:hAnsi="Arial" w:cs="Arial"/>
                <w:color w:val="000000" w:themeColor="text1"/>
              </w:rPr>
              <w:t xml:space="preserve"> ok; re-verified 7 Aug (</w:t>
            </w:r>
            <w:r w:rsidR="00367B0F">
              <w:rPr>
                <w:rFonts w:ascii="Arial" w:hAnsi="Arial"/>
              </w:rPr>
              <w:fldChar w:fldCharType="begin"/>
            </w:r>
            <w:r w:rsidR="00367B0F">
              <w:rPr>
                <w:rFonts w:ascii="Arial" w:hAnsi="Arial"/>
              </w:rPr>
              <w:instrText xml:space="preserve"> REF fig_pos3 \h </w:instrText>
            </w:r>
            <w:r w:rsidR="00367B0F">
              <w:rPr>
                <w:rFonts w:ascii="Arial" w:hAnsi="Arial"/>
              </w:rPr>
            </w:r>
            <w:r w:rsidR="00367B0F">
              <w:rPr>
                <w:rFonts w:ascii="Arial" w:hAnsi="Arial"/>
              </w:rPr>
              <w:fldChar w:fldCharType="separate"/>
            </w:r>
            <w:r w:rsidR="00FB4015" w:rsidRPr="1079E3DA">
              <w:rPr>
                <w:i/>
                <w:iCs/>
                <w:color w:val="595959" w:themeColor="text1" w:themeTint="A6"/>
                <w:sz w:val="18"/>
                <w:szCs w:val="18"/>
              </w:rPr>
              <w:t xml:space="preserve">Figure </w:t>
            </w:r>
            <w:r w:rsidR="00367B0F">
              <w:rPr>
                <w:rFonts w:ascii="Arial" w:hAnsi="Arial"/>
              </w:rPr>
              <w:fldChar w:fldCharType="end"/>
            </w:r>
            <w:r w:rsidRPr="38D699CC">
              <w:rPr>
                <w:rFonts w:ascii="Arial" w:eastAsia="Arial" w:hAnsi="Arial" w:cs="Arial"/>
                <w:color w:val="000000" w:themeColor="text1"/>
              </w:rPr>
              <w:t>)</w:t>
            </w:r>
          </w:p>
        </w:tc>
        <w:tc>
          <w:tcPr>
            <w:tcW w:w="2456" w:type="dxa"/>
            <w:tcMar>
              <w:left w:w="105" w:type="dxa"/>
              <w:right w:w="105" w:type="dxa"/>
            </w:tcMar>
          </w:tcPr>
          <w:p w14:paraId="43C22474" w14:textId="77777777" w:rsidR="19F26895"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PASS (6 Aug 2026)</w:t>
            </w:r>
          </w:p>
        </w:tc>
      </w:tr>
    </w:tbl>
    <w:p w14:paraId="6564B81D" w14:textId="7B455C70" w:rsidR="19F26895" w:rsidRDefault="3D139E1A" w:rsidP="1079E3DA">
      <w:pPr>
        <w:spacing w:before="80" w:after="120" w:line="320" w:lineRule="auto"/>
        <w:jc w:val="center"/>
        <w:rPr>
          <w:i/>
          <w:iCs/>
          <w:color w:val="595959" w:themeColor="text1" w:themeTint="A6"/>
          <w:sz w:val="18"/>
          <w:szCs w:val="18"/>
        </w:rPr>
      </w:pPr>
      <w:bookmarkStart w:id="50" w:name="cap15"/>
      <w:r w:rsidRPr="1079E3DA">
        <w:rPr>
          <w:i/>
          <w:iCs/>
          <w:color w:val="595959" w:themeColor="text1" w:themeTint="A6"/>
          <w:sz w:val="18"/>
          <w:szCs w:val="18"/>
        </w:rPr>
        <w:t xml:space="preserve">Table </w:t>
      </w:r>
      <w:r w:rsidRPr="1079E3DA">
        <w:rPr>
          <w:i/>
          <w:iCs/>
          <w:noProof/>
          <w:color w:val="595959" w:themeColor="text1" w:themeTint="A6"/>
          <w:sz w:val="18"/>
          <w:szCs w:val="18"/>
        </w:rPr>
        <w:t>10</w:t>
      </w:r>
      <w:r w:rsidRPr="1079E3DA">
        <w:rPr>
          <w:i/>
          <w:iCs/>
          <w:color w:val="595959" w:themeColor="text1" w:themeTint="A6"/>
          <w:sz w:val="18"/>
          <w:szCs w:val="18"/>
        </w:rPr>
        <w:t>. Cloud native claims and evidence for each.</w:t>
      </w:r>
    </w:p>
    <w:bookmarkEnd w:id="50"/>
    <w:p w14:paraId="48EDB3A0" w14:textId="639EB6F5" w:rsidR="544AC04B" w:rsidRDefault="544AC04B" w:rsidP="1079E3DA">
      <w:pPr>
        <w:spacing w:after="0"/>
        <w:jc w:val="center"/>
      </w:pPr>
      <w:r>
        <w:rPr>
          <w:noProof/>
        </w:rPr>
        <w:drawing>
          <wp:inline distT="0" distB="0" distL="0" distR="0" wp14:anchorId="59BBD025" wp14:editId="17307C5C">
            <wp:extent cx="5943600" cy="1309243"/>
            <wp:effectExtent l="0" t="0" r="0" b="0"/>
            <wp:docPr id="865983900" name="Live readines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Live readiness check"/>
                    <pic:cNvPicPr/>
                  </pic:nvPicPr>
                  <pic:blipFill>
                    <a:blip r:embed="rId23"/>
                    <a:stretch>
                      <a:fillRect/>
                    </a:stretch>
                  </pic:blipFill>
                  <pic:spPr>
                    <a:xfrm>
                      <a:off x="0" y="0"/>
                      <a:ext cx="5943600" cy="1309243"/>
                    </a:xfrm>
                    <a:prstGeom prst="rect">
                      <a:avLst/>
                    </a:prstGeom>
                    <a:ln>
                      <a:solidFill>
                        <a:schemeClr val="tx1"/>
                      </a:solidFill>
                    </a:ln>
                  </pic:spPr>
                </pic:pic>
              </a:graphicData>
            </a:graphic>
          </wp:inline>
        </w:drawing>
      </w:r>
    </w:p>
    <w:p w14:paraId="3465F0E0" w14:textId="43008FD5" w:rsidR="00B763D6" w:rsidRDefault="006B0104" w:rsidP="1079E3DA">
      <w:pPr>
        <w:spacing w:before="80" w:after="120" w:line="320" w:lineRule="auto"/>
        <w:jc w:val="center"/>
        <w:rPr>
          <w:i/>
          <w:iCs/>
          <w:color w:val="595959" w:themeColor="text1" w:themeTint="A6"/>
          <w:sz w:val="18"/>
          <w:szCs w:val="18"/>
        </w:rPr>
      </w:pPr>
      <w:bookmarkStart w:id="51" w:name="fig_pos3"/>
      <w:bookmarkStart w:id="52" w:name="cap16"/>
      <w:r w:rsidRPr="1079E3DA">
        <w:rPr>
          <w:i/>
          <w:iCs/>
          <w:color w:val="595959" w:themeColor="text1" w:themeTint="A6"/>
          <w:sz w:val="18"/>
          <w:szCs w:val="18"/>
        </w:rPr>
        <w:t xml:space="preserve">Figure </w:t>
      </w:r>
      <w:bookmarkEnd w:id="51"/>
      <w:r w:rsidR="181E8777" w:rsidRPr="354DBFF3">
        <w:rPr>
          <w:i/>
          <w:iCs/>
          <w:color w:val="595959" w:themeColor="text1" w:themeTint="A6"/>
          <w:sz w:val="18"/>
          <w:szCs w:val="18"/>
        </w:rPr>
        <w:t>6</w:t>
      </w:r>
      <w:r w:rsidR="00367B0F" w:rsidRPr="1079E3DA">
        <w:rPr>
          <w:i/>
          <w:iCs/>
          <w:color w:val="595959" w:themeColor="text1" w:themeTint="A6"/>
          <w:sz w:val="18"/>
          <w:szCs w:val="18"/>
        </w:rPr>
        <w:t>.</w:t>
      </w:r>
      <w:r w:rsidR="544AC04B" w:rsidRPr="1079E3DA">
        <w:rPr>
          <w:i/>
          <w:iCs/>
          <w:color w:val="595959" w:themeColor="text1" w:themeTint="A6"/>
          <w:sz w:val="18"/>
          <w:szCs w:val="18"/>
        </w:rPr>
        <w:t xml:space="preserve"> The production readiness endpoint answering live: GET /</w:t>
      </w:r>
      <w:proofErr w:type="spellStart"/>
      <w:r w:rsidR="544AC04B" w:rsidRPr="1079E3DA">
        <w:rPr>
          <w:i/>
          <w:iCs/>
          <w:color w:val="595959" w:themeColor="text1" w:themeTint="A6"/>
          <w:sz w:val="18"/>
          <w:szCs w:val="18"/>
        </w:rPr>
        <w:t>api</w:t>
      </w:r>
      <w:proofErr w:type="spellEnd"/>
      <w:r w:rsidR="544AC04B" w:rsidRPr="1079E3DA">
        <w:rPr>
          <w:i/>
          <w:iCs/>
          <w:color w:val="595959" w:themeColor="text1" w:themeTint="A6"/>
          <w:sz w:val="18"/>
          <w:szCs w:val="18"/>
        </w:rPr>
        <w:t xml:space="preserve">/health/ready on sprout-backend-gyvk.onrender.com returns 200 </w:t>
      </w:r>
      <w:proofErr w:type="gramStart"/>
      <w:r w:rsidR="544AC04B" w:rsidRPr="1079E3DA">
        <w:rPr>
          <w:i/>
          <w:iCs/>
          <w:color w:val="595959" w:themeColor="text1" w:themeTint="A6"/>
          <w:sz w:val="18"/>
          <w:szCs w:val="18"/>
        </w:rPr>
        <w:t>ready</w:t>
      </w:r>
      <w:proofErr w:type="gramEnd"/>
      <w:r w:rsidR="544AC04B" w:rsidRPr="1079E3DA">
        <w:rPr>
          <w:i/>
          <w:iCs/>
          <w:color w:val="595959" w:themeColor="text1" w:themeTint="A6"/>
          <w:sz w:val="18"/>
          <w:szCs w:val="18"/>
        </w:rPr>
        <w:t xml:space="preserve"> with both probes ok (</w:t>
      </w:r>
      <w:proofErr w:type="spellStart"/>
      <w:r w:rsidR="544AC04B" w:rsidRPr="1079E3DA">
        <w:rPr>
          <w:i/>
          <w:iCs/>
          <w:color w:val="595959" w:themeColor="text1" w:themeTint="A6"/>
          <w:sz w:val="18"/>
          <w:szCs w:val="18"/>
        </w:rPr>
        <w:t>firestore</w:t>
      </w:r>
      <w:proofErr w:type="spellEnd"/>
      <w:r w:rsidR="544AC04B" w:rsidRPr="1079E3DA">
        <w:rPr>
          <w:i/>
          <w:iCs/>
          <w:color w:val="595959" w:themeColor="text1" w:themeTint="A6"/>
          <w:sz w:val="18"/>
          <w:szCs w:val="18"/>
        </w:rPr>
        <w:t xml:space="preserve"> round trip 105 </w:t>
      </w:r>
      <w:proofErr w:type="spellStart"/>
      <w:r w:rsidR="544AC04B" w:rsidRPr="1079E3DA">
        <w:rPr>
          <w:i/>
          <w:iCs/>
          <w:color w:val="595959" w:themeColor="text1" w:themeTint="A6"/>
          <w:sz w:val="18"/>
          <w:szCs w:val="18"/>
        </w:rPr>
        <w:t>ms</w:t>
      </w:r>
      <w:proofErr w:type="spellEnd"/>
      <w:r w:rsidR="544AC04B" w:rsidRPr="1079E3DA">
        <w:rPr>
          <w:i/>
          <w:iCs/>
          <w:color w:val="595959" w:themeColor="text1" w:themeTint="A6"/>
          <w:sz w:val="18"/>
          <w:szCs w:val="18"/>
        </w:rPr>
        <w:t xml:space="preserve">). Captured 7 August 2026, after the roughly one-minute cold start of the sleeping free-tier instance </w:t>
      </w:r>
      <w:r w:rsidR="6DCBA507" w:rsidRPr="1079E3DA">
        <w:rPr>
          <w:i/>
          <w:iCs/>
          <w:color w:val="595959" w:themeColor="text1" w:themeTint="A6"/>
          <w:sz w:val="18"/>
          <w:szCs w:val="18"/>
        </w:rPr>
        <w:t>described at the start of this section</w:t>
      </w:r>
      <w:r w:rsidR="544AC04B" w:rsidRPr="1079E3DA">
        <w:rPr>
          <w:i/>
          <w:iCs/>
          <w:color w:val="595959" w:themeColor="text1" w:themeTint="A6"/>
          <w:sz w:val="18"/>
          <w:szCs w:val="18"/>
        </w:rPr>
        <w:t>.</w:t>
      </w:r>
    </w:p>
    <w:bookmarkEnd w:id="52"/>
    <w:p w14:paraId="2B4EA593" w14:textId="06F81DFF" w:rsidR="00B763D6" w:rsidRDefault="00B763D6" w:rsidP="1079E3DA">
      <w:pPr>
        <w:spacing w:line="320" w:lineRule="auto"/>
        <w:rPr>
          <w:rFonts w:ascii="Arial" w:hAnsi="Arial" w:cs="Arial"/>
        </w:rPr>
      </w:pPr>
      <w:r w:rsidRPr="530B2665">
        <w:rPr>
          <w:rFonts w:ascii="Arial" w:hAnsi="Arial" w:cs="Arial"/>
          <w:b/>
          <w:bCs/>
        </w:rPr>
        <w:t>Build and delivery, measured on 10 August 2026 on main.</w:t>
      </w:r>
      <w:r w:rsidRPr="00B763D6">
        <w:rPr>
          <w:rFonts w:ascii="Arial" w:hAnsi="Arial" w:cs="Arial"/>
        </w:rPr>
        <w:t xml:space="preserve"> The published image is 423 MB uncompressed, down from the 464 MB </w:t>
      </w:r>
      <w:r w:rsidR="005170F5" w:rsidRPr="00B763D6">
        <w:rPr>
          <w:rFonts w:ascii="Arial" w:hAnsi="Arial" w:cs="Arial"/>
        </w:rPr>
        <w:t xml:space="preserve">in </w:t>
      </w:r>
      <w:r w:rsidR="005170F5">
        <w:rPr>
          <w:rFonts w:ascii="Arial" w:hAnsi="Arial"/>
        </w:rPr>
        <w:fldChar w:fldCharType="begin"/>
      </w:r>
      <w:r w:rsidR="005170F5">
        <w:rPr>
          <w:rFonts w:ascii="Arial" w:hAnsi="Arial"/>
        </w:rPr>
        <w:instrText xml:space="preserve"> REF tbl_2 \h </w:instrText>
      </w:r>
      <w:r w:rsidR="005170F5">
        <w:rPr>
          <w:rFonts w:ascii="Arial" w:hAnsi="Arial"/>
        </w:rPr>
        <w:fldChar w:fldCharType="separate"/>
      </w:r>
      <w:r w:rsidR="00FB4015">
        <w:rPr>
          <w:rFonts w:ascii="Arial" w:hAnsi="Arial"/>
          <w:b/>
          <w:bCs/>
          <w:lang w:val="en-GB"/>
        </w:rPr>
        <w:t>Error! Reference source not found.</w:t>
      </w:r>
      <w:r w:rsidR="005170F5">
        <w:rPr>
          <w:rFonts w:ascii="Arial" w:hAnsi="Arial"/>
        </w:rPr>
        <w:fldChar w:fldCharType="end"/>
      </w:r>
      <w:r w:rsidR="005170F5" w:rsidRPr="00B763D6">
        <w:rPr>
          <w:rFonts w:ascii="Arial" w:hAnsi="Arial" w:cs="Arial"/>
        </w:rPr>
        <w:t xml:space="preserve"> after</w:t>
      </w:r>
      <w:r w:rsidRPr="00B763D6">
        <w:rPr>
          <w:rFonts w:ascii="Arial" w:hAnsi="Arial" w:cs="Arial"/>
        </w:rPr>
        <w:t xml:space="preserve"> we </w:t>
      </w:r>
      <w:proofErr w:type="gramStart"/>
      <w:r w:rsidRPr="00B763D6">
        <w:rPr>
          <w:rFonts w:ascii="Arial" w:hAnsi="Arial" w:cs="Arial"/>
        </w:rPr>
        <w:t>tightened .</w:t>
      </w:r>
      <w:proofErr w:type="spellStart"/>
      <w:r w:rsidRPr="00B763D6">
        <w:rPr>
          <w:rFonts w:ascii="Arial" w:hAnsi="Arial" w:cs="Arial"/>
        </w:rPr>
        <w:t>dockerignore</w:t>
      </w:r>
      <w:proofErr w:type="spellEnd"/>
      <w:proofErr w:type="gramEnd"/>
      <w:r w:rsidRPr="00B763D6">
        <w:rPr>
          <w:rFonts w:ascii="Arial" w:hAnsi="Arial" w:cs="Arial"/>
        </w:rPr>
        <w:t xml:space="preserve"> and pruned dependencies. It builds in three stages (deps, builder, runtime), so nothing that compiles code ships in the runtime image; it runs as non-root, which CI asserts on every build and fails the build if it is not true; and no secret is baked into it, since all configuration is injected at runtime. The </w:t>
      </w:r>
      <w:proofErr w:type="spellStart"/>
      <w:r w:rsidRPr="00B763D6">
        <w:rPr>
          <w:rFonts w:ascii="Arial" w:hAnsi="Arial" w:cs="Arial"/>
        </w:rPr>
        <w:t>Dockerfile</w:t>
      </w:r>
      <w:proofErr w:type="spellEnd"/>
      <w:r w:rsidRPr="00B763D6">
        <w:rPr>
          <w:rFonts w:ascii="Arial" w:hAnsi="Arial" w:cs="Arial"/>
        </w:rPr>
        <w:t xml:space="preserve"> copies </w:t>
      </w:r>
      <w:proofErr w:type="spellStart"/>
      <w:proofErr w:type="gramStart"/>
      <w:r w:rsidRPr="530B2665">
        <w:rPr>
          <w:rFonts w:ascii="Consolas" w:hAnsi="Consolas" w:cs="Arial"/>
          <w:sz w:val="22"/>
          <w:szCs w:val="22"/>
        </w:rPr>
        <w:t>package.json</w:t>
      </w:r>
      <w:proofErr w:type="spellEnd"/>
      <w:proofErr w:type="gramEnd"/>
      <w:r w:rsidRPr="00B763D6">
        <w:rPr>
          <w:rFonts w:ascii="Arial" w:hAnsi="Arial" w:cs="Arial"/>
        </w:rPr>
        <w:t xml:space="preserve"> and </w:t>
      </w:r>
      <w:r w:rsidRPr="530B2665">
        <w:rPr>
          <w:rFonts w:ascii="Consolas" w:hAnsi="Consolas" w:cs="Arial"/>
          <w:sz w:val="22"/>
          <w:szCs w:val="22"/>
        </w:rPr>
        <w:t>package-</w:t>
      </w:r>
      <w:proofErr w:type="spellStart"/>
      <w:proofErr w:type="gramStart"/>
      <w:r w:rsidRPr="530B2665">
        <w:rPr>
          <w:rFonts w:ascii="Consolas" w:hAnsi="Consolas" w:cs="Arial"/>
          <w:sz w:val="22"/>
          <w:szCs w:val="22"/>
        </w:rPr>
        <w:t>lock.json</w:t>
      </w:r>
      <w:proofErr w:type="spellEnd"/>
      <w:proofErr w:type="gramEnd"/>
      <w:r w:rsidRPr="00B763D6">
        <w:rPr>
          <w:rFonts w:ascii="Arial" w:hAnsi="Arial" w:cs="Arial"/>
        </w:rPr>
        <w:t xml:space="preserve"> before the source, and the effect is measurable: the same image job finishes in 37 s when the </w:t>
      </w:r>
      <w:proofErr w:type="spellStart"/>
      <w:r w:rsidRPr="530B2665">
        <w:rPr>
          <w:rFonts w:ascii="Consolas" w:hAnsi="Consolas" w:cs="Arial"/>
          <w:sz w:val="22"/>
          <w:szCs w:val="22"/>
        </w:rPr>
        <w:t>npm</w:t>
      </w:r>
      <w:proofErr w:type="spellEnd"/>
      <w:r w:rsidRPr="530B2665">
        <w:rPr>
          <w:rFonts w:ascii="Consolas" w:hAnsi="Consolas" w:cs="Arial"/>
          <w:sz w:val="22"/>
          <w:szCs w:val="22"/>
        </w:rPr>
        <w:t xml:space="preserve"> ci</w:t>
      </w:r>
      <w:r w:rsidRPr="00B763D6">
        <w:rPr>
          <w:rFonts w:ascii="Arial" w:hAnsi="Arial" w:cs="Arial"/>
        </w:rPr>
        <w:t xml:space="preserve"> layer is a cache hit and 158 s when a manifest change invalidates it, a 4.3 times difference. The whole container pipeline takes about three minutes across four largely parallel jobs. The last nine container runs and the last twenty test runs on main were green. Per-pull-request CI needs zero secrets and makes zero paid API calls, because </w:t>
      </w:r>
      <w:proofErr w:type="spellStart"/>
      <w:r w:rsidRPr="00B763D6">
        <w:rPr>
          <w:rFonts w:ascii="Arial" w:hAnsi="Arial" w:cs="Arial"/>
        </w:rPr>
        <w:t>Firestore</w:t>
      </w:r>
      <w:proofErr w:type="spellEnd"/>
      <w:r w:rsidRPr="00B763D6">
        <w:rPr>
          <w:rFonts w:ascii="Arial" w:hAnsi="Arial" w:cs="Arial"/>
        </w:rPr>
        <w:t xml:space="preserve">, Auth and Storage run as Google's emulators and the four paid providers are replaced by the server's own </w:t>
      </w:r>
      <w:r w:rsidRPr="530B2665">
        <w:rPr>
          <w:rFonts w:ascii="Consolas" w:hAnsi="Consolas" w:cs="Arial"/>
          <w:sz w:val="22"/>
          <w:szCs w:val="22"/>
        </w:rPr>
        <w:t>USE_MOCK_APIS</w:t>
      </w:r>
      <w:r w:rsidRPr="00B763D6">
        <w:rPr>
          <w:rFonts w:ascii="Arial" w:hAnsi="Arial" w:cs="Arial"/>
        </w:rPr>
        <w:t xml:space="preserve"> fixtures. Every merge to main publishes an image </w:t>
      </w:r>
      <w:r w:rsidRPr="00B763D6">
        <w:rPr>
          <w:rFonts w:ascii="Arial" w:hAnsi="Arial" w:cs="Arial"/>
        </w:rPr>
        <w:lastRenderedPageBreak/>
        <w:t>tagged with the commit SHA and triggers a deploy, so deployment frequency is merge frequency: 39 deploys in 32 days, with a mean of 3.5 h from pull request opened to merged.</w:t>
      </w:r>
    </w:p>
    <w:p w14:paraId="762BAFE1" w14:textId="5D5F47B4" w:rsidR="544AC04B" w:rsidRPr="00B763D6" w:rsidRDefault="00B763D6" w:rsidP="1079E3DA">
      <w:pPr>
        <w:spacing w:line="320" w:lineRule="auto"/>
        <w:rPr>
          <w:rFonts w:ascii="Arial" w:hAnsi="Arial" w:cs="Arial"/>
        </w:rPr>
      </w:pPr>
      <w:r w:rsidRPr="1079E3DA">
        <w:rPr>
          <w:rFonts w:ascii="Arial" w:hAnsi="Arial" w:cs="Arial"/>
        </w:rPr>
        <w:t>Three things we did not measure, and so do not claim: the compressed pull size of the image, because the CI step prints the uncompressed size and no Docker daemon runs on our development machines; the container's memory footprint at rest; and Render's cold-start time on the free tier, which we have watched take about a minute but never instrumented.</w:t>
      </w:r>
    </w:p>
    <w:p w14:paraId="682FB1A9" w14:textId="4070D94A" w:rsidR="544AC04B" w:rsidRDefault="56F90708" w:rsidP="1079E3DA">
      <w:pPr>
        <w:pStyle w:val="Heading2"/>
        <w:ind w:left="0"/>
      </w:pPr>
      <w:bookmarkStart w:id="53" w:name="_Toc237433685"/>
      <w:bookmarkStart w:id="54" w:name="_Toc237707606"/>
      <w:r>
        <w:t xml:space="preserve">4.5 </w:t>
      </w:r>
      <w:r w:rsidR="544AC04B">
        <w:t>Resiliency inventory</w:t>
      </w:r>
      <w:bookmarkEnd w:id="53"/>
      <w:bookmarkEnd w:id="54"/>
    </w:p>
    <w:tbl>
      <w:tblPr>
        <w:tblW w:w="1019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725"/>
        <w:gridCol w:w="7470"/>
      </w:tblGrid>
      <w:tr w:rsidR="19F26895" w:rsidRPr="00A45299" w14:paraId="74C7021B" w14:textId="77777777" w:rsidTr="1079E3DA">
        <w:trPr>
          <w:trHeight w:val="300"/>
        </w:trPr>
        <w:tc>
          <w:tcPr>
            <w:tcW w:w="2725" w:type="dxa"/>
            <w:shd w:val="clear" w:color="auto" w:fill="D9E2F3"/>
            <w:tcMar>
              <w:left w:w="105" w:type="dxa"/>
              <w:right w:w="105" w:type="dxa"/>
            </w:tcMar>
          </w:tcPr>
          <w:p w14:paraId="53B126B6" w14:textId="77777777" w:rsidR="19F26895" w:rsidRPr="00A45299" w:rsidRDefault="30DC15FA" w:rsidP="1079E3DA">
            <w:pPr>
              <w:spacing w:after="0"/>
              <w:jc w:val="center"/>
              <w:rPr>
                <w:rFonts w:ascii="Arial" w:eastAsia="Arial" w:hAnsi="Arial" w:cs="Arial"/>
                <w:b/>
                <w:bCs/>
                <w:color w:val="000000" w:themeColor="text1"/>
              </w:rPr>
            </w:pPr>
            <w:r w:rsidRPr="1079E3DA">
              <w:rPr>
                <w:rFonts w:ascii="Arial" w:eastAsia="Arial" w:hAnsi="Arial" w:cs="Arial"/>
                <w:b/>
                <w:bCs/>
                <w:color w:val="000000" w:themeColor="text1"/>
              </w:rPr>
              <w:t>Property</w:t>
            </w:r>
          </w:p>
        </w:tc>
        <w:tc>
          <w:tcPr>
            <w:tcW w:w="7470" w:type="dxa"/>
            <w:shd w:val="clear" w:color="auto" w:fill="D9E2F3"/>
            <w:tcMar>
              <w:left w:w="105" w:type="dxa"/>
              <w:right w:w="105" w:type="dxa"/>
            </w:tcMar>
          </w:tcPr>
          <w:p w14:paraId="650D07DE" w14:textId="57E372F5" w:rsidR="19F26895" w:rsidRPr="00A45299" w:rsidRDefault="59927090" w:rsidP="1079E3DA">
            <w:pPr>
              <w:spacing w:after="0"/>
              <w:jc w:val="center"/>
            </w:pPr>
            <w:r w:rsidRPr="1079E3DA">
              <w:rPr>
                <w:rFonts w:ascii="Arial" w:eastAsia="Arial" w:hAnsi="Arial" w:cs="Arial"/>
                <w:b/>
                <w:bCs/>
                <w:color w:val="000000" w:themeColor="text1"/>
              </w:rPr>
              <w:t>Failure Prevention</w:t>
            </w:r>
          </w:p>
        </w:tc>
      </w:tr>
      <w:tr w:rsidR="19F26895" w:rsidRPr="00A45299" w14:paraId="0EAD4B4E" w14:textId="77777777" w:rsidTr="1079E3DA">
        <w:trPr>
          <w:trHeight w:val="300"/>
        </w:trPr>
        <w:tc>
          <w:tcPr>
            <w:tcW w:w="2725" w:type="dxa"/>
            <w:tcMar>
              <w:left w:w="105" w:type="dxa"/>
              <w:right w:w="105" w:type="dxa"/>
            </w:tcMar>
          </w:tcPr>
          <w:p w14:paraId="496CF6FC" w14:textId="77777777" w:rsidR="19F26895" w:rsidRPr="00A45299"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Stateless process; all state in </w:t>
            </w:r>
            <w:proofErr w:type="spellStart"/>
            <w:r w:rsidRPr="1079E3DA">
              <w:rPr>
                <w:rFonts w:ascii="Arial" w:eastAsia="Arial" w:hAnsi="Arial" w:cs="Arial"/>
                <w:color w:val="000000" w:themeColor="text1"/>
              </w:rPr>
              <w:t>Firestore</w:t>
            </w:r>
            <w:proofErr w:type="spellEnd"/>
          </w:p>
        </w:tc>
        <w:tc>
          <w:tcPr>
            <w:tcW w:w="7470" w:type="dxa"/>
            <w:tcMar>
              <w:left w:w="105" w:type="dxa"/>
              <w:right w:w="105" w:type="dxa"/>
            </w:tcMar>
          </w:tcPr>
          <w:p w14:paraId="0A266240" w14:textId="43481833" w:rsidR="19F26895" w:rsidRPr="00A45299" w:rsidRDefault="4A50A150" w:rsidP="1079E3DA">
            <w:pPr>
              <w:spacing w:after="0"/>
              <w:rPr>
                <w:rFonts w:ascii="Arial" w:eastAsia="Arial" w:hAnsi="Arial" w:cs="Arial"/>
                <w:color w:val="000000" w:themeColor="text1"/>
              </w:rPr>
            </w:pPr>
            <w:r w:rsidRPr="1079E3DA">
              <w:rPr>
                <w:rFonts w:ascii="Arial" w:eastAsia="Arial" w:hAnsi="Arial" w:cs="Arial"/>
                <w:color w:val="000000" w:themeColor="text1"/>
              </w:rPr>
              <w:t>A crash or restart loses no user data, because the server keeps nothing important in its own memory. Running several copies would need no redesign.</w:t>
            </w:r>
          </w:p>
        </w:tc>
      </w:tr>
      <w:tr w:rsidR="19F26895" w:rsidRPr="00A45299" w14:paraId="77A4EADC" w14:textId="77777777" w:rsidTr="1079E3DA">
        <w:trPr>
          <w:trHeight w:val="300"/>
        </w:trPr>
        <w:tc>
          <w:tcPr>
            <w:tcW w:w="2725" w:type="dxa"/>
            <w:tcMar>
              <w:left w:w="105" w:type="dxa"/>
              <w:right w:w="105" w:type="dxa"/>
            </w:tcMar>
          </w:tcPr>
          <w:p w14:paraId="5EF1E615" w14:textId="77777777" w:rsidR="19F26895" w:rsidRPr="00A45299"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Replay-verified battle engine</w:t>
            </w:r>
          </w:p>
        </w:tc>
        <w:tc>
          <w:tcPr>
            <w:tcW w:w="7470" w:type="dxa"/>
            <w:tcMar>
              <w:left w:w="105" w:type="dxa"/>
              <w:right w:w="105" w:type="dxa"/>
            </w:tcMar>
          </w:tcPr>
          <w:p w14:paraId="197A0F89" w14:textId="72D2A2ED" w:rsidR="19F26895" w:rsidRPr="00A45299" w:rsidRDefault="4A50A150" w:rsidP="1079E3DA">
            <w:pPr>
              <w:spacing w:after="0"/>
              <w:rPr>
                <w:rFonts w:ascii="Arial" w:eastAsia="Arial" w:hAnsi="Arial" w:cs="Arial"/>
                <w:color w:val="000000" w:themeColor="text1"/>
              </w:rPr>
            </w:pPr>
            <w:r w:rsidRPr="1079E3DA">
              <w:rPr>
                <w:rFonts w:ascii="Arial" w:eastAsia="Arial" w:hAnsi="Arial" w:cs="Arial"/>
                <w:color w:val="000000" w:themeColor="text1"/>
              </w:rPr>
              <w:t>A corrupted or hand-edited battle record is caught instead of trusted. Every battle is recomputed from its stored move history when it is read, then compared with the stored state.</w:t>
            </w:r>
          </w:p>
        </w:tc>
      </w:tr>
      <w:tr w:rsidR="19F26895" w:rsidRPr="00A45299" w14:paraId="56230CE1" w14:textId="77777777" w:rsidTr="1079E3DA">
        <w:trPr>
          <w:trHeight w:val="300"/>
        </w:trPr>
        <w:tc>
          <w:tcPr>
            <w:tcW w:w="2725" w:type="dxa"/>
            <w:tcMar>
              <w:left w:w="105" w:type="dxa"/>
              <w:right w:w="105" w:type="dxa"/>
            </w:tcMar>
          </w:tcPr>
          <w:p w14:paraId="134F3F12" w14:textId="77777777" w:rsidR="19F26895" w:rsidRPr="00A45299"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Graceful shutdown (</w:t>
            </w:r>
            <w:r w:rsidRPr="1079E3DA">
              <w:rPr>
                <w:rFonts w:ascii="Consolas" w:eastAsia="Arial" w:hAnsi="Consolas" w:cs="Arial"/>
                <w:color w:val="000000" w:themeColor="text1"/>
                <w:sz w:val="22"/>
                <w:szCs w:val="22"/>
              </w:rPr>
              <w:t>server/</w:t>
            </w:r>
            <w:proofErr w:type="spellStart"/>
            <w:r w:rsidRPr="1079E3DA">
              <w:rPr>
                <w:rFonts w:ascii="Consolas" w:eastAsia="Arial" w:hAnsi="Consolas" w:cs="Arial"/>
                <w:color w:val="000000" w:themeColor="text1"/>
                <w:sz w:val="22"/>
                <w:szCs w:val="22"/>
              </w:rPr>
              <w:t>lifecycle.ts</w:t>
            </w:r>
            <w:proofErr w:type="spellEnd"/>
            <w:r w:rsidRPr="1079E3DA">
              <w:rPr>
                <w:rFonts w:ascii="Arial" w:eastAsia="Arial" w:hAnsi="Arial" w:cs="Arial"/>
                <w:color w:val="000000" w:themeColor="text1"/>
              </w:rPr>
              <w:t>)</w:t>
            </w:r>
          </w:p>
        </w:tc>
        <w:tc>
          <w:tcPr>
            <w:tcW w:w="7470" w:type="dxa"/>
            <w:tcMar>
              <w:left w:w="105" w:type="dxa"/>
              <w:right w:w="105" w:type="dxa"/>
            </w:tcMar>
          </w:tcPr>
          <w:p w14:paraId="61CBDB83" w14:textId="3576CB4A" w:rsidR="19F26895" w:rsidRPr="00A45299" w:rsidRDefault="4A50A150" w:rsidP="1079E3DA">
            <w:pPr>
              <w:spacing w:after="0"/>
              <w:rPr>
                <w:rFonts w:ascii="Arial" w:eastAsia="Arial" w:hAnsi="Arial" w:cs="Arial"/>
                <w:color w:val="000000" w:themeColor="text1"/>
              </w:rPr>
            </w:pPr>
            <w:r w:rsidRPr="1079E3DA">
              <w:rPr>
                <w:rFonts w:ascii="Arial" w:eastAsia="Arial" w:hAnsi="Arial" w:cs="Arial"/>
                <w:color w:val="000000" w:themeColor="text1"/>
              </w:rPr>
              <w:t>A redeploy does not cut off requests in flight. The server stops accepting new connections, finishes the ones it is already serving, and then exits.</w:t>
            </w:r>
          </w:p>
        </w:tc>
      </w:tr>
      <w:tr w:rsidR="19F26895" w:rsidRPr="00A45299" w14:paraId="4B393BB6" w14:textId="77777777" w:rsidTr="1079E3DA">
        <w:trPr>
          <w:trHeight w:val="300"/>
        </w:trPr>
        <w:tc>
          <w:tcPr>
            <w:tcW w:w="2725" w:type="dxa"/>
            <w:tcMar>
              <w:left w:w="105" w:type="dxa"/>
              <w:right w:w="105" w:type="dxa"/>
            </w:tcMar>
          </w:tcPr>
          <w:p w14:paraId="55D74500" w14:textId="77777777" w:rsidR="19F26895" w:rsidRPr="00A45299"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Liveness/readiness split</w:t>
            </w:r>
          </w:p>
        </w:tc>
        <w:tc>
          <w:tcPr>
            <w:tcW w:w="7470" w:type="dxa"/>
            <w:tcMar>
              <w:left w:w="105" w:type="dxa"/>
              <w:right w:w="105" w:type="dxa"/>
            </w:tcMar>
          </w:tcPr>
          <w:p w14:paraId="707E929D" w14:textId="244E75FE" w:rsidR="19F26895" w:rsidRPr="00A45299" w:rsidRDefault="4A50A150" w:rsidP="1079E3DA">
            <w:pPr>
              <w:spacing w:after="0"/>
              <w:rPr>
                <w:rFonts w:ascii="Arial" w:eastAsia="Arial" w:hAnsi="Arial" w:cs="Arial"/>
                <w:color w:val="000000" w:themeColor="text1"/>
              </w:rPr>
            </w:pPr>
            <w:r w:rsidRPr="1079E3DA">
              <w:rPr>
                <w:rFonts w:ascii="Arial" w:eastAsia="Arial" w:hAnsi="Arial" w:cs="Arial"/>
                <w:color w:val="000000" w:themeColor="text1"/>
              </w:rPr>
              <w:t>A database blip routes traffic away from the instance instead of restarting every instance at once.</w:t>
            </w:r>
          </w:p>
        </w:tc>
      </w:tr>
      <w:tr w:rsidR="19F26895" w:rsidRPr="00A45299" w14:paraId="44E999E1" w14:textId="77777777" w:rsidTr="1079E3DA">
        <w:trPr>
          <w:trHeight w:val="300"/>
        </w:trPr>
        <w:tc>
          <w:tcPr>
            <w:tcW w:w="2725" w:type="dxa"/>
            <w:tcMar>
              <w:left w:w="105" w:type="dxa"/>
              <w:right w:w="105" w:type="dxa"/>
            </w:tcMar>
          </w:tcPr>
          <w:p w14:paraId="0564BCD6" w14:textId="77777777" w:rsidR="19F26895" w:rsidRPr="00A45299"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Fail-closed auth allowlists</w:t>
            </w:r>
          </w:p>
        </w:tc>
        <w:tc>
          <w:tcPr>
            <w:tcW w:w="7470" w:type="dxa"/>
            <w:tcMar>
              <w:left w:w="105" w:type="dxa"/>
              <w:right w:w="105" w:type="dxa"/>
            </w:tcMar>
          </w:tcPr>
          <w:p w14:paraId="2EB48579" w14:textId="41084E95" w:rsidR="19F26895" w:rsidRPr="00A45299" w:rsidRDefault="4A50A150" w:rsidP="1079E3DA">
            <w:pPr>
              <w:spacing w:after="0"/>
              <w:rPr>
                <w:rFonts w:ascii="Arial" w:eastAsia="Arial" w:hAnsi="Arial" w:cs="Arial"/>
                <w:color w:val="000000" w:themeColor="text1"/>
              </w:rPr>
            </w:pPr>
            <w:r w:rsidRPr="1079E3DA">
              <w:rPr>
                <w:rFonts w:ascii="Arial" w:eastAsia="Arial" w:hAnsi="Arial" w:cs="Arial"/>
                <w:color w:val="000000" w:themeColor="text1"/>
              </w:rPr>
              <w:t>A missing admin allowlist gives nobody admin access, rather than everybody.</w:t>
            </w:r>
          </w:p>
        </w:tc>
      </w:tr>
      <w:tr w:rsidR="19F26895" w:rsidRPr="00A45299" w14:paraId="3FB5F9A6" w14:textId="77777777" w:rsidTr="1079E3DA">
        <w:trPr>
          <w:trHeight w:val="300"/>
        </w:trPr>
        <w:tc>
          <w:tcPr>
            <w:tcW w:w="2725" w:type="dxa"/>
            <w:tcMar>
              <w:left w:w="105" w:type="dxa"/>
              <w:right w:w="105" w:type="dxa"/>
            </w:tcMar>
          </w:tcPr>
          <w:p w14:paraId="04932534" w14:textId="77777777" w:rsidR="19F26895" w:rsidRPr="00A45299"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Per-route rate limiting</w:t>
            </w:r>
          </w:p>
        </w:tc>
        <w:tc>
          <w:tcPr>
            <w:tcW w:w="7470" w:type="dxa"/>
            <w:tcMar>
              <w:left w:w="105" w:type="dxa"/>
              <w:right w:w="105" w:type="dxa"/>
            </w:tcMar>
          </w:tcPr>
          <w:p w14:paraId="2E712B48" w14:textId="12F65071" w:rsidR="19F26895" w:rsidRPr="00A45299" w:rsidRDefault="4A50A150" w:rsidP="1079E3DA">
            <w:pPr>
              <w:spacing w:after="0"/>
              <w:rPr>
                <w:rFonts w:ascii="Arial" w:eastAsia="Arial" w:hAnsi="Arial" w:cs="Arial"/>
                <w:color w:val="000000" w:themeColor="text1"/>
              </w:rPr>
            </w:pPr>
            <w:r w:rsidRPr="1079E3DA">
              <w:rPr>
                <w:rFonts w:ascii="Arial" w:eastAsia="Arial" w:hAnsi="Arial" w:cs="Arial"/>
                <w:color w:val="000000" w:themeColor="text1"/>
              </w:rPr>
              <w:t>One abusive client cannot spend the shared free tier, because each sensitive route has its own request budget.</w:t>
            </w:r>
          </w:p>
        </w:tc>
      </w:tr>
      <w:tr w:rsidR="19F26895" w:rsidRPr="00A45299" w14:paraId="7763DD8C" w14:textId="77777777" w:rsidTr="1079E3DA">
        <w:trPr>
          <w:trHeight w:val="300"/>
        </w:trPr>
        <w:tc>
          <w:tcPr>
            <w:tcW w:w="2725" w:type="dxa"/>
            <w:tcMar>
              <w:left w:w="105" w:type="dxa"/>
              <w:right w:w="105" w:type="dxa"/>
            </w:tcMar>
          </w:tcPr>
          <w:p w14:paraId="21B3E99C" w14:textId="77777777" w:rsidR="19F26895" w:rsidRPr="00A45299"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Image </w:t>
            </w:r>
            <w:proofErr w:type="gramStart"/>
            <w:r w:rsidRPr="1079E3DA">
              <w:rPr>
                <w:rFonts w:ascii="Arial" w:eastAsia="Arial" w:hAnsi="Arial" w:cs="Arial"/>
                <w:color w:val="000000" w:themeColor="text1"/>
              </w:rPr>
              <w:t>ingest</w:t>
            </w:r>
            <w:proofErr w:type="gramEnd"/>
            <w:r w:rsidRPr="1079E3DA">
              <w:rPr>
                <w:rFonts w:ascii="Arial" w:eastAsia="Arial" w:hAnsi="Arial" w:cs="Arial"/>
                <w:color w:val="000000" w:themeColor="text1"/>
              </w:rPr>
              <w:t xml:space="preserve"> gate plus mutation </w:t>
            </w:r>
            <w:proofErr w:type="spellStart"/>
            <w:r w:rsidRPr="1079E3DA">
              <w:rPr>
                <w:rFonts w:ascii="Arial" w:eastAsia="Arial" w:hAnsi="Arial" w:cs="Arial"/>
                <w:color w:val="000000" w:themeColor="text1"/>
              </w:rPr>
              <w:t>fuzzer</w:t>
            </w:r>
            <w:proofErr w:type="spellEnd"/>
          </w:p>
        </w:tc>
        <w:tc>
          <w:tcPr>
            <w:tcW w:w="7470" w:type="dxa"/>
            <w:tcMar>
              <w:left w:w="105" w:type="dxa"/>
              <w:right w:w="105" w:type="dxa"/>
            </w:tcMar>
          </w:tcPr>
          <w:p w14:paraId="425D918C" w14:textId="47B63318" w:rsidR="19F26895" w:rsidRPr="00A45299" w:rsidRDefault="4A50A150"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A malformed or hostile image cannot spend Plant.id quota or crash the pipeline. Uploads are validated on the server before any paid call, and a </w:t>
            </w:r>
            <w:proofErr w:type="spellStart"/>
            <w:r w:rsidRPr="1079E3DA">
              <w:rPr>
                <w:rFonts w:ascii="Arial" w:eastAsia="Arial" w:hAnsi="Arial" w:cs="Arial"/>
                <w:color w:val="000000" w:themeColor="text1"/>
              </w:rPr>
              <w:t>fuzzer</w:t>
            </w:r>
            <w:proofErr w:type="spellEnd"/>
            <w:r w:rsidRPr="1079E3DA">
              <w:rPr>
                <w:rFonts w:ascii="Arial" w:eastAsia="Arial" w:hAnsi="Arial" w:cs="Arial"/>
                <w:color w:val="000000" w:themeColor="text1"/>
              </w:rPr>
              <w:t xml:space="preserve"> attacks that validator in CI.</w:t>
            </w:r>
          </w:p>
        </w:tc>
      </w:tr>
      <w:tr w:rsidR="19F26895" w:rsidRPr="00A45299" w14:paraId="64CBBF60" w14:textId="77777777" w:rsidTr="1079E3DA">
        <w:trPr>
          <w:trHeight w:val="300"/>
        </w:trPr>
        <w:tc>
          <w:tcPr>
            <w:tcW w:w="2725" w:type="dxa"/>
            <w:tcMar>
              <w:left w:w="105" w:type="dxa"/>
              <w:right w:w="105" w:type="dxa"/>
            </w:tcMar>
          </w:tcPr>
          <w:p w14:paraId="26FABACF" w14:textId="77777777" w:rsidR="19F26895" w:rsidRPr="00A45299"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Email fallback chain: console, then SMTP, then Resend HTTPS</w:t>
            </w:r>
          </w:p>
        </w:tc>
        <w:tc>
          <w:tcPr>
            <w:tcW w:w="7470" w:type="dxa"/>
            <w:tcMar>
              <w:left w:w="105" w:type="dxa"/>
              <w:right w:w="105" w:type="dxa"/>
            </w:tcMar>
          </w:tcPr>
          <w:p w14:paraId="3AEE5825" w14:textId="3F9FF5EA" w:rsidR="19F26895" w:rsidRPr="00A45299" w:rsidRDefault="4A50A150" w:rsidP="1079E3DA">
            <w:pPr>
              <w:spacing w:after="0"/>
              <w:rPr>
                <w:rFonts w:ascii="Arial" w:eastAsia="Arial" w:hAnsi="Arial" w:cs="Arial"/>
                <w:color w:val="000000" w:themeColor="text1"/>
              </w:rPr>
            </w:pPr>
            <w:r w:rsidRPr="1079E3DA">
              <w:rPr>
                <w:rFonts w:ascii="Arial" w:eastAsia="Arial" w:hAnsi="Arial" w:cs="Arial"/>
                <w:color w:val="000000" w:themeColor="text1"/>
              </w:rPr>
              <w:t>A blocked transport does not stop verification email. Delivery falls back from console to SMTP to the Resend HTTPS API; the third exists because Render's free tier silently drops outbound SMTP.</w:t>
            </w:r>
          </w:p>
        </w:tc>
      </w:tr>
      <w:tr w:rsidR="19F26895" w:rsidRPr="00A45299" w14:paraId="6C57A106" w14:textId="77777777" w:rsidTr="1079E3DA">
        <w:trPr>
          <w:trHeight w:val="300"/>
        </w:trPr>
        <w:tc>
          <w:tcPr>
            <w:tcW w:w="2725" w:type="dxa"/>
            <w:tcMar>
              <w:left w:w="105" w:type="dxa"/>
              <w:right w:w="105" w:type="dxa"/>
            </w:tcMar>
          </w:tcPr>
          <w:p w14:paraId="2626A27E" w14:textId="77777777" w:rsidR="19F26895" w:rsidRPr="00A45299"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CI gates every merge</w:t>
            </w:r>
          </w:p>
        </w:tc>
        <w:tc>
          <w:tcPr>
            <w:tcW w:w="7470" w:type="dxa"/>
            <w:tcMar>
              <w:left w:w="105" w:type="dxa"/>
              <w:right w:w="105" w:type="dxa"/>
            </w:tcMar>
          </w:tcPr>
          <w:p w14:paraId="35DA6672" w14:textId="7025B15D" w:rsidR="19F26895" w:rsidRPr="00A45299" w:rsidRDefault="4A50A150" w:rsidP="1079E3DA">
            <w:pPr>
              <w:spacing w:after="0"/>
              <w:rPr>
                <w:rFonts w:ascii="Arial" w:eastAsia="Arial" w:hAnsi="Arial" w:cs="Arial"/>
                <w:color w:val="000000" w:themeColor="text1"/>
              </w:rPr>
            </w:pPr>
            <w:r w:rsidRPr="1079E3DA">
              <w:rPr>
                <w:rFonts w:ascii="Arial" w:eastAsia="Arial" w:hAnsi="Arial" w:cs="Arial"/>
                <w:color w:val="000000" w:themeColor="text1"/>
              </w:rPr>
              <w:t>A broken commit cannot reach production, which is what makes deploy-on-merge safe.</w:t>
            </w:r>
          </w:p>
        </w:tc>
      </w:tr>
      <w:tr w:rsidR="19F26895" w:rsidRPr="00A45299" w14:paraId="0B10204F" w14:textId="77777777" w:rsidTr="1079E3DA">
        <w:trPr>
          <w:trHeight w:val="300"/>
        </w:trPr>
        <w:tc>
          <w:tcPr>
            <w:tcW w:w="2725" w:type="dxa"/>
            <w:tcMar>
              <w:left w:w="105" w:type="dxa"/>
              <w:right w:w="105" w:type="dxa"/>
            </w:tcMar>
          </w:tcPr>
          <w:p w14:paraId="2DFCED53" w14:textId="77777777" w:rsidR="19F26895" w:rsidRPr="00A45299" w:rsidRDefault="30DC15FA"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Declarative </w:t>
            </w:r>
            <w:proofErr w:type="spellStart"/>
            <w:proofErr w:type="gramStart"/>
            <w:r w:rsidRPr="1079E3DA">
              <w:rPr>
                <w:rFonts w:ascii="Consolas" w:eastAsia="Arial" w:hAnsi="Consolas" w:cs="Arial"/>
                <w:color w:val="000000" w:themeColor="text1"/>
                <w:sz w:val="22"/>
                <w:szCs w:val="22"/>
              </w:rPr>
              <w:t>render.yaml</w:t>
            </w:r>
            <w:proofErr w:type="spellEnd"/>
            <w:proofErr w:type="gramEnd"/>
          </w:p>
        </w:tc>
        <w:tc>
          <w:tcPr>
            <w:tcW w:w="7470" w:type="dxa"/>
            <w:tcMar>
              <w:left w:w="105" w:type="dxa"/>
              <w:right w:w="105" w:type="dxa"/>
            </w:tcMar>
          </w:tcPr>
          <w:p w14:paraId="6793E3CF" w14:textId="612B2524" w:rsidR="19F26895" w:rsidRPr="00A45299" w:rsidRDefault="4A50A150" w:rsidP="1079E3DA">
            <w:pPr>
              <w:spacing w:after="0"/>
              <w:rPr>
                <w:rFonts w:ascii="Arial" w:eastAsia="Arial" w:hAnsi="Arial" w:cs="Arial"/>
                <w:color w:val="000000" w:themeColor="text1"/>
              </w:rPr>
            </w:pPr>
            <w:r w:rsidRPr="1079E3DA">
              <w:rPr>
                <w:rFonts w:ascii="Arial" w:eastAsia="Arial" w:hAnsi="Arial" w:cs="Arial"/>
                <w:color w:val="000000" w:themeColor="text1"/>
              </w:rPr>
              <w:t>The production environment can be rebuilt from a file in version control, and changes to it are reviewed like code.</w:t>
            </w:r>
          </w:p>
        </w:tc>
      </w:tr>
    </w:tbl>
    <w:p w14:paraId="3454F92D" w14:textId="5FACD943" w:rsidR="19F26895" w:rsidRDefault="745F6AFA" w:rsidP="1079E3DA">
      <w:pPr>
        <w:spacing w:before="80" w:after="120" w:line="320" w:lineRule="auto"/>
        <w:jc w:val="center"/>
        <w:rPr>
          <w:i/>
          <w:iCs/>
          <w:color w:val="595959" w:themeColor="text1" w:themeTint="A6"/>
          <w:sz w:val="18"/>
          <w:szCs w:val="18"/>
        </w:rPr>
      </w:pPr>
      <w:bookmarkStart w:id="55" w:name="cap17"/>
      <w:r w:rsidRPr="1079E3DA">
        <w:rPr>
          <w:i/>
          <w:iCs/>
          <w:color w:val="595959" w:themeColor="text1" w:themeTint="A6"/>
          <w:sz w:val="18"/>
          <w:szCs w:val="18"/>
        </w:rPr>
        <w:t xml:space="preserve">Table </w:t>
      </w:r>
      <w:r w:rsidRPr="1079E3DA">
        <w:rPr>
          <w:i/>
          <w:iCs/>
          <w:noProof/>
          <w:color w:val="595959" w:themeColor="text1" w:themeTint="A6"/>
          <w:sz w:val="18"/>
          <w:szCs w:val="18"/>
        </w:rPr>
        <w:t>11</w:t>
      </w:r>
      <w:r w:rsidRPr="1079E3DA">
        <w:rPr>
          <w:i/>
          <w:iCs/>
          <w:color w:val="595959" w:themeColor="text1" w:themeTint="A6"/>
          <w:sz w:val="18"/>
          <w:szCs w:val="18"/>
        </w:rPr>
        <w:t>. Resiliency properties and the failure each one prevents.</w:t>
      </w:r>
    </w:p>
    <w:bookmarkEnd w:id="55"/>
    <w:p w14:paraId="568373FD" w14:textId="1237A806" w:rsidR="544AC04B" w:rsidRDefault="544AC04B" w:rsidP="1079E3DA">
      <w:pPr>
        <w:spacing w:line="320" w:lineRule="auto"/>
      </w:pPr>
      <w:r>
        <w:t xml:space="preserve">The email row is the one </w:t>
      </w:r>
      <w:r w:rsidR="006F2D8D" w:rsidRPr="1079E3DA">
        <w:rPr>
          <w:rFonts w:ascii="Arial" w:hAnsi="Arial" w:cs="Arial"/>
        </w:rPr>
        <w:t>case where a limitation of the cloud platform itself forced us to change the architecture instead of the code around it. How we found it and what we did</w:t>
      </w:r>
      <w:r>
        <w:t xml:space="preserve"> are recorded as Engineering challenges 1 and 2 in the next section.</w:t>
      </w:r>
    </w:p>
    <w:p w14:paraId="79747542" w14:textId="619F6FE3" w:rsidR="544AC04B" w:rsidRDefault="058E0C71" w:rsidP="530B2665">
      <w:pPr>
        <w:pStyle w:val="Heading1"/>
        <w:spacing w:before="0" w:after="240"/>
        <w:rPr>
          <w:rFonts w:hint="eastAsia"/>
        </w:rPr>
      </w:pPr>
      <w:bookmarkStart w:id="56" w:name="_Toc237433686"/>
      <w:bookmarkStart w:id="57" w:name="_Toc237707607"/>
      <w:r>
        <w:t xml:space="preserve">5. </w:t>
      </w:r>
      <w:r w:rsidR="544AC04B">
        <w:t>Implementation Challenges</w:t>
      </w:r>
      <w:bookmarkEnd w:id="56"/>
      <w:bookmarkEnd w:id="57"/>
    </w:p>
    <w:p w14:paraId="3BAF3FCB" w14:textId="74F1B7D1" w:rsidR="544AC04B" w:rsidRDefault="21F75AF4" w:rsidP="530B2665">
      <w:pPr>
        <w:spacing w:line="320" w:lineRule="auto"/>
      </w:pPr>
      <w:r w:rsidRPr="530B2665">
        <w:rPr>
          <w:rFonts w:ascii="Arial" w:hAnsi="Arial" w:cs="Arial"/>
        </w:rPr>
        <w:t>The challenges are grouped as algorithmic, engineering and testing. Each entry says what broke, how we found it, and what we changed. Where a proper fix was out of scope, it says what we did instead and what is still not true.</w:t>
      </w:r>
    </w:p>
    <w:p w14:paraId="0A3BB525" w14:textId="29BDD803" w:rsidR="544AC04B" w:rsidRDefault="05A5A1CF" w:rsidP="1079E3DA">
      <w:pPr>
        <w:pStyle w:val="Heading2"/>
        <w:ind w:left="0"/>
      </w:pPr>
      <w:bookmarkStart w:id="58" w:name="_Toc237433687"/>
      <w:bookmarkStart w:id="59" w:name="_Toc237707608"/>
      <w:r>
        <w:lastRenderedPageBreak/>
        <w:t xml:space="preserve">5.1 </w:t>
      </w:r>
      <w:r w:rsidR="544AC04B">
        <w:t>Algorithmic</w:t>
      </w:r>
      <w:bookmarkEnd w:id="58"/>
      <w:bookmarkEnd w:id="59"/>
    </w:p>
    <w:p w14:paraId="27E338C8" w14:textId="1D5EE44E" w:rsidR="544AC04B" w:rsidRPr="003541B5" w:rsidRDefault="00753055" w:rsidP="1079E3DA">
      <w:pPr>
        <w:spacing w:line="320" w:lineRule="auto"/>
      </w:pPr>
      <w:r w:rsidRPr="1079E3DA">
        <w:rPr>
          <w:rFonts w:ascii="Arial" w:hAnsi="Arial" w:cs="Arial"/>
          <w:b/>
          <w:bCs/>
        </w:rPr>
        <w:t>1. Battle stats were not reproducible.</w:t>
      </w:r>
      <w:r w:rsidR="00F77D05" w:rsidRPr="1079E3DA">
        <w:rPr>
          <w:rFonts w:ascii="Arial" w:hAnsi="Arial" w:cs="Arial"/>
        </w:rPr>
        <w:t xml:space="preserve"> The sprite pipeline handed us numbers we could not build a battle on. Every species came out with </w:t>
      </w:r>
      <w:proofErr w:type="spellStart"/>
      <w:r w:rsidR="00F77D05" w:rsidRPr="1079E3DA">
        <w:rPr>
          <w:rFonts w:ascii="Consolas" w:hAnsi="Consolas" w:cs="Arial"/>
          <w:sz w:val="22"/>
          <w:szCs w:val="22"/>
        </w:rPr>
        <w:t>maxHealth</w:t>
      </w:r>
      <w:proofErr w:type="spellEnd"/>
      <w:r w:rsidR="00F77D05" w:rsidRPr="1079E3DA">
        <w:rPr>
          <w:rFonts w:ascii="Arial" w:hAnsi="Arial" w:cs="Arial"/>
        </w:rPr>
        <w:t xml:space="preserve">: 100, and speed was drawn from </w:t>
      </w:r>
      <w:proofErr w:type="spellStart"/>
      <w:r w:rsidR="00F77D05" w:rsidRPr="1079E3DA">
        <w:rPr>
          <w:rFonts w:ascii="Consolas" w:hAnsi="Consolas" w:cs="Arial"/>
          <w:sz w:val="22"/>
          <w:szCs w:val="22"/>
        </w:rPr>
        <w:t>Math.random</w:t>
      </w:r>
      <w:proofErr w:type="spellEnd"/>
      <w:r w:rsidR="00F77D05" w:rsidRPr="1079E3DA">
        <w:rPr>
          <w:rFonts w:ascii="Consolas" w:hAnsi="Consolas" w:cs="Arial"/>
          <w:sz w:val="22"/>
          <w:szCs w:val="22"/>
        </w:rPr>
        <w:t>()</w:t>
      </w:r>
      <w:r w:rsidR="00F77D05" w:rsidRPr="1079E3DA">
        <w:rPr>
          <w:rFonts w:ascii="Arial" w:hAnsi="Arial" w:cs="Arial"/>
        </w:rPr>
        <w:t xml:space="preserve">, so all plants were mechanically identical on health while their speed changed on every machine and every run, including between a live demo and the report describing it. A stat that is re-rolled whenever it is read cannot anchor a fight: the same plant fights differently depending on when the server last computed it, and no result can be checked after the fact. We now derive </w:t>
      </w:r>
      <w:r w:rsidR="00F77D05" w:rsidRPr="1079E3DA">
        <w:rPr>
          <w:rFonts w:ascii="Consolas" w:hAnsi="Consolas" w:cs="Arial"/>
          <w:sz w:val="22"/>
          <w:szCs w:val="22"/>
        </w:rPr>
        <w:t>hp, attack, defense and speed</w:t>
      </w:r>
      <w:r w:rsidR="00F77D05" w:rsidRPr="1079E3DA">
        <w:rPr>
          <w:rFonts w:ascii="Arial" w:hAnsi="Arial" w:cs="Arial"/>
        </w:rPr>
        <w:t xml:space="preserve"> from the species key with a pure hash. Different species hash to different numbers, so the differentiation is real, and the same species hashes to the same numbers on every machine, so a stat printed in this report is the stat seen in the demo (</w:t>
      </w:r>
      <w:r w:rsidR="00F77D05" w:rsidRPr="1079E3DA">
        <w:rPr>
          <w:rFonts w:ascii="Consolas" w:hAnsi="Consolas" w:cs="Arial"/>
          <w:sz w:val="22"/>
          <w:szCs w:val="22"/>
        </w:rPr>
        <w:t>server/tests/species-</w:t>
      </w:r>
      <w:proofErr w:type="spellStart"/>
      <w:r w:rsidR="00F77D05" w:rsidRPr="1079E3DA">
        <w:rPr>
          <w:rFonts w:ascii="Consolas" w:hAnsi="Consolas" w:cs="Arial"/>
          <w:sz w:val="22"/>
          <w:szCs w:val="22"/>
        </w:rPr>
        <w:t>stats.test.ts</w:t>
      </w:r>
      <w:proofErr w:type="spellEnd"/>
      <w:r w:rsidR="00F77D05" w:rsidRPr="1079E3DA">
        <w:rPr>
          <w:rFonts w:ascii="Arial" w:hAnsi="Arial" w:cs="Arial"/>
        </w:rPr>
        <w:t>).</w:t>
      </w:r>
    </w:p>
    <w:p w14:paraId="4E9CF69B" w14:textId="263C7AB9" w:rsidR="544AC04B" w:rsidRDefault="05668A22" w:rsidP="1079E3DA">
      <w:pPr>
        <w:pStyle w:val="Heading2"/>
        <w:ind w:left="0"/>
      </w:pPr>
      <w:bookmarkStart w:id="60" w:name="_Toc237433688"/>
      <w:bookmarkStart w:id="61" w:name="_Toc237707609"/>
      <w:r>
        <w:t xml:space="preserve">5.2 </w:t>
      </w:r>
      <w:r w:rsidR="544AC04B">
        <w:t>Engineering</w:t>
      </w:r>
      <w:bookmarkEnd w:id="60"/>
      <w:bookmarkEnd w:id="61"/>
    </w:p>
    <w:p w14:paraId="33C19EDC" w14:textId="3F82C3FE" w:rsidR="544AC04B" w:rsidRPr="003541B5" w:rsidRDefault="00F77D05" w:rsidP="1079E3DA">
      <w:pPr>
        <w:spacing w:line="320" w:lineRule="auto"/>
      </w:pPr>
      <w:r w:rsidRPr="1079E3DA">
        <w:rPr>
          <w:b/>
          <w:bCs/>
        </w:rPr>
        <w:t>1. The host blocks outbound SMTP.</w:t>
      </w:r>
      <w:r>
        <w:t xml:space="preserve"> Signup verification emails never arrived, and each request hung for exactly two minutes before failing. The Gmail App Password worked from our own machines, which ruled out credentials, and the timeout pointed at the network rather than the provider: Render's free tier blocks outbound connections on port 587. We replaced SMTP with the Resend HTTPS API on port 443, added as a third </w:t>
      </w:r>
      <w:r w:rsidRPr="1079E3DA">
        <w:rPr>
          <w:rFonts w:ascii="Consolas" w:hAnsi="Consolas"/>
          <w:sz w:val="22"/>
          <w:szCs w:val="22"/>
        </w:rPr>
        <w:t>EMAIL_MODE</w:t>
      </w:r>
      <w:r>
        <w:t xml:space="preserve"> alongside the existing console and SMTP modes, so the transport that production uses </w:t>
      </w:r>
      <w:proofErr w:type="gramStart"/>
      <w:r>
        <w:t>is</w:t>
      </w:r>
      <w:proofErr w:type="gramEnd"/>
      <w:r>
        <w:t xml:space="preserve"> one the host allows.</w:t>
      </w:r>
    </w:p>
    <w:p w14:paraId="2DC25D88" w14:textId="11FD3E42" w:rsidR="544AC04B" w:rsidRPr="003541B5" w:rsidRDefault="00F77D05" w:rsidP="1079E3DA">
      <w:pPr>
        <w:spacing w:line="320" w:lineRule="auto"/>
      </w:pPr>
      <w:r w:rsidRPr="1079E3DA">
        <w:rPr>
          <w:b/>
          <w:bCs/>
        </w:rPr>
        <w:t>2. Email delivery is still not proven.</w:t>
      </w:r>
      <w:r>
        <w:t xml:space="preserve"> Resend will only send to arbitrary recipients from a verified domain. Without one, the shared sandbox sender can reach the account owner's own address and nothing else, so no test message ever landed in the team inbox. Verifying a domain means buying one and configuring MX records, which was out of scope for a course project. The limit is therefore exactly this: signup verification and reset OTP email deliver to one specific address. That path works end to end for that inbox, and nowhere in this report do we claim more than that.</w:t>
      </w:r>
    </w:p>
    <w:p w14:paraId="764CD0D6" w14:textId="14B5789C" w:rsidR="544AC04B" w:rsidRDefault="544AC04B" w:rsidP="1079E3DA">
      <w:pPr>
        <w:spacing w:after="0"/>
        <w:jc w:val="center"/>
      </w:pPr>
      <w:r>
        <w:rPr>
          <w:noProof/>
        </w:rPr>
        <w:lastRenderedPageBreak/>
        <w:drawing>
          <wp:inline distT="0" distB="0" distL="0" distR="0" wp14:anchorId="23615FE9" wp14:editId="0ADD0A40">
            <wp:extent cx="5943600" cy="3369302"/>
            <wp:effectExtent l="0" t="0" r="0" b="0"/>
            <wp:docPr id="158972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46470" name=""/>
                    <pic:cNvPicPr/>
                  </pic:nvPicPr>
                  <pic:blipFill>
                    <a:blip r:embed="rId24"/>
                    <a:stretch>
                      <a:fillRect/>
                    </a:stretch>
                  </pic:blipFill>
                  <pic:spPr>
                    <a:xfrm>
                      <a:off x="0" y="0"/>
                      <a:ext cx="5943600" cy="3369302"/>
                    </a:xfrm>
                    <a:prstGeom prst="rect">
                      <a:avLst/>
                    </a:prstGeom>
                    <a:ln>
                      <a:solidFill>
                        <a:schemeClr val="tx1"/>
                      </a:solidFill>
                    </a:ln>
                  </pic:spPr>
                </pic:pic>
              </a:graphicData>
            </a:graphic>
          </wp:inline>
        </w:drawing>
      </w:r>
    </w:p>
    <w:p w14:paraId="051E6E5D" w14:textId="58F20C39" w:rsidR="544AC04B" w:rsidRDefault="006B0104" w:rsidP="1079E3DA">
      <w:pPr>
        <w:spacing w:before="80" w:after="120" w:line="320" w:lineRule="auto"/>
        <w:jc w:val="center"/>
        <w:rPr>
          <w:i/>
          <w:iCs/>
          <w:color w:val="595959" w:themeColor="text1" w:themeTint="A6"/>
          <w:sz w:val="18"/>
          <w:szCs w:val="18"/>
        </w:rPr>
      </w:pPr>
      <w:bookmarkStart w:id="62" w:name="fig_pos4"/>
      <w:bookmarkStart w:id="63" w:name="cap18"/>
      <w:r w:rsidRPr="1079E3DA">
        <w:rPr>
          <w:i/>
          <w:iCs/>
          <w:color w:val="595959" w:themeColor="text1" w:themeTint="A6"/>
          <w:sz w:val="18"/>
          <w:szCs w:val="18"/>
        </w:rPr>
        <w:t xml:space="preserve">Figure </w:t>
      </w:r>
      <w:bookmarkEnd w:id="62"/>
      <w:r w:rsidR="6C285DB7" w:rsidRPr="354DBFF3">
        <w:rPr>
          <w:i/>
          <w:iCs/>
          <w:color w:val="595959" w:themeColor="text1" w:themeTint="A6"/>
          <w:sz w:val="18"/>
          <w:szCs w:val="18"/>
        </w:rPr>
        <w:t>7</w:t>
      </w:r>
      <w:r w:rsidR="00367B0F" w:rsidRPr="1079E3DA">
        <w:rPr>
          <w:i/>
          <w:iCs/>
          <w:color w:val="595959" w:themeColor="text1" w:themeTint="A6"/>
          <w:sz w:val="18"/>
          <w:szCs w:val="18"/>
        </w:rPr>
        <w:t>.</w:t>
      </w:r>
      <w:r w:rsidR="544AC04B" w:rsidRPr="1079E3DA">
        <w:rPr>
          <w:i/>
          <w:iCs/>
          <w:color w:val="595959" w:themeColor="text1" w:themeTint="A6"/>
          <w:sz w:val="18"/>
          <w:szCs w:val="18"/>
        </w:rPr>
        <w:t> Resend domain verification requirement (Screenshot 2026-07-25 183754.png).</w:t>
      </w:r>
    </w:p>
    <w:bookmarkEnd w:id="63"/>
    <w:p w14:paraId="78FCD854" w14:textId="77777777" w:rsidR="63B48ADF" w:rsidRDefault="63B48ADF" w:rsidP="1079E3DA">
      <w:pPr>
        <w:spacing w:after="0"/>
        <w:jc w:val="center"/>
      </w:pPr>
      <w:r>
        <w:rPr>
          <w:noProof/>
        </w:rPr>
        <w:drawing>
          <wp:inline distT="0" distB="0" distL="0" distR="0" wp14:anchorId="126FCF7E" wp14:editId="6E180865">
            <wp:extent cx="5943600" cy="3066443"/>
            <wp:effectExtent l="0" t="0" r="0" b="0"/>
            <wp:docPr id="161355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54577" name=""/>
                    <pic:cNvPicPr/>
                  </pic:nvPicPr>
                  <pic:blipFill>
                    <a:blip r:embed="rId25"/>
                    <a:stretch>
                      <a:fillRect/>
                    </a:stretch>
                  </pic:blipFill>
                  <pic:spPr>
                    <a:xfrm>
                      <a:off x="0" y="0"/>
                      <a:ext cx="5943600" cy="3066443"/>
                    </a:xfrm>
                    <a:prstGeom prst="rect">
                      <a:avLst/>
                    </a:prstGeom>
                    <a:ln>
                      <a:solidFill>
                        <a:schemeClr val="tx1"/>
                      </a:solidFill>
                    </a:ln>
                  </pic:spPr>
                </pic:pic>
              </a:graphicData>
            </a:graphic>
          </wp:inline>
        </w:drawing>
      </w:r>
    </w:p>
    <w:p w14:paraId="5A7A0CD0" w14:textId="1BA9E42B" w:rsidR="63B48ADF" w:rsidRDefault="006B0104" w:rsidP="1079E3DA">
      <w:pPr>
        <w:spacing w:before="80" w:after="120" w:line="320" w:lineRule="auto"/>
        <w:jc w:val="center"/>
        <w:rPr>
          <w:i/>
          <w:iCs/>
          <w:color w:val="595959" w:themeColor="text1" w:themeTint="A6"/>
          <w:sz w:val="18"/>
          <w:szCs w:val="18"/>
        </w:rPr>
      </w:pPr>
      <w:bookmarkStart w:id="64" w:name="fig_pos5"/>
      <w:bookmarkStart w:id="65" w:name="cap19"/>
      <w:r w:rsidRPr="1079E3DA">
        <w:rPr>
          <w:i/>
          <w:iCs/>
          <w:color w:val="595959" w:themeColor="text1" w:themeTint="A6"/>
          <w:sz w:val="18"/>
          <w:szCs w:val="18"/>
        </w:rPr>
        <w:t xml:space="preserve">Figure </w:t>
      </w:r>
      <w:bookmarkEnd w:id="64"/>
      <w:r w:rsidR="66B7B2E3" w:rsidRPr="354DBFF3">
        <w:rPr>
          <w:i/>
          <w:iCs/>
          <w:color w:val="595959" w:themeColor="text1" w:themeTint="A6"/>
          <w:sz w:val="18"/>
          <w:szCs w:val="18"/>
        </w:rPr>
        <w:t>8</w:t>
      </w:r>
      <w:r w:rsidR="00367B0F" w:rsidRPr="1079E3DA">
        <w:rPr>
          <w:i/>
          <w:iCs/>
          <w:color w:val="595959" w:themeColor="text1" w:themeTint="A6"/>
          <w:sz w:val="18"/>
          <w:szCs w:val="18"/>
        </w:rPr>
        <w:t>.</w:t>
      </w:r>
      <w:r w:rsidR="63B48ADF" w:rsidRPr="1079E3DA">
        <w:rPr>
          <w:i/>
          <w:iCs/>
          <w:color w:val="595959" w:themeColor="text1" w:themeTint="A6"/>
          <w:sz w:val="18"/>
          <w:szCs w:val="18"/>
        </w:rPr>
        <w:t> Resend dashboard showing no delivered messages (Screenshot 2026-07-25 214021.png). This is why the report does not claim UC1 and UC8 email delivery as working.</w:t>
      </w:r>
    </w:p>
    <w:bookmarkEnd w:id="65"/>
    <w:p w14:paraId="4D2DF4EA" w14:textId="7411F98B" w:rsidR="63B48ADF" w:rsidRDefault="63B48ADF" w:rsidP="354DBFF3">
      <w:pPr>
        <w:spacing w:after="240" w:line="320" w:lineRule="auto"/>
      </w:pPr>
      <w:r w:rsidRPr="1079E3DA">
        <w:rPr>
          <w:b/>
          <w:bCs/>
        </w:rPr>
        <w:t>3. Authentication passed every local and CI check yet failed in production.</w:t>
      </w:r>
      <w:r>
        <w:t xml:space="preserve"> Signed-in users got 401 on the archive and logout broke, with every automated check green. The 401 came from </w:t>
      </w:r>
      <w:proofErr w:type="spellStart"/>
      <w:r w:rsidRPr="1079E3DA">
        <w:rPr>
          <w:rFonts w:ascii="Consolas" w:hAnsi="Consolas"/>
          <w:sz w:val="22"/>
          <w:szCs w:val="22"/>
        </w:rPr>
        <w:t>verifyIdToken</w:t>
      </w:r>
      <w:proofErr w:type="spellEnd"/>
      <w:r>
        <w:t xml:space="preserve">, </w:t>
      </w:r>
      <w:r w:rsidR="00860149">
        <w:t>so we spent the first hour on the server: project settings, key scoping, token expiry. Nothing there</w:t>
      </w:r>
      <w:r>
        <w:t xml:space="preserve">. The cause was in the client build. </w:t>
      </w:r>
      <w:proofErr w:type="gramStart"/>
      <w:r>
        <w:t>Our .env</w:t>
      </w:r>
      <w:proofErr w:type="gramEnd"/>
      <w:r>
        <w:t xml:space="preserve"> wrapped Firebase values in double quotes; Vite strips those when reading a </w:t>
      </w:r>
      <w:r>
        <w:lastRenderedPageBreak/>
        <w:t xml:space="preserve">file, so every developer machine built correctly. </w:t>
      </w:r>
      <w:proofErr w:type="spellStart"/>
      <w:r>
        <w:t>Vercel</w:t>
      </w:r>
      <w:proofErr w:type="spellEnd"/>
      <w:r>
        <w:t xml:space="preserve"> passes the value through literally, so the deployed client built a broken config and issued tokens the server couldn't verify. </w:t>
      </w:r>
      <w:r w:rsidR="00860149">
        <w:t xml:space="preserve">Removing the quotes in the </w:t>
      </w:r>
      <w:proofErr w:type="spellStart"/>
      <w:r w:rsidR="00860149">
        <w:t>Vercel</w:t>
      </w:r>
      <w:proofErr w:type="spellEnd"/>
      <w:r w:rsidR="00860149">
        <w:t xml:space="preserve"> dashboard fixed it.</w:t>
      </w:r>
      <w:r>
        <w:t xml:space="preserve"> </w:t>
      </w:r>
      <w:r w:rsidR="00860149">
        <w:t>Two environments parsed the same config differently, so no suite that runs in only one of them could have caught it.</w:t>
      </w:r>
      <w:r w:rsidR="00424E65" w:rsidRPr="1079E3DA">
        <w:rPr>
          <w:rFonts w:ascii="Arial" w:hAnsi="Arial" w:cs="Arial"/>
        </w:rPr>
        <w:t xml:space="preserve"> </w:t>
      </w:r>
      <w:r w:rsidR="00860149" w:rsidRPr="1079E3DA">
        <w:rPr>
          <w:rFonts w:ascii="Arial" w:hAnsi="Arial" w:cs="Arial"/>
        </w:rPr>
        <w:t xml:space="preserve">This is what a </w:t>
      </w:r>
      <w:hyperlink w:anchor="tbl_1" w:history="1">
        <w:r w:rsidR="00860149" w:rsidRPr="1079E3DA">
          <w:rPr>
            <w:rStyle w:val="Hyperlink"/>
            <w:rFonts w:ascii="Arial" w:hAnsi="Arial" w:cs="Arial"/>
            <w:color w:val="0563C1"/>
          </w:rPr>
          <w:t>Factor X</w:t>
        </w:r>
      </w:hyperlink>
      <w:r w:rsidR="00860149" w:rsidRPr="1079E3DA">
        <w:rPr>
          <w:rFonts w:ascii="Arial" w:hAnsi="Arial" w:cs="Arial"/>
        </w:rPr>
        <w:t xml:space="preserve"> dev/prod parity gap </w:t>
      </w:r>
      <w:proofErr w:type="gramStart"/>
      <w:r w:rsidR="00860149" w:rsidRPr="1079E3DA">
        <w:rPr>
          <w:rFonts w:ascii="Arial" w:hAnsi="Arial" w:cs="Arial"/>
        </w:rPr>
        <w:t>actually looks</w:t>
      </w:r>
      <w:proofErr w:type="gramEnd"/>
      <w:r w:rsidR="00860149" w:rsidRPr="1079E3DA">
        <w:rPr>
          <w:rFonts w:ascii="Arial" w:hAnsi="Arial" w:cs="Arial"/>
        </w:rPr>
        <w:t xml:space="preserve"> like</w:t>
      </w:r>
    </w:p>
    <w:p w14:paraId="2AE4FC4F" w14:textId="6104B70F" w:rsidR="63B48ADF" w:rsidRDefault="00860149" w:rsidP="354DBFF3">
      <w:pPr>
        <w:spacing w:after="0" w:line="320" w:lineRule="auto"/>
        <w:jc w:val="center"/>
      </w:pPr>
      <w:r w:rsidRPr="1079E3DA">
        <w:rPr>
          <w:rFonts w:ascii="Arial" w:hAnsi="Arial" w:cs="Arial"/>
        </w:rPr>
        <w:t>.</w:t>
      </w:r>
      <w:r w:rsidR="63B48ADF">
        <w:rPr>
          <w:noProof/>
        </w:rPr>
        <w:drawing>
          <wp:inline distT="0" distB="0" distL="0" distR="0" wp14:anchorId="4AF4B6B9" wp14:editId="12541B6A">
            <wp:extent cx="5943600" cy="3066443"/>
            <wp:effectExtent l="0" t="0" r="0" b="0"/>
            <wp:docPr id="140471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35921" name=""/>
                    <pic:cNvPicPr/>
                  </pic:nvPicPr>
                  <pic:blipFill>
                    <a:blip r:embed="rId26"/>
                    <a:stretch>
                      <a:fillRect/>
                    </a:stretch>
                  </pic:blipFill>
                  <pic:spPr>
                    <a:xfrm>
                      <a:off x="0" y="0"/>
                      <a:ext cx="5943600" cy="3066443"/>
                    </a:xfrm>
                    <a:prstGeom prst="rect">
                      <a:avLst/>
                    </a:prstGeom>
                    <a:ln>
                      <a:solidFill>
                        <a:schemeClr val="tx1"/>
                      </a:solidFill>
                    </a:ln>
                  </pic:spPr>
                </pic:pic>
              </a:graphicData>
            </a:graphic>
          </wp:inline>
        </w:drawing>
      </w:r>
    </w:p>
    <w:p w14:paraId="1AB0AA26" w14:textId="1AC31D6E" w:rsidR="63B48ADF" w:rsidRDefault="006B0104" w:rsidP="1079E3DA">
      <w:pPr>
        <w:spacing w:after="120" w:line="320" w:lineRule="auto"/>
        <w:jc w:val="center"/>
        <w:rPr>
          <w:i/>
          <w:iCs/>
          <w:color w:val="595959" w:themeColor="text1" w:themeTint="A6"/>
          <w:sz w:val="18"/>
          <w:szCs w:val="18"/>
        </w:rPr>
      </w:pPr>
      <w:bookmarkStart w:id="66" w:name="fig_pos6"/>
      <w:bookmarkStart w:id="67" w:name="cap20"/>
      <w:r w:rsidRPr="1079E3DA">
        <w:rPr>
          <w:i/>
          <w:iCs/>
          <w:color w:val="595959" w:themeColor="text1" w:themeTint="A6"/>
          <w:sz w:val="18"/>
          <w:szCs w:val="18"/>
        </w:rPr>
        <w:t xml:space="preserve">Figure </w:t>
      </w:r>
      <w:bookmarkEnd w:id="66"/>
      <w:r w:rsidR="42D664A4" w:rsidRPr="354DBFF3">
        <w:rPr>
          <w:i/>
          <w:iCs/>
          <w:color w:val="595959" w:themeColor="text1" w:themeTint="A6"/>
          <w:sz w:val="18"/>
          <w:szCs w:val="18"/>
        </w:rPr>
        <w:t>9</w:t>
      </w:r>
      <w:r w:rsidR="00367B0F" w:rsidRPr="1079E3DA">
        <w:rPr>
          <w:i/>
          <w:iCs/>
          <w:color w:val="595959" w:themeColor="text1" w:themeTint="A6"/>
          <w:sz w:val="18"/>
          <w:szCs w:val="18"/>
        </w:rPr>
        <w:t>.</w:t>
      </w:r>
      <w:r w:rsidR="63B48ADF" w:rsidRPr="1079E3DA">
        <w:rPr>
          <w:i/>
          <w:iCs/>
          <w:color w:val="595959" w:themeColor="text1" w:themeTint="A6"/>
          <w:sz w:val="18"/>
          <w:szCs w:val="18"/>
        </w:rPr>
        <w:t> Repeated 401 responses on the deployed archive (Screenshot 2026-07-25 172723.png).</w:t>
      </w:r>
    </w:p>
    <w:bookmarkEnd w:id="67"/>
    <w:p w14:paraId="789C6DD5" w14:textId="77777777" w:rsidR="63B48ADF" w:rsidRDefault="63B48ADF" w:rsidP="1079E3DA">
      <w:pPr>
        <w:spacing w:after="0"/>
        <w:jc w:val="center"/>
        <w:rPr>
          <w:b/>
          <w:bCs/>
        </w:rPr>
      </w:pPr>
      <w:r>
        <w:rPr>
          <w:noProof/>
        </w:rPr>
        <w:drawing>
          <wp:inline distT="0" distB="0" distL="0" distR="0" wp14:anchorId="5BC58B5F" wp14:editId="62599BCE">
            <wp:extent cx="5943600" cy="3293587"/>
            <wp:effectExtent l="0" t="0" r="0" b="0"/>
            <wp:docPr id="1791626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73859" name=""/>
                    <pic:cNvPicPr/>
                  </pic:nvPicPr>
                  <pic:blipFill>
                    <a:blip r:embed="rId27"/>
                    <a:stretch>
                      <a:fillRect/>
                    </a:stretch>
                  </pic:blipFill>
                  <pic:spPr>
                    <a:xfrm>
                      <a:off x="0" y="0"/>
                      <a:ext cx="5943600" cy="3293587"/>
                    </a:xfrm>
                    <a:prstGeom prst="rect">
                      <a:avLst/>
                    </a:prstGeom>
                    <a:ln>
                      <a:solidFill>
                        <a:schemeClr val="accent1"/>
                      </a:solidFill>
                    </a:ln>
                  </pic:spPr>
                </pic:pic>
              </a:graphicData>
            </a:graphic>
          </wp:inline>
        </w:drawing>
      </w:r>
    </w:p>
    <w:p w14:paraId="780DE377" w14:textId="40F426FA" w:rsidR="63B48ADF" w:rsidRDefault="006B0104" w:rsidP="1079E3DA">
      <w:pPr>
        <w:spacing w:after="120" w:line="320" w:lineRule="auto"/>
        <w:jc w:val="center"/>
      </w:pPr>
      <w:bookmarkStart w:id="68" w:name="fig_pos7"/>
      <w:bookmarkStart w:id="69" w:name="cap21"/>
      <w:r w:rsidRPr="1079E3DA">
        <w:rPr>
          <w:i/>
          <w:iCs/>
          <w:color w:val="595959" w:themeColor="text1" w:themeTint="A6"/>
          <w:sz w:val="18"/>
          <w:szCs w:val="18"/>
        </w:rPr>
        <w:t xml:space="preserve">Figure </w:t>
      </w:r>
      <w:bookmarkEnd w:id="68"/>
      <w:r w:rsidR="5E60889F" w:rsidRPr="354DBFF3">
        <w:rPr>
          <w:i/>
          <w:iCs/>
          <w:color w:val="595959" w:themeColor="text1" w:themeTint="A6"/>
          <w:sz w:val="18"/>
          <w:szCs w:val="18"/>
        </w:rPr>
        <w:t>10</w:t>
      </w:r>
      <w:r w:rsidR="00367B0F" w:rsidRPr="1079E3DA">
        <w:rPr>
          <w:i/>
          <w:iCs/>
          <w:color w:val="595959" w:themeColor="text1" w:themeTint="A6"/>
          <w:sz w:val="18"/>
          <w:szCs w:val="18"/>
        </w:rPr>
        <w:t>.</w:t>
      </w:r>
      <w:r w:rsidR="63B48ADF" w:rsidRPr="1079E3DA">
        <w:rPr>
          <w:i/>
          <w:iCs/>
          <w:color w:val="595959" w:themeColor="text1" w:themeTint="A6"/>
          <w:sz w:val="18"/>
          <w:szCs w:val="18"/>
        </w:rPr>
        <w:t> </w:t>
      </w:r>
      <w:proofErr w:type="spellStart"/>
      <w:r w:rsidR="63B48ADF" w:rsidRPr="1079E3DA">
        <w:rPr>
          <w:i/>
          <w:iCs/>
          <w:color w:val="595959" w:themeColor="text1" w:themeTint="A6"/>
          <w:sz w:val="18"/>
          <w:szCs w:val="18"/>
        </w:rPr>
        <w:t>Vercel</w:t>
      </w:r>
      <w:proofErr w:type="spellEnd"/>
      <w:r w:rsidR="63B48ADF" w:rsidRPr="1079E3DA">
        <w:rPr>
          <w:i/>
          <w:iCs/>
          <w:color w:val="595959" w:themeColor="text1" w:themeTint="A6"/>
          <w:sz w:val="18"/>
          <w:szCs w:val="18"/>
        </w:rPr>
        <w:t xml:space="preserve"> environment variables after correction (Screenshot 2026-07-25 163016.png).</w:t>
      </w:r>
    </w:p>
    <w:bookmarkEnd w:id="69"/>
    <w:p w14:paraId="654BDA1D" w14:textId="1E0E5BE9" w:rsidR="63B48ADF" w:rsidRPr="00D613DE" w:rsidRDefault="00941674" w:rsidP="1079E3DA">
      <w:pPr>
        <w:spacing w:line="320" w:lineRule="auto"/>
      </w:pPr>
      <w:r w:rsidRPr="1079E3DA">
        <w:rPr>
          <w:b/>
          <w:bCs/>
        </w:rPr>
        <w:lastRenderedPageBreak/>
        <w:t>4. Importing environment variables replaced them instead of merging them.</w:t>
      </w:r>
      <w:r>
        <w:t xml:space="preserve"> Render's dashboard offers a bulk import for environment variables. We imported a partial file expecting it to merge with what was already set, and it replaced the entire set instead: every variable </w:t>
      </w:r>
      <w:proofErr w:type="gramStart"/>
      <w:r>
        <w:t>not present</w:t>
      </w:r>
      <w:proofErr w:type="gramEnd"/>
      <w:r>
        <w:t xml:space="preserve"> in that file was deleted, </w:t>
      </w:r>
      <w:r w:rsidRPr="1079E3DA">
        <w:rPr>
          <w:rFonts w:ascii="Consolas" w:hAnsi="Consolas"/>
          <w:sz w:val="22"/>
          <w:szCs w:val="22"/>
        </w:rPr>
        <w:t>FIREBASE_SERVICE_ACCOUNT_JSON</w:t>
      </w:r>
      <w:r>
        <w:t xml:space="preserve"> among them, and the backend was down until we worked out why. Recovery was to rebuild the complete twenty-variable file and import that. It took ten minutes rather than an afternoon because </w:t>
      </w:r>
      <w:proofErr w:type="spellStart"/>
      <w:proofErr w:type="gramStart"/>
      <w:r w:rsidRPr="1079E3DA">
        <w:rPr>
          <w:rFonts w:ascii="Consolas" w:hAnsi="Consolas"/>
          <w:sz w:val="22"/>
          <w:szCs w:val="22"/>
        </w:rPr>
        <w:t>render.yaml</w:t>
      </w:r>
      <w:proofErr w:type="spellEnd"/>
      <w:proofErr w:type="gramEnd"/>
      <w:r>
        <w:t xml:space="preserve"> declares every variable the service expects, with secrets marked </w:t>
      </w:r>
      <w:r w:rsidRPr="1079E3DA">
        <w:rPr>
          <w:rFonts w:ascii="Consolas" w:hAnsi="Consolas"/>
          <w:sz w:val="22"/>
          <w:szCs w:val="22"/>
        </w:rPr>
        <w:t>sync: false</w:t>
      </w:r>
      <w:r>
        <w:t xml:space="preserve"> so their values stay in the dashboard and out of the repository. The file could not give the values back, but it told us exactly which twenty had to exist. The measure we took from it is to treat the environment as one artefact, imported whole and checked against </w:t>
      </w:r>
      <w:proofErr w:type="spellStart"/>
      <w:proofErr w:type="gramStart"/>
      <w:r w:rsidRPr="1079E3DA">
        <w:rPr>
          <w:rFonts w:ascii="Consolas" w:hAnsi="Consolas"/>
          <w:sz w:val="22"/>
          <w:szCs w:val="22"/>
        </w:rPr>
        <w:t>render.yaml</w:t>
      </w:r>
      <w:proofErr w:type="spellEnd"/>
      <w:proofErr w:type="gramEnd"/>
      <w:r>
        <w:t>, rather than as individual keys to patch.</w:t>
      </w:r>
    </w:p>
    <w:p w14:paraId="105E92E8" w14:textId="77777777" w:rsidR="63B48ADF" w:rsidRDefault="63B48ADF" w:rsidP="1079E3DA">
      <w:pPr>
        <w:spacing w:after="0"/>
        <w:jc w:val="center"/>
      </w:pPr>
      <w:r>
        <w:rPr>
          <w:noProof/>
        </w:rPr>
        <w:drawing>
          <wp:inline distT="0" distB="0" distL="0" distR="0" wp14:anchorId="5C9249F4" wp14:editId="376A6FD5">
            <wp:extent cx="5943600" cy="3123229"/>
            <wp:effectExtent l="0" t="0" r="0" b="0"/>
            <wp:docPr id="209824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68656" name=""/>
                    <pic:cNvPicPr/>
                  </pic:nvPicPr>
                  <pic:blipFill>
                    <a:blip r:embed="rId28"/>
                    <a:stretch>
                      <a:fillRect/>
                    </a:stretch>
                  </pic:blipFill>
                  <pic:spPr>
                    <a:xfrm>
                      <a:off x="0" y="0"/>
                      <a:ext cx="5943600" cy="3123229"/>
                    </a:xfrm>
                    <a:prstGeom prst="rect">
                      <a:avLst/>
                    </a:prstGeom>
                    <a:ln>
                      <a:solidFill>
                        <a:schemeClr val="tx1"/>
                      </a:solidFill>
                    </a:ln>
                  </pic:spPr>
                </pic:pic>
              </a:graphicData>
            </a:graphic>
          </wp:inline>
        </w:drawing>
      </w:r>
    </w:p>
    <w:p w14:paraId="5C1F10C9" w14:textId="6D8683ED" w:rsidR="63B48ADF" w:rsidRDefault="006B0104" w:rsidP="1079E3DA">
      <w:pPr>
        <w:spacing w:after="120" w:line="320" w:lineRule="auto"/>
        <w:jc w:val="center"/>
        <w:rPr>
          <w:i/>
          <w:iCs/>
          <w:color w:val="595959" w:themeColor="text1" w:themeTint="A6"/>
          <w:sz w:val="18"/>
          <w:szCs w:val="18"/>
        </w:rPr>
      </w:pPr>
      <w:bookmarkStart w:id="70" w:name="fig_pos8"/>
      <w:bookmarkStart w:id="71" w:name="cap22"/>
      <w:r w:rsidRPr="1079E3DA">
        <w:rPr>
          <w:i/>
          <w:iCs/>
          <w:color w:val="595959" w:themeColor="text1" w:themeTint="A6"/>
          <w:sz w:val="18"/>
          <w:szCs w:val="18"/>
        </w:rPr>
        <w:t xml:space="preserve">Figure </w:t>
      </w:r>
      <w:bookmarkEnd w:id="70"/>
      <w:r w:rsidR="6E2003A6" w:rsidRPr="354DBFF3">
        <w:rPr>
          <w:i/>
          <w:iCs/>
          <w:color w:val="595959" w:themeColor="text1" w:themeTint="A6"/>
          <w:sz w:val="18"/>
          <w:szCs w:val="18"/>
        </w:rPr>
        <w:t>11</w:t>
      </w:r>
      <w:r w:rsidR="00367B0F" w:rsidRPr="1079E3DA">
        <w:rPr>
          <w:i/>
          <w:iCs/>
          <w:color w:val="595959" w:themeColor="text1" w:themeTint="A6"/>
          <w:sz w:val="18"/>
          <w:szCs w:val="18"/>
        </w:rPr>
        <w:t>.</w:t>
      </w:r>
      <w:r w:rsidR="63B48ADF" w:rsidRPr="1079E3DA">
        <w:rPr>
          <w:i/>
          <w:iCs/>
          <w:color w:val="595959" w:themeColor="text1" w:themeTint="A6"/>
          <w:sz w:val="18"/>
          <w:szCs w:val="18"/>
        </w:rPr>
        <w:t> Render environment reduced to four variables after the import (Screenshot 2026-07-25 173952.png).</w:t>
      </w:r>
    </w:p>
    <w:bookmarkEnd w:id="71"/>
    <w:p w14:paraId="402A8740" w14:textId="73EA2C96" w:rsidR="63B48ADF" w:rsidRPr="00D613DE" w:rsidRDefault="00941674" w:rsidP="1079E3DA">
      <w:pPr>
        <w:spacing w:line="320" w:lineRule="auto"/>
      </w:pPr>
      <w:r w:rsidRPr="1079E3DA">
        <w:rPr>
          <w:b/>
          <w:bCs/>
        </w:rPr>
        <w:t>5. Two copies of Jest in one workspace broke CI.</w:t>
      </w:r>
      <w:r>
        <w:t xml:space="preserve"> The server suites passed on our machines and failed on GitHub Actions with </w:t>
      </w:r>
      <w:proofErr w:type="spellStart"/>
      <w:r>
        <w:t>TypeError</w:t>
      </w:r>
      <w:proofErr w:type="spellEnd"/>
      <w:r>
        <w:t xml:space="preserve">: </w:t>
      </w:r>
      <w:proofErr w:type="gramStart"/>
      <w:r w:rsidRPr="1079E3DA">
        <w:rPr>
          <w:rFonts w:ascii="Consolas" w:hAnsi="Consolas"/>
          <w:sz w:val="22"/>
          <w:szCs w:val="22"/>
        </w:rPr>
        <w:t>this._</w:t>
      </w:r>
      <w:proofErr w:type="spellStart"/>
      <w:proofErr w:type="gramEnd"/>
      <w:r w:rsidRPr="1079E3DA">
        <w:rPr>
          <w:rFonts w:ascii="Consolas" w:hAnsi="Consolas"/>
          <w:sz w:val="22"/>
          <w:szCs w:val="22"/>
        </w:rPr>
        <w:t>moduleMocker.clearMocksOnScope</w:t>
      </w:r>
      <w:proofErr w:type="spellEnd"/>
      <w:r w:rsidRPr="1079E3DA">
        <w:rPr>
          <w:rFonts w:ascii="Consolas" w:hAnsi="Consolas"/>
          <w:sz w:val="22"/>
          <w:szCs w:val="22"/>
        </w:rPr>
        <w:t xml:space="preserve"> is not a function</w:t>
      </w:r>
      <w:r>
        <w:t xml:space="preserve">, a message that points nowhere near the actual cause. The workspace held two installations of Jest: </w:t>
      </w:r>
      <w:proofErr w:type="spellStart"/>
      <w:r>
        <w:t>ts</w:t>
      </w:r>
      <w:proofErr w:type="spellEnd"/>
      <w:r>
        <w:t xml:space="preserve">-jest lists Jest 30 as a peer dependency, so </w:t>
      </w:r>
      <w:proofErr w:type="spellStart"/>
      <w:r>
        <w:t>npm</w:t>
      </w:r>
      <w:proofErr w:type="spellEnd"/>
      <w:r>
        <w:t xml:space="preserve"> placed it at the repository root, while the server package pins Jest 29 for its own suites. Typing jest runs whatever the shortcut at </w:t>
      </w:r>
      <w:proofErr w:type="spellStart"/>
      <w:r w:rsidRPr="1079E3DA">
        <w:rPr>
          <w:rFonts w:ascii="Consolas" w:hAnsi="Consolas"/>
          <w:sz w:val="22"/>
          <w:szCs w:val="22"/>
        </w:rPr>
        <w:t>node_modules</w:t>
      </w:r>
      <w:proofErr w:type="spellEnd"/>
      <w:r w:rsidRPr="1079E3DA">
        <w:rPr>
          <w:rFonts w:ascii="Consolas" w:hAnsi="Consolas"/>
          <w:sz w:val="22"/>
          <w:szCs w:val="22"/>
        </w:rPr>
        <w:t>/.bin/jest</w:t>
      </w:r>
      <w:r>
        <w:t xml:space="preserve"> points to, and that resolved to the pinned copy on our machines and to the root copy on the Linux runner. The error is what that mismatch looks like from the inside: Jest 30's runner calling a method on Jest 29's mocking module, which does not have one. The fix is to stop depending on the shortcut. The suites now invoke the pinned binary by path, </w:t>
      </w:r>
      <w:r w:rsidRPr="1079E3DA">
        <w:rPr>
          <w:rFonts w:ascii="Consolas" w:hAnsi="Consolas"/>
          <w:sz w:val="22"/>
          <w:szCs w:val="22"/>
        </w:rPr>
        <w:t xml:space="preserve">node </w:t>
      </w:r>
      <w:proofErr w:type="spellStart"/>
      <w:r w:rsidRPr="1079E3DA">
        <w:rPr>
          <w:rFonts w:ascii="Consolas" w:hAnsi="Consolas"/>
          <w:sz w:val="22"/>
          <w:szCs w:val="22"/>
        </w:rPr>
        <w:t>node_modules</w:t>
      </w:r>
      <w:proofErr w:type="spellEnd"/>
      <w:r w:rsidRPr="1079E3DA">
        <w:rPr>
          <w:rFonts w:ascii="Consolas" w:hAnsi="Consolas"/>
          <w:sz w:val="22"/>
          <w:szCs w:val="22"/>
        </w:rPr>
        <w:t>/jest/bin/jest.js</w:t>
      </w:r>
      <w:r>
        <w:t>, so every machine runs the same Jest.</w:t>
      </w:r>
    </w:p>
    <w:p w14:paraId="524EE3E2" w14:textId="77777777" w:rsidR="63B48ADF" w:rsidRDefault="63B48ADF" w:rsidP="1079E3DA">
      <w:pPr>
        <w:spacing w:after="0"/>
        <w:jc w:val="center"/>
      </w:pPr>
      <w:r>
        <w:rPr>
          <w:noProof/>
        </w:rPr>
        <w:lastRenderedPageBreak/>
        <w:drawing>
          <wp:inline distT="0" distB="0" distL="0" distR="0" wp14:anchorId="1B18E5E1" wp14:editId="11A93C63">
            <wp:extent cx="5943600" cy="3076367"/>
            <wp:effectExtent l="0" t="0" r="0" b="0"/>
            <wp:docPr id="169103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64135" name=""/>
                    <pic:cNvPicPr/>
                  </pic:nvPicPr>
                  <pic:blipFill>
                    <a:blip r:embed="rId29"/>
                    <a:stretch>
                      <a:fillRect/>
                    </a:stretch>
                  </pic:blipFill>
                  <pic:spPr>
                    <a:xfrm>
                      <a:off x="0" y="0"/>
                      <a:ext cx="5943600" cy="3076367"/>
                    </a:xfrm>
                    <a:prstGeom prst="rect">
                      <a:avLst/>
                    </a:prstGeom>
                    <a:ln>
                      <a:solidFill>
                        <a:schemeClr val="tx1"/>
                      </a:solidFill>
                    </a:ln>
                  </pic:spPr>
                </pic:pic>
              </a:graphicData>
            </a:graphic>
          </wp:inline>
        </w:drawing>
      </w:r>
    </w:p>
    <w:p w14:paraId="7E46AECB" w14:textId="14B50A92" w:rsidR="63B48ADF" w:rsidRDefault="006B0104" w:rsidP="1079E3DA">
      <w:pPr>
        <w:spacing w:after="120" w:line="320" w:lineRule="auto"/>
        <w:jc w:val="center"/>
        <w:rPr>
          <w:i/>
          <w:iCs/>
          <w:color w:val="595959" w:themeColor="text1" w:themeTint="A6"/>
          <w:sz w:val="18"/>
          <w:szCs w:val="18"/>
        </w:rPr>
      </w:pPr>
      <w:bookmarkStart w:id="72" w:name="fig_pos9"/>
      <w:bookmarkStart w:id="73" w:name="cap23"/>
      <w:r w:rsidRPr="1079E3DA">
        <w:rPr>
          <w:i/>
          <w:iCs/>
          <w:color w:val="595959" w:themeColor="text1" w:themeTint="A6"/>
          <w:sz w:val="18"/>
          <w:szCs w:val="18"/>
        </w:rPr>
        <w:t xml:space="preserve">Figure </w:t>
      </w:r>
      <w:bookmarkEnd w:id="72"/>
      <w:r w:rsidR="559D57E6" w:rsidRPr="354DBFF3">
        <w:rPr>
          <w:i/>
          <w:iCs/>
          <w:color w:val="595959" w:themeColor="text1" w:themeTint="A6"/>
          <w:sz w:val="18"/>
          <w:szCs w:val="18"/>
        </w:rPr>
        <w:t>12</w:t>
      </w:r>
      <w:r w:rsidR="00367B0F" w:rsidRPr="1079E3DA">
        <w:rPr>
          <w:i/>
          <w:iCs/>
          <w:color w:val="595959" w:themeColor="text1" w:themeTint="A6"/>
          <w:sz w:val="18"/>
          <w:szCs w:val="18"/>
        </w:rPr>
        <w:t>.</w:t>
      </w:r>
      <w:r w:rsidR="63B48ADF" w:rsidRPr="1079E3DA">
        <w:rPr>
          <w:i/>
          <w:iCs/>
          <w:color w:val="595959" w:themeColor="text1" w:themeTint="A6"/>
          <w:sz w:val="18"/>
          <w:szCs w:val="18"/>
        </w:rPr>
        <w:t> The failing CI run that exposed the version conflict (Screenshot 2026-07-25 213844.png).</w:t>
      </w:r>
    </w:p>
    <w:bookmarkEnd w:id="73"/>
    <w:p w14:paraId="288CE5E5" w14:textId="353B6B38" w:rsidR="63B48ADF" w:rsidRPr="003541B5" w:rsidRDefault="00860149" w:rsidP="1079E3DA">
      <w:pPr>
        <w:spacing w:line="320" w:lineRule="auto"/>
      </w:pPr>
      <w:r w:rsidRPr="1079E3DA">
        <w:rPr>
          <w:b/>
          <w:bCs/>
        </w:rPr>
        <w:t>6. The same dependency was three different native binaries.</w:t>
      </w:r>
      <w:r>
        <w:t xml:space="preserve"> sharp and </w:t>
      </w:r>
      <w:proofErr w:type="spellStart"/>
      <w:r>
        <w:t>bcrypt</w:t>
      </w:r>
      <w:proofErr w:type="spellEnd"/>
      <w:r>
        <w:t xml:space="preserve"> ship per-platform prebuilt binaries, so the team's Windows and macOS machines and Render's Linux hosts each ran a different compiled artefact under one version number. A green local suite was therefore not evidence about production. We addressed it by building the dependency tree once inside a Debian-slim Linux container image (</w:t>
      </w:r>
      <w:r w:rsidRPr="1079E3DA">
        <w:rPr>
          <w:rFonts w:ascii="Consolas" w:hAnsi="Consolas"/>
          <w:sz w:val="22"/>
          <w:szCs w:val="22"/>
        </w:rPr>
        <w:t>server/</w:t>
      </w:r>
      <w:proofErr w:type="spellStart"/>
      <w:r w:rsidRPr="1079E3DA">
        <w:rPr>
          <w:rFonts w:ascii="Consolas" w:hAnsi="Consolas"/>
          <w:sz w:val="22"/>
          <w:szCs w:val="22"/>
        </w:rPr>
        <w:t>Dockerfile</w:t>
      </w:r>
      <w:proofErr w:type="spellEnd"/>
      <w:r>
        <w:t xml:space="preserve">), installed with </w:t>
      </w:r>
      <w:proofErr w:type="spellStart"/>
      <w:r w:rsidRPr="1079E3DA">
        <w:rPr>
          <w:rFonts w:ascii="Consolas" w:hAnsi="Consolas"/>
          <w:sz w:val="22"/>
          <w:szCs w:val="22"/>
        </w:rPr>
        <w:t>npm</w:t>
      </w:r>
      <w:proofErr w:type="spellEnd"/>
      <w:r w:rsidRPr="1079E3DA">
        <w:rPr>
          <w:rFonts w:ascii="Consolas" w:hAnsi="Consolas"/>
          <w:sz w:val="22"/>
          <w:szCs w:val="22"/>
        </w:rPr>
        <w:t xml:space="preserve"> ci</w:t>
      </w:r>
      <w:r>
        <w:t xml:space="preserve"> against </w:t>
      </w:r>
      <w:r w:rsidRPr="1079E3DA">
        <w:rPr>
          <w:rFonts w:ascii="Consolas" w:hAnsi="Consolas"/>
          <w:sz w:val="22"/>
          <w:szCs w:val="22"/>
        </w:rPr>
        <w:t>package-</w:t>
      </w:r>
      <w:proofErr w:type="spellStart"/>
      <w:proofErr w:type="gramStart"/>
      <w:r w:rsidRPr="1079E3DA">
        <w:rPr>
          <w:rFonts w:ascii="Consolas" w:hAnsi="Consolas"/>
          <w:sz w:val="22"/>
          <w:szCs w:val="22"/>
        </w:rPr>
        <w:t>lock.json</w:t>
      </w:r>
      <w:proofErr w:type="spellEnd"/>
      <w:proofErr w:type="gramEnd"/>
      <w:r>
        <w:t xml:space="preserve">, so the Linux build is the only build. We evaluated Alpine and rejected it: Alpine is </w:t>
      </w:r>
      <w:proofErr w:type="spellStart"/>
      <w:r>
        <w:t>musl-libc</w:t>
      </w:r>
      <w:proofErr w:type="spellEnd"/>
      <w:r>
        <w:t xml:space="preserve"> while the prebuilds target </w:t>
      </w:r>
      <w:proofErr w:type="spellStart"/>
      <w:r>
        <w:t>glibc</w:t>
      </w:r>
      <w:proofErr w:type="spellEnd"/>
      <w:r>
        <w:t>, so an Alpine base either compiles sharp from source on every build or fails outright.</w:t>
      </w:r>
    </w:p>
    <w:p w14:paraId="50010093" w14:textId="013B0E17" w:rsidR="63B48ADF" w:rsidRPr="00D613DE" w:rsidRDefault="00941674" w:rsidP="1079E3DA">
      <w:pPr>
        <w:spacing w:line="320" w:lineRule="auto"/>
      </w:pPr>
      <w:r w:rsidRPr="1079E3DA">
        <w:rPr>
          <w:b/>
          <w:bCs/>
        </w:rPr>
        <w:t>7. The service ignored the only stop signal its platform can send.</w:t>
      </w:r>
      <w:r>
        <w:t xml:space="preserve"> Container platforms shut a process down in exactly one way: send </w:t>
      </w:r>
      <w:r w:rsidRPr="1079E3DA">
        <w:rPr>
          <w:rFonts w:ascii="Consolas" w:hAnsi="Consolas"/>
          <w:sz w:val="22"/>
          <w:szCs w:val="22"/>
        </w:rPr>
        <w:t>SIGTERM</w:t>
      </w:r>
      <w:r>
        <w:t xml:space="preserve">, wait out a grace period, then kill what is left. Render does this on every redeploy. </w:t>
      </w:r>
      <w:proofErr w:type="spellStart"/>
      <w:r w:rsidRPr="1079E3DA">
        <w:rPr>
          <w:rFonts w:ascii="Consolas" w:hAnsi="Consolas"/>
          <w:sz w:val="22"/>
          <w:szCs w:val="22"/>
        </w:rPr>
        <w:t>server.ts</w:t>
      </w:r>
      <w:proofErr w:type="spellEnd"/>
      <w:r>
        <w:t xml:space="preserve"> had no handler for that signal, and Node's default on </w:t>
      </w:r>
      <w:r w:rsidRPr="1079E3DA">
        <w:rPr>
          <w:rFonts w:ascii="Consolas" w:hAnsi="Consolas"/>
          <w:sz w:val="22"/>
          <w:szCs w:val="22"/>
        </w:rPr>
        <w:t>SIGTERM</w:t>
      </w:r>
      <w:r>
        <w:t xml:space="preserve"> is to exit immediately, so each deploy dropped whatever requests were in flight. The twelve-factor methodology calls this property disposability, </w:t>
      </w:r>
      <w:hyperlink w:anchor="tbl_1" w:history="1">
        <w:r w:rsidRPr="1079E3DA">
          <w:rPr>
            <w:rStyle w:val="Hyperlink"/>
            <w:color w:val="0563C1"/>
          </w:rPr>
          <w:t>Factor IX</w:t>
        </w:r>
      </w:hyperlink>
      <w:r>
        <w:t xml:space="preserve">: a process should start quickly and stop cleanly on demand, because the platform will stop it whenever it wants. It was the one factor we outright failed. The fix is a shutdown handler in </w:t>
      </w:r>
      <w:r w:rsidRPr="1079E3DA">
        <w:rPr>
          <w:rFonts w:ascii="Consolas" w:hAnsi="Consolas"/>
          <w:sz w:val="22"/>
          <w:szCs w:val="22"/>
        </w:rPr>
        <w:t>server/</w:t>
      </w:r>
      <w:proofErr w:type="spellStart"/>
      <w:r w:rsidRPr="1079E3DA">
        <w:rPr>
          <w:rFonts w:ascii="Consolas" w:hAnsi="Consolas"/>
          <w:sz w:val="22"/>
          <w:szCs w:val="22"/>
        </w:rPr>
        <w:t>lifecycle.ts</w:t>
      </w:r>
      <w:proofErr w:type="spellEnd"/>
      <w:r w:rsidRPr="1079E3DA">
        <w:rPr>
          <w:rFonts w:ascii="Consolas" w:hAnsi="Consolas"/>
          <w:sz w:val="22"/>
          <w:szCs w:val="22"/>
        </w:rPr>
        <w:t>.</w:t>
      </w:r>
      <w:r>
        <w:t xml:space="preserve"> On </w:t>
      </w:r>
      <w:r w:rsidRPr="1079E3DA">
        <w:rPr>
          <w:rFonts w:ascii="Consolas" w:hAnsi="Consolas"/>
          <w:sz w:val="22"/>
          <w:szCs w:val="22"/>
        </w:rPr>
        <w:t>SIGTERM</w:t>
      </w:r>
      <w:r>
        <w:t xml:space="preserve"> it stops accepting new connections, lets the requests already running finish, then exits, bounded by a ten-second timer so a single stuck connection cannot hold the container open, and written to be idempotent so a repeated signal changes nothing. The container's CMD uses exec form, which keeps our process as PID 1 and delivers the signal to it directly instead of to a shell that would swallow it. </w:t>
      </w:r>
      <w:proofErr w:type="gramStart"/>
      <w:r>
        <w:t>Five unit</w:t>
      </w:r>
      <w:proofErr w:type="gramEnd"/>
      <w:r>
        <w:t xml:space="preserve"> tests cover the clean drain, the forced exit, timer cleanup, repeat signals and a close error, and CI asserts it on the real container: it stops in 1 s with exit code 0 (</w:t>
      </w:r>
      <w:r w:rsidRPr="1079E3DA">
        <w:rPr>
          <w:rFonts w:ascii="Consolas" w:hAnsi="Consolas"/>
          <w:sz w:val="22"/>
          <w:szCs w:val="22"/>
        </w:rPr>
        <w:t>.</w:t>
      </w:r>
      <w:proofErr w:type="spellStart"/>
      <w:r w:rsidRPr="1079E3DA">
        <w:rPr>
          <w:rFonts w:ascii="Consolas" w:hAnsi="Consolas"/>
          <w:sz w:val="22"/>
          <w:szCs w:val="22"/>
        </w:rPr>
        <w:t>github</w:t>
      </w:r>
      <w:proofErr w:type="spellEnd"/>
      <w:r w:rsidRPr="1079E3DA">
        <w:rPr>
          <w:rFonts w:ascii="Consolas" w:hAnsi="Consolas"/>
          <w:sz w:val="22"/>
          <w:szCs w:val="22"/>
        </w:rPr>
        <w:t>/workflows/</w:t>
      </w:r>
      <w:proofErr w:type="spellStart"/>
      <w:r w:rsidRPr="1079E3DA">
        <w:rPr>
          <w:rFonts w:ascii="Consolas" w:hAnsi="Consolas"/>
          <w:sz w:val="22"/>
          <w:szCs w:val="22"/>
        </w:rPr>
        <w:t>docker.yml</w:t>
      </w:r>
      <w:proofErr w:type="spellEnd"/>
      <w:r>
        <w:t>).</w:t>
      </w:r>
    </w:p>
    <w:p w14:paraId="56E59760" w14:textId="312E2662" w:rsidR="63B48ADF" w:rsidRPr="00D613DE" w:rsidRDefault="00D613DE" w:rsidP="1079E3DA">
      <w:pPr>
        <w:spacing w:line="320" w:lineRule="auto"/>
      </w:pPr>
      <w:r w:rsidRPr="1079E3DA">
        <w:rPr>
          <w:b/>
          <w:bCs/>
        </w:rPr>
        <w:t>8. The readiness probe crashed the server it was meant to report on.</w:t>
      </w:r>
      <w:r>
        <w:t xml:space="preserve"> Our first </w:t>
      </w:r>
      <w:proofErr w:type="spellStart"/>
      <w:r>
        <w:t>Firestore</w:t>
      </w:r>
      <w:proofErr w:type="spellEnd"/>
      <w:r>
        <w:t xml:space="preserve"> check simply called </w:t>
      </w:r>
      <w:proofErr w:type="spellStart"/>
      <w:proofErr w:type="gramStart"/>
      <w:r w:rsidRPr="1079E3DA">
        <w:rPr>
          <w:rFonts w:ascii="Consolas" w:hAnsi="Consolas"/>
          <w:sz w:val="22"/>
          <w:szCs w:val="22"/>
        </w:rPr>
        <w:t>listCollections</w:t>
      </w:r>
      <w:proofErr w:type="spellEnd"/>
      <w:r w:rsidRPr="1079E3DA">
        <w:rPr>
          <w:rFonts w:ascii="Consolas" w:hAnsi="Consolas"/>
          <w:sz w:val="22"/>
          <w:szCs w:val="22"/>
        </w:rPr>
        <w:t>(</w:t>
      </w:r>
      <w:proofErr w:type="gramEnd"/>
      <w:r w:rsidRPr="1079E3DA">
        <w:rPr>
          <w:rFonts w:ascii="Consolas" w:hAnsi="Consolas"/>
          <w:sz w:val="22"/>
          <w:szCs w:val="22"/>
        </w:rPr>
        <w:t>)</w:t>
      </w:r>
      <w:r>
        <w:t xml:space="preserve">, which looks harmless. Underneath, the </w:t>
      </w:r>
      <w:proofErr w:type="spellStart"/>
      <w:r>
        <w:t>Firestore</w:t>
      </w:r>
      <w:proofErr w:type="spellEnd"/>
      <w:r>
        <w:t xml:space="preserve"> client builds its </w:t>
      </w:r>
      <w:proofErr w:type="spellStart"/>
      <w:r w:rsidRPr="1079E3DA">
        <w:rPr>
          <w:rFonts w:ascii="Arial" w:hAnsi="Arial" w:cs="Arial"/>
        </w:rPr>
        <w:t>gRPC</w:t>
      </w:r>
      <w:proofErr w:type="spellEnd"/>
      <w:r>
        <w:t xml:space="preserve"> </w:t>
      </w:r>
      <w:r>
        <w:lastRenderedPageBreak/>
        <w:t xml:space="preserve">connection the first time it is used, and the library attaches its own error handler to that connection's promise, a promise our code never receives. With no credentials configured, that internal promise rejects; because nothing in our code is holding it, Node treats it as an unhandled rejection and terminates the process. </w:t>
      </w:r>
      <w:r w:rsidRPr="1079E3DA">
        <w:rPr>
          <w:rFonts w:ascii="Consolas" w:hAnsi="Consolas"/>
          <w:sz w:val="22"/>
          <w:szCs w:val="22"/>
        </w:rPr>
        <w:t>await</w:t>
      </w:r>
      <w:r>
        <w:t xml:space="preserve"> did not catch it</w:t>
      </w:r>
      <w:proofErr w:type="gramStart"/>
      <w:r>
        <w:t xml:space="preserve">, </w:t>
      </w:r>
      <w:r w:rsidRPr="1079E3DA">
        <w:rPr>
          <w:rFonts w:ascii="Consolas" w:hAnsi="Consolas"/>
          <w:sz w:val="22"/>
          <w:szCs w:val="22"/>
        </w:rPr>
        <w:t>.catch</w:t>
      </w:r>
      <w:proofErr w:type="gramEnd"/>
      <w:r w:rsidRPr="1079E3DA">
        <w:rPr>
          <w:rFonts w:ascii="Consolas" w:hAnsi="Consolas"/>
          <w:sz w:val="22"/>
          <w:szCs w:val="22"/>
        </w:rPr>
        <w:t>()</w:t>
      </w:r>
      <w:r>
        <w:t xml:space="preserve"> did not catch it, and the service's own error wrapper did not catch it, because the failure was never on the promise we were waiting for. What we had was a readiness endpoint that killed a healthy server, in precisely the misconfigured-deploy situation where somebody would call it. Every local test passed, because the suites run against the emulator and the emulator needs no credentials. The container smoke test in CI caught it, because that one starts the image deliberately without credentials. Two fixes followed. The probe now confirms a credential source exists before making the call, so with none it reports an ordinary failure instead of triggering the crash; and </w:t>
      </w:r>
      <w:proofErr w:type="spellStart"/>
      <w:r w:rsidRPr="1079E3DA">
        <w:rPr>
          <w:rFonts w:ascii="Consolas" w:hAnsi="Consolas"/>
          <w:sz w:val="22"/>
          <w:szCs w:val="22"/>
        </w:rPr>
        <w:t>server.ts</w:t>
      </w:r>
      <w:proofErr w:type="spellEnd"/>
      <w:r>
        <w:t xml:space="preserve"> registers a process-level </w:t>
      </w:r>
      <w:proofErr w:type="spellStart"/>
      <w:r w:rsidRPr="1079E3DA">
        <w:rPr>
          <w:rFonts w:ascii="Consolas" w:hAnsi="Consolas"/>
          <w:sz w:val="22"/>
          <w:szCs w:val="22"/>
        </w:rPr>
        <w:t>unhandledRejection</w:t>
      </w:r>
      <w:proofErr w:type="spellEnd"/>
      <w:r>
        <w:t xml:space="preserve"> handler that logs and keeps serving, because a rejection inside a background client has interrupted no request and every piece of durable state lives in </w:t>
      </w:r>
      <w:proofErr w:type="spellStart"/>
      <w:r>
        <w:t>Firestore</w:t>
      </w:r>
      <w:proofErr w:type="spellEnd"/>
      <w:r>
        <w:t xml:space="preserve">. </w:t>
      </w:r>
      <w:proofErr w:type="spellStart"/>
      <w:r w:rsidRPr="1079E3DA">
        <w:rPr>
          <w:rFonts w:ascii="Consolas" w:hAnsi="Consolas"/>
          <w:sz w:val="22"/>
          <w:szCs w:val="22"/>
        </w:rPr>
        <w:t>uncaughtException</w:t>
      </w:r>
      <w:proofErr w:type="spellEnd"/>
      <w:r>
        <w:t xml:space="preserve"> stays fatal on purpose: that one means an operation unwound mid-flight, and the process should end.</w:t>
      </w:r>
    </w:p>
    <w:p w14:paraId="6386EF0B" w14:textId="11DE0B07" w:rsidR="63B48ADF" w:rsidRDefault="00FB4015" w:rsidP="1079E3DA">
      <w:pPr>
        <w:pStyle w:val="Heading2"/>
        <w:ind w:left="0"/>
      </w:pPr>
      <w:bookmarkStart w:id="74" w:name="_Toc237433689"/>
      <w:bookmarkStart w:id="75" w:name="_Toc237707610"/>
      <w:r>
        <w:t>5.3</w:t>
      </w:r>
      <w:r w:rsidR="158EFC70">
        <w:t xml:space="preserve"> </w:t>
      </w:r>
      <w:r w:rsidR="007370ED">
        <w:t>Testing challenges</w:t>
      </w:r>
      <w:bookmarkEnd w:id="74"/>
      <w:bookmarkEnd w:id="75"/>
    </w:p>
    <w:p w14:paraId="172E924F" w14:textId="091B7A29" w:rsidR="63B48ADF" w:rsidRPr="005D2147" w:rsidRDefault="005D2147" w:rsidP="1079E3DA">
      <w:pPr>
        <w:spacing w:line="320" w:lineRule="auto"/>
      </w:pPr>
      <w:r w:rsidRPr="1079E3DA">
        <w:rPr>
          <w:b/>
          <w:bCs/>
        </w:rPr>
        <w:t>1. Two end-to-end drafts passed without being able to fail.</w:t>
      </w:r>
      <w:r>
        <w:t xml:space="preserve"> The spec takes a plant from the archive into a battle. The first draft asserted only that the page was not blank, and since every route in the app renders a layout, that held </w:t>
      </w:r>
      <w:proofErr w:type="gramStart"/>
      <w:r>
        <w:t>whether or not</w:t>
      </w:r>
      <w:proofErr w:type="gramEnd"/>
      <w:r>
        <w:t xml:space="preserve"> the archive contained anything. The second looked for the text "PVE Battle", which is the label on a navigation link present in the header of every page, so it matched without the archive's battle button existing at all. Both drafts were green, and neither could have gone red for the right reason. What makes this a testing challenge rather than a bug is that nothing in the run tells you: a false pass looks exactly like a real one. The spec now asserts the absence of the empty state, "No battle plants yet", which is only possible once plants have genuinely loaded, and its selectors are scoped to the main region so header links cannot satisfy them. Both drafts are kept in comments at the top of </w:t>
      </w:r>
      <w:r w:rsidRPr="1079E3DA">
        <w:rPr>
          <w:rFonts w:ascii="Consolas" w:hAnsi="Consolas"/>
          <w:sz w:val="22"/>
          <w:szCs w:val="22"/>
        </w:rPr>
        <w:t>e2e/archive-to-</w:t>
      </w:r>
      <w:proofErr w:type="spellStart"/>
      <w:r w:rsidRPr="1079E3DA">
        <w:rPr>
          <w:rFonts w:ascii="Consolas" w:hAnsi="Consolas"/>
          <w:sz w:val="22"/>
          <w:szCs w:val="22"/>
        </w:rPr>
        <w:t>battle.spec.ts</w:t>
      </w:r>
      <w:proofErr w:type="spellEnd"/>
      <w:r>
        <w:t>, because the useful artefact is the pair, not the fix: a passing test is evidence only if it could have failed.</w:t>
      </w:r>
    </w:p>
    <w:p w14:paraId="15472398" w14:textId="77777777" w:rsidR="005D2147" w:rsidRPr="005D2147" w:rsidRDefault="005D2147" w:rsidP="1079E3DA">
      <w:pPr>
        <w:spacing w:line="320" w:lineRule="auto"/>
      </w:pPr>
      <w:r w:rsidRPr="1079E3DA">
        <w:rPr>
          <w:b/>
          <w:bCs/>
        </w:rPr>
        <w:t>2. The end-to-end suite found a defect that unit and integration tests structurally could not.</w:t>
      </w:r>
      <w:r>
        <w:t xml:space="preserve"> The app accepts two kinds of sign-in, a Firebase token and a dev session, and </w:t>
      </w:r>
      <w:proofErr w:type="spellStart"/>
      <w:r w:rsidRPr="1079E3DA">
        <w:rPr>
          <w:rFonts w:ascii="Consolas" w:hAnsi="Consolas"/>
          <w:sz w:val="22"/>
          <w:szCs w:val="22"/>
        </w:rPr>
        <w:t>apiClient</w:t>
      </w:r>
      <w:proofErr w:type="spellEnd"/>
      <w:r>
        <w:t xml:space="preserve"> sends the right credential for either. Scanning cannot go through </w:t>
      </w:r>
      <w:proofErr w:type="spellStart"/>
      <w:r w:rsidRPr="1079E3DA">
        <w:rPr>
          <w:rFonts w:ascii="Consolas" w:hAnsi="Consolas"/>
          <w:sz w:val="22"/>
          <w:szCs w:val="22"/>
        </w:rPr>
        <w:t>apiClient</w:t>
      </w:r>
      <w:proofErr w:type="spellEnd"/>
      <w:r>
        <w:t xml:space="preserve">, because streaming progress back to the browser needs its own fetch call, so </w:t>
      </w:r>
      <w:r w:rsidRPr="1079E3DA">
        <w:rPr>
          <w:rFonts w:ascii="Consolas" w:hAnsi="Consolas"/>
          <w:sz w:val="22"/>
          <w:szCs w:val="22"/>
        </w:rPr>
        <w:t>client/</w:t>
      </w:r>
      <w:proofErr w:type="spellStart"/>
      <w:r w:rsidRPr="1079E3DA">
        <w:rPr>
          <w:rFonts w:ascii="Consolas" w:hAnsi="Consolas"/>
          <w:sz w:val="22"/>
          <w:szCs w:val="22"/>
        </w:rPr>
        <w:t>src</w:t>
      </w:r>
      <w:proofErr w:type="spellEnd"/>
      <w:r w:rsidRPr="1079E3DA">
        <w:rPr>
          <w:rFonts w:ascii="Consolas" w:hAnsi="Consolas"/>
          <w:sz w:val="22"/>
          <w:szCs w:val="22"/>
        </w:rPr>
        <w:t>/services/</w:t>
      </w:r>
      <w:proofErr w:type="spellStart"/>
      <w:r w:rsidRPr="1079E3DA">
        <w:rPr>
          <w:rFonts w:ascii="Consolas" w:hAnsi="Consolas"/>
          <w:sz w:val="22"/>
          <w:szCs w:val="22"/>
        </w:rPr>
        <w:t>pipelineStream.ts</w:t>
      </w:r>
      <w:proofErr w:type="spellEnd"/>
      <w:r>
        <w:t xml:space="preserve"> was written separately and implemented only the token path. The effect was invisible from every other angle: a dev-session user could browse the archive and fight battles, both of which go through </w:t>
      </w:r>
      <w:proofErr w:type="spellStart"/>
      <w:r w:rsidRPr="1079E3DA">
        <w:rPr>
          <w:rFonts w:ascii="Consolas" w:hAnsi="Consolas"/>
          <w:sz w:val="22"/>
          <w:szCs w:val="22"/>
        </w:rPr>
        <w:t>apiClient</w:t>
      </w:r>
      <w:proofErr w:type="spellEnd"/>
      <w:r>
        <w:t xml:space="preserve">, while every scan returned 401. Manual testing missed it because we were all signed in with real accounts, and no unit test could catch it because each half was correct on its own; the defect lived in the gap between them. It surfaced the first time the E2E suite, which signs in with a dev session, drove a full scan. The dev-session branch was copied from </w:t>
      </w:r>
      <w:proofErr w:type="spellStart"/>
      <w:r w:rsidRPr="1079E3DA">
        <w:rPr>
          <w:rFonts w:ascii="Consolas" w:hAnsi="Consolas"/>
          <w:sz w:val="22"/>
          <w:szCs w:val="22"/>
        </w:rPr>
        <w:t>apiClient</w:t>
      </w:r>
      <w:proofErr w:type="spellEnd"/>
      <w:r>
        <w:t xml:space="preserve"> into the stream client with the same production fencing so the two cannot drift apart again, and </w:t>
      </w:r>
      <w:r w:rsidRPr="1079E3DA">
        <w:rPr>
          <w:rFonts w:ascii="Consolas" w:hAnsi="Consolas"/>
          <w:sz w:val="22"/>
          <w:szCs w:val="22"/>
        </w:rPr>
        <w:t>scan-to-</w:t>
      </w:r>
      <w:proofErr w:type="spellStart"/>
      <w:proofErr w:type="gramStart"/>
      <w:r w:rsidRPr="1079E3DA">
        <w:rPr>
          <w:rFonts w:ascii="Consolas" w:hAnsi="Consolas"/>
          <w:sz w:val="22"/>
          <w:szCs w:val="22"/>
        </w:rPr>
        <w:t>archive.spec</w:t>
      </w:r>
      <w:proofErr w:type="gramEnd"/>
      <w:r w:rsidRPr="1079E3DA">
        <w:rPr>
          <w:rFonts w:ascii="Consolas" w:hAnsi="Consolas"/>
          <w:sz w:val="22"/>
          <w:szCs w:val="22"/>
        </w:rPr>
        <w:t>.ts</w:t>
      </w:r>
      <w:proofErr w:type="spellEnd"/>
      <w:r>
        <w:t xml:space="preserve"> now runs against the real ingest gate and the Storage emulator.</w:t>
      </w:r>
    </w:p>
    <w:p w14:paraId="14FC35A5" w14:textId="0B23F406" w:rsidR="63B48ADF" w:rsidRPr="005D2147" w:rsidRDefault="005D2147" w:rsidP="1079E3DA">
      <w:pPr>
        <w:spacing w:line="320" w:lineRule="auto"/>
        <w:rPr>
          <w:rFonts w:ascii="Arial" w:hAnsi="Arial" w:cs="Arial"/>
        </w:rPr>
      </w:pPr>
      <w:r w:rsidRPr="1079E3DA">
        <w:rPr>
          <w:rFonts w:ascii="Arial" w:hAnsi="Arial" w:cs="Arial"/>
          <w:b/>
          <w:bCs/>
        </w:rPr>
        <w:t xml:space="preserve">3. The </w:t>
      </w:r>
      <w:proofErr w:type="spellStart"/>
      <w:r w:rsidRPr="1079E3DA">
        <w:rPr>
          <w:rFonts w:ascii="Arial" w:hAnsi="Arial" w:cs="Arial"/>
          <w:b/>
          <w:bCs/>
        </w:rPr>
        <w:t>fuzzer's</w:t>
      </w:r>
      <w:proofErr w:type="spellEnd"/>
      <w:r w:rsidRPr="1079E3DA">
        <w:rPr>
          <w:rFonts w:ascii="Arial" w:hAnsi="Arial" w:cs="Arial"/>
          <w:b/>
          <w:bCs/>
        </w:rPr>
        <w:t xml:space="preserve"> first findings were all false, and the harness was at fault.</w:t>
      </w:r>
      <w:r w:rsidRPr="1079E3DA">
        <w:rPr>
          <w:rFonts w:ascii="Arial" w:hAnsi="Arial" w:cs="Arial"/>
        </w:rPr>
        <w:t xml:space="preserve"> Its opening run reported 38 findings against the ingest gate. </w:t>
      </w:r>
      <w:proofErr w:type="spellStart"/>
      <w:r w:rsidRPr="1079E3DA">
        <w:rPr>
          <w:rFonts w:ascii="Arial" w:hAnsi="Arial" w:cs="Arial"/>
        </w:rPr>
        <w:t>Every one</w:t>
      </w:r>
      <w:proofErr w:type="spellEnd"/>
      <w:r w:rsidRPr="1079E3DA">
        <w:rPr>
          <w:rFonts w:ascii="Arial" w:hAnsi="Arial" w:cs="Arial"/>
        </w:rPr>
        <w:t xml:space="preserve"> was wrong: the runner decided what each mutant should produce </w:t>
      </w:r>
      <w:r w:rsidRPr="1079E3DA">
        <w:rPr>
          <w:rFonts w:ascii="Arial" w:hAnsi="Arial" w:cs="Arial"/>
        </w:rPr>
        <w:lastRenderedPageBreak/>
        <w:t xml:space="preserve">from the name of the strategy that made it, so anything from </w:t>
      </w:r>
      <w:r w:rsidRPr="1079E3DA">
        <w:rPr>
          <w:rFonts w:ascii="Consolas" w:hAnsi="Consolas" w:cs="Arial"/>
          <w:sz w:val="22"/>
          <w:szCs w:val="22"/>
        </w:rPr>
        <w:t>bitflip</w:t>
      </w:r>
      <w:r w:rsidRPr="1079E3DA">
        <w:rPr>
          <w:rFonts w:ascii="Arial" w:hAnsi="Arial" w:cs="Arial"/>
        </w:rPr>
        <w:t xml:space="preserve"> or </w:t>
      </w:r>
      <w:proofErr w:type="spellStart"/>
      <w:r w:rsidRPr="1079E3DA">
        <w:rPr>
          <w:rFonts w:ascii="Consolas" w:hAnsi="Consolas" w:cs="Arial"/>
          <w:sz w:val="22"/>
          <w:szCs w:val="22"/>
        </w:rPr>
        <w:t>format_confusion</w:t>
      </w:r>
      <w:proofErr w:type="spellEnd"/>
      <w:r w:rsidRPr="1079E3DA">
        <w:rPr>
          <w:rFonts w:ascii="Arial" w:hAnsi="Arial" w:cs="Arial"/>
        </w:rPr>
        <w:t xml:space="preserve"> counted as hostile, when a </w:t>
      </w:r>
      <w:r w:rsidRPr="1079E3DA">
        <w:rPr>
          <w:rFonts w:ascii="Consolas" w:hAnsi="Consolas" w:cs="Arial"/>
          <w:sz w:val="22"/>
          <w:szCs w:val="22"/>
        </w:rPr>
        <w:t>bitflip</w:t>
      </w:r>
      <w:r w:rsidRPr="1079E3DA">
        <w:rPr>
          <w:rFonts w:ascii="Arial" w:hAnsi="Arial" w:cs="Arial"/>
        </w:rPr>
        <w:t xml:space="preserve"> deep in JPEG pixel data still yields a valid image and </w:t>
      </w:r>
      <w:proofErr w:type="spellStart"/>
      <w:r w:rsidRPr="1079E3DA">
        <w:rPr>
          <w:rFonts w:ascii="Consolas" w:hAnsi="Consolas" w:cs="Arial"/>
          <w:sz w:val="22"/>
          <w:szCs w:val="22"/>
        </w:rPr>
        <w:t>format_confusion</w:t>
      </w:r>
      <w:proofErr w:type="spellEnd"/>
      <w:r w:rsidRPr="1079E3DA">
        <w:rPr>
          <w:rFonts w:ascii="Arial" w:hAnsi="Arial" w:cs="Arial"/>
        </w:rPr>
        <w:t xml:space="preserve"> choosing </w:t>
      </w:r>
      <w:proofErr w:type="spellStart"/>
      <w:r w:rsidRPr="1079E3DA">
        <w:rPr>
          <w:rFonts w:ascii="Arial" w:hAnsi="Arial" w:cs="Arial"/>
        </w:rPr>
        <w:t>WebP</w:t>
      </w:r>
      <w:proofErr w:type="spellEnd"/>
      <w:r w:rsidRPr="1079E3DA">
        <w:rPr>
          <w:rFonts w:ascii="Arial" w:hAnsi="Arial" w:cs="Arial"/>
        </w:rPr>
        <w:t xml:space="preserve"> produces a format that is on the allow-list. The gate had been right 38 </w:t>
      </w:r>
      <w:proofErr w:type="gramStart"/>
      <w:r w:rsidRPr="1079E3DA">
        <w:rPr>
          <w:rFonts w:ascii="Arial" w:hAnsi="Arial" w:cs="Arial"/>
        </w:rPr>
        <w:t>times</w:t>
      </w:r>
      <w:proofErr w:type="gramEnd"/>
      <w:r w:rsidRPr="1079E3DA">
        <w:rPr>
          <w:rFonts w:ascii="Arial" w:hAnsi="Arial" w:cs="Arial"/>
        </w:rPr>
        <w:t xml:space="preserve"> and the oracle had been wrong. This is the failure mode that matters most in fuzzing, because a </w:t>
      </w:r>
      <w:proofErr w:type="spellStart"/>
      <w:r w:rsidRPr="1079E3DA">
        <w:rPr>
          <w:rFonts w:ascii="Arial" w:hAnsi="Arial" w:cs="Arial"/>
        </w:rPr>
        <w:t>fuzzer</w:t>
      </w:r>
      <w:proofErr w:type="spellEnd"/>
      <w:r w:rsidRPr="1079E3DA">
        <w:rPr>
          <w:rFonts w:ascii="Arial" w:hAnsi="Arial" w:cs="Arial"/>
        </w:rPr>
        <w:t xml:space="preserve"> that cries wolf gets ignored and then gets deleted. Each mutant now declares its own expected verdict at the point it is built, since only the mutation knows what it </w:t>
      </w:r>
      <w:proofErr w:type="gramStart"/>
      <w:r w:rsidRPr="1079E3DA">
        <w:rPr>
          <w:rFonts w:ascii="Arial" w:hAnsi="Arial" w:cs="Arial"/>
        </w:rPr>
        <w:t>actually produced</w:t>
      </w:r>
      <w:proofErr w:type="gramEnd"/>
      <w:r w:rsidRPr="1079E3DA">
        <w:rPr>
          <w:rFonts w:ascii="Arial" w:hAnsi="Arial" w:cs="Arial"/>
        </w:rPr>
        <w:t xml:space="preserve">. </w:t>
      </w:r>
      <w:r w:rsidR="00A520AE" w:rsidRPr="1079E3DA">
        <w:rPr>
          <w:rFonts w:ascii="Arial" w:hAnsi="Arial" w:cs="Arial"/>
        </w:rPr>
        <w:t>The full account is under Robustness below.</w:t>
      </w:r>
    </w:p>
    <w:p w14:paraId="57F7CEBE" w14:textId="5AF3A2EE" w:rsidR="63B48ADF" w:rsidRDefault="63B48ADF" w:rsidP="530B2665">
      <w:pPr>
        <w:pStyle w:val="Heading1"/>
        <w:spacing w:before="0" w:after="240"/>
        <w:rPr>
          <w:rFonts w:hint="eastAsia"/>
        </w:rPr>
      </w:pPr>
    </w:p>
    <w:p w14:paraId="6404E8AB" w14:textId="0AD1BE1C" w:rsidR="63B48ADF" w:rsidRDefault="4A6108BD" w:rsidP="1079E3DA">
      <w:pPr>
        <w:spacing w:after="240"/>
      </w:pPr>
      <w:r>
        <w:br w:type="page"/>
      </w:r>
    </w:p>
    <w:p w14:paraId="47649CBF" w14:textId="1A24D6C6" w:rsidR="63B48ADF" w:rsidRDefault="4A6108BD" w:rsidP="530B2665">
      <w:pPr>
        <w:pStyle w:val="Heading1"/>
        <w:spacing w:before="0" w:after="240"/>
        <w:rPr>
          <w:rFonts w:hint="eastAsia"/>
        </w:rPr>
      </w:pPr>
      <w:bookmarkStart w:id="76" w:name="_Toc237433690"/>
      <w:bookmarkStart w:id="77" w:name="_Toc237707611"/>
      <w:r>
        <w:lastRenderedPageBreak/>
        <w:t xml:space="preserve">6. </w:t>
      </w:r>
      <w:r w:rsidR="63B48ADF">
        <w:t>Testing</w:t>
      </w:r>
      <w:bookmarkEnd w:id="76"/>
      <w:bookmarkEnd w:id="77"/>
    </w:p>
    <w:p w14:paraId="31D1F2BD" w14:textId="702402F2" w:rsidR="2F74EE06" w:rsidRDefault="2F74EE06" w:rsidP="1079E3DA">
      <w:r>
        <w:t xml:space="preserve">For our web development, we implemented a total of </w:t>
      </w:r>
      <w:r w:rsidR="4D562D5C">
        <w:t>1</w:t>
      </w:r>
      <w:r w:rsidR="3068F247">
        <w:t>,</w:t>
      </w:r>
      <w:r w:rsidR="4D562D5C">
        <w:t>093</w:t>
      </w:r>
      <w:r>
        <w:t xml:space="preserve"> test cases across 5 distinct test levels</w:t>
      </w:r>
      <w:r w:rsidR="6CE1F612">
        <w:t xml:space="preserve"> (unit, integration</w:t>
      </w:r>
      <w:r w:rsidR="59A5E5FB">
        <w:t>,</w:t>
      </w:r>
      <w:r w:rsidR="6CE1F612">
        <w:t xml:space="preserve"> robustness, </w:t>
      </w:r>
      <w:r w:rsidR="246DCEDF">
        <w:t xml:space="preserve">system </w:t>
      </w:r>
      <w:r w:rsidR="6CE1F612">
        <w:t>end-to-end</w:t>
      </w:r>
      <w:r w:rsidR="11F0EFF6">
        <w:t>, others; non-functional</w:t>
      </w:r>
      <w:r w:rsidR="6CE1F612">
        <w:t>)</w:t>
      </w:r>
      <w:r w:rsidR="4D562D5C">
        <w:t>.</w:t>
      </w:r>
    </w:p>
    <w:p w14:paraId="3A01DAB1" w14:textId="59CE4788" w:rsidR="051CF2F7" w:rsidRDefault="051CF2F7" w:rsidP="354DBFF3">
      <w:r w:rsidRPr="354DBFF3">
        <w:rPr>
          <w:highlight w:val="yellow"/>
        </w:rPr>
        <w:t xml:space="preserve">Please find </w:t>
      </w:r>
      <w:r w:rsidR="46761164" w:rsidRPr="354DBFF3">
        <w:rPr>
          <w:highlight w:val="yellow"/>
        </w:rPr>
        <w:t>90 of the 1,093 test case examples</w:t>
      </w:r>
      <w:r w:rsidRPr="354DBFF3">
        <w:rPr>
          <w:highlight w:val="yellow"/>
        </w:rPr>
        <w:t xml:space="preserve"> in Appendix </w:t>
      </w:r>
      <w:r w:rsidR="4111ECC5" w:rsidRPr="354DBFF3">
        <w:rPr>
          <w:highlight w:val="yellow"/>
        </w:rPr>
        <w:t>4</w:t>
      </w:r>
      <w:r w:rsidRPr="354DBFF3">
        <w:rPr>
          <w:highlight w:val="yellow"/>
        </w:rPr>
        <w:t xml:space="preserve"> at the end of the report</w:t>
      </w:r>
      <w:r w:rsidR="41A0B57E" w:rsidRPr="354DBFF3">
        <w:rPr>
          <w:highlight w:val="yellow"/>
        </w:rPr>
        <w:t>.</w:t>
      </w:r>
    </w:p>
    <w:p w14:paraId="0BD6C083" w14:textId="06D4BF7A" w:rsidR="63B48ADF" w:rsidRDefault="7B248C28" w:rsidP="1079E3DA">
      <w:pPr>
        <w:pStyle w:val="Heading2"/>
        <w:ind w:left="0"/>
      </w:pPr>
      <w:bookmarkStart w:id="78" w:name="_Toc237433691"/>
      <w:bookmarkStart w:id="79" w:name="_Toc237707612"/>
      <w:r>
        <w:t xml:space="preserve">6.1 </w:t>
      </w:r>
      <w:r w:rsidR="63B48ADF">
        <w:t>Objectives</w:t>
      </w:r>
      <w:bookmarkEnd w:id="78"/>
      <w:bookmarkEnd w:id="79"/>
    </w:p>
    <w:p w14:paraId="448608AF" w14:textId="77777777" w:rsidR="63B48ADF" w:rsidRDefault="63B48ADF" w:rsidP="354DBFF3">
      <w:pPr>
        <w:pStyle w:val="ListParagraph"/>
        <w:numPr>
          <w:ilvl w:val="0"/>
          <w:numId w:val="39"/>
        </w:numPr>
        <w:spacing w:after="80" w:line="320" w:lineRule="auto"/>
        <w:ind w:left="720"/>
      </w:pPr>
      <w:r w:rsidRPr="1079E3DA">
        <w:rPr>
          <w:rFonts w:ascii="Arial" w:eastAsia="Arial" w:hAnsi="Arial" w:cs="Arial"/>
          <w:color w:val="000000" w:themeColor="text1"/>
        </w:rPr>
        <w:t xml:space="preserve">Each use case behaves as its description and sequence diagram say, including the alternative and error flows, not only the happy path. </w:t>
      </w:r>
    </w:p>
    <w:p w14:paraId="1F2A93B3" w14:textId="77777777" w:rsidR="63B48ADF" w:rsidRDefault="63B48ADF" w:rsidP="354DBFF3">
      <w:pPr>
        <w:pStyle w:val="ListParagraph"/>
        <w:numPr>
          <w:ilvl w:val="0"/>
          <w:numId w:val="39"/>
        </w:numPr>
        <w:spacing w:after="80" w:line="320" w:lineRule="auto"/>
        <w:ind w:left="720"/>
      </w:pPr>
      <w:r w:rsidRPr="1079E3DA">
        <w:rPr>
          <w:rFonts w:ascii="Arial" w:eastAsia="Arial" w:hAnsi="Arial" w:cs="Arial"/>
          <w:color w:val="000000" w:themeColor="text1"/>
        </w:rPr>
        <w:t xml:space="preserve">Security boundaries hold. A user cannot read another user's </w:t>
      </w:r>
      <w:proofErr w:type="gramStart"/>
      <w:r w:rsidRPr="1079E3DA">
        <w:rPr>
          <w:rFonts w:ascii="Arial" w:eastAsia="Arial" w:hAnsi="Arial" w:cs="Arial"/>
          <w:color w:val="000000" w:themeColor="text1"/>
        </w:rPr>
        <w:t>data</w:t>
      </w:r>
      <w:proofErr w:type="gramEnd"/>
      <w:r w:rsidRPr="1079E3DA">
        <w:rPr>
          <w:rFonts w:ascii="Arial" w:eastAsia="Arial" w:hAnsi="Arial" w:cs="Arial"/>
          <w:color w:val="000000" w:themeColor="text1"/>
        </w:rPr>
        <w:t xml:space="preserve"> and an unverified account cannot reach protected gameplay. </w:t>
      </w:r>
    </w:p>
    <w:p w14:paraId="54D36178" w14:textId="77777777" w:rsidR="007D4437" w:rsidRDefault="63B48ADF" w:rsidP="354DBFF3">
      <w:pPr>
        <w:pStyle w:val="ListParagraph"/>
        <w:numPr>
          <w:ilvl w:val="0"/>
          <w:numId w:val="39"/>
        </w:numPr>
        <w:spacing w:after="80" w:line="320" w:lineRule="auto"/>
        <w:ind w:left="720"/>
        <w:rPr>
          <w:rFonts w:ascii="Arial" w:eastAsia="Arial" w:hAnsi="Arial" w:cs="Arial"/>
          <w:color w:val="000000" w:themeColor="text1"/>
        </w:rPr>
      </w:pPr>
      <w:r w:rsidRPr="530B2665">
        <w:rPr>
          <w:rFonts w:ascii="Arial" w:eastAsia="Arial" w:hAnsi="Arial" w:cs="Arial"/>
          <w:color w:val="000000" w:themeColor="text1"/>
        </w:rPr>
        <w:t>Failures in external services degrade safely rather than corrupting stored state.</w:t>
      </w:r>
    </w:p>
    <w:p w14:paraId="7DD19D96" w14:textId="77777777" w:rsidR="007D4437" w:rsidRDefault="186CB874" w:rsidP="354DBFF3">
      <w:pPr>
        <w:pStyle w:val="ListParagraph"/>
        <w:numPr>
          <w:ilvl w:val="0"/>
          <w:numId w:val="39"/>
        </w:numPr>
        <w:spacing w:after="80" w:line="320" w:lineRule="auto"/>
        <w:ind w:left="720"/>
        <w:rPr>
          <w:rFonts w:ascii="Arial" w:eastAsia="Arial" w:hAnsi="Arial" w:cs="Arial"/>
          <w:color w:val="000000" w:themeColor="text1"/>
        </w:rPr>
      </w:pPr>
      <w:r w:rsidRPr="530B2665">
        <w:rPr>
          <w:rFonts w:ascii="Arial" w:eastAsia="Arial" w:hAnsi="Arial" w:cs="Arial"/>
          <w:color w:val="000000" w:themeColor="text1"/>
        </w:rPr>
        <w:t xml:space="preserve">Malformed or hostile input is refused </w:t>
      </w:r>
      <w:proofErr w:type="gramStart"/>
      <w:r w:rsidRPr="530B2665">
        <w:rPr>
          <w:rFonts w:ascii="Arial" w:eastAsia="Arial" w:hAnsi="Arial" w:cs="Arial"/>
          <w:color w:val="000000" w:themeColor="text1"/>
        </w:rPr>
        <w:t>safely, and</w:t>
      </w:r>
      <w:proofErr w:type="gramEnd"/>
      <w:r w:rsidRPr="530B2665">
        <w:rPr>
          <w:rFonts w:ascii="Arial" w:eastAsia="Arial" w:hAnsi="Arial" w:cs="Arial"/>
          <w:color w:val="000000" w:themeColor="text1"/>
        </w:rPr>
        <w:t xml:space="preserve"> refused before it costs money: the image ingest gate is the boundary between bytes a </w:t>
      </w:r>
      <w:proofErr w:type="gramStart"/>
      <w:r w:rsidRPr="530B2665">
        <w:rPr>
          <w:rFonts w:ascii="Arial" w:eastAsia="Arial" w:hAnsi="Arial" w:cs="Arial"/>
          <w:color w:val="000000" w:themeColor="text1"/>
        </w:rPr>
        <w:t>stranger controls</w:t>
      </w:r>
      <w:proofErr w:type="gramEnd"/>
      <w:r w:rsidRPr="530B2665">
        <w:rPr>
          <w:rFonts w:ascii="Arial" w:eastAsia="Arial" w:hAnsi="Arial" w:cs="Arial"/>
          <w:color w:val="000000" w:themeColor="text1"/>
        </w:rPr>
        <w:t xml:space="preserve"> and the paid identification chain behind it.</w:t>
      </w:r>
    </w:p>
    <w:p w14:paraId="6C32138A" w14:textId="4D113E39" w:rsidR="63B48ADF" w:rsidRDefault="186CB874" w:rsidP="354DBFF3">
      <w:pPr>
        <w:pStyle w:val="ListParagraph"/>
        <w:numPr>
          <w:ilvl w:val="0"/>
          <w:numId w:val="39"/>
        </w:numPr>
        <w:spacing w:after="80" w:line="320" w:lineRule="auto"/>
        <w:ind w:left="720"/>
      </w:pPr>
      <w:r w:rsidRPr="1079E3DA">
        <w:rPr>
          <w:rFonts w:ascii="Arial" w:eastAsia="Arial" w:hAnsi="Arial" w:cs="Arial"/>
          <w:color w:val="000000" w:themeColor="text1"/>
        </w:rPr>
        <w:t xml:space="preserve">Every result quoted in this section is reproducible from the report: a named commit, runner-reported totals, and a </w:t>
      </w:r>
      <w:proofErr w:type="spellStart"/>
      <w:r w:rsidRPr="1079E3DA">
        <w:rPr>
          <w:rFonts w:ascii="Arial" w:eastAsia="Arial" w:hAnsi="Arial" w:cs="Arial"/>
          <w:color w:val="000000" w:themeColor="text1"/>
        </w:rPr>
        <w:t>fuzzer</w:t>
      </w:r>
      <w:proofErr w:type="spellEnd"/>
      <w:r w:rsidRPr="1079E3DA">
        <w:rPr>
          <w:rFonts w:ascii="Arial" w:eastAsia="Arial" w:hAnsi="Arial" w:cs="Arial"/>
          <w:color w:val="000000" w:themeColor="text1"/>
        </w:rPr>
        <w:t xml:space="preserve"> whose seed is injected and printed rather than left to chance.</w:t>
      </w:r>
      <w:r w:rsidR="46454353" w:rsidRPr="354DBFF3">
        <w:rPr>
          <w:rFonts w:ascii="Arial" w:eastAsia="Arial" w:hAnsi="Arial" w:cs="Arial"/>
          <w:color w:val="000000" w:themeColor="text1"/>
        </w:rPr>
        <w:t xml:space="preserve"> </w:t>
      </w:r>
    </w:p>
    <w:p w14:paraId="620B226C" w14:textId="45F57293" w:rsidR="63B48ADF" w:rsidRDefault="10F58D50" w:rsidP="1079E3DA">
      <w:pPr>
        <w:pStyle w:val="Heading2"/>
        <w:ind w:left="0"/>
      </w:pPr>
      <w:bookmarkStart w:id="80" w:name="_Toc237433692"/>
      <w:bookmarkStart w:id="81" w:name="_Toc237707613"/>
      <w:r>
        <w:t xml:space="preserve">6.2 </w:t>
      </w:r>
      <w:r w:rsidR="63B48ADF">
        <w:t>Testing Strategy</w:t>
      </w:r>
      <w:bookmarkEnd w:id="80"/>
      <w:bookmarkEnd w:id="81"/>
    </w:p>
    <w:p w14:paraId="21000576" w14:textId="77777777" w:rsidR="63B48ADF" w:rsidRPr="00A520AE" w:rsidRDefault="63B48ADF" w:rsidP="354DBFF3">
      <w:pPr>
        <w:pStyle w:val="ListParagraph"/>
        <w:numPr>
          <w:ilvl w:val="0"/>
          <w:numId w:val="37"/>
        </w:numPr>
        <w:spacing w:after="80" w:line="320" w:lineRule="auto"/>
        <w:ind w:left="720"/>
      </w:pPr>
      <w:r w:rsidRPr="1079E3DA">
        <w:rPr>
          <w:b/>
          <w:bCs/>
        </w:rPr>
        <w:t xml:space="preserve">Backend: </w:t>
      </w:r>
      <w:r w:rsidRPr="1079E3DA">
        <w:rPr>
          <w:rFonts w:ascii="Arial" w:eastAsia="Arial" w:hAnsi="Arial" w:cs="Arial"/>
          <w:b/>
          <w:bCs/>
          <w:color w:val="000000" w:themeColor="text1"/>
        </w:rPr>
        <w:t xml:space="preserve">call graph </w:t>
      </w:r>
      <w:proofErr w:type="gramStart"/>
      <w:r w:rsidRPr="1079E3DA">
        <w:rPr>
          <w:rFonts w:ascii="Arial" w:eastAsia="Arial" w:hAnsi="Arial" w:cs="Arial"/>
          <w:b/>
          <w:bCs/>
          <w:color w:val="000000" w:themeColor="text1"/>
        </w:rPr>
        <w:t>bottom</w:t>
      </w:r>
      <w:proofErr w:type="gramEnd"/>
      <w:r w:rsidRPr="1079E3DA">
        <w:rPr>
          <w:rFonts w:ascii="Arial" w:eastAsia="Arial" w:hAnsi="Arial" w:cs="Arial"/>
          <w:b/>
          <w:bCs/>
          <w:color w:val="000000" w:themeColor="text1"/>
        </w:rPr>
        <w:t xml:space="preserve"> up.</w:t>
      </w:r>
      <w:r w:rsidRPr="1079E3DA">
        <w:rPr>
          <w:rFonts w:ascii="Arial" w:eastAsia="Arial" w:hAnsi="Arial" w:cs="Arial"/>
          <w:color w:val="000000" w:themeColor="text1"/>
        </w:rPr>
        <w:t xml:space="preserve"> The server is a layered call graph where routes call services, and services call repositories. Testing bottom up means the battle engine and the </w:t>
      </w:r>
      <w:proofErr w:type="spellStart"/>
      <w:r w:rsidRPr="1079E3DA">
        <w:rPr>
          <w:rFonts w:ascii="Arial" w:eastAsia="Arial" w:hAnsi="Arial" w:cs="Arial"/>
          <w:color w:val="000000" w:themeColor="text1"/>
        </w:rPr>
        <w:t>Firestore</w:t>
      </w:r>
      <w:proofErr w:type="spellEnd"/>
      <w:r w:rsidRPr="1079E3DA">
        <w:rPr>
          <w:rFonts w:ascii="Arial" w:eastAsia="Arial" w:hAnsi="Arial" w:cs="Arial"/>
          <w:color w:val="000000" w:themeColor="text1"/>
        </w:rPr>
        <w:t xml:space="preserve"> repositories are proven first, then the HTTP routes that depend on them. By the time a route is tested, everything beneath it is already trusted, so a route failure points at the route. Repository tests run against the </w:t>
      </w:r>
      <w:proofErr w:type="spellStart"/>
      <w:r w:rsidRPr="1079E3DA">
        <w:rPr>
          <w:rFonts w:ascii="Arial" w:eastAsia="Arial" w:hAnsi="Arial" w:cs="Arial"/>
          <w:color w:val="000000" w:themeColor="text1"/>
        </w:rPr>
        <w:t>Firestore</w:t>
      </w:r>
      <w:proofErr w:type="spellEnd"/>
      <w:r w:rsidRPr="1079E3DA">
        <w:rPr>
          <w:rFonts w:ascii="Arial" w:eastAsia="Arial" w:hAnsi="Arial" w:cs="Arial"/>
          <w:color w:val="000000" w:themeColor="text1"/>
        </w:rPr>
        <w:t xml:space="preserve"> Emulator rather than a mock, because the </w:t>
      </w:r>
      <w:proofErr w:type="spellStart"/>
      <w:r w:rsidRPr="1079E3DA">
        <w:rPr>
          <w:rFonts w:ascii="Arial" w:eastAsia="Arial" w:hAnsi="Arial" w:cs="Arial"/>
          <w:color w:val="000000" w:themeColor="text1"/>
        </w:rPr>
        <w:t>behaviour</w:t>
      </w:r>
      <w:proofErr w:type="spellEnd"/>
      <w:r w:rsidRPr="1079E3DA">
        <w:rPr>
          <w:rFonts w:ascii="Arial" w:eastAsia="Arial" w:hAnsi="Arial" w:cs="Arial"/>
          <w:color w:val="000000" w:themeColor="text1"/>
        </w:rPr>
        <w:t xml:space="preserve"> that matters most, transactions and atomic writes, is exactly what a mock would fake.</w:t>
      </w:r>
    </w:p>
    <w:p w14:paraId="44AFBF4C" w14:textId="77777777" w:rsidR="63B48ADF" w:rsidRPr="00A520AE" w:rsidRDefault="63B48ADF" w:rsidP="354DBFF3">
      <w:pPr>
        <w:pStyle w:val="ListParagraph"/>
        <w:numPr>
          <w:ilvl w:val="0"/>
          <w:numId w:val="37"/>
        </w:numPr>
        <w:spacing w:after="80" w:line="320" w:lineRule="auto"/>
        <w:ind w:left="720"/>
      </w:pPr>
      <w:r w:rsidRPr="1079E3DA">
        <w:rPr>
          <w:b/>
          <w:bCs/>
        </w:rPr>
        <w:t xml:space="preserve">Frontend: </w:t>
      </w:r>
      <w:r w:rsidRPr="1079E3DA">
        <w:rPr>
          <w:rFonts w:ascii="Arial" w:eastAsia="Arial" w:hAnsi="Arial" w:cs="Arial"/>
          <w:b/>
          <w:bCs/>
          <w:color w:val="000000" w:themeColor="text1"/>
        </w:rPr>
        <w:t>top down from the caller side.</w:t>
      </w:r>
      <w:r w:rsidRPr="1079E3DA">
        <w:rPr>
          <w:rFonts w:ascii="Arial" w:eastAsia="Arial" w:hAnsi="Arial" w:cs="Arial"/>
          <w:color w:val="000000" w:themeColor="text1"/>
        </w:rPr>
        <w:t xml:space="preserve"> React pages are driven by user events, not by being called from below, so bottom up has little meaning. Pages are rendered whole with a real router and real child components, and only the network boundary is stubbed. This proves the integration between page, router, and context, which is where defects </w:t>
      </w:r>
      <w:proofErr w:type="gramStart"/>
      <w:r w:rsidRPr="1079E3DA">
        <w:rPr>
          <w:rFonts w:ascii="Arial" w:eastAsia="Arial" w:hAnsi="Arial" w:cs="Arial"/>
          <w:color w:val="000000" w:themeColor="text1"/>
        </w:rPr>
        <w:t>actually appeared</w:t>
      </w:r>
      <w:proofErr w:type="gramEnd"/>
      <w:r w:rsidRPr="1079E3DA">
        <w:rPr>
          <w:rFonts w:ascii="Arial" w:eastAsia="Arial" w:hAnsi="Arial" w:cs="Arial"/>
          <w:color w:val="000000" w:themeColor="text1"/>
        </w:rPr>
        <w:t>.</w:t>
      </w:r>
    </w:p>
    <w:p w14:paraId="4206EB84" w14:textId="77777777" w:rsidR="000D1A56" w:rsidRPr="00A520AE" w:rsidRDefault="63B48ADF" w:rsidP="354DBFF3">
      <w:pPr>
        <w:pStyle w:val="ListParagraph"/>
        <w:numPr>
          <w:ilvl w:val="0"/>
          <w:numId w:val="37"/>
        </w:numPr>
        <w:spacing w:after="80" w:line="320" w:lineRule="auto"/>
        <w:ind w:left="720"/>
        <w:rPr>
          <w:rFonts w:ascii="Arial" w:eastAsia="Arial" w:hAnsi="Arial" w:cs="Arial"/>
          <w:color w:val="000000" w:themeColor="text1"/>
        </w:rPr>
      </w:pPr>
      <w:r w:rsidRPr="1079E3DA">
        <w:rPr>
          <w:b/>
          <w:bCs/>
        </w:rPr>
        <w:t xml:space="preserve">Battle engine: </w:t>
      </w:r>
      <w:proofErr w:type="gramStart"/>
      <w:r w:rsidRPr="1079E3DA">
        <w:rPr>
          <w:b/>
          <w:bCs/>
        </w:rPr>
        <w:t>p</w:t>
      </w:r>
      <w:r w:rsidRPr="1079E3DA">
        <w:rPr>
          <w:rFonts w:ascii="Arial" w:eastAsia="Arial" w:hAnsi="Arial" w:cs="Arial"/>
          <w:b/>
          <w:bCs/>
          <w:color w:val="000000" w:themeColor="text1"/>
        </w:rPr>
        <w:t>roperty based</w:t>
      </w:r>
      <w:proofErr w:type="gramEnd"/>
      <w:r w:rsidRPr="1079E3DA">
        <w:rPr>
          <w:rFonts w:ascii="Arial" w:eastAsia="Arial" w:hAnsi="Arial" w:cs="Arial"/>
          <w:b/>
          <w:bCs/>
          <w:color w:val="000000" w:themeColor="text1"/>
        </w:rPr>
        <w:t xml:space="preserve"> testing.</w:t>
      </w:r>
      <w:r w:rsidRPr="1079E3DA">
        <w:rPr>
          <w:rFonts w:ascii="Arial" w:eastAsia="Arial" w:hAnsi="Arial" w:cs="Arial"/>
          <w:color w:val="000000" w:themeColor="text1"/>
        </w:rPr>
        <w:t xml:space="preserve"> The engine has invariants that no finite example set can express, such as damage never being negative and health never exceeding its maximum, so </w:t>
      </w:r>
      <w:proofErr w:type="gramStart"/>
      <w:r w:rsidRPr="1079E3DA">
        <w:rPr>
          <w:rFonts w:ascii="Arial" w:eastAsia="Arial" w:hAnsi="Arial" w:cs="Arial"/>
          <w:color w:val="000000" w:themeColor="text1"/>
        </w:rPr>
        <w:t>fast-check</w:t>
      </w:r>
      <w:proofErr w:type="gramEnd"/>
      <w:r w:rsidRPr="1079E3DA">
        <w:rPr>
          <w:rFonts w:ascii="Arial" w:eastAsia="Arial" w:hAnsi="Arial" w:cs="Arial"/>
          <w:color w:val="000000" w:themeColor="text1"/>
        </w:rPr>
        <w:t> generates cases instead of enumerating them. This was chosen after a real defect where a negative damage value healed the opponent.</w:t>
      </w:r>
    </w:p>
    <w:p w14:paraId="4EE13432" w14:textId="78AA8D98" w:rsidR="63B48ADF" w:rsidRPr="000D1A56" w:rsidRDefault="000D1A56" w:rsidP="354DBFF3">
      <w:pPr>
        <w:pStyle w:val="ListParagraph"/>
        <w:numPr>
          <w:ilvl w:val="0"/>
          <w:numId w:val="37"/>
        </w:numPr>
        <w:spacing w:after="80" w:line="320" w:lineRule="auto"/>
        <w:ind w:left="720"/>
      </w:pPr>
      <w:r w:rsidRPr="1079E3DA">
        <w:rPr>
          <w:rFonts w:ascii="Arial" w:eastAsia="Arial" w:hAnsi="Arial" w:cs="Arial"/>
          <w:b/>
          <w:bCs/>
          <w:color w:val="000000" w:themeColor="text1"/>
        </w:rPr>
        <w:t>Ingest gate: mutation fuzzing against a declared oracle.</w:t>
      </w:r>
      <w:r w:rsidRPr="1079E3DA">
        <w:rPr>
          <w:rFonts w:ascii="Arial" w:eastAsia="Arial" w:hAnsi="Arial" w:cs="Arial"/>
          <w:color w:val="000000" w:themeColor="text1"/>
        </w:rPr>
        <w:t xml:space="preserve"> The gate is the one component that reads bytes chosen by someone outside the system, so example-based tests are the wrong instrument: we cannot enumerate what a stranger will send. A seeded </w:t>
      </w:r>
      <w:proofErr w:type="spellStart"/>
      <w:r w:rsidRPr="1079E3DA">
        <w:rPr>
          <w:rFonts w:ascii="Arial" w:eastAsia="Arial" w:hAnsi="Arial" w:cs="Arial"/>
          <w:color w:val="000000" w:themeColor="text1"/>
        </w:rPr>
        <w:t>fuzzer</w:t>
      </w:r>
      <w:proofErr w:type="spellEnd"/>
      <w:r w:rsidRPr="1079E3DA">
        <w:rPr>
          <w:rFonts w:ascii="Arial" w:eastAsia="Arial" w:hAnsi="Arial" w:cs="Arial"/>
          <w:color w:val="000000" w:themeColor="text1"/>
        </w:rPr>
        <w:t xml:space="preserve"> mutates a corpus of real photographs with eight strategies and checks the gate's contract rather than any single verdict, which is that it never throws and every outcome is one of eight discriminated rejection reasons. Two of the eight strategies are expected to be accepted, not rejected, which is what stops the suite from mistaking strictness for correctness. A purely random generator runs alongside as a baseline, to show how little of the input </w:t>
      </w:r>
      <w:r w:rsidRPr="1079E3DA">
        <w:rPr>
          <w:rFonts w:ascii="Arial" w:eastAsia="Arial" w:hAnsi="Arial" w:cs="Arial"/>
          <w:color w:val="000000" w:themeColor="text1"/>
        </w:rPr>
        <w:lastRenderedPageBreak/>
        <w:t xml:space="preserve">space random bytes </w:t>
      </w:r>
      <w:proofErr w:type="gramStart"/>
      <w:r w:rsidRPr="1079E3DA">
        <w:rPr>
          <w:rFonts w:ascii="Arial" w:eastAsia="Arial" w:hAnsi="Arial" w:cs="Arial"/>
          <w:color w:val="000000" w:themeColor="text1"/>
        </w:rPr>
        <w:t>actually reach</w:t>
      </w:r>
      <w:proofErr w:type="gramEnd"/>
      <w:r w:rsidRPr="1079E3DA">
        <w:rPr>
          <w:rFonts w:ascii="Arial" w:eastAsia="Arial" w:hAnsi="Arial" w:cs="Arial"/>
          <w:color w:val="000000" w:themeColor="text1"/>
        </w:rPr>
        <w:t xml:space="preserve">. The strategies, the seeding and what the </w:t>
      </w:r>
      <w:proofErr w:type="spellStart"/>
      <w:r w:rsidRPr="1079E3DA">
        <w:rPr>
          <w:rFonts w:ascii="Arial" w:eastAsia="Arial" w:hAnsi="Arial" w:cs="Arial"/>
          <w:color w:val="000000" w:themeColor="text1"/>
        </w:rPr>
        <w:t>fuzzer</w:t>
      </w:r>
      <w:proofErr w:type="spellEnd"/>
      <w:r w:rsidRPr="1079E3DA">
        <w:rPr>
          <w:rFonts w:ascii="Arial" w:eastAsia="Arial" w:hAnsi="Arial" w:cs="Arial"/>
          <w:color w:val="000000" w:themeColor="text1"/>
        </w:rPr>
        <w:t xml:space="preserve"> has and has not caught are set out under Robustness below.</w:t>
      </w:r>
    </w:p>
    <w:tbl>
      <w:tblPr>
        <w:tblW w:w="10213"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4A0" w:firstRow="1" w:lastRow="0" w:firstColumn="1" w:lastColumn="0" w:noHBand="0" w:noVBand="1"/>
      </w:tblPr>
      <w:tblGrid>
        <w:gridCol w:w="1427"/>
        <w:gridCol w:w="1626"/>
        <w:gridCol w:w="2285"/>
        <w:gridCol w:w="4526"/>
        <w:gridCol w:w="349"/>
      </w:tblGrid>
      <w:tr w:rsidR="583CAEBE" w14:paraId="476AEF27" w14:textId="77777777" w:rsidTr="354DBFF3">
        <w:trPr>
          <w:trHeight w:val="300"/>
        </w:trPr>
        <w:tc>
          <w:tcPr>
            <w:tcW w:w="1455" w:type="dxa"/>
            <w:shd w:val="clear" w:color="auto" w:fill="D9E2F3"/>
            <w:tcMar>
              <w:left w:w="105" w:type="dxa"/>
              <w:right w:w="105" w:type="dxa"/>
            </w:tcMar>
          </w:tcPr>
          <w:p w14:paraId="2A7F97C7" w14:textId="77777777" w:rsidR="583CAEBE" w:rsidRDefault="583CAEBE" w:rsidP="1079E3DA">
            <w:pPr>
              <w:spacing w:after="0"/>
              <w:jc w:val="center"/>
              <w:rPr>
                <w:rFonts w:ascii="Arial" w:eastAsia="Arial" w:hAnsi="Arial" w:cs="Arial"/>
                <w:b/>
                <w:bCs/>
                <w:color w:val="000000" w:themeColor="text1"/>
              </w:rPr>
            </w:pPr>
            <w:r w:rsidRPr="1079E3DA">
              <w:rPr>
                <w:b/>
                <w:bCs/>
              </w:rPr>
              <w:t>Level</w:t>
            </w:r>
          </w:p>
        </w:tc>
        <w:tc>
          <w:tcPr>
            <w:tcW w:w="1696" w:type="dxa"/>
            <w:shd w:val="clear" w:color="auto" w:fill="D9E2F3"/>
            <w:tcMar>
              <w:left w:w="105" w:type="dxa"/>
              <w:right w:w="105" w:type="dxa"/>
            </w:tcMar>
          </w:tcPr>
          <w:p w14:paraId="3E79CD8A" w14:textId="78F90FD6" w:rsidR="080997FF" w:rsidRPr="354DBFF3" w:rsidRDefault="080997FF" w:rsidP="354DBFF3">
            <w:pPr>
              <w:jc w:val="center"/>
              <w:rPr>
                <w:b/>
                <w:bCs/>
              </w:rPr>
            </w:pPr>
            <w:r w:rsidRPr="354DBFF3">
              <w:rPr>
                <w:b/>
                <w:bCs/>
              </w:rPr>
              <w:t>Types</w:t>
            </w:r>
          </w:p>
        </w:tc>
        <w:tc>
          <w:tcPr>
            <w:tcW w:w="3926" w:type="dxa"/>
            <w:shd w:val="clear" w:color="auto" w:fill="D9E2F3"/>
            <w:tcMar>
              <w:left w:w="105" w:type="dxa"/>
              <w:right w:w="105" w:type="dxa"/>
            </w:tcMar>
          </w:tcPr>
          <w:p w14:paraId="52BAF698" w14:textId="77777777" w:rsidR="583CAEBE" w:rsidRDefault="583CAEBE" w:rsidP="1079E3DA">
            <w:pPr>
              <w:spacing w:after="0"/>
              <w:jc w:val="center"/>
              <w:rPr>
                <w:rFonts w:ascii="Arial" w:eastAsia="Arial" w:hAnsi="Arial" w:cs="Arial"/>
                <w:b/>
                <w:bCs/>
                <w:color w:val="000000" w:themeColor="text1"/>
              </w:rPr>
            </w:pPr>
            <w:r w:rsidRPr="1079E3DA">
              <w:rPr>
                <w:b/>
                <w:bCs/>
              </w:rPr>
              <w:t>What it covers</w:t>
            </w:r>
          </w:p>
        </w:tc>
        <w:tc>
          <w:tcPr>
            <w:tcW w:w="3136" w:type="dxa"/>
            <w:gridSpan w:val="2"/>
            <w:shd w:val="clear" w:color="auto" w:fill="D9E2F3"/>
            <w:tcMar>
              <w:left w:w="105" w:type="dxa"/>
              <w:right w:w="105" w:type="dxa"/>
            </w:tcMar>
          </w:tcPr>
          <w:p w14:paraId="01E26EB0" w14:textId="77777777" w:rsidR="583CAEBE" w:rsidRDefault="583CAEBE" w:rsidP="1079E3DA">
            <w:pPr>
              <w:spacing w:after="0"/>
              <w:jc w:val="center"/>
              <w:rPr>
                <w:rFonts w:ascii="Arial" w:eastAsia="Arial" w:hAnsi="Arial" w:cs="Arial"/>
                <w:b/>
                <w:bCs/>
                <w:color w:val="000000" w:themeColor="text1"/>
              </w:rPr>
            </w:pPr>
            <w:r w:rsidRPr="1079E3DA">
              <w:rPr>
                <w:b/>
                <w:bCs/>
              </w:rPr>
              <w:t>Where</w:t>
            </w:r>
          </w:p>
        </w:tc>
      </w:tr>
      <w:tr w:rsidR="583CAEBE" w14:paraId="642978D6" w14:textId="77777777" w:rsidTr="354DBFF3">
        <w:trPr>
          <w:trHeight w:val="300"/>
        </w:trPr>
        <w:tc>
          <w:tcPr>
            <w:tcW w:w="1455" w:type="dxa"/>
            <w:vMerge w:val="restart"/>
            <w:tcMar>
              <w:left w:w="105" w:type="dxa"/>
              <w:right w:w="105" w:type="dxa"/>
            </w:tcMar>
          </w:tcPr>
          <w:p w14:paraId="2527E891" w14:textId="7670631A" w:rsidR="229A5240" w:rsidRPr="354DBFF3" w:rsidRDefault="229A5240" w:rsidP="354DBFF3">
            <w:pPr>
              <w:spacing w:after="0"/>
              <w:jc w:val="center"/>
              <w:rPr>
                <w:rFonts w:ascii="Arial" w:eastAsia="Arial" w:hAnsi="Arial" w:cs="Arial"/>
                <w:b/>
                <w:bCs/>
                <w:color w:val="000000" w:themeColor="text1"/>
              </w:rPr>
            </w:pPr>
            <w:r w:rsidRPr="354DBFF3">
              <w:rPr>
                <w:rFonts w:ascii="Arial" w:eastAsia="Arial" w:hAnsi="Arial" w:cs="Arial"/>
                <w:b/>
                <w:bCs/>
                <w:color w:val="000000" w:themeColor="text1"/>
              </w:rPr>
              <w:t>Unit</w:t>
            </w:r>
          </w:p>
        </w:tc>
        <w:tc>
          <w:tcPr>
            <w:tcW w:w="1696" w:type="dxa"/>
            <w:tcMar>
              <w:left w:w="105" w:type="dxa"/>
              <w:right w:w="105" w:type="dxa"/>
            </w:tcMar>
          </w:tcPr>
          <w:p w14:paraId="7BB93274" w14:textId="6C545588" w:rsidR="5EDCF92E" w:rsidRPr="354DBFF3" w:rsidRDefault="5EDCF92E" w:rsidP="354DBFF3">
            <w:pPr>
              <w:jc w:val="center"/>
              <w:rPr>
                <w:rFonts w:ascii="Arial" w:eastAsia="Arial" w:hAnsi="Arial" w:cs="Arial"/>
                <w:b/>
                <w:bCs/>
                <w:color w:val="000000" w:themeColor="text1"/>
              </w:rPr>
            </w:pPr>
            <w:r w:rsidRPr="354DBFF3">
              <w:rPr>
                <w:rFonts w:ascii="Arial" w:eastAsia="Arial" w:hAnsi="Arial" w:cs="Arial"/>
                <w:b/>
                <w:bCs/>
                <w:color w:val="000000" w:themeColor="text1"/>
              </w:rPr>
              <w:t>Standard</w:t>
            </w:r>
          </w:p>
        </w:tc>
        <w:tc>
          <w:tcPr>
            <w:tcW w:w="3926" w:type="dxa"/>
            <w:tcMar>
              <w:left w:w="105" w:type="dxa"/>
              <w:right w:w="105" w:type="dxa"/>
            </w:tcMar>
          </w:tcPr>
          <w:p w14:paraId="37154219" w14:textId="77777777" w:rsidR="583CAEBE" w:rsidRDefault="583CAEBE" w:rsidP="1079E3DA">
            <w:pPr>
              <w:spacing w:after="0"/>
              <w:jc w:val="left"/>
              <w:rPr>
                <w:rFonts w:ascii="Arial" w:eastAsia="Arial" w:hAnsi="Arial" w:cs="Arial"/>
                <w:color w:val="000000" w:themeColor="text1"/>
              </w:rPr>
            </w:pPr>
            <w:r w:rsidRPr="1079E3DA">
              <w:rPr>
                <w:rFonts w:ascii="Arial" w:eastAsia="Arial" w:hAnsi="Arial" w:cs="Arial"/>
                <w:color w:val="000000" w:themeColor="text1"/>
              </w:rPr>
              <w:t>Pure logic: battle engine, catalog, eligibility rules</w:t>
            </w:r>
          </w:p>
        </w:tc>
        <w:tc>
          <w:tcPr>
            <w:tcW w:w="3136" w:type="dxa"/>
            <w:gridSpan w:val="2"/>
            <w:tcMar>
              <w:left w:w="105" w:type="dxa"/>
              <w:right w:w="105" w:type="dxa"/>
            </w:tcMar>
          </w:tcPr>
          <w:p w14:paraId="45CDE179" w14:textId="77777777" w:rsidR="583CAEBE" w:rsidRDefault="583CAEBE" w:rsidP="1079E3DA">
            <w:pPr>
              <w:spacing w:after="0"/>
              <w:jc w:val="left"/>
              <w:rPr>
                <w:rFonts w:ascii="Arial" w:eastAsia="Arial" w:hAnsi="Arial" w:cs="Arial"/>
                <w:color w:val="000000" w:themeColor="text1"/>
              </w:rPr>
            </w:pPr>
            <w:r w:rsidRPr="1079E3DA">
              <w:rPr>
                <w:rFonts w:ascii="Arial" w:eastAsia="Arial" w:hAnsi="Arial" w:cs="Arial"/>
                <w:color w:val="000000" w:themeColor="text1"/>
              </w:rPr>
              <w:t>battle-engine, battle-catalog, battle-eligibility</w:t>
            </w:r>
          </w:p>
        </w:tc>
      </w:tr>
      <w:tr w:rsidR="583CAEBE" w14:paraId="61A4669D" w14:textId="77777777" w:rsidTr="354DBFF3">
        <w:trPr>
          <w:trHeight w:val="300"/>
        </w:trPr>
        <w:tc>
          <w:tcPr>
            <w:tcW w:w="1455" w:type="dxa"/>
            <w:vMerge/>
            <w:tcMar>
              <w:left w:w="105" w:type="dxa"/>
              <w:right w:w="105" w:type="dxa"/>
            </w:tcMar>
          </w:tcPr>
          <w:p w14:paraId="30156684" w14:textId="537143D0" w:rsidR="583CAEBE" w:rsidRDefault="583CAEBE" w:rsidP="1079E3DA">
            <w:pPr>
              <w:spacing w:after="0"/>
              <w:rPr>
                <w:rFonts w:ascii="Arial" w:eastAsia="Arial" w:hAnsi="Arial" w:cs="Arial"/>
                <w:b/>
                <w:bCs/>
                <w:color w:val="000000" w:themeColor="text1"/>
              </w:rPr>
            </w:pPr>
          </w:p>
        </w:tc>
        <w:tc>
          <w:tcPr>
            <w:tcW w:w="1696" w:type="dxa"/>
            <w:tcMar>
              <w:left w:w="105" w:type="dxa"/>
              <w:right w:w="105" w:type="dxa"/>
            </w:tcMar>
          </w:tcPr>
          <w:p w14:paraId="18EEF74C" w14:textId="3D7897E7" w:rsidR="243ADC36" w:rsidRPr="354DBFF3" w:rsidRDefault="243ADC36" w:rsidP="354DBFF3">
            <w:pPr>
              <w:jc w:val="center"/>
              <w:rPr>
                <w:rFonts w:ascii="Arial" w:eastAsia="Arial" w:hAnsi="Arial" w:cs="Arial"/>
                <w:b/>
                <w:bCs/>
                <w:color w:val="000000" w:themeColor="text1"/>
              </w:rPr>
            </w:pPr>
            <w:r w:rsidRPr="354DBFF3">
              <w:rPr>
                <w:rFonts w:ascii="Arial" w:eastAsia="Arial" w:hAnsi="Arial" w:cs="Arial"/>
                <w:b/>
                <w:bCs/>
                <w:color w:val="000000" w:themeColor="text1"/>
              </w:rPr>
              <w:t>Property-Based</w:t>
            </w:r>
          </w:p>
        </w:tc>
        <w:tc>
          <w:tcPr>
            <w:tcW w:w="3926" w:type="dxa"/>
            <w:tcMar>
              <w:left w:w="105" w:type="dxa"/>
              <w:right w:w="105" w:type="dxa"/>
            </w:tcMar>
          </w:tcPr>
          <w:p w14:paraId="3E5233BB" w14:textId="77777777" w:rsidR="583CAEBE" w:rsidRDefault="583CAEBE" w:rsidP="1079E3DA">
            <w:pPr>
              <w:spacing w:after="0"/>
              <w:jc w:val="left"/>
              <w:rPr>
                <w:rFonts w:ascii="Arial" w:eastAsia="Arial" w:hAnsi="Arial" w:cs="Arial"/>
                <w:color w:val="000000" w:themeColor="text1"/>
              </w:rPr>
            </w:pPr>
            <w:r w:rsidRPr="1079E3DA">
              <w:rPr>
                <w:rFonts w:ascii="Arial" w:eastAsia="Arial" w:hAnsi="Arial" w:cs="Arial"/>
                <w:color w:val="000000" w:themeColor="text1"/>
              </w:rPr>
              <w:t>Engine invariants under generated input</w:t>
            </w:r>
          </w:p>
        </w:tc>
        <w:tc>
          <w:tcPr>
            <w:tcW w:w="3136" w:type="dxa"/>
            <w:gridSpan w:val="2"/>
            <w:tcMar>
              <w:left w:w="105" w:type="dxa"/>
              <w:right w:w="105" w:type="dxa"/>
            </w:tcMar>
          </w:tcPr>
          <w:p w14:paraId="3C6F95C0" w14:textId="77777777" w:rsidR="583CAEBE" w:rsidRDefault="583CAEBE" w:rsidP="1079E3DA">
            <w:pPr>
              <w:spacing w:after="0"/>
              <w:jc w:val="left"/>
              <w:rPr>
                <w:rFonts w:ascii="Arial" w:eastAsia="Arial" w:hAnsi="Arial" w:cs="Arial"/>
                <w:color w:val="000000" w:themeColor="text1"/>
              </w:rPr>
            </w:pPr>
            <w:r w:rsidRPr="1079E3DA">
              <w:rPr>
                <w:rFonts w:ascii="Arial" w:eastAsia="Arial" w:hAnsi="Arial" w:cs="Arial"/>
                <w:color w:val="000000" w:themeColor="text1"/>
              </w:rPr>
              <w:t>battle-</w:t>
            </w:r>
            <w:proofErr w:type="spellStart"/>
            <w:proofErr w:type="gramStart"/>
            <w:r w:rsidRPr="1079E3DA">
              <w:rPr>
                <w:rFonts w:ascii="Arial" w:eastAsia="Arial" w:hAnsi="Arial" w:cs="Arial"/>
                <w:color w:val="000000" w:themeColor="text1"/>
              </w:rPr>
              <w:t>engine.property</w:t>
            </w:r>
            <w:proofErr w:type="spellEnd"/>
            <w:proofErr w:type="gramEnd"/>
          </w:p>
        </w:tc>
      </w:tr>
      <w:tr w:rsidR="583CAEBE" w14:paraId="693C4606" w14:textId="77777777" w:rsidTr="354DBFF3">
        <w:trPr>
          <w:trHeight w:val="300"/>
        </w:trPr>
        <w:tc>
          <w:tcPr>
            <w:tcW w:w="1455" w:type="dxa"/>
            <w:vMerge w:val="restart"/>
            <w:tcMar>
              <w:left w:w="105" w:type="dxa"/>
              <w:right w:w="105" w:type="dxa"/>
            </w:tcMar>
          </w:tcPr>
          <w:p w14:paraId="5AA423B6" w14:textId="2DBE8813" w:rsidR="583CAEBE" w:rsidRDefault="229A5240" w:rsidP="354DBFF3">
            <w:pPr>
              <w:spacing w:after="0"/>
              <w:jc w:val="center"/>
              <w:rPr>
                <w:rFonts w:ascii="Arial" w:eastAsia="Arial" w:hAnsi="Arial" w:cs="Arial"/>
                <w:b/>
                <w:bCs/>
                <w:color w:val="000000" w:themeColor="text1"/>
              </w:rPr>
            </w:pPr>
            <w:r w:rsidRPr="354DBFF3">
              <w:rPr>
                <w:rFonts w:ascii="Arial" w:eastAsia="Arial" w:hAnsi="Arial" w:cs="Arial"/>
                <w:b/>
                <w:bCs/>
                <w:color w:val="000000" w:themeColor="text1"/>
              </w:rPr>
              <w:t>Integration</w:t>
            </w:r>
          </w:p>
          <w:p w14:paraId="72082635" w14:textId="01BF5B4C" w:rsidR="229A5240" w:rsidRPr="354DBFF3" w:rsidRDefault="229A5240" w:rsidP="354DBFF3">
            <w:pPr>
              <w:spacing w:after="0"/>
              <w:jc w:val="center"/>
              <w:rPr>
                <w:rFonts w:ascii="Arial" w:eastAsia="Arial" w:hAnsi="Arial" w:cs="Arial"/>
                <w:b/>
                <w:bCs/>
                <w:color w:val="000000" w:themeColor="text1"/>
              </w:rPr>
            </w:pPr>
          </w:p>
        </w:tc>
        <w:tc>
          <w:tcPr>
            <w:tcW w:w="1696" w:type="dxa"/>
            <w:tcMar>
              <w:left w:w="105" w:type="dxa"/>
              <w:right w:w="105" w:type="dxa"/>
            </w:tcMar>
          </w:tcPr>
          <w:p w14:paraId="24B63220" w14:textId="51F0A8BF" w:rsidR="5FE37AAF" w:rsidRPr="354DBFF3" w:rsidRDefault="5FE37AAF" w:rsidP="354DBFF3">
            <w:pPr>
              <w:jc w:val="center"/>
              <w:rPr>
                <w:rFonts w:ascii="Arial" w:eastAsia="Arial" w:hAnsi="Arial" w:cs="Arial"/>
                <w:b/>
                <w:bCs/>
                <w:color w:val="000000" w:themeColor="text1"/>
              </w:rPr>
            </w:pPr>
            <w:r w:rsidRPr="354DBFF3">
              <w:rPr>
                <w:rFonts w:ascii="Arial" w:eastAsia="Arial" w:hAnsi="Arial" w:cs="Arial"/>
                <w:b/>
                <w:bCs/>
                <w:color w:val="000000" w:themeColor="text1"/>
              </w:rPr>
              <w:t>Server-Side</w:t>
            </w:r>
          </w:p>
        </w:tc>
        <w:tc>
          <w:tcPr>
            <w:tcW w:w="3926" w:type="dxa"/>
            <w:tcMar>
              <w:left w:w="105" w:type="dxa"/>
              <w:right w:w="105" w:type="dxa"/>
            </w:tcMar>
          </w:tcPr>
          <w:p w14:paraId="65494D11" w14:textId="77777777" w:rsidR="583CAEBE" w:rsidRDefault="583CAEBE" w:rsidP="1079E3DA">
            <w:pPr>
              <w:spacing w:after="0"/>
              <w:jc w:val="left"/>
              <w:rPr>
                <w:rFonts w:ascii="Arial" w:eastAsia="Arial" w:hAnsi="Arial" w:cs="Arial"/>
                <w:color w:val="000000" w:themeColor="text1"/>
              </w:rPr>
            </w:pPr>
            <w:r w:rsidRPr="1079E3DA">
              <w:rPr>
                <w:rFonts w:ascii="Arial" w:eastAsia="Arial" w:hAnsi="Arial" w:cs="Arial"/>
                <w:color w:val="000000" w:themeColor="text1"/>
              </w:rPr>
              <w:t>Route through service to repository, against the emulator</w:t>
            </w:r>
          </w:p>
        </w:tc>
        <w:tc>
          <w:tcPr>
            <w:tcW w:w="3136" w:type="dxa"/>
            <w:gridSpan w:val="2"/>
            <w:tcMar>
              <w:left w:w="105" w:type="dxa"/>
              <w:right w:w="105" w:type="dxa"/>
            </w:tcMar>
          </w:tcPr>
          <w:p w14:paraId="1950D35D" w14:textId="77777777" w:rsidR="583CAEBE" w:rsidRDefault="583CAEBE" w:rsidP="1079E3DA">
            <w:pPr>
              <w:spacing w:after="0"/>
              <w:jc w:val="left"/>
              <w:rPr>
                <w:rFonts w:ascii="Arial" w:eastAsia="Arial" w:hAnsi="Arial" w:cs="Arial"/>
                <w:color w:val="000000" w:themeColor="text1"/>
              </w:rPr>
            </w:pPr>
            <w:r w:rsidRPr="1079E3DA">
              <w:rPr>
                <w:rFonts w:ascii="Arial" w:eastAsia="Arial" w:hAnsi="Arial" w:cs="Arial"/>
                <w:color w:val="000000" w:themeColor="text1"/>
              </w:rPr>
              <w:t>auth, query, battle-</w:t>
            </w:r>
            <w:proofErr w:type="spellStart"/>
            <w:r w:rsidRPr="1079E3DA">
              <w:rPr>
                <w:rFonts w:ascii="Arial" w:eastAsia="Arial" w:hAnsi="Arial" w:cs="Arial"/>
                <w:color w:val="000000" w:themeColor="text1"/>
              </w:rPr>
              <w:t>api</w:t>
            </w:r>
            <w:proofErr w:type="spellEnd"/>
            <w:r w:rsidRPr="1079E3DA">
              <w:rPr>
                <w:rFonts w:ascii="Arial" w:eastAsia="Arial" w:hAnsi="Arial" w:cs="Arial"/>
                <w:color w:val="000000" w:themeColor="text1"/>
              </w:rPr>
              <w:t>, avatar-</w:t>
            </w:r>
            <w:proofErr w:type="spellStart"/>
            <w:r w:rsidRPr="1079E3DA">
              <w:rPr>
                <w:rFonts w:ascii="Arial" w:eastAsia="Arial" w:hAnsi="Arial" w:cs="Arial"/>
                <w:color w:val="000000" w:themeColor="text1"/>
              </w:rPr>
              <w:t>api</w:t>
            </w:r>
            <w:proofErr w:type="spellEnd"/>
            <w:r w:rsidRPr="1079E3DA">
              <w:rPr>
                <w:rFonts w:ascii="Arial" w:eastAsia="Arial" w:hAnsi="Arial" w:cs="Arial"/>
                <w:color w:val="000000" w:themeColor="text1"/>
              </w:rPr>
              <w:t>, admin-</w:t>
            </w:r>
            <w:proofErr w:type="spellStart"/>
            <w:r w:rsidRPr="1079E3DA">
              <w:rPr>
                <w:rFonts w:ascii="Arial" w:eastAsia="Arial" w:hAnsi="Arial" w:cs="Arial"/>
                <w:color w:val="000000" w:themeColor="text1"/>
              </w:rPr>
              <w:t>api</w:t>
            </w:r>
            <w:proofErr w:type="spellEnd"/>
          </w:p>
        </w:tc>
      </w:tr>
      <w:tr w:rsidR="583CAEBE" w14:paraId="56963EEC" w14:textId="77777777" w:rsidTr="354DBFF3">
        <w:trPr>
          <w:trHeight w:val="300"/>
        </w:trPr>
        <w:tc>
          <w:tcPr>
            <w:tcW w:w="1455" w:type="dxa"/>
            <w:vMerge/>
            <w:tcMar>
              <w:left w:w="105" w:type="dxa"/>
              <w:right w:w="105" w:type="dxa"/>
            </w:tcMar>
          </w:tcPr>
          <w:p w14:paraId="6934C505" w14:textId="4B51F205" w:rsidR="583CAEBE" w:rsidRDefault="583CAEBE" w:rsidP="1079E3DA">
            <w:pPr>
              <w:spacing w:after="0"/>
              <w:rPr>
                <w:rFonts w:ascii="Arial" w:eastAsia="Arial" w:hAnsi="Arial" w:cs="Arial"/>
                <w:b/>
                <w:bCs/>
                <w:color w:val="000000" w:themeColor="text1"/>
              </w:rPr>
            </w:pPr>
          </w:p>
        </w:tc>
        <w:tc>
          <w:tcPr>
            <w:tcW w:w="1696" w:type="dxa"/>
            <w:tcMar>
              <w:left w:w="105" w:type="dxa"/>
              <w:right w:w="105" w:type="dxa"/>
            </w:tcMar>
          </w:tcPr>
          <w:p w14:paraId="490D9A44" w14:textId="1D1CEE27" w:rsidR="3D45CF3B" w:rsidRPr="354DBFF3" w:rsidRDefault="3D45CF3B" w:rsidP="354DBFF3">
            <w:pPr>
              <w:jc w:val="center"/>
              <w:rPr>
                <w:rFonts w:ascii="Arial" w:eastAsia="Arial" w:hAnsi="Arial" w:cs="Arial"/>
                <w:b/>
                <w:bCs/>
                <w:color w:val="000000" w:themeColor="text1"/>
              </w:rPr>
            </w:pPr>
            <w:r w:rsidRPr="354DBFF3">
              <w:rPr>
                <w:rFonts w:ascii="Arial" w:eastAsia="Arial" w:hAnsi="Arial" w:cs="Arial"/>
                <w:b/>
                <w:bCs/>
                <w:color w:val="000000" w:themeColor="text1"/>
              </w:rPr>
              <w:t>Client-Side</w:t>
            </w:r>
          </w:p>
        </w:tc>
        <w:tc>
          <w:tcPr>
            <w:tcW w:w="3926" w:type="dxa"/>
            <w:tcMar>
              <w:left w:w="105" w:type="dxa"/>
              <w:right w:w="105" w:type="dxa"/>
            </w:tcMar>
          </w:tcPr>
          <w:p w14:paraId="59608E2F" w14:textId="77777777" w:rsidR="583CAEBE" w:rsidRDefault="583CAEBE" w:rsidP="1079E3DA">
            <w:pPr>
              <w:spacing w:after="0"/>
              <w:jc w:val="left"/>
              <w:rPr>
                <w:rFonts w:ascii="Arial" w:eastAsia="Arial" w:hAnsi="Arial" w:cs="Arial"/>
                <w:color w:val="000000" w:themeColor="text1"/>
              </w:rPr>
            </w:pPr>
            <w:r w:rsidRPr="1079E3DA">
              <w:rPr>
                <w:rFonts w:ascii="Arial" w:eastAsia="Arial" w:hAnsi="Arial" w:cs="Arial"/>
                <w:color w:val="000000" w:themeColor="text1"/>
              </w:rPr>
              <w:t>Page with real router and context, network stubbed</w:t>
            </w:r>
          </w:p>
        </w:tc>
        <w:tc>
          <w:tcPr>
            <w:tcW w:w="3136" w:type="dxa"/>
            <w:gridSpan w:val="2"/>
            <w:tcMar>
              <w:left w:w="105" w:type="dxa"/>
              <w:right w:w="105" w:type="dxa"/>
            </w:tcMar>
          </w:tcPr>
          <w:p w14:paraId="6D05B0BA" w14:textId="77777777" w:rsidR="583CAEBE" w:rsidRDefault="583CAEBE" w:rsidP="1079E3DA">
            <w:pPr>
              <w:spacing w:after="0"/>
              <w:jc w:val="left"/>
              <w:rPr>
                <w:rFonts w:ascii="Arial" w:eastAsia="Arial" w:hAnsi="Arial" w:cs="Arial"/>
                <w:color w:val="000000" w:themeColor="text1"/>
              </w:rPr>
            </w:pPr>
            <w:proofErr w:type="spellStart"/>
            <w:r w:rsidRPr="1079E3DA">
              <w:rPr>
                <w:rFonts w:ascii="Arial" w:eastAsia="Arial" w:hAnsi="Arial" w:cs="Arial"/>
                <w:color w:val="000000" w:themeColor="text1"/>
              </w:rPr>
              <w:t>BattlePage</w:t>
            </w:r>
            <w:proofErr w:type="spellEnd"/>
            <w:r w:rsidRPr="1079E3DA">
              <w:rPr>
                <w:rFonts w:ascii="Arial" w:eastAsia="Arial" w:hAnsi="Arial" w:cs="Arial"/>
                <w:color w:val="000000" w:themeColor="text1"/>
              </w:rPr>
              <w:t>, </w:t>
            </w:r>
            <w:proofErr w:type="spellStart"/>
            <w:r w:rsidRPr="1079E3DA">
              <w:rPr>
                <w:rFonts w:ascii="Arial" w:eastAsia="Arial" w:hAnsi="Arial" w:cs="Arial"/>
                <w:color w:val="000000" w:themeColor="text1"/>
              </w:rPr>
              <w:t>ArchivePage</w:t>
            </w:r>
            <w:proofErr w:type="spellEnd"/>
            <w:r w:rsidRPr="1079E3DA">
              <w:rPr>
                <w:rFonts w:ascii="Arial" w:eastAsia="Arial" w:hAnsi="Arial" w:cs="Arial"/>
                <w:color w:val="000000" w:themeColor="text1"/>
              </w:rPr>
              <w:t>, </w:t>
            </w:r>
            <w:proofErr w:type="spellStart"/>
            <w:r w:rsidRPr="1079E3DA">
              <w:rPr>
                <w:rFonts w:ascii="Arial" w:eastAsia="Arial" w:hAnsi="Arial" w:cs="Arial"/>
                <w:color w:val="000000" w:themeColor="text1"/>
              </w:rPr>
              <w:t>LoginPage</w:t>
            </w:r>
            <w:proofErr w:type="spellEnd"/>
            <w:r w:rsidRPr="1079E3DA">
              <w:rPr>
                <w:rFonts w:ascii="Arial" w:eastAsia="Arial" w:hAnsi="Arial" w:cs="Arial"/>
                <w:color w:val="000000" w:themeColor="text1"/>
              </w:rPr>
              <w:t>, </w:t>
            </w:r>
            <w:proofErr w:type="spellStart"/>
            <w:r w:rsidRPr="1079E3DA">
              <w:rPr>
                <w:rFonts w:ascii="Arial" w:eastAsia="Arial" w:hAnsi="Arial" w:cs="Arial"/>
                <w:color w:val="000000" w:themeColor="text1"/>
              </w:rPr>
              <w:t>AdminPage</w:t>
            </w:r>
            <w:proofErr w:type="spellEnd"/>
          </w:p>
        </w:tc>
      </w:tr>
      <w:tr w:rsidR="583CAEBE" w14:paraId="4A6B9CB2" w14:textId="77777777" w:rsidTr="354DBFF3">
        <w:trPr>
          <w:trHeight w:val="300"/>
        </w:trPr>
        <w:tc>
          <w:tcPr>
            <w:tcW w:w="1455" w:type="dxa"/>
            <w:tcMar>
              <w:left w:w="105" w:type="dxa"/>
              <w:right w:w="105" w:type="dxa"/>
            </w:tcMar>
          </w:tcPr>
          <w:p w14:paraId="1BC51457" w14:textId="27FB221A" w:rsidR="583CAEBE" w:rsidRDefault="583CAEBE" w:rsidP="354DBFF3">
            <w:pPr>
              <w:spacing w:after="0"/>
              <w:jc w:val="center"/>
              <w:rPr>
                <w:rFonts w:ascii="Arial" w:eastAsia="Arial" w:hAnsi="Arial" w:cs="Arial"/>
                <w:b/>
                <w:bCs/>
                <w:color w:val="000000" w:themeColor="text1"/>
              </w:rPr>
            </w:pPr>
            <w:r w:rsidRPr="1079E3DA">
              <w:rPr>
                <w:rFonts w:ascii="Arial" w:eastAsia="Arial" w:hAnsi="Arial" w:cs="Arial"/>
                <w:b/>
                <w:bCs/>
                <w:color w:val="000000" w:themeColor="text1"/>
              </w:rPr>
              <w:t>Robustness</w:t>
            </w:r>
          </w:p>
        </w:tc>
        <w:tc>
          <w:tcPr>
            <w:tcW w:w="1696" w:type="dxa"/>
            <w:tcMar>
              <w:left w:w="105" w:type="dxa"/>
              <w:right w:w="105" w:type="dxa"/>
            </w:tcMar>
          </w:tcPr>
          <w:p w14:paraId="19885B05" w14:textId="095FBDB9" w:rsidR="57B46DFF" w:rsidRPr="354DBFF3" w:rsidRDefault="57B46DFF" w:rsidP="354DBFF3">
            <w:pPr>
              <w:jc w:val="center"/>
              <w:rPr>
                <w:rFonts w:ascii="Arial" w:eastAsia="Arial" w:hAnsi="Arial" w:cs="Arial"/>
                <w:b/>
                <w:bCs/>
                <w:color w:val="000000" w:themeColor="text1"/>
              </w:rPr>
            </w:pPr>
            <w:r w:rsidRPr="354DBFF3">
              <w:rPr>
                <w:rFonts w:ascii="Arial" w:eastAsia="Arial" w:hAnsi="Arial" w:cs="Arial"/>
                <w:b/>
                <w:bCs/>
                <w:color w:val="000000" w:themeColor="text1"/>
              </w:rPr>
              <w:t>Image &amp; Text Fuzzing</w:t>
            </w:r>
          </w:p>
        </w:tc>
        <w:tc>
          <w:tcPr>
            <w:tcW w:w="3926" w:type="dxa"/>
            <w:tcMar>
              <w:left w:w="105" w:type="dxa"/>
              <w:right w:w="105" w:type="dxa"/>
            </w:tcMar>
          </w:tcPr>
          <w:p w14:paraId="21283881" w14:textId="379F6F69" w:rsidR="583CAEBE" w:rsidRDefault="583CAEBE" w:rsidP="1079E3DA">
            <w:pPr>
              <w:spacing w:after="0"/>
              <w:jc w:val="left"/>
              <w:rPr>
                <w:rFonts w:ascii="Arial" w:eastAsia="Arial" w:hAnsi="Arial" w:cs="Arial"/>
                <w:color w:val="000000" w:themeColor="text1"/>
              </w:rPr>
            </w:pPr>
            <w:r w:rsidRPr="1079E3DA">
              <w:rPr>
                <w:rFonts w:ascii="Arial" w:eastAsia="Arial" w:hAnsi="Arial" w:cs="Arial"/>
                <w:color w:val="000000" w:themeColor="text1"/>
              </w:rPr>
              <w:t xml:space="preserve">Mutation fuzzing of the image ingest gate, deterministic by injected seed; random baseline and text validators </w:t>
            </w:r>
          </w:p>
        </w:tc>
        <w:tc>
          <w:tcPr>
            <w:tcW w:w="3136" w:type="dxa"/>
            <w:gridSpan w:val="2"/>
            <w:tcMar>
              <w:left w:w="105" w:type="dxa"/>
              <w:right w:w="105" w:type="dxa"/>
            </w:tcMar>
          </w:tcPr>
          <w:p w14:paraId="4C52259F" w14:textId="56C143AD" w:rsidR="583CAEBE" w:rsidRDefault="583CAEBE" w:rsidP="1079E3DA">
            <w:pPr>
              <w:spacing w:after="0"/>
              <w:jc w:val="left"/>
              <w:rPr>
                <w:rFonts w:ascii="Arial" w:eastAsia="Arial" w:hAnsi="Arial" w:cs="Arial"/>
                <w:color w:val="000000" w:themeColor="text1"/>
              </w:rPr>
            </w:pPr>
            <w:proofErr w:type="spellStart"/>
            <w:r w:rsidRPr="1079E3DA">
              <w:rPr>
                <w:rFonts w:ascii="Consolas" w:eastAsia="Arial" w:hAnsi="Consolas" w:cs="Arial"/>
                <w:color w:val="000000" w:themeColor="text1"/>
                <w:sz w:val="22"/>
                <w:szCs w:val="22"/>
              </w:rPr>
              <w:t>imageIngest</w:t>
            </w:r>
            <w:proofErr w:type="spellEnd"/>
            <w:r w:rsidRPr="1079E3DA">
              <w:rPr>
                <w:rFonts w:ascii="Arial" w:eastAsia="Arial" w:hAnsi="Arial" w:cs="Arial"/>
                <w:color w:val="000000" w:themeColor="text1"/>
              </w:rPr>
              <w:t xml:space="preserve">, </w:t>
            </w:r>
            <w:proofErr w:type="spellStart"/>
            <w:r w:rsidRPr="1079E3DA">
              <w:rPr>
                <w:rFonts w:ascii="Consolas" w:eastAsia="Arial" w:hAnsi="Consolas" w:cs="Arial"/>
                <w:color w:val="000000" w:themeColor="text1"/>
                <w:sz w:val="22"/>
                <w:szCs w:val="22"/>
              </w:rPr>
              <w:t>imageIngest</w:t>
            </w:r>
            <w:r w:rsidRPr="1079E3DA">
              <w:rPr>
                <w:rFonts w:ascii="Arial" w:eastAsia="Arial" w:hAnsi="Arial" w:cs="Arial"/>
                <w:color w:val="000000" w:themeColor="text1"/>
              </w:rPr>
              <w:t>.fuzz</w:t>
            </w:r>
            <w:proofErr w:type="spellEnd"/>
            <w:r w:rsidRPr="1079E3DA">
              <w:rPr>
                <w:rFonts w:ascii="Arial" w:eastAsia="Arial" w:hAnsi="Arial" w:cs="Arial"/>
                <w:color w:val="000000" w:themeColor="text1"/>
              </w:rPr>
              <w:t xml:space="preserve">, </w:t>
            </w:r>
            <w:proofErr w:type="spellStart"/>
            <w:r w:rsidRPr="1079E3DA">
              <w:rPr>
                <w:rFonts w:ascii="Consolas" w:eastAsia="Arial" w:hAnsi="Consolas" w:cs="Arial"/>
                <w:color w:val="000000" w:themeColor="text1"/>
                <w:sz w:val="22"/>
                <w:szCs w:val="22"/>
              </w:rPr>
              <w:t>fuzzRunner</w:t>
            </w:r>
            <w:r w:rsidRPr="1079E3DA">
              <w:rPr>
                <w:rFonts w:ascii="Arial" w:eastAsia="Arial" w:hAnsi="Arial" w:cs="Arial"/>
                <w:color w:val="000000" w:themeColor="text1"/>
              </w:rPr>
              <w:t>.test</w:t>
            </w:r>
            <w:proofErr w:type="spellEnd"/>
            <w:r w:rsidRPr="1079E3DA">
              <w:rPr>
                <w:rFonts w:ascii="Arial" w:eastAsia="Arial" w:hAnsi="Arial" w:cs="Arial"/>
                <w:color w:val="000000" w:themeColor="text1"/>
              </w:rPr>
              <w:t>, platform-fuzz-</w:t>
            </w:r>
            <w:proofErr w:type="spellStart"/>
            <w:r w:rsidRPr="1079E3DA">
              <w:rPr>
                <w:rFonts w:ascii="Arial" w:eastAsia="Arial" w:hAnsi="Arial" w:cs="Arial"/>
                <w:color w:val="000000" w:themeColor="text1"/>
              </w:rPr>
              <w:t>api.test</w:t>
            </w:r>
            <w:proofErr w:type="spellEnd"/>
            <w:r w:rsidRPr="1079E3DA">
              <w:rPr>
                <w:rFonts w:ascii="Arial" w:eastAsia="Arial" w:hAnsi="Arial" w:cs="Arial"/>
                <w:color w:val="000000" w:themeColor="text1"/>
              </w:rPr>
              <w:t xml:space="preserve">, </w:t>
            </w:r>
            <w:proofErr w:type="spellStart"/>
            <w:r w:rsidRPr="1079E3DA">
              <w:rPr>
                <w:rFonts w:ascii="Arial" w:eastAsia="Arial" w:hAnsi="Arial" w:cs="Arial"/>
                <w:color w:val="000000" w:themeColor="text1"/>
              </w:rPr>
              <w:t>baseline.test</w:t>
            </w:r>
            <w:proofErr w:type="spellEnd"/>
            <w:r w:rsidRPr="1079E3DA">
              <w:rPr>
                <w:rFonts w:ascii="Arial" w:eastAsia="Arial" w:hAnsi="Arial" w:cs="Arial"/>
                <w:color w:val="000000" w:themeColor="text1"/>
              </w:rPr>
              <w:t xml:space="preserve">, </w:t>
            </w:r>
            <w:proofErr w:type="spellStart"/>
            <w:r w:rsidRPr="1079E3DA">
              <w:rPr>
                <w:rFonts w:ascii="Consolas" w:eastAsia="Arial" w:hAnsi="Consolas" w:cs="Arial"/>
                <w:color w:val="000000" w:themeColor="text1"/>
                <w:sz w:val="22"/>
                <w:szCs w:val="22"/>
              </w:rPr>
              <w:t>textFuzz</w:t>
            </w:r>
            <w:r w:rsidRPr="1079E3DA">
              <w:rPr>
                <w:rFonts w:ascii="Arial" w:eastAsia="Arial" w:hAnsi="Arial" w:cs="Arial"/>
                <w:color w:val="000000" w:themeColor="text1"/>
              </w:rPr>
              <w:t>.test</w:t>
            </w:r>
            <w:proofErr w:type="spellEnd"/>
          </w:p>
        </w:tc>
      </w:tr>
      <w:tr w:rsidR="583CAEBE" w14:paraId="372F9F21" w14:textId="77777777" w:rsidTr="354DBFF3">
        <w:trPr>
          <w:trHeight w:val="300"/>
        </w:trPr>
        <w:tc>
          <w:tcPr>
            <w:tcW w:w="1455" w:type="dxa"/>
            <w:tcMar>
              <w:left w:w="105" w:type="dxa"/>
              <w:right w:w="105" w:type="dxa"/>
            </w:tcMar>
          </w:tcPr>
          <w:p w14:paraId="10D6B59D" w14:textId="70EAD234" w:rsidR="583CAEBE" w:rsidRDefault="57E1D7AC" w:rsidP="354DBFF3">
            <w:pPr>
              <w:spacing w:after="0"/>
              <w:jc w:val="center"/>
              <w:rPr>
                <w:rFonts w:ascii="Arial" w:eastAsia="Arial" w:hAnsi="Arial" w:cs="Arial"/>
                <w:b/>
                <w:bCs/>
                <w:color w:val="000000" w:themeColor="text1"/>
              </w:rPr>
            </w:pPr>
            <w:r w:rsidRPr="354DBFF3">
              <w:rPr>
                <w:rFonts w:ascii="Arial" w:eastAsia="Arial" w:hAnsi="Arial" w:cs="Arial"/>
                <w:b/>
                <w:bCs/>
                <w:color w:val="000000" w:themeColor="text1"/>
              </w:rPr>
              <w:t xml:space="preserve">System </w:t>
            </w:r>
            <w:r w:rsidR="583CAEBE" w:rsidRPr="1079E3DA">
              <w:rPr>
                <w:rFonts w:ascii="Arial" w:eastAsia="Arial" w:hAnsi="Arial" w:cs="Arial"/>
                <w:b/>
                <w:bCs/>
                <w:color w:val="000000" w:themeColor="text1"/>
              </w:rPr>
              <w:t>End-to-</w:t>
            </w:r>
            <w:r w:rsidR="70FE2805" w:rsidRPr="354DBFF3">
              <w:rPr>
                <w:rFonts w:ascii="Arial" w:eastAsia="Arial" w:hAnsi="Arial" w:cs="Arial"/>
                <w:b/>
                <w:bCs/>
                <w:color w:val="000000" w:themeColor="text1"/>
              </w:rPr>
              <w:t>E</w:t>
            </w:r>
            <w:r w:rsidR="229A5240" w:rsidRPr="354DBFF3">
              <w:rPr>
                <w:rFonts w:ascii="Arial" w:eastAsia="Arial" w:hAnsi="Arial" w:cs="Arial"/>
                <w:b/>
                <w:bCs/>
                <w:color w:val="000000" w:themeColor="text1"/>
              </w:rPr>
              <w:t>nd</w:t>
            </w:r>
          </w:p>
        </w:tc>
        <w:tc>
          <w:tcPr>
            <w:tcW w:w="1696" w:type="dxa"/>
            <w:tcMar>
              <w:left w:w="105" w:type="dxa"/>
              <w:right w:w="105" w:type="dxa"/>
            </w:tcMar>
          </w:tcPr>
          <w:p w14:paraId="30CA7B54" w14:textId="678AA84F" w:rsidR="40FF53AD" w:rsidRPr="354DBFF3" w:rsidRDefault="40FF53AD" w:rsidP="354DBFF3">
            <w:pPr>
              <w:jc w:val="center"/>
              <w:rPr>
                <w:rFonts w:ascii="Arial" w:eastAsia="Arial" w:hAnsi="Arial" w:cs="Arial"/>
                <w:b/>
                <w:bCs/>
                <w:color w:val="000000" w:themeColor="text1"/>
              </w:rPr>
            </w:pPr>
            <w:r w:rsidRPr="354DBFF3">
              <w:rPr>
                <w:rFonts w:ascii="Arial" w:eastAsia="Arial" w:hAnsi="Arial" w:cs="Arial"/>
                <w:b/>
                <w:bCs/>
                <w:color w:val="000000" w:themeColor="text1"/>
              </w:rPr>
              <w:t>Playwright</w:t>
            </w:r>
          </w:p>
        </w:tc>
        <w:tc>
          <w:tcPr>
            <w:tcW w:w="3926" w:type="dxa"/>
            <w:tcMar>
              <w:left w:w="105" w:type="dxa"/>
              <w:right w:w="105" w:type="dxa"/>
            </w:tcMar>
          </w:tcPr>
          <w:p w14:paraId="03FBC587" w14:textId="77777777" w:rsidR="583CAEBE" w:rsidRDefault="583CAEBE" w:rsidP="1079E3DA">
            <w:pPr>
              <w:spacing w:after="0"/>
              <w:jc w:val="left"/>
              <w:rPr>
                <w:rFonts w:ascii="Arial" w:eastAsia="Arial" w:hAnsi="Arial" w:cs="Arial"/>
                <w:color w:val="000000" w:themeColor="text1"/>
              </w:rPr>
            </w:pPr>
            <w:r w:rsidRPr="1079E3DA">
              <w:rPr>
                <w:rFonts w:ascii="Arial" w:eastAsia="Arial" w:hAnsi="Arial" w:cs="Arial"/>
                <w:color w:val="000000" w:themeColor="text1"/>
              </w:rPr>
              <w:t>Complete user journeys in a real browser against the real server and emulators</w:t>
            </w:r>
          </w:p>
        </w:tc>
        <w:tc>
          <w:tcPr>
            <w:tcW w:w="3136" w:type="dxa"/>
            <w:gridSpan w:val="2"/>
            <w:tcMar>
              <w:left w:w="105" w:type="dxa"/>
              <w:right w:w="105" w:type="dxa"/>
            </w:tcMar>
          </w:tcPr>
          <w:p w14:paraId="0DD5E8D8" w14:textId="0F3A9E44" w:rsidR="583CAEBE" w:rsidRDefault="583CAEBE" w:rsidP="1079E3DA">
            <w:pPr>
              <w:spacing w:after="0"/>
              <w:jc w:val="left"/>
              <w:rPr>
                <w:rFonts w:ascii="Arial" w:eastAsia="Arial" w:hAnsi="Arial" w:cs="Arial"/>
                <w:color w:val="000000" w:themeColor="text1"/>
              </w:rPr>
            </w:pPr>
            <w:r w:rsidRPr="1079E3DA">
              <w:rPr>
                <w:rFonts w:ascii="Arial" w:eastAsia="Arial" w:hAnsi="Arial" w:cs="Arial"/>
                <w:color w:val="000000" w:themeColor="text1"/>
              </w:rPr>
              <w:t>e2e/*.</w:t>
            </w:r>
            <w:proofErr w:type="spellStart"/>
            <w:r w:rsidRPr="1079E3DA">
              <w:rPr>
                <w:rFonts w:ascii="Consolas" w:eastAsia="Arial" w:hAnsi="Consolas" w:cs="Arial"/>
                <w:color w:val="000000" w:themeColor="text1"/>
                <w:sz w:val="22"/>
                <w:szCs w:val="22"/>
              </w:rPr>
              <w:t>spec.ts</w:t>
            </w:r>
            <w:proofErr w:type="spellEnd"/>
            <w:r w:rsidRPr="1079E3DA">
              <w:rPr>
                <w:rFonts w:ascii="Arial" w:eastAsia="Arial" w:hAnsi="Arial" w:cs="Arial"/>
                <w:color w:val="000000" w:themeColor="text1"/>
              </w:rPr>
              <w:t xml:space="preserve"> (6 files, 13 journeys)</w:t>
            </w:r>
          </w:p>
        </w:tc>
      </w:tr>
      <w:tr w:rsidR="354DBFF3" w14:paraId="6D477CE3" w14:textId="77777777" w:rsidTr="354DBFF3">
        <w:trPr>
          <w:gridAfter w:val="1"/>
          <w:wAfter w:w="360" w:type="dxa"/>
          <w:trHeight w:val="300"/>
        </w:trPr>
        <w:tc>
          <w:tcPr>
            <w:tcW w:w="1455" w:type="dxa"/>
            <w:tcMar>
              <w:left w:w="105" w:type="dxa"/>
              <w:right w:w="105" w:type="dxa"/>
            </w:tcMar>
          </w:tcPr>
          <w:p w14:paraId="7EAD116B" w14:textId="77777777" w:rsidR="00DB4F6E" w:rsidRDefault="00DB4F6E"/>
        </w:tc>
        <w:tc>
          <w:tcPr>
            <w:tcW w:w="1696" w:type="dxa"/>
            <w:tcMar>
              <w:left w:w="105" w:type="dxa"/>
              <w:right w:w="105" w:type="dxa"/>
            </w:tcMar>
          </w:tcPr>
          <w:p w14:paraId="72B04C29" w14:textId="23E8920B" w:rsidR="3B98B2B4" w:rsidRDefault="3B98B2B4" w:rsidP="354DBFF3">
            <w:pPr>
              <w:jc w:val="center"/>
            </w:pPr>
            <w:r w:rsidRPr="354DBFF3">
              <w:rPr>
                <w:rFonts w:ascii="Arial" w:eastAsia="Arial" w:hAnsi="Arial" w:cs="Arial"/>
                <w:b/>
                <w:bCs/>
                <w:color w:val="000000" w:themeColor="text1"/>
              </w:rPr>
              <w:t>Manual</w:t>
            </w:r>
          </w:p>
        </w:tc>
        <w:tc>
          <w:tcPr>
            <w:tcW w:w="3926" w:type="dxa"/>
            <w:tcMar>
              <w:left w:w="105" w:type="dxa"/>
              <w:right w:w="105" w:type="dxa"/>
            </w:tcMar>
          </w:tcPr>
          <w:p w14:paraId="2E6C4722" w14:textId="5111440D" w:rsidR="0E288953" w:rsidRDefault="0E288953" w:rsidP="354DBFF3">
            <w:pPr>
              <w:jc w:val="left"/>
            </w:pPr>
            <w:r w:rsidRPr="354DBFF3">
              <w:rPr>
                <w:rFonts w:ascii="Arial" w:eastAsia="Arial" w:hAnsi="Arial" w:cs="Arial"/>
                <w:color w:val="000000" w:themeColor="text1"/>
              </w:rPr>
              <w:t>Edge cases not anticipated in a manually written test suite.</w:t>
            </w:r>
          </w:p>
        </w:tc>
        <w:tc>
          <w:tcPr>
            <w:tcW w:w="3136" w:type="dxa"/>
            <w:tcMar>
              <w:left w:w="105" w:type="dxa"/>
              <w:right w:w="105" w:type="dxa"/>
            </w:tcMar>
          </w:tcPr>
          <w:p w14:paraId="329B004A" w14:textId="6C5A14C4" w:rsidR="0E288953" w:rsidRDefault="0E288953" w:rsidP="354DBFF3">
            <w:pPr>
              <w:jc w:val="left"/>
            </w:pPr>
            <w:r w:rsidRPr="354DBFF3">
              <w:rPr>
                <w:rFonts w:ascii="Arial" w:eastAsia="Arial" w:hAnsi="Arial" w:cs="Arial"/>
                <w:color w:val="000000" w:themeColor="text1"/>
                <w:highlight w:val="yellow"/>
              </w:rPr>
              <w:t xml:space="preserve">Documented in </w:t>
            </w:r>
            <w:r w:rsidR="3DF218D0" w:rsidRPr="354DBFF3">
              <w:rPr>
                <w:rFonts w:ascii="Arial" w:eastAsia="Arial" w:hAnsi="Arial" w:cs="Arial"/>
                <w:color w:val="000000" w:themeColor="text1"/>
                <w:highlight w:val="yellow"/>
              </w:rPr>
              <w:t>Section 10</w:t>
            </w:r>
          </w:p>
        </w:tc>
      </w:tr>
      <w:tr w:rsidR="354DBFF3" w14:paraId="52EA444F" w14:textId="77777777" w:rsidTr="354DBFF3">
        <w:trPr>
          <w:gridAfter w:val="1"/>
          <w:wAfter w:w="360" w:type="dxa"/>
          <w:trHeight w:val="300"/>
        </w:trPr>
        <w:tc>
          <w:tcPr>
            <w:tcW w:w="1455" w:type="dxa"/>
            <w:tcMar>
              <w:left w:w="105" w:type="dxa"/>
              <w:right w:w="105" w:type="dxa"/>
            </w:tcMar>
          </w:tcPr>
          <w:p w14:paraId="2B58EF2F" w14:textId="75F0135C" w:rsidR="0E288953" w:rsidRDefault="0E288953" w:rsidP="354DBFF3">
            <w:pPr>
              <w:spacing w:after="0"/>
              <w:jc w:val="center"/>
            </w:pPr>
            <w:r w:rsidRPr="354DBFF3">
              <w:rPr>
                <w:rFonts w:ascii="Arial" w:eastAsia="Arial" w:hAnsi="Arial" w:cs="Arial"/>
                <w:b/>
                <w:bCs/>
                <w:color w:val="000000" w:themeColor="text1"/>
              </w:rPr>
              <w:t>Others</w:t>
            </w:r>
          </w:p>
          <w:p w14:paraId="15AAE438" w14:textId="5B3BADEE" w:rsidR="4DA39548" w:rsidRDefault="4DA39548" w:rsidP="354DBFF3">
            <w:pPr>
              <w:spacing w:after="0"/>
              <w:jc w:val="center"/>
            </w:pPr>
            <w:r w:rsidRPr="354DBFF3">
              <w:rPr>
                <w:rFonts w:ascii="Arial" w:eastAsia="Arial" w:hAnsi="Arial" w:cs="Arial"/>
                <w:b/>
                <w:bCs/>
                <w:color w:val="000000" w:themeColor="text1"/>
              </w:rPr>
              <w:t>(Non-Functional)</w:t>
            </w:r>
          </w:p>
        </w:tc>
        <w:tc>
          <w:tcPr>
            <w:tcW w:w="1696" w:type="dxa"/>
            <w:tcMar>
              <w:left w:w="105" w:type="dxa"/>
              <w:right w:w="105" w:type="dxa"/>
            </w:tcMar>
          </w:tcPr>
          <w:p w14:paraId="44ECEBB0" w14:textId="3BAAB992" w:rsidR="0E288953" w:rsidRDefault="0E288953" w:rsidP="354DBFF3">
            <w:pPr>
              <w:jc w:val="center"/>
            </w:pPr>
            <w:r w:rsidRPr="354DBFF3">
              <w:rPr>
                <w:rFonts w:ascii="Arial" w:eastAsia="Arial" w:hAnsi="Arial" w:cs="Arial"/>
                <w:b/>
                <w:bCs/>
                <w:color w:val="000000" w:themeColor="text1"/>
              </w:rPr>
              <w:t>Configuration</w:t>
            </w:r>
          </w:p>
        </w:tc>
        <w:tc>
          <w:tcPr>
            <w:tcW w:w="3926" w:type="dxa"/>
            <w:tcMar>
              <w:left w:w="105" w:type="dxa"/>
              <w:right w:w="105" w:type="dxa"/>
            </w:tcMar>
          </w:tcPr>
          <w:p w14:paraId="0428221A" w14:textId="77777777" w:rsidR="354DBFF3" w:rsidRDefault="354DBFF3" w:rsidP="354DBFF3">
            <w:pPr>
              <w:spacing w:after="0"/>
              <w:jc w:val="left"/>
              <w:rPr>
                <w:rFonts w:ascii="Arial" w:eastAsia="Arial" w:hAnsi="Arial" w:cs="Arial"/>
                <w:color w:val="000000" w:themeColor="text1"/>
              </w:rPr>
            </w:pPr>
            <w:r w:rsidRPr="354DBFF3">
              <w:rPr>
                <w:rFonts w:ascii="Arial" w:eastAsia="Arial" w:hAnsi="Arial" w:cs="Arial"/>
                <w:color w:val="000000" w:themeColor="text1"/>
              </w:rPr>
              <w:t>Runtime guards, for example that no SQL path can load</w:t>
            </w:r>
          </w:p>
        </w:tc>
        <w:tc>
          <w:tcPr>
            <w:tcW w:w="3136" w:type="dxa"/>
            <w:tcMar>
              <w:left w:w="105" w:type="dxa"/>
              <w:right w:w="105" w:type="dxa"/>
            </w:tcMar>
          </w:tcPr>
          <w:p w14:paraId="0271C0FB" w14:textId="77777777" w:rsidR="354DBFF3" w:rsidRDefault="354DBFF3" w:rsidP="354DBFF3">
            <w:pPr>
              <w:spacing w:after="0"/>
              <w:jc w:val="left"/>
              <w:rPr>
                <w:rFonts w:ascii="Arial" w:eastAsia="Arial" w:hAnsi="Arial" w:cs="Arial"/>
                <w:color w:val="000000" w:themeColor="text1"/>
              </w:rPr>
            </w:pPr>
            <w:proofErr w:type="spellStart"/>
            <w:r w:rsidRPr="354DBFF3">
              <w:rPr>
                <w:rFonts w:ascii="Arial" w:eastAsia="Arial" w:hAnsi="Arial" w:cs="Arial"/>
                <w:color w:val="000000" w:themeColor="text1"/>
              </w:rPr>
              <w:t>firestore</w:t>
            </w:r>
            <w:proofErr w:type="spellEnd"/>
            <w:r w:rsidRPr="354DBFF3">
              <w:rPr>
                <w:rFonts w:ascii="Arial" w:eastAsia="Arial" w:hAnsi="Arial" w:cs="Arial"/>
                <w:color w:val="000000" w:themeColor="text1"/>
              </w:rPr>
              <w:t>-only-runtime, app-config</w:t>
            </w:r>
          </w:p>
        </w:tc>
      </w:tr>
    </w:tbl>
    <w:p w14:paraId="234477F4" w14:textId="4FC57EE2" w:rsidR="583CAEBE" w:rsidRDefault="33621C76" w:rsidP="1079E3DA">
      <w:pPr>
        <w:spacing w:before="80" w:after="120" w:line="320" w:lineRule="auto"/>
        <w:jc w:val="center"/>
        <w:rPr>
          <w:rFonts w:ascii="Arial" w:eastAsia="Arial" w:hAnsi="Arial" w:cs="Arial"/>
          <w:i/>
          <w:iCs/>
          <w:color w:val="595959" w:themeColor="text1" w:themeTint="A6"/>
          <w:sz w:val="18"/>
          <w:szCs w:val="18"/>
        </w:rPr>
      </w:pPr>
      <w:bookmarkStart w:id="82" w:name="cap24"/>
      <w:r w:rsidRPr="1079E3DA">
        <w:rPr>
          <w:i/>
          <w:iCs/>
          <w:color w:val="595959" w:themeColor="text1" w:themeTint="A6"/>
          <w:sz w:val="18"/>
          <w:szCs w:val="18"/>
        </w:rPr>
        <w:t xml:space="preserve">Table </w:t>
      </w:r>
      <w:r w:rsidR="47FEE045" w:rsidRPr="1079E3DA">
        <w:rPr>
          <w:i/>
          <w:iCs/>
          <w:color w:val="595959" w:themeColor="text1" w:themeTint="A6"/>
          <w:sz w:val="18"/>
          <w:szCs w:val="18"/>
        </w:rPr>
        <w:t>12</w:t>
      </w:r>
      <w:r w:rsidRPr="1079E3DA">
        <w:rPr>
          <w:i/>
          <w:iCs/>
          <w:color w:val="595959" w:themeColor="text1" w:themeTint="A6"/>
          <w:sz w:val="18"/>
          <w:szCs w:val="18"/>
        </w:rPr>
        <w:t xml:space="preserve">. Test levels, what each </w:t>
      </w:r>
      <w:r w:rsidR="75332FC5" w:rsidRPr="1079E3DA">
        <w:rPr>
          <w:i/>
          <w:iCs/>
          <w:color w:val="595959" w:themeColor="text1" w:themeTint="A6"/>
          <w:sz w:val="18"/>
          <w:szCs w:val="18"/>
        </w:rPr>
        <w:t>cover</w:t>
      </w:r>
      <w:r w:rsidRPr="1079E3DA">
        <w:rPr>
          <w:i/>
          <w:iCs/>
          <w:color w:val="595959" w:themeColor="text1" w:themeTint="A6"/>
          <w:sz w:val="18"/>
          <w:szCs w:val="18"/>
        </w:rPr>
        <w:t xml:space="preserve"> and where the suites live.</w:t>
      </w:r>
    </w:p>
    <w:tbl>
      <w:tblPr>
        <w:tblW w:w="10203" w:type="dxa"/>
        <w:tblBorders>
          <w:top w:val="single" w:sz="6" w:space="0" w:color="auto"/>
          <w:left w:val="single" w:sz="6" w:space="0" w:color="auto"/>
          <w:bottom w:val="single" w:sz="6" w:space="0" w:color="auto"/>
          <w:right w:val="single" w:sz="6" w:space="0" w:color="auto"/>
          <w:insideH w:val="single" w:sz="4" w:space="0" w:color="auto"/>
          <w:insideV w:val="single" w:sz="4" w:space="0" w:color="auto"/>
        </w:tblBorders>
        <w:tblLook w:val="04A0" w:firstRow="1" w:lastRow="0" w:firstColumn="1" w:lastColumn="0" w:noHBand="0" w:noVBand="1"/>
      </w:tblPr>
      <w:tblGrid>
        <w:gridCol w:w="1503"/>
        <w:gridCol w:w="8700"/>
      </w:tblGrid>
      <w:tr w:rsidR="583CAEBE" w14:paraId="742C8CB7" w14:textId="77777777" w:rsidTr="354DBFF3">
        <w:trPr>
          <w:trHeight w:val="300"/>
        </w:trPr>
        <w:tc>
          <w:tcPr>
            <w:tcW w:w="1503" w:type="dxa"/>
            <w:shd w:val="clear" w:color="auto" w:fill="D9E2F3"/>
            <w:tcMar>
              <w:left w:w="105" w:type="dxa"/>
              <w:right w:w="105" w:type="dxa"/>
            </w:tcMar>
          </w:tcPr>
          <w:bookmarkEnd w:id="82"/>
          <w:p w14:paraId="7AE0A573" w14:textId="77777777" w:rsidR="583CAEBE" w:rsidRDefault="583CAEBE" w:rsidP="1079E3DA">
            <w:pPr>
              <w:spacing w:after="0"/>
              <w:jc w:val="center"/>
              <w:rPr>
                <w:rFonts w:ascii="Arial" w:eastAsia="Arial" w:hAnsi="Arial" w:cs="Arial"/>
                <w:b/>
                <w:bCs/>
              </w:rPr>
            </w:pPr>
            <w:r w:rsidRPr="1079E3DA">
              <w:rPr>
                <w:rFonts w:ascii="Arial" w:eastAsia="Arial" w:hAnsi="Arial" w:cs="Arial"/>
                <w:b/>
                <w:bCs/>
              </w:rPr>
              <w:t>Tier</w:t>
            </w:r>
          </w:p>
        </w:tc>
        <w:tc>
          <w:tcPr>
            <w:tcW w:w="8700" w:type="dxa"/>
            <w:shd w:val="clear" w:color="auto" w:fill="D9E2F3"/>
            <w:tcMar>
              <w:left w:w="105" w:type="dxa"/>
              <w:right w:w="105" w:type="dxa"/>
            </w:tcMar>
          </w:tcPr>
          <w:p w14:paraId="1FD85D98" w14:textId="77777777" w:rsidR="583CAEBE" w:rsidRDefault="583CAEBE" w:rsidP="1079E3DA">
            <w:pPr>
              <w:spacing w:after="0"/>
              <w:jc w:val="center"/>
              <w:rPr>
                <w:rFonts w:ascii="Arial" w:eastAsia="Arial" w:hAnsi="Arial" w:cs="Arial"/>
                <w:b/>
                <w:bCs/>
              </w:rPr>
            </w:pPr>
            <w:r w:rsidRPr="1079E3DA">
              <w:rPr>
                <w:rFonts w:ascii="Arial" w:eastAsia="Arial" w:hAnsi="Arial" w:cs="Arial"/>
                <w:b/>
                <w:bCs/>
              </w:rPr>
              <w:t>Tools</w:t>
            </w:r>
          </w:p>
        </w:tc>
      </w:tr>
      <w:tr w:rsidR="583CAEBE" w14:paraId="074064B7" w14:textId="77777777" w:rsidTr="354DBFF3">
        <w:trPr>
          <w:trHeight w:val="300"/>
        </w:trPr>
        <w:tc>
          <w:tcPr>
            <w:tcW w:w="1503" w:type="dxa"/>
            <w:tcMar>
              <w:left w:w="105" w:type="dxa"/>
              <w:right w:w="105" w:type="dxa"/>
            </w:tcMar>
          </w:tcPr>
          <w:p w14:paraId="2F950808" w14:textId="77777777" w:rsidR="583CAEBE" w:rsidRDefault="583CAEBE" w:rsidP="1079E3DA">
            <w:pPr>
              <w:spacing w:after="0"/>
              <w:rPr>
                <w:rFonts w:ascii="Arial" w:eastAsia="Arial" w:hAnsi="Arial" w:cs="Arial"/>
                <w:b/>
                <w:bCs/>
              </w:rPr>
            </w:pPr>
            <w:r w:rsidRPr="1079E3DA">
              <w:rPr>
                <w:rFonts w:ascii="Arial" w:eastAsia="Arial" w:hAnsi="Arial" w:cs="Arial"/>
                <w:b/>
                <w:bCs/>
              </w:rPr>
              <w:t>Server</w:t>
            </w:r>
          </w:p>
        </w:tc>
        <w:tc>
          <w:tcPr>
            <w:tcW w:w="8700" w:type="dxa"/>
            <w:tcMar>
              <w:left w:w="105" w:type="dxa"/>
              <w:right w:w="105" w:type="dxa"/>
            </w:tcMar>
          </w:tcPr>
          <w:p w14:paraId="2B7B9783" w14:textId="77777777" w:rsidR="583CAEBE" w:rsidRDefault="583CAEBE" w:rsidP="1079E3DA">
            <w:pPr>
              <w:spacing w:after="0"/>
              <w:rPr>
                <w:rFonts w:ascii="Arial" w:eastAsia="Arial" w:hAnsi="Arial" w:cs="Arial"/>
              </w:rPr>
            </w:pPr>
            <w:r w:rsidRPr="1079E3DA">
              <w:rPr>
                <w:rFonts w:ascii="Arial" w:eastAsia="Arial" w:hAnsi="Arial" w:cs="Arial"/>
              </w:rPr>
              <w:t xml:space="preserve">Jest, </w:t>
            </w:r>
            <w:proofErr w:type="spellStart"/>
            <w:r w:rsidRPr="1079E3DA">
              <w:rPr>
                <w:rFonts w:ascii="Arial" w:eastAsia="Arial" w:hAnsi="Arial" w:cs="Arial"/>
              </w:rPr>
              <w:t>Supertest</w:t>
            </w:r>
            <w:proofErr w:type="spellEnd"/>
            <w:r w:rsidRPr="1079E3DA">
              <w:rPr>
                <w:rFonts w:ascii="Arial" w:eastAsia="Arial" w:hAnsi="Arial" w:cs="Arial"/>
              </w:rPr>
              <w:t xml:space="preserve">, Firebase </w:t>
            </w:r>
            <w:proofErr w:type="spellStart"/>
            <w:r w:rsidRPr="1079E3DA">
              <w:rPr>
                <w:rFonts w:ascii="Arial" w:eastAsia="Arial" w:hAnsi="Arial" w:cs="Arial"/>
              </w:rPr>
              <w:t>Firestore</w:t>
            </w:r>
            <w:proofErr w:type="spellEnd"/>
            <w:r w:rsidRPr="1079E3DA">
              <w:rPr>
                <w:rFonts w:ascii="Arial" w:eastAsia="Arial" w:hAnsi="Arial" w:cs="Arial"/>
              </w:rPr>
              <w:t xml:space="preserve"> Emulator, </w:t>
            </w:r>
            <w:proofErr w:type="gramStart"/>
            <w:r w:rsidRPr="1079E3DA">
              <w:rPr>
                <w:rFonts w:ascii="Arial" w:eastAsia="Arial" w:hAnsi="Arial" w:cs="Arial"/>
              </w:rPr>
              <w:t>fast-check</w:t>
            </w:r>
            <w:proofErr w:type="gramEnd"/>
          </w:p>
        </w:tc>
      </w:tr>
      <w:tr w:rsidR="583CAEBE" w14:paraId="405A150F" w14:textId="77777777" w:rsidTr="354DBFF3">
        <w:trPr>
          <w:trHeight w:val="300"/>
        </w:trPr>
        <w:tc>
          <w:tcPr>
            <w:tcW w:w="1503" w:type="dxa"/>
            <w:tcMar>
              <w:left w:w="105" w:type="dxa"/>
              <w:right w:w="105" w:type="dxa"/>
            </w:tcMar>
          </w:tcPr>
          <w:p w14:paraId="462A1619" w14:textId="77777777" w:rsidR="583CAEBE" w:rsidRDefault="583CAEBE" w:rsidP="1079E3DA">
            <w:pPr>
              <w:spacing w:after="0"/>
              <w:rPr>
                <w:rFonts w:ascii="Arial" w:eastAsia="Arial" w:hAnsi="Arial" w:cs="Arial"/>
                <w:b/>
                <w:bCs/>
              </w:rPr>
            </w:pPr>
            <w:r w:rsidRPr="1079E3DA">
              <w:rPr>
                <w:rFonts w:ascii="Arial" w:eastAsia="Arial" w:hAnsi="Arial" w:cs="Arial"/>
                <w:b/>
                <w:bCs/>
              </w:rPr>
              <w:t>Client</w:t>
            </w:r>
          </w:p>
        </w:tc>
        <w:tc>
          <w:tcPr>
            <w:tcW w:w="8700" w:type="dxa"/>
            <w:tcMar>
              <w:left w:w="105" w:type="dxa"/>
              <w:right w:w="105" w:type="dxa"/>
            </w:tcMar>
          </w:tcPr>
          <w:p w14:paraId="7BAC22E5" w14:textId="77777777" w:rsidR="583CAEBE" w:rsidRDefault="583CAEBE" w:rsidP="1079E3DA">
            <w:pPr>
              <w:spacing w:after="0"/>
              <w:rPr>
                <w:rFonts w:ascii="Arial" w:eastAsia="Arial" w:hAnsi="Arial" w:cs="Arial"/>
              </w:rPr>
            </w:pPr>
            <w:proofErr w:type="spellStart"/>
            <w:r w:rsidRPr="1079E3DA">
              <w:rPr>
                <w:rFonts w:ascii="Arial" w:eastAsia="Arial" w:hAnsi="Arial" w:cs="Arial"/>
              </w:rPr>
              <w:t>Vitest</w:t>
            </w:r>
            <w:proofErr w:type="spellEnd"/>
            <w:r w:rsidRPr="1079E3DA">
              <w:rPr>
                <w:rFonts w:ascii="Arial" w:eastAsia="Arial" w:hAnsi="Arial" w:cs="Arial"/>
              </w:rPr>
              <w:t xml:space="preserve">, React Testing Library, </w:t>
            </w:r>
            <w:proofErr w:type="spellStart"/>
            <w:r w:rsidRPr="1079E3DA">
              <w:rPr>
                <w:rFonts w:ascii="Arial" w:eastAsia="Arial" w:hAnsi="Arial" w:cs="Arial"/>
              </w:rPr>
              <w:t>jsdom</w:t>
            </w:r>
            <w:proofErr w:type="spellEnd"/>
          </w:p>
        </w:tc>
      </w:tr>
      <w:tr w:rsidR="583CAEBE" w14:paraId="5DDE6C45" w14:textId="77777777" w:rsidTr="354DBFF3">
        <w:trPr>
          <w:trHeight w:val="300"/>
        </w:trPr>
        <w:tc>
          <w:tcPr>
            <w:tcW w:w="1503" w:type="dxa"/>
            <w:tcMar>
              <w:left w:w="105" w:type="dxa"/>
              <w:right w:w="105" w:type="dxa"/>
            </w:tcMar>
          </w:tcPr>
          <w:p w14:paraId="201DA3BE" w14:textId="77777777" w:rsidR="583CAEBE" w:rsidRDefault="583CAEBE" w:rsidP="1079E3DA">
            <w:pPr>
              <w:spacing w:after="0"/>
              <w:rPr>
                <w:rFonts w:ascii="Arial" w:eastAsia="Arial" w:hAnsi="Arial" w:cs="Arial"/>
                <w:b/>
                <w:bCs/>
                <w:color w:val="000000" w:themeColor="text1"/>
              </w:rPr>
            </w:pPr>
            <w:r w:rsidRPr="1079E3DA">
              <w:rPr>
                <w:rFonts w:ascii="Arial" w:eastAsia="Arial" w:hAnsi="Arial" w:cs="Arial"/>
                <w:b/>
                <w:bCs/>
                <w:color w:val="000000" w:themeColor="text1"/>
              </w:rPr>
              <w:t>Pipeline</w:t>
            </w:r>
          </w:p>
        </w:tc>
        <w:tc>
          <w:tcPr>
            <w:tcW w:w="8700" w:type="dxa"/>
            <w:tcMar>
              <w:left w:w="105" w:type="dxa"/>
              <w:right w:w="105" w:type="dxa"/>
            </w:tcMar>
          </w:tcPr>
          <w:p w14:paraId="48063766" w14:textId="77777777" w:rsidR="583CAEBE" w:rsidRDefault="583CAEBE" w:rsidP="1079E3DA">
            <w:pPr>
              <w:spacing w:after="0"/>
              <w:rPr>
                <w:rFonts w:ascii="Arial" w:eastAsia="Arial" w:hAnsi="Arial" w:cs="Arial"/>
                <w:color w:val="000000" w:themeColor="text1"/>
              </w:rPr>
            </w:pPr>
            <w:proofErr w:type="spellStart"/>
            <w:r w:rsidRPr="1079E3DA">
              <w:rPr>
                <w:rFonts w:ascii="Arial" w:eastAsia="Arial" w:hAnsi="Arial" w:cs="Arial"/>
                <w:color w:val="000000" w:themeColor="text1"/>
              </w:rPr>
              <w:t>Vitest</w:t>
            </w:r>
            <w:proofErr w:type="spellEnd"/>
            <w:r w:rsidRPr="1079E3DA">
              <w:rPr>
                <w:rFonts w:ascii="Arial" w:eastAsia="Arial" w:hAnsi="Arial" w:cs="Arial"/>
                <w:color w:val="000000" w:themeColor="text1"/>
              </w:rPr>
              <w:t xml:space="preserve">, sharp, seeded mutation </w:t>
            </w:r>
            <w:proofErr w:type="spellStart"/>
            <w:r w:rsidRPr="1079E3DA">
              <w:rPr>
                <w:rFonts w:ascii="Arial" w:eastAsia="Arial" w:hAnsi="Arial" w:cs="Arial"/>
                <w:color w:val="000000" w:themeColor="text1"/>
              </w:rPr>
              <w:t>fuzzer</w:t>
            </w:r>
            <w:proofErr w:type="spellEnd"/>
          </w:p>
        </w:tc>
      </w:tr>
      <w:tr w:rsidR="583CAEBE" w14:paraId="33B8E84D" w14:textId="77777777" w:rsidTr="354DBFF3">
        <w:trPr>
          <w:trHeight w:val="300"/>
        </w:trPr>
        <w:tc>
          <w:tcPr>
            <w:tcW w:w="1503" w:type="dxa"/>
            <w:tcMar>
              <w:left w:w="105" w:type="dxa"/>
              <w:right w:w="105" w:type="dxa"/>
            </w:tcMar>
          </w:tcPr>
          <w:p w14:paraId="342A04CE" w14:textId="3BB72830" w:rsidR="583CAEBE" w:rsidRDefault="583CAEBE" w:rsidP="1079E3DA">
            <w:pPr>
              <w:spacing w:after="0"/>
              <w:rPr>
                <w:rFonts w:ascii="Arial" w:eastAsia="Arial" w:hAnsi="Arial" w:cs="Arial"/>
                <w:b/>
                <w:bCs/>
                <w:color w:val="000000" w:themeColor="text1"/>
              </w:rPr>
            </w:pPr>
            <w:r w:rsidRPr="1079E3DA">
              <w:rPr>
                <w:rFonts w:ascii="Arial" w:eastAsia="Arial" w:hAnsi="Arial" w:cs="Arial"/>
                <w:b/>
                <w:bCs/>
                <w:color w:val="000000" w:themeColor="text1"/>
              </w:rPr>
              <w:t>End-to-</w:t>
            </w:r>
            <w:r w:rsidR="69A408E4" w:rsidRPr="354DBFF3">
              <w:rPr>
                <w:rFonts w:ascii="Arial" w:eastAsia="Arial" w:hAnsi="Arial" w:cs="Arial"/>
                <w:b/>
                <w:bCs/>
                <w:color w:val="000000" w:themeColor="text1"/>
              </w:rPr>
              <w:t>E</w:t>
            </w:r>
            <w:r w:rsidR="229A5240" w:rsidRPr="354DBFF3">
              <w:rPr>
                <w:rFonts w:ascii="Arial" w:eastAsia="Arial" w:hAnsi="Arial" w:cs="Arial"/>
                <w:b/>
                <w:bCs/>
                <w:color w:val="000000" w:themeColor="text1"/>
              </w:rPr>
              <w:t>nd</w:t>
            </w:r>
          </w:p>
        </w:tc>
        <w:tc>
          <w:tcPr>
            <w:tcW w:w="8700" w:type="dxa"/>
            <w:tcMar>
              <w:left w:w="105" w:type="dxa"/>
              <w:right w:w="105" w:type="dxa"/>
            </w:tcMar>
          </w:tcPr>
          <w:p w14:paraId="7EA3AD22" w14:textId="77777777" w:rsidR="583CAEBE" w:rsidRDefault="583CAEBE"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Playwright, Chromium, </w:t>
            </w:r>
            <w:proofErr w:type="spellStart"/>
            <w:r w:rsidRPr="1079E3DA">
              <w:rPr>
                <w:rFonts w:ascii="Arial" w:eastAsia="Arial" w:hAnsi="Arial" w:cs="Arial"/>
                <w:color w:val="000000" w:themeColor="text1"/>
              </w:rPr>
              <w:t>Firestore</w:t>
            </w:r>
            <w:proofErr w:type="spellEnd"/>
            <w:r w:rsidRPr="1079E3DA">
              <w:rPr>
                <w:rFonts w:ascii="Arial" w:eastAsia="Arial" w:hAnsi="Arial" w:cs="Arial"/>
                <w:color w:val="000000" w:themeColor="text1"/>
              </w:rPr>
              <w:t xml:space="preserve"> + Auth + Storage emulators, </w:t>
            </w:r>
            <w:r w:rsidRPr="1079E3DA">
              <w:rPr>
                <w:rFonts w:ascii="Consolas" w:eastAsia="Arial" w:hAnsi="Consolas" w:cs="Arial"/>
                <w:color w:val="000000" w:themeColor="text1"/>
                <w:sz w:val="22"/>
                <w:szCs w:val="22"/>
              </w:rPr>
              <w:t>scripts/e2e-stack.mjs</w:t>
            </w:r>
          </w:p>
        </w:tc>
      </w:tr>
      <w:tr w:rsidR="583CAEBE" w14:paraId="56E2FD53" w14:textId="77777777" w:rsidTr="354DBFF3">
        <w:trPr>
          <w:trHeight w:val="300"/>
        </w:trPr>
        <w:tc>
          <w:tcPr>
            <w:tcW w:w="1503" w:type="dxa"/>
            <w:tcMar>
              <w:left w:w="105" w:type="dxa"/>
              <w:right w:w="105" w:type="dxa"/>
            </w:tcMar>
          </w:tcPr>
          <w:p w14:paraId="5B19E9F9" w14:textId="77777777" w:rsidR="583CAEBE" w:rsidRDefault="583CAEBE" w:rsidP="1079E3DA">
            <w:pPr>
              <w:spacing w:after="0"/>
              <w:rPr>
                <w:rFonts w:ascii="Arial" w:eastAsia="Arial" w:hAnsi="Arial" w:cs="Arial"/>
                <w:b/>
                <w:bCs/>
              </w:rPr>
            </w:pPr>
            <w:r w:rsidRPr="1079E3DA">
              <w:rPr>
                <w:rFonts w:ascii="Arial" w:eastAsia="Arial" w:hAnsi="Arial" w:cs="Arial"/>
                <w:b/>
                <w:bCs/>
              </w:rPr>
              <w:t>CI</w:t>
            </w:r>
          </w:p>
        </w:tc>
        <w:tc>
          <w:tcPr>
            <w:tcW w:w="8700" w:type="dxa"/>
            <w:tcMar>
              <w:left w:w="105" w:type="dxa"/>
              <w:right w:w="105" w:type="dxa"/>
            </w:tcMar>
          </w:tcPr>
          <w:p w14:paraId="464C6C68" w14:textId="77777777" w:rsidR="583CAEBE" w:rsidRDefault="583CAEBE" w:rsidP="1079E3DA">
            <w:pPr>
              <w:spacing w:after="0"/>
              <w:rPr>
                <w:rFonts w:ascii="Arial" w:eastAsia="Arial" w:hAnsi="Arial" w:cs="Arial"/>
              </w:rPr>
            </w:pPr>
            <w:r w:rsidRPr="1079E3DA">
              <w:rPr>
                <w:rFonts w:ascii="Arial" w:eastAsia="Arial" w:hAnsi="Arial" w:cs="Arial"/>
              </w:rPr>
              <w:t>GitHub Actions, Ubuntu runner, Node 22</w:t>
            </w:r>
          </w:p>
        </w:tc>
      </w:tr>
    </w:tbl>
    <w:p w14:paraId="3EE07F58" w14:textId="62BF5E3D" w:rsidR="4271E2AE" w:rsidRDefault="2E19C0B4" w:rsidP="5D2DD3EE">
      <w:pPr>
        <w:spacing w:before="80" w:after="120" w:line="320" w:lineRule="auto"/>
        <w:jc w:val="center"/>
        <w:rPr>
          <w:i/>
          <w:iCs/>
          <w:color w:val="595959" w:themeColor="text1" w:themeTint="A6"/>
          <w:sz w:val="18"/>
          <w:szCs w:val="18"/>
        </w:rPr>
      </w:pPr>
      <w:bookmarkStart w:id="83" w:name="cap25"/>
      <w:r w:rsidRPr="5D2DD3EE">
        <w:rPr>
          <w:i/>
          <w:iCs/>
          <w:color w:val="595959" w:themeColor="text1" w:themeTint="A6"/>
          <w:sz w:val="18"/>
          <w:szCs w:val="18"/>
        </w:rPr>
        <w:t xml:space="preserve">Table 13. Test </w:t>
      </w:r>
      <w:bookmarkStart w:id="84" w:name="_Int_Wt3ez2xy"/>
      <w:r w:rsidRPr="5D2DD3EE">
        <w:rPr>
          <w:i/>
          <w:iCs/>
          <w:color w:val="595959" w:themeColor="text1" w:themeTint="A6"/>
          <w:sz w:val="18"/>
          <w:szCs w:val="18"/>
        </w:rPr>
        <w:t>Environment</w:t>
      </w:r>
      <w:bookmarkEnd w:id="84"/>
      <w:r w:rsidRPr="5D2DD3EE">
        <w:rPr>
          <w:i/>
          <w:iCs/>
          <w:color w:val="595959" w:themeColor="text1" w:themeTint="A6"/>
          <w:sz w:val="18"/>
          <w:szCs w:val="18"/>
        </w:rPr>
        <w:t xml:space="preserve"> and Tooling Levels.</w:t>
      </w:r>
    </w:p>
    <w:bookmarkEnd w:id="83"/>
    <w:p w14:paraId="1DDEDFE4" w14:textId="44778CDC" w:rsidR="63B48ADF" w:rsidRDefault="1FC97670" w:rsidP="1079E3DA">
      <w:pPr>
        <w:spacing w:line="320" w:lineRule="auto"/>
        <w:rPr>
          <w:rFonts w:ascii="Arial" w:eastAsia="Arial" w:hAnsi="Arial" w:cs="Arial"/>
          <w:color w:val="000000" w:themeColor="text1"/>
        </w:rPr>
      </w:pPr>
      <w:r w:rsidRPr="5D2DD3EE">
        <w:rPr>
          <w:rFonts w:ascii="Arial" w:eastAsia="Arial" w:hAnsi="Arial" w:cs="Arial"/>
          <w:color w:val="000000" w:themeColor="text1"/>
        </w:rPr>
        <w:lastRenderedPageBreak/>
        <w:t xml:space="preserve">Tests never touch the </w:t>
      </w:r>
      <w:r w:rsidR="4C38F190" w:rsidRPr="5D2DD3EE">
        <w:rPr>
          <w:rFonts w:ascii="Arial" w:eastAsia="Arial" w:hAnsi="Arial" w:cs="Arial"/>
          <w:color w:val="000000" w:themeColor="text1"/>
        </w:rPr>
        <w:t>production of</w:t>
      </w:r>
      <w:r w:rsidRPr="5D2DD3EE">
        <w:rPr>
          <w:rFonts w:ascii="Arial" w:eastAsia="Arial" w:hAnsi="Arial" w:cs="Arial"/>
          <w:color w:val="000000" w:themeColor="text1"/>
        </w:rPr>
        <w:t xml:space="preserve"> </w:t>
      </w:r>
      <w:proofErr w:type="spellStart"/>
      <w:r w:rsidRPr="5D2DD3EE">
        <w:rPr>
          <w:rFonts w:ascii="Arial" w:eastAsia="Arial" w:hAnsi="Arial" w:cs="Arial"/>
          <w:color w:val="000000" w:themeColor="text1"/>
        </w:rPr>
        <w:t>Firestore</w:t>
      </w:r>
      <w:proofErr w:type="spellEnd"/>
      <w:r w:rsidRPr="5D2DD3EE">
        <w:rPr>
          <w:rFonts w:ascii="Arial" w:eastAsia="Arial" w:hAnsi="Arial" w:cs="Arial"/>
          <w:color w:val="000000" w:themeColor="text1"/>
        </w:rPr>
        <w:t xml:space="preserve"> project. Server suites run against the emulator under project id sprout-test. Environment variables are reset in </w:t>
      </w:r>
      <w:r w:rsidRPr="5D2DD3EE">
        <w:rPr>
          <w:rFonts w:ascii="Consolas" w:eastAsia="Arial" w:hAnsi="Consolas" w:cs="Arial"/>
          <w:color w:val="000000" w:themeColor="text1"/>
          <w:sz w:val="22"/>
          <w:szCs w:val="22"/>
        </w:rPr>
        <w:t>tests/setup-</w:t>
      </w:r>
      <w:proofErr w:type="spellStart"/>
      <w:r w:rsidRPr="5D2DD3EE">
        <w:rPr>
          <w:rFonts w:ascii="Consolas" w:eastAsia="Arial" w:hAnsi="Consolas" w:cs="Arial"/>
          <w:color w:val="000000" w:themeColor="text1"/>
          <w:sz w:val="22"/>
          <w:szCs w:val="22"/>
        </w:rPr>
        <w:t>env.ts</w:t>
      </w:r>
      <w:proofErr w:type="spellEnd"/>
      <w:r w:rsidRPr="5D2DD3EE">
        <w:rPr>
          <w:rFonts w:ascii="Arial" w:eastAsia="Arial" w:hAnsi="Arial" w:cs="Arial"/>
          <w:color w:val="000000" w:themeColor="text1"/>
        </w:rPr>
        <w:t xml:space="preserve"> so that a developer's </w:t>
      </w:r>
      <w:proofErr w:type="gramStart"/>
      <w:r w:rsidRPr="5D2DD3EE">
        <w:rPr>
          <w:rFonts w:ascii="Arial" w:eastAsia="Arial" w:hAnsi="Arial" w:cs="Arial"/>
          <w:color w:val="000000" w:themeColor="text1"/>
        </w:rPr>
        <w:t>local .env</w:t>
      </w:r>
      <w:proofErr w:type="gramEnd"/>
      <w:r w:rsidRPr="5D2DD3EE">
        <w:rPr>
          <w:rFonts w:ascii="Arial" w:eastAsia="Arial" w:hAnsi="Arial" w:cs="Arial"/>
          <w:color w:val="000000" w:themeColor="text1"/>
        </w:rPr>
        <w:t> cannot change a result, a defect that was found and fixed during this checkoff.</w:t>
      </w:r>
    </w:p>
    <w:p w14:paraId="1FD5DA9A" w14:textId="536B4EE1" w:rsidR="583CAEBE" w:rsidRDefault="1FC97670" w:rsidP="1079E3DA">
      <w:pPr>
        <w:spacing w:after="240" w:line="320" w:lineRule="auto"/>
        <w:rPr>
          <w:rFonts w:ascii="Arial" w:eastAsia="Arial" w:hAnsi="Arial" w:cs="Arial"/>
        </w:rPr>
      </w:pPr>
      <w:r w:rsidRPr="5D2DD3EE">
        <w:rPr>
          <w:b/>
          <w:bCs/>
        </w:rPr>
        <w:t xml:space="preserve">Test Data: </w:t>
      </w:r>
      <w:r w:rsidRPr="5D2DD3EE">
        <w:rPr>
          <w:rFonts w:ascii="Arial" w:eastAsia="Arial" w:hAnsi="Arial" w:cs="Arial"/>
          <w:color w:val="000000" w:themeColor="text1"/>
        </w:rPr>
        <w:t xml:space="preserve">Data is created per test rather than shared, so suites do not depend on execution order. Battle randomness is seeded, so a battle test that passes </w:t>
      </w:r>
      <w:r w:rsidR="71785D34" w:rsidRPr="5D2DD3EE">
        <w:rPr>
          <w:rFonts w:ascii="Arial" w:eastAsia="Arial" w:hAnsi="Arial" w:cs="Arial"/>
          <w:color w:val="000000" w:themeColor="text1"/>
        </w:rPr>
        <w:t>once</w:t>
      </w:r>
      <w:r w:rsidRPr="5D2DD3EE">
        <w:rPr>
          <w:rFonts w:ascii="Arial" w:eastAsia="Arial" w:hAnsi="Arial" w:cs="Arial"/>
          <w:color w:val="000000" w:themeColor="text1"/>
        </w:rPr>
        <w:t xml:space="preserve"> every time. Demo archive records are generated from a fixed template set of five species, which lets the archive tests assert exact counts.</w:t>
      </w:r>
    </w:p>
    <w:p w14:paraId="71209458" w14:textId="0406756B" w:rsidR="63B48ADF" w:rsidRDefault="025A18CF" w:rsidP="1079E3DA">
      <w:pPr>
        <w:pStyle w:val="Heading2"/>
        <w:ind w:left="0"/>
      </w:pPr>
      <w:bookmarkStart w:id="85" w:name="_Toc237433693"/>
      <w:bookmarkStart w:id="86" w:name="_Toc237707614"/>
      <w:r>
        <w:t xml:space="preserve">6.3 </w:t>
      </w:r>
      <w:r w:rsidR="00B2188D">
        <w:t>Continuous Integration</w:t>
      </w:r>
      <w:bookmarkEnd w:id="85"/>
      <w:bookmarkEnd w:id="86"/>
    </w:p>
    <w:p w14:paraId="516BC86A" w14:textId="2365D39A" w:rsidR="63B48ADF" w:rsidRDefault="63B48ADF" w:rsidP="1079E3DA">
      <w:pPr>
        <w:spacing w:line="320" w:lineRule="auto"/>
        <w:rPr>
          <w:rFonts w:ascii="Arial" w:eastAsia="Arial" w:hAnsi="Arial" w:cs="Arial"/>
          <w:color w:val="000000" w:themeColor="text1"/>
        </w:rPr>
      </w:pPr>
      <w:r w:rsidRPr="1079E3DA">
        <w:rPr>
          <w:rFonts w:ascii="Consolas" w:eastAsia="Arial" w:hAnsi="Consolas" w:cs="Arial"/>
          <w:color w:val="000000" w:themeColor="text1"/>
          <w:sz w:val="22"/>
          <w:szCs w:val="22"/>
        </w:rPr>
        <w:t>.</w:t>
      </w:r>
      <w:proofErr w:type="spellStart"/>
      <w:r w:rsidRPr="1079E3DA">
        <w:rPr>
          <w:rFonts w:ascii="Consolas" w:eastAsia="Arial" w:hAnsi="Consolas" w:cs="Arial"/>
          <w:color w:val="000000" w:themeColor="text1"/>
          <w:sz w:val="22"/>
          <w:szCs w:val="22"/>
        </w:rPr>
        <w:t>github</w:t>
      </w:r>
      <w:proofErr w:type="spellEnd"/>
      <w:r w:rsidRPr="1079E3DA">
        <w:rPr>
          <w:rFonts w:ascii="Consolas" w:eastAsia="Arial" w:hAnsi="Consolas" w:cs="Arial"/>
          <w:color w:val="000000" w:themeColor="text1"/>
          <w:sz w:val="22"/>
          <w:szCs w:val="22"/>
        </w:rPr>
        <w:t>/workflows/</w:t>
      </w:r>
      <w:proofErr w:type="spellStart"/>
      <w:r w:rsidRPr="1079E3DA">
        <w:rPr>
          <w:rFonts w:ascii="Consolas" w:eastAsia="Arial" w:hAnsi="Consolas" w:cs="Arial"/>
          <w:color w:val="000000" w:themeColor="text1"/>
          <w:sz w:val="22"/>
          <w:szCs w:val="22"/>
        </w:rPr>
        <w:t>tests.yml</w:t>
      </w:r>
      <w:proofErr w:type="spellEnd"/>
      <w:r w:rsidRPr="1079E3DA">
        <w:rPr>
          <w:rFonts w:ascii="Arial" w:eastAsia="Arial" w:hAnsi="Arial" w:cs="Arial"/>
          <w:color w:val="000000" w:themeColor="text1"/>
        </w:rPr>
        <w:t xml:space="preserve"> runs ten focused command groups on every push and every pull request to main, split across a server job and a client job, plus an end-to-end job that boots the full emulated stack and runs the </w:t>
      </w:r>
      <w:r w:rsidR="58434A88" w:rsidRPr="1079E3DA">
        <w:rPr>
          <w:rFonts w:ascii="Arial" w:eastAsia="Arial" w:hAnsi="Arial" w:cs="Arial"/>
          <w:color w:val="000000" w:themeColor="text1"/>
        </w:rPr>
        <w:t>thirte</w:t>
      </w:r>
      <w:r w:rsidRPr="1079E3DA">
        <w:rPr>
          <w:rFonts w:ascii="Arial" w:eastAsia="Arial" w:hAnsi="Arial" w:cs="Arial"/>
          <w:color w:val="000000" w:themeColor="text1"/>
        </w:rPr>
        <w:t xml:space="preserve">en Playwright journeys. A second workflow, </w:t>
      </w:r>
      <w:r w:rsidRPr="1079E3DA">
        <w:rPr>
          <w:rFonts w:ascii="Consolas" w:eastAsia="Arial" w:hAnsi="Consolas" w:cs="Arial"/>
          <w:color w:val="000000" w:themeColor="text1"/>
          <w:sz w:val="22"/>
          <w:szCs w:val="22"/>
        </w:rPr>
        <w:t>.</w:t>
      </w:r>
      <w:proofErr w:type="spellStart"/>
      <w:r w:rsidRPr="1079E3DA">
        <w:rPr>
          <w:rFonts w:ascii="Consolas" w:eastAsia="Arial" w:hAnsi="Consolas" w:cs="Arial"/>
          <w:color w:val="000000" w:themeColor="text1"/>
          <w:sz w:val="22"/>
          <w:szCs w:val="22"/>
        </w:rPr>
        <w:t>github</w:t>
      </w:r>
      <w:proofErr w:type="spellEnd"/>
      <w:r w:rsidRPr="1079E3DA">
        <w:rPr>
          <w:rFonts w:ascii="Consolas" w:eastAsia="Arial" w:hAnsi="Consolas" w:cs="Arial"/>
          <w:color w:val="000000" w:themeColor="text1"/>
          <w:sz w:val="22"/>
          <w:szCs w:val="22"/>
        </w:rPr>
        <w:t>/workflows/</w:t>
      </w:r>
      <w:proofErr w:type="spellStart"/>
      <w:r w:rsidRPr="1079E3DA">
        <w:rPr>
          <w:rFonts w:ascii="Consolas" w:eastAsia="Arial" w:hAnsi="Consolas" w:cs="Arial"/>
          <w:color w:val="000000" w:themeColor="text1"/>
          <w:sz w:val="22"/>
          <w:szCs w:val="22"/>
        </w:rPr>
        <w:t>docker.yml</w:t>
      </w:r>
      <w:proofErr w:type="spellEnd"/>
      <w:r w:rsidRPr="1079E3DA">
        <w:rPr>
          <w:rFonts w:ascii="Arial" w:eastAsia="Arial" w:hAnsi="Arial" w:cs="Arial"/>
          <w:color w:val="000000" w:themeColor="text1"/>
        </w:rPr>
        <w:t xml:space="preserve">, builds both container images on every pull request, smoke-tests the API container (liveness with no credentials, per-dependency readiness, a clean </w:t>
      </w:r>
      <w:r w:rsidRPr="1079E3DA">
        <w:rPr>
          <w:rFonts w:ascii="Consolas" w:eastAsia="Arial" w:hAnsi="Consolas" w:cs="Arial"/>
          <w:color w:val="000000" w:themeColor="text1"/>
          <w:sz w:val="22"/>
          <w:szCs w:val="22"/>
        </w:rPr>
        <w:t>SIGTERM</w:t>
      </w:r>
      <w:r w:rsidRPr="1079E3DA">
        <w:rPr>
          <w:rFonts w:ascii="Arial" w:eastAsia="Arial" w:hAnsi="Arial" w:cs="Arial"/>
          <w:color w:val="000000" w:themeColor="text1"/>
        </w:rPr>
        <w:t xml:space="preserve"> stop) and the compose stack, and publishes the API image to GHCR on merge to main. The only suite that is not automatic is the live </w:t>
      </w:r>
      <w:proofErr w:type="spellStart"/>
      <w:r w:rsidRPr="1079E3DA">
        <w:rPr>
          <w:rFonts w:ascii="Arial" w:eastAsia="Arial" w:hAnsi="Arial" w:cs="Arial"/>
          <w:color w:val="000000" w:themeColor="text1"/>
        </w:rPr>
        <w:t>fuzzer</w:t>
      </w:r>
      <w:proofErr w:type="spellEnd"/>
      <w:r w:rsidRPr="1079E3DA">
        <w:rPr>
          <w:rFonts w:ascii="Arial" w:eastAsia="Arial" w:hAnsi="Arial" w:cs="Arial"/>
          <w:color w:val="000000" w:themeColor="text1"/>
        </w:rPr>
        <w:t xml:space="preserve"> (</w:t>
      </w:r>
      <w:r w:rsidRPr="1079E3DA">
        <w:rPr>
          <w:rFonts w:ascii="Consolas" w:eastAsia="Arial" w:hAnsi="Consolas" w:cs="Arial"/>
          <w:color w:val="000000" w:themeColor="text1"/>
          <w:sz w:val="22"/>
          <w:szCs w:val="22"/>
        </w:rPr>
        <w:t>fuzz-</w:t>
      </w:r>
      <w:proofErr w:type="spellStart"/>
      <w:r w:rsidRPr="1079E3DA">
        <w:rPr>
          <w:rFonts w:ascii="Consolas" w:eastAsia="Arial" w:hAnsi="Consolas" w:cs="Arial"/>
          <w:color w:val="000000" w:themeColor="text1"/>
          <w:sz w:val="22"/>
          <w:szCs w:val="22"/>
        </w:rPr>
        <w:t>live.yml</w:t>
      </w:r>
      <w:proofErr w:type="spellEnd"/>
      <w:r w:rsidRPr="1079E3DA">
        <w:rPr>
          <w:rFonts w:ascii="Arial" w:eastAsia="Arial" w:hAnsi="Arial" w:cs="Arial"/>
          <w:color w:val="000000" w:themeColor="text1"/>
        </w:rPr>
        <w:t>), which spends paid API credits and is manual-only.</w:t>
      </w:r>
    </w:p>
    <w:p w14:paraId="480EAEB0" w14:textId="4D622F60" w:rsidR="63B48ADF" w:rsidRDefault="4759FFD4" w:rsidP="1079E3DA">
      <w:pPr>
        <w:spacing w:after="240" w:line="320" w:lineRule="auto"/>
      </w:pPr>
      <w:r w:rsidRPr="1079E3DA">
        <w:rPr>
          <w:rFonts w:ascii="Arial" w:hAnsi="Arial"/>
        </w:rPr>
        <w:t xml:space="preserve">The ten groups, and which of them need an emulator, are listed in Appendix </w:t>
      </w:r>
      <w:r w:rsidRPr="1079E3DA">
        <w:rPr>
          <w:rFonts w:ascii="Arial" w:hAnsi="Arial"/>
        </w:rPr>
        <w:fldChar w:fldCharType="begin"/>
      </w:r>
      <w:r w:rsidRPr="1079E3DA">
        <w:rPr>
          <w:rFonts w:ascii="Arial" w:hAnsi="Arial"/>
        </w:rPr>
        <w:instrText xml:space="preserve"> REF tblA_ci \h </w:instrText>
      </w:r>
      <w:r w:rsidRPr="1079E3DA">
        <w:rPr>
          <w:rFonts w:ascii="Arial" w:hAnsi="Arial"/>
        </w:rPr>
      </w:r>
      <w:r w:rsidRPr="1079E3DA">
        <w:rPr>
          <w:rFonts w:ascii="Arial" w:hAnsi="Arial"/>
        </w:rPr>
        <w:fldChar w:fldCharType="separate"/>
      </w:r>
      <w:r w:rsidR="00FB4015" w:rsidRPr="530B2665">
        <w:rPr>
          <w:rFonts w:ascii="Arial" w:hAnsi="Arial"/>
          <w:b/>
          <w:bCs/>
        </w:rPr>
        <w:t>Table A</w:t>
      </w:r>
      <w:r w:rsidR="00FB4015">
        <w:rPr>
          <w:rFonts w:ascii="Arial" w:hAnsi="Arial"/>
          <w:b/>
          <w:bCs/>
          <w:noProof/>
        </w:rPr>
        <w:t>9</w:t>
      </w:r>
      <w:r w:rsidRPr="1079E3DA">
        <w:rPr>
          <w:rFonts w:ascii="Arial" w:hAnsi="Arial"/>
        </w:rPr>
        <w:fldChar w:fldCharType="end"/>
      </w:r>
      <w:r w:rsidRPr="1079E3DA">
        <w:rPr>
          <w:rFonts w:ascii="Arial" w:hAnsi="Arial"/>
        </w:rPr>
        <w:t>. They run the same commands locally and in CI,</w:t>
      </w:r>
      <w:r w:rsidR="5CA7214C" w:rsidRPr="1079E3DA">
        <w:rPr>
          <w:rFonts w:ascii="Arial" w:eastAsia="Arial" w:hAnsi="Arial" w:cs="Arial"/>
          <w:color w:val="000000" w:themeColor="text1"/>
        </w:rPr>
        <w:t xml:space="preserve"> so a group that passes on a laptop passes for the same reason on the runner. What CI does not do is run everything. The ten groups cover roughly twenty of the forty-six server files and seven of the twenty-eight client files, picked as the evidence groups for the properties this report claims, and the end-to-end job runs the complete tier of thirteen journeys. The totals in Table 8 come from </w:t>
      </w:r>
      <w:proofErr w:type="gramStart"/>
      <w:r w:rsidR="5CA7214C" w:rsidRPr="1079E3DA">
        <w:rPr>
          <w:rFonts w:ascii="Arial" w:eastAsia="Arial" w:hAnsi="Arial" w:cs="Arial"/>
          <w:color w:val="000000" w:themeColor="text1"/>
        </w:rPr>
        <w:t>full-suite</w:t>
      </w:r>
      <w:proofErr w:type="gramEnd"/>
      <w:r w:rsidR="5CA7214C" w:rsidRPr="1079E3DA">
        <w:rPr>
          <w:rFonts w:ascii="Arial" w:eastAsia="Arial" w:hAnsi="Arial" w:cs="Arial"/>
          <w:color w:val="000000" w:themeColor="text1"/>
        </w:rPr>
        <w:t xml:space="preserve"> runs performed locally. Both statements are true and they are not the same statement: CI proves the evidence groups plus </w:t>
      </w:r>
      <w:proofErr w:type="gramStart"/>
      <w:r w:rsidR="5CA7214C" w:rsidRPr="1079E3DA">
        <w:rPr>
          <w:rFonts w:ascii="Arial" w:eastAsia="Arial" w:hAnsi="Arial" w:cs="Arial"/>
          <w:color w:val="000000" w:themeColor="text1"/>
        </w:rPr>
        <w:t>all of</w:t>
      </w:r>
      <w:proofErr w:type="gramEnd"/>
      <w:r w:rsidR="5CA7214C" w:rsidRPr="1079E3DA">
        <w:rPr>
          <w:rFonts w:ascii="Arial" w:eastAsia="Arial" w:hAnsi="Arial" w:cs="Arial"/>
          <w:color w:val="000000" w:themeColor="text1"/>
        </w:rPr>
        <w:t xml:space="preserve"> end-to-end on every pull request, not 1,101 tests.</w:t>
      </w:r>
    </w:p>
    <w:p w14:paraId="23DFB47C" w14:textId="2836D342" w:rsidR="317058E0" w:rsidRDefault="317058E0" w:rsidP="354DBFF3">
      <w:pPr>
        <w:pStyle w:val="Heading2"/>
        <w:ind w:left="0"/>
      </w:pPr>
      <w:bookmarkStart w:id="87" w:name="_Toc237707615"/>
      <w:r>
        <w:t>6.4 Mapping of Test to Requirements &amp; Design</w:t>
      </w:r>
      <w:bookmarkEnd w:id="87"/>
    </w:p>
    <w:p w14:paraId="6148BF61" w14:textId="5268D790" w:rsidR="583CAEBE" w:rsidRDefault="63B48ADF" w:rsidP="1079E3DA">
      <w:pPr>
        <w:spacing w:after="240"/>
        <w:rPr>
          <w:rFonts w:ascii="Arial" w:eastAsia="Arial" w:hAnsi="Arial" w:cs="Arial"/>
          <w:color w:val="000000" w:themeColor="text1"/>
        </w:rPr>
      </w:pPr>
      <w:r w:rsidRPr="1079E3DA">
        <w:rPr>
          <w:rFonts w:ascii="Arial" w:eastAsia="Arial" w:hAnsi="Arial" w:cs="Arial"/>
          <w:b/>
          <w:bCs/>
          <w:color w:val="000000" w:themeColor="text1"/>
        </w:rPr>
        <w:t>Entry criteria.</w:t>
      </w:r>
      <w:r w:rsidRPr="1079E3DA">
        <w:rPr>
          <w:rFonts w:ascii="Arial" w:eastAsia="Arial" w:hAnsi="Arial" w:cs="Arial"/>
          <w:color w:val="000000" w:themeColor="text1"/>
        </w:rPr>
        <w:t> Code compiles, TypeScript check passes. </w:t>
      </w:r>
      <w:r w:rsidRPr="1079E3DA">
        <w:rPr>
          <w:rFonts w:ascii="Arial" w:eastAsia="Arial" w:hAnsi="Arial" w:cs="Arial"/>
          <w:b/>
          <w:bCs/>
          <w:color w:val="000000" w:themeColor="text1"/>
        </w:rPr>
        <w:t>Exit criteria.</w:t>
      </w:r>
      <w:r w:rsidRPr="1079E3DA">
        <w:rPr>
          <w:rFonts w:ascii="Arial" w:eastAsia="Arial" w:hAnsi="Arial" w:cs="Arial"/>
          <w:color w:val="000000" w:themeColor="text1"/>
        </w:rPr>
        <w:t> All jobs green: the ten focused groups, the end-to-end job, and the container jobs. A merge to main is blocked otherwise.</w:t>
      </w:r>
    </w:p>
    <w:tbl>
      <w:tblPr>
        <w:tblW w:w="1021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342"/>
        <w:gridCol w:w="1495"/>
        <w:gridCol w:w="3172"/>
        <w:gridCol w:w="1726"/>
        <w:gridCol w:w="2484"/>
      </w:tblGrid>
      <w:tr w:rsidR="583CAEBE" w14:paraId="05931109" w14:textId="77777777" w:rsidTr="354DBFF3">
        <w:trPr>
          <w:trHeight w:val="300"/>
        </w:trPr>
        <w:tc>
          <w:tcPr>
            <w:tcW w:w="1354" w:type="dxa"/>
            <w:shd w:val="clear" w:color="auto" w:fill="D9E2F3"/>
            <w:tcMar>
              <w:left w:w="105" w:type="dxa"/>
              <w:right w:w="105" w:type="dxa"/>
            </w:tcMar>
          </w:tcPr>
          <w:p w14:paraId="420FAF61" w14:textId="4F2F04E9" w:rsidR="583CAEBE" w:rsidRDefault="583CAEBE" w:rsidP="1079E3DA">
            <w:pPr>
              <w:spacing w:after="0"/>
              <w:jc w:val="center"/>
              <w:rPr>
                <w:rFonts w:ascii="Arial" w:eastAsia="Arial" w:hAnsi="Arial" w:cs="Arial"/>
                <w:color w:val="000000" w:themeColor="text1"/>
              </w:rPr>
            </w:pPr>
            <w:r w:rsidRPr="1079E3DA">
              <w:rPr>
                <w:rFonts w:ascii="Arial" w:eastAsia="Arial" w:hAnsi="Arial" w:cs="Arial"/>
                <w:b/>
                <w:bCs/>
                <w:color w:val="000000" w:themeColor="text1"/>
              </w:rPr>
              <w:t xml:space="preserve">Use </w:t>
            </w:r>
            <w:r w:rsidR="4952209E" w:rsidRPr="1079E3DA">
              <w:rPr>
                <w:rFonts w:ascii="Arial" w:eastAsia="Arial" w:hAnsi="Arial" w:cs="Arial"/>
                <w:b/>
                <w:bCs/>
                <w:color w:val="000000" w:themeColor="text1"/>
              </w:rPr>
              <w:t>C</w:t>
            </w:r>
            <w:r w:rsidRPr="1079E3DA">
              <w:rPr>
                <w:rFonts w:ascii="Arial" w:eastAsia="Arial" w:hAnsi="Arial" w:cs="Arial"/>
                <w:b/>
                <w:bCs/>
                <w:color w:val="000000" w:themeColor="text1"/>
              </w:rPr>
              <w:t>ase</w:t>
            </w:r>
          </w:p>
        </w:tc>
        <w:tc>
          <w:tcPr>
            <w:tcW w:w="1505" w:type="dxa"/>
            <w:shd w:val="clear" w:color="auto" w:fill="D9E2F3"/>
            <w:tcMar>
              <w:left w:w="105" w:type="dxa"/>
              <w:right w:w="105" w:type="dxa"/>
            </w:tcMar>
          </w:tcPr>
          <w:p w14:paraId="7BBE7ECB" w14:textId="14D1C163" w:rsidR="583CAEBE" w:rsidRDefault="583CAEBE" w:rsidP="1079E3DA">
            <w:pPr>
              <w:spacing w:after="0"/>
              <w:jc w:val="center"/>
              <w:rPr>
                <w:rFonts w:ascii="Arial" w:eastAsia="Arial" w:hAnsi="Arial" w:cs="Arial"/>
                <w:color w:val="000000" w:themeColor="text1"/>
              </w:rPr>
            </w:pPr>
            <w:r w:rsidRPr="1079E3DA">
              <w:rPr>
                <w:rFonts w:ascii="Arial" w:eastAsia="Arial" w:hAnsi="Arial" w:cs="Arial"/>
                <w:b/>
                <w:bCs/>
                <w:color w:val="000000" w:themeColor="text1"/>
              </w:rPr>
              <w:t xml:space="preserve">Sequence </w:t>
            </w:r>
            <w:r w:rsidR="5A4BB043" w:rsidRPr="1079E3DA">
              <w:rPr>
                <w:rFonts w:ascii="Arial" w:eastAsia="Arial" w:hAnsi="Arial" w:cs="Arial"/>
                <w:b/>
                <w:bCs/>
                <w:color w:val="000000" w:themeColor="text1"/>
              </w:rPr>
              <w:t>D</w:t>
            </w:r>
            <w:r w:rsidRPr="1079E3DA">
              <w:rPr>
                <w:rFonts w:ascii="Arial" w:eastAsia="Arial" w:hAnsi="Arial" w:cs="Arial"/>
                <w:b/>
                <w:bCs/>
                <w:color w:val="000000" w:themeColor="text1"/>
              </w:rPr>
              <w:t>iagram</w:t>
            </w:r>
          </w:p>
        </w:tc>
        <w:tc>
          <w:tcPr>
            <w:tcW w:w="3126" w:type="dxa"/>
            <w:shd w:val="clear" w:color="auto" w:fill="D9E2F3"/>
            <w:tcMar>
              <w:left w:w="105" w:type="dxa"/>
              <w:right w:w="105" w:type="dxa"/>
            </w:tcMar>
          </w:tcPr>
          <w:p w14:paraId="72651278" w14:textId="7479588F" w:rsidR="583CAEBE" w:rsidRDefault="583CAEBE" w:rsidP="1079E3DA">
            <w:pPr>
              <w:spacing w:after="0"/>
              <w:jc w:val="center"/>
              <w:rPr>
                <w:rFonts w:ascii="Arial" w:eastAsia="Arial" w:hAnsi="Arial" w:cs="Arial"/>
                <w:color w:val="000000" w:themeColor="text1"/>
              </w:rPr>
            </w:pPr>
            <w:r w:rsidRPr="1079E3DA">
              <w:rPr>
                <w:rFonts w:ascii="Arial" w:eastAsia="Arial" w:hAnsi="Arial" w:cs="Arial"/>
                <w:b/>
                <w:bCs/>
                <w:color w:val="000000" w:themeColor="text1"/>
              </w:rPr>
              <w:t xml:space="preserve">Server and </w:t>
            </w:r>
            <w:r w:rsidR="70E76134" w:rsidRPr="1079E3DA">
              <w:rPr>
                <w:rFonts w:ascii="Arial" w:eastAsia="Arial" w:hAnsi="Arial" w:cs="Arial"/>
                <w:b/>
                <w:bCs/>
                <w:color w:val="000000" w:themeColor="text1"/>
              </w:rPr>
              <w:t>P</w:t>
            </w:r>
            <w:r w:rsidRPr="1079E3DA">
              <w:rPr>
                <w:rFonts w:ascii="Arial" w:eastAsia="Arial" w:hAnsi="Arial" w:cs="Arial"/>
                <w:b/>
                <w:bCs/>
                <w:color w:val="000000" w:themeColor="text1"/>
              </w:rPr>
              <w:t xml:space="preserve">ipeline </w:t>
            </w:r>
            <w:r w:rsidR="69EACEA9" w:rsidRPr="1079E3DA">
              <w:rPr>
                <w:rFonts w:ascii="Arial" w:eastAsia="Arial" w:hAnsi="Arial" w:cs="Arial"/>
                <w:b/>
                <w:bCs/>
                <w:color w:val="000000" w:themeColor="text1"/>
              </w:rPr>
              <w:t>S</w:t>
            </w:r>
            <w:r w:rsidRPr="1079E3DA">
              <w:rPr>
                <w:rFonts w:ascii="Arial" w:eastAsia="Arial" w:hAnsi="Arial" w:cs="Arial"/>
                <w:b/>
                <w:bCs/>
                <w:color w:val="000000" w:themeColor="text1"/>
              </w:rPr>
              <w:t>uites</w:t>
            </w:r>
          </w:p>
        </w:tc>
        <w:tc>
          <w:tcPr>
            <w:tcW w:w="1736" w:type="dxa"/>
            <w:shd w:val="clear" w:color="auto" w:fill="D9E2F3"/>
            <w:tcMar>
              <w:left w:w="105" w:type="dxa"/>
              <w:right w:w="105" w:type="dxa"/>
            </w:tcMar>
          </w:tcPr>
          <w:p w14:paraId="1BCB190C" w14:textId="3F125C03" w:rsidR="583CAEBE" w:rsidRDefault="583CAEBE" w:rsidP="1079E3DA">
            <w:pPr>
              <w:spacing w:after="0"/>
              <w:jc w:val="center"/>
              <w:rPr>
                <w:rFonts w:ascii="Arial" w:eastAsia="Arial" w:hAnsi="Arial" w:cs="Arial"/>
                <w:color w:val="000000" w:themeColor="text1"/>
              </w:rPr>
            </w:pPr>
            <w:r w:rsidRPr="1079E3DA">
              <w:rPr>
                <w:rFonts w:ascii="Arial" w:eastAsia="Arial" w:hAnsi="Arial" w:cs="Arial"/>
                <w:b/>
                <w:bCs/>
                <w:color w:val="000000" w:themeColor="text1"/>
              </w:rPr>
              <w:t xml:space="preserve">Client </w:t>
            </w:r>
            <w:r w:rsidR="465DA86A" w:rsidRPr="1079E3DA">
              <w:rPr>
                <w:rFonts w:ascii="Arial" w:eastAsia="Arial" w:hAnsi="Arial" w:cs="Arial"/>
                <w:b/>
                <w:bCs/>
                <w:color w:val="000000" w:themeColor="text1"/>
              </w:rPr>
              <w:t>S</w:t>
            </w:r>
            <w:r w:rsidRPr="1079E3DA">
              <w:rPr>
                <w:rFonts w:ascii="Arial" w:eastAsia="Arial" w:hAnsi="Arial" w:cs="Arial"/>
                <w:b/>
                <w:bCs/>
                <w:color w:val="000000" w:themeColor="text1"/>
              </w:rPr>
              <w:t>uites</w:t>
            </w:r>
          </w:p>
        </w:tc>
        <w:tc>
          <w:tcPr>
            <w:tcW w:w="2498" w:type="dxa"/>
            <w:shd w:val="clear" w:color="auto" w:fill="D9E2F3"/>
            <w:tcMar>
              <w:left w:w="105" w:type="dxa"/>
              <w:right w:w="105" w:type="dxa"/>
            </w:tcMar>
          </w:tcPr>
          <w:p w14:paraId="05ADB70E" w14:textId="4F5D9107" w:rsidR="583CAEBE" w:rsidRDefault="583CAEBE" w:rsidP="1079E3DA">
            <w:pPr>
              <w:spacing w:after="0"/>
              <w:jc w:val="center"/>
              <w:rPr>
                <w:rFonts w:ascii="Arial" w:eastAsia="Arial" w:hAnsi="Arial" w:cs="Arial"/>
                <w:color w:val="000000" w:themeColor="text1"/>
              </w:rPr>
            </w:pPr>
            <w:r w:rsidRPr="1079E3DA">
              <w:rPr>
                <w:rFonts w:ascii="Arial" w:eastAsia="Arial" w:hAnsi="Arial" w:cs="Arial"/>
                <w:b/>
                <w:bCs/>
                <w:color w:val="000000" w:themeColor="text1"/>
              </w:rPr>
              <w:t>End-to-</w:t>
            </w:r>
            <w:r w:rsidR="442C51A6" w:rsidRPr="1079E3DA">
              <w:rPr>
                <w:rFonts w:ascii="Arial" w:eastAsia="Arial" w:hAnsi="Arial" w:cs="Arial"/>
                <w:b/>
                <w:bCs/>
                <w:color w:val="000000" w:themeColor="text1"/>
              </w:rPr>
              <w:t>E</w:t>
            </w:r>
            <w:r w:rsidRPr="1079E3DA">
              <w:rPr>
                <w:rFonts w:ascii="Arial" w:eastAsia="Arial" w:hAnsi="Arial" w:cs="Arial"/>
                <w:b/>
                <w:bCs/>
                <w:color w:val="000000" w:themeColor="text1"/>
              </w:rPr>
              <w:t xml:space="preserve">nd </w:t>
            </w:r>
            <w:r w:rsidR="4AACF2E1" w:rsidRPr="1079E3DA">
              <w:rPr>
                <w:rFonts w:ascii="Arial" w:eastAsia="Arial" w:hAnsi="Arial" w:cs="Arial"/>
                <w:b/>
                <w:bCs/>
                <w:color w:val="000000" w:themeColor="text1"/>
              </w:rPr>
              <w:t>J</w:t>
            </w:r>
            <w:r w:rsidRPr="1079E3DA">
              <w:rPr>
                <w:rFonts w:ascii="Arial" w:eastAsia="Arial" w:hAnsi="Arial" w:cs="Arial"/>
                <w:b/>
                <w:bCs/>
                <w:color w:val="000000" w:themeColor="text1"/>
              </w:rPr>
              <w:t>ourney</w:t>
            </w:r>
          </w:p>
        </w:tc>
      </w:tr>
      <w:tr w:rsidR="583CAEBE" w14:paraId="69264191" w14:textId="77777777" w:rsidTr="354DBFF3">
        <w:trPr>
          <w:trHeight w:val="300"/>
        </w:trPr>
        <w:tc>
          <w:tcPr>
            <w:tcW w:w="1354" w:type="dxa"/>
            <w:tcMar>
              <w:left w:w="105" w:type="dxa"/>
              <w:right w:w="105" w:type="dxa"/>
            </w:tcMar>
          </w:tcPr>
          <w:p w14:paraId="67FE386E" w14:textId="43B26213" w:rsidR="007547DD" w:rsidRPr="00A96D65" w:rsidRDefault="7B2638E0" w:rsidP="530B2665">
            <w:pPr>
              <w:rPr>
                <w:rFonts w:ascii="Arial" w:hAnsi="Arial" w:cs="Arial"/>
                <w:sz w:val="18"/>
                <w:szCs w:val="18"/>
              </w:rPr>
            </w:pPr>
            <w:r w:rsidRPr="530B2665">
              <w:rPr>
                <w:rFonts w:ascii="Arial" w:hAnsi="Arial" w:cs="Arial"/>
                <w:sz w:val="18"/>
                <w:szCs w:val="18"/>
              </w:rPr>
              <w:t>UC1 Signup</w:t>
            </w:r>
          </w:p>
          <w:p w14:paraId="09ADE146" w14:textId="42CBDA45" w:rsidR="583CAEBE" w:rsidRPr="00A96D65" w:rsidRDefault="7B2638E0"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TC-UC1-01 to 11 (</w:t>
            </w:r>
            <w:hyperlink w:anchor="tc_uc1" w:history="1">
              <w:r w:rsidRPr="530B2665">
                <w:rPr>
                  <w:rStyle w:val="Hyperlink"/>
                  <w:rFonts w:ascii="Arial" w:eastAsia="Arial" w:hAnsi="Arial" w:cs="Arial"/>
                  <w:sz w:val="18"/>
                  <w:szCs w:val="18"/>
                </w:rPr>
                <w:t>Table A1</w:t>
              </w:r>
            </w:hyperlink>
            <w:r w:rsidRPr="530B2665">
              <w:rPr>
                <w:rFonts w:ascii="Arial" w:eastAsia="Arial" w:hAnsi="Arial" w:cs="Arial"/>
                <w:color w:val="000000" w:themeColor="text1"/>
                <w:sz w:val="18"/>
                <w:szCs w:val="18"/>
              </w:rPr>
              <w:t>)</w:t>
            </w:r>
          </w:p>
        </w:tc>
        <w:tc>
          <w:tcPr>
            <w:tcW w:w="1505" w:type="dxa"/>
            <w:tcMar>
              <w:left w:w="105" w:type="dxa"/>
              <w:right w:w="105" w:type="dxa"/>
            </w:tcMar>
          </w:tcPr>
          <w:p w14:paraId="6FDEBB60" w14:textId="77777777" w:rsidR="583CAEBE" w:rsidRDefault="583CAEBE" w:rsidP="530B2665">
            <w:pPr>
              <w:spacing w:after="240"/>
              <w:rPr>
                <w:rFonts w:ascii="Arial" w:eastAsia="Arial" w:hAnsi="Arial" w:cs="Arial"/>
                <w:color w:val="000000" w:themeColor="text1"/>
              </w:rPr>
            </w:pPr>
            <w:hyperlink w:anchor="seq_uc1" w:history="1">
              <w:r w:rsidRPr="530B2665">
                <w:rPr>
                  <w:rStyle w:val="Hyperlink"/>
                  <w:rFonts w:ascii="Arial" w:eastAsia="Arial" w:hAnsi="Arial" w:cs="Arial"/>
                  <w:color w:val="000000" w:themeColor="text1"/>
                </w:rPr>
                <w:t>UC1 signup</w:t>
              </w:r>
            </w:hyperlink>
          </w:p>
        </w:tc>
        <w:tc>
          <w:tcPr>
            <w:tcW w:w="3126" w:type="dxa"/>
            <w:tcMar>
              <w:left w:w="105" w:type="dxa"/>
              <w:right w:w="105" w:type="dxa"/>
            </w:tcMar>
          </w:tcPr>
          <w:p w14:paraId="71896E01" w14:textId="77777777" w:rsidR="583CAEBE" w:rsidRDefault="583CAEBE" w:rsidP="530B2665">
            <w:pPr>
              <w:spacing w:after="240"/>
              <w:rPr>
                <w:rFonts w:ascii="Arial" w:eastAsia="Arial" w:hAnsi="Arial" w:cs="Arial"/>
                <w:color w:val="000000" w:themeColor="text1"/>
              </w:rPr>
            </w:pPr>
            <w:proofErr w:type="spellStart"/>
            <w:r w:rsidRPr="530B2665">
              <w:rPr>
                <w:rFonts w:ascii="Consolas" w:eastAsia="Arial" w:hAnsi="Consolas" w:cs="Arial"/>
                <w:color w:val="000000" w:themeColor="text1"/>
                <w:sz w:val="22"/>
                <w:szCs w:val="22"/>
              </w:rPr>
              <w:t>auth.test.ts</w:t>
            </w:r>
            <w:proofErr w:type="spellEnd"/>
            <w:r w:rsidRPr="530B2665">
              <w:rPr>
                <w:rFonts w:ascii="Arial" w:eastAsia="Arial" w:hAnsi="Arial" w:cs="Arial"/>
                <w:color w:val="000000" w:themeColor="text1"/>
              </w:rPr>
              <w:t xml:space="preserve"> (signup, resend limits)</w:t>
            </w:r>
          </w:p>
        </w:tc>
        <w:tc>
          <w:tcPr>
            <w:tcW w:w="1736" w:type="dxa"/>
            <w:tcMar>
              <w:left w:w="105" w:type="dxa"/>
              <w:right w:w="105" w:type="dxa"/>
            </w:tcMar>
          </w:tcPr>
          <w:p w14:paraId="6EB3A2DD" w14:textId="77777777" w:rsidR="583CAEBE" w:rsidRDefault="583CAEBE" w:rsidP="530B2665">
            <w:pPr>
              <w:spacing w:after="240"/>
              <w:rPr>
                <w:rFonts w:ascii="Arial" w:eastAsia="Arial" w:hAnsi="Arial" w:cs="Arial"/>
                <w:color w:val="000000" w:themeColor="text1"/>
              </w:rPr>
            </w:pPr>
            <w:proofErr w:type="spellStart"/>
            <w:r w:rsidRPr="530B2665">
              <w:rPr>
                <w:rFonts w:ascii="Arial" w:eastAsia="Arial" w:hAnsi="Arial" w:cs="Arial"/>
                <w:color w:val="000000" w:themeColor="text1"/>
              </w:rPr>
              <w:t>SignupPage</w:t>
            </w:r>
            <w:proofErr w:type="spellEnd"/>
            <w:r w:rsidRPr="530B2665">
              <w:rPr>
                <w:rFonts w:ascii="Arial" w:eastAsia="Arial" w:hAnsi="Arial" w:cs="Arial"/>
                <w:color w:val="000000" w:themeColor="text1"/>
              </w:rPr>
              <w:t>, validation</w:t>
            </w:r>
          </w:p>
        </w:tc>
        <w:tc>
          <w:tcPr>
            <w:tcW w:w="2498" w:type="dxa"/>
            <w:tcMar>
              <w:left w:w="105" w:type="dxa"/>
              <w:right w:w="105" w:type="dxa"/>
            </w:tcMar>
          </w:tcPr>
          <w:p w14:paraId="76A12D17" w14:textId="77777777" w:rsidR="583CAEBE" w:rsidRDefault="583CAEBE" w:rsidP="530B2665">
            <w:pPr>
              <w:spacing w:after="240"/>
              <w:rPr>
                <w:rFonts w:ascii="Arial" w:eastAsia="Arial" w:hAnsi="Arial" w:cs="Arial"/>
                <w:color w:val="000000" w:themeColor="text1"/>
              </w:rPr>
            </w:pPr>
            <w:r w:rsidRPr="530B2665">
              <w:rPr>
                <w:rFonts w:ascii="Consolas" w:eastAsia="Arial" w:hAnsi="Consolas" w:cs="Arial"/>
                <w:color w:val="000000" w:themeColor="text1"/>
                <w:sz w:val="22"/>
                <w:szCs w:val="22"/>
              </w:rPr>
              <w:t>signup-and-</w:t>
            </w:r>
            <w:proofErr w:type="spellStart"/>
            <w:proofErr w:type="gramStart"/>
            <w:r w:rsidRPr="530B2665">
              <w:rPr>
                <w:rFonts w:ascii="Consolas" w:eastAsia="Arial" w:hAnsi="Consolas" w:cs="Arial"/>
                <w:color w:val="000000" w:themeColor="text1"/>
                <w:sz w:val="22"/>
                <w:szCs w:val="22"/>
              </w:rPr>
              <w:t>contact.spec</w:t>
            </w:r>
            <w:proofErr w:type="gramEnd"/>
            <w:r w:rsidRPr="530B2665">
              <w:rPr>
                <w:rFonts w:ascii="Consolas" w:eastAsia="Arial" w:hAnsi="Consolas" w:cs="Arial"/>
                <w:color w:val="000000" w:themeColor="text1"/>
                <w:sz w:val="22"/>
                <w:szCs w:val="22"/>
              </w:rPr>
              <w:t>.ts</w:t>
            </w:r>
            <w:proofErr w:type="spellEnd"/>
            <w:r w:rsidRPr="530B2665">
              <w:rPr>
                <w:rFonts w:ascii="Arial" w:eastAsia="Arial" w:hAnsi="Arial" w:cs="Arial"/>
                <w:color w:val="000000" w:themeColor="text1"/>
              </w:rPr>
              <w:t>: real endpoint, account created in the Auth emulator</w:t>
            </w:r>
          </w:p>
        </w:tc>
      </w:tr>
      <w:tr w:rsidR="583CAEBE" w14:paraId="7BF08B0A" w14:textId="77777777" w:rsidTr="354DBFF3">
        <w:trPr>
          <w:trHeight w:val="300"/>
        </w:trPr>
        <w:tc>
          <w:tcPr>
            <w:tcW w:w="1354" w:type="dxa"/>
            <w:tcMar>
              <w:left w:w="105" w:type="dxa"/>
              <w:right w:w="105" w:type="dxa"/>
            </w:tcMar>
          </w:tcPr>
          <w:p w14:paraId="21759994" w14:textId="7DBEB8CD" w:rsidR="00776CB3" w:rsidRPr="00A96D65" w:rsidRDefault="7B2638E0" w:rsidP="530B2665">
            <w:pPr>
              <w:rPr>
                <w:rFonts w:ascii="Arial" w:hAnsi="Arial" w:cs="Arial"/>
                <w:sz w:val="18"/>
                <w:szCs w:val="18"/>
              </w:rPr>
            </w:pPr>
            <w:r w:rsidRPr="530B2665">
              <w:rPr>
                <w:rFonts w:ascii="Arial" w:hAnsi="Arial" w:cs="Arial"/>
                <w:sz w:val="18"/>
                <w:szCs w:val="18"/>
              </w:rPr>
              <w:t>UC2 Login</w:t>
            </w:r>
          </w:p>
          <w:p w14:paraId="193A23BA" w14:textId="6B212627" w:rsidR="583CAEBE" w:rsidRPr="00A96D65" w:rsidRDefault="7B2638E0"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TC-UC2-01 to 10 (</w:t>
            </w:r>
            <w:hyperlink w:anchor="tc_uc2" w:history="1">
              <w:r w:rsidRPr="530B2665">
                <w:rPr>
                  <w:rStyle w:val="Hyperlink"/>
                  <w:rFonts w:ascii="Arial" w:eastAsia="Arial" w:hAnsi="Arial" w:cs="Arial"/>
                  <w:sz w:val="18"/>
                  <w:szCs w:val="18"/>
                </w:rPr>
                <w:t>Table A2</w:t>
              </w:r>
            </w:hyperlink>
            <w:r w:rsidRPr="530B2665">
              <w:rPr>
                <w:rFonts w:ascii="Arial" w:eastAsia="Arial" w:hAnsi="Arial" w:cs="Arial"/>
                <w:color w:val="000000" w:themeColor="text1"/>
                <w:sz w:val="18"/>
                <w:szCs w:val="18"/>
              </w:rPr>
              <w:t>)</w:t>
            </w:r>
          </w:p>
        </w:tc>
        <w:tc>
          <w:tcPr>
            <w:tcW w:w="1505" w:type="dxa"/>
            <w:tcMar>
              <w:left w:w="105" w:type="dxa"/>
              <w:right w:w="105" w:type="dxa"/>
            </w:tcMar>
          </w:tcPr>
          <w:p w14:paraId="57E27C43" w14:textId="77777777" w:rsidR="583CAEBE" w:rsidRDefault="583CAEBE" w:rsidP="530B2665">
            <w:pPr>
              <w:spacing w:after="240"/>
              <w:rPr>
                <w:rFonts w:ascii="Arial" w:eastAsia="Arial" w:hAnsi="Arial" w:cs="Arial"/>
                <w:color w:val="000000" w:themeColor="text1"/>
              </w:rPr>
            </w:pPr>
            <w:hyperlink w:anchor="seq_uc2" w:history="1">
              <w:r w:rsidRPr="530B2665">
                <w:rPr>
                  <w:rStyle w:val="Hyperlink"/>
                  <w:rFonts w:ascii="Arial" w:eastAsia="Arial" w:hAnsi="Arial" w:cs="Arial"/>
                  <w:color w:val="000000" w:themeColor="text1"/>
                </w:rPr>
                <w:t>UC2 login</w:t>
              </w:r>
            </w:hyperlink>
          </w:p>
        </w:tc>
        <w:tc>
          <w:tcPr>
            <w:tcW w:w="3126" w:type="dxa"/>
            <w:tcMar>
              <w:left w:w="105" w:type="dxa"/>
              <w:right w:w="105" w:type="dxa"/>
            </w:tcMar>
          </w:tcPr>
          <w:p w14:paraId="162FA555" w14:textId="77777777" w:rsidR="583CAEBE" w:rsidRDefault="583CAEBE" w:rsidP="530B2665">
            <w:pPr>
              <w:spacing w:after="240"/>
              <w:rPr>
                <w:rFonts w:ascii="Arial" w:eastAsia="Arial" w:hAnsi="Arial" w:cs="Arial"/>
                <w:color w:val="000000" w:themeColor="text1"/>
              </w:rPr>
            </w:pPr>
            <w:proofErr w:type="spellStart"/>
            <w:r w:rsidRPr="530B2665">
              <w:rPr>
                <w:rFonts w:ascii="Consolas" w:eastAsia="Arial" w:hAnsi="Consolas" w:cs="Arial"/>
                <w:color w:val="000000" w:themeColor="text1"/>
                <w:sz w:val="22"/>
                <w:szCs w:val="22"/>
              </w:rPr>
              <w:t>auth.test.ts</w:t>
            </w:r>
            <w:proofErr w:type="spellEnd"/>
            <w:r w:rsidRPr="530B2665">
              <w:rPr>
                <w:rFonts w:ascii="Arial" w:eastAsia="Arial" w:hAnsi="Arial" w:cs="Arial"/>
                <w:color w:val="000000" w:themeColor="text1"/>
              </w:rPr>
              <w:t xml:space="preserve">, </w:t>
            </w:r>
            <w:r w:rsidRPr="530B2665">
              <w:rPr>
                <w:rFonts w:ascii="Consolas" w:eastAsia="Arial" w:hAnsi="Consolas" w:cs="Arial"/>
                <w:color w:val="000000" w:themeColor="text1"/>
                <w:sz w:val="22"/>
                <w:szCs w:val="22"/>
              </w:rPr>
              <w:t>auth-user-repo-</w:t>
            </w:r>
            <w:proofErr w:type="spellStart"/>
            <w:r w:rsidRPr="530B2665">
              <w:rPr>
                <w:rFonts w:ascii="Consolas" w:eastAsia="Arial" w:hAnsi="Consolas" w:cs="Arial"/>
                <w:color w:val="000000" w:themeColor="text1"/>
                <w:sz w:val="22"/>
                <w:szCs w:val="22"/>
              </w:rPr>
              <w:t>firestore.test.ts</w:t>
            </w:r>
            <w:proofErr w:type="spellEnd"/>
          </w:p>
        </w:tc>
        <w:tc>
          <w:tcPr>
            <w:tcW w:w="1736" w:type="dxa"/>
            <w:tcMar>
              <w:left w:w="105" w:type="dxa"/>
              <w:right w:w="105" w:type="dxa"/>
            </w:tcMar>
          </w:tcPr>
          <w:p w14:paraId="78A678F8" w14:textId="77777777" w:rsidR="583CAEBE" w:rsidRDefault="583CAEBE" w:rsidP="530B2665">
            <w:pPr>
              <w:spacing w:after="240"/>
              <w:rPr>
                <w:rFonts w:ascii="Arial" w:eastAsia="Arial" w:hAnsi="Arial" w:cs="Arial"/>
                <w:color w:val="000000" w:themeColor="text1"/>
              </w:rPr>
            </w:pPr>
            <w:proofErr w:type="spellStart"/>
            <w:r w:rsidRPr="530B2665">
              <w:rPr>
                <w:rFonts w:ascii="Arial" w:eastAsia="Arial" w:hAnsi="Arial" w:cs="Arial"/>
                <w:color w:val="000000" w:themeColor="text1"/>
              </w:rPr>
              <w:t>LoginPage</w:t>
            </w:r>
            <w:proofErr w:type="spellEnd"/>
          </w:p>
        </w:tc>
        <w:tc>
          <w:tcPr>
            <w:tcW w:w="2498" w:type="dxa"/>
            <w:tcMar>
              <w:left w:w="105" w:type="dxa"/>
              <w:right w:w="105" w:type="dxa"/>
            </w:tcMar>
          </w:tcPr>
          <w:p w14:paraId="09E0A893" w14:textId="77777777" w:rsidR="583CAEBE" w:rsidRDefault="583CAEBE" w:rsidP="530B2665">
            <w:pPr>
              <w:spacing w:after="240"/>
              <w:rPr>
                <w:rFonts w:ascii="Arial" w:eastAsia="Arial" w:hAnsi="Arial" w:cs="Arial"/>
                <w:color w:val="000000" w:themeColor="text1"/>
              </w:rPr>
            </w:pPr>
            <w:r w:rsidRPr="530B2665">
              <w:rPr>
                <w:rFonts w:ascii="Consolas" w:eastAsia="Arial" w:hAnsi="Consolas" w:cs="Arial"/>
                <w:color w:val="000000" w:themeColor="text1"/>
                <w:sz w:val="22"/>
                <w:szCs w:val="22"/>
              </w:rPr>
              <w:t>archive-to-</w:t>
            </w:r>
            <w:proofErr w:type="spellStart"/>
            <w:proofErr w:type="gramStart"/>
            <w:r w:rsidRPr="530B2665">
              <w:rPr>
                <w:rFonts w:ascii="Consolas" w:eastAsia="Arial" w:hAnsi="Consolas" w:cs="Arial"/>
                <w:color w:val="000000" w:themeColor="text1"/>
                <w:sz w:val="22"/>
                <w:szCs w:val="22"/>
              </w:rPr>
              <w:t>battle.spec</w:t>
            </w:r>
            <w:proofErr w:type="gramEnd"/>
            <w:r w:rsidRPr="530B2665">
              <w:rPr>
                <w:rFonts w:ascii="Consolas" w:eastAsia="Arial" w:hAnsi="Consolas" w:cs="Arial"/>
                <w:color w:val="000000" w:themeColor="text1"/>
                <w:sz w:val="22"/>
                <w:szCs w:val="22"/>
              </w:rPr>
              <w:t>.ts</w:t>
            </w:r>
            <w:proofErr w:type="spellEnd"/>
            <w:r w:rsidRPr="530B2665">
              <w:rPr>
                <w:rFonts w:ascii="Arial" w:eastAsia="Arial" w:hAnsi="Arial" w:cs="Arial"/>
                <w:color w:val="000000" w:themeColor="text1"/>
              </w:rPr>
              <w:t>: form sign-in establishing a session</w:t>
            </w:r>
          </w:p>
        </w:tc>
      </w:tr>
      <w:tr w:rsidR="583CAEBE" w14:paraId="21EF3757" w14:textId="77777777" w:rsidTr="354DBFF3">
        <w:trPr>
          <w:trHeight w:val="300"/>
        </w:trPr>
        <w:tc>
          <w:tcPr>
            <w:tcW w:w="1354" w:type="dxa"/>
            <w:tcMar>
              <w:left w:w="105" w:type="dxa"/>
              <w:right w:w="105" w:type="dxa"/>
            </w:tcMar>
          </w:tcPr>
          <w:p w14:paraId="789292A2" w14:textId="2AC27729" w:rsidR="00776CB3" w:rsidRPr="00A96D65" w:rsidRDefault="7B2638E0" w:rsidP="530B2665">
            <w:pPr>
              <w:rPr>
                <w:rFonts w:ascii="Arial" w:hAnsi="Arial" w:cs="Arial"/>
                <w:sz w:val="18"/>
                <w:szCs w:val="18"/>
              </w:rPr>
            </w:pPr>
            <w:r w:rsidRPr="530B2665">
              <w:rPr>
                <w:rFonts w:ascii="Arial" w:hAnsi="Arial" w:cs="Arial"/>
                <w:sz w:val="18"/>
                <w:szCs w:val="18"/>
              </w:rPr>
              <w:lastRenderedPageBreak/>
              <w:t>UC3 Reset Password</w:t>
            </w:r>
          </w:p>
          <w:p w14:paraId="5F907813" w14:textId="440E8807" w:rsidR="583CAEBE" w:rsidRPr="00A96D65" w:rsidRDefault="7B2638E0"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TC-UC3-01 to 10 (</w:t>
            </w:r>
            <w:hyperlink w:anchor="tc_uc3" w:history="1">
              <w:r w:rsidRPr="530B2665">
                <w:rPr>
                  <w:rStyle w:val="Hyperlink"/>
                  <w:rFonts w:ascii="Arial" w:eastAsia="Arial" w:hAnsi="Arial" w:cs="Arial"/>
                  <w:sz w:val="18"/>
                  <w:szCs w:val="18"/>
                </w:rPr>
                <w:t>Table A3</w:t>
              </w:r>
            </w:hyperlink>
            <w:r w:rsidRPr="530B2665">
              <w:rPr>
                <w:rFonts w:ascii="Arial" w:eastAsia="Arial" w:hAnsi="Arial" w:cs="Arial"/>
                <w:color w:val="000000" w:themeColor="text1"/>
                <w:sz w:val="18"/>
                <w:szCs w:val="18"/>
              </w:rPr>
              <w:t>)</w:t>
            </w:r>
          </w:p>
        </w:tc>
        <w:tc>
          <w:tcPr>
            <w:tcW w:w="1505" w:type="dxa"/>
            <w:tcMar>
              <w:left w:w="105" w:type="dxa"/>
              <w:right w:w="105" w:type="dxa"/>
            </w:tcMar>
          </w:tcPr>
          <w:p w14:paraId="71EA4D6B" w14:textId="77777777" w:rsidR="583CAEBE" w:rsidRDefault="583CAEBE" w:rsidP="530B2665">
            <w:pPr>
              <w:spacing w:after="240"/>
              <w:rPr>
                <w:rFonts w:ascii="Arial" w:eastAsia="Arial" w:hAnsi="Arial" w:cs="Arial"/>
                <w:color w:val="000000" w:themeColor="text1"/>
              </w:rPr>
            </w:pPr>
            <w:hyperlink w:anchor="seq_uc3" w:history="1">
              <w:r w:rsidRPr="530B2665">
                <w:rPr>
                  <w:rStyle w:val="Hyperlink"/>
                  <w:rFonts w:ascii="Arial" w:eastAsia="Arial" w:hAnsi="Arial" w:cs="Arial"/>
                  <w:color w:val="000000" w:themeColor="text1"/>
                </w:rPr>
                <w:t>UC3 reset</w:t>
              </w:r>
            </w:hyperlink>
          </w:p>
        </w:tc>
        <w:tc>
          <w:tcPr>
            <w:tcW w:w="3126" w:type="dxa"/>
            <w:tcMar>
              <w:left w:w="105" w:type="dxa"/>
              <w:right w:w="105" w:type="dxa"/>
            </w:tcMar>
          </w:tcPr>
          <w:p w14:paraId="791FB080" w14:textId="77777777" w:rsidR="583CAEBE" w:rsidRDefault="583CAEBE" w:rsidP="530B2665">
            <w:pPr>
              <w:spacing w:after="240"/>
              <w:rPr>
                <w:rFonts w:ascii="Arial" w:eastAsia="Arial" w:hAnsi="Arial" w:cs="Arial"/>
                <w:color w:val="000000" w:themeColor="text1"/>
              </w:rPr>
            </w:pPr>
            <w:proofErr w:type="spellStart"/>
            <w:r w:rsidRPr="530B2665">
              <w:rPr>
                <w:rFonts w:ascii="Consolas" w:eastAsia="Arial" w:hAnsi="Consolas" w:cs="Arial"/>
                <w:color w:val="000000" w:themeColor="text1"/>
                <w:sz w:val="22"/>
                <w:szCs w:val="22"/>
              </w:rPr>
              <w:t>auth.test.ts</w:t>
            </w:r>
            <w:proofErr w:type="spellEnd"/>
            <w:r w:rsidRPr="530B2665">
              <w:rPr>
                <w:rFonts w:ascii="Arial" w:eastAsia="Arial" w:hAnsi="Arial" w:cs="Arial"/>
                <w:color w:val="000000" w:themeColor="text1"/>
              </w:rPr>
              <w:t xml:space="preserve"> (OTP flow), </w:t>
            </w:r>
            <w:r w:rsidRPr="530B2665">
              <w:rPr>
                <w:rFonts w:ascii="Consolas" w:eastAsia="Arial" w:hAnsi="Consolas" w:cs="Arial"/>
                <w:color w:val="000000" w:themeColor="text1"/>
                <w:sz w:val="22"/>
                <w:szCs w:val="22"/>
              </w:rPr>
              <w:t>password-</w:t>
            </w:r>
            <w:proofErr w:type="spellStart"/>
            <w:r w:rsidRPr="530B2665">
              <w:rPr>
                <w:rFonts w:ascii="Consolas" w:eastAsia="Arial" w:hAnsi="Consolas" w:cs="Arial"/>
                <w:color w:val="000000" w:themeColor="text1"/>
                <w:sz w:val="22"/>
                <w:szCs w:val="22"/>
              </w:rPr>
              <w:t>policy.test.ts</w:t>
            </w:r>
            <w:proofErr w:type="spellEnd"/>
          </w:p>
        </w:tc>
        <w:tc>
          <w:tcPr>
            <w:tcW w:w="1736" w:type="dxa"/>
            <w:tcMar>
              <w:left w:w="105" w:type="dxa"/>
              <w:right w:w="105" w:type="dxa"/>
            </w:tcMar>
          </w:tcPr>
          <w:p w14:paraId="1A52EBD4" w14:textId="77777777" w:rsidR="583CAEBE" w:rsidRDefault="583CAEBE" w:rsidP="530B2665">
            <w:pPr>
              <w:spacing w:after="240"/>
              <w:rPr>
                <w:rFonts w:ascii="Arial" w:eastAsia="Arial" w:hAnsi="Arial" w:cs="Arial"/>
                <w:color w:val="000000" w:themeColor="text1"/>
              </w:rPr>
            </w:pPr>
            <w:proofErr w:type="spellStart"/>
            <w:r w:rsidRPr="530B2665">
              <w:rPr>
                <w:rFonts w:ascii="Arial" w:eastAsia="Arial" w:hAnsi="Arial" w:cs="Arial"/>
                <w:color w:val="000000" w:themeColor="text1"/>
              </w:rPr>
              <w:t>LoginPage</w:t>
            </w:r>
            <w:proofErr w:type="spellEnd"/>
          </w:p>
        </w:tc>
        <w:tc>
          <w:tcPr>
            <w:tcW w:w="2498" w:type="dxa"/>
            <w:tcMar>
              <w:left w:w="105" w:type="dxa"/>
              <w:right w:w="105" w:type="dxa"/>
            </w:tcMar>
          </w:tcPr>
          <w:p w14:paraId="061A785F"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Deliberately not automated: crosses an email inbox; manual walkthrough</w:t>
            </w:r>
          </w:p>
        </w:tc>
      </w:tr>
      <w:tr w:rsidR="583CAEBE" w14:paraId="7BB113CB" w14:textId="77777777" w:rsidTr="354DBFF3">
        <w:trPr>
          <w:trHeight w:val="300"/>
        </w:trPr>
        <w:tc>
          <w:tcPr>
            <w:tcW w:w="1354" w:type="dxa"/>
            <w:tcMar>
              <w:left w:w="105" w:type="dxa"/>
              <w:right w:w="105" w:type="dxa"/>
            </w:tcMar>
          </w:tcPr>
          <w:p w14:paraId="19986207" w14:textId="23617D27" w:rsidR="00776CB3" w:rsidRPr="00A96D65" w:rsidRDefault="7B2638E0" w:rsidP="530B2665">
            <w:pPr>
              <w:rPr>
                <w:rFonts w:ascii="Arial" w:hAnsi="Arial" w:cs="Arial"/>
                <w:sz w:val="18"/>
                <w:szCs w:val="18"/>
              </w:rPr>
            </w:pPr>
            <w:r w:rsidRPr="530B2665">
              <w:rPr>
                <w:rFonts w:ascii="Arial" w:hAnsi="Arial" w:cs="Arial"/>
                <w:sz w:val="18"/>
                <w:szCs w:val="18"/>
              </w:rPr>
              <w:t>UC4 Browse Archive</w:t>
            </w:r>
          </w:p>
          <w:p w14:paraId="5AD5029E" w14:textId="3CC935DC" w:rsidR="583CAEBE" w:rsidRPr="00A96D65" w:rsidRDefault="7B2638E0"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TC-UC4-01 to 11 (</w:t>
            </w:r>
            <w:hyperlink w:anchor="tc_uc4" w:history="1">
              <w:r w:rsidRPr="530B2665">
                <w:rPr>
                  <w:rStyle w:val="Hyperlink"/>
                  <w:rFonts w:ascii="Arial" w:eastAsia="Arial" w:hAnsi="Arial" w:cs="Arial"/>
                  <w:sz w:val="18"/>
                  <w:szCs w:val="18"/>
                </w:rPr>
                <w:t>Table A4</w:t>
              </w:r>
            </w:hyperlink>
            <w:r w:rsidRPr="530B2665">
              <w:rPr>
                <w:rFonts w:ascii="Arial" w:eastAsia="Arial" w:hAnsi="Arial" w:cs="Arial"/>
                <w:color w:val="000000" w:themeColor="text1"/>
                <w:sz w:val="18"/>
                <w:szCs w:val="18"/>
              </w:rPr>
              <w:t>)</w:t>
            </w:r>
          </w:p>
        </w:tc>
        <w:tc>
          <w:tcPr>
            <w:tcW w:w="1505" w:type="dxa"/>
            <w:tcMar>
              <w:left w:w="105" w:type="dxa"/>
              <w:right w:w="105" w:type="dxa"/>
            </w:tcMar>
          </w:tcPr>
          <w:p w14:paraId="27B4514D" w14:textId="77777777" w:rsidR="583CAEBE" w:rsidRDefault="583CAEBE" w:rsidP="530B2665">
            <w:pPr>
              <w:spacing w:after="240"/>
              <w:rPr>
                <w:rFonts w:ascii="Arial" w:eastAsia="Arial" w:hAnsi="Arial" w:cs="Arial"/>
                <w:color w:val="000000" w:themeColor="text1"/>
              </w:rPr>
            </w:pPr>
            <w:hyperlink w:anchor="seq_uc4" w:history="1">
              <w:r w:rsidRPr="530B2665">
                <w:rPr>
                  <w:rStyle w:val="Hyperlink"/>
                  <w:rFonts w:ascii="Arial" w:eastAsia="Arial" w:hAnsi="Arial" w:cs="Arial"/>
                  <w:color w:val="000000" w:themeColor="text1"/>
                </w:rPr>
                <w:t>UC4 archive</w:t>
              </w:r>
            </w:hyperlink>
          </w:p>
        </w:tc>
        <w:tc>
          <w:tcPr>
            <w:tcW w:w="3126" w:type="dxa"/>
            <w:tcMar>
              <w:left w:w="105" w:type="dxa"/>
              <w:right w:w="105" w:type="dxa"/>
            </w:tcMar>
          </w:tcPr>
          <w:p w14:paraId="1C10968C" w14:textId="77777777" w:rsidR="583CAEBE" w:rsidRDefault="583CAEBE" w:rsidP="530B2665">
            <w:pPr>
              <w:spacing w:after="240"/>
              <w:rPr>
                <w:rFonts w:ascii="Arial" w:eastAsia="Arial" w:hAnsi="Arial" w:cs="Arial"/>
                <w:color w:val="000000" w:themeColor="text1"/>
              </w:rPr>
            </w:pPr>
            <w:r w:rsidRPr="530B2665">
              <w:rPr>
                <w:rFonts w:ascii="Consolas" w:eastAsia="Arial" w:hAnsi="Consolas" w:cs="Arial"/>
                <w:color w:val="000000" w:themeColor="text1"/>
                <w:sz w:val="22"/>
                <w:szCs w:val="22"/>
              </w:rPr>
              <w:t>avatar-</w:t>
            </w:r>
            <w:proofErr w:type="spellStart"/>
            <w:r w:rsidRPr="530B2665">
              <w:rPr>
                <w:rFonts w:ascii="Consolas" w:eastAsia="Arial" w:hAnsi="Consolas" w:cs="Arial"/>
                <w:color w:val="000000" w:themeColor="text1"/>
                <w:sz w:val="22"/>
                <w:szCs w:val="22"/>
              </w:rPr>
              <w:t>upsert.test.ts</w:t>
            </w:r>
            <w:proofErr w:type="spellEnd"/>
            <w:r w:rsidRPr="530B2665">
              <w:rPr>
                <w:rFonts w:ascii="Arial" w:eastAsia="Arial" w:hAnsi="Arial" w:cs="Arial"/>
                <w:color w:val="000000" w:themeColor="text1"/>
              </w:rPr>
              <w:t xml:space="preserve">, </w:t>
            </w:r>
            <w:r w:rsidRPr="530B2665">
              <w:rPr>
                <w:rFonts w:ascii="Consolas" w:eastAsia="Arial" w:hAnsi="Consolas" w:cs="Arial"/>
                <w:color w:val="000000" w:themeColor="text1"/>
                <w:sz w:val="22"/>
                <w:szCs w:val="22"/>
              </w:rPr>
              <w:t>avatar-</w:t>
            </w:r>
            <w:proofErr w:type="spellStart"/>
            <w:r w:rsidRPr="530B2665">
              <w:rPr>
                <w:rFonts w:ascii="Consolas" w:eastAsia="Arial" w:hAnsi="Consolas" w:cs="Arial"/>
                <w:color w:val="000000" w:themeColor="text1"/>
                <w:sz w:val="22"/>
                <w:szCs w:val="22"/>
              </w:rPr>
              <w:t>api.test.ts</w:t>
            </w:r>
            <w:proofErr w:type="spellEnd"/>
            <w:r w:rsidRPr="530B2665">
              <w:rPr>
                <w:rFonts w:ascii="Arial" w:eastAsia="Arial" w:hAnsi="Arial" w:cs="Arial"/>
                <w:color w:val="000000" w:themeColor="text1"/>
              </w:rPr>
              <w:t xml:space="preserve">, </w:t>
            </w:r>
            <w:r w:rsidRPr="530B2665">
              <w:rPr>
                <w:rFonts w:ascii="Consolas" w:eastAsia="Arial" w:hAnsi="Consolas" w:cs="Arial"/>
                <w:color w:val="000000" w:themeColor="text1"/>
                <w:sz w:val="22"/>
                <w:szCs w:val="22"/>
              </w:rPr>
              <w:t>avatar-discovery-</w:t>
            </w:r>
            <w:proofErr w:type="spellStart"/>
            <w:r w:rsidRPr="530B2665">
              <w:rPr>
                <w:rFonts w:ascii="Consolas" w:eastAsia="Arial" w:hAnsi="Consolas" w:cs="Arial"/>
                <w:color w:val="000000" w:themeColor="text1"/>
                <w:sz w:val="22"/>
                <w:szCs w:val="22"/>
              </w:rPr>
              <w:t>api.test.ts</w:t>
            </w:r>
            <w:proofErr w:type="spellEnd"/>
          </w:p>
        </w:tc>
        <w:tc>
          <w:tcPr>
            <w:tcW w:w="1736" w:type="dxa"/>
            <w:tcMar>
              <w:left w:w="105" w:type="dxa"/>
              <w:right w:w="105" w:type="dxa"/>
            </w:tcMar>
          </w:tcPr>
          <w:p w14:paraId="3BA0996B" w14:textId="77777777" w:rsidR="583CAEBE" w:rsidRDefault="583CAEBE" w:rsidP="530B2665">
            <w:pPr>
              <w:spacing w:after="240"/>
              <w:rPr>
                <w:rFonts w:ascii="Arial" w:eastAsia="Arial" w:hAnsi="Arial" w:cs="Arial"/>
                <w:color w:val="000000" w:themeColor="text1"/>
              </w:rPr>
            </w:pPr>
            <w:proofErr w:type="spellStart"/>
            <w:r w:rsidRPr="530B2665">
              <w:rPr>
                <w:rFonts w:ascii="Arial" w:eastAsia="Arial" w:hAnsi="Arial" w:cs="Arial"/>
                <w:color w:val="000000" w:themeColor="text1"/>
              </w:rPr>
              <w:t>ArchivePage</w:t>
            </w:r>
            <w:proofErr w:type="spellEnd"/>
          </w:p>
        </w:tc>
        <w:tc>
          <w:tcPr>
            <w:tcW w:w="2498" w:type="dxa"/>
            <w:tcMar>
              <w:left w:w="105" w:type="dxa"/>
              <w:right w:w="105" w:type="dxa"/>
            </w:tcMar>
          </w:tcPr>
          <w:p w14:paraId="4D4C1013" w14:textId="77777777" w:rsidR="583CAEBE" w:rsidRDefault="583CAEBE" w:rsidP="530B2665">
            <w:pPr>
              <w:spacing w:after="240"/>
              <w:rPr>
                <w:rFonts w:ascii="Arial" w:eastAsia="Arial" w:hAnsi="Arial" w:cs="Arial"/>
                <w:color w:val="000000" w:themeColor="text1"/>
              </w:rPr>
            </w:pPr>
            <w:r w:rsidRPr="530B2665">
              <w:rPr>
                <w:rFonts w:ascii="Consolas" w:eastAsia="Arial" w:hAnsi="Consolas" w:cs="Arial"/>
                <w:color w:val="000000" w:themeColor="text1"/>
                <w:sz w:val="22"/>
                <w:szCs w:val="22"/>
              </w:rPr>
              <w:t>archive-to-</w:t>
            </w:r>
            <w:proofErr w:type="spellStart"/>
            <w:proofErr w:type="gramStart"/>
            <w:r w:rsidRPr="530B2665">
              <w:rPr>
                <w:rFonts w:ascii="Consolas" w:eastAsia="Arial" w:hAnsi="Consolas" w:cs="Arial"/>
                <w:color w:val="000000" w:themeColor="text1"/>
                <w:sz w:val="22"/>
                <w:szCs w:val="22"/>
              </w:rPr>
              <w:t>battle.spec</w:t>
            </w:r>
            <w:proofErr w:type="gramEnd"/>
            <w:r w:rsidRPr="530B2665">
              <w:rPr>
                <w:rFonts w:ascii="Consolas" w:eastAsia="Arial" w:hAnsi="Consolas" w:cs="Arial"/>
                <w:color w:val="000000" w:themeColor="text1"/>
                <w:sz w:val="22"/>
                <w:szCs w:val="22"/>
              </w:rPr>
              <w:t>.ts</w:t>
            </w:r>
            <w:proofErr w:type="spellEnd"/>
            <w:r w:rsidRPr="530B2665">
              <w:rPr>
                <w:rFonts w:ascii="Arial" w:eastAsia="Arial" w:hAnsi="Arial" w:cs="Arial"/>
                <w:color w:val="000000" w:themeColor="text1"/>
              </w:rPr>
              <w:t>: listing plus the A3 battle shortcut</w:t>
            </w:r>
          </w:p>
        </w:tc>
      </w:tr>
      <w:tr w:rsidR="583CAEBE" w14:paraId="5F1237B6" w14:textId="77777777" w:rsidTr="354DBFF3">
        <w:trPr>
          <w:trHeight w:val="300"/>
        </w:trPr>
        <w:tc>
          <w:tcPr>
            <w:tcW w:w="1354" w:type="dxa"/>
            <w:tcMar>
              <w:left w:w="105" w:type="dxa"/>
              <w:right w:w="105" w:type="dxa"/>
            </w:tcMar>
          </w:tcPr>
          <w:p w14:paraId="39FF9433" w14:textId="1A7D42AB" w:rsidR="00776CB3" w:rsidRPr="00A96D65" w:rsidRDefault="7B2638E0" w:rsidP="530B2665">
            <w:pPr>
              <w:rPr>
                <w:rFonts w:ascii="Arial" w:hAnsi="Arial" w:cs="Arial"/>
                <w:sz w:val="18"/>
                <w:szCs w:val="18"/>
              </w:rPr>
            </w:pPr>
            <w:r w:rsidRPr="530B2665">
              <w:rPr>
                <w:rFonts w:ascii="Arial" w:hAnsi="Arial" w:cs="Arial"/>
                <w:sz w:val="18"/>
                <w:szCs w:val="18"/>
              </w:rPr>
              <w:t>UC5 PVE Battle</w:t>
            </w:r>
          </w:p>
          <w:p w14:paraId="00A77539" w14:textId="02A458B5" w:rsidR="583CAEBE" w:rsidRPr="00A96D65" w:rsidRDefault="7B2638E0"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TC-UC5-01 to 16 (</w:t>
            </w:r>
            <w:hyperlink w:anchor="tc_uc5" w:history="1">
              <w:r w:rsidRPr="530B2665">
                <w:rPr>
                  <w:rStyle w:val="Hyperlink"/>
                  <w:rFonts w:ascii="Arial" w:eastAsia="Arial" w:hAnsi="Arial" w:cs="Arial"/>
                  <w:sz w:val="18"/>
                  <w:szCs w:val="18"/>
                </w:rPr>
                <w:t>Table A5</w:t>
              </w:r>
            </w:hyperlink>
            <w:r w:rsidRPr="530B2665">
              <w:rPr>
                <w:rFonts w:ascii="Arial" w:eastAsia="Arial" w:hAnsi="Arial" w:cs="Arial"/>
                <w:color w:val="000000" w:themeColor="text1"/>
                <w:sz w:val="18"/>
                <w:szCs w:val="18"/>
              </w:rPr>
              <w:t>)</w:t>
            </w:r>
          </w:p>
        </w:tc>
        <w:tc>
          <w:tcPr>
            <w:tcW w:w="1505" w:type="dxa"/>
            <w:tcMar>
              <w:left w:w="105" w:type="dxa"/>
              <w:right w:w="105" w:type="dxa"/>
            </w:tcMar>
          </w:tcPr>
          <w:p w14:paraId="148404FB" w14:textId="77777777" w:rsidR="583CAEBE" w:rsidRDefault="583CAEBE" w:rsidP="530B2665">
            <w:pPr>
              <w:spacing w:after="240"/>
              <w:rPr>
                <w:rFonts w:ascii="Arial" w:eastAsia="Arial" w:hAnsi="Arial" w:cs="Arial"/>
                <w:color w:val="000000" w:themeColor="text1"/>
              </w:rPr>
            </w:pPr>
            <w:hyperlink w:anchor="seq_uc5" w:history="1">
              <w:r w:rsidRPr="530B2665">
                <w:rPr>
                  <w:rStyle w:val="Hyperlink"/>
                  <w:rFonts w:ascii="Arial" w:eastAsia="Arial" w:hAnsi="Arial" w:cs="Arial"/>
                  <w:color w:val="000000" w:themeColor="text1"/>
                </w:rPr>
                <w:t>UC5 PVE</w:t>
              </w:r>
            </w:hyperlink>
          </w:p>
        </w:tc>
        <w:tc>
          <w:tcPr>
            <w:tcW w:w="3126" w:type="dxa"/>
            <w:tcMar>
              <w:left w:w="105" w:type="dxa"/>
              <w:right w:w="105" w:type="dxa"/>
            </w:tcMar>
          </w:tcPr>
          <w:p w14:paraId="4F04C731" w14:textId="77777777" w:rsidR="583CAEBE" w:rsidRDefault="583CAEBE" w:rsidP="530B2665">
            <w:pPr>
              <w:spacing w:after="240"/>
              <w:rPr>
                <w:rFonts w:ascii="Arial" w:eastAsia="Arial" w:hAnsi="Arial" w:cs="Arial"/>
                <w:color w:val="000000" w:themeColor="text1"/>
              </w:rPr>
            </w:pPr>
            <w:r w:rsidRPr="530B2665">
              <w:rPr>
                <w:rFonts w:ascii="Consolas" w:eastAsia="Arial" w:hAnsi="Consolas" w:cs="Arial"/>
                <w:color w:val="000000" w:themeColor="text1"/>
                <w:sz w:val="22"/>
                <w:szCs w:val="22"/>
              </w:rPr>
              <w:t>battle-</w:t>
            </w:r>
            <w:proofErr w:type="spellStart"/>
            <w:r w:rsidRPr="530B2665">
              <w:rPr>
                <w:rFonts w:ascii="Consolas" w:eastAsia="Arial" w:hAnsi="Consolas" w:cs="Arial"/>
                <w:color w:val="000000" w:themeColor="text1"/>
                <w:sz w:val="22"/>
                <w:szCs w:val="22"/>
              </w:rPr>
              <w:t>engine.test.ts</w:t>
            </w:r>
            <w:proofErr w:type="spellEnd"/>
            <w:r w:rsidRPr="530B2665">
              <w:rPr>
                <w:rFonts w:ascii="Arial" w:eastAsia="Arial" w:hAnsi="Arial" w:cs="Arial"/>
                <w:color w:val="000000" w:themeColor="text1"/>
              </w:rPr>
              <w:t xml:space="preserve"> (+property), </w:t>
            </w:r>
            <w:r w:rsidRPr="530B2665">
              <w:rPr>
                <w:rFonts w:ascii="Consolas" w:eastAsia="Arial" w:hAnsi="Consolas" w:cs="Arial"/>
                <w:color w:val="000000" w:themeColor="text1"/>
                <w:sz w:val="22"/>
                <w:szCs w:val="22"/>
              </w:rPr>
              <w:t>battle-</w:t>
            </w:r>
            <w:proofErr w:type="spellStart"/>
            <w:r w:rsidRPr="530B2665">
              <w:rPr>
                <w:rFonts w:ascii="Consolas" w:eastAsia="Arial" w:hAnsi="Consolas" w:cs="Arial"/>
                <w:color w:val="000000" w:themeColor="text1"/>
                <w:sz w:val="22"/>
                <w:szCs w:val="22"/>
              </w:rPr>
              <w:t>repository.test.ts</w:t>
            </w:r>
            <w:proofErr w:type="spellEnd"/>
            <w:r w:rsidRPr="530B2665">
              <w:rPr>
                <w:rFonts w:ascii="Arial" w:eastAsia="Arial" w:hAnsi="Arial" w:cs="Arial"/>
                <w:color w:val="000000" w:themeColor="text1"/>
              </w:rPr>
              <w:t xml:space="preserve">, </w:t>
            </w:r>
            <w:r w:rsidRPr="530B2665">
              <w:rPr>
                <w:rFonts w:ascii="Consolas" w:eastAsia="Arial" w:hAnsi="Consolas" w:cs="Arial"/>
                <w:color w:val="000000" w:themeColor="text1"/>
                <w:sz w:val="22"/>
                <w:szCs w:val="22"/>
              </w:rPr>
              <w:t>battle-</w:t>
            </w:r>
            <w:proofErr w:type="spellStart"/>
            <w:r w:rsidRPr="530B2665">
              <w:rPr>
                <w:rFonts w:ascii="Consolas" w:eastAsia="Arial" w:hAnsi="Consolas" w:cs="Arial"/>
                <w:color w:val="000000" w:themeColor="text1"/>
                <w:sz w:val="22"/>
                <w:szCs w:val="22"/>
              </w:rPr>
              <w:t>api.test.ts</w:t>
            </w:r>
            <w:proofErr w:type="spellEnd"/>
          </w:p>
        </w:tc>
        <w:tc>
          <w:tcPr>
            <w:tcW w:w="1736" w:type="dxa"/>
            <w:tcMar>
              <w:left w:w="105" w:type="dxa"/>
              <w:right w:w="105" w:type="dxa"/>
            </w:tcMar>
          </w:tcPr>
          <w:p w14:paraId="48E51C2F" w14:textId="77777777" w:rsidR="583CAEBE" w:rsidRDefault="583CAEBE" w:rsidP="530B2665">
            <w:pPr>
              <w:spacing w:after="240"/>
              <w:rPr>
                <w:rFonts w:ascii="Arial" w:eastAsia="Arial" w:hAnsi="Arial" w:cs="Arial"/>
                <w:color w:val="000000" w:themeColor="text1"/>
              </w:rPr>
            </w:pPr>
            <w:proofErr w:type="spellStart"/>
            <w:r w:rsidRPr="530B2665">
              <w:rPr>
                <w:rFonts w:ascii="Arial" w:eastAsia="Arial" w:hAnsi="Arial" w:cs="Arial"/>
                <w:color w:val="000000" w:themeColor="text1"/>
              </w:rPr>
              <w:t>BattlePage</w:t>
            </w:r>
            <w:proofErr w:type="spellEnd"/>
          </w:p>
        </w:tc>
        <w:tc>
          <w:tcPr>
            <w:tcW w:w="2498" w:type="dxa"/>
            <w:tcMar>
              <w:left w:w="105" w:type="dxa"/>
              <w:right w:w="105" w:type="dxa"/>
            </w:tcMar>
          </w:tcPr>
          <w:p w14:paraId="16A9C63E" w14:textId="77777777" w:rsidR="583CAEBE" w:rsidRDefault="583CAEBE" w:rsidP="530B2665">
            <w:pPr>
              <w:spacing w:after="240"/>
              <w:rPr>
                <w:rFonts w:ascii="Arial" w:eastAsia="Arial" w:hAnsi="Arial" w:cs="Arial"/>
                <w:color w:val="000000" w:themeColor="text1"/>
              </w:rPr>
            </w:pPr>
            <w:r w:rsidRPr="530B2665">
              <w:rPr>
                <w:rFonts w:ascii="Consolas" w:eastAsia="Arial" w:hAnsi="Consolas" w:cs="Arial"/>
                <w:color w:val="000000" w:themeColor="text1"/>
                <w:sz w:val="22"/>
                <w:szCs w:val="22"/>
              </w:rPr>
              <w:t>battle-</w:t>
            </w:r>
            <w:proofErr w:type="spellStart"/>
            <w:proofErr w:type="gramStart"/>
            <w:r w:rsidRPr="530B2665">
              <w:rPr>
                <w:rFonts w:ascii="Consolas" w:eastAsia="Arial" w:hAnsi="Consolas" w:cs="Arial"/>
                <w:color w:val="000000" w:themeColor="text1"/>
                <w:sz w:val="22"/>
                <w:szCs w:val="22"/>
              </w:rPr>
              <w:t>turn.spec</w:t>
            </w:r>
            <w:proofErr w:type="gramEnd"/>
            <w:r w:rsidRPr="530B2665">
              <w:rPr>
                <w:rFonts w:ascii="Consolas" w:eastAsia="Arial" w:hAnsi="Consolas" w:cs="Arial"/>
                <w:color w:val="000000" w:themeColor="text1"/>
                <w:sz w:val="22"/>
                <w:szCs w:val="22"/>
              </w:rPr>
              <w:t>.ts</w:t>
            </w:r>
            <w:proofErr w:type="spellEnd"/>
            <w:r w:rsidRPr="530B2665">
              <w:rPr>
                <w:rFonts w:ascii="Arial" w:eastAsia="Arial" w:hAnsi="Arial" w:cs="Arial"/>
                <w:color w:val="000000" w:themeColor="text1"/>
              </w:rPr>
              <w:t>: a committed move advances the server's turn counter</w:t>
            </w:r>
          </w:p>
        </w:tc>
      </w:tr>
      <w:tr w:rsidR="583CAEBE" w14:paraId="01A4E87B" w14:textId="77777777" w:rsidTr="354DBFF3">
        <w:trPr>
          <w:trHeight w:val="300"/>
        </w:trPr>
        <w:tc>
          <w:tcPr>
            <w:tcW w:w="1354" w:type="dxa"/>
            <w:tcMar>
              <w:left w:w="105" w:type="dxa"/>
              <w:right w:w="105" w:type="dxa"/>
            </w:tcMar>
          </w:tcPr>
          <w:p w14:paraId="2F30D3A1" w14:textId="744D4C2C" w:rsidR="00776CB3" w:rsidRPr="00A96D65" w:rsidRDefault="7B2638E0" w:rsidP="530B2665">
            <w:pPr>
              <w:rPr>
                <w:rFonts w:ascii="Arial" w:hAnsi="Arial" w:cs="Arial"/>
                <w:sz w:val="18"/>
                <w:szCs w:val="18"/>
              </w:rPr>
            </w:pPr>
            <w:r w:rsidRPr="530B2665">
              <w:rPr>
                <w:rFonts w:ascii="Arial" w:hAnsi="Arial" w:cs="Arial"/>
                <w:sz w:val="18"/>
                <w:szCs w:val="18"/>
              </w:rPr>
              <w:t>UC6 Upload Plant Picture</w:t>
            </w:r>
          </w:p>
          <w:p w14:paraId="6FBEB54F" w14:textId="37A60BAB" w:rsidR="583CAEBE" w:rsidRPr="00A96D65" w:rsidRDefault="7B2638E0"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TC-UC6-01 to 11 (</w:t>
            </w:r>
            <w:hyperlink w:anchor="tc_uc6" w:history="1">
              <w:r w:rsidRPr="530B2665">
                <w:rPr>
                  <w:rStyle w:val="Hyperlink"/>
                  <w:rFonts w:ascii="Arial" w:eastAsia="Arial" w:hAnsi="Arial" w:cs="Arial"/>
                  <w:sz w:val="18"/>
                  <w:szCs w:val="18"/>
                </w:rPr>
                <w:t>Table A6</w:t>
              </w:r>
            </w:hyperlink>
            <w:r w:rsidRPr="530B2665">
              <w:rPr>
                <w:rFonts w:ascii="Arial" w:eastAsia="Arial" w:hAnsi="Arial" w:cs="Arial"/>
                <w:color w:val="000000" w:themeColor="text1"/>
                <w:sz w:val="18"/>
                <w:szCs w:val="18"/>
              </w:rPr>
              <w:t>)</w:t>
            </w:r>
          </w:p>
        </w:tc>
        <w:tc>
          <w:tcPr>
            <w:tcW w:w="1505" w:type="dxa"/>
            <w:tcMar>
              <w:left w:w="105" w:type="dxa"/>
              <w:right w:w="105" w:type="dxa"/>
            </w:tcMar>
          </w:tcPr>
          <w:p w14:paraId="715DC379" w14:textId="77777777" w:rsidR="583CAEBE" w:rsidRDefault="583CAEBE" w:rsidP="530B2665">
            <w:pPr>
              <w:spacing w:after="240"/>
              <w:rPr>
                <w:rFonts w:ascii="Arial" w:eastAsia="Arial" w:hAnsi="Arial" w:cs="Arial"/>
                <w:color w:val="000000" w:themeColor="text1"/>
              </w:rPr>
            </w:pPr>
            <w:hyperlink w:anchor="seq_uc6" w:history="1">
              <w:r w:rsidRPr="530B2665">
                <w:rPr>
                  <w:rStyle w:val="Hyperlink"/>
                  <w:rFonts w:ascii="Arial" w:eastAsia="Arial" w:hAnsi="Arial" w:cs="Arial"/>
                  <w:color w:val="000000" w:themeColor="text1"/>
                </w:rPr>
                <w:t>UC6 upload</w:t>
              </w:r>
            </w:hyperlink>
          </w:p>
        </w:tc>
        <w:tc>
          <w:tcPr>
            <w:tcW w:w="3126" w:type="dxa"/>
            <w:tcMar>
              <w:left w:w="105" w:type="dxa"/>
              <w:right w:w="105" w:type="dxa"/>
            </w:tcMar>
          </w:tcPr>
          <w:p w14:paraId="6B30C863" w14:textId="77777777" w:rsidR="583CAEBE" w:rsidRDefault="583CAEBE" w:rsidP="530B2665">
            <w:pPr>
              <w:spacing w:after="240"/>
              <w:rPr>
                <w:rFonts w:ascii="Arial" w:eastAsia="Arial" w:hAnsi="Arial" w:cs="Arial"/>
                <w:color w:val="000000" w:themeColor="text1"/>
              </w:rPr>
            </w:pPr>
            <w:proofErr w:type="spellStart"/>
            <w:r w:rsidRPr="530B2665">
              <w:rPr>
                <w:rFonts w:ascii="Consolas" w:eastAsia="Arial" w:hAnsi="Consolas" w:cs="Arial"/>
                <w:color w:val="000000" w:themeColor="text1"/>
                <w:sz w:val="22"/>
                <w:szCs w:val="22"/>
              </w:rPr>
              <w:t>imageIngest.test.ts</w:t>
            </w:r>
            <w:proofErr w:type="spellEnd"/>
            <w:r w:rsidRPr="530B2665">
              <w:rPr>
                <w:rFonts w:ascii="Arial" w:eastAsia="Arial" w:hAnsi="Arial" w:cs="Arial"/>
                <w:color w:val="000000" w:themeColor="text1"/>
              </w:rPr>
              <w:t xml:space="preserve">, </w:t>
            </w:r>
            <w:proofErr w:type="spellStart"/>
            <w:r w:rsidRPr="530B2665">
              <w:rPr>
                <w:rFonts w:ascii="Consolas" w:eastAsia="Arial" w:hAnsi="Consolas" w:cs="Arial"/>
                <w:color w:val="000000" w:themeColor="text1"/>
                <w:sz w:val="22"/>
                <w:szCs w:val="22"/>
              </w:rPr>
              <w:t>imageIngest.fuzz.test.ts</w:t>
            </w:r>
            <w:proofErr w:type="spellEnd"/>
            <w:r w:rsidRPr="530B2665">
              <w:rPr>
                <w:rFonts w:ascii="Arial" w:eastAsia="Arial" w:hAnsi="Arial" w:cs="Arial"/>
                <w:color w:val="000000" w:themeColor="text1"/>
              </w:rPr>
              <w:t xml:space="preserve">, six stage suites, </w:t>
            </w:r>
            <w:r w:rsidRPr="530B2665">
              <w:rPr>
                <w:rFonts w:ascii="Consolas" w:eastAsia="Arial" w:hAnsi="Consolas" w:cs="Arial"/>
                <w:color w:val="000000" w:themeColor="text1"/>
                <w:sz w:val="22"/>
                <w:szCs w:val="22"/>
              </w:rPr>
              <w:t>scan-</w:t>
            </w:r>
            <w:proofErr w:type="spellStart"/>
            <w:r w:rsidRPr="530B2665">
              <w:rPr>
                <w:rFonts w:ascii="Consolas" w:eastAsia="Arial" w:hAnsi="Consolas" w:cs="Arial"/>
                <w:color w:val="000000" w:themeColor="text1"/>
                <w:sz w:val="22"/>
                <w:szCs w:val="22"/>
              </w:rPr>
              <w:t>persistence.test.ts</w:t>
            </w:r>
            <w:proofErr w:type="spellEnd"/>
            <w:r w:rsidRPr="530B2665">
              <w:rPr>
                <w:rFonts w:ascii="Arial" w:eastAsia="Arial" w:hAnsi="Arial" w:cs="Arial"/>
                <w:color w:val="000000" w:themeColor="text1"/>
              </w:rPr>
              <w:t xml:space="preserve">, </w:t>
            </w:r>
            <w:r w:rsidRPr="530B2665">
              <w:rPr>
                <w:rFonts w:ascii="Consolas" w:eastAsia="Arial" w:hAnsi="Consolas" w:cs="Arial"/>
                <w:color w:val="000000" w:themeColor="text1"/>
                <w:sz w:val="22"/>
                <w:szCs w:val="22"/>
              </w:rPr>
              <w:t>sprite-</w:t>
            </w:r>
            <w:proofErr w:type="spellStart"/>
            <w:r w:rsidRPr="530B2665">
              <w:rPr>
                <w:rFonts w:ascii="Consolas" w:eastAsia="Arial" w:hAnsi="Consolas" w:cs="Arial"/>
                <w:color w:val="000000" w:themeColor="text1"/>
                <w:sz w:val="22"/>
                <w:szCs w:val="22"/>
              </w:rPr>
              <w:t>storage.test.ts</w:t>
            </w:r>
            <w:proofErr w:type="spellEnd"/>
            <w:r w:rsidRPr="530B2665">
              <w:rPr>
                <w:rFonts w:ascii="Arial" w:eastAsia="Arial" w:hAnsi="Arial" w:cs="Arial"/>
                <w:color w:val="000000" w:themeColor="text1"/>
              </w:rPr>
              <w:t xml:space="preserve">, </w:t>
            </w:r>
            <w:r w:rsidRPr="530B2665">
              <w:rPr>
                <w:rFonts w:ascii="Consolas" w:eastAsia="Arial" w:hAnsi="Consolas" w:cs="Arial"/>
                <w:color w:val="000000" w:themeColor="text1"/>
                <w:sz w:val="22"/>
                <w:szCs w:val="22"/>
              </w:rPr>
              <w:t>pipeline-</w:t>
            </w:r>
            <w:proofErr w:type="spellStart"/>
            <w:r w:rsidRPr="530B2665">
              <w:rPr>
                <w:rFonts w:ascii="Consolas" w:eastAsia="Arial" w:hAnsi="Consolas" w:cs="Arial"/>
                <w:color w:val="000000" w:themeColor="text1"/>
                <w:sz w:val="22"/>
                <w:szCs w:val="22"/>
              </w:rPr>
              <w:t>auth.test.ts</w:t>
            </w:r>
            <w:proofErr w:type="spellEnd"/>
            <w:r w:rsidRPr="530B2665">
              <w:rPr>
                <w:rFonts w:ascii="Arial" w:eastAsia="Arial" w:hAnsi="Arial" w:cs="Arial"/>
                <w:color w:val="000000" w:themeColor="text1"/>
              </w:rPr>
              <w:t xml:space="preserve">, </w:t>
            </w:r>
            <w:r w:rsidRPr="530B2665">
              <w:rPr>
                <w:rFonts w:ascii="Consolas" w:eastAsia="Arial" w:hAnsi="Consolas" w:cs="Arial"/>
                <w:color w:val="000000" w:themeColor="text1"/>
                <w:sz w:val="22"/>
                <w:szCs w:val="22"/>
              </w:rPr>
              <w:t>pipeline-complete-</w:t>
            </w:r>
            <w:proofErr w:type="spellStart"/>
            <w:r w:rsidRPr="530B2665">
              <w:rPr>
                <w:rFonts w:ascii="Consolas" w:eastAsia="Arial" w:hAnsi="Consolas" w:cs="Arial"/>
                <w:color w:val="000000" w:themeColor="text1"/>
                <w:sz w:val="22"/>
                <w:szCs w:val="22"/>
              </w:rPr>
              <w:t>event.test.ts</w:t>
            </w:r>
            <w:proofErr w:type="spellEnd"/>
          </w:p>
        </w:tc>
        <w:tc>
          <w:tcPr>
            <w:tcW w:w="1736" w:type="dxa"/>
            <w:tcMar>
              <w:left w:w="105" w:type="dxa"/>
              <w:right w:w="105" w:type="dxa"/>
            </w:tcMar>
          </w:tcPr>
          <w:p w14:paraId="506127FD" w14:textId="77777777" w:rsidR="583CAEBE" w:rsidRDefault="583CAEBE" w:rsidP="530B2665">
            <w:pPr>
              <w:spacing w:after="240"/>
              <w:rPr>
                <w:rFonts w:ascii="Arial" w:eastAsia="Arial" w:hAnsi="Arial" w:cs="Arial"/>
                <w:color w:val="000000" w:themeColor="text1"/>
              </w:rPr>
            </w:pPr>
            <w:proofErr w:type="spellStart"/>
            <w:r w:rsidRPr="530B2665">
              <w:rPr>
                <w:rFonts w:ascii="Arial" w:eastAsia="Arial" w:hAnsi="Arial" w:cs="Arial"/>
                <w:color w:val="000000" w:themeColor="text1"/>
              </w:rPr>
              <w:t>ScanPage</w:t>
            </w:r>
            <w:proofErr w:type="spellEnd"/>
          </w:p>
        </w:tc>
        <w:tc>
          <w:tcPr>
            <w:tcW w:w="2498" w:type="dxa"/>
            <w:tcMar>
              <w:left w:w="105" w:type="dxa"/>
              <w:right w:w="105" w:type="dxa"/>
            </w:tcMar>
          </w:tcPr>
          <w:p w14:paraId="1218C893" w14:textId="77777777" w:rsidR="583CAEBE" w:rsidRDefault="583CAEBE" w:rsidP="530B2665">
            <w:pPr>
              <w:spacing w:after="240"/>
              <w:rPr>
                <w:rFonts w:ascii="Arial" w:eastAsia="Arial" w:hAnsi="Arial" w:cs="Arial"/>
                <w:color w:val="000000" w:themeColor="text1"/>
              </w:rPr>
            </w:pPr>
            <w:r w:rsidRPr="530B2665">
              <w:rPr>
                <w:rFonts w:ascii="Consolas" w:eastAsia="Arial" w:hAnsi="Consolas" w:cs="Arial"/>
                <w:color w:val="000000" w:themeColor="text1"/>
                <w:sz w:val="22"/>
                <w:szCs w:val="22"/>
              </w:rPr>
              <w:t>scan-to-</w:t>
            </w:r>
            <w:proofErr w:type="spellStart"/>
            <w:proofErr w:type="gramStart"/>
            <w:r w:rsidRPr="530B2665">
              <w:rPr>
                <w:rFonts w:ascii="Consolas" w:eastAsia="Arial" w:hAnsi="Consolas" w:cs="Arial"/>
                <w:color w:val="000000" w:themeColor="text1"/>
                <w:sz w:val="22"/>
                <w:szCs w:val="22"/>
              </w:rPr>
              <w:t>archive.spec</w:t>
            </w:r>
            <w:proofErr w:type="gramEnd"/>
            <w:r w:rsidRPr="530B2665">
              <w:rPr>
                <w:rFonts w:ascii="Consolas" w:eastAsia="Arial" w:hAnsi="Consolas" w:cs="Arial"/>
                <w:color w:val="000000" w:themeColor="text1"/>
                <w:sz w:val="22"/>
                <w:szCs w:val="22"/>
              </w:rPr>
              <w:t>.ts</w:t>
            </w:r>
            <w:proofErr w:type="spellEnd"/>
            <w:r w:rsidRPr="530B2665">
              <w:rPr>
                <w:rFonts w:ascii="Arial" w:eastAsia="Arial" w:hAnsi="Arial" w:cs="Arial"/>
                <w:color w:val="000000" w:themeColor="text1"/>
              </w:rPr>
              <w:t>: a real JPEG persisted via the Storage emulator, found in the archive</w:t>
            </w:r>
          </w:p>
        </w:tc>
      </w:tr>
      <w:tr w:rsidR="583CAEBE" w14:paraId="2AA4768D" w14:textId="77777777" w:rsidTr="354DBFF3">
        <w:trPr>
          <w:trHeight w:val="300"/>
        </w:trPr>
        <w:tc>
          <w:tcPr>
            <w:tcW w:w="1354" w:type="dxa"/>
            <w:tcMar>
              <w:left w:w="105" w:type="dxa"/>
              <w:right w:w="105" w:type="dxa"/>
            </w:tcMar>
          </w:tcPr>
          <w:p w14:paraId="6BC439F7" w14:textId="2A62E9C2" w:rsidR="00776CB3" w:rsidRPr="00A96D65" w:rsidRDefault="7B2638E0" w:rsidP="530B2665">
            <w:pPr>
              <w:rPr>
                <w:rFonts w:ascii="Arial" w:hAnsi="Arial" w:cs="Arial"/>
                <w:sz w:val="18"/>
                <w:szCs w:val="18"/>
              </w:rPr>
            </w:pPr>
            <w:r w:rsidRPr="530B2665">
              <w:rPr>
                <w:rFonts w:ascii="Arial" w:hAnsi="Arial" w:cs="Arial"/>
                <w:sz w:val="18"/>
                <w:szCs w:val="18"/>
              </w:rPr>
              <w:t>UC7 PVP Battle</w:t>
            </w:r>
          </w:p>
          <w:p w14:paraId="5FC4EE93" w14:textId="2FAE7465" w:rsidR="583CAEBE" w:rsidRPr="00A96D65" w:rsidRDefault="7B2638E0"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No test cases: design only</w:t>
            </w:r>
          </w:p>
        </w:tc>
        <w:tc>
          <w:tcPr>
            <w:tcW w:w="1505" w:type="dxa"/>
            <w:tcMar>
              <w:left w:w="105" w:type="dxa"/>
              <w:right w:w="105" w:type="dxa"/>
            </w:tcMar>
          </w:tcPr>
          <w:p w14:paraId="4CB4A479" w14:textId="77777777" w:rsidR="583CAEBE" w:rsidRDefault="583CAEBE" w:rsidP="530B2665">
            <w:pPr>
              <w:spacing w:after="240"/>
              <w:rPr>
                <w:rFonts w:ascii="Arial" w:eastAsia="Arial" w:hAnsi="Arial" w:cs="Arial"/>
                <w:color w:val="000000" w:themeColor="text1"/>
              </w:rPr>
            </w:pPr>
            <w:hyperlink w:anchor="seq_overview" w:history="1">
              <w:r w:rsidRPr="530B2665">
                <w:rPr>
                  <w:rStyle w:val="Hyperlink"/>
                  <w:rFonts w:ascii="Arial" w:eastAsia="Arial" w:hAnsi="Arial" w:cs="Arial"/>
                  <w:color w:val="000000" w:themeColor="text1"/>
                </w:rPr>
                <w:t>UC7a, UC7b</w:t>
              </w:r>
            </w:hyperlink>
          </w:p>
        </w:tc>
        <w:tc>
          <w:tcPr>
            <w:tcW w:w="3126" w:type="dxa"/>
            <w:tcMar>
              <w:left w:w="105" w:type="dxa"/>
              <w:right w:w="105" w:type="dxa"/>
            </w:tcMar>
          </w:tcPr>
          <w:p w14:paraId="62542A83"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Designed only; no automated suite claims it</w:t>
            </w:r>
          </w:p>
        </w:tc>
        <w:tc>
          <w:tcPr>
            <w:tcW w:w="1736" w:type="dxa"/>
            <w:tcMar>
              <w:left w:w="105" w:type="dxa"/>
              <w:right w:w="105" w:type="dxa"/>
            </w:tcMar>
          </w:tcPr>
          <w:p w14:paraId="051B3C88"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None</w:t>
            </w:r>
          </w:p>
        </w:tc>
        <w:tc>
          <w:tcPr>
            <w:tcW w:w="2498" w:type="dxa"/>
            <w:tcMar>
              <w:left w:w="105" w:type="dxa"/>
              <w:right w:w="105" w:type="dxa"/>
            </w:tcMar>
          </w:tcPr>
          <w:p w14:paraId="0DCFFAAE"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None</w:t>
            </w:r>
          </w:p>
        </w:tc>
      </w:tr>
      <w:tr w:rsidR="583CAEBE" w14:paraId="24EECDAF" w14:textId="77777777" w:rsidTr="354DBFF3">
        <w:trPr>
          <w:trHeight w:val="300"/>
        </w:trPr>
        <w:tc>
          <w:tcPr>
            <w:tcW w:w="1354" w:type="dxa"/>
            <w:tcMar>
              <w:left w:w="105" w:type="dxa"/>
              <w:right w:w="105" w:type="dxa"/>
            </w:tcMar>
          </w:tcPr>
          <w:p w14:paraId="378CD0A9" w14:textId="6170C8AC" w:rsidR="00776CB3" w:rsidRPr="00A96D65" w:rsidRDefault="7B2638E0" w:rsidP="530B2665">
            <w:pPr>
              <w:rPr>
                <w:rFonts w:ascii="Arial" w:hAnsi="Arial" w:cs="Arial"/>
                <w:sz w:val="18"/>
                <w:szCs w:val="18"/>
              </w:rPr>
            </w:pPr>
            <w:r w:rsidRPr="530B2665">
              <w:rPr>
                <w:rFonts w:ascii="Arial" w:hAnsi="Arial" w:cs="Arial"/>
                <w:sz w:val="18"/>
                <w:szCs w:val="18"/>
              </w:rPr>
              <w:t>UC8 Query Ticket</w:t>
            </w:r>
          </w:p>
          <w:p w14:paraId="70BED4BB" w14:textId="3649858F" w:rsidR="583CAEBE" w:rsidRPr="00A96D65" w:rsidRDefault="7B2638E0"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TC-UC8-01 to 12 (</w:t>
            </w:r>
            <w:hyperlink w:anchor="tc_uc8" w:history="1">
              <w:r w:rsidRPr="530B2665">
                <w:rPr>
                  <w:rStyle w:val="Hyperlink"/>
                  <w:rFonts w:ascii="Arial" w:eastAsia="Arial" w:hAnsi="Arial" w:cs="Arial"/>
                  <w:sz w:val="18"/>
                  <w:szCs w:val="18"/>
                </w:rPr>
                <w:t>Table A7</w:t>
              </w:r>
            </w:hyperlink>
            <w:r w:rsidRPr="530B2665">
              <w:rPr>
                <w:rFonts w:ascii="Arial" w:eastAsia="Arial" w:hAnsi="Arial" w:cs="Arial"/>
                <w:color w:val="000000" w:themeColor="text1"/>
                <w:sz w:val="18"/>
                <w:szCs w:val="18"/>
              </w:rPr>
              <w:t>)</w:t>
            </w:r>
          </w:p>
        </w:tc>
        <w:tc>
          <w:tcPr>
            <w:tcW w:w="1505" w:type="dxa"/>
            <w:tcMar>
              <w:left w:w="105" w:type="dxa"/>
              <w:right w:w="105" w:type="dxa"/>
            </w:tcMar>
          </w:tcPr>
          <w:p w14:paraId="36A05F51" w14:textId="77777777" w:rsidR="583CAEBE" w:rsidRDefault="583CAEBE" w:rsidP="530B2665">
            <w:pPr>
              <w:spacing w:after="240"/>
              <w:rPr>
                <w:rFonts w:ascii="Arial" w:eastAsia="Arial" w:hAnsi="Arial" w:cs="Arial"/>
                <w:color w:val="000000" w:themeColor="text1"/>
              </w:rPr>
            </w:pPr>
            <w:hyperlink w:anchor="seq_uc8" w:history="1">
              <w:r w:rsidRPr="530B2665">
                <w:rPr>
                  <w:rStyle w:val="Hyperlink"/>
                  <w:rFonts w:ascii="Arial" w:eastAsia="Arial" w:hAnsi="Arial" w:cs="Arial"/>
                  <w:color w:val="000000" w:themeColor="text1"/>
                </w:rPr>
                <w:t>UC8 ticket</w:t>
              </w:r>
            </w:hyperlink>
          </w:p>
        </w:tc>
        <w:tc>
          <w:tcPr>
            <w:tcW w:w="3126" w:type="dxa"/>
            <w:tcMar>
              <w:left w:w="105" w:type="dxa"/>
              <w:right w:w="105" w:type="dxa"/>
            </w:tcMar>
          </w:tcPr>
          <w:p w14:paraId="0FC5B0DB" w14:textId="77777777" w:rsidR="583CAEBE" w:rsidRDefault="583CAEBE" w:rsidP="530B2665">
            <w:pPr>
              <w:spacing w:after="240"/>
              <w:rPr>
                <w:rFonts w:ascii="Arial" w:eastAsia="Arial" w:hAnsi="Arial" w:cs="Arial"/>
                <w:color w:val="000000" w:themeColor="text1"/>
              </w:rPr>
            </w:pPr>
            <w:proofErr w:type="spellStart"/>
            <w:r w:rsidRPr="530B2665">
              <w:rPr>
                <w:rFonts w:ascii="Consolas" w:eastAsia="Arial" w:hAnsi="Consolas" w:cs="Arial"/>
                <w:color w:val="000000" w:themeColor="text1"/>
                <w:sz w:val="22"/>
                <w:szCs w:val="22"/>
              </w:rPr>
              <w:t>query.test.ts</w:t>
            </w:r>
            <w:proofErr w:type="spellEnd"/>
            <w:r w:rsidRPr="530B2665">
              <w:rPr>
                <w:rFonts w:ascii="Arial" w:eastAsia="Arial" w:hAnsi="Arial" w:cs="Arial"/>
                <w:color w:val="000000" w:themeColor="text1"/>
              </w:rPr>
              <w:t xml:space="preserve">, </w:t>
            </w:r>
            <w:r w:rsidRPr="530B2665">
              <w:rPr>
                <w:rFonts w:ascii="Consolas" w:eastAsia="Arial" w:hAnsi="Consolas" w:cs="Arial"/>
                <w:color w:val="000000" w:themeColor="text1"/>
                <w:sz w:val="22"/>
                <w:szCs w:val="22"/>
              </w:rPr>
              <w:t>ticket-repo-</w:t>
            </w:r>
            <w:proofErr w:type="spellStart"/>
            <w:r w:rsidRPr="530B2665">
              <w:rPr>
                <w:rFonts w:ascii="Consolas" w:eastAsia="Arial" w:hAnsi="Consolas" w:cs="Arial"/>
                <w:color w:val="000000" w:themeColor="text1"/>
                <w:sz w:val="22"/>
                <w:szCs w:val="22"/>
              </w:rPr>
              <w:t>firestore.test.ts</w:t>
            </w:r>
            <w:proofErr w:type="spellEnd"/>
          </w:p>
        </w:tc>
        <w:tc>
          <w:tcPr>
            <w:tcW w:w="1736" w:type="dxa"/>
            <w:tcMar>
              <w:left w:w="105" w:type="dxa"/>
              <w:right w:w="105" w:type="dxa"/>
            </w:tcMar>
          </w:tcPr>
          <w:p w14:paraId="396A5A1D" w14:textId="77777777" w:rsidR="583CAEBE" w:rsidRDefault="583CAEBE" w:rsidP="530B2665">
            <w:pPr>
              <w:spacing w:after="240"/>
              <w:rPr>
                <w:rFonts w:ascii="Arial" w:eastAsia="Arial" w:hAnsi="Arial" w:cs="Arial"/>
                <w:color w:val="000000" w:themeColor="text1"/>
              </w:rPr>
            </w:pPr>
            <w:proofErr w:type="spellStart"/>
            <w:r w:rsidRPr="530B2665">
              <w:rPr>
                <w:rFonts w:ascii="Arial" w:eastAsia="Arial" w:hAnsi="Arial" w:cs="Arial"/>
                <w:color w:val="000000" w:themeColor="text1"/>
              </w:rPr>
              <w:t>ContactPage</w:t>
            </w:r>
            <w:proofErr w:type="spellEnd"/>
          </w:p>
        </w:tc>
        <w:tc>
          <w:tcPr>
            <w:tcW w:w="2498" w:type="dxa"/>
            <w:tcMar>
              <w:left w:w="105" w:type="dxa"/>
              <w:right w:w="105" w:type="dxa"/>
            </w:tcMar>
          </w:tcPr>
          <w:p w14:paraId="4BD9041F" w14:textId="77777777" w:rsidR="583CAEBE" w:rsidRDefault="583CAEBE" w:rsidP="530B2665">
            <w:pPr>
              <w:spacing w:after="240"/>
              <w:rPr>
                <w:rFonts w:ascii="Arial" w:eastAsia="Arial" w:hAnsi="Arial" w:cs="Arial"/>
                <w:color w:val="000000" w:themeColor="text1"/>
              </w:rPr>
            </w:pPr>
            <w:r w:rsidRPr="530B2665">
              <w:rPr>
                <w:rFonts w:ascii="Consolas" w:eastAsia="Arial" w:hAnsi="Consolas" w:cs="Arial"/>
                <w:color w:val="000000" w:themeColor="text1"/>
                <w:sz w:val="22"/>
                <w:szCs w:val="22"/>
              </w:rPr>
              <w:t>signup-and-</w:t>
            </w:r>
            <w:proofErr w:type="spellStart"/>
            <w:proofErr w:type="gramStart"/>
            <w:r w:rsidRPr="530B2665">
              <w:rPr>
                <w:rFonts w:ascii="Consolas" w:eastAsia="Arial" w:hAnsi="Consolas" w:cs="Arial"/>
                <w:color w:val="000000" w:themeColor="text1"/>
                <w:sz w:val="22"/>
                <w:szCs w:val="22"/>
              </w:rPr>
              <w:t>contact.spec</w:t>
            </w:r>
            <w:proofErr w:type="gramEnd"/>
            <w:r w:rsidRPr="530B2665">
              <w:rPr>
                <w:rFonts w:ascii="Consolas" w:eastAsia="Arial" w:hAnsi="Consolas" w:cs="Arial"/>
                <w:color w:val="000000" w:themeColor="text1"/>
                <w:sz w:val="22"/>
                <w:szCs w:val="22"/>
              </w:rPr>
              <w:t>.ts</w:t>
            </w:r>
            <w:proofErr w:type="spellEnd"/>
            <w:r w:rsidRPr="530B2665">
              <w:rPr>
                <w:rFonts w:ascii="Arial" w:eastAsia="Arial" w:hAnsi="Arial" w:cs="Arial"/>
                <w:color w:val="000000" w:themeColor="text1"/>
              </w:rPr>
              <w:t>: a visitor submits a ticket without an account</w:t>
            </w:r>
          </w:p>
        </w:tc>
      </w:tr>
      <w:tr w:rsidR="583CAEBE" w14:paraId="207773A4" w14:textId="77777777" w:rsidTr="354DBFF3">
        <w:trPr>
          <w:trHeight w:val="300"/>
        </w:trPr>
        <w:tc>
          <w:tcPr>
            <w:tcW w:w="1354" w:type="dxa"/>
            <w:tcMar>
              <w:left w:w="105" w:type="dxa"/>
              <w:right w:w="105" w:type="dxa"/>
            </w:tcMar>
          </w:tcPr>
          <w:p w14:paraId="65C16CA6" w14:textId="2E78160A" w:rsidR="00776CB3" w:rsidRPr="00A96D65" w:rsidRDefault="7B2638E0" w:rsidP="530B2665">
            <w:pPr>
              <w:rPr>
                <w:rFonts w:ascii="Arial" w:hAnsi="Arial" w:cs="Arial"/>
                <w:sz w:val="18"/>
                <w:szCs w:val="18"/>
              </w:rPr>
            </w:pPr>
            <w:r w:rsidRPr="530B2665">
              <w:rPr>
                <w:rFonts w:ascii="Arial" w:hAnsi="Arial" w:cs="Arial"/>
                <w:sz w:val="18"/>
                <w:szCs w:val="18"/>
              </w:rPr>
              <w:t>Cross-cutting</w:t>
            </w:r>
          </w:p>
          <w:p w14:paraId="08B5CA68" w14:textId="3EE774FF" w:rsidR="583CAEBE" w:rsidRPr="00A96D65" w:rsidRDefault="7B2638E0"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TC-XC-01 to 09 (</w:t>
            </w:r>
            <w:hyperlink w:anchor="tc_xc" w:history="1">
              <w:r w:rsidRPr="530B2665">
                <w:rPr>
                  <w:rStyle w:val="Hyperlink"/>
                  <w:rFonts w:ascii="Arial" w:eastAsia="Arial" w:hAnsi="Arial" w:cs="Arial"/>
                  <w:sz w:val="18"/>
                  <w:szCs w:val="18"/>
                </w:rPr>
                <w:t>Table A8</w:t>
              </w:r>
            </w:hyperlink>
            <w:r w:rsidRPr="530B2665">
              <w:rPr>
                <w:rFonts w:ascii="Arial" w:eastAsia="Arial" w:hAnsi="Arial" w:cs="Arial"/>
                <w:color w:val="000000" w:themeColor="text1"/>
                <w:sz w:val="18"/>
                <w:szCs w:val="18"/>
              </w:rPr>
              <w:t>)</w:t>
            </w:r>
          </w:p>
        </w:tc>
        <w:tc>
          <w:tcPr>
            <w:tcW w:w="1505" w:type="dxa"/>
            <w:tcMar>
              <w:left w:w="105" w:type="dxa"/>
              <w:right w:w="105" w:type="dxa"/>
            </w:tcMar>
          </w:tcPr>
          <w:p w14:paraId="56C7FF84"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Not applicable</w:t>
            </w:r>
          </w:p>
        </w:tc>
        <w:tc>
          <w:tcPr>
            <w:tcW w:w="3126" w:type="dxa"/>
            <w:tcMar>
              <w:left w:w="105" w:type="dxa"/>
              <w:right w:w="105" w:type="dxa"/>
            </w:tcMar>
          </w:tcPr>
          <w:p w14:paraId="3D242D41" w14:textId="77777777" w:rsidR="583CAEBE" w:rsidRDefault="583CAEBE" w:rsidP="530B2665">
            <w:pPr>
              <w:spacing w:after="240"/>
              <w:rPr>
                <w:rFonts w:ascii="Arial" w:eastAsia="Arial" w:hAnsi="Arial" w:cs="Arial"/>
                <w:color w:val="000000" w:themeColor="text1"/>
              </w:rPr>
            </w:pPr>
            <w:r w:rsidRPr="530B2665">
              <w:rPr>
                <w:rFonts w:ascii="Consolas" w:eastAsia="Arial" w:hAnsi="Consolas" w:cs="Arial"/>
                <w:color w:val="000000" w:themeColor="text1"/>
                <w:sz w:val="22"/>
                <w:szCs w:val="22"/>
              </w:rPr>
              <w:t>admin-</w:t>
            </w:r>
            <w:proofErr w:type="spellStart"/>
            <w:r w:rsidRPr="530B2665">
              <w:rPr>
                <w:rFonts w:ascii="Consolas" w:eastAsia="Arial" w:hAnsi="Consolas" w:cs="Arial"/>
                <w:color w:val="000000" w:themeColor="text1"/>
                <w:sz w:val="22"/>
                <w:szCs w:val="22"/>
              </w:rPr>
              <w:t>api.test.ts</w:t>
            </w:r>
            <w:proofErr w:type="spellEnd"/>
            <w:r w:rsidRPr="530B2665">
              <w:rPr>
                <w:rFonts w:ascii="Arial" w:eastAsia="Arial" w:hAnsi="Arial" w:cs="Arial"/>
                <w:color w:val="000000" w:themeColor="text1"/>
              </w:rPr>
              <w:t xml:space="preserve"> (</w:t>
            </w:r>
            <w:proofErr w:type="spellStart"/>
            <w:r w:rsidRPr="530B2665">
              <w:rPr>
                <w:rFonts w:ascii="Arial" w:eastAsia="Arial" w:hAnsi="Arial" w:cs="Arial"/>
                <w:color w:val="000000" w:themeColor="text1"/>
              </w:rPr>
              <w:t>authorisation</w:t>
            </w:r>
            <w:proofErr w:type="spellEnd"/>
            <w:r w:rsidRPr="530B2665">
              <w:rPr>
                <w:rFonts w:ascii="Arial" w:eastAsia="Arial" w:hAnsi="Arial" w:cs="Arial"/>
                <w:color w:val="000000" w:themeColor="text1"/>
              </w:rPr>
              <w:t xml:space="preserve"> matrix), leaderboard suites, </w:t>
            </w:r>
            <w:proofErr w:type="spellStart"/>
            <w:r w:rsidRPr="530B2665">
              <w:rPr>
                <w:rFonts w:ascii="Consolas" w:eastAsia="Arial" w:hAnsi="Consolas" w:cs="Arial"/>
                <w:color w:val="000000" w:themeColor="text1"/>
                <w:sz w:val="22"/>
                <w:szCs w:val="22"/>
              </w:rPr>
              <w:t>readiness.test.ts</w:t>
            </w:r>
            <w:proofErr w:type="spellEnd"/>
            <w:r w:rsidRPr="530B2665">
              <w:rPr>
                <w:rFonts w:ascii="Arial" w:eastAsia="Arial" w:hAnsi="Arial" w:cs="Arial"/>
                <w:color w:val="000000" w:themeColor="text1"/>
              </w:rPr>
              <w:t xml:space="preserve">, </w:t>
            </w:r>
            <w:proofErr w:type="spellStart"/>
            <w:r w:rsidRPr="530B2665">
              <w:rPr>
                <w:rFonts w:ascii="Consolas" w:eastAsia="Arial" w:hAnsi="Consolas" w:cs="Arial"/>
                <w:color w:val="000000" w:themeColor="text1"/>
                <w:sz w:val="22"/>
                <w:szCs w:val="22"/>
              </w:rPr>
              <w:t>lifecycle.test.ts</w:t>
            </w:r>
            <w:proofErr w:type="spellEnd"/>
            <w:r w:rsidRPr="530B2665">
              <w:rPr>
                <w:rFonts w:ascii="Arial" w:eastAsia="Arial" w:hAnsi="Arial" w:cs="Arial"/>
                <w:color w:val="000000" w:themeColor="text1"/>
              </w:rPr>
              <w:t xml:space="preserve">, </w:t>
            </w:r>
            <w:proofErr w:type="spellStart"/>
            <w:r w:rsidRPr="530B2665">
              <w:rPr>
                <w:rFonts w:ascii="Consolas" w:eastAsia="Arial" w:hAnsi="Consolas" w:cs="Arial"/>
                <w:color w:val="000000" w:themeColor="text1"/>
                <w:sz w:val="22"/>
                <w:szCs w:val="22"/>
              </w:rPr>
              <w:t>spriteAssets.test.ts</w:t>
            </w:r>
            <w:proofErr w:type="spellEnd"/>
          </w:p>
        </w:tc>
        <w:tc>
          <w:tcPr>
            <w:tcW w:w="1736" w:type="dxa"/>
            <w:tcMar>
              <w:left w:w="105" w:type="dxa"/>
              <w:right w:w="105" w:type="dxa"/>
            </w:tcMar>
          </w:tcPr>
          <w:p w14:paraId="45DB94E3" w14:textId="77777777" w:rsidR="583CAEBE" w:rsidRDefault="583CAEBE" w:rsidP="530B2665">
            <w:pPr>
              <w:spacing w:after="240"/>
              <w:rPr>
                <w:rFonts w:ascii="Arial" w:eastAsia="Arial" w:hAnsi="Arial" w:cs="Arial"/>
                <w:color w:val="000000" w:themeColor="text1"/>
              </w:rPr>
            </w:pPr>
            <w:proofErr w:type="spellStart"/>
            <w:r w:rsidRPr="530B2665">
              <w:rPr>
                <w:rFonts w:ascii="Arial" w:eastAsia="Arial" w:hAnsi="Arial" w:cs="Arial"/>
                <w:color w:val="000000" w:themeColor="text1"/>
              </w:rPr>
              <w:t>AppHeader</w:t>
            </w:r>
            <w:proofErr w:type="spellEnd"/>
            <w:r w:rsidRPr="530B2665">
              <w:rPr>
                <w:rFonts w:ascii="Arial" w:eastAsia="Arial" w:hAnsi="Arial" w:cs="Arial"/>
                <w:color w:val="000000" w:themeColor="text1"/>
              </w:rPr>
              <w:t xml:space="preserve"> navigation lock, </w:t>
            </w:r>
            <w:proofErr w:type="spellStart"/>
            <w:r w:rsidRPr="530B2665">
              <w:rPr>
                <w:rFonts w:ascii="Arial" w:eastAsia="Arial" w:hAnsi="Arial" w:cs="Arial"/>
                <w:color w:val="000000" w:themeColor="text1"/>
              </w:rPr>
              <w:t>AdminPage</w:t>
            </w:r>
            <w:proofErr w:type="spellEnd"/>
          </w:p>
        </w:tc>
        <w:tc>
          <w:tcPr>
            <w:tcW w:w="2498" w:type="dxa"/>
            <w:tcMar>
              <w:left w:w="105" w:type="dxa"/>
              <w:right w:w="105" w:type="dxa"/>
            </w:tcMar>
          </w:tcPr>
          <w:p w14:paraId="0676CB91" w14:textId="77777777" w:rsidR="583CAEBE" w:rsidRDefault="583CAEBE" w:rsidP="530B2665">
            <w:pPr>
              <w:spacing w:after="240"/>
              <w:rPr>
                <w:rFonts w:ascii="Arial" w:eastAsia="Arial" w:hAnsi="Arial" w:cs="Arial"/>
                <w:color w:val="000000" w:themeColor="text1"/>
              </w:rPr>
            </w:pPr>
            <w:r w:rsidRPr="530B2665">
              <w:rPr>
                <w:rFonts w:ascii="Consolas" w:eastAsia="Arial" w:hAnsi="Consolas" w:cs="Arial"/>
                <w:color w:val="000000" w:themeColor="text1"/>
                <w:sz w:val="22"/>
                <w:szCs w:val="22"/>
              </w:rPr>
              <w:t>public-</w:t>
            </w:r>
            <w:proofErr w:type="spellStart"/>
            <w:proofErr w:type="gramStart"/>
            <w:r w:rsidRPr="530B2665">
              <w:rPr>
                <w:rFonts w:ascii="Consolas" w:eastAsia="Arial" w:hAnsi="Consolas" w:cs="Arial"/>
                <w:color w:val="000000" w:themeColor="text1"/>
                <w:sz w:val="22"/>
                <w:szCs w:val="22"/>
              </w:rPr>
              <w:t>access.spec</w:t>
            </w:r>
            <w:proofErr w:type="gramEnd"/>
            <w:r w:rsidRPr="530B2665">
              <w:rPr>
                <w:rFonts w:ascii="Consolas" w:eastAsia="Arial" w:hAnsi="Consolas" w:cs="Arial"/>
                <w:color w:val="000000" w:themeColor="text1"/>
                <w:sz w:val="22"/>
                <w:szCs w:val="22"/>
              </w:rPr>
              <w:t>.ts</w:t>
            </w:r>
            <w:proofErr w:type="spellEnd"/>
            <w:r w:rsidRPr="530B2665">
              <w:rPr>
                <w:rFonts w:ascii="Arial" w:eastAsia="Arial" w:hAnsi="Arial" w:cs="Arial"/>
                <w:color w:val="000000" w:themeColor="text1"/>
              </w:rPr>
              <w:t>: almanac open, archive and admin guarded</w:t>
            </w:r>
          </w:p>
        </w:tc>
      </w:tr>
    </w:tbl>
    <w:p w14:paraId="49D55467" w14:textId="3C19E5E3" w:rsidR="583CAEBE" w:rsidRDefault="62EAB995" w:rsidP="1079E3DA">
      <w:pPr>
        <w:spacing w:before="80" w:after="120" w:line="320" w:lineRule="auto"/>
        <w:jc w:val="center"/>
        <w:rPr>
          <w:i/>
          <w:iCs/>
          <w:color w:val="595959" w:themeColor="text1" w:themeTint="A6"/>
          <w:sz w:val="18"/>
          <w:szCs w:val="18"/>
        </w:rPr>
      </w:pPr>
      <w:bookmarkStart w:id="88" w:name="cap26"/>
      <w:r w:rsidRPr="1079E3DA">
        <w:rPr>
          <w:i/>
          <w:iCs/>
          <w:color w:val="595959" w:themeColor="text1" w:themeTint="A6"/>
          <w:sz w:val="18"/>
          <w:szCs w:val="18"/>
        </w:rPr>
        <w:t xml:space="preserve">Table </w:t>
      </w:r>
      <w:r w:rsidR="08B20304" w:rsidRPr="1079E3DA">
        <w:rPr>
          <w:i/>
          <w:iCs/>
          <w:color w:val="595959" w:themeColor="text1" w:themeTint="A6"/>
          <w:sz w:val="18"/>
          <w:szCs w:val="18"/>
        </w:rPr>
        <w:t>14</w:t>
      </w:r>
      <w:r w:rsidRPr="1079E3DA">
        <w:rPr>
          <w:i/>
          <w:iCs/>
          <w:color w:val="595959" w:themeColor="text1" w:themeTint="A6"/>
          <w:sz w:val="18"/>
          <w:szCs w:val="18"/>
        </w:rPr>
        <w:t>. Traceability from use case to sequence diagram, suites and test cases.</w:t>
      </w:r>
    </w:p>
    <w:bookmarkEnd w:id="88"/>
    <w:p w14:paraId="05516308" w14:textId="5BFA96C6" w:rsidR="583CAEBE" w:rsidRDefault="63B48ADF" w:rsidP="1079E3DA">
      <w:pPr>
        <w:spacing w:after="240" w:line="320" w:lineRule="auto"/>
      </w:pPr>
      <w:r>
        <w:lastRenderedPageBreak/>
        <w:t>E</w:t>
      </w:r>
      <w:r w:rsidR="58434A88" w:rsidRPr="1079E3DA">
        <w:rPr>
          <w:rFonts w:ascii="Arial" w:hAnsi="Arial" w:cs="Arial"/>
        </w:rPr>
        <w:t>very row links to the sequence diagram it verifies in the appendix and to the full test case table for that use case, so a suite named here can be followed in either direction. We keep the same mapping in the repository</w:t>
      </w:r>
      <w:r>
        <w:t xml:space="preserve"> at </w:t>
      </w:r>
      <w:r w:rsidRPr="1079E3DA">
        <w:rPr>
          <w:rFonts w:ascii="Consolas" w:hAnsi="Consolas"/>
          <w:sz w:val="22"/>
          <w:szCs w:val="22"/>
        </w:rPr>
        <w:t>docs/TEST_TRACEABILITY.md.</w:t>
      </w:r>
    </w:p>
    <w:p w14:paraId="5D19B442" w14:textId="1708FE6B" w:rsidR="63B48ADF" w:rsidRDefault="71FDFF46" w:rsidP="1079E3DA">
      <w:pPr>
        <w:spacing w:line="320" w:lineRule="auto"/>
      </w:pPr>
      <w:r>
        <w:t xml:space="preserve">Counts are read from each runner's own reported total, measured on 9 August 2026 at commit b184b62, the tip of main that day, and not by counting </w:t>
      </w:r>
      <w:proofErr w:type="gramStart"/>
      <w:r w:rsidRPr="1079E3DA">
        <w:rPr>
          <w:rFonts w:ascii="Consolas" w:hAnsi="Consolas"/>
          <w:sz w:val="22"/>
          <w:szCs w:val="22"/>
        </w:rPr>
        <w:t>it(</w:t>
      </w:r>
      <w:proofErr w:type="gramEnd"/>
      <w:r w:rsidRPr="1079E3DA">
        <w:rPr>
          <w:rFonts w:ascii="Consolas" w:hAnsi="Consolas"/>
          <w:sz w:val="22"/>
          <w:szCs w:val="22"/>
        </w:rPr>
        <w:t>)</w:t>
      </w:r>
      <w:r>
        <w:t xml:space="preserve"> declarations in source. </w:t>
      </w:r>
      <w:proofErr w:type="spellStart"/>
      <w:r>
        <w:t>Parameterised</w:t>
      </w:r>
      <w:proofErr w:type="spellEnd"/>
      <w:r>
        <w:t xml:space="preserve"> cases expand at runtime, so a static count of the server suite returns roughly 416 where the Jest runner executes 624. These totals come from </w:t>
      </w:r>
      <w:proofErr w:type="gramStart"/>
      <w:r>
        <w:t>full-suite</w:t>
      </w:r>
      <w:proofErr w:type="gramEnd"/>
      <w:r>
        <w:t xml:space="preserve"> runs on a local machine; what continuous integration executes on each pull request is a subset, </w:t>
      </w:r>
      <w:r w:rsidR="00A520AE">
        <w:t>described under Continuous Integration above</w:t>
      </w:r>
      <w:r>
        <w:t>.</w:t>
      </w:r>
    </w:p>
    <w:tbl>
      <w:tblPr>
        <w:tblW w:w="1019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800"/>
        <w:gridCol w:w="1765"/>
        <w:gridCol w:w="1628"/>
      </w:tblGrid>
      <w:tr w:rsidR="583CAEBE" w14:paraId="48BB46AA" w14:textId="77777777" w:rsidTr="1079E3DA">
        <w:trPr>
          <w:trHeight w:val="300"/>
        </w:trPr>
        <w:tc>
          <w:tcPr>
            <w:tcW w:w="6800" w:type="dxa"/>
            <w:shd w:val="clear" w:color="auto" w:fill="D9E2F3"/>
            <w:tcMar>
              <w:left w:w="105" w:type="dxa"/>
              <w:right w:w="105" w:type="dxa"/>
            </w:tcMar>
          </w:tcPr>
          <w:p w14:paraId="5CCDD9CB" w14:textId="77777777" w:rsidR="583CAEBE" w:rsidRDefault="583CAEBE" w:rsidP="1079E3DA">
            <w:pPr>
              <w:spacing w:after="0"/>
              <w:jc w:val="center"/>
              <w:rPr>
                <w:rFonts w:ascii="Arial" w:eastAsia="Arial" w:hAnsi="Arial" w:cs="Arial"/>
                <w:color w:val="000000" w:themeColor="text1"/>
              </w:rPr>
            </w:pPr>
            <w:r w:rsidRPr="1079E3DA">
              <w:rPr>
                <w:rFonts w:ascii="Arial" w:eastAsia="Arial" w:hAnsi="Arial" w:cs="Arial"/>
                <w:b/>
                <w:bCs/>
                <w:color w:val="000000" w:themeColor="text1"/>
              </w:rPr>
              <w:t>Tier</w:t>
            </w:r>
          </w:p>
        </w:tc>
        <w:tc>
          <w:tcPr>
            <w:tcW w:w="1765" w:type="dxa"/>
            <w:shd w:val="clear" w:color="auto" w:fill="D9E2F3"/>
            <w:tcMar>
              <w:left w:w="105" w:type="dxa"/>
              <w:right w:w="105" w:type="dxa"/>
            </w:tcMar>
          </w:tcPr>
          <w:p w14:paraId="6DB2F5B3" w14:textId="7E970B31" w:rsidR="583CAEBE" w:rsidRDefault="0E1015FD" w:rsidP="1079E3DA">
            <w:pPr>
              <w:spacing w:after="0"/>
              <w:jc w:val="center"/>
              <w:rPr>
                <w:rFonts w:ascii="Arial" w:eastAsia="Arial" w:hAnsi="Arial" w:cs="Arial"/>
                <w:color w:val="000000" w:themeColor="text1"/>
              </w:rPr>
            </w:pPr>
            <w:r w:rsidRPr="1079E3DA">
              <w:rPr>
                <w:rFonts w:ascii="Arial" w:eastAsia="Arial" w:hAnsi="Arial" w:cs="Arial"/>
                <w:b/>
                <w:bCs/>
                <w:color w:val="000000" w:themeColor="text1"/>
              </w:rPr>
              <w:t xml:space="preserve">Test </w:t>
            </w:r>
            <w:r w:rsidR="583CAEBE" w:rsidRPr="1079E3DA">
              <w:rPr>
                <w:rFonts w:ascii="Arial" w:eastAsia="Arial" w:hAnsi="Arial" w:cs="Arial"/>
                <w:b/>
                <w:bCs/>
                <w:color w:val="000000" w:themeColor="text1"/>
              </w:rPr>
              <w:t>Files</w:t>
            </w:r>
          </w:p>
        </w:tc>
        <w:tc>
          <w:tcPr>
            <w:tcW w:w="1628" w:type="dxa"/>
            <w:shd w:val="clear" w:color="auto" w:fill="D9E2F3"/>
            <w:tcMar>
              <w:left w:w="105" w:type="dxa"/>
              <w:right w:w="105" w:type="dxa"/>
            </w:tcMar>
          </w:tcPr>
          <w:p w14:paraId="5656DFF0" w14:textId="389ACC2D" w:rsidR="583CAEBE" w:rsidRDefault="583CAEBE" w:rsidP="1079E3DA">
            <w:pPr>
              <w:spacing w:after="0"/>
              <w:jc w:val="center"/>
              <w:rPr>
                <w:rFonts w:ascii="Arial" w:eastAsia="Arial" w:hAnsi="Arial" w:cs="Arial"/>
                <w:color w:val="000000" w:themeColor="text1"/>
              </w:rPr>
            </w:pPr>
            <w:r w:rsidRPr="1079E3DA">
              <w:rPr>
                <w:rFonts w:ascii="Arial" w:eastAsia="Arial" w:hAnsi="Arial" w:cs="Arial"/>
                <w:b/>
                <w:bCs/>
                <w:color w:val="000000" w:themeColor="text1"/>
              </w:rPr>
              <w:t>Test</w:t>
            </w:r>
            <w:r w:rsidR="7C929462" w:rsidRPr="1079E3DA">
              <w:rPr>
                <w:rFonts w:ascii="Arial" w:eastAsia="Arial" w:hAnsi="Arial" w:cs="Arial"/>
                <w:b/>
                <w:bCs/>
                <w:color w:val="000000" w:themeColor="text1"/>
              </w:rPr>
              <w:t xml:space="preserve"> C</w:t>
            </w:r>
            <w:r w:rsidRPr="1079E3DA">
              <w:rPr>
                <w:rFonts w:ascii="Arial" w:eastAsia="Arial" w:hAnsi="Arial" w:cs="Arial"/>
                <w:b/>
                <w:bCs/>
                <w:color w:val="000000" w:themeColor="text1"/>
              </w:rPr>
              <w:t>ases</w:t>
            </w:r>
          </w:p>
        </w:tc>
      </w:tr>
      <w:tr w:rsidR="583CAEBE" w14:paraId="1E464F5A" w14:textId="77777777" w:rsidTr="1079E3DA">
        <w:trPr>
          <w:trHeight w:val="300"/>
        </w:trPr>
        <w:tc>
          <w:tcPr>
            <w:tcW w:w="6800" w:type="dxa"/>
            <w:tcMar>
              <w:left w:w="105" w:type="dxa"/>
              <w:right w:w="105" w:type="dxa"/>
            </w:tcMar>
          </w:tcPr>
          <w:p w14:paraId="6C03406B" w14:textId="0DFFCF7D" w:rsidR="583CAEBE" w:rsidRDefault="583CAEBE" w:rsidP="1079E3DA">
            <w:pPr>
              <w:spacing w:after="0"/>
              <w:rPr>
                <w:rFonts w:ascii="Arial" w:eastAsia="Arial" w:hAnsi="Arial" w:cs="Arial"/>
                <w:color w:val="000000" w:themeColor="text1"/>
              </w:rPr>
            </w:pPr>
            <w:r w:rsidRPr="1079E3DA">
              <w:rPr>
                <w:rFonts w:ascii="Arial" w:eastAsia="Arial" w:hAnsi="Arial" w:cs="Arial"/>
                <w:color w:val="000000" w:themeColor="text1"/>
              </w:rPr>
              <w:t xml:space="preserve">Server </w:t>
            </w:r>
            <w:r w:rsidR="5586D5EC" w:rsidRPr="354DBFF3">
              <w:rPr>
                <w:rFonts w:ascii="Arial" w:eastAsia="Arial" w:hAnsi="Arial" w:cs="Arial"/>
                <w:color w:val="000000" w:themeColor="text1"/>
              </w:rPr>
              <w:t>I</w:t>
            </w:r>
            <w:r w:rsidR="229A5240" w:rsidRPr="354DBFF3">
              <w:rPr>
                <w:rFonts w:ascii="Arial" w:eastAsia="Arial" w:hAnsi="Arial" w:cs="Arial"/>
                <w:color w:val="000000" w:themeColor="text1"/>
              </w:rPr>
              <w:t>ntegration</w:t>
            </w:r>
            <w:r w:rsidRPr="1079E3DA">
              <w:rPr>
                <w:rFonts w:ascii="Arial" w:eastAsia="Arial" w:hAnsi="Arial" w:cs="Arial"/>
                <w:color w:val="000000" w:themeColor="text1"/>
              </w:rPr>
              <w:t xml:space="preserve"> and API (Jest + </w:t>
            </w:r>
            <w:proofErr w:type="spellStart"/>
            <w:r w:rsidRPr="1079E3DA">
              <w:rPr>
                <w:rFonts w:ascii="Arial" w:eastAsia="Arial" w:hAnsi="Arial" w:cs="Arial"/>
                <w:color w:val="000000" w:themeColor="text1"/>
              </w:rPr>
              <w:t>Supertest</w:t>
            </w:r>
            <w:proofErr w:type="spellEnd"/>
            <w:r w:rsidRPr="1079E3DA">
              <w:rPr>
                <w:rFonts w:ascii="Arial" w:eastAsia="Arial" w:hAnsi="Arial" w:cs="Arial"/>
                <w:color w:val="000000" w:themeColor="text1"/>
              </w:rPr>
              <w:t xml:space="preserve">, </w:t>
            </w:r>
            <w:proofErr w:type="spellStart"/>
            <w:r w:rsidRPr="1079E3DA">
              <w:rPr>
                <w:rFonts w:ascii="Arial" w:eastAsia="Arial" w:hAnsi="Arial" w:cs="Arial"/>
                <w:color w:val="000000" w:themeColor="text1"/>
              </w:rPr>
              <w:t>Firestore</w:t>
            </w:r>
            <w:proofErr w:type="spellEnd"/>
            <w:r w:rsidRPr="1079E3DA">
              <w:rPr>
                <w:rFonts w:ascii="Arial" w:eastAsia="Arial" w:hAnsi="Arial" w:cs="Arial"/>
                <w:color w:val="000000" w:themeColor="text1"/>
              </w:rPr>
              <w:t xml:space="preserve"> emulator)</w:t>
            </w:r>
          </w:p>
        </w:tc>
        <w:tc>
          <w:tcPr>
            <w:tcW w:w="1765" w:type="dxa"/>
            <w:tcMar>
              <w:left w:w="105" w:type="dxa"/>
              <w:right w:w="105" w:type="dxa"/>
            </w:tcMar>
          </w:tcPr>
          <w:p w14:paraId="77DA19C5" w14:textId="3FEF38CD" w:rsidR="583CAEBE" w:rsidRDefault="649D882E" w:rsidP="1079E3DA">
            <w:pPr>
              <w:spacing w:after="0"/>
              <w:rPr>
                <w:rFonts w:ascii="Arial" w:eastAsia="Arial" w:hAnsi="Arial" w:cs="Arial"/>
                <w:color w:val="000000" w:themeColor="text1"/>
              </w:rPr>
            </w:pPr>
            <w:r w:rsidRPr="1079E3DA">
              <w:rPr>
                <w:rFonts w:ascii="Arial" w:eastAsia="Arial" w:hAnsi="Arial" w:cs="Arial"/>
                <w:color w:val="000000" w:themeColor="text1"/>
              </w:rPr>
              <w:t>46</w:t>
            </w:r>
          </w:p>
        </w:tc>
        <w:tc>
          <w:tcPr>
            <w:tcW w:w="1628" w:type="dxa"/>
            <w:tcMar>
              <w:left w:w="105" w:type="dxa"/>
              <w:right w:w="105" w:type="dxa"/>
            </w:tcMar>
          </w:tcPr>
          <w:p w14:paraId="5CF16298" w14:textId="06374E18" w:rsidR="583CAEBE" w:rsidRDefault="649D882E" w:rsidP="1079E3DA">
            <w:pPr>
              <w:spacing w:after="0"/>
              <w:rPr>
                <w:rFonts w:ascii="Arial" w:eastAsia="Arial" w:hAnsi="Arial" w:cs="Arial"/>
                <w:color w:val="000000" w:themeColor="text1"/>
              </w:rPr>
            </w:pPr>
            <w:r w:rsidRPr="1079E3DA">
              <w:rPr>
                <w:rFonts w:ascii="Arial" w:eastAsia="Arial" w:hAnsi="Arial" w:cs="Arial"/>
                <w:color w:val="000000" w:themeColor="text1"/>
              </w:rPr>
              <w:t>624</w:t>
            </w:r>
          </w:p>
        </w:tc>
      </w:tr>
      <w:tr w:rsidR="583CAEBE" w14:paraId="5EF48A7D" w14:textId="77777777" w:rsidTr="1079E3DA">
        <w:trPr>
          <w:trHeight w:val="300"/>
        </w:trPr>
        <w:tc>
          <w:tcPr>
            <w:tcW w:w="6800" w:type="dxa"/>
            <w:tcMar>
              <w:left w:w="105" w:type="dxa"/>
              <w:right w:w="105" w:type="dxa"/>
            </w:tcMar>
          </w:tcPr>
          <w:p w14:paraId="3B01E5FB" w14:textId="77777777" w:rsidR="583CAEBE" w:rsidRDefault="583CAEBE" w:rsidP="1079E3DA">
            <w:pPr>
              <w:spacing w:after="0"/>
              <w:rPr>
                <w:rFonts w:ascii="Arial" w:eastAsia="Arial" w:hAnsi="Arial" w:cs="Arial"/>
                <w:color w:val="000000" w:themeColor="text1"/>
              </w:rPr>
            </w:pPr>
            <w:r w:rsidRPr="1079E3DA">
              <w:rPr>
                <w:rFonts w:ascii="Arial" w:eastAsia="Arial" w:hAnsi="Arial" w:cs="Arial"/>
                <w:color w:val="000000" w:themeColor="text1"/>
              </w:rPr>
              <w:t>Client components and routing (</w:t>
            </w:r>
            <w:proofErr w:type="spellStart"/>
            <w:r w:rsidRPr="1079E3DA">
              <w:rPr>
                <w:rFonts w:ascii="Arial" w:eastAsia="Arial" w:hAnsi="Arial" w:cs="Arial"/>
                <w:color w:val="000000" w:themeColor="text1"/>
              </w:rPr>
              <w:t>Vitest</w:t>
            </w:r>
            <w:proofErr w:type="spellEnd"/>
            <w:r w:rsidRPr="1079E3DA">
              <w:rPr>
                <w:rFonts w:ascii="Arial" w:eastAsia="Arial" w:hAnsi="Arial" w:cs="Arial"/>
                <w:color w:val="000000" w:themeColor="text1"/>
              </w:rPr>
              <w:t xml:space="preserve"> + React Testing Library)</w:t>
            </w:r>
          </w:p>
        </w:tc>
        <w:tc>
          <w:tcPr>
            <w:tcW w:w="1765" w:type="dxa"/>
            <w:tcMar>
              <w:left w:w="105" w:type="dxa"/>
              <w:right w:w="105" w:type="dxa"/>
            </w:tcMar>
          </w:tcPr>
          <w:p w14:paraId="7A03B5B2" w14:textId="456F3122" w:rsidR="583CAEBE" w:rsidRDefault="649D882E" w:rsidP="1079E3DA">
            <w:pPr>
              <w:spacing w:after="0"/>
              <w:rPr>
                <w:rFonts w:ascii="Arial" w:eastAsia="Arial" w:hAnsi="Arial" w:cs="Arial"/>
                <w:color w:val="000000" w:themeColor="text1"/>
              </w:rPr>
            </w:pPr>
            <w:r w:rsidRPr="1079E3DA">
              <w:rPr>
                <w:rFonts w:ascii="Arial" w:eastAsia="Arial" w:hAnsi="Arial" w:cs="Arial"/>
                <w:color w:val="000000" w:themeColor="text1"/>
              </w:rPr>
              <w:t>28</w:t>
            </w:r>
          </w:p>
        </w:tc>
        <w:tc>
          <w:tcPr>
            <w:tcW w:w="1628" w:type="dxa"/>
            <w:tcMar>
              <w:left w:w="105" w:type="dxa"/>
              <w:right w:w="105" w:type="dxa"/>
            </w:tcMar>
          </w:tcPr>
          <w:p w14:paraId="322584BF" w14:textId="47B44D4E" w:rsidR="583CAEBE" w:rsidRDefault="649D882E" w:rsidP="1079E3DA">
            <w:pPr>
              <w:spacing w:after="0"/>
              <w:rPr>
                <w:rFonts w:ascii="Arial" w:eastAsia="Arial" w:hAnsi="Arial" w:cs="Arial"/>
                <w:color w:val="000000" w:themeColor="text1"/>
              </w:rPr>
            </w:pPr>
            <w:r w:rsidRPr="1079E3DA">
              <w:rPr>
                <w:rFonts w:ascii="Arial" w:eastAsia="Arial" w:hAnsi="Arial" w:cs="Arial"/>
                <w:color w:val="000000" w:themeColor="text1"/>
              </w:rPr>
              <w:t>309</w:t>
            </w:r>
          </w:p>
        </w:tc>
      </w:tr>
      <w:tr w:rsidR="583CAEBE" w14:paraId="5D124DA2" w14:textId="77777777" w:rsidTr="1079E3DA">
        <w:trPr>
          <w:trHeight w:val="300"/>
        </w:trPr>
        <w:tc>
          <w:tcPr>
            <w:tcW w:w="6800" w:type="dxa"/>
            <w:tcMar>
              <w:left w:w="105" w:type="dxa"/>
              <w:right w:w="105" w:type="dxa"/>
            </w:tcMar>
          </w:tcPr>
          <w:p w14:paraId="5E43CF93" w14:textId="77777777" w:rsidR="583CAEBE" w:rsidRDefault="583CAEBE" w:rsidP="1079E3DA">
            <w:pPr>
              <w:spacing w:after="0"/>
              <w:rPr>
                <w:rFonts w:ascii="Arial" w:eastAsia="Arial" w:hAnsi="Arial" w:cs="Arial"/>
                <w:color w:val="000000" w:themeColor="text1"/>
              </w:rPr>
            </w:pPr>
            <w:r w:rsidRPr="1079E3DA">
              <w:rPr>
                <w:rFonts w:ascii="Arial" w:eastAsia="Arial" w:hAnsi="Arial" w:cs="Arial"/>
                <w:color w:val="000000" w:themeColor="text1"/>
              </w:rPr>
              <w:t>Pipeline and fuzzing (</w:t>
            </w:r>
            <w:proofErr w:type="spellStart"/>
            <w:r w:rsidRPr="1079E3DA">
              <w:rPr>
                <w:rFonts w:ascii="Arial" w:eastAsia="Arial" w:hAnsi="Arial" w:cs="Arial"/>
                <w:color w:val="000000" w:themeColor="text1"/>
              </w:rPr>
              <w:t>Vitest</w:t>
            </w:r>
            <w:proofErr w:type="spellEnd"/>
            <w:r w:rsidRPr="1079E3DA">
              <w:rPr>
                <w:rFonts w:ascii="Arial" w:eastAsia="Arial" w:hAnsi="Arial" w:cs="Arial"/>
                <w:color w:val="000000" w:themeColor="text1"/>
              </w:rPr>
              <w:t>)</w:t>
            </w:r>
          </w:p>
        </w:tc>
        <w:tc>
          <w:tcPr>
            <w:tcW w:w="1765" w:type="dxa"/>
            <w:tcMar>
              <w:left w:w="105" w:type="dxa"/>
              <w:right w:w="105" w:type="dxa"/>
            </w:tcMar>
          </w:tcPr>
          <w:p w14:paraId="585F616B" w14:textId="7475C06C" w:rsidR="583CAEBE" w:rsidRDefault="649D882E" w:rsidP="1079E3DA">
            <w:pPr>
              <w:spacing w:after="0"/>
              <w:rPr>
                <w:rFonts w:ascii="Arial" w:eastAsia="Arial" w:hAnsi="Arial" w:cs="Arial"/>
                <w:color w:val="000000" w:themeColor="text1"/>
              </w:rPr>
            </w:pPr>
            <w:r w:rsidRPr="1079E3DA">
              <w:rPr>
                <w:rFonts w:ascii="Arial" w:eastAsia="Arial" w:hAnsi="Arial" w:cs="Arial"/>
                <w:color w:val="000000" w:themeColor="text1"/>
              </w:rPr>
              <w:t>18</w:t>
            </w:r>
          </w:p>
        </w:tc>
        <w:tc>
          <w:tcPr>
            <w:tcW w:w="1628" w:type="dxa"/>
            <w:tcMar>
              <w:left w:w="105" w:type="dxa"/>
              <w:right w:w="105" w:type="dxa"/>
            </w:tcMar>
          </w:tcPr>
          <w:p w14:paraId="3A41C057" w14:textId="6616CDC4" w:rsidR="583CAEBE" w:rsidRDefault="649D882E" w:rsidP="1079E3DA">
            <w:pPr>
              <w:spacing w:after="0"/>
              <w:rPr>
                <w:rFonts w:ascii="Arial" w:eastAsia="Arial" w:hAnsi="Arial" w:cs="Arial"/>
                <w:color w:val="000000" w:themeColor="text1"/>
              </w:rPr>
            </w:pPr>
            <w:r w:rsidRPr="1079E3DA">
              <w:rPr>
                <w:rFonts w:ascii="Arial" w:eastAsia="Arial" w:hAnsi="Arial" w:cs="Arial"/>
                <w:color w:val="000000" w:themeColor="text1"/>
              </w:rPr>
              <w:t>155</w:t>
            </w:r>
          </w:p>
        </w:tc>
      </w:tr>
      <w:tr w:rsidR="583CAEBE" w14:paraId="0BA787E2" w14:textId="77777777" w:rsidTr="1079E3DA">
        <w:trPr>
          <w:trHeight w:val="300"/>
        </w:trPr>
        <w:tc>
          <w:tcPr>
            <w:tcW w:w="6800" w:type="dxa"/>
            <w:tcMar>
              <w:left w:w="105" w:type="dxa"/>
              <w:right w:w="105" w:type="dxa"/>
            </w:tcMar>
          </w:tcPr>
          <w:p w14:paraId="0015B939" w14:textId="283901D1" w:rsidR="583CAEBE" w:rsidRDefault="6356BF8B" w:rsidP="1079E3DA">
            <w:pPr>
              <w:spacing w:after="0"/>
              <w:rPr>
                <w:rFonts w:ascii="Arial" w:eastAsia="Arial" w:hAnsi="Arial" w:cs="Arial"/>
                <w:color w:val="000000" w:themeColor="text1"/>
              </w:rPr>
            </w:pPr>
            <w:r w:rsidRPr="354DBFF3">
              <w:rPr>
                <w:rFonts w:ascii="Arial" w:eastAsia="Arial" w:hAnsi="Arial" w:cs="Arial"/>
                <w:color w:val="000000" w:themeColor="text1"/>
              </w:rPr>
              <w:t xml:space="preserve">System </w:t>
            </w:r>
            <w:r w:rsidR="583CAEBE" w:rsidRPr="1079E3DA">
              <w:rPr>
                <w:rFonts w:ascii="Arial" w:eastAsia="Arial" w:hAnsi="Arial" w:cs="Arial"/>
                <w:color w:val="000000" w:themeColor="text1"/>
              </w:rPr>
              <w:t>End-to-end journeys (Playwright, Chromium)</w:t>
            </w:r>
          </w:p>
        </w:tc>
        <w:tc>
          <w:tcPr>
            <w:tcW w:w="1765" w:type="dxa"/>
            <w:tcMar>
              <w:left w:w="105" w:type="dxa"/>
              <w:right w:w="105" w:type="dxa"/>
            </w:tcMar>
          </w:tcPr>
          <w:p w14:paraId="5427CE36" w14:textId="2E407FFD" w:rsidR="583CAEBE" w:rsidRDefault="649D882E" w:rsidP="1079E3DA">
            <w:pPr>
              <w:spacing w:after="0"/>
              <w:rPr>
                <w:rFonts w:ascii="Arial" w:eastAsia="Arial" w:hAnsi="Arial" w:cs="Arial"/>
                <w:color w:val="000000" w:themeColor="text1"/>
              </w:rPr>
            </w:pPr>
            <w:r w:rsidRPr="1079E3DA">
              <w:rPr>
                <w:rFonts w:ascii="Arial" w:eastAsia="Arial" w:hAnsi="Arial" w:cs="Arial"/>
                <w:color w:val="000000" w:themeColor="text1"/>
              </w:rPr>
              <w:t>6</w:t>
            </w:r>
          </w:p>
        </w:tc>
        <w:tc>
          <w:tcPr>
            <w:tcW w:w="1628" w:type="dxa"/>
            <w:tcMar>
              <w:left w:w="105" w:type="dxa"/>
              <w:right w:w="105" w:type="dxa"/>
            </w:tcMar>
          </w:tcPr>
          <w:p w14:paraId="58BC6A63" w14:textId="329A6074" w:rsidR="583CAEBE" w:rsidRDefault="649D882E" w:rsidP="1079E3DA">
            <w:pPr>
              <w:spacing w:after="0"/>
              <w:rPr>
                <w:rFonts w:ascii="Arial" w:eastAsia="Arial" w:hAnsi="Arial" w:cs="Arial"/>
                <w:color w:val="000000" w:themeColor="text1"/>
              </w:rPr>
            </w:pPr>
            <w:r w:rsidRPr="1079E3DA">
              <w:rPr>
                <w:rFonts w:ascii="Arial" w:eastAsia="Arial" w:hAnsi="Arial" w:cs="Arial"/>
                <w:color w:val="000000" w:themeColor="text1"/>
              </w:rPr>
              <w:t>13</w:t>
            </w:r>
          </w:p>
        </w:tc>
      </w:tr>
      <w:tr w:rsidR="583CAEBE" w14:paraId="5F926561" w14:textId="77777777" w:rsidTr="1079E3DA">
        <w:trPr>
          <w:trHeight w:val="300"/>
        </w:trPr>
        <w:tc>
          <w:tcPr>
            <w:tcW w:w="6800" w:type="dxa"/>
            <w:tcMar>
              <w:left w:w="105" w:type="dxa"/>
              <w:right w:w="105" w:type="dxa"/>
            </w:tcMar>
          </w:tcPr>
          <w:p w14:paraId="72FD4BA4" w14:textId="77777777" w:rsidR="583CAEBE" w:rsidRDefault="583CAEBE" w:rsidP="1079E3DA">
            <w:pPr>
              <w:spacing w:after="0"/>
              <w:rPr>
                <w:rFonts w:ascii="Arial" w:eastAsia="Arial" w:hAnsi="Arial" w:cs="Arial"/>
                <w:color w:val="000000" w:themeColor="text1"/>
              </w:rPr>
            </w:pPr>
            <w:r w:rsidRPr="1079E3DA">
              <w:rPr>
                <w:rFonts w:ascii="Arial" w:eastAsia="Arial" w:hAnsi="Arial" w:cs="Arial"/>
                <w:b/>
                <w:bCs/>
                <w:color w:val="000000" w:themeColor="text1"/>
              </w:rPr>
              <w:t>Total</w:t>
            </w:r>
          </w:p>
        </w:tc>
        <w:tc>
          <w:tcPr>
            <w:tcW w:w="1765" w:type="dxa"/>
            <w:tcMar>
              <w:left w:w="105" w:type="dxa"/>
              <w:right w:w="105" w:type="dxa"/>
            </w:tcMar>
          </w:tcPr>
          <w:p w14:paraId="7967A5DD" w14:textId="42CF22D8" w:rsidR="583CAEBE" w:rsidRDefault="649D882E" w:rsidP="1079E3DA">
            <w:pPr>
              <w:spacing w:after="0"/>
              <w:rPr>
                <w:rFonts w:ascii="Arial" w:eastAsia="Arial" w:hAnsi="Arial" w:cs="Arial"/>
                <w:color w:val="000000" w:themeColor="text1"/>
              </w:rPr>
            </w:pPr>
            <w:r w:rsidRPr="1079E3DA">
              <w:rPr>
                <w:rFonts w:ascii="Arial" w:eastAsia="Arial" w:hAnsi="Arial" w:cs="Arial"/>
                <w:b/>
                <w:bCs/>
                <w:color w:val="000000" w:themeColor="text1"/>
              </w:rPr>
              <w:t>98</w:t>
            </w:r>
          </w:p>
        </w:tc>
        <w:tc>
          <w:tcPr>
            <w:tcW w:w="1628" w:type="dxa"/>
            <w:tcMar>
              <w:left w:w="105" w:type="dxa"/>
              <w:right w:w="105" w:type="dxa"/>
            </w:tcMar>
          </w:tcPr>
          <w:p w14:paraId="775D19C4" w14:textId="6DE84582" w:rsidR="583CAEBE" w:rsidRDefault="649D882E" w:rsidP="1079E3DA">
            <w:pPr>
              <w:spacing w:after="0"/>
              <w:rPr>
                <w:rFonts w:ascii="Arial" w:eastAsia="Arial" w:hAnsi="Arial" w:cs="Arial"/>
                <w:b/>
                <w:bCs/>
                <w:color w:val="000000" w:themeColor="text1"/>
              </w:rPr>
            </w:pPr>
            <w:r w:rsidRPr="1079E3DA">
              <w:rPr>
                <w:rFonts w:ascii="Arial" w:eastAsia="Arial" w:hAnsi="Arial" w:cs="Arial"/>
                <w:b/>
                <w:bCs/>
                <w:color w:val="000000" w:themeColor="text1"/>
              </w:rPr>
              <w:t>1101</w:t>
            </w:r>
          </w:p>
        </w:tc>
      </w:tr>
    </w:tbl>
    <w:p w14:paraId="30611535" w14:textId="11B8473F" w:rsidR="583CAEBE" w:rsidRDefault="1C90ED0C" w:rsidP="1079E3DA">
      <w:pPr>
        <w:spacing w:before="80" w:after="120" w:line="320" w:lineRule="auto"/>
        <w:jc w:val="center"/>
        <w:rPr>
          <w:i/>
          <w:iCs/>
          <w:color w:val="595959" w:themeColor="text1" w:themeTint="A6"/>
          <w:sz w:val="18"/>
          <w:szCs w:val="18"/>
        </w:rPr>
      </w:pPr>
      <w:bookmarkStart w:id="89" w:name="cap27"/>
      <w:r w:rsidRPr="1079E3DA">
        <w:rPr>
          <w:i/>
          <w:iCs/>
          <w:color w:val="595959" w:themeColor="text1" w:themeTint="A6"/>
          <w:sz w:val="18"/>
          <w:szCs w:val="18"/>
        </w:rPr>
        <w:t xml:space="preserve">Table </w:t>
      </w:r>
      <w:r w:rsidR="527B08C5" w:rsidRPr="1079E3DA">
        <w:rPr>
          <w:i/>
          <w:iCs/>
          <w:color w:val="595959" w:themeColor="text1" w:themeTint="A6"/>
          <w:sz w:val="18"/>
          <w:szCs w:val="18"/>
        </w:rPr>
        <w:t>15</w:t>
      </w:r>
      <w:r w:rsidRPr="1079E3DA">
        <w:rPr>
          <w:i/>
          <w:iCs/>
          <w:color w:val="595959" w:themeColor="text1" w:themeTint="A6"/>
          <w:sz w:val="18"/>
          <w:szCs w:val="18"/>
        </w:rPr>
        <w:t>. Executed test case counts by tier (9 August 2026, commit b184b62).</w:t>
      </w:r>
    </w:p>
    <w:bookmarkEnd w:id="89"/>
    <w:p w14:paraId="7DCA10AC" w14:textId="4356C842" w:rsidR="63B48ADF" w:rsidRDefault="63B48ADF" w:rsidP="1079E3DA">
      <w:pPr>
        <w:spacing w:line="320" w:lineRule="auto"/>
      </w:pPr>
      <w:r w:rsidRPr="38D699CC">
        <w:rPr>
          <w:b/>
          <w:bCs/>
        </w:rPr>
        <w:t>Test case format.</w:t>
      </w:r>
      <w:r>
        <w:t xml:space="preserve"> Each table carries the CE10 field set in one place: the ID, the target unit (a single class or component: UI, controller, or service), the scenario, the inputs together with any mocked input/output pairs, the expected output, and the result. Literal values are stated where a boundary defines the case; other inputs state their class, and the domain and data type of every named input </w:t>
      </w:r>
      <w:r w:rsidR="005170F5">
        <w:rPr>
          <w:rFonts w:ascii="Arial" w:hAnsi="Arial"/>
        </w:rPr>
        <w:t xml:space="preserve">is in </w:t>
      </w:r>
      <w:r w:rsidR="005170F5">
        <w:rPr>
          <w:rFonts w:ascii="Arial" w:hAnsi="Arial"/>
        </w:rPr>
        <w:fldChar w:fldCharType="begin"/>
      </w:r>
      <w:r w:rsidR="005170F5">
        <w:rPr>
          <w:rFonts w:ascii="Arial" w:hAnsi="Arial"/>
        </w:rPr>
        <w:instrText xml:space="preserve"> REF tbl_9 \h </w:instrText>
      </w:r>
      <w:r w:rsidR="005170F5">
        <w:rPr>
          <w:rFonts w:ascii="Arial" w:hAnsi="Arial"/>
        </w:rPr>
        <w:fldChar w:fldCharType="separate"/>
      </w:r>
      <w:r w:rsidR="00FB4015">
        <w:rPr>
          <w:rFonts w:ascii="Arial" w:hAnsi="Arial"/>
          <w:b/>
          <w:bCs/>
          <w:lang w:val="en-GB"/>
        </w:rPr>
        <w:t>Error! Reference source not found.</w:t>
      </w:r>
      <w:r w:rsidR="005170F5">
        <w:rPr>
          <w:rFonts w:ascii="Arial" w:hAnsi="Arial"/>
        </w:rPr>
        <w:fldChar w:fldCharType="end"/>
      </w:r>
      <w:r>
        <w:t xml:space="preserve">. Server rows run against the </w:t>
      </w:r>
      <w:proofErr w:type="spellStart"/>
      <w:r>
        <w:t>Firestore</w:t>
      </w:r>
      <w:proofErr w:type="spellEnd"/>
      <w:r>
        <w:t xml:space="preserve"> emulator with only the Firebase Admin token boundary mocked; UI rows run with </w:t>
      </w:r>
      <w:proofErr w:type="spellStart"/>
      <w:r w:rsidRPr="530B2665">
        <w:rPr>
          <w:rFonts w:ascii="Consolas" w:hAnsi="Consolas"/>
          <w:sz w:val="22"/>
          <w:szCs w:val="22"/>
        </w:rPr>
        <w:t>sproutApi</w:t>
      </w:r>
      <w:proofErr w:type="spellEnd"/>
      <w:r>
        <w:t xml:space="preserve"> mocked at the network boundary; rows marked E2E run in a real browser against the emulated stack. </w:t>
      </w:r>
      <w:r w:rsidR="7F7370DA">
        <w:t>Pass means green in the full-suite run at commit b184b62, the tip of main on 9 August 2026. Continuous integration re-runs the focused evidence groups plus the whole end-to-end tier on every pull request.</w:t>
      </w:r>
      <w:r>
        <w:t xml:space="preserve"> </w:t>
      </w:r>
      <w:r w:rsidR="005170F5">
        <w:rPr>
          <w:rFonts w:ascii="Arial" w:hAnsi="Arial"/>
        </w:rPr>
        <w:fldChar w:fldCharType="begin"/>
      </w:r>
      <w:r w:rsidR="005170F5">
        <w:rPr>
          <w:rFonts w:ascii="Arial" w:hAnsi="Arial"/>
        </w:rPr>
        <w:instrText xml:space="preserve"> REF tbl_10 \h </w:instrText>
      </w:r>
      <w:r w:rsidR="005170F5">
        <w:rPr>
          <w:rFonts w:ascii="Arial" w:hAnsi="Arial"/>
        </w:rPr>
        <w:fldChar w:fldCharType="separate"/>
      </w:r>
      <w:r w:rsidR="00FB4015">
        <w:rPr>
          <w:rFonts w:ascii="Arial" w:hAnsi="Arial"/>
          <w:b/>
          <w:bCs/>
          <w:lang w:val="en-GB"/>
        </w:rPr>
        <w:t>Error! Reference source not found.</w:t>
      </w:r>
      <w:r w:rsidR="005170F5">
        <w:rPr>
          <w:rFonts w:ascii="Arial" w:hAnsi="Arial"/>
        </w:rPr>
        <w:fldChar w:fldCharType="end"/>
      </w:r>
      <w:r w:rsidR="005170F5" w:rsidRPr="00F95E87">
        <w:rPr>
          <w:rFonts w:ascii="Arial" w:hAnsi="Arial" w:cs="Arial"/>
        </w:rPr>
        <w:t xml:space="preserve"> to </w:t>
      </w:r>
      <w:r w:rsidR="005170F5">
        <w:rPr>
          <w:rFonts w:ascii="Arial" w:hAnsi="Arial"/>
        </w:rPr>
        <w:fldChar w:fldCharType="begin"/>
      </w:r>
      <w:r w:rsidR="005170F5">
        <w:rPr>
          <w:rFonts w:ascii="Arial" w:hAnsi="Arial"/>
        </w:rPr>
        <w:instrText xml:space="preserve"> REF tbl_17 \h </w:instrText>
      </w:r>
      <w:r w:rsidR="005170F5">
        <w:rPr>
          <w:rFonts w:ascii="Arial" w:hAnsi="Arial"/>
        </w:rPr>
        <w:fldChar w:fldCharType="separate"/>
      </w:r>
      <w:r w:rsidR="00FB4015">
        <w:rPr>
          <w:rFonts w:ascii="Arial" w:hAnsi="Arial"/>
          <w:b/>
          <w:bCs/>
          <w:lang w:val="en-GB"/>
        </w:rPr>
        <w:t>Error! Reference source not found.</w:t>
      </w:r>
      <w:r w:rsidR="005170F5">
        <w:rPr>
          <w:rFonts w:ascii="Arial" w:hAnsi="Arial"/>
        </w:rPr>
        <w:fldChar w:fldCharType="end"/>
      </w:r>
      <w:r w:rsidR="58434A88" w:rsidRPr="00F95E87">
        <w:rPr>
          <w:rFonts w:ascii="Arial" w:hAnsi="Arial" w:cs="Arial"/>
        </w:rPr>
        <w:t xml:space="preserve"> below show representative cases per use case, chosen so that each one demonstrates a boundary, a security rule or a failure path. The complete value set for every case is in </w:t>
      </w:r>
      <w:r w:rsidR="6DCBA507" w:rsidRPr="00F95E87">
        <w:rPr>
          <w:rFonts w:ascii="Arial" w:hAnsi="Arial" w:cs="Arial"/>
        </w:rPr>
        <w:t xml:space="preserve">Appendix </w:t>
      </w:r>
      <w:r w:rsidR="00B3410D">
        <w:rPr>
          <w:rFonts w:ascii="Arial" w:hAnsi="Arial"/>
        </w:rPr>
        <w:fldChar w:fldCharType="begin"/>
      </w:r>
      <w:r w:rsidR="00B3410D">
        <w:rPr>
          <w:rFonts w:ascii="Arial" w:hAnsi="Arial"/>
        </w:rPr>
        <w:instrText xml:space="preserve"> REF tblA_1 \h </w:instrText>
      </w:r>
      <w:r w:rsidR="00B3410D">
        <w:rPr>
          <w:rFonts w:ascii="Arial" w:hAnsi="Arial"/>
        </w:rPr>
      </w:r>
      <w:r w:rsidR="00B3410D">
        <w:rPr>
          <w:rFonts w:ascii="Arial" w:hAnsi="Arial"/>
        </w:rPr>
        <w:fldChar w:fldCharType="separate"/>
      </w:r>
      <w:r w:rsidR="00FB4015" w:rsidRPr="530B2665">
        <w:rPr>
          <w:rFonts w:ascii="Arial" w:hAnsi="Arial" w:cs="Arial"/>
          <w:b/>
          <w:bCs/>
        </w:rPr>
        <w:t xml:space="preserve">Table </w:t>
      </w:r>
      <w:r w:rsidR="00FB4015" w:rsidRPr="530B2665">
        <w:rPr>
          <w:rFonts w:ascii="Arial" w:hAnsi="Arial"/>
          <w:b/>
          <w:bCs/>
        </w:rPr>
        <w:t>A</w:t>
      </w:r>
      <w:r w:rsidR="00FB4015">
        <w:rPr>
          <w:rFonts w:ascii="Arial" w:hAnsi="Arial"/>
          <w:b/>
          <w:bCs/>
          <w:noProof/>
        </w:rPr>
        <w:t>1</w:t>
      </w:r>
      <w:r w:rsidR="00B3410D">
        <w:rPr>
          <w:rFonts w:ascii="Arial" w:hAnsi="Arial"/>
        </w:rPr>
        <w:fldChar w:fldCharType="end"/>
      </w:r>
      <w:r w:rsidR="6DCBA507" w:rsidRPr="00F95E87">
        <w:rPr>
          <w:rFonts w:ascii="Arial" w:hAnsi="Arial" w:cs="Arial"/>
        </w:rPr>
        <w:t xml:space="preserve"> to </w:t>
      </w:r>
      <w:r w:rsidR="00B3410D">
        <w:rPr>
          <w:rFonts w:ascii="Arial" w:hAnsi="Arial"/>
        </w:rPr>
        <w:fldChar w:fldCharType="begin"/>
      </w:r>
      <w:r w:rsidR="00B3410D">
        <w:rPr>
          <w:rFonts w:ascii="Arial" w:hAnsi="Arial"/>
        </w:rPr>
        <w:instrText xml:space="preserve"> REF tblA_8 \h </w:instrText>
      </w:r>
      <w:r w:rsidR="00B3410D">
        <w:rPr>
          <w:rFonts w:ascii="Arial" w:hAnsi="Arial"/>
        </w:rPr>
      </w:r>
      <w:r w:rsidR="00B3410D">
        <w:rPr>
          <w:rFonts w:ascii="Arial" w:hAnsi="Arial"/>
        </w:rPr>
        <w:fldChar w:fldCharType="separate"/>
      </w:r>
      <w:r w:rsidR="00FB4015" w:rsidRPr="530B2665">
        <w:rPr>
          <w:rFonts w:ascii="Arial" w:hAnsi="Arial" w:cs="Arial"/>
          <w:b/>
          <w:bCs/>
        </w:rPr>
        <w:t xml:space="preserve">Table </w:t>
      </w:r>
      <w:r w:rsidR="00FB4015" w:rsidRPr="530B2665">
        <w:rPr>
          <w:rFonts w:ascii="Arial" w:hAnsi="Arial"/>
          <w:b/>
          <w:bCs/>
        </w:rPr>
        <w:t>A</w:t>
      </w:r>
      <w:r w:rsidR="00FB4015">
        <w:rPr>
          <w:rFonts w:ascii="Arial" w:hAnsi="Arial"/>
          <w:b/>
          <w:bCs/>
          <w:noProof/>
        </w:rPr>
        <w:t>8</w:t>
      </w:r>
      <w:r w:rsidR="00B3410D">
        <w:rPr>
          <w:rFonts w:ascii="Arial" w:hAnsi="Arial"/>
        </w:rPr>
        <w:fldChar w:fldCharType="end"/>
      </w:r>
      <w:r w:rsidR="58434A88" w:rsidRPr="00F95E87">
        <w:rPr>
          <w:rFonts w:ascii="Arial" w:hAnsi="Arial" w:cs="Arial"/>
        </w:rPr>
        <w:t xml:space="preserve">, and the executable version is in the test files </w:t>
      </w:r>
      <w:r w:rsidR="005170F5" w:rsidRPr="00F95E87">
        <w:rPr>
          <w:rFonts w:ascii="Arial" w:hAnsi="Arial" w:cs="Arial"/>
        </w:rPr>
        <w:t xml:space="preserve">named in </w:t>
      </w:r>
      <w:r w:rsidR="005170F5">
        <w:rPr>
          <w:rFonts w:ascii="Arial" w:hAnsi="Arial"/>
        </w:rPr>
        <w:fldChar w:fldCharType="begin"/>
      </w:r>
      <w:r w:rsidR="005170F5">
        <w:rPr>
          <w:rFonts w:ascii="Arial" w:hAnsi="Arial"/>
        </w:rPr>
        <w:instrText xml:space="preserve"> REF tbl_7 \h </w:instrText>
      </w:r>
      <w:r w:rsidR="005170F5">
        <w:rPr>
          <w:rFonts w:ascii="Arial" w:hAnsi="Arial"/>
        </w:rPr>
        <w:fldChar w:fldCharType="separate"/>
      </w:r>
      <w:r w:rsidR="00FB4015">
        <w:rPr>
          <w:rFonts w:ascii="Arial" w:hAnsi="Arial"/>
          <w:b/>
          <w:bCs/>
          <w:lang w:val="en-GB"/>
        </w:rPr>
        <w:t>Error! Reference source not found.</w:t>
      </w:r>
      <w:r w:rsidR="005170F5">
        <w:rPr>
          <w:rFonts w:ascii="Arial" w:hAnsi="Arial"/>
        </w:rPr>
        <w:fldChar w:fldCharType="end"/>
      </w:r>
      <w:r>
        <w:t>.</w:t>
      </w:r>
    </w:p>
    <w:p w14:paraId="337E2BA8" w14:textId="217899E1" w:rsidR="63B48ADF" w:rsidRDefault="19C50E5D" w:rsidP="1079E3DA">
      <w:pPr>
        <w:pStyle w:val="Heading2"/>
        <w:ind w:left="0"/>
      </w:pPr>
      <w:bookmarkStart w:id="90" w:name="_Toc237707616"/>
      <w:r>
        <w:t>6.</w:t>
      </w:r>
      <w:r w:rsidR="0E84FB95">
        <w:t>5</w:t>
      </w:r>
      <w:r>
        <w:t xml:space="preserve"> </w:t>
      </w:r>
      <w:r w:rsidR="63B48ADF">
        <w:t xml:space="preserve">Input </w:t>
      </w:r>
      <w:r w:rsidR="6B27CFA2">
        <w:t>D</w:t>
      </w:r>
      <w:r w:rsidR="63B48ADF">
        <w:t xml:space="preserve">omains and </w:t>
      </w:r>
      <w:r w:rsidR="653A8C62">
        <w:t>D</w:t>
      </w:r>
      <w:r w:rsidR="63B48ADF">
        <w:t xml:space="preserve">ata </w:t>
      </w:r>
      <w:r w:rsidR="653A8C62">
        <w:t>T</w:t>
      </w:r>
      <w:r w:rsidR="63B48ADF">
        <w:t>ypes</w:t>
      </w:r>
      <w:bookmarkEnd w:id="90"/>
    </w:p>
    <w:p w14:paraId="775BC64B" w14:textId="195E88B3" w:rsidR="63B48ADF" w:rsidRDefault="63B48ADF" w:rsidP="1079E3DA">
      <w:pPr>
        <w:spacing w:line="320" w:lineRule="auto"/>
      </w:pPr>
      <w:r>
        <w:t>Every input named below draws from these documented domains.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665"/>
        <w:gridCol w:w="1436"/>
        <w:gridCol w:w="2277"/>
        <w:gridCol w:w="4686"/>
      </w:tblGrid>
      <w:tr w:rsidR="583CAEBE" w14:paraId="31471F83" w14:textId="77777777" w:rsidTr="354DBFF3">
        <w:trPr>
          <w:trHeight w:val="300"/>
        </w:trPr>
        <w:tc>
          <w:tcPr>
            <w:tcW w:w="1935" w:type="dxa"/>
            <w:shd w:val="clear" w:color="auto" w:fill="D9E2F3"/>
            <w:tcMar>
              <w:left w:w="105" w:type="dxa"/>
              <w:right w:w="105" w:type="dxa"/>
            </w:tcMar>
          </w:tcPr>
          <w:p w14:paraId="15BC797A" w14:textId="77777777" w:rsidR="583CAEBE" w:rsidRDefault="583CAEBE" w:rsidP="354DBFF3">
            <w:pPr>
              <w:spacing w:after="0"/>
              <w:jc w:val="center"/>
              <w:rPr>
                <w:rFonts w:ascii="Arial" w:eastAsia="Arial" w:hAnsi="Arial" w:cs="Arial"/>
                <w:color w:val="000000" w:themeColor="text1"/>
                <w:sz w:val="18"/>
                <w:szCs w:val="18"/>
              </w:rPr>
            </w:pPr>
            <w:r w:rsidRPr="530B2665">
              <w:rPr>
                <w:rFonts w:ascii="Arial" w:eastAsia="Arial" w:hAnsi="Arial" w:cs="Arial"/>
                <w:b/>
                <w:bCs/>
                <w:color w:val="000000" w:themeColor="text1"/>
                <w:sz w:val="18"/>
                <w:szCs w:val="18"/>
              </w:rPr>
              <w:t>Input</w:t>
            </w:r>
          </w:p>
        </w:tc>
        <w:tc>
          <w:tcPr>
            <w:tcW w:w="1527" w:type="dxa"/>
            <w:shd w:val="clear" w:color="auto" w:fill="D9E2F3"/>
            <w:tcMar>
              <w:left w:w="105" w:type="dxa"/>
              <w:right w:w="105" w:type="dxa"/>
            </w:tcMar>
          </w:tcPr>
          <w:p w14:paraId="6D53F627" w14:textId="77777777" w:rsidR="583CAEBE" w:rsidRDefault="583CAEBE" w:rsidP="354DBFF3">
            <w:pPr>
              <w:spacing w:after="0"/>
              <w:jc w:val="center"/>
              <w:rPr>
                <w:rFonts w:ascii="Arial" w:eastAsia="Arial" w:hAnsi="Arial" w:cs="Arial"/>
                <w:color w:val="000000" w:themeColor="text1"/>
                <w:sz w:val="18"/>
                <w:szCs w:val="18"/>
              </w:rPr>
            </w:pPr>
            <w:r w:rsidRPr="530B2665">
              <w:rPr>
                <w:rFonts w:ascii="Arial" w:eastAsia="Arial" w:hAnsi="Arial" w:cs="Arial"/>
                <w:b/>
                <w:bCs/>
                <w:color w:val="000000" w:themeColor="text1"/>
                <w:sz w:val="18"/>
                <w:szCs w:val="18"/>
              </w:rPr>
              <w:t>Data type</w:t>
            </w:r>
          </w:p>
        </w:tc>
        <w:tc>
          <w:tcPr>
            <w:tcW w:w="2750" w:type="dxa"/>
            <w:shd w:val="clear" w:color="auto" w:fill="D9E2F3"/>
            <w:tcMar>
              <w:left w:w="105" w:type="dxa"/>
              <w:right w:w="105" w:type="dxa"/>
            </w:tcMar>
          </w:tcPr>
          <w:p w14:paraId="1175F6F1" w14:textId="77777777" w:rsidR="583CAEBE" w:rsidRDefault="583CAEBE" w:rsidP="354DBFF3">
            <w:pPr>
              <w:spacing w:after="0"/>
              <w:jc w:val="center"/>
              <w:rPr>
                <w:rFonts w:ascii="Arial" w:eastAsia="Arial" w:hAnsi="Arial" w:cs="Arial"/>
                <w:color w:val="000000" w:themeColor="text1"/>
                <w:sz w:val="18"/>
                <w:szCs w:val="18"/>
              </w:rPr>
            </w:pPr>
            <w:r w:rsidRPr="530B2665">
              <w:rPr>
                <w:rFonts w:ascii="Arial" w:eastAsia="Arial" w:hAnsi="Arial" w:cs="Arial"/>
                <w:b/>
                <w:bCs/>
                <w:color w:val="000000" w:themeColor="text1"/>
                <w:sz w:val="18"/>
                <w:szCs w:val="18"/>
              </w:rPr>
              <w:t>Domain</w:t>
            </w:r>
          </w:p>
        </w:tc>
        <w:tc>
          <w:tcPr>
            <w:tcW w:w="3132" w:type="dxa"/>
            <w:shd w:val="clear" w:color="auto" w:fill="D9E2F3"/>
            <w:tcMar>
              <w:left w:w="105" w:type="dxa"/>
              <w:right w:w="105" w:type="dxa"/>
            </w:tcMar>
          </w:tcPr>
          <w:p w14:paraId="0A17F94A" w14:textId="77777777" w:rsidR="583CAEBE" w:rsidRDefault="583CAEBE" w:rsidP="354DBFF3">
            <w:pPr>
              <w:spacing w:after="0"/>
              <w:jc w:val="center"/>
              <w:rPr>
                <w:rFonts w:ascii="Arial" w:eastAsia="Arial" w:hAnsi="Arial" w:cs="Arial"/>
                <w:color w:val="000000" w:themeColor="text1"/>
                <w:sz w:val="18"/>
                <w:szCs w:val="18"/>
              </w:rPr>
            </w:pPr>
            <w:r w:rsidRPr="530B2665">
              <w:rPr>
                <w:rFonts w:ascii="Arial" w:eastAsia="Arial" w:hAnsi="Arial" w:cs="Arial"/>
                <w:b/>
                <w:bCs/>
                <w:color w:val="000000" w:themeColor="text1"/>
                <w:sz w:val="18"/>
                <w:szCs w:val="18"/>
              </w:rPr>
              <w:t>Source</w:t>
            </w:r>
          </w:p>
        </w:tc>
      </w:tr>
      <w:tr w:rsidR="583CAEBE" w14:paraId="542F81D5" w14:textId="77777777" w:rsidTr="1079E3DA">
        <w:trPr>
          <w:trHeight w:val="300"/>
        </w:trPr>
        <w:tc>
          <w:tcPr>
            <w:tcW w:w="1935" w:type="dxa"/>
            <w:tcMar>
              <w:left w:w="105" w:type="dxa"/>
              <w:right w:w="105" w:type="dxa"/>
            </w:tcMar>
          </w:tcPr>
          <w:p w14:paraId="18E00809"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Image payload</w:t>
            </w:r>
          </w:p>
        </w:tc>
        <w:tc>
          <w:tcPr>
            <w:tcW w:w="1527" w:type="dxa"/>
            <w:tcMar>
              <w:left w:w="105" w:type="dxa"/>
              <w:right w:w="105" w:type="dxa"/>
            </w:tcMar>
          </w:tcPr>
          <w:p w14:paraId="75221D77"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bytes (decoded from base64)</w:t>
            </w:r>
          </w:p>
        </w:tc>
        <w:tc>
          <w:tcPr>
            <w:tcW w:w="2750" w:type="dxa"/>
            <w:tcMar>
              <w:left w:w="105" w:type="dxa"/>
              <w:right w:w="105" w:type="dxa"/>
            </w:tcMar>
          </w:tcPr>
          <w:p w14:paraId="521AD8D8"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0 to 15,728,640 bytes (1</w:t>
            </w:r>
            <w:r w:rsidRPr="354DBFF3">
              <w:rPr>
                <w:color w:val="000000" w:themeColor="text1"/>
                <w:sz w:val="18"/>
                <w:szCs w:val="18"/>
              </w:rPr>
              <w:t>5 MB</w:t>
            </w:r>
            <w:r w:rsidRPr="530B2665">
              <w:rPr>
                <w:rFonts w:ascii="Arial" w:eastAsia="Arial" w:hAnsi="Arial" w:cs="Arial"/>
                <w:color w:val="000000" w:themeColor="text1"/>
                <w:sz w:val="18"/>
                <w:szCs w:val="18"/>
              </w:rPr>
              <w:t>)</w:t>
            </w:r>
          </w:p>
        </w:tc>
        <w:tc>
          <w:tcPr>
            <w:tcW w:w="3132" w:type="dxa"/>
            <w:tcMar>
              <w:left w:w="105" w:type="dxa"/>
              <w:right w:w="105" w:type="dxa"/>
            </w:tcMar>
          </w:tcPr>
          <w:p w14:paraId="034C2DC3" w14:textId="77777777" w:rsidR="583CAEBE" w:rsidRDefault="583CAEBE" w:rsidP="354DBFF3">
            <w:pPr>
              <w:spacing w:after="0"/>
              <w:rPr>
                <w:rFonts w:ascii="Arial" w:eastAsia="Arial" w:hAnsi="Arial" w:cs="Arial"/>
                <w:color w:val="000000" w:themeColor="text1"/>
                <w:sz w:val="18"/>
                <w:szCs w:val="18"/>
              </w:rPr>
            </w:pPr>
            <w:r w:rsidRPr="530B2665">
              <w:rPr>
                <w:rFonts w:ascii="Consolas" w:eastAsia="Arial" w:hAnsi="Consolas" w:cs="Arial"/>
                <w:color w:val="000000" w:themeColor="text1"/>
                <w:sz w:val="22"/>
                <w:szCs w:val="22"/>
              </w:rPr>
              <w:t>server/pipeline/ingest/</w:t>
            </w:r>
            <w:proofErr w:type="spellStart"/>
            <w:r w:rsidRPr="530B2665">
              <w:rPr>
                <w:rFonts w:ascii="Consolas" w:eastAsia="Arial" w:hAnsi="Consolas" w:cs="Arial"/>
                <w:color w:val="000000" w:themeColor="text1"/>
                <w:sz w:val="22"/>
                <w:szCs w:val="22"/>
              </w:rPr>
              <w:t>imageIngest.ts</w:t>
            </w:r>
            <w:proofErr w:type="spellEnd"/>
            <w:r w:rsidRPr="530B2665">
              <w:rPr>
                <w:rFonts w:ascii="Arial" w:eastAsia="Arial" w:hAnsi="Arial" w:cs="Arial"/>
                <w:color w:val="000000" w:themeColor="text1"/>
                <w:sz w:val="18"/>
                <w:szCs w:val="18"/>
              </w:rPr>
              <w:t xml:space="preserve"> (</w:t>
            </w:r>
            <w:r w:rsidRPr="530B2665">
              <w:rPr>
                <w:rFonts w:ascii="Consolas" w:eastAsia="Arial" w:hAnsi="Consolas" w:cs="Arial"/>
                <w:color w:val="000000" w:themeColor="text1"/>
                <w:sz w:val="22"/>
                <w:szCs w:val="22"/>
              </w:rPr>
              <w:t>MAX_IMAGE_BYTES</w:t>
            </w:r>
            <w:r w:rsidRPr="530B2665">
              <w:rPr>
                <w:rFonts w:ascii="Arial" w:eastAsia="Arial" w:hAnsi="Arial" w:cs="Arial"/>
                <w:color w:val="000000" w:themeColor="text1"/>
                <w:sz w:val="18"/>
                <w:szCs w:val="18"/>
              </w:rPr>
              <w:t>)</w:t>
            </w:r>
          </w:p>
        </w:tc>
      </w:tr>
      <w:tr w:rsidR="583CAEBE" w14:paraId="51ADC753" w14:textId="77777777" w:rsidTr="1079E3DA">
        <w:trPr>
          <w:trHeight w:val="300"/>
        </w:trPr>
        <w:tc>
          <w:tcPr>
            <w:tcW w:w="1935" w:type="dxa"/>
            <w:tcMar>
              <w:left w:w="105" w:type="dxa"/>
              <w:right w:w="105" w:type="dxa"/>
            </w:tcMar>
          </w:tcPr>
          <w:p w14:paraId="7253C3D9"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Image edge</w:t>
            </w:r>
          </w:p>
        </w:tc>
        <w:tc>
          <w:tcPr>
            <w:tcW w:w="1527" w:type="dxa"/>
            <w:tcMar>
              <w:left w:w="105" w:type="dxa"/>
              <w:right w:w="105" w:type="dxa"/>
            </w:tcMar>
          </w:tcPr>
          <w:p w14:paraId="047D699E"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integer (pixels)</w:t>
            </w:r>
          </w:p>
        </w:tc>
        <w:tc>
          <w:tcPr>
            <w:tcW w:w="2750" w:type="dxa"/>
            <w:tcMar>
              <w:left w:w="105" w:type="dxa"/>
              <w:right w:w="105" w:type="dxa"/>
            </w:tcMar>
          </w:tcPr>
          <w:p w14:paraId="2950C832"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 xml:space="preserve">at least 16 </w:t>
            </w:r>
            <w:proofErr w:type="spellStart"/>
            <w:r w:rsidRPr="530B2665">
              <w:rPr>
                <w:rFonts w:ascii="Arial" w:eastAsia="Arial" w:hAnsi="Arial" w:cs="Arial"/>
                <w:color w:val="000000" w:themeColor="text1"/>
                <w:sz w:val="18"/>
                <w:szCs w:val="18"/>
              </w:rPr>
              <w:t>px</w:t>
            </w:r>
            <w:proofErr w:type="spellEnd"/>
            <w:r w:rsidRPr="530B2665">
              <w:rPr>
                <w:rFonts w:ascii="Arial" w:eastAsia="Arial" w:hAnsi="Arial" w:cs="Arial"/>
                <w:color w:val="000000" w:themeColor="text1"/>
                <w:sz w:val="18"/>
                <w:szCs w:val="18"/>
              </w:rPr>
              <w:t xml:space="preserve"> per edge</w:t>
            </w:r>
          </w:p>
        </w:tc>
        <w:tc>
          <w:tcPr>
            <w:tcW w:w="3132" w:type="dxa"/>
            <w:tcMar>
              <w:left w:w="105" w:type="dxa"/>
              <w:right w:w="105" w:type="dxa"/>
            </w:tcMar>
          </w:tcPr>
          <w:p w14:paraId="33FD3FF5" w14:textId="77777777" w:rsidR="583CAEBE" w:rsidRDefault="583CAEBE" w:rsidP="354DBFF3">
            <w:pPr>
              <w:spacing w:after="0"/>
              <w:rPr>
                <w:rFonts w:ascii="Arial" w:eastAsia="Arial" w:hAnsi="Arial" w:cs="Arial"/>
                <w:color w:val="000000" w:themeColor="text1"/>
                <w:sz w:val="18"/>
                <w:szCs w:val="18"/>
              </w:rPr>
            </w:pPr>
            <w:proofErr w:type="spellStart"/>
            <w:r w:rsidRPr="530B2665">
              <w:rPr>
                <w:rFonts w:ascii="Consolas" w:eastAsia="Arial" w:hAnsi="Consolas" w:cs="Arial"/>
                <w:color w:val="000000" w:themeColor="text1"/>
                <w:sz w:val="22"/>
                <w:szCs w:val="22"/>
              </w:rPr>
              <w:t>imageIngest.ts</w:t>
            </w:r>
            <w:proofErr w:type="spellEnd"/>
            <w:r w:rsidRPr="530B2665">
              <w:rPr>
                <w:rFonts w:ascii="Arial" w:eastAsia="Arial" w:hAnsi="Arial" w:cs="Arial"/>
                <w:color w:val="000000" w:themeColor="text1"/>
                <w:sz w:val="18"/>
                <w:szCs w:val="18"/>
              </w:rPr>
              <w:t xml:space="preserve"> (</w:t>
            </w:r>
            <w:r w:rsidRPr="530B2665">
              <w:rPr>
                <w:rFonts w:ascii="Consolas" w:eastAsia="Arial" w:hAnsi="Consolas" w:cs="Arial"/>
                <w:color w:val="000000" w:themeColor="text1"/>
                <w:sz w:val="22"/>
                <w:szCs w:val="22"/>
              </w:rPr>
              <w:t>MIN_IMAGE_EDGE</w:t>
            </w:r>
            <w:r w:rsidRPr="530B2665">
              <w:rPr>
                <w:rFonts w:ascii="Arial" w:eastAsia="Arial" w:hAnsi="Arial" w:cs="Arial"/>
                <w:color w:val="000000" w:themeColor="text1"/>
                <w:sz w:val="18"/>
                <w:szCs w:val="18"/>
              </w:rPr>
              <w:t>)</w:t>
            </w:r>
          </w:p>
        </w:tc>
      </w:tr>
      <w:tr w:rsidR="583CAEBE" w14:paraId="063F5D22" w14:textId="77777777" w:rsidTr="1079E3DA">
        <w:trPr>
          <w:trHeight w:val="300"/>
        </w:trPr>
        <w:tc>
          <w:tcPr>
            <w:tcW w:w="1935" w:type="dxa"/>
            <w:tcMar>
              <w:left w:w="105" w:type="dxa"/>
              <w:right w:w="105" w:type="dxa"/>
            </w:tcMar>
          </w:tcPr>
          <w:p w14:paraId="6581691E"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Declared image pixels</w:t>
            </w:r>
          </w:p>
        </w:tc>
        <w:tc>
          <w:tcPr>
            <w:tcW w:w="1527" w:type="dxa"/>
            <w:tcMar>
              <w:left w:w="105" w:type="dxa"/>
              <w:right w:w="105" w:type="dxa"/>
            </w:tcMar>
          </w:tcPr>
          <w:p w14:paraId="44E13254"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integer</w:t>
            </w:r>
          </w:p>
        </w:tc>
        <w:tc>
          <w:tcPr>
            <w:tcW w:w="2750" w:type="dxa"/>
            <w:tcMar>
              <w:left w:w="105" w:type="dxa"/>
              <w:right w:w="105" w:type="dxa"/>
            </w:tcMar>
          </w:tcPr>
          <w:p w14:paraId="19078732"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width times height at most 40,000,000</w:t>
            </w:r>
          </w:p>
        </w:tc>
        <w:tc>
          <w:tcPr>
            <w:tcW w:w="3132" w:type="dxa"/>
            <w:tcMar>
              <w:left w:w="105" w:type="dxa"/>
              <w:right w:w="105" w:type="dxa"/>
            </w:tcMar>
          </w:tcPr>
          <w:p w14:paraId="47D61F9B" w14:textId="77777777" w:rsidR="583CAEBE" w:rsidRDefault="583CAEBE" w:rsidP="354DBFF3">
            <w:pPr>
              <w:spacing w:after="0"/>
              <w:rPr>
                <w:rFonts w:ascii="Arial" w:eastAsia="Arial" w:hAnsi="Arial" w:cs="Arial"/>
                <w:color w:val="000000" w:themeColor="text1"/>
                <w:sz w:val="18"/>
                <w:szCs w:val="18"/>
              </w:rPr>
            </w:pPr>
            <w:proofErr w:type="spellStart"/>
            <w:r w:rsidRPr="530B2665">
              <w:rPr>
                <w:rFonts w:ascii="Consolas" w:eastAsia="Arial" w:hAnsi="Consolas" w:cs="Arial"/>
                <w:color w:val="000000" w:themeColor="text1"/>
                <w:sz w:val="22"/>
                <w:szCs w:val="22"/>
              </w:rPr>
              <w:t>imageIngest.ts</w:t>
            </w:r>
            <w:proofErr w:type="spellEnd"/>
            <w:r w:rsidRPr="530B2665">
              <w:rPr>
                <w:rFonts w:ascii="Arial" w:eastAsia="Arial" w:hAnsi="Arial" w:cs="Arial"/>
                <w:color w:val="000000" w:themeColor="text1"/>
                <w:sz w:val="18"/>
                <w:szCs w:val="18"/>
              </w:rPr>
              <w:t xml:space="preserve"> (</w:t>
            </w:r>
            <w:r w:rsidRPr="530B2665">
              <w:rPr>
                <w:rFonts w:ascii="Consolas" w:eastAsia="Arial" w:hAnsi="Consolas" w:cs="Arial"/>
                <w:color w:val="000000" w:themeColor="text1"/>
                <w:sz w:val="22"/>
                <w:szCs w:val="22"/>
              </w:rPr>
              <w:t>MAX_IMAGE_PIXELS</w:t>
            </w:r>
            <w:r w:rsidRPr="530B2665">
              <w:rPr>
                <w:rFonts w:ascii="Arial" w:eastAsia="Arial" w:hAnsi="Arial" w:cs="Arial"/>
                <w:color w:val="000000" w:themeColor="text1"/>
                <w:sz w:val="18"/>
                <w:szCs w:val="18"/>
              </w:rPr>
              <w:t>)</w:t>
            </w:r>
          </w:p>
        </w:tc>
      </w:tr>
      <w:tr w:rsidR="583CAEBE" w14:paraId="11EF9405" w14:textId="77777777" w:rsidTr="1079E3DA">
        <w:trPr>
          <w:trHeight w:val="300"/>
        </w:trPr>
        <w:tc>
          <w:tcPr>
            <w:tcW w:w="1935" w:type="dxa"/>
            <w:tcMar>
              <w:left w:w="105" w:type="dxa"/>
              <w:right w:w="105" w:type="dxa"/>
            </w:tcMar>
          </w:tcPr>
          <w:p w14:paraId="1119F4D1"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Image format</w:t>
            </w:r>
          </w:p>
        </w:tc>
        <w:tc>
          <w:tcPr>
            <w:tcW w:w="1527" w:type="dxa"/>
            <w:tcMar>
              <w:left w:w="105" w:type="dxa"/>
              <w:right w:w="105" w:type="dxa"/>
            </w:tcMar>
          </w:tcPr>
          <w:p w14:paraId="082C9906"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enumeration</w:t>
            </w:r>
          </w:p>
        </w:tc>
        <w:tc>
          <w:tcPr>
            <w:tcW w:w="2750" w:type="dxa"/>
            <w:tcMar>
              <w:left w:w="105" w:type="dxa"/>
              <w:right w:w="105" w:type="dxa"/>
            </w:tcMar>
          </w:tcPr>
          <w:p w14:paraId="5D171EAB"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 xml:space="preserve">{jpeg, </w:t>
            </w:r>
            <w:proofErr w:type="spellStart"/>
            <w:r w:rsidRPr="530B2665">
              <w:rPr>
                <w:rFonts w:ascii="Arial" w:eastAsia="Arial" w:hAnsi="Arial" w:cs="Arial"/>
                <w:color w:val="000000" w:themeColor="text1"/>
                <w:sz w:val="18"/>
                <w:szCs w:val="18"/>
              </w:rPr>
              <w:t>png</w:t>
            </w:r>
            <w:proofErr w:type="spellEnd"/>
            <w:r w:rsidRPr="530B2665">
              <w:rPr>
                <w:rFonts w:ascii="Arial" w:eastAsia="Arial" w:hAnsi="Arial" w:cs="Arial"/>
                <w:color w:val="000000" w:themeColor="text1"/>
                <w:sz w:val="18"/>
                <w:szCs w:val="18"/>
              </w:rPr>
              <w:t xml:space="preserve">, </w:t>
            </w:r>
            <w:proofErr w:type="spellStart"/>
            <w:r w:rsidRPr="530B2665">
              <w:rPr>
                <w:rFonts w:ascii="Arial" w:eastAsia="Arial" w:hAnsi="Arial" w:cs="Arial"/>
                <w:color w:val="000000" w:themeColor="text1"/>
                <w:sz w:val="18"/>
                <w:szCs w:val="18"/>
              </w:rPr>
              <w:t>webp</w:t>
            </w:r>
            <w:proofErr w:type="spellEnd"/>
            <w:r w:rsidRPr="530B2665">
              <w:rPr>
                <w:rFonts w:ascii="Arial" w:eastAsia="Arial" w:hAnsi="Arial" w:cs="Arial"/>
                <w:color w:val="000000" w:themeColor="text1"/>
                <w:sz w:val="18"/>
                <w:szCs w:val="18"/>
              </w:rPr>
              <w:t>}</w:t>
            </w:r>
          </w:p>
        </w:tc>
        <w:tc>
          <w:tcPr>
            <w:tcW w:w="3132" w:type="dxa"/>
            <w:tcMar>
              <w:left w:w="105" w:type="dxa"/>
              <w:right w:w="105" w:type="dxa"/>
            </w:tcMar>
          </w:tcPr>
          <w:p w14:paraId="702A68CD" w14:textId="77777777" w:rsidR="583CAEBE" w:rsidRDefault="583CAEBE" w:rsidP="354DBFF3">
            <w:pPr>
              <w:spacing w:after="0"/>
              <w:rPr>
                <w:rFonts w:ascii="Arial" w:eastAsia="Arial" w:hAnsi="Arial" w:cs="Arial"/>
                <w:color w:val="000000" w:themeColor="text1"/>
                <w:sz w:val="18"/>
                <w:szCs w:val="18"/>
              </w:rPr>
            </w:pPr>
            <w:proofErr w:type="spellStart"/>
            <w:r w:rsidRPr="530B2665">
              <w:rPr>
                <w:rFonts w:ascii="Consolas" w:eastAsia="Arial" w:hAnsi="Consolas" w:cs="Arial"/>
                <w:color w:val="000000" w:themeColor="text1"/>
                <w:sz w:val="22"/>
                <w:szCs w:val="22"/>
              </w:rPr>
              <w:t>imageIngest.ts</w:t>
            </w:r>
            <w:proofErr w:type="spellEnd"/>
            <w:r w:rsidRPr="530B2665">
              <w:rPr>
                <w:rFonts w:ascii="Arial" w:eastAsia="Arial" w:hAnsi="Arial" w:cs="Arial"/>
                <w:color w:val="000000" w:themeColor="text1"/>
                <w:sz w:val="18"/>
                <w:szCs w:val="18"/>
              </w:rPr>
              <w:t xml:space="preserve"> (</w:t>
            </w:r>
            <w:r w:rsidRPr="530B2665">
              <w:rPr>
                <w:rFonts w:ascii="Consolas" w:eastAsia="Arial" w:hAnsi="Consolas" w:cs="Arial"/>
                <w:color w:val="000000" w:themeColor="text1"/>
                <w:sz w:val="22"/>
                <w:szCs w:val="22"/>
              </w:rPr>
              <w:t>ALLOWED_IMAGE_FORMATS</w:t>
            </w:r>
            <w:r w:rsidRPr="530B2665">
              <w:rPr>
                <w:rFonts w:ascii="Arial" w:eastAsia="Arial" w:hAnsi="Arial" w:cs="Arial"/>
                <w:color w:val="000000" w:themeColor="text1"/>
                <w:sz w:val="18"/>
                <w:szCs w:val="18"/>
              </w:rPr>
              <w:t>)</w:t>
            </w:r>
          </w:p>
        </w:tc>
      </w:tr>
      <w:tr w:rsidR="583CAEBE" w14:paraId="64655DDD" w14:textId="77777777" w:rsidTr="1079E3DA">
        <w:trPr>
          <w:trHeight w:val="300"/>
        </w:trPr>
        <w:tc>
          <w:tcPr>
            <w:tcW w:w="1935" w:type="dxa"/>
            <w:tcMar>
              <w:left w:w="105" w:type="dxa"/>
              <w:right w:w="105" w:type="dxa"/>
            </w:tcMar>
          </w:tcPr>
          <w:p w14:paraId="58911676"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lastRenderedPageBreak/>
              <w:t>Password</w:t>
            </w:r>
          </w:p>
        </w:tc>
        <w:tc>
          <w:tcPr>
            <w:tcW w:w="1527" w:type="dxa"/>
            <w:tcMar>
              <w:left w:w="105" w:type="dxa"/>
              <w:right w:w="105" w:type="dxa"/>
            </w:tcMar>
          </w:tcPr>
          <w:p w14:paraId="3B622941"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string</w:t>
            </w:r>
          </w:p>
        </w:tc>
        <w:tc>
          <w:tcPr>
            <w:tcW w:w="2750" w:type="dxa"/>
            <w:tcMar>
              <w:left w:w="105" w:type="dxa"/>
              <w:right w:w="105" w:type="dxa"/>
            </w:tcMar>
          </w:tcPr>
          <w:p w14:paraId="32250753"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 xml:space="preserve">at least 8 characters and at most 72 UTF-8 bytes; </w:t>
            </w:r>
            <w:proofErr w:type="spellStart"/>
            <w:r w:rsidRPr="530B2665">
              <w:rPr>
                <w:rFonts w:ascii="Arial" w:eastAsia="Arial" w:hAnsi="Arial" w:cs="Arial"/>
                <w:color w:val="000000" w:themeColor="text1"/>
                <w:sz w:val="18"/>
                <w:szCs w:val="18"/>
              </w:rPr>
              <w:t>bcrypt</w:t>
            </w:r>
            <w:proofErr w:type="spellEnd"/>
            <w:r w:rsidRPr="530B2665">
              <w:rPr>
                <w:rFonts w:ascii="Arial" w:eastAsia="Arial" w:hAnsi="Arial" w:cs="Arial"/>
                <w:color w:val="000000" w:themeColor="text1"/>
                <w:sz w:val="18"/>
                <w:szCs w:val="18"/>
              </w:rPr>
              <w:t xml:space="preserve"> truncates at 72 bytes</w:t>
            </w:r>
          </w:p>
        </w:tc>
        <w:tc>
          <w:tcPr>
            <w:tcW w:w="3132" w:type="dxa"/>
            <w:tcMar>
              <w:left w:w="105" w:type="dxa"/>
              <w:right w:w="105" w:type="dxa"/>
            </w:tcMar>
          </w:tcPr>
          <w:p w14:paraId="1B9C4E34" w14:textId="77777777" w:rsidR="583CAEBE" w:rsidRDefault="583CAEBE" w:rsidP="354DBFF3">
            <w:pPr>
              <w:spacing w:after="0"/>
              <w:rPr>
                <w:rFonts w:ascii="Arial" w:eastAsia="Arial" w:hAnsi="Arial" w:cs="Arial"/>
                <w:color w:val="000000" w:themeColor="text1"/>
                <w:sz w:val="18"/>
                <w:szCs w:val="18"/>
              </w:rPr>
            </w:pPr>
            <w:r w:rsidRPr="530B2665">
              <w:rPr>
                <w:rFonts w:ascii="Consolas" w:eastAsia="Arial" w:hAnsi="Consolas" w:cs="Arial"/>
                <w:color w:val="000000" w:themeColor="text1"/>
                <w:sz w:val="22"/>
                <w:szCs w:val="22"/>
              </w:rPr>
              <w:t>client/</w:t>
            </w:r>
            <w:proofErr w:type="spellStart"/>
            <w:r w:rsidRPr="530B2665">
              <w:rPr>
                <w:rFonts w:ascii="Consolas" w:eastAsia="Arial" w:hAnsi="Consolas" w:cs="Arial"/>
                <w:color w:val="000000" w:themeColor="text1"/>
                <w:sz w:val="22"/>
                <w:szCs w:val="22"/>
              </w:rPr>
              <w:t>src</w:t>
            </w:r>
            <w:proofErr w:type="spellEnd"/>
            <w:r w:rsidRPr="530B2665">
              <w:rPr>
                <w:rFonts w:ascii="Consolas" w:eastAsia="Arial" w:hAnsi="Consolas" w:cs="Arial"/>
                <w:color w:val="000000" w:themeColor="text1"/>
                <w:sz w:val="22"/>
                <w:szCs w:val="22"/>
              </w:rPr>
              <w:t>/utils/</w:t>
            </w:r>
            <w:proofErr w:type="spellStart"/>
            <w:r w:rsidRPr="530B2665">
              <w:rPr>
                <w:rFonts w:ascii="Consolas" w:eastAsia="Arial" w:hAnsi="Consolas" w:cs="Arial"/>
                <w:color w:val="000000" w:themeColor="text1"/>
                <w:sz w:val="22"/>
                <w:szCs w:val="22"/>
              </w:rPr>
              <w:t>validation.ts</w:t>
            </w:r>
            <w:proofErr w:type="spellEnd"/>
            <w:r w:rsidRPr="530B2665">
              <w:rPr>
                <w:rFonts w:ascii="Arial" w:eastAsia="Arial" w:hAnsi="Arial" w:cs="Arial"/>
                <w:color w:val="000000" w:themeColor="text1"/>
                <w:sz w:val="18"/>
                <w:szCs w:val="18"/>
              </w:rPr>
              <w:t>, mirroring the server policy</w:t>
            </w:r>
          </w:p>
        </w:tc>
      </w:tr>
      <w:tr w:rsidR="583CAEBE" w14:paraId="4C28C61E" w14:textId="77777777" w:rsidTr="1079E3DA">
        <w:trPr>
          <w:trHeight w:val="300"/>
        </w:trPr>
        <w:tc>
          <w:tcPr>
            <w:tcW w:w="1935" w:type="dxa"/>
            <w:tcMar>
              <w:left w:w="105" w:type="dxa"/>
              <w:right w:w="105" w:type="dxa"/>
            </w:tcMar>
          </w:tcPr>
          <w:p w14:paraId="156D1ADF"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Display name</w:t>
            </w:r>
          </w:p>
        </w:tc>
        <w:tc>
          <w:tcPr>
            <w:tcW w:w="1527" w:type="dxa"/>
            <w:tcMar>
              <w:left w:w="105" w:type="dxa"/>
              <w:right w:w="105" w:type="dxa"/>
            </w:tcMar>
          </w:tcPr>
          <w:p w14:paraId="72754047"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string</w:t>
            </w:r>
          </w:p>
        </w:tc>
        <w:tc>
          <w:tcPr>
            <w:tcW w:w="2750" w:type="dxa"/>
            <w:tcMar>
              <w:left w:w="105" w:type="dxa"/>
              <w:right w:w="105" w:type="dxa"/>
            </w:tcMar>
          </w:tcPr>
          <w:p w14:paraId="1B67C451"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1 to 50 characters</w:t>
            </w:r>
          </w:p>
        </w:tc>
        <w:tc>
          <w:tcPr>
            <w:tcW w:w="3132" w:type="dxa"/>
            <w:tcMar>
              <w:left w:w="105" w:type="dxa"/>
              <w:right w:w="105" w:type="dxa"/>
            </w:tcMar>
          </w:tcPr>
          <w:p w14:paraId="0770A917"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TC-UC1-06</w:t>
            </w:r>
          </w:p>
        </w:tc>
      </w:tr>
      <w:tr w:rsidR="583CAEBE" w14:paraId="4D589525" w14:textId="77777777" w:rsidTr="1079E3DA">
        <w:trPr>
          <w:trHeight w:val="300"/>
        </w:trPr>
        <w:tc>
          <w:tcPr>
            <w:tcW w:w="1935" w:type="dxa"/>
            <w:tcMar>
              <w:left w:w="105" w:type="dxa"/>
              <w:right w:w="105" w:type="dxa"/>
            </w:tcMar>
          </w:tcPr>
          <w:p w14:paraId="533A80CA"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Ticket message</w:t>
            </w:r>
          </w:p>
        </w:tc>
        <w:tc>
          <w:tcPr>
            <w:tcW w:w="1527" w:type="dxa"/>
            <w:tcMar>
              <w:left w:w="105" w:type="dxa"/>
              <w:right w:w="105" w:type="dxa"/>
            </w:tcMar>
          </w:tcPr>
          <w:p w14:paraId="4EBD01A3"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string</w:t>
            </w:r>
          </w:p>
        </w:tc>
        <w:tc>
          <w:tcPr>
            <w:tcW w:w="2750" w:type="dxa"/>
            <w:tcMar>
              <w:left w:w="105" w:type="dxa"/>
              <w:right w:w="105" w:type="dxa"/>
            </w:tcMar>
          </w:tcPr>
          <w:p w14:paraId="44BD9C61"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1 to 2,000 characters</w:t>
            </w:r>
          </w:p>
        </w:tc>
        <w:tc>
          <w:tcPr>
            <w:tcW w:w="3132" w:type="dxa"/>
            <w:tcMar>
              <w:left w:w="105" w:type="dxa"/>
              <w:right w:w="105" w:type="dxa"/>
            </w:tcMar>
          </w:tcPr>
          <w:p w14:paraId="4BDAF89D" w14:textId="77777777" w:rsidR="583CAEBE" w:rsidRDefault="583CAEBE" w:rsidP="354DBFF3">
            <w:pPr>
              <w:spacing w:after="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TC-UC8-08</w:t>
            </w:r>
          </w:p>
        </w:tc>
      </w:tr>
    </w:tbl>
    <w:p w14:paraId="5D878F7B" w14:textId="52A5C87F" w:rsidR="00734B3D" w:rsidRDefault="1BCCE67A" w:rsidP="1079E3DA">
      <w:pPr>
        <w:spacing w:before="80" w:after="120" w:line="320" w:lineRule="auto"/>
        <w:jc w:val="center"/>
        <w:rPr>
          <w:i/>
          <w:iCs/>
          <w:color w:val="595959" w:themeColor="text1" w:themeTint="A6"/>
          <w:sz w:val="18"/>
          <w:szCs w:val="18"/>
        </w:rPr>
      </w:pPr>
      <w:bookmarkStart w:id="91" w:name="cap28"/>
      <w:r w:rsidRPr="1079E3DA">
        <w:rPr>
          <w:i/>
          <w:iCs/>
          <w:color w:val="595959" w:themeColor="text1" w:themeTint="A6"/>
          <w:sz w:val="18"/>
          <w:szCs w:val="18"/>
        </w:rPr>
        <w:t xml:space="preserve">Table </w:t>
      </w:r>
      <w:r w:rsidR="574576F6" w:rsidRPr="1079E3DA">
        <w:rPr>
          <w:i/>
          <w:iCs/>
          <w:color w:val="595959" w:themeColor="text1" w:themeTint="A6"/>
          <w:sz w:val="18"/>
          <w:szCs w:val="18"/>
        </w:rPr>
        <w:t>16</w:t>
      </w:r>
      <w:r w:rsidRPr="1079E3DA">
        <w:rPr>
          <w:i/>
          <w:iCs/>
          <w:color w:val="595959" w:themeColor="text1" w:themeTint="A6"/>
          <w:sz w:val="18"/>
          <w:szCs w:val="18"/>
        </w:rPr>
        <w:t>. Input domains, data types and their source of truth.</w:t>
      </w:r>
    </w:p>
    <w:bookmarkEnd w:id="91"/>
    <w:p w14:paraId="52EB3259" w14:textId="10836720" w:rsidR="00EB3303" w:rsidRDefault="005D4A6C" w:rsidP="1079E3DA">
      <w:pPr>
        <w:spacing w:line="320" w:lineRule="auto"/>
        <w:rPr>
          <w:rFonts w:ascii="Arial" w:hAnsi="Arial" w:cs="Arial"/>
        </w:rPr>
      </w:pPr>
      <w:r w:rsidRPr="530B2665">
        <w:rPr>
          <w:rFonts w:ascii="Arial" w:hAnsi="Arial" w:cs="Arial"/>
          <w:b/>
          <w:bCs/>
        </w:rPr>
        <w:t>Valid and invalid input taxonomy.</w:t>
      </w:r>
      <w:r w:rsidR="00734B3D" w:rsidRPr="00734B3D">
        <w:rPr>
          <w:rFonts w:ascii="Arial" w:hAnsi="Arial" w:cs="Arial"/>
        </w:rPr>
        <w:t xml:space="preserve"> </w:t>
      </w:r>
      <w:r w:rsidR="00367B0F">
        <w:rPr>
          <w:rFonts w:ascii="Arial" w:hAnsi="Arial"/>
        </w:rPr>
        <w:fldChar w:fldCharType="begin"/>
      </w:r>
      <w:r w:rsidR="00367B0F">
        <w:rPr>
          <w:rFonts w:ascii="Arial" w:hAnsi="Arial"/>
        </w:rPr>
        <w:instrText xml:space="preserve"> REF fig_pos10 \h </w:instrText>
      </w:r>
      <w:r w:rsidR="00367B0F">
        <w:rPr>
          <w:rFonts w:ascii="Arial" w:hAnsi="Arial"/>
        </w:rPr>
        <w:fldChar w:fldCharType="separate"/>
      </w:r>
      <w:r w:rsidR="00FB4015">
        <w:rPr>
          <w:rFonts w:ascii="Arial" w:hAnsi="Arial"/>
          <w:b/>
          <w:bCs/>
          <w:lang w:val="en-GB"/>
        </w:rPr>
        <w:t>Error! Reference source not found.</w:t>
      </w:r>
      <w:r w:rsidR="00367B0F">
        <w:rPr>
          <w:rFonts w:ascii="Arial" w:hAnsi="Arial"/>
        </w:rPr>
        <w:fldChar w:fldCharType="end"/>
      </w:r>
      <w:r w:rsidR="00734B3D" w:rsidRPr="00734B3D">
        <w:rPr>
          <w:rFonts w:ascii="Arial" w:hAnsi="Arial" w:cs="Arial"/>
        </w:rPr>
        <w:t xml:space="preserve"> </w:t>
      </w:r>
      <w:proofErr w:type="gramStart"/>
      <w:r w:rsidR="00734B3D" w:rsidRPr="00734B3D">
        <w:rPr>
          <w:rFonts w:ascii="Arial" w:hAnsi="Arial" w:cs="Arial"/>
        </w:rPr>
        <w:t>sorts</w:t>
      </w:r>
      <w:proofErr w:type="gramEnd"/>
      <w:r w:rsidR="00734B3D" w:rsidRPr="00734B3D">
        <w:rPr>
          <w:rFonts w:ascii="Arial" w:hAnsi="Arial" w:cs="Arial"/>
        </w:rPr>
        <w:t xml:space="preserve"> every named input into its valid domain and the invalid classes that sit outside it, so the equivalence classes behind </w:t>
      </w:r>
      <w:r w:rsidR="005170F5">
        <w:rPr>
          <w:rFonts w:ascii="Arial" w:hAnsi="Arial"/>
        </w:rPr>
        <w:fldChar w:fldCharType="begin"/>
      </w:r>
      <w:r w:rsidR="005170F5">
        <w:rPr>
          <w:rFonts w:ascii="Arial" w:hAnsi="Arial"/>
        </w:rPr>
        <w:instrText xml:space="preserve"> REF tbl_10 \h </w:instrText>
      </w:r>
      <w:r w:rsidR="005170F5">
        <w:rPr>
          <w:rFonts w:ascii="Arial" w:hAnsi="Arial"/>
        </w:rPr>
        <w:fldChar w:fldCharType="separate"/>
      </w:r>
      <w:r w:rsidR="00FB4015">
        <w:rPr>
          <w:rFonts w:ascii="Arial" w:hAnsi="Arial"/>
          <w:b/>
          <w:bCs/>
          <w:lang w:val="en-GB"/>
        </w:rPr>
        <w:t>Error! Reference source not found.</w:t>
      </w:r>
      <w:r w:rsidR="005170F5">
        <w:rPr>
          <w:rFonts w:ascii="Arial" w:hAnsi="Arial"/>
        </w:rPr>
        <w:fldChar w:fldCharType="end"/>
      </w:r>
      <w:r w:rsidR="005170F5" w:rsidRPr="00734B3D">
        <w:rPr>
          <w:rFonts w:ascii="Arial" w:hAnsi="Arial" w:cs="Arial"/>
        </w:rPr>
        <w:t xml:space="preserve"> to </w:t>
      </w:r>
      <w:r w:rsidR="005170F5">
        <w:rPr>
          <w:rFonts w:ascii="Arial" w:hAnsi="Arial"/>
        </w:rPr>
        <w:fldChar w:fldCharType="begin"/>
      </w:r>
      <w:r w:rsidR="005170F5">
        <w:rPr>
          <w:rFonts w:ascii="Arial" w:hAnsi="Arial"/>
        </w:rPr>
        <w:instrText xml:space="preserve"> REF tbl_17 \h </w:instrText>
      </w:r>
      <w:r w:rsidR="005170F5">
        <w:rPr>
          <w:rFonts w:ascii="Arial" w:hAnsi="Arial"/>
        </w:rPr>
        <w:fldChar w:fldCharType="separate"/>
      </w:r>
      <w:r w:rsidR="00FB4015">
        <w:rPr>
          <w:rFonts w:ascii="Arial" w:hAnsi="Arial"/>
          <w:b/>
          <w:bCs/>
          <w:lang w:val="en-GB"/>
        </w:rPr>
        <w:t>Error! Reference source not found.</w:t>
      </w:r>
      <w:r w:rsidR="005170F5">
        <w:rPr>
          <w:rFonts w:ascii="Arial" w:hAnsi="Arial"/>
        </w:rPr>
        <w:fldChar w:fldCharType="end"/>
      </w:r>
      <w:r w:rsidR="00734B3D" w:rsidRPr="00734B3D">
        <w:rPr>
          <w:rFonts w:ascii="Arial" w:hAnsi="Arial" w:cs="Arial"/>
        </w:rPr>
        <w:t xml:space="preserve"> can be derived from the report alone. The image rows are the ones the </w:t>
      </w:r>
      <w:proofErr w:type="spellStart"/>
      <w:r w:rsidR="00734B3D" w:rsidRPr="00734B3D">
        <w:rPr>
          <w:rFonts w:ascii="Arial" w:hAnsi="Arial" w:cs="Arial"/>
        </w:rPr>
        <w:t>fuzzer</w:t>
      </w:r>
      <w:proofErr w:type="spellEnd"/>
      <w:r w:rsidR="00734B3D" w:rsidRPr="00734B3D">
        <w:rPr>
          <w:rFonts w:ascii="Arial" w:hAnsi="Arial" w:cs="Arial"/>
        </w:rPr>
        <w:t xml:space="preserve"> attacks: the ingest gate sorts every rejection into one of eight discriminated reasons and never throws, so each invalid class below is an outcome a test can assert on. The header pass (0.15 </w:t>
      </w:r>
      <w:proofErr w:type="spellStart"/>
      <w:r w:rsidR="00734B3D" w:rsidRPr="00734B3D">
        <w:rPr>
          <w:rFonts w:ascii="Arial" w:hAnsi="Arial" w:cs="Arial"/>
        </w:rPr>
        <w:t>ms</w:t>
      </w:r>
      <w:proofErr w:type="spellEnd"/>
      <w:r w:rsidR="00734B3D" w:rsidRPr="00734B3D">
        <w:rPr>
          <w:rFonts w:ascii="Arial" w:hAnsi="Arial" w:cs="Arial"/>
        </w:rPr>
        <w:t xml:space="preserve">) rejects on format and declared dimensions before the decode that a decompression bomb needs; the decode pass (2.10 </w:t>
      </w:r>
      <w:proofErr w:type="spellStart"/>
      <w:r w:rsidR="00734B3D" w:rsidRPr="00734B3D">
        <w:rPr>
          <w:rFonts w:ascii="Arial" w:hAnsi="Arial" w:cs="Arial"/>
        </w:rPr>
        <w:t>ms</w:t>
      </w:r>
      <w:proofErr w:type="spellEnd"/>
      <w:r w:rsidR="00734B3D" w:rsidRPr="00734B3D">
        <w:rPr>
          <w:rFonts w:ascii="Arial" w:hAnsi="Arial" w:cs="Arial"/>
        </w:rPr>
        <w:t>) catches what a header cannot show, such as a file truncated behind a valid header.</w:t>
      </w:r>
    </w:p>
    <w:tbl>
      <w:tblPr>
        <w:tblStyle w:val="TableGrid"/>
        <w:tblW w:w="10216" w:type="dxa"/>
        <w:tblLook w:val="04A0" w:firstRow="1" w:lastRow="0" w:firstColumn="1" w:lastColumn="0" w:noHBand="0" w:noVBand="1"/>
      </w:tblPr>
      <w:tblGrid>
        <w:gridCol w:w="1878"/>
        <w:gridCol w:w="3627"/>
        <w:gridCol w:w="4711"/>
      </w:tblGrid>
      <w:tr w:rsidR="00EB3303" w:rsidRPr="009A7056" w14:paraId="7782A1A6" w14:textId="77777777" w:rsidTr="1079E3DA">
        <w:trPr>
          <w:tblHeader/>
        </w:trPr>
        <w:tc>
          <w:tcPr>
            <w:tcW w:w="1878" w:type="dxa"/>
            <w:shd w:val="clear" w:color="auto" w:fill="D9E2F3"/>
          </w:tcPr>
          <w:p w14:paraId="4311EE93" w14:textId="1A10BFDB" w:rsidR="00EB3303" w:rsidRPr="009A7056" w:rsidRDefault="11A09E06" w:rsidP="1079E3DA">
            <w:pPr>
              <w:jc w:val="center"/>
              <w:rPr>
                <w:rFonts w:ascii="Arial" w:hAnsi="Arial" w:cs="Arial"/>
                <w:b/>
                <w:sz w:val="18"/>
                <w:szCs w:val="18"/>
              </w:rPr>
            </w:pPr>
            <w:r w:rsidRPr="354DBFF3">
              <w:rPr>
                <w:rFonts w:ascii="Arial" w:hAnsi="Arial" w:cs="Arial"/>
                <w:b/>
                <w:sz w:val="18"/>
                <w:szCs w:val="18"/>
              </w:rPr>
              <w:t>Input</w:t>
            </w:r>
          </w:p>
        </w:tc>
        <w:tc>
          <w:tcPr>
            <w:tcW w:w="3627" w:type="dxa"/>
            <w:shd w:val="clear" w:color="auto" w:fill="D9E2F3"/>
          </w:tcPr>
          <w:p w14:paraId="21FA6016" w14:textId="3E1B0EE0" w:rsidR="00EB3303" w:rsidRPr="009A7056" w:rsidRDefault="11A09E06" w:rsidP="1079E3DA">
            <w:pPr>
              <w:jc w:val="center"/>
              <w:rPr>
                <w:rFonts w:ascii="Arial" w:hAnsi="Arial" w:cs="Arial"/>
                <w:b/>
                <w:sz w:val="18"/>
                <w:szCs w:val="18"/>
              </w:rPr>
            </w:pPr>
            <w:r w:rsidRPr="354DBFF3">
              <w:rPr>
                <w:rFonts w:ascii="Arial" w:hAnsi="Arial" w:cs="Arial"/>
                <w:b/>
                <w:sz w:val="18"/>
                <w:szCs w:val="18"/>
              </w:rPr>
              <w:t>Valid domain (</w:t>
            </w:r>
            <w:r w:rsidR="7649BF44" w:rsidRPr="354DBFF3">
              <w:rPr>
                <w:rFonts w:ascii="Arial" w:hAnsi="Arial" w:cs="Arial"/>
                <w:b/>
                <w:sz w:val="18"/>
                <w:szCs w:val="18"/>
              </w:rPr>
              <w:t>A</w:t>
            </w:r>
            <w:r w:rsidRPr="354DBFF3">
              <w:rPr>
                <w:rFonts w:ascii="Arial" w:hAnsi="Arial" w:cs="Arial"/>
                <w:b/>
                <w:sz w:val="18"/>
                <w:szCs w:val="18"/>
              </w:rPr>
              <w:t>ccepted)</w:t>
            </w:r>
          </w:p>
        </w:tc>
        <w:tc>
          <w:tcPr>
            <w:tcW w:w="4711" w:type="dxa"/>
            <w:shd w:val="clear" w:color="auto" w:fill="D9E2F3"/>
          </w:tcPr>
          <w:p w14:paraId="1D44E7F0" w14:textId="16A54AF4" w:rsidR="00EB3303" w:rsidRPr="009A7056" w:rsidRDefault="11A09E06" w:rsidP="1079E3DA">
            <w:pPr>
              <w:jc w:val="center"/>
              <w:rPr>
                <w:rFonts w:ascii="Arial" w:hAnsi="Arial" w:cs="Arial"/>
                <w:b/>
                <w:sz w:val="18"/>
                <w:szCs w:val="18"/>
              </w:rPr>
            </w:pPr>
            <w:r w:rsidRPr="354DBFF3">
              <w:rPr>
                <w:rFonts w:ascii="Arial" w:hAnsi="Arial" w:cs="Arial"/>
                <w:b/>
                <w:sz w:val="18"/>
                <w:szCs w:val="18"/>
              </w:rPr>
              <w:t xml:space="preserve">Invalid </w:t>
            </w:r>
            <w:r w:rsidR="2591682F" w:rsidRPr="354DBFF3">
              <w:rPr>
                <w:rFonts w:ascii="Arial" w:hAnsi="Arial" w:cs="Arial"/>
                <w:b/>
                <w:sz w:val="18"/>
                <w:szCs w:val="18"/>
              </w:rPr>
              <w:t>C</w:t>
            </w:r>
            <w:r w:rsidRPr="354DBFF3">
              <w:rPr>
                <w:rFonts w:ascii="Arial" w:hAnsi="Arial" w:cs="Arial"/>
                <w:b/>
                <w:sz w:val="18"/>
                <w:szCs w:val="18"/>
              </w:rPr>
              <w:t xml:space="preserve">lasses </w:t>
            </w:r>
            <w:r w:rsidR="735148DD" w:rsidRPr="354DBFF3">
              <w:rPr>
                <w:rFonts w:ascii="Arial" w:hAnsi="Arial" w:cs="Arial"/>
                <w:b/>
                <w:sz w:val="18"/>
                <w:szCs w:val="18"/>
              </w:rPr>
              <w:t>&amp; Outputs</w:t>
            </w:r>
          </w:p>
        </w:tc>
      </w:tr>
      <w:tr w:rsidR="00EB3303" w:rsidRPr="009A7056" w14:paraId="377B5375" w14:textId="77777777" w:rsidTr="1079E3DA">
        <w:tc>
          <w:tcPr>
            <w:tcW w:w="1878" w:type="dxa"/>
          </w:tcPr>
          <w:p w14:paraId="698057BC" w14:textId="44CD0F79" w:rsidR="00EB3303" w:rsidRPr="009A7056" w:rsidRDefault="11A09E06" w:rsidP="1079E3DA">
            <w:pPr>
              <w:rPr>
                <w:rFonts w:ascii="Arial" w:hAnsi="Arial" w:cs="Arial"/>
                <w:sz w:val="18"/>
                <w:szCs w:val="18"/>
              </w:rPr>
            </w:pPr>
            <w:r w:rsidRPr="354DBFF3">
              <w:rPr>
                <w:rFonts w:ascii="Arial" w:hAnsi="Arial" w:cs="Arial"/>
                <w:sz w:val="18"/>
                <w:szCs w:val="18"/>
              </w:rPr>
              <w:t>Image payload</w:t>
            </w:r>
          </w:p>
        </w:tc>
        <w:tc>
          <w:tcPr>
            <w:tcW w:w="3627" w:type="dxa"/>
          </w:tcPr>
          <w:p w14:paraId="7BB2C001" w14:textId="09D775EB" w:rsidR="00EB3303" w:rsidRPr="009A7056" w:rsidRDefault="11A09E06" w:rsidP="1079E3DA">
            <w:pPr>
              <w:rPr>
                <w:rFonts w:ascii="Arial" w:hAnsi="Arial" w:cs="Arial"/>
                <w:sz w:val="18"/>
                <w:szCs w:val="18"/>
              </w:rPr>
            </w:pPr>
            <w:r w:rsidRPr="354DBFF3">
              <w:rPr>
                <w:rFonts w:ascii="Arial" w:hAnsi="Arial" w:cs="Arial"/>
                <w:sz w:val="18"/>
                <w:szCs w:val="18"/>
              </w:rPr>
              <w:t>A base64 string that decodes to bytes</w:t>
            </w:r>
          </w:p>
        </w:tc>
        <w:tc>
          <w:tcPr>
            <w:tcW w:w="4711" w:type="dxa"/>
          </w:tcPr>
          <w:p w14:paraId="137CD81C" w14:textId="29D36D7F" w:rsidR="00EB3303" w:rsidRPr="009A7056" w:rsidRDefault="11A09E06" w:rsidP="1079E3DA">
            <w:pPr>
              <w:rPr>
                <w:rFonts w:ascii="Arial" w:hAnsi="Arial" w:cs="Arial"/>
                <w:sz w:val="18"/>
                <w:szCs w:val="18"/>
              </w:rPr>
            </w:pPr>
            <w:r w:rsidRPr="354DBFF3">
              <w:rPr>
                <w:rFonts w:ascii="Arial" w:hAnsi="Arial" w:cs="Arial"/>
                <w:sz w:val="18"/>
                <w:szCs w:val="18"/>
              </w:rPr>
              <w:t xml:space="preserve">Absent: missing. Not decodable as base64: </w:t>
            </w:r>
            <w:r w:rsidRPr="354DBFF3">
              <w:rPr>
                <w:rFonts w:ascii="Consolas" w:hAnsi="Consolas" w:cs="Arial"/>
                <w:sz w:val="18"/>
                <w:szCs w:val="18"/>
              </w:rPr>
              <w:t>not_base64</w:t>
            </w:r>
          </w:p>
        </w:tc>
      </w:tr>
      <w:tr w:rsidR="00EB3303" w:rsidRPr="009A7056" w14:paraId="2107230B" w14:textId="77777777" w:rsidTr="1079E3DA">
        <w:tc>
          <w:tcPr>
            <w:tcW w:w="1878" w:type="dxa"/>
          </w:tcPr>
          <w:p w14:paraId="113D8C91" w14:textId="2F1C72A9" w:rsidR="00EB3303" w:rsidRPr="009A7056" w:rsidRDefault="11A09E06" w:rsidP="1079E3DA">
            <w:pPr>
              <w:rPr>
                <w:rFonts w:ascii="Arial" w:hAnsi="Arial" w:cs="Arial"/>
                <w:sz w:val="18"/>
                <w:szCs w:val="18"/>
              </w:rPr>
            </w:pPr>
            <w:r w:rsidRPr="354DBFF3">
              <w:rPr>
                <w:rFonts w:ascii="Arial" w:hAnsi="Arial" w:cs="Arial"/>
                <w:sz w:val="18"/>
                <w:szCs w:val="18"/>
              </w:rPr>
              <w:t>Payload size</w:t>
            </w:r>
          </w:p>
        </w:tc>
        <w:tc>
          <w:tcPr>
            <w:tcW w:w="3627" w:type="dxa"/>
          </w:tcPr>
          <w:p w14:paraId="01466115" w14:textId="716788D8" w:rsidR="00EB3303" w:rsidRPr="009A7056" w:rsidRDefault="11A09E06" w:rsidP="1079E3DA">
            <w:pPr>
              <w:rPr>
                <w:rFonts w:ascii="Arial" w:hAnsi="Arial" w:cs="Arial"/>
                <w:sz w:val="18"/>
                <w:szCs w:val="18"/>
              </w:rPr>
            </w:pPr>
            <w:r w:rsidRPr="354DBFF3">
              <w:rPr>
                <w:rFonts w:ascii="Arial" w:hAnsi="Arial" w:cs="Arial"/>
                <w:sz w:val="18"/>
                <w:szCs w:val="18"/>
              </w:rPr>
              <w:t>1 to 15,728,640 bytes (15 MB)</w:t>
            </w:r>
          </w:p>
        </w:tc>
        <w:tc>
          <w:tcPr>
            <w:tcW w:w="4711" w:type="dxa"/>
          </w:tcPr>
          <w:p w14:paraId="04072445" w14:textId="2BF9C34D" w:rsidR="00EB3303" w:rsidRPr="009A7056" w:rsidRDefault="11A09E06" w:rsidP="1079E3DA">
            <w:pPr>
              <w:rPr>
                <w:rFonts w:ascii="Arial" w:hAnsi="Arial" w:cs="Arial"/>
                <w:sz w:val="18"/>
                <w:szCs w:val="18"/>
              </w:rPr>
            </w:pPr>
            <w:r w:rsidRPr="354DBFF3">
              <w:rPr>
                <w:rFonts w:ascii="Arial" w:hAnsi="Arial" w:cs="Arial"/>
                <w:sz w:val="18"/>
                <w:szCs w:val="18"/>
              </w:rPr>
              <w:t xml:space="preserve">Above 15,728,640 bytes: </w:t>
            </w:r>
            <w:proofErr w:type="spellStart"/>
            <w:r w:rsidRPr="354DBFF3">
              <w:rPr>
                <w:rFonts w:ascii="Consolas" w:hAnsi="Consolas" w:cs="Arial"/>
                <w:sz w:val="18"/>
                <w:szCs w:val="18"/>
              </w:rPr>
              <w:t>too_large</w:t>
            </w:r>
            <w:proofErr w:type="spellEnd"/>
          </w:p>
        </w:tc>
      </w:tr>
      <w:tr w:rsidR="00EB3303" w:rsidRPr="009A7056" w14:paraId="5E60C389" w14:textId="77777777" w:rsidTr="1079E3DA">
        <w:tc>
          <w:tcPr>
            <w:tcW w:w="1878" w:type="dxa"/>
          </w:tcPr>
          <w:p w14:paraId="29D80FE8" w14:textId="27C62C21" w:rsidR="00EB3303" w:rsidRPr="009A7056" w:rsidRDefault="11A09E06" w:rsidP="1079E3DA">
            <w:pPr>
              <w:rPr>
                <w:rFonts w:ascii="Arial" w:hAnsi="Arial" w:cs="Arial"/>
                <w:sz w:val="18"/>
                <w:szCs w:val="18"/>
              </w:rPr>
            </w:pPr>
            <w:r w:rsidRPr="354DBFF3">
              <w:rPr>
                <w:rFonts w:ascii="Arial" w:hAnsi="Arial" w:cs="Arial"/>
                <w:sz w:val="18"/>
                <w:szCs w:val="18"/>
              </w:rPr>
              <w:t>Declared pixels</w:t>
            </w:r>
          </w:p>
        </w:tc>
        <w:tc>
          <w:tcPr>
            <w:tcW w:w="3627" w:type="dxa"/>
          </w:tcPr>
          <w:p w14:paraId="60E70697" w14:textId="7897A894" w:rsidR="00EB3303" w:rsidRPr="009A7056" w:rsidRDefault="11A09E06" w:rsidP="1079E3DA">
            <w:pPr>
              <w:rPr>
                <w:rFonts w:ascii="Arial" w:hAnsi="Arial" w:cs="Arial"/>
                <w:sz w:val="18"/>
                <w:szCs w:val="18"/>
              </w:rPr>
            </w:pPr>
            <w:r w:rsidRPr="354DBFF3">
              <w:rPr>
                <w:rFonts w:ascii="Arial" w:hAnsi="Arial" w:cs="Arial"/>
                <w:sz w:val="18"/>
                <w:szCs w:val="18"/>
              </w:rPr>
              <w:t>width × height at most 40,000,000</w:t>
            </w:r>
          </w:p>
        </w:tc>
        <w:tc>
          <w:tcPr>
            <w:tcW w:w="4711" w:type="dxa"/>
          </w:tcPr>
          <w:p w14:paraId="19F4C61B" w14:textId="6D2B379D" w:rsidR="00EB3303" w:rsidRPr="009A7056" w:rsidRDefault="11A09E06" w:rsidP="1079E3DA">
            <w:pPr>
              <w:rPr>
                <w:rFonts w:ascii="Arial" w:hAnsi="Arial" w:cs="Arial"/>
                <w:sz w:val="18"/>
                <w:szCs w:val="18"/>
              </w:rPr>
            </w:pPr>
            <w:r w:rsidRPr="354DBFF3">
              <w:rPr>
                <w:rFonts w:ascii="Arial" w:hAnsi="Arial" w:cs="Arial"/>
                <w:sz w:val="18"/>
                <w:szCs w:val="18"/>
              </w:rPr>
              <w:t xml:space="preserve">Above 40,000,000: </w:t>
            </w:r>
            <w:proofErr w:type="spellStart"/>
            <w:r w:rsidRPr="354DBFF3">
              <w:rPr>
                <w:rFonts w:ascii="Consolas" w:hAnsi="Consolas" w:cs="Arial"/>
                <w:sz w:val="18"/>
                <w:szCs w:val="18"/>
              </w:rPr>
              <w:t>too_many_pixels</w:t>
            </w:r>
            <w:proofErr w:type="spellEnd"/>
            <w:r w:rsidRPr="354DBFF3">
              <w:rPr>
                <w:rFonts w:ascii="Arial" w:hAnsi="Arial" w:cs="Arial"/>
                <w:sz w:val="18"/>
                <w:szCs w:val="18"/>
              </w:rPr>
              <w:t>, rejected on the header pass before any pixel is decoded</w:t>
            </w:r>
          </w:p>
        </w:tc>
      </w:tr>
      <w:tr w:rsidR="00EB3303" w:rsidRPr="009A7056" w14:paraId="693402F6" w14:textId="77777777" w:rsidTr="1079E3DA">
        <w:tc>
          <w:tcPr>
            <w:tcW w:w="1878" w:type="dxa"/>
          </w:tcPr>
          <w:p w14:paraId="413A54C8" w14:textId="2E0179FF" w:rsidR="00EB3303" w:rsidRPr="009A7056" w:rsidRDefault="11A09E06" w:rsidP="1079E3DA">
            <w:pPr>
              <w:rPr>
                <w:rFonts w:ascii="Arial" w:hAnsi="Arial" w:cs="Arial"/>
                <w:sz w:val="18"/>
                <w:szCs w:val="18"/>
              </w:rPr>
            </w:pPr>
            <w:r w:rsidRPr="354DBFF3">
              <w:rPr>
                <w:rFonts w:ascii="Arial" w:hAnsi="Arial" w:cs="Arial"/>
                <w:sz w:val="18"/>
                <w:szCs w:val="18"/>
              </w:rPr>
              <w:t>Image edge</w:t>
            </w:r>
          </w:p>
        </w:tc>
        <w:tc>
          <w:tcPr>
            <w:tcW w:w="3627" w:type="dxa"/>
          </w:tcPr>
          <w:p w14:paraId="75D359B7" w14:textId="09B1FE23" w:rsidR="00EB3303" w:rsidRPr="009A7056" w:rsidRDefault="11A09E06" w:rsidP="1079E3DA">
            <w:pPr>
              <w:rPr>
                <w:rFonts w:ascii="Arial" w:hAnsi="Arial" w:cs="Arial"/>
                <w:sz w:val="18"/>
                <w:szCs w:val="18"/>
              </w:rPr>
            </w:pPr>
            <w:r w:rsidRPr="354DBFF3">
              <w:rPr>
                <w:rFonts w:ascii="Arial" w:hAnsi="Arial" w:cs="Arial"/>
                <w:sz w:val="18"/>
                <w:szCs w:val="18"/>
              </w:rPr>
              <w:t xml:space="preserve">At least 16 </w:t>
            </w:r>
            <w:proofErr w:type="spellStart"/>
            <w:r w:rsidRPr="354DBFF3">
              <w:rPr>
                <w:rFonts w:ascii="Arial" w:hAnsi="Arial" w:cs="Arial"/>
                <w:sz w:val="18"/>
                <w:szCs w:val="18"/>
              </w:rPr>
              <w:t>px</w:t>
            </w:r>
            <w:proofErr w:type="spellEnd"/>
            <w:r w:rsidRPr="354DBFF3">
              <w:rPr>
                <w:rFonts w:ascii="Arial" w:hAnsi="Arial" w:cs="Arial"/>
                <w:sz w:val="18"/>
                <w:szCs w:val="18"/>
              </w:rPr>
              <w:t xml:space="preserve"> on each edge</w:t>
            </w:r>
          </w:p>
        </w:tc>
        <w:tc>
          <w:tcPr>
            <w:tcW w:w="4711" w:type="dxa"/>
          </w:tcPr>
          <w:p w14:paraId="4825B23F" w14:textId="0C6F37AB" w:rsidR="00EB3303" w:rsidRPr="009A7056" w:rsidRDefault="11A09E06" w:rsidP="1079E3DA">
            <w:pPr>
              <w:rPr>
                <w:rFonts w:ascii="Arial" w:hAnsi="Arial" w:cs="Arial"/>
                <w:sz w:val="18"/>
                <w:szCs w:val="18"/>
              </w:rPr>
            </w:pPr>
            <w:r w:rsidRPr="354DBFF3">
              <w:rPr>
                <w:rFonts w:ascii="Arial" w:hAnsi="Arial" w:cs="Arial"/>
                <w:sz w:val="18"/>
                <w:szCs w:val="18"/>
              </w:rPr>
              <w:t xml:space="preserve">Below 16 </w:t>
            </w:r>
            <w:proofErr w:type="spellStart"/>
            <w:r w:rsidRPr="354DBFF3">
              <w:rPr>
                <w:rFonts w:ascii="Arial" w:hAnsi="Arial" w:cs="Arial"/>
                <w:sz w:val="18"/>
                <w:szCs w:val="18"/>
              </w:rPr>
              <w:t>px</w:t>
            </w:r>
            <w:proofErr w:type="spellEnd"/>
            <w:r w:rsidRPr="354DBFF3">
              <w:rPr>
                <w:rFonts w:ascii="Arial" w:hAnsi="Arial" w:cs="Arial"/>
                <w:sz w:val="18"/>
                <w:szCs w:val="18"/>
              </w:rPr>
              <w:t xml:space="preserve"> on either edge: </w:t>
            </w:r>
            <w:proofErr w:type="spellStart"/>
            <w:r w:rsidRPr="354DBFF3">
              <w:rPr>
                <w:rFonts w:ascii="Consolas" w:hAnsi="Consolas" w:cs="Arial"/>
                <w:sz w:val="18"/>
                <w:szCs w:val="18"/>
              </w:rPr>
              <w:t>too_small</w:t>
            </w:r>
            <w:proofErr w:type="spellEnd"/>
          </w:p>
        </w:tc>
      </w:tr>
      <w:tr w:rsidR="00EB3303" w:rsidRPr="009A7056" w14:paraId="3AD5C8A9" w14:textId="77777777" w:rsidTr="1079E3DA">
        <w:tc>
          <w:tcPr>
            <w:tcW w:w="1878" w:type="dxa"/>
          </w:tcPr>
          <w:p w14:paraId="0B627CAC" w14:textId="21B76261" w:rsidR="00EB3303" w:rsidRPr="009A7056" w:rsidRDefault="11A09E06" w:rsidP="1079E3DA">
            <w:pPr>
              <w:rPr>
                <w:rFonts w:ascii="Arial" w:hAnsi="Arial" w:cs="Arial"/>
                <w:sz w:val="18"/>
                <w:szCs w:val="18"/>
              </w:rPr>
            </w:pPr>
            <w:r w:rsidRPr="354DBFF3">
              <w:rPr>
                <w:rFonts w:ascii="Arial" w:hAnsi="Arial" w:cs="Arial"/>
                <w:sz w:val="18"/>
                <w:szCs w:val="18"/>
              </w:rPr>
              <w:t>Image format</w:t>
            </w:r>
          </w:p>
        </w:tc>
        <w:tc>
          <w:tcPr>
            <w:tcW w:w="3627" w:type="dxa"/>
          </w:tcPr>
          <w:p w14:paraId="5C559C23" w14:textId="1345F31D" w:rsidR="00EB3303" w:rsidRPr="009A7056" w:rsidRDefault="11A09E06" w:rsidP="1079E3DA">
            <w:pPr>
              <w:rPr>
                <w:rFonts w:ascii="Arial" w:hAnsi="Arial" w:cs="Arial"/>
                <w:sz w:val="18"/>
                <w:szCs w:val="18"/>
              </w:rPr>
            </w:pPr>
            <w:r w:rsidRPr="354DBFF3">
              <w:rPr>
                <w:rFonts w:ascii="Arial" w:hAnsi="Arial" w:cs="Arial"/>
                <w:sz w:val="18"/>
                <w:szCs w:val="18"/>
              </w:rPr>
              <w:t xml:space="preserve">jpeg, </w:t>
            </w:r>
            <w:proofErr w:type="spellStart"/>
            <w:r w:rsidRPr="354DBFF3">
              <w:rPr>
                <w:rFonts w:ascii="Arial" w:hAnsi="Arial" w:cs="Arial"/>
                <w:sz w:val="18"/>
                <w:szCs w:val="18"/>
              </w:rPr>
              <w:t>png</w:t>
            </w:r>
            <w:proofErr w:type="spellEnd"/>
            <w:r w:rsidRPr="354DBFF3">
              <w:rPr>
                <w:rFonts w:ascii="Arial" w:hAnsi="Arial" w:cs="Arial"/>
                <w:sz w:val="18"/>
                <w:szCs w:val="18"/>
              </w:rPr>
              <w:t xml:space="preserve">, </w:t>
            </w:r>
            <w:proofErr w:type="spellStart"/>
            <w:r w:rsidRPr="354DBFF3">
              <w:rPr>
                <w:rFonts w:ascii="Arial" w:hAnsi="Arial" w:cs="Arial"/>
                <w:sz w:val="18"/>
                <w:szCs w:val="18"/>
              </w:rPr>
              <w:t>webp</w:t>
            </w:r>
            <w:proofErr w:type="spellEnd"/>
          </w:p>
        </w:tc>
        <w:tc>
          <w:tcPr>
            <w:tcW w:w="4711" w:type="dxa"/>
          </w:tcPr>
          <w:p w14:paraId="5B53D9C2" w14:textId="7D8C6B22" w:rsidR="00EB3303" w:rsidRPr="009A7056" w:rsidRDefault="11A09E06" w:rsidP="1079E3DA">
            <w:pPr>
              <w:rPr>
                <w:rFonts w:ascii="Arial" w:hAnsi="Arial" w:cs="Arial"/>
                <w:sz w:val="18"/>
                <w:szCs w:val="18"/>
              </w:rPr>
            </w:pPr>
            <w:r w:rsidRPr="354DBFF3">
              <w:rPr>
                <w:rFonts w:ascii="Arial" w:hAnsi="Arial" w:cs="Arial"/>
                <w:sz w:val="18"/>
                <w:szCs w:val="18"/>
              </w:rPr>
              <w:t xml:space="preserve">Any other format: </w:t>
            </w:r>
            <w:proofErr w:type="spellStart"/>
            <w:r w:rsidRPr="354DBFF3">
              <w:rPr>
                <w:rFonts w:ascii="Consolas" w:hAnsi="Consolas" w:cs="Arial"/>
                <w:sz w:val="18"/>
                <w:szCs w:val="18"/>
              </w:rPr>
              <w:t>unsupported_format</w:t>
            </w:r>
            <w:proofErr w:type="spellEnd"/>
          </w:p>
        </w:tc>
      </w:tr>
      <w:tr w:rsidR="00EB3303" w:rsidRPr="009A7056" w14:paraId="1DD12AFE" w14:textId="77777777" w:rsidTr="1079E3DA">
        <w:tc>
          <w:tcPr>
            <w:tcW w:w="1878" w:type="dxa"/>
          </w:tcPr>
          <w:p w14:paraId="367FC56D" w14:textId="0EF7021F" w:rsidR="00EB3303" w:rsidRPr="009A7056" w:rsidRDefault="11A09E06" w:rsidP="1079E3DA">
            <w:pPr>
              <w:rPr>
                <w:rFonts w:ascii="Arial" w:hAnsi="Arial" w:cs="Arial"/>
                <w:sz w:val="18"/>
                <w:szCs w:val="18"/>
              </w:rPr>
            </w:pPr>
            <w:r w:rsidRPr="354DBFF3">
              <w:rPr>
                <w:rFonts w:ascii="Arial" w:hAnsi="Arial" w:cs="Arial"/>
                <w:sz w:val="18"/>
                <w:szCs w:val="18"/>
              </w:rPr>
              <w:t>Decoded bytes</w:t>
            </w:r>
          </w:p>
        </w:tc>
        <w:tc>
          <w:tcPr>
            <w:tcW w:w="3627" w:type="dxa"/>
          </w:tcPr>
          <w:p w14:paraId="5EC5ABC1" w14:textId="35192206" w:rsidR="00EB3303" w:rsidRPr="009A7056" w:rsidRDefault="11A09E06" w:rsidP="1079E3DA">
            <w:pPr>
              <w:rPr>
                <w:rFonts w:ascii="Arial" w:hAnsi="Arial" w:cs="Arial"/>
                <w:sz w:val="18"/>
                <w:szCs w:val="18"/>
              </w:rPr>
            </w:pPr>
            <w:r w:rsidRPr="354DBFF3">
              <w:rPr>
                <w:rFonts w:ascii="Arial" w:hAnsi="Arial" w:cs="Arial"/>
                <w:sz w:val="18"/>
                <w:szCs w:val="18"/>
              </w:rPr>
              <w:t>Decode completes under the bound</w:t>
            </w:r>
          </w:p>
        </w:tc>
        <w:tc>
          <w:tcPr>
            <w:tcW w:w="4711" w:type="dxa"/>
          </w:tcPr>
          <w:p w14:paraId="605AFE0D" w14:textId="203B13F4" w:rsidR="00EB3303" w:rsidRPr="009A7056" w:rsidRDefault="11A09E06" w:rsidP="1079E3DA">
            <w:pPr>
              <w:rPr>
                <w:rFonts w:ascii="Arial" w:hAnsi="Arial" w:cs="Arial"/>
                <w:sz w:val="18"/>
                <w:szCs w:val="18"/>
              </w:rPr>
            </w:pPr>
            <w:r w:rsidRPr="354DBFF3">
              <w:rPr>
                <w:rFonts w:ascii="Arial" w:hAnsi="Arial" w:cs="Arial"/>
                <w:sz w:val="18"/>
                <w:szCs w:val="18"/>
              </w:rPr>
              <w:t xml:space="preserve">Decode </w:t>
            </w:r>
            <w:proofErr w:type="gramStart"/>
            <w:r w:rsidRPr="354DBFF3">
              <w:rPr>
                <w:rFonts w:ascii="Arial" w:hAnsi="Arial" w:cs="Arial"/>
                <w:sz w:val="18"/>
                <w:szCs w:val="18"/>
              </w:rPr>
              <w:t>fails:</w:t>
            </w:r>
            <w:proofErr w:type="gramEnd"/>
            <w:r w:rsidRPr="354DBFF3">
              <w:rPr>
                <w:rFonts w:ascii="Arial" w:hAnsi="Arial" w:cs="Arial"/>
                <w:sz w:val="18"/>
                <w:szCs w:val="18"/>
              </w:rPr>
              <w:t xml:space="preserve"> unreadable. File cut behind a valid header: truncated</w:t>
            </w:r>
          </w:p>
        </w:tc>
      </w:tr>
      <w:tr w:rsidR="00EB3303" w:rsidRPr="009A7056" w14:paraId="2151886D" w14:textId="77777777" w:rsidTr="1079E3DA">
        <w:tc>
          <w:tcPr>
            <w:tcW w:w="1878" w:type="dxa"/>
          </w:tcPr>
          <w:p w14:paraId="7C6B05D2" w14:textId="15792DF7" w:rsidR="00EB3303" w:rsidRPr="009A7056" w:rsidRDefault="11A09E06" w:rsidP="1079E3DA">
            <w:pPr>
              <w:rPr>
                <w:rFonts w:ascii="Arial" w:hAnsi="Arial" w:cs="Arial"/>
                <w:sz w:val="18"/>
                <w:szCs w:val="18"/>
              </w:rPr>
            </w:pPr>
            <w:r w:rsidRPr="354DBFF3">
              <w:rPr>
                <w:rFonts w:ascii="Arial" w:hAnsi="Arial" w:cs="Arial"/>
                <w:sz w:val="18"/>
                <w:szCs w:val="18"/>
              </w:rPr>
              <w:t>Password</w:t>
            </w:r>
          </w:p>
        </w:tc>
        <w:tc>
          <w:tcPr>
            <w:tcW w:w="3627" w:type="dxa"/>
          </w:tcPr>
          <w:p w14:paraId="30CB484B" w14:textId="64E52AA7" w:rsidR="00EB3303" w:rsidRPr="009A7056" w:rsidRDefault="11A09E06" w:rsidP="1079E3DA">
            <w:pPr>
              <w:rPr>
                <w:rFonts w:ascii="Arial" w:hAnsi="Arial" w:cs="Arial"/>
                <w:sz w:val="18"/>
                <w:szCs w:val="18"/>
              </w:rPr>
            </w:pPr>
            <w:r w:rsidRPr="354DBFF3">
              <w:rPr>
                <w:rFonts w:ascii="Arial" w:hAnsi="Arial" w:cs="Arial"/>
                <w:sz w:val="18"/>
                <w:szCs w:val="18"/>
              </w:rPr>
              <w:t>At least 8 characters, at most 72 UTF-8 bytes</w:t>
            </w:r>
          </w:p>
        </w:tc>
        <w:tc>
          <w:tcPr>
            <w:tcW w:w="4711" w:type="dxa"/>
          </w:tcPr>
          <w:p w14:paraId="01A13A98" w14:textId="46A24546" w:rsidR="00EB3303" w:rsidRPr="009A7056" w:rsidRDefault="11A09E06" w:rsidP="1079E3DA">
            <w:pPr>
              <w:rPr>
                <w:rFonts w:ascii="Arial" w:hAnsi="Arial" w:cs="Arial"/>
                <w:sz w:val="18"/>
                <w:szCs w:val="18"/>
              </w:rPr>
            </w:pPr>
            <w:r w:rsidRPr="354DBFF3">
              <w:rPr>
                <w:rFonts w:ascii="Arial" w:hAnsi="Arial" w:cs="Arial"/>
                <w:sz w:val="18"/>
                <w:szCs w:val="18"/>
              </w:rPr>
              <w:t xml:space="preserve">Below 8 characters: rejected. Above 72 bytes, where </w:t>
            </w:r>
            <w:proofErr w:type="spellStart"/>
            <w:r w:rsidRPr="354DBFF3">
              <w:rPr>
                <w:rFonts w:ascii="Arial" w:hAnsi="Arial" w:cs="Arial"/>
                <w:sz w:val="18"/>
                <w:szCs w:val="18"/>
              </w:rPr>
              <w:t>bcrypt</w:t>
            </w:r>
            <w:proofErr w:type="spellEnd"/>
            <w:r w:rsidRPr="354DBFF3">
              <w:rPr>
                <w:rFonts w:ascii="Arial" w:hAnsi="Arial" w:cs="Arial"/>
                <w:sz w:val="18"/>
                <w:szCs w:val="18"/>
              </w:rPr>
              <w:t xml:space="preserve"> truncates: rejected</w:t>
            </w:r>
          </w:p>
        </w:tc>
      </w:tr>
      <w:tr w:rsidR="00EB3303" w:rsidRPr="009A7056" w14:paraId="682AE444" w14:textId="77777777" w:rsidTr="1079E3DA">
        <w:tc>
          <w:tcPr>
            <w:tcW w:w="1878" w:type="dxa"/>
          </w:tcPr>
          <w:p w14:paraId="4FEB81B5" w14:textId="5A486AE4" w:rsidR="00EB3303" w:rsidRPr="009A7056" w:rsidRDefault="11A09E06" w:rsidP="1079E3DA">
            <w:pPr>
              <w:rPr>
                <w:rFonts w:ascii="Arial" w:hAnsi="Arial" w:cs="Arial"/>
                <w:sz w:val="18"/>
                <w:szCs w:val="18"/>
              </w:rPr>
            </w:pPr>
            <w:r w:rsidRPr="354DBFF3">
              <w:rPr>
                <w:rFonts w:ascii="Arial" w:hAnsi="Arial" w:cs="Arial"/>
                <w:sz w:val="18"/>
                <w:szCs w:val="18"/>
              </w:rPr>
              <w:t>Display name</w:t>
            </w:r>
          </w:p>
        </w:tc>
        <w:tc>
          <w:tcPr>
            <w:tcW w:w="3627" w:type="dxa"/>
          </w:tcPr>
          <w:p w14:paraId="18DBE65E" w14:textId="27398C37" w:rsidR="00EB3303" w:rsidRPr="009A7056" w:rsidRDefault="11A09E06" w:rsidP="1079E3DA">
            <w:pPr>
              <w:rPr>
                <w:rFonts w:ascii="Arial" w:hAnsi="Arial" w:cs="Arial"/>
                <w:sz w:val="18"/>
                <w:szCs w:val="18"/>
              </w:rPr>
            </w:pPr>
            <w:r w:rsidRPr="354DBFF3">
              <w:rPr>
                <w:rFonts w:ascii="Arial" w:hAnsi="Arial" w:cs="Arial"/>
                <w:sz w:val="18"/>
                <w:szCs w:val="18"/>
              </w:rPr>
              <w:t>1 to 50 characters</w:t>
            </w:r>
          </w:p>
        </w:tc>
        <w:tc>
          <w:tcPr>
            <w:tcW w:w="4711" w:type="dxa"/>
          </w:tcPr>
          <w:p w14:paraId="47216BA1" w14:textId="65C4D639" w:rsidR="00EB3303" w:rsidRPr="009A7056" w:rsidRDefault="11A09E06" w:rsidP="1079E3DA">
            <w:pPr>
              <w:rPr>
                <w:rFonts w:ascii="Arial" w:hAnsi="Arial" w:cs="Arial"/>
                <w:sz w:val="18"/>
                <w:szCs w:val="18"/>
              </w:rPr>
            </w:pPr>
            <w:r w:rsidRPr="354DBFF3">
              <w:rPr>
                <w:rFonts w:ascii="Arial" w:hAnsi="Arial" w:cs="Arial"/>
                <w:sz w:val="18"/>
                <w:szCs w:val="18"/>
              </w:rPr>
              <w:t>Empty, or above 50 characters: 400</w:t>
            </w:r>
          </w:p>
        </w:tc>
      </w:tr>
      <w:tr w:rsidR="00EB3303" w:rsidRPr="009A7056" w14:paraId="64FB5C4C" w14:textId="77777777" w:rsidTr="1079E3DA">
        <w:tc>
          <w:tcPr>
            <w:tcW w:w="1878" w:type="dxa"/>
          </w:tcPr>
          <w:p w14:paraId="5083EA4E" w14:textId="4B5B240B" w:rsidR="00EB3303" w:rsidRPr="009A7056" w:rsidRDefault="11A09E06" w:rsidP="1079E3DA">
            <w:pPr>
              <w:rPr>
                <w:rFonts w:ascii="Arial" w:hAnsi="Arial" w:cs="Arial"/>
                <w:sz w:val="18"/>
                <w:szCs w:val="18"/>
              </w:rPr>
            </w:pPr>
            <w:r w:rsidRPr="354DBFF3">
              <w:rPr>
                <w:rFonts w:ascii="Arial" w:hAnsi="Arial" w:cs="Arial"/>
                <w:sz w:val="18"/>
                <w:szCs w:val="18"/>
              </w:rPr>
              <w:t>Ticket message</w:t>
            </w:r>
          </w:p>
        </w:tc>
        <w:tc>
          <w:tcPr>
            <w:tcW w:w="3627" w:type="dxa"/>
          </w:tcPr>
          <w:p w14:paraId="6FC097DC" w14:textId="0282A3F3" w:rsidR="00EB3303" w:rsidRPr="009A7056" w:rsidRDefault="11A09E06" w:rsidP="1079E3DA">
            <w:pPr>
              <w:rPr>
                <w:rFonts w:ascii="Arial" w:hAnsi="Arial" w:cs="Arial"/>
                <w:sz w:val="18"/>
                <w:szCs w:val="18"/>
              </w:rPr>
            </w:pPr>
            <w:r w:rsidRPr="354DBFF3">
              <w:rPr>
                <w:rFonts w:ascii="Arial" w:hAnsi="Arial" w:cs="Arial"/>
                <w:sz w:val="18"/>
                <w:szCs w:val="18"/>
              </w:rPr>
              <w:t>1 to 2,000 characters</w:t>
            </w:r>
          </w:p>
        </w:tc>
        <w:tc>
          <w:tcPr>
            <w:tcW w:w="4711" w:type="dxa"/>
          </w:tcPr>
          <w:p w14:paraId="4A8ED7D8" w14:textId="68D84E9B" w:rsidR="00EB3303" w:rsidRPr="009A7056" w:rsidRDefault="11A09E06" w:rsidP="1079E3DA">
            <w:pPr>
              <w:rPr>
                <w:rFonts w:ascii="Arial" w:hAnsi="Arial" w:cs="Arial"/>
                <w:sz w:val="18"/>
                <w:szCs w:val="18"/>
              </w:rPr>
            </w:pPr>
            <w:r w:rsidRPr="354DBFF3">
              <w:rPr>
                <w:rFonts w:ascii="Arial" w:hAnsi="Arial" w:cs="Arial"/>
                <w:sz w:val="18"/>
                <w:szCs w:val="18"/>
              </w:rPr>
              <w:t>Empty, or above 2,000 characters: 400</w:t>
            </w:r>
          </w:p>
        </w:tc>
      </w:tr>
    </w:tbl>
    <w:p w14:paraId="64C60427" w14:textId="3A629B8C" w:rsidR="583CAEBE" w:rsidRDefault="6BDA47B1" w:rsidP="1079E3DA">
      <w:pPr>
        <w:spacing w:before="80" w:after="120" w:line="320" w:lineRule="auto"/>
        <w:jc w:val="center"/>
      </w:pPr>
      <w:bookmarkStart w:id="92" w:name="cap29"/>
      <w:r w:rsidRPr="1079E3DA">
        <w:rPr>
          <w:i/>
          <w:iCs/>
          <w:color w:val="595959" w:themeColor="text1" w:themeTint="A6"/>
          <w:sz w:val="18"/>
          <w:szCs w:val="18"/>
        </w:rPr>
        <w:t xml:space="preserve">Table </w:t>
      </w:r>
      <w:r w:rsidRPr="1079E3DA">
        <w:rPr>
          <w:rFonts w:ascii="Arial" w:hAnsi="Arial"/>
          <w:b/>
          <w:bCs/>
          <w:noProof/>
        </w:rPr>
        <w:t>1</w:t>
      </w:r>
      <w:r w:rsidR="16BDE455" w:rsidRPr="1079E3DA">
        <w:rPr>
          <w:rFonts w:ascii="Arial" w:hAnsi="Arial"/>
          <w:b/>
          <w:bCs/>
          <w:noProof/>
        </w:rPr>
        <w:t>7</w:t>
      </w:r>
      <w:r w:rsidR="00367B0F" w:rsidRPr="1079E3DA">
        <w:rPr>
          <w:i/>
          <w:iCs/>
          <w:color w:val="595959" w:themeColor="text1" w:themeTint="A6"/>
          <w:sz w:val="18"/>
          <w:szCs w:val="18"/>
        </w:rPr>
        <w:t>.</w:t>
      </w:r>
      <w:r w:rsidR="00625B92" w:rsidRPr="1079E3DA">
        <w:rPr>
          <w:i/>
          <w:iCs/>
          <w:color w:val="595959" w:themeColor="text1" w:themeTint="A6"/>
          <w:sz w:val="18"/>
          <w:szCs w:val="18"/>
        </w:rPr>
        <w:t xml:space="preserve"> Valid and invalid input taxonomy across the image ingest gate and the text validators. The eight image rejection reasons are the gate's discriminated results; the </w:t>
      </w:r>
      <w:proofErr w:type="spellStart"/>
      <w:r w:rsidR="4E410AC1" w:rsidRPr="1079E3DA">
        <w:rPr>
          <w:i/>
          <w:iCs/>
          <w:color w:val="595959" w:themeColor="text1" w:themeTint="A6"/>
          <w:sz w:val="18"/>
          <w:szCs w:val="18"/>
        </w:rPr>
        <w:t>Fuzzer</w:t>
      </w:r>
      <w:proofErr w:type="spellEnd"/>
      <w:r w:rsidR="4E410AC1" w:rsidRPr="1079E3DA">
        <w:rPr>
          <w:i/>
          <w:iCs/>
          <w:color w:val="595959" w:themeColor="text1" w:themeTint="A6"/>
          <w:sz w:val="18"/>
          <w:szCs w:val="18"/>
        </w:rPr>
        <w:t xml:space="preserve"> </w:t>
      </w:r>
      <w:r w:rsidR="00625B92" w:rsidRPr="1079E3DA">
        <w:rPr>
          <w:i/>
          <w:iCs/>
          <w:color w:val="595959" w:themeColor="text1" w:themeTint="A6"/>
          <w:sz w:val="18"/>
          <w:szCs w:val="18"/>
        </w:rPr>
        <w:t>asserts that every mutated input lands in one of them.</w:t>
      </w:r>
    </w:p>
    <w:p w14:paraId="236EAB8F" w14:textId="63CE50C7" w:rsidR="7F588D7D" w:rsidRDefault="7F588D7D" w:rsidP="354DBFF3">
      <w:pPr>
        <w:pStyle w:val="Heading2"/>
        <w:ind w:left="0"/>
      </w:pPr>
      <w:bookmarkStart w:id="93" w:name="_Toc237707617"/>
      <w:bookmarkEnd w:id="92"/>
      <w:r w:rsidRPr="354DBFF3">
        <w:t>6.6 Unit Test Examples</w:t>
      </w:r>
      <w:bookmarkEnd w:id="93"/>
    </w:p>
    <w:tbl>
      <w:tblPr>
        <w:tblW w:w="1023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15"/>
        <w:gridCol w:w="1706"/>
        <w:gridCol w:w="2174"/>
        <w:gridCol w:w="2396"/>
        <w:gridCol w:w="2062"/>
        <w:gridCol w:w="1080"/>
      </w:tblGrid>
      <w:tr w:rsidR="00FB4015" w14:paraId="2423C9D3" w14:textId="77777777" w:rsidTr="354DBFF3">
        <w:trPr>
          <w:trHeight w:val="300"/>
          <w:tblHeader/>
        </w:trPr>
        <w:tc>
          <w:tcPr>
            <w:tcW w:w="815" w:type="dxa"/>
            <w:shd w:val="clear" w:color="auto" w:fill="D9E2F3"/>
            <w:tcMar>
              <w:left w:w="105" w:type="dxa"/>
              <w:right w:w="105" w:type="dxa"/>
            </w:tcMar>
          </w:tcPr>
          <w:p w14:paraId="049D292B" w14:textId="77777777" w:rsidR="00FB4015" w:rsidRDefault="00FB4015"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ID</w:t>
            </w:r>
          </w:p>
        </w:tc>
        <w:tc>
          <w:tcPr>
            <w:tcW w:w="1706" w:type="dxa"/>
            <w:shd w:val="clear" w:color="auto" w:fill="D9E2F3"/>
            <w:tcMar>
              <w:left w:w="105" w:type="dxa"/>
              <w:right w:w="105" w:type="dxa"/>
            </w:tcMar>
          </w:tcPr>
          <w:p w14:paraId="1C410F92" w14:textId="77777777" w:rsidR="00FB4015" w:rsidRDefault="00FB4015"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Target unit</w:t>
            </w:r>
          </w:p>
        </w:tc>
        <w:tc>
          <w:tcPr>
            <w:tcW w:w="2174" w:type="dxa"/>
            <w:shd w:val="clear" w:color="auto" w:fill="D9E2F3"/>
            <w:tcMar>
              <w:left w:w="105" w:type="dxa"/>
              <w:right w:w="105" w:type="dxa"/>
            </w:tcMar>
          </w:tcPr>
          <w:p w14:paraId="06FF0951" w14:textId="77777777" w:rsidR="00FB4015" w:rsidRDefault="00FB4015"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Test case</w:t>
            </w:r>
          </w:p>
        </w:tc>
        <w:tc>
          <w:tcPr>
            <w:tcW w:w="2396" w:type="dxa"/>
            <w:shd w:val="clear" w:color="auto" w:fill="D9E2F3"/>
            <w:tcMar>
              <w:left w:w="105" w:type="dxa"/>
              <w:right w:w="105" w:type="dxa"/>
            </w:tcMar>
          </w:tcPr>
          <w:p w14:paraId="01152186" w14:textId="77777777" w:rsidR="00FB4015" w:rsidRDefault="00FB4015"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 xml:space="preserve">Inputs and </w:t>
            </w:r>
            <w:r w:rsidRPr="354DBFF3">
              <w:rPr>
                <w:rFonts w:ascii="Arial" w:eastAsia="Arial" w:hAnsi="Arial" w:cs="Arial"/>
                <w:b/>
                <w:bCs/>
                <w:color w:val="000000" w:themeColor="text1"/>
                <w:sz w:val="18"/>
                <w:szCs w:val="18"/>
              </w:rPr>
              <w:t>Mocked</w:t>
            </w:r>
            <w:r w:rsidRPr="1079E3DA">
              <w:rPr>
                <w:rFonts w:ascii="Arial" w:eastAsia="Arial" w:hAnsi="Arial" w:cs="Arial"/>
                <w:b/>
                <w:bCs/>
                <w:color w:val="000000" w:themeColor="text1"/>
                <w:sz w:val="18"/>
                <w:szCs w:val="18"/>
              </w:rPr>
              <w:t xml:space="preserve"> pairs</w:t>
            </w:r>
          </w:p>
        </w:tc>
        <w:tc>
          <w:tcPr>
            <w:tcW w:w="2062" w:type="dxa"/>
            <w:shd w:val="clear" w:color="auto" w:fill="D9E2F3"/>
            <w:tcMar>
              <w:left w:w="105" w:type="dxa"/>
              <w:right w:w="105" w:type="dxa"/>
            </w:tcMar>
          </w:tcPr>
          <w:p w14:paraId="22B3D4E4" w14:textId="77777777" w:rsidR="00FB4015" w:rsidRDefault="00FB4015"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Expected</w:t>
            </w:r>
          </w:p>
        </w:tc>
        <w:tc>
          <w:tcPr>
            <w:tcW w:w="1080" w:type="dxa"/>
            <w:shd w:val="clear" w:color="auto" w:fill="D9E2F3"/>
            <w:tcMar>
              <w:left w:w="105" w:type="dxa"/>
              <w:right w:w="105" w:type="dxa"/>
            </w:tcMar>
          </w:tcPr>
          <w:p w14:paraId="67FB060B" w14:textId="77777777" w:rsidR="00FB4015" w:rsidRDefault="00FB4015"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Result</w:t>
            </w:r>
          </w:p>
        </w:tc>
      </w:tr>
      <w:tr w:rsidR="00FB4015" w14:paraId="0724E0F8" w14:textId="77777777" w:rsidTr="354DBFF3">
        <w:trPr>
          <w:trHeight w:val="300"/>
        </w:trPr>
        <w:tc>
          <w:tcPr>
            <w:tcW w:w="815" w:type="dxa"/>
            <w:tcMar>
              <w:left w:w="105" w:type="dxa"/>
              <w:right w:w="105" w:type="dxa"/>
            </w:tcMar>
          </w:tcPr>
          <w:p w14:paraId="0C025C27"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TC-UC1-06</w:t>
            </w:r>
          </w:p>
        </w:tc>
        <w:tc>
          <w:tcPr>
            <w:tcW w:w="1706" w:type="dxa"/>
            <w:tcMar>
              <w:left w:w="105" w:type="dxa"/>
              <w:right w:w="105" w:type="dxa"/>
            </w:tcMar>
          </w:tcPr>
          <w:p w14:paraId="5195F5FF"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Request validation</w:t>
            </w:r>
          </w:p>
        </w:tc>
        <w:tc>
          <w:tcPr>
            <w:tcW w:w="2174" w:type="dxa"/>
            <w:tcMar>
              <w:left w:w="105" w:type="dxa"/>
              <w:right w:w="105" w:type="dxa"/>
            </w:tcMar>
          </w:tcPr>
          <w:p w14:paraId="010B0976"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Display name at the 50-character boundary</w:t>
            </w:r>
          </w:p>
        </w:tc>
        <w:tc>
          <w:tcPr>
            <w:tcW w:w="2396" w:type="dxa"/>
            <w:tcMar>
              <w:left w:w="105" w:type="dxa"/>
              <w:right w:w="105" w:type="dxa"/>
            </w:tcMar>
          </w:tcPr>
          <w:p w14:paraId="1F76B4D5" w14:textId="77777777" w:rsidR="00FB4015" w:rsidRDefault="00FB4015" w:rsidP="530B2665">
            <w:pPr>
              <w:spacing w:after="240"/>
              <w:rPr>
                <w:rFonts w:ascii="Arial" w:eastAsia="Arial" w:hAnsi="Arial" w:cs="Arial"/>
                <w:color w:val="000000" w:themeColor="text1"/>
                <w:sz w:val="18"/>
                <w:szCs w:val="18"/>
              </w:rPr>
            </w:pPr>
            <w:proofErr w:type="spellStart"/>
            <w:r w:rsidRPr="530B2665">
              <w:rPr>
                <w:rFonts w:ascii="Consolas" w:eastAsia="Arial" w:hAnsi="Consolas" w:cs="Arial"/>
                <w:color w:val="000000" w:themeColor="text1"/>
                <w:sz w:val="22"/>
                <w:szCs w:val="22"/>
              </w:rPr>
              <w:t>displayName</w:t>
            </w:r>
            <w:proofErr w:type="spellEnd"/>
            <w:r w:rsidRPr="530B2665">
              <w:rPr>
                <w:rFonts w:ascii="Arial" w:eastAsia="Arial" w:hAnsi="Arial" w:cs="Arial"/>
                <w:color w:val="000000" w:themeColor="text1"/>
                <w:sz w:val="18"/>
                <w:szCs w:val="18"/>
              </w:rPr>
              <w:t xml:space="preserve"> = 50 characters "a", then 51 (string, 1 to 50)</w:t>
            </w:r>
          </w:p>
        </w:tc>
        <w:tc>
          <w:tcPr>
            <w:tcW w:w="2062" w:type="dxa"/>
            <w:tcMar>
              <w:left w:w="105" w:type="dxa"/>
              <w:right w:w="105" w:type="dxa"/>
            </w:tcMar>
          </w:tcPr>
          <w:p w14:paraId="2804155D"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Accepted at 50, rejected beyond</w:t>
            </w:r>
          </w:p>
        </w:tc>
        <w:tc>
          <w:tcPr>
            <w:tcW w:w="1080" w:type="dxa"/>
            <w:tcMar>
              <w:left w:w="105" w:type="dxa"/>
              <w:right w:w="105" w:type="dxa"/>
            </w:tcMar>
          </w:tcPr>
          <w:p w14:paraId="3FB468CA"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Pass</w:t>
            </w:r>
          </w:p>
        </w:tc>
      </w:tr>
      <w:tr w:rsidR="00FB4015" w14:paraId="12BF3515" w14:textId="77777777" w:rsidTr="354DBFF3">
        <w:trPr>
          <w:trHeight w:val="300"/>
        </w:trPr>
        <w:tc>
          <w:tcPr>
            <w:tcW w:w="815" w:type="dxa"/>
            <w:tcMar>
              <w:left w:w="105" w:type="dxa"/>
              <w:right w:w="105" w:type="dxa"/>
            </w:tcMar>
          </w:tcPr>
          <w:p w14:paraId="2CD74237"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TC-UC1-10</w:t>
            </w:r>
          </w:p>
        </w:tc>
        <w:tc>
          <w:tcPr>
            <w:tcW w:w="1706" w:type="dxa"/>
            <w:tcMar>
              <w:left w:w="105" w:type="dxa"/>
              <w:right w:w="105" w:type="dxa"/>
            </w:tcMar>
          </w:tcPr>
          <w:p w14:paraId="591413B1"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Resend rate limiter (per-IP bucket)</w:t>
            </w:r>
          </w:p>
        </w:tc>
        <w:tc>
          <w:tcPr>
            <w:tcW w:w="2174" w:type="dxa"/>
            <w:tcMar>
              <w:left w:w="105" w:type="dxa"/>
              <w:right w:w="105" w:type="dxa"/>
            </w:tcMar>
          </w:tcPr>
          <w:p w14:paraId="724453BA"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Unauthenticated resend abuse, 21 requests per IP</w:t>
            </w:r>
          </w:p>
        </w:tc>
        <w:tc>
          <w:tcPr>
            <w:tcW w:w="2396" w:type="dxa"/>
            <w:tcMar>
              <w:left w:w="105" w:type="dxa"/>
              <w:right w:w="105" w:type="dxa"/>
            </w:tcMar>
          </w:tcPr>
          <w:p w14:paraId="424CEC06"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21 requests from one IP inside 15 minutes (cap 20)</w:t>
            </w:r>
          </w:p>
        </w:tc>
        <w:tc>
          <w:tcPr>
            <w:tcW w:w="2062" w:type="dxa"/>
            <w:tcMar>
              <w:left w:w="105" w:type="dxa"/>
              <w:right w:w="105" w:type="dxa"/>
            </w:tcMar>
          </w:tcPr>
          <w:p w14:paraId="1C0779C6"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Capped at 20 per 15 minutes</w:t>
            </w:r>
          </w:p>
        </w:tc>
        <w:tc>
          <w:tcPr>
            <w:tcW w:w="1080" w:type="dxa"/>
            <w:tcMar>
              <w:left w:w="105" w:type="dxa"/>
              <w:right w:w="105" w:type="dxa"/>
            </w:tcMar>
          </w:tcPr>
          <w:p w14:paraId="65D7615E"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Pass</w:t>
            </w:r>
          </w:p>
        </w:tc>
      </w:tr>
    </w:tbl>
    <w:p w14:paraId="7081909A" w14:textId="4D637C5D" w:rsidR="32A35C8C" w:rsidRDefault="32A35C8C" w:rsidP="1079E3DA">
      <w:pPr>
        <w:spacing w:before="80" w:after="120" w:line="320" w:lineRule="auto"/>
        <w:jc w:val="center"/>
      </w:pPr>
      <w:bookmarkStart w:id="94" w:name="cap30"/>
      <w:r w:rsidRPr="1079E3DA">
        <w:rPr>
          <w:i/>
          <w:iCs/>
          <w:color w:val="595959" w:themeColor="text1" w:themeTint="A6"/>
          <w:sz w:val="18"/>
          <w:szCs w:val="18"/>
        </w:rPr>
        <w:t xml:space="preserve">Table </w:t>
      </w:r>
      <w:r w:rsidR="6525E7FE" w:rsidRPr="1079E3DA">
        <w:rPr>
          <w:rFonts w:ascii="Arial" w:hAnsi="Arial"/>
          <w:b/>
          <w:bCs/>
          <w:noProof/>
        </w:rPr>
        <w:t>1</w:t>
      </w:r>
      <w:r w:rsidR="70C4290C" w:rsidRPr="1079E3DA">
        <w:rPr>
          <w:rFonts w:ascii="Arial" w:hAnsi="Arial"/>
          <w:b/>
          <w:bCs/>
          <w:noProof/>
        </w:rPr>
        <w:t>8</w:t>
      </w:r>
      <w:r w:rsidRPr="1079E3DA">
        <w:rPr>
          <w:i/>
          <w:iCs/>
          <w:color w:val="595959" w:themeColor="text1" w:themeTint="A6"/>
          <w:sz w:val="18"/>
          <w:szCs w:val="18"/>
        </w:rPr>
        <w:t xml:space="preserve">. UC1 Signup — representative cases. Full set: </w:t>
      </w:r>
      <w:hyperlink w:anchor="tc_uc1" w:history="1">
        <w:r w:rsidRPr="1079E3DA">
          <w:rPr>
            <w:i/>
            <w:iCs/>
            <w:color w:val="595959" w:themeColor="text1" w:themeTint="A6"/>
            <w:sz w:val="18"/>
            <w:szCs w:val="18"/>
          </w:rPr>
          <w:t>Appendix Table A1</w:t>
        </w:r>
      </w:hyperlink>
      <w:r w:rsidRPr="1079E3DA">
        <w:rPr>
          <w:i/>
          <w:iCs/>
          <w:color w:val="595959" w:themeColor="text1" w:themeTint="A6"/>
          <w:sz w:val="18"/>
          <w:szCs w:val="18"/>
        </w:rPr>
        <w:t>.</w:t>
      </w:r>
    </w:p>
    <w:tbl>
      <w:tblPr>
        <w:tblW w:w="1023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93"/>
        <w:gridCol w:w="1655"/>
        <w:gridCol w:w="2081"/>
        <w:gridCol w:w="2386"/>
        <w:gridCol w:w="2020"/>
        <w:gridCol w:w="1200"/>
      </w:tblGrid>
      <w:tr w:rsidR="583CAEBE" w14:paraId="77309B30" w14:textId="77777777" w:rsidTr="354DBFF3">
        <w:trPr>
          <w:trHeight w:val="300"/>
          <w:tblHeader/>
        </w:trPr>
        <w:tc>
          <w:tcPr>
            <w:tcW w:w="893" w:type="dxa"/>
            <w:shd w:val="clear" w:color="auto" w:fill="D9E2F3"/>
            <w:tcMar>
              <w:left w:w="105" w:type="dxa"/>
              <w:right w:w="105" w:type="dxa"/>
            </w:tcMar>
          </w:tcPr>
          <w:bookmarkEnd w:id="94"/>
          <w:p w14:paraId="7FC8C12C"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ID</w:t>
            </w:r>
          </w:p>
        </w:tc>
        <w:tc>
          <w:tcPr>
            <w:tcW w:w="1655" w:type="dxa"/>
            <w:shd w:val="clear" w:color="auto" w:fill="D9E2F3"/>
            <w:tcMar>
              <w:left w:w="105" w:type="dxa"/>
              <w:right w:w="105" w:type="dxa"/>
            </w:tcMar>
          </w:tcPr>
          <w:p w14:paraId="7CE5E24E"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Target unit</w:t>
            </w:r>
          </w:p>
        </w:tc>
        <w:tc>
          <w:tcPr>
            <w:tcW w:w="2081" w:type="dxa"/>
            <w:shd w:val="clear" w:color="auto" w:fill="D9E2F3"/>
            <w:tcMar>
              <w:left w:w="105" w:type="dxa"/>
              <w:right w:w="105" w:type="dxa"/>
            </w:tcMar>
          </w:tcPr>
          <w:p w14:paraId="225878D1"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Test case</w:t>
            </w:r>
          </w:p>
        </w:tc>
        <w:tc>
          <w:tcPr>
            <w:tcW w:w="2386" w:type="dxa"/>
            <w:shd w:val="clear" w:color="auto" w:fill="D9E2F3"/>
            <w:tcMar>
              <w:left w:w="105" w:type="dxa"/>
              <w:right w:w="105" w:type="dxa"/>
            </w:tcMar>
          </w:tcPr>
          <w:p w14:paraId="0F101A15" w14:textId="6B15588C"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 xml:space="preserve">Inputs and </w:t>
            </w:r>
            <w:r w:rsidR="37B5A686" w:rsidRPr="354DBFF3">
              <w:rPr>
                <w:rFonts w:ascii="Arial" w:eastAsia="Arial" w:hAnsi="Arial" w:cs="Arial"/>
                <w:b/>
                <w:bCs/>
                <w:color w:val="000000" w:themeColor="text1"/>
                <w:sz w:val="18"/>
                <w:szCs w:val="18"/>
              </w:rPr>
              <w:t>M</w:t>
            </w:r>
            <w:r w:rsidR="229A5240" w:rsidRPr="354DBFF3">
              <w:rPr>
                <w:rFonts w:ascii="Arial" w:eastAsia="Arial" w:hAnsi="Arial" w:cs="Arial"/>
                <w:b/>
                <w:bCs/>
                <w:color w:val="000000" w:themeColor="text1"/>
                <w:sz w:val="18"/>
                <w:szCs w:val="18"/>
              </w:rPr>
              <w:t>ocked</w:t>
            </w:r>
            <w:r w:rsidRPr="1079E3DA">
              <w:rPr>
                <w:rFonts w:ascii="Arial" w:eastAsia="Arial" w:hAnsi="Arial" w:cs="Arial"/>
                <w:b/>
                <w:bCs/>
                <w:color w:val="000000" w:themeColor="text1"/>
                <w:sz w:val="18"/>
                <w:szCs w:val="18"/>
              </w:rPr>
              <w:t xml:space="preserve"> </w:t>
            </w:r>
            <w:r w:rsidR="7B31D97E" w:rsidRPr="1079E3DA">
              <w:rPr>
                <w:rFonts w:ascii="Arial" w:eastAsia="Arial" w:hAnsi="Arial" w:cs="Arial"/>
                <w:b/>
                <w:bCs/>
                <w:color w:val="000000" w:themeColor="text1"/>
                <w:sz w:val="18"/>
                <w:szCs w:val="18"/>
              </w:rPr>
              <w:t>P</w:t>
            </w:r>
            <w:r w:rsidRPr="1079E3DA">
              <w:rPr>
                <w:rFonts w:ascii="Arial" w:eastAsia="Arial" w:hAnsi="Arial" w:cs="Arial"/>
                <w:b/>
                <w:bCs/>
                <w:color w:val="000000" w:themeColor="text1"/>
                <w:sz w:val="18"/>
                <w:szCs w:val="18"/>
              </w:rPr>
              <w:t>airs</w:t>
            </w:r>
          </w:p>
        </w:tc>
        <w:tc>
          <w:tcPr>
            <w:tcW w:w="2020" w:type="dxa"/>
            <w:shd w:val="clear" w:color="auto" w:fill="D9E2F3"/>
            <w:tcMar>
              <w:left w:w="105" w:type="dxa"/>
              <w:right w:w="105" w:type="dxa"/>
            </w:tcMar>
          </w:tcPr>
          <w:p w14:paraId="4AD9C0DE"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Expected</w:t>
            </w:r>
          </w:p>
        </w:tc>
        <w:tc>
          <w:tcPr>
            <w:tcW w:w="1200" w:type="dxa"/>
            <w:shd w:val="clear" w:color="auto" w:fill="D9E2F3"/>
            <w:tcMar>
              <w:left w:w="105" w:type="dxa"/>
              <w:right w:w="105" w:type="dxa"/>
            </w:tcMar>
          </w:tcPr>
          <w:p w14:paraId="0505A316"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Result</w:t>
            </w:r>
          </w:p>
        </w:tc>
      </w:tr>
      <w:tr w:rsidR="583CAEBE" w14:paraId="62374438" w14:textId="77777777" w:rsidTr="354DBFF3">
        <w:trPr>
          <w:trHeight w:val="300"/>
        </w:trPr>
        <w:tc>
          <w:tcPr>
            <w:tcW w:w="893" w:type="dxa"/>
            <w:tcMar>
              <w:left w:w="105" w:type="dxa"/>
              <w:right w:w="105" w:type="dxa"/>
            </w:tcMar>
          </w:tcPr>
          <w:p w14:paraId="484ED56D"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TC-UC3-03</w:t>
            </w:r>
          </w:p>
        </w:tc>
        <w:tc>
          <w:tcPr>
            <w:tcW w:w="1655" w:type="dxa"/>
            <w:tcMar>
              <w:left w:w="105" w:type="dxa"/>
              <w:right w:w="105" w:type="dxa"/>
            </w:tcMar>
          </w:tcPr>
          <w:p w14:paraId="4EB631D8"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Reset flow (service + repository)</w:t>
            </w:r>
          </w:p>
        </w:tc>
        <w:tc>
          <w:tcPr>
            <w:tcW w:w="2081" w:type="dxa"/>
            <w:tcMar>
              <w:left w:w="105" w:type="dxa"/>
              <w:right w:w="105" w:type="dxa"/>
            </w:tcMar>
          </w:tcPr>
          <w:p w14:paraId="75663252"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Reset with a valid OTP</w:t>
            </w:r>
          </w:p>
        </w:tc>
        <w:tc>
          <w:tcPr>
            <w:tcW w:w="2386" w:type="dxa"/>
            <w:tcMar>
              <w:left w:w="105" w:type="dxa"/>
              <w:right w:w="105" w:type="dxa"/>
            </w:tcMar>
          </w:tcPr>
          <w:p w14:paraId="3BC2354E"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The issued OTP and a policy-passing new password</w:t>
            </w:r>
          </w:p>
        </w:tc>
        <w:tc>
          <w:tcPr>
            <w:tcW w:w="2020" w:type="dxa"/>
            <w:tcMar>
              <w:left w:w="105" w:type="dxa"/>
              <w:right w:w="105" w:type="dxa"/>
            </w:tcMar>
          </w:tcPr>
          <w:p w14:paraId="584EBFE1"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Password changed, OTP cleared</w:t>
            </w:r>
          </w:p>
        </w:tc>
        <w:tc>
          <w:tcPr>
            <w:tcW w:w="1200" w:type="dxa"/>
            <w:tcMar>
              <w:left w:w="105" w:type="dxa"/>
              <w:right w:w="105" w:type="dxa"/>
            </w:tcMar>
          </w:tcPr>
          <w:p w14:paraId="24515E43"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583CAEBE" w14:paraId="46AEAD8E" w14:textId="77777777" w:rsidTr="354DBFF3">
        <w:trPr>
          <w:trHeight w:val="300"/>
        </w:trPr>
        <w:tc>
          <w:tcPr>
            <w:tcW w:w="893" w:type="dxa"/>
            <w:tcMar>
              <w:left w:w="105" w:type="dxa"/>
              <w:right w:w="105" w:type="dxa"/>
            </w:tcMar>
          </w:tcPr>
          <w:p w14:paraId="42FB687B"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lastRenderedPageBreak/>
              <w:t>TC-UC3-05</w:t>
            </w:r>
          </w:p>
        </w:tc>
        <w:tc>
          <w:tcPr>
            <w:tcW w:w="1655" w:type="dxa"/>
            <w:tcMar>
              <w:left w:w="105" w:type="dxa"/>
              <w:right w:w="105" w:type="dxa"/>
            </w:tcMar>
          </w:tcPr>
          <w:p w14:paraId="52C0E3E5"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Reset flow</w:t>
            </w:r>
          </w:p>
        </w:tc>
        <w:tc>
          <w:tcPr>
            <w:tcW w:w="2081" w:type="dxa"/>
            <w:tcMar>
              <w:left w:w="105" w:type="dxa"/>
              <w:right w:w="105" w:type="dxa"/>
            </w:tcMar>
          </w:tcPr>
          <w:p w14:paraId="56DA7AA5"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Five wrong OTP attempts</w:t>
            </w:r>
          </w:p>
        </w:tc>
        <w:tc>
          <w:tcPr>
            <w:tcW w:w="2386" w:type="dxa"/>
            <w:tcMar>
              <w:left w:w="105" w:type="dxa"/>
              <w:right w:w="105" w:type="dxa"/>
            </w:tcMar>
          </w:tcPr>
          <w:p w14:paraId="1BE5AF42"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Five wrong OTP values against one issuance (limit 5)</w:t>
            </w:r>
          </w:p>
        </w:tc>
        <w:tc>
          <w:tcPr>
            <w:tcW w:w="2020" w:type="dxa"/>
            <w:tcMar>
              <w:left w:w="105" w:type="dxa"/>
              <w:right w:w="105" w:type="dxa"/>
            </w:tcMar>
          </w:tcPr>
          <w:p w14:paraId="5F92DA03"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OTP invalidated after the fifth</w:t>
            </w:r>
          </w:p>
        </w:tc>
        <w:tc>
          <w:tcPr>
            <w:tcW w:w="1200" w:type="dxa"/>
            <w:tcMar>
              <w:left w:w="105" w:type="dxa"/>
              <w:right w:w="105" w:type="dxa"/>
            </w:tcMar>
          </w:tcPr>
          <w:p w14:paraId="759D473F"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583CAEBE" w14:paraId="6B024C0D" w14:textId="77777777" w:rsidTr="354DBFF3">
        <w:trPr>
          <w:trHeight w:val="300"/>
        </w:trPr>
        <w:tc>
          <w:tcPr>
            <w:tcW w:w="893" w:type="dxa"/>
            <w:tcMar>
              <w:left w:w="105" w:type="dxa"/>
              <w:right w:w="105" w:type="dxa"/>
            </w:tcMar>
          </w:tcPr>
          <w:p w14:paraId="15FCBD50"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TC-UC3-09</w:t>
            </w:r>
          </w:p>
        </w:tc>
        <w:tc>
          <w:tcPr>
            <w:tcW w:w="1655" w:type="dxa"/>
            <w:tcMar>
              <w:left w:w="105" w:type="dxa"/>
              <w:right w:w="105" w:type="dxa"/>
            </w:tcMar>
          </w:tcPr>
          <w:p w14:paraId="3DD8201F"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Reset flow</w:t>
            </w:r>
          </w:p>
        </w:tc>
        <w:tc>
          <w:tcPr>
            <w:tcW w:w="2081" w:type="dxa"/>
            <w:tcMar>
              <w:left w:w="105" w:type="dxa"/>
              <w:right w:w="105" w:type="dxa"/>
            </w:tcMar>
          </w:tcPr>
          <w:p w14:paraId="2289C5CD"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Firebase update fails after OTP claim</w:t>
            </w:r>
          </w:p>
        </w:tc>
        <w:tc>
          <w:tcPr>
            <w:tcW w:w="2386" w:type="dxa"/>
            <w:tcMar>
              <w:left w:w="105" w:type="dxa"/>
              <w:right w:w="105" w:type="dxa"/>
            </w:tcMar>
          </w:tcPr>
          <w:p w14:paraId="6D83D0DB"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A valid OTP. Mocked: </w:t>
            </w:r>
            <w:proofErr w:type="gramStart"/>
            <w:r w:rsidRPr="1079E3DA">
              <w:rPr>
                <w:rFonts w:ascii="Arial" w:eastAsia="Arial" w:hAnsi="Arial" w:cs="Arial"/>
                <w:color w:val="000000" w:themeColor="text1"/>
                <w:sz w:val="18"/>
                <w:szCs w:val="18"/>
              </w:rPr>
              <w:t>the</w:t>
            </w:r>
            <w:proofErr w:type="gramEnd"/>
            <w:r w:rsidRPr="1079E3DA">
              <w:rPr>
                <w:rFonts w:ascii="Arial" w:eastAsia="Arial" w:hAnsi="Arial" w:cs="Arial"/>
                <w:color w:val="000000" w:themeColor="text1"/>
                <w:sz w:val="18"/>
                <w:szCs w:val="18"/>
              </w:rPr>
              <w:t xml:space="preserve"> Firebase password update throws</w:t>
            </w:r>
          </w:p>
        </w:tc>
        <w:tc>
          <w:tcPr>
            <w:tcW w:w="2020" w:type="dxa"/>
            <w:tcMar>
              <w:left w:w="105" w:type="dxa"/>
              <w:right w:w="105" w:type="dxa"/>
            </w:tcMar>
          </w:tcPr>
          <w:p w14:paraId="7920AA09"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OTP stays </w:t>
            </w:r>
            <w:proofErr w:type="gramStart"/>
            <w:r w:rsidRPr="1079E3DA">
              <w:rPr>
                <w:rFonts w:ascii="Arial" w:eastAsia="Arial" w:hAnsi="Arial" w:cs="Arial"/>
                <w:color w:val="000000" w:themeColor="text1"/>
                <w:sz w:val="18"/>
                <w:szCs w:val="18"/>
              </w:rPr>
              <w:t>consumed,</w:t>
            </w:r>
            <w:proofErr w:type="gramEnd"/>
            <w:r w:rsidRPr="1079E3DA">
              <w:rPr>
                <w:rFonts w:ascii="Arial" w:eastAsia="Arial" w:hAnsi="Arial" w:cs="Arial"/>
                <w:color w:val="000000" w:themeColor="text1"/>
                <w:sz w:val="18"/>
                <w:szCs w:val="18"/>
              </w:rPr>
              <w:t xml:space="preserve"> no silent retry window</w:t>
            </w:r>
          </w:p>
        </w:tc>
        <w:tc>
          <w:tcPr>
            <w:tcW w:w="1200" w:type="dxa"/>
            <w:tcMar>
              <w:left w:w="105" w:type="dxa"/>
              <w:right w:w="105" w:type="dxa"/>
            </w:tcMar>
          </w:tcPr>
          <w:p w14:paraId="510A89BA"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bl>
    <w:p w14:paraId="51C64285" w14:textId="33457E27" w:rsidR="583CAEBE" w:rsidRDefault="5FE1CD3C" w:rsidP="1079E3DA">
      <w:pPr>
        <w:spacing w:before="80" w:after="120" w:line="320" w:lineRule="auto"/>
        <w:jc w:val="center"/>
        <w:rPr>
          <w:i/>
          <w:iCs/>
          <w:color w:val="595959" w:themeColor="text1" w:themeTint="A6"/>
          <w:sz w:val="18"/>
          <w:szCs w:val="18"/>
        </w:rPr>
      </w:pPr>
      <w:bookmarkStart w:id="95" w:name="cap31"/>
      <w:r w:rsidRPr="1079E3DA">
        <w:rPr>
          <w:i/>
          <w:iCs/>
          <w:color w:val="595959" w:themeColor="text1" w:themeTint="A6"/>
          <w:sz w:val="18"/>
          <w:szCs w:val="18"/>
        </w:rPr>
        <w:t xml:space="preserve">Table </w:t>
      </w:r>
      <w:r w:rsidR="00FB4015" w:rsidRPr="00FB4015">
        <w:rPr>
          <w:rFonts w:ascii="Arial" w:hAnsi="Arial" w:cs="Arial"/>
          <w:i/>
          <w:iCs/>
          <w:color w:val="595959" w:themeColor="text1" w:themeTint="A6"/>
          <w:sz w:val="18"/>
          <w:szCs w:val="18"/>
        </w:rPr>
        <w:t>19</w:t>
      </w:r>
      <w:r w:rsidRPr="1079E3DA">
        <w:rPr>
          <w:i/>
          <w:iCs/>
          <w:color w:val="595959" w:themeColor="text1" w:themeTint="A6"/>
          <w:sz w:val="18"/>
          <w:szCs w:val="18"/>
        </w:rPr>
        <w:t xml:space="preserve">. UC3 Reset Password — representative cases. Full set: </w:t>
      </w:r>
      <w:hyperlink w:anchor="tc_uc3" w:history="1">
        <w:r w:rsidRPr="1079E3DA">
          <w:rPr>
            <w:i/>
            <w:iCs/>
            <w:color w:val="595959" w:themeColor="text1" w:themeTint="A6"/>
            <w:sz w:val="18"/>
            <w:szCs w:val="18"/>
          </w:rPr>
          <w:t>Appendix Table A3</w:t>
        </w:r>
      </w:hyperlink>
      <w:r w:rsidRPr="1079E3DA">
        <w:rPr>
          <w:i/>
          <w:iCs/>
          <w:color w:val="595959" w:themeColor="text1" w:themeTint="A6"/>
          <w:sz w:val="18"/>
          <w:szCs w:val="18"/>
        </w:rPr>
        <w:t>.</w:t>
      </w:r>
    </w:p>
    <w:tbl>
      <w:tblPr>
        <w:tblW w:w="1022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64"/>
        <w:gridCol w:w="1666"/>
        <w:gridCol w:w="2037"/>
        <w:gridCol w:w="2254"/>
        <w:gridCol w:w="1944"/>
        <w:gridCol w:w="1458"/>
      </w:tblGrid>
      <w:tr w:rsidR="00FB4015" w14:paraId="41CF4234" w14:textId="77777777" w:rsidTr="00772EFA">
        <w:trPr>
          <w:trHeight w:val="300"/>
          <w:tblHeader/>
        </w:trPr>
        <w:tc>
          <w:tcPr>
            <w:tcW w:w="864" w:type="dxa"/>
            <w:shd w:val="clear" w:color="auto" w:fill="DAE8F8"/>
            <w:tcMar>
              <w:left w:w="105" w:type="dxa"/>
              <w:right w:w="105" w:type="dxa"/>
            </w:tcMar>
          </w:tcPr>
          <w:bookmarkEnd w:id="95"/>
          <w:p w14:paraId="22C6BD99" w14:textId="77777777" w:rsidR="00FB4015" w:rsidRDefault="00FB4015" w:rsidP="1079E3DA">
            <w:pPr>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ID</w:t>
            </w:r>
          </w:p>
        </w:tc>
        <w:tc>
          <w:tcPr>
            <w:tcW w:w="1666" w:type="dxa"/>
            <w:shd w:val="clear" w:color="auto" w:fill="DAE8F8"/>
            <w:tcMar>
              <w:left w:w="105" w:type="dxa"/>
              <w:right w:w="105" w:type="dxa"/>
            </w:tcMar>
          </w:tcPr>
          <w:p w14:paraId="3D6462A2" w14:textId="77777777" w:rsidR="00FB4015" w:rsidRDefault="00FB4015" w:rsidP="1079E3DA">
            <w:pPr>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Target Unit</w:t>
            </w:r>
          </w:p>
        </w:tc>
        <w:tc>
          <w:tcPr>
            <w:tcW w:w="2037" w:type="dxa"/>
            <w:shd w:val="clear" w:color="auto" w:fill="DAE8F8"/>
            <w:tcMar>
              <w:left w:w="105" w:type="dxa"/>
              <w:right w:w="105" w:type="dxa"/>
            </w:tcMar>
          </w:tcPr>
          <w:p w14:paraId="4F28C8B4" w14:textId="77777777" w:rsidR="00FB4015" w:rsidRDefault="00FB4015" w:rsidP="1079E3DA">
            <w:pPr>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Test Case</w:t>
            </w:r>
          </w:p>
        </w:tc>
        <w:tc>
          <w:tcPr>
            <w:tcW w:w="2254" w:type="dxa"/>
            <w:shd w:val="clear" w:color="auto" w:fill="DAE8F8"/>
            <w:tcMar>
              <w:left w:w="105" w:type="dxa"/>
              <w:right w:w="105" w:type="dxa"/>
            </w:tcMar>
          </w:tcPr>
          <w:p w14:paraId="6AA871C9" w14:textId="77777777" w:rsidR="00FB4015" w:rsidRDefault="00FB4015" w:rsidP="1079E3DA">
            <w:pPr>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Inputs and Mock Pairs</w:t>
            </w:r>
          </w:p>
        </w:tc>
        <w:tc>
          <w:tcPr>
            <w:tcW w:w="1944" w:type="dxa"/>
            <w:shd w:val="clear" w:color="auto" w:fill="DAE8F8"/>
            <w:tcMar>
              <w:left w:w="105" w:type="dxa"/>
              <w:right w:w="105" w:type="dxa"/>
            </w:tcMar>
          </w:tcPr>
          <w:p w14:paraId="5B222866" w14:textId="77777777" w:rsidR="00FB4015" w:rsidRDefault="00FB4015" w:rsidP="1079E3DA">
            <w:pPr>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Expected</w:t>
            </w:r>
          </w:p>
        </w:tc>
        <w:tc>
          <w:tcPr>
            <w:tcW w:w="1458" w:type="dxa"/>
            <w:shd w:val="clear" w:color="auto" w:fill="DAE8F8"/>
            <w:tcMar>
              <w:left w:w="105" w:type="dxa"/>
              <w:right w:w="105" w:type="dxa"/>
            </w:tcMar>
          </w:tcPr>
          <w:p w14:paraId="4874BEF9" w14:textId="77777777" w:rsidR="00FB4015" w:rsidRDefault="00FB4015" w:rsidP="1079E3DA">
            <w:pPr>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Result</w:t>
            </w:r>
          </w:p>
        </w:tc>
      </w:tr>
      <w:tr w:rsidR="00FB4015" w14:paraId="070BC25C" w14:textId="77777777" w:rsidTr="00772EFA">
        <w:trPr>
          <w:trHeight w:val="300"/>
        </w:trPr>
        <w:tc>
          <w:tcPr>
            <w:tcW w:w="864" w:type="dxa"/>
            <w:tcMar>
              <w:left w:w="105" w:type="dxa"/>
              <w:right w:w="105" w:type="dxa"/>
            </w:tcMar>
          </w:tcPr>
          <w:p w14:paraId="472BA65F"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TC-UC4-05</w:t>
            </w:r>
          </w:p>
        </w:tc>
        <w:tc>
          <w:tcPr>
            <w:tcW w:w="1666" w:type="dxa"/>
            <w:tcMar>
              <w:left w:w="105" w:type="dxa"/>
              <w:right w:w="105" w:type="dxa"/>
            </w:tcMar>
          </w:tcPr>
          <w:p w14:paraId="709A7069"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Avatar repository paging</w:t>
            </w:r>
          </w:p>
        </w:tc>
        <w:tc>
          <w:tcPr>
            <w:tcW w:w="2037" w:type="dxa"/>
            <w:tcMar>
              <w:left w:w="105" w:type="dxa"/>
              <w:right w:w="105" w:type="dxa"/>
            </w:tcMar>
          </w:tcPr>
          <w:p w14:paraId="6FD76D8B"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Archive with more than 100 records</w:t>
            </w:r>
          </w:p>
        </w:tc>
        <w:tc>
          <w:tcPr>
            <w:tcW w:w="2254" w:type="dxa"/>
            <w:tcMar>
              <w:left w:w="105" w:type="dxa"/>
              <w:right w:w="105" w:type="dxa"/>
            </w:tcMar>
          </w:tcPr>
          <w:p w14:paraId="36926203"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An account holding over 100 records (page-size boundary)</w:t>
            </w:r>
          </w:p>
        </w:tc>
        <w:tc>
          <w:tcPr>
            <w:tcW w:w="1944" w:type="dxa"/>
            <w:tcMar>
              <w:left w:w="105" w:type="dxa"/>
              <w:right w:w="105" w:type="dxa"/>
            </w:tcMar>
          </w:tcPr>
          <w:p w14:paraId="28C6D1F3"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All owned avatars loaded across pages</w:t>
            </w:r>
          </w:p>
        </w:tc>
        <w:tc>
          <w:tcPr>
            <w:tcW w:w="1458" w:type="dxa"/>
            <w:tcMar>
              <w:left w:w="105" w:type="dxa"/>
              <w:right w:w="105" w:type="dxa"/>
            </w:tcMar>
          </w:tcPr>
          <w:p w14:paraId="6E712E57"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bl>
    <w:p w14:paraId="73356BE5" w14:textId="6C109440" w:rsidR="583CAEBE" w:rsidRDefault="19B94E66" w:rsidP="1079E3DA">
      <w:pPr>
        <w:spacing w:before="80" w:after="120" w:line="320" w:lineRule="auto"/>
        <w:jc w:val="center"/>
        <w:rPr>
          <w:i/>
          <w:iCs/>
          <w:color w:val="595959" w:themeColor="text1" w:themeTint="A6"/>
          <w:sz w:val="18"/>
          <w:szCs w:val="18"/>
        </w:rPr>
      </w:pPr>
      <w:bookmarkStart w:id="96" w:name="cap32"/>
      <w:r w:rsidRPr="1079E3DA">
        <w:rPr>
          <w:i/>
          <w:iCs/>
          <w:color w:val="595959" w:themeColor="text1" w:themeTint="A6"/>
          <w:sz w:val="18"/>
          <w:szCs w:val="18"/>
        </w:rPr>
        <w:t xml:space="preserve">Table </w:t>
      </w:r>
      <w:r w:rsidR="00FB4015" w:rsidRPr="00FB4015">
        <w:rPr>
          <w:rFonts w:ascii="Arial" w:hAnsi="Arial" w:cs="Arial"/>
          <w:b/>
          <w:bCs/>
          <w:noProof/>
        </w:rPr>
        <w:t>20</w:t>
      </w:r>
      <w:r w:rsidRPr="1079E3DA">
        <w:rPr>
          <w:i/>
          <w:iCs/>
          <w:color w:val="595959" w:themeColor="text1" w:themeTint="A6"/>
          <w:sz w:val="18"/>
          <w:szCs w:val="18"/>
        </w:rPr>
        <w:t xml:space="preserve">. UC4 Browse Plant Avatar Archival — representative cases. Full set: </w:t>
      </w:r>
      <w:hyperlink w:anchor="tc_uc4" w:history="1">
        <w:r w:rsidRPr="1079E3DA">
          <w:rPr>
            <w:i/>
            <w:iCs/>
            <w:color w:val="595959" w:themeColor="text1" w:themeTint="A6"/>
            <w:sz w:val="18"/>
            <w:szCs w:val="18"/>
          </w:rPr>
          <w:t>Appendix Table A4</w:t>
        </w:r>
      </w:hyperlink>
      <w:r w:rsidRPr="1079E3DA">
        <w:rPr>
          <w:i/>
          <w:iCs/>
          <w:color w:val="595959" w:themeColor="text1" w:themeTint="A6"/>
          <w:sz w:val="18"/>
          <w:szCs w:val="18"/>
        </w:rPr>
        <w:t>.</w:t>
      </w:r>
    </w:p>
    <w:tbl>
      <w:tblPr>
        <w:tblW w:w="102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75"/>
        <w:gridCol w:w="1638"/>
        <w:gridCol w:w="2054"/>
        <w:gridCol w:w="2308"/>
        <w:gridCol w:w="1910"/>
        <w:gridCol w:w="1443"/>
      </w:tblGrid>
      <w:tr w:rsidR="00FB4015" w14:paraId="49840261" w14:textId="77777777" w:rsidTr="00772EFA">
        <w:trPr>
          <w:trHeight w:val="300"/>
          <w:tblHeader/>
        </w:trPr>
        <w:tc>
          <w:tcPr>
            <w:tcW w:w="875" w:type="dxa"/>
            <w:shd w:val="clear" w:color="auto" w:fill="D9E2F3"/>
            <w:tcMar>
              <w:left w:w="105" w:type="dxa"/>
              <w:right w:w="105" w:type="dxa"/>
            </w:tcMar>
          </w:tcPr>
          <w:bookmarkEnd w:id="96"/>
          <w:p w14:paraId="06405485" w14:textId="77777777" w:rsidR="00FB4015" w:rsidRDefault="00FB4015" w:rsidP="1079E3DA">
            <w:pPr>
              <w:spacing w:after="0"/>
              <w:jc w:val="center"/>
              <w:rPr>
                <w:rFonts w:ascii="Arial" w:eastAsia="Arial" w:hAnsi="Arial" w:cs="Arial"/>
                <w:b/>
                <w:color w:val="000000" w:themeColor="text1"/>
                <w:sz w:val="18"/>
                <w:szCs w:val="18"/>
              </w:rPr>
            </w:pPr>
            <w:r w:rsidRPr="354DBFF3">
              <w:rPr>
                <w:rFonts w:ascii="Arial" w:eastAsia="Arial" w:hAnsi="Arial" w:cs="Arial"/>
                <w:b/>
                <w:color w:val="000000" w:themeColor="text1"/>
                <w:sz w:val="18"/>
                <w:szCs w:val="18"/>
              </w:rPr>
              <w:t>ID</w:t>
            </w:r>
          </w:p>
        </w:tc>
        <w:tc>
          <w:tcPr>
            <w:tcW w:w="1638" w:type="dxa"/>
            <w:shd w:val="clear" w:color="auto" w:fill="D9E2F3"/>
            <w:tcMar>
              <w:left w:w="105" w:type="dxa"/>
              <w:right w:w="105" w:type="dxa"/>
            </w:tcMar>
          </w:tcPr>
          <w:p w14:paraId="6CF714C8" w14:textId="77777777" w:rsidR="00FB4015" w:rsidRDefault="00FB4015" w:rsidP="1079E3DA">
            <w:pPr>
              <w:spacing w:after="0"/>
              <w:jc w:val="center"/>
              <w:rPr>
                <w:rFonts w:ascii="Arial" w:eastAsia="Arial" w:hAnsi="Arial" w:cs="Arial"/>
                <w:b/>
                <w:color w:val="000000" w:themeColor="text1"/>
                <w:sz w:val="18"/>
                <w:szCs w:val="18"/>
              </w:rPr>
            </w:pPr>
            <w:r w:rsidRPr="354DBFF3">
              <w:rPr>
                <w:rFonts w:ascii="Arial" w:eastAsia="Arial" w:hAnsi="Arial" w:cs="Arial"/>
                <w:b/>
                <w:color w:val="000000" w:themeColor="text1"/>
                <w:sz w:val="18"/>
                <w:szCs w:val="18"/>
              </w:rPr>
              <w:t>Target Unit</w:t>
            </w:r>
          </w:p>
        </w:tc>
        <w:tc>
          <w:tcPr>
            <w:tcW w:w="2054" w:type="dxa"/>
            <w:shd w:val="clear" w:color="auto" w:fill="D9E2F3"/>
            <w:tcMar>
              <w:left w:w="105" w:type="dxa"/>
              <w:right w:w="105" w:type="dxa"/>
            </w:tcMar>
          </w:tcPr>
          <w:p w14:paraId="5DE52BC6" w14:textId="77777777" w:rsidR="00FB4015" w:rsidRDefault="00FB4015" w:rsidP="1079E3DA">
            <w:pPr>
              <w:spacing w:after="0"/>
              <w:jc w:val="center"/>
              <w:rPr>
                <w:rFonts w:ascii="Arial" w:eastAsia="Arial" w:hAnsi="Arial" w:cs="Arial"/>
                <w:b/>
                <w:color w:val="000000" w:themeColor="text1"/>
                <w:sz w:val="18"/>
                <w:szCs w:val="18"/>
              </w:rPr>
            </w:pPr>
            <w:r w:rsidRPr="354DBFF3">
              <w:rPr>
                <w:rFonts w:ascii="Arial" w:eastAsia="Arial" w:hAnsi="Arial" w:cs="Arial"/>
                <w:b/>
                <w:color w:val="000000" w:themeColor="text1"/>
                <w:sz w:val="18"/>
                <w:szCs w:val="18"/>
              </w:rPr>
              <w:t>Test Case</w:t>
            </w:r>
          </w:p>
        </w:tc>
        <w:tc>
          <w:tcPr>
            <w:tcW w:w="2308" w:type="dxa"/>
            <w:shd w:val="clear" w:color="auto" w:fill="D9E2F3"/>
            <w:tcMar>
              <w:left w:w="105" w:type="dxa"/>
              <w:right w:w="105" w:type="dxa"/>
            </w:tcMar>
          </w:tcPr>
          <w:p w14:paraId="3BCD3328" w14:textId="77777777" w:rsidR="00FB4015" w:rsidRDefault="00FB4015" w:rsidP="1079E3DA">
            <w:pPr>
              <w:spacing w:after="0"/>
              <w:jc w:val="center"/>
              <w:rPr>
                <w:rFonts w:ascii="Arial" w:eastAsia="Arial" w:hAnsi="Arial" w:cs="Arial"/>
                <w:b/>
                <w:color w:val="000000" w:themeColor="text1"/>
                <w:sz w:val="18"/>
                <w:szCs w:val="18"/>
              </w:rPr>
            </w:pPr>
            <w:r w:rsidRPr="354DBFF3">
              <w:rPr>
                <w:rFonts w:ascii="Arial" w:eastAsia="Arial" w:hAnsi="Arial" w:cs="Arial"/>
                <w:b/>
                <w:color w:val="000000" w:themeColor="text1"/>
                <w:sz w:val="18"/>
                <w:szCs w:val="18"/>
              </w:rPr>
              <w:t xml:space="preserve">Inputs and </w:t>
            </w:r>
            <w:r w:rsidRPr="354DBFF3">
              <w:rPr>
                <w:rFonts w:ascii="Arial" w:eastAsia="Arial" w:hAnsi="Arial" w:cs="Arial"/>
                <w:b/>
                <w:bCs/>
                <w:color w:val="000000" w:themeColor="text1"/>
                <w:sz w:val="18"/>
                <w:szCs w:val="18"/>
              </w:rPr>
              <w:t>Mocked</w:t>
            </w:r>
            <w:r w:rsidRPr="354DBFF3">
              <w:rPr>
                <w:rFonts w:ascii="Arial" w:eastAsia="Arial" w:hAnsi="Arial" w:cs="Arial"/>
                <w:b/>
                <w:color w:val="000000" w:themeColor="text1"/>
                <w:sz w:val="18"/>
                <w:szCs w:val="18"/>
              </w:rPr>
              <w:t xml:space="preserve"> Pairs</w:t>
            </w:r>
          </w:p>
        </w:tc>
        <w:tc>
          <w:tcPr>
            <w:tcW w:w="1910" w:type="dxa"/>
            <w:shd w:val="clear" w:color="auto" w:fill="D9E2F3"/>
            <w:tcMar>
              <w:left w:w="105" w:type="dxa"/>
              <w:right w:w="105" w:type="dxa"/>
            </w:tcMar>
          </w:tcPr>
          <w:p w14:paraId="4A305268" w14:textId="77777777" w:rsidR="00FB4015" w:rsidRDefault="00FB4015" w:rsidP="1079E3DA">
            <w:pPr>
              <w:spacing w:after="0"/>
              <w:jc w:val="center"/>
              <w:rPr>
                <w:rFonts w:ascii="Arial" w:eastAsia="Arial" w:hAnsi="Arial" w:cs="Arial"/>
                <w:b/>
                <w:color w:val="000000" w:themeColor="text1"/>
                <w:sz w:val="18"/>
                <w:szCs w:val="18"/>
              </w:rPr>
            </w:pPr>
            <w:r w:rsidRPr="354DBFF3">
              <w:rPr>
                <w:rFonts w:ascii="Arial" w:eastAsia="Arial" w:hAnsi="Arial" w:cs="Arial"/>
                <w:b/>
                <w:color w:val="000000" w:themeColor="text1"/>
                <w:sz w:val="18"/>
                <w:szCs w:val="18"/>
              </w:rPr>
              <w:t>Expected</w:t>
            </w:r>
          </w:p>
        </w:tc>
        <w:tc>
          <w:tcPr>
            <w:tcW w:w="1443" w:type="dxa"/>
            <w:shd w:val="clear" w:color="auto" w:fill="D9E2F3"/>
            <w:tcMar>
              <w:left w:w="105" w:type="dxa"/>
              <w:right w:w="105" w:type="dxa"/>
            </w:tcMar>
          </w:tcPr>
          <w:p w14:paraId="3AD6478F" w14:textId="77777777" w:rsidR="00FB4015" w:rsidRDefault="00FB4015" w:rsidP="1079E3DA">
            <w:pPr>
              <w:spacing w:after="0"/>
              <w:jc w:val="center"/>
              <w:rPr>
                <w:rFonts w:ascii="Arial" w:eastAsia="Arial" w:hAnsi="Arial" w:cs="Arial"/>
                <w:b/>
                <w:color w:val="000000" w:themeColor="text1"/>
                <w:sz w:val="18"/>
                <w:szCs w:val="18"/>
              </w:rPr>
            </w:pPr>
            <w:r w:rsidRPr="354DBFF3">
              <w:rPr>
                <w:rFonts w:ascii="Arial" w:eastAsia="Arial" w:hAnsi="Arial" w:cs="Arial"/>
                <w:b/>
                <w:color w:val="000000" w:themeColor="text1"/>
                <w:sz w:val="18"/>
                <w:szCs w:val="18"/>
              </w:rPr>
              <w:t>Result</w:t>
            </w:r>
          </w:p>
        </w:tc>
      </w:tr>
      <w:tr w:rsidR="00FB4015" w14:paraId="2C291FD1" w14:textId="77777777" w:rsidTr="00772EFA">
        <w:trPr>
          <w:trHeight w:val="300"/>
        </w:trPr>
        <w:tc>
          <w:tcPr>
            <w:tcW w:w="875" w:type="dxa"/>
            <w:tcMar>
              <w:left w:w="105" w:type="dxa"/>
              <w:right w:w="105" w:type="dxa"/>
            </w:tcMar>
          </w:tcPr>
          <w:p w14:paraId="685C1D60"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TC-UC5-03</w:t>
            </w:r>
          </w:p>
        </w:tc>
        <w:tc>
          <w:tcPr>
            <w:tcW w:w="1638" w:type="dxa"/>
            <w:tcMar>
              <w:left w:w="105" w:type="dxa"/>
              <w:right w:w="105" w:type="dxa"/>
            </w:tcMar>
          </w:tcPr>
          <w:p w14:paraId="30DFD96C"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Battle service</w:t>
            </w:r>
          </w:p>
        </w:tc>
        <w:tc>
          <w:tcPr>
            <w:tcW w:w="2054" w:type="dxa"/>
            <w:tcMar>
              <w:left w:w="105" w:type="dxa"/>
              <w:right w:w="105" w:type="dxa"/>
            </w:tcMar>
          </w:tcPr>
          <w:p w14:paraId="16A4CD24"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Start with a foreign or expired avatar</w:t>
            </w:r>
          </w:p>
        </w:tc>
        <w:tc>
          <w:tcPr>
            <w:tcW w:w="2308" w:type="dxa"/>
            <w:tcMar>
              <w:left w:w="105" w:type="dxa"/>
              <w:right w:w="105" w:type="dxa"/>
            </w:tcMar>
          </w:tcPr>
          <w:p w14:paraId="4B5EADCD"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An avatar owned by another </w:t>
            </w:r>
            <w:proofErr w:type="spellStart"/>
            <w:r w:rsidRPr="1079E3DA">
              <w:rPr>
                <w:rFonts w:ascii="Arial" w:eastAsia="Arial" w:hAnsi="Arial" w:cs="Arial"/>
                <w:color w:val="000000" w:themeColor="text1"/>
                <w:sz w:val="18"/>
                <w:szCs w:val="18"/>
              </w:rPr>
              <w:t>uid</w:t>
            </w:r>
            <w:proofErr w:type="spellEnd"/>
            <w:r w:rsidRPr="1079E3DA">
              <w:rPr>
                <w:rFonts w:ascii="Arial" w:eastAsia="Arial" w:hAnsi="Arial" w:cs="Arial"/>
                <w:color w:val="000000" w:themeColor="text1"/>
                <w:sz w:val="18"/>
                <w:szCs w:val="18"/>
              </w:rPr>
              <w:t>; an expired temporary avatar</w:t>
            </w:r>
          </w:p>
        </w:tc>
        <w:tc>
          <w:tcPr>
            <w:tcW w:w="1910" w:type="dxa"/>
            <w:tcMar>
              <w:left w:w="105" w:type="dxa"/>
              <w:right w:w="105" w:type="dxa"/>
            </w:tcMar>
          </w:tcPr>
          <w:p w14:paraId="0A3E7581"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Same 404 for missing, foreign, and expired</w:t>
            </w:r>
          </w:p>
        </w:tc>
        <w:tc>
          <w:tcPr>
            <w:tcW w:w="1443" w:type="dxa"/>
            <w:tcMar>
              <w:left w:w="105" w:type="dxa"/>
              <w:right w:w="105" w:type="dxa"/>
            </w:tcMar>
          </w:tcPr>
          <w:p w14:paraId="192E9C26"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00FB4015" w14:paraId="3384DB65" w14:textId="77777777" w:rsidTr="00772EFA">
        <w:trPr>
          <w:trHeight w:val="300"/>
        </w:trPr>
        <w:tc>
          <w:tcPr>
            <w:tcW w:w="875" w:type="dxa"/>
            <w:tcMar>
              <w:left w:w="105" w:type="dxa"/>
              <w:right w:w="105" w:type="dxa"/>
            </w:tcMar>
          </w:tcPr>
          <w:p w14:paraId="40B66FBD"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TC-UC5-10</w:t>
            </w:r>
          </w:p>
        </w:tc>
        <w:tc>
          <w:tcPr>
            <w:tcW w:w="1638" w:type="dxa"/>
            <w:tcMar>
              <w:left w:w="105" w:type="dxa"/>
              <w:right w:w="105" w:type="dxa"/>
            </w:tcMar>
          </w:tcPr>
          <w:p w14:paraId="31E98532"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Battle engine (property test)</w:t>
            </w:r>
          </w:p>
        </w:tc>
        <w:tc>
          <w:tcPr>
            <w:tcW w:w="2054" w:type="dxa"/>
            <w:tcMar>
              <w:left w:w="105" w:type="dxa"/>
              <w:right w:w="105" w:type="dxa"/>
            </w:tcMar>
          </w:tcPr>
          <w:p w14:paraId="66A79957"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Engine invariants under generated input</w:t>
            </w:r>
          </w:p>
        </w:tc>
        <w:tc>
          <w:tcPr>
            <w:tcW w:w="2308" w:type="dxa"/>
            <w:tcMar>
              <w:left w:w="105" w:type="dxa"/>
              <w:right w:w="105" w:type="dxa"/>
            </w:tcMar>
          </w:tcPr>
          <w:p w14:paraId="46B29810"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fast-check generated battle states and moves over the seeded RNG</w:t>
            </w:r>
          </w:p>
        </w:tc>
        <w:tc>
          <w:tcPr>
            <w:tcW w:w="1910" w:type="dxa"/>
            <w:tcMar>
              <w:left w:w="105" w:type="dxa"/>
              <w:right w:w="105" w:type="dxa"/>
            </w:tcMar>
          </w:tcPr>
          <w:p w14:paraId="4C808883"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Damage never negative, health never above maximum</w:t>
            </w:r>
          </w:p>
        </w:tc>
        <w:tc>
          <w:tcPr>
            <w:tcW w:w="1443" w:type="dxa"/>
            <w:tcMar>
              <w:left w:w="105" w:type="dxa"/>
              <w:right w:w="105" w:type="dxa"/>
            </w:tcMar>
          </w:tcPr>
          <w:p w14:paraId="7A01D63D"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bl>
    <w:p w14:paraId="29187926" w14:textId="3CCFCE22" w:rsidR="583CAEBE" w:rsidRDefault="008B2E1D" w:rsidP="1079E3DA">
      <w:pPr>
        <w:spacing w:before="80" w:after="120" w:line="320" w:lineRule="auto"/>
        <w:jc w:val="center"/>
        <w:rPr>
          <w:i/>
          <w:iCs/>
          <w:color w:val="595959" w:themeColor="text1" w:themeTint="A6"/>
          <w:sz w:val="18"/>
          <w:szCs w:val="18"/>
        </w:rPr>
      </w:pPr>
      <w:bookmarkStart w:id="97" w:name="cap33"/>
      <w:r w:rsidRPr="1079E3DA">
        <w:rPr>
          <w:i/>
          <w:iCs/>
          <w:color w:val="595959" w:themeColor="text1" w:themeTint="A6"/>
          <w:sz w:val="18"/>
          <w:szCs w:val="18"/>
        </w:rPr>
        <w:t xml:space="preserve">Table </w:t>
      </w:r>
      <w:r w:rsidR="00FB4015" w:rsidRPr="00FB4015">
        <w:rPr>
          <w:rFonts w:ascii="Arial" w:hAnsi="Arial" w:cs="Arial"/>
          <w:b/>
          <w:bCs/>
          <w:noProof/>
        </w:rPr>
        <w:t>21</w:t>
      </w:r>
      <w:r w:rsidRPr="1079E3DA">
        <w:rPr>
          <w:i/>
          <w:iCs/>
          <w:color w:val="595959" w:themeColor="text1" w:themeTint="A6"/>
          <w:sz w:val="18"/>
          <w:szCs w:val="18"/>
        </w:rPr>
        <w:t xml:space="preserve">. UC5 Join PVE Battle — representative cases. Full set: </w:t>
      </w:r>
      <w:hyperlink w:anchor="tc_uc5" w:history="1">
        <w:r w:rsidRPr="1079E3DA">
          <w:rPr>
            <w:i/>
            <w:iCs/>
            <w:color w:val="595959" w:themeColor="text1" w:themeTint="A6"/>
            <w:sz w:val="18"/>
            <w:szCs w:val="18"/>
          </w:rPr>
          <w:t>Appendix Table A5</w:t>
        </w:r>
      </w:hyperlink>
      <w:r w:rsidRPr="1079E3DA">
        <w:rPr>
          <w:i/>
          <w:iCs/>
          <w:color w:val="595959" w:themeColor="text1" w:themeTint="A6"/>
          <w:sz w:val="18"/>
          <w:szCs w:val="18"/>
        </w:rPr>
        <w:t>.</w:t>
      </w:r>
    </w:p>
    <w:tbl>
      <w:tblPr>
        <w:tblW w:w="1022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70"/>
        <w:gridCol w:w="1667"/>
        <w:gridCol w:w="2144"/>
        <w:gridCol w:w="2398"/>
        <w:gridCol w:w="2075"/>
        <w:gridCol w:w="1074"/>
      </w:tblGrid>
      <w:tr w:rsidR="583CAEBE" w14:paraId="7F7D42AC" w14:textId="77777777" w:rsidTr="354DBFF3">
        <w:trPr>
          <w:trHeight w:val="300"/>
          <w:tblHeader/>
        </w:trPr>
        <w:tc>
          <w:tcPr>
            <w:tcW w:w="878" w:type="dxa"/>
            <w:shd w:val="clear" w:color="auto" w:fill="D9E2F3"/>
            <w:tcMar>
              <w:left w:w="105" w:type="dxa"/>
              <w:right w:w="105" w:type="dxa"/>
            </w:tcMar>
          </w:tcPr>
          <w:bookmarkEnd w:id="97"/>
          <w:p w14:paraId="78349107"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ID</w:t>
            </w:r>
          </w:p>
        </w:tc>
        <w:tc>
          <w:tcPr>
            <w:tcW w:w="1693" w:type="dxa"/>
            <w:shd w:val="clear" w:color="auto" w:fill="D9E2F3"/>
            <w:tcMar>
              <w:left w:w="105" w:type="dxa"/>
              <w:right w:w="105" w:type="dxa"/>
            </w:tcMar>
          </w:tcPr>
          <w:p w14:paraId="28E44A2F"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Target unit</w:t>
            </w:r>
          </w:p>
        </w:tc>
        <w:tc>
          <w:tcPr>
            <w:tcW w:w="2180" w:type="dxa"/>
            <w:shd w:val="clear" w:color="auto" w:fill="D9E2F3"/>
            <w:tcMar>
              <w:left w:w="105" w:type="dxa"/>
              <w:right w:w="105" w:type="dxa"/>
            </w:tcMar>
          </w:tcPr>
          <w:p w14:paraId="58DF55F3"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Test case</w:t>
            </w:r>
          </w:p>
        </w:tc>
        <w:tc>
          <w:tcPr>
            <w:tcW w:w="2439" w:type="dxa"/>
            <w:shd w:val="clear" w:color="auto" w:fill="D9E2F3"/>
            <w:tcMar>
              <w:left w:w="105" w:type="dxa"/>
              <w:right w:w="105" w:type="dxa"/>
            </w:tcMar>
          </w:tcPr>
          <w:p w14:paraId="1B1D6861" w14:textId="3E945DCF"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 xml:space="preserve">Inputs and </w:t>
            </w:r>
            <w:r w:rsidR="151306A5" w:rsidRPr="354DBFF3">
              <w:rPr>
                <w:rFonts w:ascii="Arial" w:eastAsia="Arial" w:hAnsi="Arial" w:cs="Arial"/>
                <w:b/>
                <w:bCs/>
                <w:color w:val="000000" w:themeColor="text1"/>
                <w:sz w:val="18"/>
                <w:szCs w:val="18"/>
              </w:rPr>
              <w:t>M</w:t>
            </w:r>
            <w:r w:rsidR="229A5240" w:rsidRPr="354DBFF3">
              <w:rPr>
                <w:rFonts w:ascii="Arial" w:eastAsia="Arial" w:hAnsi="Arial" w:cs="Arial"/>
                <w:b/>
                <w:bCs/>
                <w:color w:val="000000" w:themeColor="text1"/>
                <w:sz w:val="18"/>
                <w:szCs w:val="18"/>
              </w:rPr>
              <w:t>ocked</w:t>
            </w:r>
            <w:r w:rsidRPr="1079E3DA">
              <w:rPr>
                <w:rFonts w:ascii="Arial" w:eastAsia="Arial" w:hAnsi="Arial" w:cs="Arial"/>
                <w:b/>
                <w:bCs/>
                <w:color w:val="000000" w:themeColor="text1"/>
                <w:sz w:val="18"/>
                <w:szCs w:val="18"/>
              </w:rPr>
              <w:t xml:space="preserve"> pairs</w:t>
            </w:r>
          </w:p>
        </w:tc>
        <w:tc>
          <w:tcPr>
            <w:tcW w:w="1953" w:type="dxa"/>
            <w:shd w:val="clear" w:color="auto" w:fill="D9E2F3"/>
            <w:tcMar>
              <w:left w:w="105" w:type="dxa"/>
              <w:right w:w="105" w:type="dxa"/>
            </w:tcMar>
          </w:tcPr>
          <w:p w14:paraId="3EEB21B1"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Expected</w:t>
            </w:r>
          </w:p>
        </w:tc>
        <w:tc>
          <w:tcPr>
            <w:tcW w:w="1085" w:type="dxa"/>
            <w:shd w:val="clear" w:color="auto" w:fill="D9E2F3"/>
            <w:tcMar>
              <w:left w:w="105" w:type="dxa"/>
              <w:right w:w="105" w:type="dxa"/>
            </w:tcMar>
          </w:tcPr>
          <w:p w14:paraId="27D4C2DB"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Result</w:t>
            </w:r>
          </w:p>
        </w:tc>
      </w:tr>
      <w:tr w:rsidR="583CAEBE" w14:paraId="469C02B6" w14:textId="77777777" w:rsidTr="354DBFF3">
        <w:trPr>
          <w:trHeight w:val="300"/>
        </w:trPr>
        <w:tc>
          <w:tcPr>
            <w:tcW w:w="878" w:type="dxa"/>
            <w:tcMar>
              <w:left w:w="105" w:type="dxa"/>
              <w:right w:w="105" w:type="dxa"/>
            </w:tcMar>
          </w:tcPr>
          <w:p w14:paraId="5D4D0F65"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TC-UC6-03</w:t>
            </w:r>
          </w:p>
        </w:tc>
        <w:tc>
          <w:tcPr>
            <w:tcW w:w="1693" w:type="dxa"/>
            <w:tcMar>
              <w:left w:w="105" w:type="dxa"/>
              <w:right w:w="105" w:type="dxa"/>
            </w:tcMar>
          </w:tcPr>
          <w:p w14:paraId="7A9025DA"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Ingest gate</w:t>
            </w:r>
          </w:p>
        </w:tc>
        <w:tc>
          <w:tcPr>
            <w:tcW w:w="2180" w:type="dxa"/>
            <w:tcMar>
              <w:left w:w="105" w:type="dxa"/>
              <w:right w:w="105" w:type="dxa"/>
            </w:tcMar>
          </w:tcPr>
          <w:p w14:paraId="5E6EED3D"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Payload over 15,728,640 bytes</w:t>
            </w:r>
          </w:p>
        </w:tc>
        <w:tc>
          <w:tcPr>
            <w:tcW w:w="2439" w:type="dxa"/>
            <w:tcMar>
              <w:left w:w="105" w:type="dxa"/>
              <w:right w:w="105" w:type="dxa"/>
            </w:tcMar>
          </w:tcPr>
          <w:p w14:paraId="0738E505"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A payload of 15,728,641 bytes (domain 0 to 15,728,640)</w:t>
            </w:r>
          </w:p>
        </w:tc>
        <w:tc>
          <w:tcPr>
            <w:tcW w:w="1953" w:type="dxa"/>
            <w:tcMar>
              <w:left w:w="105" w:type="dxa"/>
              <w:right w:w="105" w:type="dxa"/>
            </w:tcMar>
          </w:tcPr>
          <w:p w14:paraId="5F4AC227"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Rejected: </w:t>
            </w:r>
            <w:proofErr w:type="spellStart"/>
            <w:r w:rsidRPr="1079E3DA">
              <w:rPr>
                <w:rFonts w:ascii="Consolas" w:eastAsia="Arial" w:hAnsi="Consolas" w:cs="Arial"/>
                <w:color w:val="000000" w:themeColor="text1"/>
                <w:sz w:val="22"/>
                <w:szCs w:val="22"/>
              </w:rPr>
              <w:t>too_large</w:t>
            </w:r>
            <w:proofErr w:type="spellEnd"/>
          </w:p>
        </w:tc>
        <w:tc>
          <w:tcPr>
            <w:tcW w:w="1085" w:type="dxa"/>
            <w:tcMar>
              <w:left w:w="105" w:type="dxa"/>
              <w:right w:w="105" w:type="dxa"/>
            </w:tcMar>
          </w:tcPr>
          <w:p w14:paraId="4BA6FC74"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583CAEBE" w14:paraId="73AA1F12" w14:textId="77777777" w:rsidTr="354DBFF3">
        <w:trPr>
          <w:trHeight w:val="300"/>
        </w:trPr>
        <w:tc>
          <w:tcPr>
            <w:tcW w:w="878" w:type="dxa"/>
            <w:tcMar>
              <w:left w:w="105" w:type="dxa"/>
              <w:right w:w="105" w:type="dxa"/>
            </w:tcMar>
          </w:tcPr>
          <w:p w14:paraId="53D8F2A8"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TC-UC6-05</w:t>
            </w:r>
          </w:p>
        </w:tc>
        <w:tc>
          <w:tcPr>
            <w:tcW w:w="1693" w:type="dxa"/>
            <w:tcMar>
              <w:left w:w="105" w:type="dxa"/>
              <w:right w:w="105" w:type="dxa"/>
            </w:tcMar>
          </w:tcPr>
          <w:p w14:paraId="6B8D5E13"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Ingest gate</w:t>
            </w:r>
          </w:p>
        </w:tc>
        <w:tc>
          <w:tcPr>
            <w:tcW w:w="2180" w:type="dxa"/>
            <w:tcMar>
              <w:left w:w="105" w:type="dxa"/>
              <w:right w:w="105" w:type="dxa"/>
            </w:tcMar>
          </w:tcPr>
          <w:p w14:paraId="5B03A85D"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Header declaring more than 40,000,000 pixels</w:t>
            </w:r>
          </w:p>
        </w:tc>
        <w:tc>
          <w:tcPr>
            <w:tcW w:w="2439" w:type="dxa"/>
            <w:tcMar>
              <w:left w:w="105" w:type="dxa"/>
              <w:right w:w="105" w:type="dxa"/>
            </w:tcMar>
          </w:tcPr>
          <w:p w14:paraId="35F2D24D"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A header declaring 7000 by 6000 </w:t>
            </w:r>
            <w:proofErr w:type="spellStart"/>
            <w:r w:rsidRPr="1079E3DA">
              <w:rPr>
                <w:rFonts w:ascii="Arial" w:eastAsia="Arial" w:hAnsi="Arial" w:cs="Arial"/>
                <w:color w:val="000000" w:themeColor="text1"/>
                <w:sz w:val="18"/>
                <w:szCs w:val="18"/>
              </w:rPr>
              <w:t>px</w:t>
            </w:r>
            <w:proofErr w:type="spellEnd"/>
            <w:r w:rsidRPr="1079E3DA">
              <w:rPr>
                <w:rFonts w:ascii="Arial" w:eastAsia="Arial" w:hAnsi="Arial" w:cs="Arial"/>
                <w:color w:val="000000" w:themeColor="text1"/>
                <w:sz w:val="18"/>
                <w:szCs w:val="18"/>
              </w:rPr>
              <w:t>, which is 42,000,000 declared pixels</w:t>
            </w:r>
          </w:p>
        </w:tc>
        <w:tc>
          <w:tcPr>
            <w:tcW w:w="1953" w:type="dxa"/>
            <w:tcMar>
              <w:left w:w="105" w:type="dxa"/>
              <w:right w:w="105" w:type="dxa"/>
            </w:tcMar>
          </w:tcPr>
          <w:p w14:paraId="44AF854C"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Rejected: </w:t>
            </w:r>
            <w:proofErr w:type="spellStart"/>
            <w:r w:rsidRPr="1079E3DA">
              <w:rPr>
                <w:rFonts w:ascii="Consolas" w:eastAsia="Arial" w:hAnsi="Consolas" w:cs="Arial"/>
                <w:color w:val="000000" w:themeColor="text1"/>
                <w:sz w:val="22"/>
                <w:szCs w:val="22"/>
              </w:rPr>
              <w:t>too_many_pixels</w:t>
            </w:r>
            <w:proofErr w:type="spellEnd"/>
            <w:r w:rsidRPr="1079E3DA">
              <w:rPr>
                <w:rFonts w:ascii="Arial" w:eastAsia="Arial" w:hAnsi="Arial" w:cs="Arial"/>
                <w:color w:val="000000" w:themeColor="text1"/>
                <w:sz w:val="18"/>
                <w:szCs w:val="18"/>
              </w:rPr>
              <w:t>, before any pixel is decoded</w:t>
            </w:r>
          </w:p>
        </w:tc>
        <w:tc>
          <w:tcPr>
            <w:tcW w:w="1085" w:type="dxa"/>
            <w:tcMar>
              <w:left w:w="105" w:type="dxa"/>
              <w:right w:w="105" w:type="dxa"/>
            </w:tcMar>
          </w:tcPr>
          <w:p w14:paraId="54EB5660"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583CAEBE" w14:paraId="535F9E1E" w14:textId="77777777" w:rsidTr="354DBFF3">
        <w:trPr>
          <w:trHeight w:val="300"/>
        </w:trPr>
        <w:tc>
          <w:tcPr>
            <w:tcW w:w="878" w:type="dxa"/>
            <w:tcMar>
              <w:left w:w="105" w:type="dxa"/>
              <w:right w:w="105" w:type="dxa"/>
            </w:tcMar>
          </w:tcPr>
          <w:p w14:paraId="65AB38CC"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TC-UC6-08</w:t>
            </w:r>
          </w:p>
        </w:tc>
        <w:tc>
          <w:tcPr>
            <w:tcW w:w="1693" w:type="dxa"/>
            <w:tcMar>
              <w:left w:w="105" w:type="dxa"/>
              <w:right w:w="105" w:type="dxa"/>
            </w:tcMar>
          </w:tcPr>
          <w:p w14:paraId="2E591DFE"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Ingest gate under the mutation </w:t>
            </w:r>
            <w:proofErr w:type="spellStart"/>
            <w:r w:rsidRPr="1079E3DA">
              <w:rPr>
                <w:rFonts w:ascii="Arial" w:eastAsia="Arial" w:hAnsi="Arial" w:cs="Arial"/>
                <w:color w:val="000000" w:themeColor="text1"/>
                <w:sz w:val="18"/>
                <w:szCs w:val="18"/>
              </w:rPr>
              <w:t>fuzzer</w:t>
            </w:r>
            <w:proofErr w:type="spellEnd"/>
          </w:p>
        </w:tc>
        <w:tc>
          <w:tcPr>
            <w:tcW w:w="2180" w:type="dxa"/>
            <w:tcMar>
              <w:left w:w="105" w:type="dxa"/>
              <w:right w:w="105" w:type="dxa"/>
            </w:tcMar>
          </w:tcPr>
          <w:p w14:paraId="16E65D24" w14:textId="1DADDAF7" w:rsidR="583CAEBE" w:rsidRDefault="1BAFA594"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Fuzzing with the eight mutation strategies</w:t>
            </w:r>
          </w:p>
        </w:tc>
        <w:tc>
          <w:tcPr>
            <w:tcW w:w="2439" w:type="dxa"/>
            <w:tcMar>
              <w:left w:w="105" w:type="dxa"/>
              <w:right w:w="105" w:type="dxa"/>
            </w:tcMar>
          </w:tcPr>
          <w:p w14:paraId="36E1F41E"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The real-photo seed corpus, mutated; deterministic by injected seed</w:t>
            </w:r>
          </w:p>
        </w:tc>
        <w:tc>
          <w:tcPr>
            <w:tcW w:w="1953" w:type="dxa"/>
            <w:tcMar>
              <w:left w:w="105" w:type="dxa"/>
              <w:right w:w="105" w:type="dxa"/>
            </w:tcMar>
          </w:tcPr>
          <w:p w14:paraId="26FAD826"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The gate never throws; every outcome is a discriminated result</w:t>
            </w:r>
          </w:p>
        </w:tc>
        <w:tc>
          <w:tcPr>
            <w:tcW w:w="1085" w:type="dxa"/>
            <w:tcMar>
              <w:left w:w="105" w:type="dxa"/>
              <w:right w:w="105" w:type="dxa"/>
            </w:tcMar>
          </w:tcPr>
          <w:p w14:paraId="2066C597"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bl>
    <w:p w14:paraId="2259C3AF" w14:textId="41164E36" w:rsidR="583CAEBE" w:rsidRDefault="0E205D1C" w:rsidP="1079E3DA">
      <w:pPr>
        <w:spacing w:before="80" w:after="120" w:line="320" w:lineRule="auto"/>
        <w:jc w:val="center"/>
        <w:rPr>
          <w:i/>
          <w:iCs/>
          <w:color w:val="595959" w:themeColor="text1" w:themeTint="A6"/>
          <w:sz w:val="18"/>
          <w:szCs w:val="18"/>
        </w:rPr>
      </w:pPr>
      <w:bookmarkStart w:id="98" w:name="cap34"/>
      <w:r w:rsidRPr="1079E3DA">
        <w:rPr>
          <w:i/>
          <w:iCs/>
          <w:color w:val="595959" w:themeColor="text1" w:themeTint="A6"/>
          <w:sz w:val="18"/>
          <w:szCs w:val="18"/>
        </w:rPr>
        <w:t xml:space="preserve">Table </w:t>
      </w:r>
      <w:r w:rsidR="00FB4015" w:rsidRPr="00FB4015">
        <w:rPr>
          <w:rFonts w:ascii="Arial" w:hAnsi="Arial" w:cs="Arial"/>
          <w:i/>
          <w:iCs/>
          <w:color w:val="595959" w:themeColor="text1" w:themeTint="A6"/>
          <w:sz w:val="18"/>
          <w:szCs w:val="18"/>
        </w:rPr>
        <w:t>22</w:t>
      </w:r>
      <w:r w:rsidRPr="1079E3DA">
        <w:rPr>
          <w:i/>
          <w:iCs/>
          <w:color w:val="595959" w:themeColor="text1" w:themeTint="A6"/>
          <w:sz w:val="18"/>
          <w:szCs w:val="18"/>
        </w:rPr>
        <w:t xml:space="preserve">. UC6 Upload Plant Picture (Scan) — representative cases. Full set: </w:t>
      </w:r>
      <w:hyperlink w:anchor="tc_uc6" w:history="1">
        <w:r w:rsidRPr="1079E3DA">
          <w:rPr>
            <w:i/>
            <w:iCs/>
            <w:color w:val="595959" w:themeColor="text1" w:themeTint="A6"/>
            <w:sz w:val="18"/>
            <w:szCs w:val="18"/>
          </w:rPr>
          <w:t>Appendix Table A6</w:t>
        </w:r>
      </w:hyperlink>
      <w:r w:rsidRPr="1079E3DA">
        <w:rPr>
          <w:i/>
          <w:iCs/>
          <w:color w:val="595959" w:themeColor="text1" w:themeTint="A6"/>
          <w:sz w:val="18"/>
          <w:szCs w:val="18"/>
        </w:rPr>
        <w:t>.</w:t>
      </w:r>
    </w:p>
    <w:tbl>
      <w:tblPr>
        <w:tblW w:w="102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23"/>
        <w:gridCol w:w="1614"/>
        <w:gridCol w:w="2237"/>
        <w:gridCol w:w="2445"/>
        <w:gridCol w:w="1916"/>
        <w:gridCol w:w="1109"/>
      </w:tblGrid>
      <w:tr w:rsidR="583CAEBE" w14:paraId="225344E1" w14:textId="77777777" w:rsidTr="354DBFF3">
        <w:trPr>
          <w:trHeight w:val="300"/>
          <w:tblHeader/>
        </w:trPr>
        <w:tc>
          <w:tcPr>
            <w:tcW w:w="923" w:type="dxa"/>
            <w:shd w:val="clear" w:color="auto" w:fill="D9E2F3"/>
            <w:tcMar>
              <w:left w:w="105" w:type="dxa"/>
              <w:right w:w="105" w:type="dxa"/>
            </w:tcMar>
          </w:tcPr>
          <w:bookmarkEnd w:id="98"/>
          <w:p w14:paraId="1588CE45"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ID</w:t>
            </w:r>
          </w:p>
        </w:tc>
        <w:tc>
          <w:tcPr>
            <w:tcW w:w="1614" w:type="dxa"/>
            <w:shd w:val="clear" w:color="auto" w:fill="D9E2F3"/>
            <w:tcMar>
              <w:left w:w="105" w:type="dxa"/>
              <w:right w:w="105" w:type="dxa"/>
            </w:tcMar>
          </w:tcPr>
          <w:p w14:paraId="46B32617"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Target unit</w:t>
            </w:r>
          </w:p>
        </w:tc>
        <w:tc>
          <w:tcPr>
            <w:tcW w:w="2237" w:type="dxa"/>
            <w:shd w:val="clear" w:color="auto" w:fill="D9E2F3"/>
            <w:tcMar>
              <w:left w:w="105" w:type="dxa"/>
              <w:right w:w="105" w:type="dxa"/>
            </w:tcMar>
          </w:tcPr>
          <w:p w14:paraId="421975F0"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Test case</w:t>
            </w:r>
          </w:p>
        </w:tc>
        <w:tc>
          <w:tcPr>
            <w:tcW w:w="2445" w:type="dxa"/>
            <w:shd w:val="clear" w:color="auto" w:fill="D9E2F3"/>
            <w:tcMar>
              <w:left w:w="105" w:type="dxa"/>
              <w:right w:w="105" w:type="dxa"/>
            </w:tcMar>
          </w:tcPr>
          <w:p w14:paraId="11B4D8A1" w14:textId="334F26CE"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 xml:space="preserve">Inputs and </w:t>
            </w:r>
            <w:r w:rsidR="63978A2D" w:rsidRPr="354DBFF3">
              <w:rPr>
                <w:rFonts w:ascii="Arial" w:eastAsia="Arial" w:hAnsi="Arial" w:cs="Arial"/>
                <w:b/>
                <w:bCs/>
                <w:color w:val="000000" w:themeColor="text1"/>
                <w:sz w:val="18"/>
                <w:szCs w:val="18"/>
              </w:rPr>
              <w:t>M</w:t>
            </w:r>
            <w:r w:rsidR="229A5240" w:rsidRPr="354DBFF3">
              <w:rPr>
                <w:rFonts w:ascii="Arial" w:eastAsia="Arial" w:hAnsi="Arial" w:cs="Arial"/>
                <w:b/>
                <w:bCs/>
                <w:color w:val="000000" w:themeColor="text1"/>
                <w:sz w:val="18"/>
                <w:szCs w:val="18"/>
              </w:rPr>
              <w:t>ocked</w:t>
            </w:r>
            <w:r w:rsidRPr="1079E3DA">
              <w:rPr>
                <w:rFonts w:ascii="Arial" w:eastAsia="Arial" w:hAnsi="Arial" w:cs="Arial"/>
                <w:b/>
                <w:bCs/>
                <w:color w:val="000000" w:themeColor="text1"/>
                <w:sz w:val="18"/>
                <w:szCs w:val="18"/>
              </w:rPr>
              <w:t xml:space="preserve"> pairs</w:t>
            </w:r>
          </w:p>
        </w:tc>
        <w:tc>
          <w:tcPr>
            <w:tcW w:w="1916" w:type="dxa"/>
            <w:shd w:val="clear" w:color="auto" w:fill="D9E2F3"/>
            <w:tcMar>
              <w:left w:w="105" w:type="dxa"/>
              <w:right w:w="105" w:type="dxa"/>
            </w:tcMar>
          </w:tcPr>
          <w:p w14:paraId="4B5D8C6E"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Expected</w:t>
            </w:r>
          </w:p>
        </w:tc>
        <w:tc>
          <w:tcPr>
            <w:tcW w:w="1109" w:type="dxa"/>
            <w:shd w:val="clear" w:color="auto" w:fill="D9E2F3"/>
            <w:tcMar>
              <w:left w:w="105" w:type="dxa"/>
              <w:right w:w="105" w:type="dxa"/>
            </w:tcMar>
          </w:tcPr>
          <w:p w14:paraId="451A1B33" w14:textId="77777777" w:rsidR="583CAEBE" w:rsidRDefault="583CAEBE"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Result</w:t>
            </w:r>
          </w:p>
        </w:tc>
      </w:tr>
      <w:tr w:rsidR="583CAEBE" w14:paraId="2F7E29F9" w14:textId="77777777" w:rsidTr="354DBFF3">
        <w:trPr>
          <w:trHeight w:val="300"/>
        </w:trPr>
        <w:tc>
          <w:tcPr>
            <w:tcW w:w="923" w:type="dxa"/>
            <w:tcMar>
              <w:left w:w="105" w:type="dxa"/>
              <w:right w:w="105" w:type="dxa"/>
            </w:tcMar>
          </w:tcPr>
          <w:p w14:paraId="48427E69"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TC-UC8-08</w:t>
            </w:r>
          </w:p>
        </w:tc>
        <w:tc>
          <w:tcPr>
            <w:tcW w:w="1614" w:type="dxa"/>
            <w:tcMar>
              <w:left w:w="105" w:type="dxa"/>
              <w:right w:w="105" w:type="dxa"/>
            </w:tcMar>
          </w:tcPr>
          <w:p w14:paraId="6E08C09D"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Request validation</w:t>
            </w:r>
          </w:p>
        </w:tc>
        <w:tc>
          <w:tcPr>
            <w:tcW w:w="2237" w:type="dxa"/>
            <w:tcMar>
              <w:left w:w="105" w:type="dxa"/>
              <w:right w:w="105" w:type="dxa"/>
            </w:tcMar>
          </w:tcPr>
          <w:p w14:paraId="5096DD6A"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Message over 2000 characters</w:t>
            </w:r>
          </w:p>
        </w:tc>
        <w:tc>
          <w:tcPr>
            <w:tcW w:w="2445" w:type="dxa"/>
            <w:tcMar>
              <w:left w:w="105" w:type="dxa"/>
              <w:right w:w="105" w:type="dxa"/>
            </w:tcMar>
          </w:tcPr>
          <w:p w14:paraId="45F8E4BB"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message = 2,001 letters "m" (string, 1 to 2,000)</w:t>
            </w:r>
          </w:p>
        </w:tc>
        <w:tc>
          <w:tcPr>
            <w:tcW w:w="1916" w:type="dxa"/>
            <w:tcMar>
              <w:left w:w="105" w:type="dxa"/>
              <w:right w:w="105" w:type="dxa"/>
            </w:tcMar>
          </w:tcPr>
          <w:p w14:paraId="122C9C5D"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400</w:t>
            </w:r>
          </w:p>
        </w:tc>
        <w:tc>
          <w:tcPr>
            <w:tcW w:w="1109" w:type="dxa"/>
            <w:tcMar>
              <w:left w:w="105" w:type="dxa"/>
              <w:right w:w="105" w:type="dxa"/>
            </w:tcMar>
          </w:tcPr>
          <w:p w14:paraId="6E5278DE"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583CAEBE" w14:paraId="45ED094B" w14:textId="77777777" w:rsidTr="354DBFF3">
        <w:trPr>
          <w:trHeight w:val="300"/>
        </w:trPr>
        <w:tc>
          <w:tcPr>
            <w:tcW w:w="923" w:type="dxa"/>
            <w:tcMar>
              <w:left w:w="105" w:type="dxa"/>
              <w:right w:w="105" w:type="dxa"/>
            </w:tcMar>
          </w:tcPr>
          <w:p w14:paraId="19590AC7"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TC-UC8-10</w:t>
            </w:r>
          </w:p>
        </w:tc>
        <w:tc>
          <w:tcPr>
            <w:tcW w:w="1614" w:type="dxa"/>
            <w:tcMar>
              <w:left w:w="105" w:type="dxa"/>
              <w:right w:w="105" w:type="dxa"/>
            </w:tcMar>
          </w:tcPr>
          <w:p w14:paraId="5CD2C08F"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Ticket service (persist-first)</w:t>
            </w:r>
          </w:p>
        </w:tc>
        <w:tc>
          <w:tcPr>
            <w:tcW w:w="2237" w:type="dxa"/>
            <w:tcMar>
              <w:left w:w="105" w:type="dxa"/>
              <w:right w:w="105" w:type="dxa"/>
            </w:tcMar>
          </w:tcPr>
          <w:p w14:paraId="35FF7D1D"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Email delivery fails (alt flow 5a)</w:t>
            </w:r>
          </w:p>
        </w:tc>
        <w:tc>
          <w:tcPr>
            <w:tcW w:w="2445" w:type="dxa"/>
            <w:tcMar>
              <w:left w:w="105" w:type="dxa"/>
              <w:right w:w="105" w:type="dxa"/>
            </w:tcMar>
          </w:tcPr>
          <w:p w14:paraId="74B29522"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A valid ticket. Mocked: transport throws a provider error</w:t>
            </w:r>
          </w:p>
        </w:tc>
        <w:tc>
          <w:tcPr>
            <w:tcW w:w="1916" w:type="dxa"/>
            <w:tcMar>
              <w:left w:w="105" w:type="dxa"/>
              <w:right w:w="105" w:type="dxa"/>
            </w:tcMar>
          </w:tcPr>
          <w:p w14:paraId="7E27FDA1"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Still 201, ticket </w:t>
            </w:r>
            <w:proofErr w:type="gramStart"/>
            <w:r w:rsidRPr="1079E3DA">
              <w:rPr>
                <w:rFonts w:ascii="Arial" w:eastAsia="Arial" w:hAnsi="Arial" w:cs="Arial"/>
                <w:color w:val="000000" w:themeColor="text1"/>
                <w:sz w:val="18"/>
                <w:szCs w:val="18"/>
              </w:rPr>
              <w:t>still persisted</w:t>
            </w:r>
            <w:proofErr w:type="gramEnd"/>
          </w:p>
        </w:tc>
        <w:tc>
          <w:tcPr>
            <w:tcW w:w="1109" w:type="dxa"/>
            <w:tcMar>
              <w:left w:w="105" w:type="dxa"/>
              <w:right w:w="105" w:type="dxa"/>
            </w:tcMar>
          </w:tcPr>
          <w:p w14:paraId="49045073"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583CAEBE" w14:paraId="00974F38" w14:textId="77777777" w:rsidTr="354DBFF3">
        <w:trPr>
          <w:trHeight w:val="300"/>
        </w:trPr>
        <w:tc>
          <w:tcPr>
            <w:tcW w:w="923" w:type="dxa"/>
            <w:tcMar>
              <w:left w:w="105" w:type="dxa"/>
              <w:right w:w="105" w:type="dxa"/>
            </w:tcMar>
          </w:tcPr>
          <w:p w14:paraId="07F5A6E9"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TC-UC8-11</w:t>
            </w:r>
          </w:p>
        </w:tc>
        <w:tc>
          <w:tcPr>
            <w:tcW w:w="1614" w:type="dxa"/>
            <w:tcMar>
              <w:left w:w="105" w:type="dxa"/>
              <w:right w:w="105" w:type="dxa"/>
            </w:tcMar>
          </w:tcPr>
          <w:p w14:paraId="6986A687"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Ticket and email service logging</w:t>
            </w:r>
          </w:p>
        </w:tc>
        <w:tc>
          <w:tcPr>
            <w:tcW w:w="2237" w:type="dxa"/>
            <w:tcMar>
              <w:left w:w="105" w:type="dxa"/>
              <w:right w:w="105" w:type="dxa"/>
            </w:tcMar>
          </w:tcPr>
          <w:p w14:paraId="2F58510F"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Provider rejection text contains a secret</w:t>
            </w:r>
          </w:p>
        </w:tc>
        <w:tc>
          <w:tcPr>
            <w:tcW w:w="2445" w:type="dxa"/>
            <w:tcMar>
              <w:left w:w="105" w:type="dxa"/>
              <w:right w:w="105" w:type="dxa"/>
            </w:tcMar>
          </w:tcPr>
          <w:p w14:paraId="17632192"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Mocked provider rejection whose message embeds a secret string</w:t>
            </w:r>
          </w:p>
        </w:tc>
        <w:tc>
          <w:tcPr>
            <w:tcW w:w="1916" w:type="dxa"/>
            <w:tcMar>
              <w:left w:w="105" w:type="dxa"/>
              <w:right w:w="105" w:type="dxa"/>
            </w:tcMar>
          </w:tcPr>
          <w:p w14:paraId="3E82899F"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Secret never persisted or logged</w:t>
            </w:r>
          </w:p>
        </w:tc>
        <w:tc>
          <w:tcPr>
            <w:tcW w:w="1109" w:type="dxa"/>
            <w:tcMar>
              <w:left w:w="105" w:type="dxa"/>
              <w:right w:w="105" w:type="dxa"/>
            </w:tcMar>
          </w:tcPr>
          <w:p w14:paraId="68B3E726" w14:textId="77777777" w:rsidR="583CAEBE" w:rsidRDefault="583CAEBE"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bl>
    <w:p w14:paraId="7D032981" w14:textId="26B8A6E5" w:rsidR="63B48ADF" w:rsidRDefault="752F91EE" w:rsidP="1079E3DA">
      <w:pPr>
        <w:spacing w:before="80" w:after="120" w:line="320" w:lineRule="auto"/>
        <w:jc w:val="center"/>
        <w:rPr>
          <w:color w:val="595959" w:themeColor="text1" w:themeTint="A6"/>
          <w:sz w:val="18"/>
          <w:szCs w:val="18"/>
        </w:rPr>
      </w:pPr>
      <w:bookmarkStart w:id="99" w:name="cap35"/>
      <w:r w:rsidRPr="1079E3DA">
        <w:rPr>
          <w:color w:val="595959" w:themeColor="text1" w:themeTint="A6"/>
          <w:sz w:val="18"/>
          <w:szCs w:val="18"/>
        </w:rPr>
        <w:t xml:space="preserve">Table </w:t>
      </w:r>
      <w:r w:rsidR="00FB4015" w:rsidRPr="00FB4015">
        <w:rPr>
          <w:rFonts w:ascii="Arial" w:hAnsi="Arial" w:cs="Arial"/>
          <w:color w:val="595959" w:themeColor="text1" w:themeTint="A6"/>
          <w:sz w:val="18"/>
          <w:szCs w:val="18"/>
        </w:rPr>
        <w:t>23</w:t>
      </w:r>
      <w:r w:rsidRPr="1079E3DA">
        <w:rPr>
          <w:color w:val="595959" w:themeColor="text1" w:themeTint="A6"/>
          <w:sz w:val="18"/>
          <w:szCs w:val="18"/>
        </w:rPr>
        <w:t xml:space="preserve">. UC8 Submit Query Ticket — representative cases. Full set: </w:t>
      </w:r>
      <w:hyperlink w:anchor="tc_uc8" w:history="1">
        <w:r w:rsidRPr="1079E3DA">
          <w:rPr>
            <w:color w:val="595959" w:themeColor="text1" w:themeTint="A6"/>
            <w:sz w:val="18"/>
            <w:szCs w:val="18"/>
          </w:rPr>
          <w:t>Appendix Table A7</w:t>
        </w:r>
      </w:hyperlink>
      <w:r w:rsidRPr="1079E3DA">
        <w:rPr>
          <w:color w:val="595959" w:themeColor="text1" w:themeTint="A6"/>
          <w:sz w:val="18"/>
          <w:szCs w:val="18"/>
        </w:rPr>
        <w:t>.</w:t>
      </w:r>
    </w:p>
    <w:bookmarkEnd w:id="99"/>
    <w:p w14:paraId="2B96FE01" w14:textId="31BCB57F" w:rsidR="63B48ADF" w:rsidRDefault="63B48ADF" w:rsidP="1079E3DA">
      <w:pPr>
        <w:spacing w:after="240" w:line="320" w:lineRule="auto"/>
      </w:pPr>
      <w:r>
        <w:lastRenderedPageBreak/>
        <w:t>These protect properties that belong to no single use case; they map to the cross-cutting row of the traceability table.</w:t>
      </w:r>
    </w:p>
    <w:tbl>
      <w:tblPr>
        <w:tblW w:w="1022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45"/>
        <w:gridCol w:w="2377"/>
        <w:gridCol w:w="1837"/>
        <w:gridCol w:w="2477"/>
        <w:gridCol w:w="1605"/>
        <w:gridCol w:w="946"/>
        <w:gridCol w:w="242"/>
      </w:tblGrid>
      <w:tr w:rsidR="00FB4015" w14:paraId="21268A2C" w14:textId="77777777" w:rsidTr="354DBFF3">
        <w:trPr>
          <w:gridAfter w:val="1"/>
          <w:wAfter w:w="360" w:type="dxa"/>
          <w:trHeight w:val="300"/>
          <w:tblHeader/>
        </w:trPr>
        <w:tc>
          <w:tcPr>
            <w:tcW w:w="856" w:type="dxa"/>
            <w:shd w:val="clear" w:color="auto" w:fill="D9E2F3"/>
            <w:tcMar>
              <w:left w:w="105" w:type="dxa"/>
              <w:right w:w="105" w:type="dxa"/>
            </w:tcMar>
          </w:tcPr>
          <w:p w14:paraId="4CE0258C" w14:textId="77777777" w:rsidR="00FB4015" w:rsidRDefault="00FB4015"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ID</w:t>
            </w:r>
          </w:p>
        </w:tc>
        <w:tc>
          <w:tcPr>
            <w:tcW w:w="1684" w:type="dxa"/>
            <w:shd w:val="clear" w:color="auto" w:fill="D9E2F3"/>
            <w:tcMar>
              <w:left w:w="105" w:type="dxa"/>
              <w:right w:w="105" w:type="dxa"/>
            </w:tcMar>
          </w:tcPr>
          <w:p w14:paraId="4E0D3E21" w14:textId="77777777" w:rsidR="00FB4015" w:rsidRDefault="00FB4015"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Target unit</w:t>
            </w:r>
          </w:p>
        </w:tc>
        <w:tc>
          <w:tcPr>
            <w:tcW w:w="2227" w:type="dxa"/>
            <w:shd w:val="clear" w:color="auto" w:fill="D9E2F3"/>
            <w:tcMar>
              <w:left w:w="105" w:type="dxa"/>
              <w:right w:w="105" w:type="dxa"/>
            </w:tcMar>
          </w:tcPr>
          <w:p w14:paraId="6D1562C2" w14:textId="77777777" w:rsidR="00FB4015" w:rsidRDefault="00FB4015"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Test case</w:t>
            </w:r>
          </w:p>
        </w:tc>
        <w:tc>
          <w:tcPr>
            <w:tcW w:w="2522" w:type="dxa"/>
            <w:shd w:val="clear" w:color="auto" w:fill="D9E2F3"/>
            <w:tcMar>
              <w:left w:w="105" w:type="dxa"/>
              <w:right w:w="105" w:type="dxa"/>
            </w:tcMar>
          </w:tcPr>
          <w:p w14:paraId="687AA675" w14:textId="77777777" w:rsidR="00FB4015" w:rsidRDefault="00FB4015"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 xml:space="preserve">Inputs and </w:t>
            </w:r>
            <w:r w:rsidRPr="354DBFF3">
              <w:rPr>
                <w:rFonts w:ascii="Arial" w:eastAsia="Arial" w:hAnsi="Arial" w:cs="Arial"/>
                <w:b/>
                <w:bCs/>
                <w:color w:val="000000" w:themeColor="text1"/>
                <w:sz w:val="18"/>
                <w:szCs w:val="18"/>
              </w:rPr>
              <w:t>Mocked</w:t>
            </w:r>
            <w:r w:rsidRPr="1079E3DA">
              <w:rPr>
                <w:rFonts w:ascii="Arial" w:eastAsia="Arial" w:hAnsi="Arial" w:cs="Arial"/>
                <w:b/>
                <w:bCs/>
                <w:color w:val="000000" w:themeColor="text1"/>
                <w:sz w:val="18"/>
                <w:szCs w:val="18"/>
              </w:rPr>
              <w:t xml:space="preserve"> pairs</w:t>
            </w:r>
          </w:p>
        </w:tc>
        <w:tc>
          <w:tcPr>
            <w:tcW w:w="1901" w:type="dxa"/>
            <w:shd w:val="clear" w:color="auto" w:fill="D9E2F3"/>
            <w:tcMar>
              <w:left w:w="105" w:type="dxa"/>
              <w:right w:w="105" w:type="dxa"/>
            </w:tcMar>
          </w:tcPr>
          <w:p w14:paraId="4450CB9E" w14:textId="77777777" w:rsidR="00FB4015" w:rsidRDefault="00FB4015"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Expected</w:t>
            </w:r>
          </w:p>
        </w:tc>
        <w:tc>
          <w:tcPr>
            <w:tcW w:w="1039" w:type="dxa"/>
            <w:shd w:val="clear" w:color="auto" w:fill="D9E2F3"/>
            <w:tcMar>
              <w:left w:w="105" w:type="dxa"/>
              <w:right w:w="105" w:type="dxa"/>
            </w:tcMar>
          </w:tcPr>
          <w:p w14:paraId="6AA04290" w14:textId="77777777" w:rsidR="00FB4015" w:rsidRDefault="00FB4015" w:rsidP="1079E3DA">
            <w:pPr>
              <w:spacing w:after="0"/>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Result</w:t>
            </w:r>
          </w:p>
        </w:tc>
      </w:tr>
      <w:tr w:rsidR="00FB4015" w14:paraId="5FF9E4FD" w14:textId="77777777" w:rsidTr="354DBFF3">
        <w:trPr>
          <w:trHeight w:val="300"/>
        </w:trPr>
        <w:tc>
          <w:tcPr>
            <w:tcW w:w="856" w:type="dxa"/>
            <w:tcMar>
              <w:left w:w="105" w:type="dxa"/>
              <w:right w:w="105" w:type="dxa"/>
            </w:tcMar>
          </w:tcPr>
          <w:p w14:paraId="5E8F7720"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TC-XC-02</w:t>
            </w:r>
          </w:p>
        </w:tc>
        <w:tc>
          <w:tcPr>
            <w:tcW w:w="1684" w:type="dxa"/>
            <w:tcMar>
              <w:left w:w="105" w:type="dxa"/>
              <w:right w:w="105" w:type="dxa"/>
            </w:tcMar>
          </w:tcPr>
          <w:p w14:paraId="40D9E8DB" w14:textId="77777777" w:rsidR="00FB4015" w:rsidRDefault="00FB4015" w:rsidP="1079E3DA">
            <w:pPr>
              <w:spacing w:after="0"/>
              <w:rPr>
                <w:rFonts w:ascii="Arial" w:eastAsia="Arial" w:hAnsi="Arial" w:cs="Arial"/>
                <w:color w:val="000000" w:themeColor="text1"/>
                <w:sz w:val="18"/>
                <w:szCs w:val="18"/>
              </w:rPr>
            </w:pPr>
            <w:proofErr w:type="gramStart"/>
            <w:r w:rsidRPr="1079E3DA">
              <w:rPr>
                <w:rFonts w:ascii="Arial" w:eastAsia="Arial" w:hAnsi="Arial" w:cs="Arial"/>
                <w:color w:val="000000" w:themeColor="text1"/>
                <w:sz w:val="18"/>
                <w:szCs w:val="18"/>
              </w:rPr>
              <w:t>Operator</w:t>
            </w:r>
            <w:proofErr w:type="gramEnd"/>
            <w:r w:rsidRPr="1079E3DA">
              <w:rPr>
                <w:rFonts w:ascii="Arial" w:eastAsia="Arial" w:hAnsi="Arial" w:cs="Arial"/>
                <w:color w:val="000000" w:themeColor="text1"/>
                <w:sz w:val="18"/>
                <w:szCs w:val="18"/>
              </w:rPr>
              <w:t xml:space="preserve"> allowlist</w:t>
            </w:r>
          </w:p>
        </w:tc>
        <w:tc>
          <w:tcPr>
            <w:tcW w:w="2227" w:type="dxa"/>
            <w:tcMar>
              <w:left w:w="105" w:type="dxa"/>
              <w:right w:w="105" w:type="dxa"/>
            </w:tcMar>
          </w:tcPr>
          <w:p w14:paraId="02C6F86C"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Missing allowlist locks everyone out (fail-closed)</w:t>
            </w:r>
          </w:p>
        </w:tc>
        <w:tc>
          <w:tcPr>
            <w:tcW w:w="2522" w:type="dxa"/>
            <w:tcMar>
              <w:left w:w="105" w:type="dxa"/>
              <w:right w:w="105" w:type="dxa"/>
            </w:tcMar>
          </w:tcPr>
          <w:p w14:paraId="2634F910" w14:textId="77777777" w:rsidR="00FB4015" w:rsidRDefault="00FB4015" w:rsidP="1079E3DA">
            <w:pPr>
              <w:spacing w:after="0"/>
              <w:rPr>
                <w:rFonts w:ascii="Arial" w:eastAsia="Arial" w:hAnsi="Arial" w:cs="Arial"/>
                <w:color w:val="000000" w:themeColor="text1"/>
                <w:sz w:val="18"/>
                <w:szCs w:val="18"/>
              </w:rPr>
            </w:pPr>
            <w:r w:rsidRPr="1079E3DA">
              <w:rPr>
                <w:rFonts w:ascii="Consolas" w:eastAsia="Arial" w:hAnsi="Consolas" w:cs="Arial"/>
                <w:color w:val="000000" w:themeColor="text1"/>
                <w:sz w:val="22"/>
                <w:szCs w:val="22"/>
              </w:rPr>
              <w:t>SUPER_ADMIN_EMAILS</w:t>
            </w:r>
            <w:r w:rsidRPr="1079E3DA">
              <w:rPr>
                <w:rFonts w:ascii="Arial" w:eastAsia="Arial" w:hAnsi="Arial" w:cs="Arial"/>
                <w:color w:val="000000" w:themeColor="text1"/>
                <w:sz w:val="18"/>
                <w:szCs w:val="18"/>
              </w:rPr>
              <w:t xml:space="preserve"> unset in the environment</w:t>
            </w:r>
          </w:p>
        </w:tc>
        <w:tc>
          <w:tcPr>
            <w:tcW w:w="1901" w:type="dxa"/>
            <w:tcMar>
              <w:left w:w="105" w:type="dxa"/>
              <w:right w:w="105" w:type="dxa"/>
            </w:tcMar>
          </w:tcPr>
          <w:p w14:paraId="5943ACA3"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Everyone is denied, including admin-badge accounts; nothing defaults open</w:t>
            </w:r>
          </w:p>
        </w:tc>
        <w:tc>
          <w:tcPr>
            <w:tcW w:w="1039" w:type="dxa"/>
            <w:gridSpan w:val="2"/>
            <w:tcMar>
              <w:left w:w="105" w:type="dxa"/>
              <w:right w:w="105" w:type="dxa"/>
            </w:tcMar>
          </w:tcPr>
          <w:p w14:paraId="1442C12F"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00FB4015" w14:paraId="2166CF49" w14:textId="77777777" w:rsidTr="354DBFF3">
        <w:trPr>
          <w:trHeight w:val="300"/>
        </w:trPr>
        <w:tc>
          <w:tcPr>
            <w:tcW w:w="856" w:type="dxa"/>
            <w:tcMar>
              <w:left w:w="105" w:type="dxa"/>
              <w:right w:w="105" w:type="dxa"/>
            </w:tcMar>
          </w:tcPr>
          <w:p w14:paraId="10D2B19A"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TC-XC-05</w:t>
            </w:r>
          </w:p>
        </w:tc>
        <w:tc>
          <w:tcPr>
            <w:tcW w:w="1684" w:type="dxa"/>
            <w:tcMar>
              <w:left w:w="105" w:type="dxa"/>
              <w:right w:w="105" w:type="dxa"/>
            </w:tcMar>
          </w:tcPr>
          <w:p w14:paraId="7DF425CD"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Graceful shutdown (</w:t>
            </w:r>
            <w:proofErr w:type="spellStart"/>
            <w:r w:rsidRPr="1079E3DA">
              <w:rPr>
                <w:rFonts w:ascii="Consolas" w:eastAsia="Arial" w:hAnsi="Consolas" w:cs="Arial"/>
                <w:color w:val="000000" w:themeColor="text1"/>
                <w:sz w:val="22"/>
                <w:szCs w:val="22"/>
              </w:rPr>
              <w:t>lifecycle.test.ts</w:t>
            </w:r>
            <w:proofErr w:type="spellEnd"/>
            <w:r w:rsidRPr="1079E3DA">
              <w:rPr>
                <w:rFonts w:ascii="Arial" w:eastAsia="Arial" w:hAnsi="Arial" w:cs="Arial"/>
                <w:color w:val="000000" w:themeColor="text1"/>
                <w:sz w:val="18"/>
                <w:szCs w:val="18"/>
              </w:rPr>
              <w:t>, 5 cases)</w:t>
            </w:r>
          </w:p>
        </w:tc>
        <w:tc>
          <w:tcPr>
            <w:tcW w:w="2227" w:type="dxa"/>
            <w:tcMar>
              <w:left w:w="105" w:type="dxa"/>
              <w:right w:w="105" w:type="dxa"/>
            </w:tcMar>
          </w:tcPr>
          <w:p w14:paraId="1A5B26E8"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Drain </w:t>
            </w:r>
            <w:proofErr w:type="spellStart"/>
            <w:r w:rsidRPr="1079E3DA">
              <w:rPr>
                <w:rFonts w:ascii="Arial" w:eastAsia="Arial" w:hAnsi="Arial" w:cs="Arial"/>
                <w:color w:val="000000" w:themeColor="text1"/>
                <w:sz w:val="18"/>
                <w:szCs w:val="18"/>
              </w:rPr>
              <w:t>behaviour</w:t>
            </w:r>
            <w:proofErr w:type="spellEnd"/>
            <w:r w:rsidRPr="1079E3DA">
              <w:rPr>
                <w:rFonts w:ascii="Arial" w:eastAsia="Arial" w:hAnsi="Arial" w:cs="Arial"/>
                <w:color w:val="000000" w:themeColor="text1"/>
                <w:sz w:val="18"/>
                <w:szCs w:val="18"/>
              </w:rPr>
              <w:t xml:space="preserve"> on </w:t>
            </w:r>
            <w:r w:rsidRPr="1079E3DA">
              <w:rPr>
                <w:rFonts w:ascii="Consolas" w:eastAsia="Arial" w:hAnsi="Consolas" w:cs="Arial"/>
                <w:color w:val="000000" w:themeColor="text1"/>
                <w:sz w:val="22"/>
                <w:szCs w:val="22"/>
              </w:rPr>
              <w:t>SIGTERM</w:t>
            </w:r>
            <w:r w:rsidRPr="1079E3DA">
              <w:rPr>
                <w:rFonts w:ascii="Arial" w:eastAsia="Arial" w:hAnsi="Arial" w:cs="Arial"/>
                <w:color w:val="000000" w:themeColor="text1"/>
                <w:sz w:val="18"/>
                <w:szCs w:val="18"/>
              </w:rPr>
              <w:t xml:space="preserve"> and </w:t>
            </w:r>
            <w:r w:rsidRPr="1079E3DA">
              <w:rPr>
                <w:rFonts w:ascii="Consolas" w:eastAsia="Arial" w:hAnsi="Consolas" w:cs="Arial"/>
                <w:color w:val="000000" w:themeColor="text1"/>
                <w:sz w:val="22"/>
                <w:szCs w:val="22"/>
              </w:rPr>
              <w:t>SIGINT</w:t>
            </w:r>
          </w:p>
        </w:tc>
        <w:tc>
          <w:tcPr>
            <w:tcW w:w="2522" w:type="dxa"/>
            <w:tcMar>
              <w:left w:w="105" w:type="dxa"/>
              <w:right w:w="105" w:type="dxa"/>
            </w:tcMar>
          </w:tcPr>
          <w:p w14:paraId="35F0484E"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An injected fake server and timers: clean close, a hung connection, repeated signals, a close error</w:t>
            </w:r>
          </w:p>
        </w:tc>
        <w:tc>
          <w:tcPr>
            <w:tcW w:w="1901" w:type="dxa"/>
            <w:tcMar>
              <w:left w:w="105" w:type="dxa"/>
              <w:right w:w="105" w:type="dxa"/>
            </w:tcMar>
          </w:tcPr>
          <w:p w14:paraId="5E12B0C0"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Clean drain exits 0; a hung drain is forced non-zero at 10 s; the timer is cleaned up; repeat signals are ignored</w:t>
            </w:r>
          </w:p>
        </w:tc>
        <w:tc>
          <w:tcPr>
            <w:tcW w:w="1039" w:type="dxa"/>
            <w:gridSpan w:val="2"/>
            <w:tcMar>
              <w:left w:w="105" w:type="dxa"/>
              <w:right w:w="105" w:type="dxa"/>
            </w:tcMar>
          </w:tcPr>
          <w:p w14:paraId="0E139C7B" w14:textId="77777777" w:rsidR="00FB4015" w:rsidRDefault="00FB4015" w:rsidP="1079E3DA">
            <w:pPr>
              <w:spacing w:after="0"/>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bl>
    <w:p w14:paraId="6E80B360" w14:textId="2D404AD5" w:rsidR="583CAEBE" w:rsidRDefault="249AEF82" w:rsidP="1079E3DA">
      <w:pPr>
        <w:spacing w:before="80" w:after="120" w:line="320" w:lineRule="auto"/>
        <w:jc w:val="center"/>
        <w:rPr>
          <w:color w:val="595959" w:themeColor="text1" w:themeTint="A6"/>
          <w:sz w:val="18"/>
          <w:szCs w:val="18"/>
        </w:rPr>
      </w:pPr>
      <w:bookmarkStart w:id="100" w:name="cap36"/>
      <w:r w:rsidRPr="1079E3DA">
        <w:rPr>
          <w:color w:val="595959" w:themeColor="text1" w:themeTint="A6"/>
          <w:sz w:val="18"/>
          <w:szCs w:val="18"/>
        </w:rPr>
        <w:t xml:space="preserve">Table </w:t>
      </w:r>
      <w:r w:rsidR="00FB4015" w:rsidRPr="00FB4015">
        <w:rPr>
          <w:rFonts w:ascii="Arial" w:hAnsi="Arial" w:cs="Arial"/>
          <w:color w:val="595959" w:themeColor="text1" w:themeTint="A6"/>
          <w:sz w:val="18"/>
          <w:szCs w:val="18"/>
        </w:rPr>
        <w:t>24</w:t>
      </w:r>
      <w:r w:rsidRPr="1079E3DA">
        <w:rPr>
          <w:color w:val="595959" w:themeColor="text1" w:themeTint="A6"/>
          <w:sz w:val="18"/>
          <w:szCs w:val="18"/>
        </w:rPr>
        <w:t xml:space="preserve">. Cross-cutting test cases — representative cases. Full set: </w:t>
      </w:r>
      <w:hyperlink w:anchor="tc_xc" w:history="1">
        <w:r w:rsidRPr="1079E3DA">
          <w:rPr>
            <w:color w:val="595959" w:themeColor="text1" w:themeTint="A6"/>
            <w:sz w:val="18"/>
            <w:szCs w:val="18"/>
          </w:rPr>
          <w:t>Appendix Table A8</w:t>
        </w:r>
      </w:hyperlink>
      <w:r w:rsidRPr="1079E3DA">
        <w:rPr>
          <w:color w:val="595959" w:themeColor="text1" w:themeTint="A6"/>
          <w:sz w:val="18"/>
          <w:szCs w:val="18"/>
        </w:rPr>
        <w:t>.</w:t>
      </w:r>
    </w:p>
    <w:p w14:paraId="2D53B2DC" w14:textId="0FF2E2C9" w:rsidR="13A592A1" w:rsidRDefault="249AEF82" w:rsidP="354DBFF3">
      <w:pPr>
        <w:pStyle w:val="Heading2"/>
        <w:ind w:left="0"/>
      </w:pPr>
      <w:bookmarkStart w:id="101" w:name="_Toc237433694"/>
      <w:bookmarkStart w:id="102" w:name="_Toc237707618"/>
      <w:bookmarkEnd w:id="100"/>
      <w:r>
        <w:t>6.</w:t>
      </w:r>
      <w:r w:rsidR="13A592A1">
        <w:t>7 Integration Test Examples</w:t>
      </w:r>
      <w:bookmarkEnd w:id="102"/>
    </w:p>
    <w:p w14:paraId="4A7FD96C" w14:textId="77777777" w:rsidR="00FB4015" w:rsidRDefault="00FB4015">
      <w:pPr>
        <w:spacing w:after="240" w:line="320" w:lineRule="auto"/>
      </w:pPr>
      <w:r>
        <w:t xml:space="preserve">Integration testing in this project means proving that separately tested units still hold together across a real boundary. On the server, a request travels route to service to repository, running against the Firebase </w:t>
      </w:r>
      <w:proofErr w:type="spellStart"/>
      <w:r>
        <w:t>Firestore</w:t>
      </w:r>
      <w:proofErr w:type="spellEnd"/>
      <w:r>
        <w:t xml:space="preserve"> Emulator rather than a mock, because the </w:t>
      </w:r>
      <w:proofErr w:type="spellStart"/>
      <w:r>
        <w:t>behaviour</w:t>
      </w:r>
      <w:proofErr w:type="spellEnd"/>
      <w:r>
        <w:t xml:space="preserve"> that matters most, transactions and atomic writes, is exactly what a mock would fake. The only boundary mocked on the server is the Firebase Admin token. On the client, a page is rendered whole with a real router and real child components, and only the network boundary is stubbed, which proves the integration between page, router and context, where defects </w:t>
      </w:r>
      <w:proofErr w:type="gramStart"/>
      <w:r>
        <w:t>actually appeared</w:t>
      </w:r>
      <w:proofErr w:type="gramEnd"/>
      <w:r>
        <w:t>. The server integration suites are auth, query, battle-</w:t>
      </w:r>
      <w:proofErr w:type="spellStart"/>
      <w:r>
        <w:t>api</w:t>
      </w:r>
      <w:proofErr w:type="spellEnd"/>
      <w:r>
        <w:t>, avatar-</w:t>
      </w:r>
      <w:proofErr w:type="spellStart"/>
      <w:r>
        <w:t>api</w:t>
      </w:r>
      <w:proofErr w:type="spellEnd"/>
      <w:r>
        <w:t xml:space="preserve"> and admin-</w:t>
      </w:r>
      <w:proofErr w:type="spellStart"/>
      <w:r>
        <w:t>api</w:t>
      </w:r>
      <w:proofErr w:type="spellEnd"/>
      <w:r>
        <w:t xml:space="preserve">; the client integration suites are </w:t>
      </w:r>
      <w:proofErr w:type="spellStart"/>
      <w:r>
        <w:t>BattlePage</w:t>
      </w:r>
      <w:proofErr w:type="spellEnd"/>
      <w:r>
        <w:t xml:space="preserve">, </w:t>
      </w:r>
      <w:proofErr w:type="spellStart"/>
      <w:r>
        <w:t>ArchivePage</w:t>
      </w:r>
      <w:proofErr w:type="spellEnd"/>
      <w:r>
        <w:t xml:space="preserve">, </w:t>
      </w:r>
      <w:proofErr w:type="spellStart"/>
      <w:r>
        <w:t>LoginPage</w:t>
      </w:r>
      <w:proofErr w:type="spellEnd"/>
      <w:r>
        <w:t xml:space="preserve"> and </w:t>
      </w:r>
      <w:proofErr w:type="spellStart"/>
      <w:r>
        <w:t>AdminPage</w:t>
      </w:r>
      <w:proofErr w:type="spellEnd"/>
      <w:r>
        <w:t>.</w:t>
      </w:r>
    </w:p>
    <w:tbl>
      <w:tblPr>
        <w:tblStyle w:val="TableGrid"/>
        <w:tblW w:w="1025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45"/>
        <w:gridCol w:w="2146"/>
        <w:gridCol w:w="2183"/>
        <w:gridCol w:w="2320"/>
        <w:gridCol w:w="1604"/>
        <w:gridCol w:w="1083"/>
        <w:gridCol w:w="169"/>
      </w:tblGrid>
      <w:tr w:rsidR="00FB4015" w14:paraId="636F73AF" w14:textId="77777777" w:rsidTr="00772EFA">
        <w:trPr>
          <w:gridAfter w:val="1"/>
          <w:wAfter w:w="360" w:type="dxa"/>
          <w:trHeight w:val="300"/>
          <w:tblHeader/>
        </w:trPr>
        <w:tc>
          <w:tcPr>
            <w:tcW w:w="829" w:type="dxa"/>
            <w:shd w:val="clear" w:color="auto" w:fill="DAE8F8"/>
            <w:tcMar>
              <w:left w:w="105" w:type="dxa"/>
              <w:right w:w="105" w:type="dxa"/>
            </w:tcMar>
          </w:tcPr>
          <w:p w14:paraId="25C4E3B2" w14:textId="77777777" w:rsidR="00FB4015" w:rsidRDefault="00FB4015" w:rsidP="1079E3DA">
            <w:pPr>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ID</w:t>
            </w:r>
          </w:p>
        </w:tc>
        <w:tc>
          <w:tcPr>
            <w:tcW w:w="1662" w:type="dxa"/>
            <w:shd w:val="clear" w:color="auto" w:fill="DAE8F8"/>
            <w:tcMar>
              <w:left w:w="105" w:type="dxa"/>
              <w:right w:w="105" w:type="dxa"/>
            </w:tcMar>
          </w:tcPr>
          <w:p w14:paraId="0D5FE6E1" w14:textId="77777777" w:rsidR="00FB4015" w:rsidRDefault="00FB4015" w:rsidP="1079E3DA">
            <w:pPr>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Target unit</w:t>
            </w:r>
          </w:p>
        </w:tc>
        <w:tc>
          <w:tcPr>
            <w:tcW w:w="2170" w:type="dxa"/>
            <w:shd w:val="clear" w:color="auto" w:fill="DAE8F8"/>
            <w:tcMar>
              <w:left w:w="105" w:type="dxa"/>
              <w:right w:w="105" w:type="dxa"/>
            </w:tcMar>
          </w:tcPr>
          <w:p w14:paraId="3328F698" w14:textId="77777777" w:rsidR="00FB4015" w:rsidRDefault="00FB4015" w:rsidP="1079E3DA">
            <w:pPr>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Test case</w:t>
            </w:r>
          </w:p>
        </w:tc>
        <w:tc>
          <w:tcPr>
            <w:tcW w:w="2319" w:type="dxa"/>
            <w:shd w:val="clear" w:color="auto" w:fill="DAE8F8"/>
            <w:tcMar>
              <w:left w:w="105" w:type="dxa"/>
              <w:right w:w="105" w:type="dxa"/>
            </w:tcMar>
          </w:tcPr>
          <w:p w14:paraId="4588E92E" w14:textId="77777777" w:rsidR="00FB4015" w:rsidRDefault="00FB4015" w:rsidP="1079E3DA">
            <w:pPr>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 xml:space="preserve">Inputs and </w:t>
            </w:r>
            <w:r w:rsidRPr="354DBFF3">
              <w:rPr>
                <w:rFonts w:ascii="Arial" w:eastAsia="Arial" w:hAnsi="Arial" w:cs="Arial"/>
                <w:b/>
                <w:bCs/>
                <w:color w:val="000000" w:themeColor="text1"/>
                <w:sz w:val="18"/>
                <w:szCs w:val="18"/>
              </w:rPr>
              <w:t>Mocked</w:t>
            </w:r>
            <w:r w:rsidRPr="1079E3DA">
              <w:rPr>
                <w:rFonts w:ascii="Arial" w:eastAsia="Arial" w:hAnsi="Arial" w:cs="Arial"/>
                <w:b/>
                <w:bCs/>
                <w:color w:val="000000" w:themeColor="text1"/>
                <w:sz w:val="18"/>
                <w:szCs w:val="18"/>
              </w:rPr>
              <w:t xml:space="preserve"> pairs</w:t>
            </w:r>
          </w:p>
        </w:tc>
        <w:tc>
          <w:tcPr>
            <w:tcW w:w="1840" w:type="dxa"/>
            <w:shd w:val="clear" w:color="auto" w:fill="DAE8F8"/>
            <w:tcMar>
              <w:left w:w="105" w:type="dxa"/>
              <w:right w:w="105" w:type="dxa"/>
            </w:tcMar>
          </w:tcPr>
          <w:p w14:paraId="306659E3" w14:textId="77777777" w:rsidR="00FB4015" w:rsidRDefault="00FB4015" w:rsidP="1079E3DA">
            <w:pPr>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Expected</w:t>
            </w:r>
          </w:p>
        </w:tc>
        <w:tc>
          <w:tcPr>
            <w:tcW w:w="1430" w:type="dxa"/>
            <w:shd w:val="clear" w:color="auto" w:fill="DAE8F8"/>
            <w:tcMar>
              <w:left w:w="105" w:type="dxa"/>
              <w:right w:w="105" w:type="dxa"/>
            </w:tcMar>
          </w:tcPr>
          <w:p w14:paraId="61931A93" w14:textId="77777777" w:rsidR="00FB4015" w:rsidRDefault="00FB4015" w:rsidP="1079E3DA">
            <w:pPr>
              <w:jc w:val="center"/>
              <w:rPr>
                <w:rFonts w:ascii="Arial" w:eastAsia="Arial" w:hAnsi="Arial" w:cs="Arial"/>
                <w:b/>
                <w:bCs/>
                <w:color w:val="000000" w:themeColor="text1"/>
                <w:sz w:val="18"/>
                <w:szCs w:val="18"/>
              </w:rPr>
            </w:pPr>
            <w:r w:rsidRPr="1079E3DA">
              <w:rPr>
                <w:rFonts w:ascii="Arial" w:eastAsia="Arial" w:hAnsi="Arial" w:cs="Arial"/>
                <w:b/>
                <w:bCs/>
                <w:color w:val="000000" w:themeColor="text1"/>
                <w:sz w:val="18"/>
                <w:szCs w:val="18"/>
              </w:rPr>
              <w:t>Result</w:t>
            </w:r>
          </w:p>
        </w:tc>
      </w:tr>
      <w:tr w:rsidR="00FB4015" w14:paraId="6291EF79" w14:textId="77777777" w:rsidTr="354DBFF3">
        <w:trPr>
          <w:gridAfter w:val="1"/>
          <w:wAfter w:w="360" w:type="dxa"/>
          <w:trHeight w:val="300"/>
        </w:trPr>
        <w:tc>
          <w:tcPr>
            <w:tcW w:w="815" w:type="dxa"/>
            <w:tcMar>
              <w:left w:w="105" w:type="dxa"/>
              <w:right w:w="105" w:type="dxa"/>
            </w:tcMar>
          </w:tcPr>
          <w:p w14:paraId="45B5EB32"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TC-UC1-01</w:t>
            </w:r>
          </w:p>
        </w:tc>
        <w:tc>
          <w:tcPr>
            <w:tcW w:w="1706" w:type="dxa"/>
            <w:tcMar>
              <w:left w:w="105" w:type="dxa"/>
              <w:right w:w="105" w:type="dxa"/>
            </w:tcMar>
          </w:tcPr>
          <w:p w14:paraId="6F0CC935"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 xml:space="preserve">Auth controller: POST </w:t>
            </w:r>
            <w:r w:rsidRPr="530B2665">
              <w:rPr>
                <w:rFonts w:ascii="Consolas" w:eastAsia="Arial" w:hAnsi="Consolas" w:cs="Arial"/>
                <w:color w:val="000000" w:themeColor="text1"/>
                <w:sz w:val="22"/>
                <w:szCs w:val="22"/>
              </w:rPr>
              <w:t>/</w:t>
            </w:r>
            <w:proofErr w:type="spellStart"/>
            <w:r w:rsidRPr="530B2665">
              <w:rPr>
                <w:rFonts w:ascii="Consolas" w:eastAsia="Arial" w:hAnsi="Consolas" w:cs="Arial"/>
                <w:color w:val="000000" w:themeColor="text1"/>
                <w:sz w:val="22"/>
                <w:szCs w:val="22"/>
              </w:rPr>
              <w:t>api</w:t>
            </w:r>
            <w:proofErr w:type="spellEnd"/>
            <w:r w:rsidRPr="530B2665">
              <w:rPr>
                <w:rFonts w:ascii="Consolas" w:eastAsia="Arial" w:hAnsi="Consolas" w:cs="Arial"/>
                <w:color w:val="000000" w:themeColor="text1"/>
                <w:sz w:val="22"/>
                <w:szCs w:val="22"/>
              </w:rPr>
              <w:t>/auth/signup</w:t>
            </w:r>
          </w:p>
        </w:tc>
        <w:tc>
          <w:tcPr>
            <w:tcW w:w="2174" w:type="dxa"/>
            <w:tcMar>
              <w:left w:w="105" w:type="dxa"/>
              <w:right w:w="105" w:type="dxa"/>
            </w:tcMar>
          </w:tcPr>
          <w:p w14:paraId="588FF39C"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Sign up with valid details</w:t>
            </w:r>
          </w:p>
        </w:tc>
        <w:tc>
          <w:tcPr>
            <w:tcW w:w="2396" w:type="dxa"/>
            <w:tcMar>
              <w:left w:w="105" w:type="dxa"/>
              <w:right w:w="105" w:type="dxa"/>
            </w:tcMar>
          </w:tcPr>
          <w:p w14:paraId="25817D2B"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 xml:space="preserve">Unused email; </w:t>
            </w:r>
            <w:proofErr w:type="spellStart"/>
            <w:r w:rsidRPr="530B2665">
              <w:rPr>
                <w:rFonts w:ascii="Consolas" w:eastAsia="Arial" w:hAnsi="Consolas" w:cs="Arial"/>
                <w:color w:val="000000" w:themeColor="text1"/>
                <w:sz w:val="22"/>
                <w:szCs w:val="22"/>
              </w:rPr>
              <w:t>displayName</w:t>
            </w:r>
            <w:proofErr w:type="spellEnd"/>
            <w:r w:rsidRPr="530B2665">
              <w:rPr>
                <w:rFonts w:ascii="Arial" w:eastAsia="Arial" w:hAnsi="Arial" w:cs="Arial"/>
                <w:color w:val="000000" w:themeColor="text1"/>
                <w:sz w:val="18"/>
                <w:szCs w:val="18"/>
              </w:rPr>
              <w:t xml:space="preserve"> (string, 1 to 50); password meeting all six policy criteria. Mocked: </w:t>
            </w:r>
            <w:proofErr w:type="spellStart"/>
            <w:r w:rsidRPr="530B2665">
              <w:rPr>
                <w:rFonts w:ascii="Consolas" w:eastAsia="Arial" w:hAnsi="Consolas" w:cs="Arial"/>
                <w:color w:val="000000" w:themeColor="text1"/>
                <w:sz w:val="22"/>
                <w:szCs w:val="22"/>
              </w:rPr>
              <w:t>createUser</w:t>
            </w:r>
            <w:proofErr w:type="spellEnd"/>
            <w:r w:rsidRPr="530B2665">
              <w:rPr>
                <w:rFonts w:ascii="Arial" w:eastAsia="Arial" w:hAnsi="Arial" w:cs="Arial"/>
                <w:color w:val="000000" w:themeColor="text1"/>
                <w:sz w:val="18"/>
                <w:szCs w:val="18"/>
              </w:rPr>
              <w:t xml:space="preserve"> returns a new </w:t>
            </w:r>
            <w:proofErr w:type="spellStart"/>
            <w:r w:rsidRPr="530B2665">
              <w:rPr>
                <w:rFonts w:ascii="Arial" w:eastAsia="Arial" w:hAnsi="Arial" w:cs="Arial"/>
                <w:color w:val="000000" w:themeColor="text1"/>
                <w:sz w:val="18"/>
                <w:szCs w:val="18"/>
              </w:rPr>
              <w:t>uid</w:t>
            </w:r>
            <w:proofErr w:type="spellEnd"/>
            <w:r w:rsidRPr="530B2665">
              <w:rPr>
                <w:rFonts w:ascii="Arial" w:eastAsia="Arial" w:hAnsi="Arial" w:cs="Arial"/>
                <w:color w:val="000000" w:themeColor="text1"/>
                <w:sz w:val="18"/>
                <w:szCs w:val="18"/>
              </w:rPr>
              <w:t>; email transport reports success</w:t>
            </w:r>
          </w:p>
        </w:tc>
        <w:tc>
          <w:tcPr>
            <w:tcW w:w="2062" w:type="dxa"/>
            <w:tcMar>
              <w:left w:w="105" w:type="dxa"/>
              <w:right w:w="105" w:type="dxa"/>
            </w:tcMar>
          </w:tcPr>
          <w:p w14:paraId="73AB97C2"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Firebase user, local profile, and verification email payload created</w:t>
            </w:r>
          </w:p>
        </w:tc>
        <w:tc>
          <w:tcPr>
            <w:tcW w:w="1080" w:type="dxa"/>
            <w:tcMar>
              <w:left w:w="105" w:type="dxa"/>
              <w:right w:w="105" w:type="dxa"/>
            </w:tcMar>
          </w:tcPr>
          <w:p w14:paraId="18E9F613" w14:textId="77777777" w:rsidR="00FB4015" w:rsidRDefault="00FB4015" w:rsidP="530B2665">
            <w:pPr>
              <w:spacing w:after="240"/>
              <w:rPr>
                <w:rFonts w:ascii="Arial" w:eastAsia="Arial" w:hAnsi="Arial" w:cs="Arial"/>
                <w:color w:val="000000" w:themeColor="text1"/>
                <w:sz w:val="18"/>
                <w:szCs w:val="18"/>
              </w:rPr>
            </w:pPr>
            <w:r w:rsidRPr="530B2665">
              <w:rPr>
                <w:rFonts w:ascii="Arial" w:eastAsia="Arial" w:hAnsi="Arial" w:cs="Arial"/>
                <w:color w:val="000000" w:themeColor="text1"/>
                <w:sz w:val="18"/>
                <w:szCs w:val="18"/>
              </w:rPr>
              <w:t>Pass</w:t>
            </w:r>
          </w:p>
        </w:tc>
      </w:tr>
      <w:tr w:rsidR="00FB4015" w14:paraId="5F574191" w14:textId="77777777" w:rsidTr="00772EFA">
        <w:trPr>
          <w:gridAfter w:val="1"/>
          <w:wAfter w:w="360" w:type="dxa"/>
          <w:trHeight w:val="300"/>
        </w:trPr>
        <w:tc>
          <w:tcPr>
            <w:tcW w:w="829" w:type="dxa"/>
            <w:tcMar>
              <w:left w:w="105" w:type="dxa"/>
              <w:right w:w="105" w:type="dxa"/>
            </w:tcMar>
          </w:tcPr>
          <w:p w14:paraId="139CD41E"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TC-UC2-01</w:t>
            </w:r>
          </w:p>
        </w:tc>
        <w:tc>
          <w:tcPr>
            <w:tcW w:w="1662" w:type="dxa"/>
            <w:tcMar>
              <w:left w:w="105" w:type="dxa"/>
              <w:right w:w="105" w:type="dxa"/>
            </w:tcMar>
          </w:tcPr>
          <w:p w14:paraId="0282509A"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Auth middleware + GET </w:t>
            </w:r>
            <w:r w:rsidRPr="1079E3DA">
              <w:rPr>
                <w:rFonts w:ascii="Consolas" w:eastAsia="Arial" w:hAnsi="Consolas" w:cs="Arial"/>
                <w:color w:val="000000" w:themeColor="text1"/>
                <w:sz w:val="22"/>
                <w:szCs w:val="22"/>
              </w:rPr>
              <w:t>/</w:t>
            </w:r>
            <w:proofErr w:type="spellStart"/>
            <w:r w:rsidRPr="1079E3DA">
              <w:rPr>
                <w:rFonts w:ascii="Consolas" w:eastAsia="Arial" w:hAnsi="Consolas" w:cs="Arial"/>
                <w:color w:val="000000" w:themeColor="text1"/>
                <w:sz w:val="22"/>
                <w:szCs w:val="22"/>
              </w:rPr>
              <w:t>api</w:t>
            </w:r>
            <w:proofErr w:type="spellEnd"/>
            <w:r w:rsidRPr="1079E3DA">
              <w:rPr>
                <w:rFonts w:ascii="Consolas" w:eastAsia="Arial" w:hAnsi="Consolas" w:cs="Arial"/>
                <w:color w:val="000000" w:themeColor="text1"/>
                <w:sz w:val="22"/>
                <w:szCs w:val="22"/>
              </w:rPr>
              <w:t>/auth/me</w:t>
            </w:r>
          </w:p>
        </w:tc>
        <w:tc>
          <w:tcPr>
            <w:tcW w:w="2170" w:type="dxa"/>
            <w:tcMar>
              <w:left w:w="105" w:type="dxa"/>
              <w:right w:w="105" w:type="dxa"/>
            </w:tcMar>
          </w:tcPr>
          <w:p w14:paraId="5C5AE548"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Load profile with a valid verified ID token</w:t>
            </w:r>
          </w:p>
        </w:tc>
        <w:tc>
          <w:tcPr>
            <w:tcW w:w="2319" w:type="dxa"/>
            <w:tcMar>
              <w:left w:w="105" w:type="dxa"/>
              <w:right w:w="105" w:type="dxa"/>
            </w:tcMar>
          </w:tcPr>
          <w:p w14:paraId="261AE3FC"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Authorization: Bearer &lt;token&gt;. Mocked: </w:t>
            </w:r>
            <w:proofErr w:type="spellStart"/>
            <w:r w:rsidRPr="1079E3DA">
              <w:rPr>
                <w:rFonts w:ascii="Consolas" w:eastAsia="Arial" w:hAnsi="Consolas" w:cs="Arial"/>
                <w:color w:val="000000" w:themeColor="text1"/>
                <w:sz w:val="22"/>
                <w:szCs w:val="22"/>
              </w:rPr>
              <w:t>verifyIdToken</w:t>
            </w:r>
            <w:proofErr w:type="spellEnd"/>
            <w:r w:rsidRPr="1079E3DA">
              <w:rPr>
                <w:rFonts w:ascii="Arial" w:eastAsia="Arial" w:hAnsi="Arial" w:cs="Arial"/>
                <w:color w:val="000000" w:themeColor="text1"/>
                <w:sz w:val="18"/>
                <w:szCs w:val="18"/>
              </w:rPr>
              <w:t xml:space="preserve"> returns </w:t>
            </w:r>
            <w:proofErr w:type="gramStart"/>
            <w:r w:rsidRPr="1079E3DA">
              <w:rPr>
                <w:rFonts w:ascii="Arial" w:eastAsia="Arial" w:hAnsi="Arial" w:cs="Arial"/>
                <w:color w:val="000000" w:themeColor="text1"/>
                <w:sz w:val="18"/>
                <w:szCs w:val="18"/>
              </w:rPr>
              <w:t xml:space="preserve">{ </w:t>
            </w:r>
            <w:proofErr w:type="spellStart"/>
            <w:r w:rsidRPr="1079E3DA">
              <w:rPr>
                <w:rFonts w:ascii="Arial" w:eastAsia="Arial" w:hAnsi="Arial" w:cs="Arial"/>
                <w:color w:val="000000" w:themeColor="text1"/>
                <w:sz w:val="18"/>
                <w:szCs w:val="18"/>
              </w:rPr>
              <w:t>uid</w:t>
            </w:r>
            <w:proofErr w:type="spellEnd"/>
            <w:proofErr w:type="gramEnd"/>
            <w:r w:rsidRPr="1079E3DA">
              <w:rPr>
                <w:rFonts w:ascii="Arial" w:eastAsia="Arial" w:hAnsi="Arial" w:cs="Arial"/>
                <w:color w:val="000000" w:themeColor="text1"/>
                <w:sz w:val="18"/>
                <w:szCs w:val="18"/>
              </w:rPr>
              <w:t xml:space="preserve">: "user-1", </w:t>
            </w:r>
            <w:proofErr w:type="spellStart"/>
            <w:r w:rsidRPr="1079E3DA">
              <w:rPr>
                <w:rFonts w:ascii="Consolas" w:eastAsia="Arial" w:hAnsi="Consolas" w:cs="Arial"/>
                <w:color w:val="000000" w:themeColor="text1"/>
                <w:sz w:val="22"/>
                <w:szCs w:val="22"/>
              </w:rPr>
              <w:t>email_verified</w:t>
            </w:r>
            <w:proofErr w:type="spellEnd"/>
            <w:r w:rsidRPr="1079E3DA">
              <w:rPr>
                <w:rFonts w:ascii="Arial" w:eastAsia="Arial" w:hAnsi="Arial" w:cs="Arial"/>
                <w:color w:val="000000" w:themeColor="text1"/>
                <w:sz w:val="18"/>
                <w:szCs w:val="18"/>
              </w:rPr>
              <w:t xml:space="preserve">: </w:t>
            </w:r>
            <w:proofErr w:type="gramStart"/>
            <w:r w:rsidRPr="1079E3DA">
              <w:rPr>
                <w:rFonts w:ascii="Arial" w:eastAsia="Arial" w:hAnsi="Arial" w:cs="Arial"/>
                <w:color w:val="000000" w:themeColor="text1"/>
                <w:sz w:val="18"/>
                <w:szCs w:val="18"/>
              </w:rPr>
              <w:t>true }</w:t>
            </w:r>
            <w:proofErr w:type="gramEnd"/>
          </w:p>
        </w:tc>
        <w:tc>
          <w:tcPr>
            <w:tcW w:w="1840" w:type="dxa"/>
            <w:tcMar>
              <w:left w:w="105" w:type="dxa"/>
              <w:right w:w="105" w:type="dxa"/>
            </w:tcMar>
          </w:tcPr>
          <w:p w14:paraId="70A90972"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Profile returned, last login recorded</w:t>
            </w:r>
          </w:p>
        </w:tc>
        <w:tc>
          <w:tcPr>
            <w:tcW w:w="1430" w:type="dxa"/>
            <w:tcMar>
              <w:left w:w="105" w:type="dxa"/>
              <w:right w:w="105" w:type="dxa"/>
            </w:tcMar>
          </w:tcPr>
          <w:p w14:paraId="1FDC3E85"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00FB4015" w14:paraId="56EE739B" w14:textId="77777777" w:rsidTr="00772EFA">
        <w:trPr>
          <w:gridAfter w:val="1"/>
          <w:wAfter w:w="360" w:type="dxa"/>
          <w:trHeight w:val="300"/>
        </w:trPr>
        <w:tc>
          <w:tcPr>
            <w:tcW w:w="829" w:type="dxa"/>
            <w:tcMar>
              <w:left w:w="105" w:type="dxa"/>
              <w:right w:w="105" w:type="dxa"/>
            </w:tcMar>
          </w:tcPr>
          <w:p w14:paraId="317B3BEE"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TC-UC2-02</w:t>
            </w:r>
          </w:p>
        </w:tc>
        <w:tc>
          <w:tcPr>
            <w:tcW w:w="1662" w:type="dxa"/>
            <w:tcMar>
              <w:left w:w="105" w:type="dxa"/>
              <w:right w:w="105" w:type="dxa"/>
            </w:tcMar>
          </w:tcPr>
          <w:p w14:paraId="5FB6F4A6"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Auth middleware</w:t>
            </w:r>
          </w:p>
        </w:tc>
        <w:tc>
          <w:tcPr>
            <w:tcW w:w="2170" w:type="dxa"/>
            <w:tcMar>
              <w:left w:w="105" w:type="dxa"/>
              <w:right w:w="105" w:type="dxa"/>
            </w:tcMar>
          </w:tcPr>
          <w:p w14:paraId="08D46052"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Request with missing, invalid, or unverified token</w:t>
            </w:r>
          </w:p>
        </w:tc>
        <w:tc>
          <w:tcPr>
            <w:tcW w:w="2319" w:type="dxa"/>
            <w:tcMar>
              <w:left w:w="105" w:type="dxa"/>
              <w:right w:w="105" w:type="dxa"/>
            </w:tcMar>
          </w:tcPr>
          <w:p w14:paraId="567FDF5D"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No header; a malformed token; a token whose mocked verification returns </w:t>
            </w:r>
            <w:proofErr w:type="spellStart"/>
            <w:r w:rsidRPr="1079E3DA">
              <w:rPr>
                <w:rFonts w:ascii="Consolas" w:eastAsia="Arial" w:hAnsi="Consolas" w:cs="Arial"/>
                <w:color w:val="000000" w:themeColor="text1"/>
                <w:sz w:val="22"/>
                <w:szCs w:val="22"/>
              </w:rPr>
              <w:lastRenderedPageBreak/>
              <w:t>email_verified</w:t>
            </w:r>
            <w:proofErr w:type="spellEnd"/>
            <w:r w:rsidRPr="1079E3DA">
              <w:rPr>
                <w:rFonts w:ascii="Arial" w:eastAsia="Arial" w:hAnsi="Arial" w:cs="Arial"/>
                <w:color w:val="000000" w:themeColor="text1"/>
                <w:sz w:val="18"/>
                <w:szCs w:val="18"/>
              </w:rPr>
              <w:t>: false</w:t>
            </w:r>
          </w:p>
        </w:tc>
        <w:tc>
          <w:tcPr>
            <w:tcW w:w="1840" w:type="dxa"/>
            <w:tcMar>
              <w:left w:w="105" w:type="dxa"/>
              <w:right w:w="105" w:type="dxa"/>
            </w:tcMar>
          </w:tcPr>
          <w:p w14:paraId="02A8C7C2"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lastRenderedPageBreak/>
              <w:t>Rejected in all three cases</w:t>
            </w:r>
          </w:p>
        </w:tc>
        <w:tc>
          <w:tcPr>
            <w:tcW w:w="1430" w:type="dxa"/>
            <w:tcMar>
              <w:left w:w="105" w:type="dxa"/>
              <w:right w:w="105" w:type="dxa"/>
            </w:tcMar>
          </w:tcPr>
          <w:p w14:paraId="20041035"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00FB4015" w14:paraId="15FCC365" w14:textId="77777777" w:rsidTr="00772EFA">
        <w:trPr>
          <w:gridAfter w:val="1"/>
          <w:wAfter w:w="360" w:type="dxa"/>
          <w:trHeight w:val="300"/>
        </w:trPr>
        <w:tc>
          <w:tcPr>
            <w:tcW w:w="829" w:type="dxa"/>
            <w:tcMar>
              <w:left w:w="105" w:type="dxa"/>
              <w:right w:w="105" w:type="dxa"/>
            </w:tcMar>
          </w:tcPr>
          <w:p w14:paraId="14D5F48D"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TC-UC2-05</w:t>
            </w:r>
          </w:p>
        </w:tc>
        <w:tc>
          <w:tcPr>
            <w:tcW w:w="1662" w:type="dxa"/>
            <w:tcMar>
              <w:left w:w="105" w:type="dxa"/>
              <w:right w:w="105" w:type="dxa"/>
            </w:tcMar>
          </w:tcPr>
          <w:p w14:paraId="6F1386A2"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Auth middleware (demo fence)</w:t>
            </w:r>
          </w:p>
        </w:tc>
        <w:tc>
          <w:tcPr>
            <w:tcW w:w="2170" w:type="dxa"/>
            <w:tcMar>
              <w:left w:w="105" w:type="dxa"/>
              <w:right w:w="105" w:type="dxa"/>
            </w:tcMar>
          </w:tcPr>
          <w:p w14:paraId="5B20E4A5"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Send x-dev-</w:t>
            </w:r>
            <w:proofErr w:type="spellStart"/>
            <w:r w:rsidRPr="1079E3DA">
              <w:rPr>
                <w:rFonts w:ascii="Arial" w:eastAsia="Arial" w:hAnsi="Arial" w:cs="Arial"/>
                <w:color w:val="000000" w:themeColor="text1"/>
                <w:sz w:val="18"/>
                <w:szCs w:val="18"/>
              </w:rPr>
              <w:t>uid</w:t>
            </w:r>
            <w:proofErr w:type="spellEnd"/>
            <w:r w:rsidRPr="1079E3DA">
              <w:rPr>
                <w:rFonts w:ascii="Arial" w:eastAsia="Arial" w:hAnsi="Arial" w:cs="Arial"/>
                <w:color w:val="000000" w:themeColor="text1"/>
                <w:sz w:val="18"/>
                <w:szCs w:val="18"/>
              </w:rPr>
              <w:t xml:space="preserve"> while </w:t>
            </w:r>
            <w:r w:rsidRPr="1079E3DA">
              <w:rPr>
                <w:rFonts w:ascii="Consolas" w:eastAsia="Arial" w:hAnsi="Consolas" w:cs="Arial"/>
                <w:color w:val="000000" w:themeColor="text1"/>
                <w:sz w:val="22"/>
                <w:szCs w:val="22"/>
              </w:rPr>
              <w:t>DEMO_AUTH_BYPASS</w:t>
            </w:r>
            <w:r w:rsidRPr="1079E3DA">
              <w:rPr>
                <w:rFonts w:ascii="Arial" w:eastAsia="Arial" w:hAnsi="Arial" w:cs="Arial"/>
                <w:color w:val="000000" w:themeColor="text1"/>
                <w:sz w:val="18"/>
                <w:szCs w:val="18"/>
              </w:rPr>
              <w:t xml:space="preserve"> is on</w:t>
            </w:r>
          </w:p>
        </w:tc>
        <w:tc>
          <w:tcPr>
            <w:tcW w:w="2319" w:type="dxa"/>
            <w:tcMar>
              <w:left w:w="105" w:type="dxa"/>
              <w:right w:w="105" w:type="dxa"/>
            </w:tcMar>
          </w:tcPr>
          <w:p w14:paraId="17F06815"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Header x-dev-</w:t>
            </w:r>
            <w:proofErr w:type="spellStart"/>
            <w:r w:rsidRPr="1079E3DA">
              <w:rPr>
                <w:rFonts w:ascii="Arial" w:eastAsia="Arial" w:hAnsi="Arial" w:cs="Arial"/>
                <w:color w:val="000000" w:themeColor="text1"/>
                <w:sz w:val="18"/>
                <w:szCs w:val="18"/>
              </w:rPr>
              <w:t>uid</w:t>
            </w:r>
            <w:proofErr w:type="spellEnd"/>
            <w:r w:rsidRPr="1079E3DA">
              <w:rPr>
                <w:rFonts w:ascii="Arial" w:eastAsia="Arial" w:hAnsi="Arial" w:cs="Arial"/>
                <w:color w:val="000000" w:themeColor="text1"/>
                <w:sz w:val="18"/>
                <w:szCs w:val="18"/>
              </w:rPr>
              <w:t xml:space="preserve"> with </w:t>
            </w:r>
            <w:r w:rsidRPr="1079E3DA">
              <w:rPr>
                <w:rFonts w:ascii="Consolas" w:eastAsia="Arial" w:hAnsi="Consolas" w:cs="Arial"/>
                <w:color w:val="000000" w:themeColor="text1"/>
                <w:sz w:val="22"/>
                <w:szCs w:val="22"/>
              </w:rPr>
              <w:t>DEMO_AUTH_BYPASS</w:t>
            </w:r>
            <w:r w:rsidRPr="1079E3DA">
              <w:rPr>
                <w:rFonts w:ascii="Arial" w:eastAsia="Arial" w:hAnsi="Arial" w:cs="Arial"/>
                <w:color w:val="000000" w:themeColor="text1"/>
                <w:sz w:val="18"/>
                <w:szCs w:val="18"/>
              </w:rPr>
              <w:t xml:space="preserve"> enabled</w:t>
            </w:r>
          </w:p>
        </w:tc>
        <w:tc>
          <w:tcPr>
            <w:tcW w:w="1840" w:type="dxa"/>
            <w:tcMar>
              <w:left w:w="105" w:type="dxa"/>
              <w:right w:w="105" w:type="dxa"/>
            </w:tcMar>
          </w:tcPr>
          <w:p w14:paraId="7CD5B4CF"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Rejected</w:t>
            </w:r>
          </w:p>
        </w:tc>
        <w:tc>
          <w:tcPr>
            <w:tcW w:w="1430" w:type="dxa"/>
            <w:tcMar>
              <w:left w:w="105" w:type="dxa"/>
              <w:right w:w="105" w:type="dxa"/>
            </w:tcMar>
          </w:tcPr>
          <w:p w14:paraId="2D865878"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00FB4015" w14:paraId="5F5DC4D0" w14:textId="77777777" w:rsidTr="00772EFA">
        <w:trPr>
          <w:gridAfter w:val="1"/>
          <w:wAfter w:w="360" w:type="dxa"/>
          <w:trHeight w:val="300"/>
        </w:trPr>
        <w:tc>
          <w:tcPr>
            <w:tcW w:w="864" w:type="dxa"/>
            <w:tcMar>
              <w:left w:w="105" w:type="dxa"/>
              <w:right w:w="105" w:type="dxa"/>
            </w:tcMar>
          </w:tcPr>
          <w:p w14:paraId="1CE0BE54"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TC-UC4-03</w:t>
            </w:r>
          </w:p>
        </w:tc>
        <w:tc>
          <w:tcPr>
            <w:tcW w:w="1666" w:type="dxa"/>
            <w:tcMar>
              <w:left w:w="105" w:type="dxa"/>
              <w:right w:w="105" w:type="dxa"/>
            </w:tcMar>
          </w:tcPr>
          <w:p w14:paraId="74F25EAD"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Avatar repository query</w:t>
            </w:r>
          </w:p>
        </w:tc>
        <w:tc>
          <w:tcPr>
            <w:tcW w:w="2037" w:type="dxa"/>
            <w:tcMar>
              <w:left w:w="105" w:type="dxa"/>
              <w:right w:w="105" w:type="dxa"/>
            </w:tcMar>
          </w:tcPr>
          <w:p w14:paraId="1126FB9A"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Load archive containing another user's records</w:t>
            </w:r>
          </w:p>
        </w:tc>
        <w:tc>
          <w:tcPr>
            <w:tcW w:w="2254" w:type="dxa"/>
            <w:tcMar>
              <w:left w:w="105" w:type="dxa"/>
              <w:right w:w="105" w:type="dxa"/>
            </w:tcMar>
          </w:tcPr>
          <w:p w14:paraId="1F8EF3E0"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Caller </w:t>
            </w:r>
            <w:proofErr w:type="spellStart"/>
            <w:r w:rsidRPr="1079E3DA">
              <w:rPr>
                <w:rFonts w:ascii="Arial" w:eastAsia="Arial" w:hAnsi="Arial" w:cs="Arial"/>
                <w:color w:val="000000" w:themeColor="text1"/>
                <w:sz w:val="18"/>
                <w:szCs w:val="18"/>
              </w:rPr>
              <w:t>uid</w:t>
            </w:r>
            <w:proofErr w:type="spellEnd"/>
            <w:r w:rsidRPr="1079E3DA">
              <w:rPr>
                <w:rFonts w:ascii="Arial" w:eastAsia="Arial" w:hAnsi="Arial" w:cs="Arial"/>
                <w:color w:val="000000" w:themeColor="text1"/>
                <w:sz w:val="18"/>
                <w:szCs w:val="18"/>
              </w:rPr>
              <w:t xml:space="preserve"> "user-A"; emulator seeded with records owned by A and B</w:t>
            </w:r>
          </w:p>
        </w:tc>
        <w:tc>
          <w:tcPr>
            <w:tcW w:w="1944" w:type="dxa"/>
            <w:tcMar>
              <w:left w:w="105" w:type="dxa"/>
              <w:right w:w="105" w:type="dxa"/>
            </w:tcMar>
          </w:tcPr>
          <w:p w14:paraId="4A2EA34E"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Only caller-owned avatars listed</w:t>
            </w:r>
          </w:p>
        </w:tc>
        <w:tc>
          <w:tcPr>
            <w:tcW w:w="1458" w:type="dxa"/>
            <w:tcMar>
              <w:left w:w="105" w:type="dxa"/>
              <w:right w:w="105" w:type="dxa"/>
            </w:tcMar>
          </w:tcPr>
          <w:p w14:paraId="7A3BB363"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00FB4015" w14:paraId="517D0EED" w14:textId="77777777" w:rsidTr="00772EFA">
        <w:trPr>
          <w:gridAfter w:val="1"/>
          <w:wAfter w:w="360" w:type="dxa"/>
          <w:trHeight w:val="300"/>
        </w:trPr>
        <w:tc>
          <w:tcPr>
            <w:tcW w:w="875" w:type="dxa"/>
            <w:tcMar>
              <w:left w:w="105" w:type="dxa"/>
              <w:right w:w="105" w:type="dxa"/>
            </w:tcMar>
          </w:tcPr>
          <w:p w14:paraId="2B545653"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TC-UC5-05</w:t>
            </w:r>
          </w:p>
        </w:tc>
        <w:tc>
          <w:tcPr>
            <w:tcW w:w="1638" w:type="dxa"/>
            <w:tcMar>
              <w:left w:w="105" w:type="dxa"/>
              <w:right w:w="105" w:type="dxa"/>
            </w:tcMar>
          </w:tcPr>
          <w:p w14:paraId="5D80842B"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Battle repository transaction</w:t>
            </w:r>
          </w:p>
        </w:tc>
        <w:tc>
          <w:tcPr>
            <w:tcW w:w="2054" w:type="dxa"/>
            <w:tcMar>
              <w:left w:w="105" w:type="dxa"/>
              <w:right w:w="105" w:type="dxa"/>
            </w:tcMar>
          </w:tcPr>
          <w:p w14:paraId="265B538B"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Two requests for the same turn</w:t>
            </w:r>
          </w:p>
        </w:tc>
        <w:tc>
          <w:tcPr>
            <w:tcW w:w="2308" w:type="dxa"/>
            <w:tcMar>
              <w:left w:w="105" w:type="dxa"/>
              <w:right w:w="105" w:type="dxa"/>
            </w:tcMar>
          </w:tcPr>
          <w:p w14:paraId="18A0C0E2"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Two submissions with </w:t>
            </w:r>
            <w:proofErr w:type="spellStart"/>
            <w:r w:rsidRPr="1079E3DA">
              <w:rPr>
                <w:rFonts w:ascii="Consolas" w:eastAsia="Arial" w:hAnsi="Consolas" w:cs="Arial"/>
                <w:color w:val="000000" w:themeColor="text1"/>
                <w:sz w:val="22"/>
                <w:szCs w:val="22"/>
              </w:rPr>
              <w:t>expectedTurn</w:t>
            </w:r>
            <w:proofErr w:type="spellEnd"/>
            <w:r w:rsidRPr="1079E3DA">
              <w:rPr>
                <w:rFonts w:ascii="Arial" w:eastAsia="Arial" w:hAnsi="Arial" w:cs="Arial"/>
                <w:color w:val="000000" w:themeColor="text1"/>
                <w:sz w:val="18"/>
                <w:szCs w:val="18"/>
              </w:rPr>
              <w:t xml:space="preserve"> = 1 (real emulator transaction)</w:t>
            </w:r>
          </w:p>
        </w:tc>
        <w:tc>
          <w:tcPr>
            <w:tcW w:w="1910" w:type="dxa"/>
            <w:tcMar>
              <w:left w:w="105" w:type="dxa"/>
              <w:right w:w="105" w:type="dxa"/>
            </w:tcMar>
          </w:tcPr>
          <w:p w14:paraId="6A145938"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One resolves, other gets a redacted stale snapshot</w:t>
            </w:r>
          </w:p>
        </w:tc>
        <w:tc>
          <w:tcPr>
            <w:tcW w:w="1443" w:type="dxa"/>
            <w:tcMar>
              <w:left w:w="105" w:type="dxa"/>
              <w:right w:w="105" w:type="dxa"/>
            </w:tcMar>
          </w:tcPr>
          <w:p w14:paraId="29AF9F3F"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00FB4015" w14:paraId="7869826E" w14:textId="77777777" w:rsidTr="354DBFF3">
        <w:trPr>
          <w:trHeight w:val="300"/>
        </w:trPr>
        <w:tc>
          <w:tcPr>
            <w:tcW w:w="856" w:type="dxa"/>
            <w:tcMar>
              <w:left w:w="105" w:type="dxa"/>
              <w:right w:w="105" w:type="dxa"/>
            </w:tcMar>
          </w:tcPr>
          <w:p w14:paraId="45B2682C"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TC-XC-01</w:t>
            </w:r>
          </w:p>
        </w:tc>
        <w:tc>
          <w:tcPr>
            <w:tcW w:w="1684" w:type="dxa"/>
            <w:tcMar>
              <w:left w:w="105" w:type="dxa"/>
              <w:right w:w="105" w:type="dxa"/>
            </w:tcMar>
          </w:tcPr>
          <w:p w14:paraId="68534429"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Admin API (</w:t>
            </w:r>
            <w:r w:rsidRPr="1079E3DA">
              <w:rPr>
                <w:rFonts w:ascii="Consolas" w:eastAsia="Arial" w:hAnsi="Consolas" w:cs="Arial"/>
                <w:color w:val="000000" w:themeColor="text1"/>
                <w:sz w:val="22"/>
                <w:szCs w:val="22"/>
              </w:rPr>
              <w:t>admin-</w:t>
            </w:r>
            <w:proofErr w:type="spellStart"/>
            <w:r w:rsidRPr="1079E3DA">
              <w:rPr>
                <w:rFonts w:ascii="Consolas" w:eastAsia="Arial" w:hAnsi="Consolas" w:cs="Arial"/>
                <w:color w:val="000000" w:themeColor="text1"/>
                <w:sz w:val="22"/>
                <w:szCs w:val="22"/>
              </w:rPr>
              <w:t>api.test.ts</w:t>
            </w:r>
            <w:proofErr w:type="spellEnd"/>
            <w:r w:rsidRPr="1079E3DA">
              <w:rPr>
                <w:rFonts w:ascii="Arial" w:eastAsia="Arial" w:hAnsi="Arial" w:cs="Arial"/>
                <w:color w:val="000000" w:themeColor="text1"/>
                <w:sz w:val="18"/>
                <w:szCs w:val="18"/>
              </w:rPr>
              <w:t>, emulator)</w:t>
            </w:r>
          </w:p>
        </w:tc>
        <w:tc>
          <w:tcPr>
            <w:tcW w:w="2227" w:type="dxa"/>
            <w:tcMar>
              <w:left w:w="105" w:type="dxa"/>
              <w:right w:w="105" w:type="dxa"/>
            </w:tcMar>
          </w:tcPr>
          <w:p w14:paraId="5D6AD37A" w14:textId="77777777" w:rsidR="00FB4015" w:rsidRDefault="00FB4015" w:rsidP="1079E3DA">
            <w:pPr>
              <w:rPr>
                <w:rFonts w:ascii="Arial" w:eastAsia="Arial" w:hAnsi="Arial" w:cs="Arial"/>
                <w:color w:val="000000" w:themeColor="text1"/>
                <w:sz w:val="18"/>
                <w:szCs w:val="18"/>
              </w:rPr>
            </w:pPr>
            <w:proofErr w:type="spellStart"/>
            <w:r w:rsidRPr="1079E3DA">
              <w:rPr>
                <w:rFonts w:ascii="Arial" w:eastAsia="Arial" w:hAnsi="Arial" w:cs="Arial"/>
                <w:color w:val="000000" w:themeColor="text1"/>
                <w:sz w:val="18"/>
                <w:szCs w:val="18"/>
              </w:rPr>
              <w:t>Authorisation</w:t>
            </w:r>
            <w:proofErr w:type="spellEnd"/>
            <w:r w:rsidRPr="1079E3DA">
              <w:rPr>
                <w:rFonts w:ascii="Arial" w:eastAsia="Arial" w:hAnsi="Arial" w:cs="Arial"/>
                <w:color w:val="000000" w:themeColor="text1"/>
                <w:sz w:val="18"/>
                <w:szCs w:val="18"/>
              </w:rPr>
              <w:t xml:space="preserve"> matrix over </w:t>
            </w:r>
            <w:r w:rsidRPr="1079E3DA">
              <w:rPr>
                <w:rFonts w:ascii="Consolas" w:eastAsia="Arial" w:hAnsi="Consolas" w:cs="Arial"/>
                <w:color w:val="000000" w:themeColor="text1"/>
                <w:sz w:val="22"/>
                <w:szCs w:val="22"/>
              </w:rPr>
              <w:t>/</w:t>
            </w:r>
            <w:proofErr w:type="spellStart"/>
            <w:r w:rsidRPr="1079E3DA">
              <w:rPr>
                <w:rFonts w:ascii="Consolas" w:eastAsia="Arial" w:hAnsi="Consolas" w:cs="Arial"/>
                <w:color w:val="000000" w:themeColor="text1"/>
                <w:sz w:val="22"/>
                <w:szCs w:val="22"/>
              </w:rPr>
              <w:t>api</w:t>
            </w:r>
            <w:proofErr w:type="spellEnd"/>
            <w:r w:rsidRPr="1079E3DA">
              <w:rPr>
                <w:rFonts w:ascii="Consolas" w:eastAsia="Arial" w:hAnsi="Consolas" w:cs="Arial"/>
                <w:color w:val="000000" w:themeColor="text1"/>
                <w:sz w:val="22"/>
                <w:szCs w:val="22"/>
              </w:rPr>
              <w:t>/admin</w:t>
            </w:r>
            <w:r w:rsidRPr="1079E3DA">
              <w:rPr>
                <w:rFonts w:ascii="Arial" w:eastAsia="Arial" w:hAnsi="Arial" w:cs="Arial"/>
                <w:color w:val="000000" w:themeColor="text1"/>
                <w:sz w:val="18"/>
                <w:szCs w:val="18"/>
              </w:rPr>
              <w:t xml:space="preserve"> and </w:t>
            </w:r>
            <w:r w:rsidRPr="1079E3DA">
              <w:rPr>
                <w:rFonts w:ascii="Consolas" w:eastAsia="Arial" w:hAnsi="Consolas" w:cs="Arial"/>
                <w:color w:val="000000" w:themeColor="text1"/>
                <w:sz w:val="22"/>
                <w:szCs w:val="22"/>
              </w:rPr>
              <w:t>/</w:t>
            </w:r>
            <w:proofErr w:type="spellStart"/>
            <w:r w:rsidRPr="1079E3DA">
              <w:rPr>
                <w:rFonts w:ascii="Consolas" w:eastAsia="Arial" w:hAnsi="Consolas" w:cs="Arial"/>
                <w:color w:val="000000" w:themeColor="text1"/>
                <w:sz w:val="22"/>
                <w:szCs w:val="22"/>
              </w:rPr>
              <w:t>api</w:t>
            </w:r>
            <w:proofErr w:type="spellEnd"/>
            <w:r w:rsidRPr="1079E3DA">
              <w:rPr>
                <w:rFonts w:ascii="Consolas" w:eastAsia="Arial" w:hAnsi="Consolas" w:cs="Arial"/>
                <w:color w:val="000000" w:themeColor="text1"/>
                <w:sz w:val="22"/>
                <w:szCs w:val="22"/>
              </w:rPr>
              <w:t>/platform</w:t>
            </w:r>
          </w:p>
        </w:tc>
        <w:tc>
          <w:tcPr>
            <w:tcW w:w="2522" w:type="dxa"/>
            <w:tcMar>
              <w:left w:w="105" w:type="dxa"/>
              <w:right w:w="105" w:type="dxa"/>
            </w:tcMar>
          </w:tcPr>
          <w:p w14:paraId="663FCF74"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Requests as anonymous, ordinary user, admin-badge account, and super-admin</w:t>
            </w:r>
          </w:p>
        </w:tc>
        <w:tc>
          <w:tcPr>
            <w:tcW w:w="1901" w:type="dxa"/>
            <w:tcMar>
              <w:left w:w="105" w:type="dxa"/>
              <w:right w:w="105" w:type="dxa"/>
            </w:tcMar>
          </w:tcPr>
          <w:p w14:paraId="390670B4"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The full 401/403/200 grid holds: anonymous 401, non-operator 403, super-admin 200, on every route</w:t>
            </w:r>
          </w:p>
        </w:tc>
        <w:tc>
          <w:tcPr>
            <w:tcW w:w="1039" w:type="dxa"/>
            <w:gridSpan w:val="2"/>
            <w:tcMar>
              <w:left w:w="105" w:type="dxa"/>
              <w:right w:w="105" w:type="dxa"/>
            </w:tcMar>
          </w:tcPr>
          <w:p w14:paraId="471E81E1"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r w:rsidR="00FB4015" w14:paraId="31DA5D53" w14:textId="77777777" w:rsidTr="00772EFA">
        <w:trPr>
          <w:gridAfter w:val="1"/>
          <w:wAfter w:w="360" w:type="dxa"/>
          <w:trHeight w:val="300"/>
        </w:trPr>
        <w:tc>
          <w:tcPr>
            <w:tcW w:w="864" w:type="dxa"/>
            <w:tcMar>
              <w:left w:w="105" w:type="dxa"/>
              <w:right w:w="105" w:type="dxa"/>
            </w:tcMar>
          </w:tcPr>
          <w:p w14:paraId="02BDB32C"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TC-UC4-08</w:t>
            </w:r>
          </w:p>
        </w:tc>
        <w:tc>
          <w:tcPr>
            <w:tcW w:w="1666" w:type="dxa"/>
            <w:tcMar>
              <w:left w:w="105" w:type="dxa"/>
              <w:right w:w="105" w:type="dxa"/>
            </w:tcMar>
          </w:tcPr>
          <w:p w14:paraId="428F402E" w14:textId="77777777" w:rsidR="00FB4015" w:rsidRDefault="00FB4015" w:rsidP="1079E3DA">
            <w:pPr>
              <w:rPr>
                <w:rFonts w:ascii="Arial" w:eastAsia="Arial" w:hAnsi="Arial" w:cs="Arial"/>
                <w:color w:val="000000" w:themeColor="text1"/>
                <w:sz w:val="18"/>
                <w:szCs w:val="18"/>
              </w:rPr>
            </w:pPr>
            <w:proofErr w:type="spellStart"/>
            <w:r w:rsidRPr="1079E3DA">
              <w:rPr>
                <w:rFonts w:ascii="Arial" w:eastAsia="Arial" w:hAnsi="Arial" w:cs="Arial"/>
                <w:color w:val="000000" w:themeColor="text1"/>
                <w:sz w:val="18"/>
                <w:szCs w:val="18"/>
              </w:rPr>
              <w:t>ArchivePage</w:t>
            </w:r>
            <w:proofErr w:type="spellEnd"/>
            <w:r w:rsidRPr="1079E3DA">
              <w:rPr>
                <w:rFonts w:ascii="Arial" w:eastAsia="Arial" w:hAnsi="Arial" w:cs="Arial"/>
                <w:color w:val="000000" w:themeColor="text1"/>
                <w:sz w:val="18"/>
                <w:szCs w:val="18"/>
              </w:rPr>
              <w:t xml:space="preserve"> (UI)</w:t>
            </w:r>
          </w:p>
        </w:tc>
        <w:tc>
          <w:tcPr>
            <w:tcW w:w="2037" w:type="dxa"/>
            <w:tcMar>
              <w:left w:w="105" w:type="dxa"/>
              <w:right w:w="105" w:type="dxa"/>
            </w:tcMar>
          </w:tcPr>
          <w:p w14:paraId="0C9DEA1A"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Sprite image fails to load</w:t>
            </w:r>
          </w:p>
        </w:tc>
        <w:tc>
          <w:tcPr>
            <w:tcW w:w="2254" w:type="dxa"/>
            <w:tcMar>
              <w:left w:w="105" w:type="dxa"/>
              <w:right w:w="105" w:type="dxa"/>
            </w:tcMar>
          </w:tcPr>
          <w:p w14:paraId="212A9335"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 xml:space="preserve">Mocked record with an unloadable </w:t>
            </w:r>
            <w:proofErr w:type="spellStart"/>
            <w:r w:rsidRPr="1079E3DA">
              <w:rPr>
                <w:rFonts w:ascii="Consolas" w:eastAsia="Arial" w:hAnsi="Consolas" w:cs="Arial"/>
                <w:color w:val="000000" w:themeColor="text1"/>
                <w:sz w:val="22"/>
                <w:szCs w:val="22"/>
              </w:rPr>
              <w:t>spriteUrl</w:t>
            </w:r>
            <w:proofErr w:type="spellEnd"/>
            <w:r w:rsidRPr="1079E3DA">
              <w:rPr>
                <w:rFonts w:ascii="Arial" w:eastAsia="Arial" w:hAnsi="Arial" w:cs="Arial"/>
                <w:color w:val="000000" w:themeColor="text1"/>
                <w:sz w:val="18"/>
                <w:szCs w:val="18"/>
              </w:rPr>
              <w:t>; the image error event fires</w:t>
            </w:r>
          </w:p>
        </w:tc>
        <w:tc>
          <w:tcPr>
            <w:tcW w:w="1944" w:type="dxa"/>
            <w:tcMar>
              <w:left w:w="105" w:type="dxa"/>
              <w:right w:w="105" w:type="dxa"/>
            </w:tcMar>
          </w:tcPr>
          <w:p w14:paraId="795E0EB9"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Falls back to the CSS rendered plant</w:t>
            </w:r>
          </w:p>
        </w:tc>
        <w:tc>
          <w:tcPr>
            <w:tcW w:w="1458" w:type="dxa"/>
            <w:tcMar>
              <w:left w:w="105" w:type="dxa"/>
              <w:right w:w="105" w:type="dxa"/>
            </w:tcMar>
          </w:tcPr>
          <w:p w14:paraId="2867D16F" w14:textId="77777777" w:rsidR="00FB4015" w:rsidRDefault="00FB4015" w:rsidP="1079E3DA">
            <w:pPr>
              <w:rPr>
                <w:rFonts w:ascii="Arial" w:eastAsia="Arial" w:hAnsi="Arial" w:cs="Arial"/>
                <w:color w:val="000000" w:themeColor="text1"/>
                <w:sz w:val="18"/>
                <w:szCs w:val="18"/>
              </w:rPr>
            </w:pPr>
            <w:r w:rsidRPr="1079E3DA">
              <w:rPr>
                <w:rFonts w:ascii="Arial" w:eastAsia="Arial" w:hAnsi="Arial" w:cs="Arial"/>
                <w:color w:val="000000" w:themeColor="text1"/>
                <w:sz w:val="18"/>
                <w:szCs w:val="18"/>
              </w:rPr>
              <w:t>Pass</w:t>
            </w:r>
          </w:p>
        </w:tc>
      </w:tr>
    </w:tbl>
    <w:p w14:paraId="213B165E" w14:textId="77777777" w:rsidR="00FB4015" w:rsidRDefault="00FB4015">
      <w:pPr>
        <w:spacing w:before="80" w:after="120" w:line="320" w:lineRule="auto"/>
        <w:jc w:val="center"/>
        <w:rPr>
          <w:i/>
          <w:iCs/>
          <w:color w:val="595959" w:themeColor="text1" w:themeTint="A6"/>
          <w:sz w:val="18"/>
          <w:szCs w:val="18"/>
        </w:rPr>
      </w:pPr>
      <w:bookmarkStart w:id="103" w:name="cap37"/>
      <w:r>
        <w:rPr>
          <w:i/>
          <w:iCs/>
          <w:color w:val="595959" w:themeColor="text1" w:themeTint="A6"/>
          <w:sz w:val="18"/>
          <w:szCs w:val="18"/>
        </w:rPr>
        <w:t xml:space="preserve">Table </w:t>
      </w:r>
      <w:r>
        <w:rPr>
          <w:rFonts w:ascii="Arial" w:hAnsi="Arial"/>
          <w:b/>
          <w:bCs/>
          <w:noProof/>
        </w:rPr>
        <w:t>25</w:t>
      </w:r>
      <w:r>
        <w:rPr>
          <w:i/>
          <w:iCs/>
          <w:color w:val="595959" w:themeColor="text1" w:themeTint="A6"/>
          <w:sz w:val="18"/>
          <w:szCs w:val="18"/>
        </w:rPr>
        <w:t>. Integration test cases, representative set. Full set: Appendix Table A1 to Table A8.</w:t>
      </w:r>
    </w:p>
    <w:bookmarkEnd w:id="103"/>
    <w:p w14:paraId="498538BF" w14:textId="72D5C61F" w:rsidR="646CBD91" w:rsidRDefault="00FB4015" w:rsidP="354DBFF3">
      <w:r>
        <w:t>The complete integration case list is in Appendix 4, Table A1 to Table A8, identified by the Level column.</w:t>
      </w:r>
    </w:p>
    <w:p w14:paraId="5DF7D891" w14:textId="24DB9E9A" w:rsidR="004E1A6B" w:rsidRDefault="6C816C92" w:rsidP="1079E3DA">
      <w:pPr>
        <w:pStyle w:val="Heading2"/>
        <w:ind w:left="0"/>
      </w:pPr>
      <w:bookmarkStart w:id="104" w:name="_Toc237707619"/>
      <w:r>
        <w:t>6.</w:t>
      </w:r>
      <w:r w:rsidR="72879B31">
        <w:t>8</w:t>
      </w:r>
      <w:r w:rsidR="249AEF82">
        <w:t xml:space="preserve"> </w:t>
      </w:r>
      <w:r w:rsidR="004E1A6B">
        <w:t xml:space="preserve">Robustness: </w:t>
      </w:r>
      <w:r w:rsidR="1B4DF89B">
        <w:t>F</w:t>
      </w:r>
      <w:r w:rsidR="004E1A6B">
        <w:t xml:space="preserve">uzzing the </w:t>
      </w:r>
      <w:r w:rsidR="5F8755DB">
        <w:t>I</w:t>
      </w:r>
      <w:r w:rsidR="004E1A6B">
        <w:t xml:space="preserve">ngest </w:t>
      </w:r>
      <w:r w:rsidR="5D7E3CD6">
        <w:t>G</w:t>
      </w:r>
      <w:r w:rsidR="004E1A6B">
        <w:t>ate</w:t>
      </w:r>
      <w:bookmarkEnd w:id="101"/>
      <w:bookmarkEnd w:id="104"/>
    </w:p>
    <w:p w14:paraId="1AFFA487" w14:textId="17B4B4C6" w:rsidR="004E1A6B" w:rsidRDefault="004E1A6B" w:rsidP="1079E3DA">
      <w:pPr>
        <w:spacing w:line="320" w:lineRule="auto"/>
        <w:rPr>
          <w:rFonts w:ascii="Arial" w:hAnsi="Arial" w:cs="Arial"/>
        </w:rPr>
      </w:pPr>
      <w:r w:rsidRPr="004E1A6B">
        <w:rPr>
          <w:rFonts w:ascii="Arial" w:hAnsi="Arial" w:cs="Arial"/>
        </w:rPr>
        <w:t xml:space="preserve">The fuzzing target is the image ingest </w:t>
      </w:r>
      <w:bookmarkStart w:id="105" w:name="OLE_LINK1"/>
      <w:r w:rsidRPr="004E1A6B">
        <w:rPr>
          <w:rFonts w:ascii="Arial" w:hAnsi="Arial" w:cs="Arial"/>
        </w:rPr>
        <w:t>gate (</w:t>
      </w:r>
      <w:r w:rsidRPr="530B2665">
        <w:rPr>
          <w:rFonts w:ascii="Consolas" w:hAnsi="Consolas" w:cs="Arial"/>
          <w:sz w:val="22"/>
          <w:szCs w:val="22"/>
        </w:rPr>
        <w:t>server</w:t>
      </w:r>
      <w:bookmarkEnd w:id="105"/>
      <w:r w:rsidRPr="530B2665">
        <w:rPr>
          <w:rFonts w:ascii="Consolas" w:hAnsi="Consolas" w:cs="Arial"/>
          <w:sz w:val="22"/>
          <w:szCs w:val="22"/>
        </w:rPr>
        <w:t>/pipeline/ingest/</w:t>
      </w:r>
      <w:proofErr w:type="spellStart"/>
      <w:r w:rsidRPr="1079E3DA">
        <w:rPr>
          <w:rFonts w:ascii="Consolas" w:hAnsi="Consolas" w:cs="Arial"/>
          <w:sz w:val="22"/>
          <w:szCs w:val="22"/>
        </w:rPr>
        <w:t>imageIngest.ts</w:t>
      </w:r>
      <w:proofErr w:type="spellEnd"/>
      <w:r w:rsidRPr="004E1A6B">
        <w:rPr>
          <w:rFonts w:ascii="Arial" w:hAnsi="Arial" w:cs="Arial"/>
        </w:rPr>
        <w:t xml:space="preserve">), because it is the one place where bytes </w:t>
      </w:r>
      <w:r w:rsidR="684FD6A1" w:rsidRPr="1079E3DA">
        <w:rPr>
          <w:rFonts w:ascii="Arial" w:hAnsi="Arial" w:cs="Arial"/>
        </w:rPr>
        <w:t>stranger controls</w:t>
      </w:r>
      <w:r w:rsidRPr="1079E3DA">
        <w:rPr>
          <w:rFonts w:ascii="Arial" w:hAnsi="Arial" w:cs="Arial"/>
        </w:rPr>
        <w:t xml:space="preserve"> meet money we pay: everything past it costs a Plant.id call. The harness mutates a seed corpus of real photographs with eight strategies and asserts the gate's contract, which is that it never throws and every outcome is one of the eight discriminated rejection reasons in </w:t>
      </w:r>
      <w:r w:rsidR="00AB1F68">
        <w:rPr>
          <w:rFonts w:ascii="Arial" w:hAnsi="Arial"/>
        </w:rPr>
        <w:fldChar w:fldCharType="begin"/>
      </w:r>
      <w:r w:rsidR="00AB1F68">
        <w:rPr>
          <w:rFonts w:ascii="Arial" w:hAnsi="Arial"/>
        </w:rPr>
        <w:instrText xml:space="preserve"> REF fig_pos10 \h </w:instrText>
      </w:r>
      <w:r w:rsidR="00AB1F68">
        <w:rPr>
          <w:rFonts w:ascii="Arial" w:hAnsi="Arial"/>
        </w:rPr>
        <w:fldChar w:fldCharType="separate"/>
      </w:r>
      <w:r w:rsidR="00FB4015">
        <w:rPr>
          <w:rFonts w:ascii="Arial" w:hAnsi="Arial"/>
          <w:b/>
          <w:bCs/>
          <w:lang w:val="en-GB"/>
        </w:rPr>
        <w:t>Error! Reference source not found.</w:t>
      </w:r>
      <w:r w:rsidR="00AB1F68">
        <w:rPr>
          <w:rFonts w:ascii="Arial" w:hAnsi="Arial"/>
        </w:rPr>
        <w:fldChar w:fldCharType="end"/>
      </w:r>
      <w:r w:rsidRPr="1079E3DA">
        <w:rPr>
          <w:rFonts w:ascii="Arial" w:hAnsi="Arial" w:cs="Arial"/>
        </w:rPr>
        <w:t>.</w:t>
      </w:r>
    </w:p>
    <w:tbl>
      <w:tblPr>
        <w:tblStyle w:val="TableGrid"/>
        <w:tblW w:w="10217" w:type="dxa"/>
        <w:tblLook w:val="04A0" w:firstRow="1" w:lastRow="0" w:firstColumn="1" w:lastColumn="0" w:noHBand="0" w:noVBand="1"/>
      </w:tblPr>
      <w:tblGrid>
        <w:gridCol w:w="2230"/>
        <w:gridCol w:w="3614"/>
        <w:gridCol w:w="4033"/>
        <w:gridCol w:w="340"/>
      </w:tblGrid>
      <w:tr w:rsidR="1079E3DA" w14:paraId="5430A0C8" w14:textId="77777777" w:rsidTr="1079E3DA">
        <w:trPr>
          <w:gridAfter w:val="1"/>
          <w:wAfter w:w="360" w:type="dxa"/>
          <w:trHeight w:val="300"/>
          <w:tblHeader/>
        </w:trPr>
        <w:tc>
          <w:tcPr>
            <w:tcW w:w="226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cPr>
          <w:p w14:paraId="4BB2ECB3" w14:textId="01412365" w:rsidR="1026ADFC" w:rsidRDefault="1026ADFC" w:rsidP="1079E3DA">
            <w:pPr>
              <w:jc w:val="center"/>
              <w:rPr>
                <w:b/>
                <w:color w:val="000000" w:themeColor="text1"/>
                <w:sz w:val="18"/>
                <w:szCs w:val="18"/>
              </w:rPr>
            </w:pPr>
            <w:r w:rsidRPr="354DBFF3">
              <w:rPr>
                <w:b/>
                <w:color w:val="000000" w:themeColor="text1"/>
                <w:sz w:val="18"/>
                <w:szCs w:val="18"/>
              </w:rPr>
              <w:t>Strategy</w:t>
            </w:r>
          </w:p>
        </w:tc>
        <w:tc>
          <w:tcPr>
            <w:tcW w:w="3783"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cPr>
          <w:p w14:paraId="6F90F89F" w14:textId="5B1A128A" w:rsidR="1026ADFC" w:rsidRDefault="1026ADFC" w:rsidP="1079E3DA">
            <w:pPr>
              <w:jc w:val="center"/>
              <w:rPr>
                <w:b/>
                <w:color w:val="000000" w:themeColor="text1"/>
                <w:sz w:val="18"/>
                <w:szCs w:val="18"/>
              </w:rPr>
            </w:pPr>
            <w:r w:rsidRPr="354DBFF3">
              <w:rPr>
                <w:b/>
                <w:color w:val="000000" w:themeColor="text1"/>
                <w:sz w:val="18"/>
                <w:szCs w:val="18"/>
              </w:rPr>
              <w:t>What it Mutates</w:t>
            </w:r>
          </w:p>
        </w:tc>
        <w:tc>
          <w:tcPr>
            <w:tcW w:w="417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D9E2F3"/>
          </w:tcPr>
          <w:p w14:paraId="16585850" w14:textId="3BEB6ED5" w:rsidR="1026ADFC" w:rsidRDefault="1026ADFC" w:rsidP="1079E3DA">
            <w:pPr>
              <w:rPr>
                <w:b/>
                <w:color w:val="000000" w:themeColor="text1"/>
                <w:sz w:val="18"/>
                <w:szCs w:val="18"/>
              </w:rPr>
            </w:pPr>
            <w:r w:rsidRPr="354DBFF3">
              <w:rPr>
                <w:b/>
                <w:color w:val="000000" w:themeColor="text1"/>
                <w:sz w:val="18"/>
                <w:szCs w:val="18"/>
              </w:rPr>
              <w:t>Verdict the Harness Expects</w:t>
            </w:r>
          </w:p>
        </w:tc>
      </w:tr>
      <w:tr w:rsidR="004E1A6B" w:rsidRPr="004E1A6B" w14:paraId="0C141042" w14:textId="77777777" w:rsidTr="1079E3DA">
        <w:tc>
          <w:tcPr>
            <w:tcW w:w="2260" w:type="dxa"/>
            <w:tcBorders>
              <w:top w:val="single" w:sz="12" w:space="0" w:color="000000" w:themeColor="text1"/>
            </w:tcBorders>
          </w:tcPr>
          <w:p w14:paraId="609F2751" w14:textId="66B1E9C9" w:rsidR="004E1A6B" w:rsidRPr="00D906FE" w:rsidRDefault="004E1A6B" w:rsidP="530B2665">
            <w:pPr>
              <w:rPr>
                <w:rFonts w:ascii="Arial" w:hAnsi="Arial" w:cs="Arial"/>
                <w:color w:val="000000"/>
                <w:sz w:val="18"/>
                <w:szCs w:val="18"/>
              </w:rPr>
            </w:pPr>
            <w:r w:rsidRPr="354DBFF3">
              <w:rPr>
                <w:rFonts w:ascii="Consolas" w:hAnsi="Consolas" w:cs="Arial"/>
                <w:color w:val="000000" w:themeColor="text1"/>
                <w:sz w:val="18"/>
                <w:szCs w:val="18"/>
              </w:rPr>
              <w:t>bitflip</w:t>
            </w:r>
          </w:p>
        </w:tc>
        <w:tc>
          <w:tcPr>
            <w:tcW w:w="3783" w:type="dxa"/>
            <w:tcBorders>
              <w:top w:val="single" w:sz="12" w:space="0" w:color="000000" w:themeColor="text1"/>
            </w:tcBorders>
          </w:tcPr>
          <w:p w14:paraId="54B435FA" w14:textId="5262A041"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Flips bits at any offset in the file</w:t>
            </w:r>
          </w:p>
        </w:tc>
        <w:tc>
          <w:tcPr>
            <w:tcW w:w="4174" w:type="dxa"/>
            <w:gridSpan w:val="2"/>
            <w:tcBorders>
              <w:top w:val="single" w:sz="12" w:space="0" w:color="000000" w:themeColor="text1"/>
            </w:tcBorders>
          </w:tcPr>
          <w:p w14:paraId="208792B6" w14:textId="2CAACE75"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 xml:space="preserve">Either. A flip deep in entropy-coded JPEG data still decodes; the same flip in the header does not. </w:t>
            </w:r>
            <w:proofErr w:type="gramStart"/>
            <w:r w:rsidRPr="354DBFF3">
              <w:rPr>
                <w:rFonts w:ascii="Arial" w:hAnsi="Arial" w:cs="Arial"/>
                <w:color w:val="000000" w:themeColor="text1"/>
                <w:sz w:val="18"/>
                <w:szCs w:val="18"/>
              </w:rPr>
              <w:t>This one hunts</w:t>
            </w:r>
            <w:proofErr w:type="gramEnd"/>
            <w:r w:rsidRPr="354DBFF3">
              <w:rPr>
                <w:rFonts w:ascii="Arial" w:hAnsi="Arial" w:cs="Arial"/>
                <w:color w:val="000000" w:themeColor="text1"/>
                <w:sz w:val="18"/>
                <w:szCs w:val="18"/>
              </w:rPr>
              <w:t xml:space="preserve"> crashes and hangs, not a fixed verdict</w:t>
            </w:r>
          </w:p>
        </w:tc>
      </w:tr>
      <w:tr w:rsidR="004E1A6B" w:rsidRPr="004E1A6B" w14:paraId="695152E4" w14:textId="77777777" w:rsidTr="1079E3DA">
        <w:tc>
          <w:tcPr>
            <w:tcW w:w="2260" w:type="dxa"/>
          </w:tcPr>
          <w:p w14:paraId="78C07A08" w14:textId="2FBF271C"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truncate</w:t>
            </w:r>
          </w:p>
        </w:tc>
        <w:tc>
          <w:tcPr>
            <w:tcW w:w="3783" w:type="dxa"/>
          </w:tcPr>
          <w:p w14:paraId="0B167EBE" w14:textId="534C3762"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Cuts the file short</w:t>
            </w:r>
          </w:p>
        </w:tc>
        <w:tc>
          <w:tcPr>
            <w:tcW w:w="4174" w:type="dxa"/>
            <w:gridSpan w:val="2"/>
          </w:tcPr>
          <w:p w14:paraId="7908FFFC" w14:textId="2DF59F1E"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Reject: truncated</w:t>
            </w:r>
          </w:p>
        </w:tc>
      </w:tr>
      <w:tr w:rsidR="004E1A6B" w:rsidRPr="004E1A6B" w14:paraId="3E3FE0D0" w14:textId="77777777" w:rsidTr="1079E3DA">
        <w:tc>
          <w:tcPr>
            <w:tcW w:w="2260" w:type="dxa"/>
          </w:tcPr>
          <w:p w14:paraId="6FE5E7D7" w14:textId="42E606AF" w:rsidR="004E1A6B" w:rsidRPr="00D906FE" w:rsidRDefault="004E1A6B" w:rsidP="530B2665">
            <w:pPr>
              <w:rPr>
                <w:rFonts w:ascii="Arial" w:hAnsi="Arial" w:cs="Arial"/>
                <w:color w:val="000000"/>
                <w:sz w:val="18"/>
                <w:szCs w:val="18"/>
              </w:rPr>
            </w:pPr>
            <w:proofErr w:type="spellStart"/>
            <w:r w:rsidRPr="354DBFF3">
              <w:rPr>
                <w:rFonts w:ascii="Consolas" w:hAnsi="Consolas" w:cs="Arial"/>
                <w:color w:val="000000" w:themeColor="text1"/>
                <w:sz w:val="18"/>
                <w:szCs w:val="18"/>
              </w:rPr>
              <w:t>header_corrupt</w:t>
            </w:r>
            <w:proofErr w:type="spellEnd"/>
          </w:p>
        </w:tc>
        <w:tc>
          <w:tcPr>
            <w:tcW w:w="3783" w:type="dxa"/>
          </w:tcPr>
          <w:p w14:paraId="61FC1C56" w14:textId="0D9B37AD"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Damages header bytes</w:t>
            </w:r>
          </w:p>
        </w:tc>
        <w:tc>
          <w:tcPr>
            <w:tcW w:w="4174" w:type="dxa"/>
            <w:gridSpan w:val="2"/>
          </w:tcPr>
          <w:p w14:paraId="1FD80B8D" w14:textId="16B3A1FF"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 xml:space="preserve">Reject: unreadable or </w:t>
            </w:r>
            <w:proofErr w:type="spellStart"/>
            <w:r w:rsidRPr="354DBFF3">
              <w:rPr>
                <w:rFonts w:ascii="Consolas" w:hAnsi="Consolas" w:cs="Arial"/>
                <w:color w:val="000000" w:themeColor="text1"/>
                <w:sz w:val="18"/>
                <w:szCs w:val="18"/>
              </w:rPr>
              <w:t>unsupported_format</w:t>
            </w:r>
            <w:proofErr w:type="spellEnd"/>
          </w:p>
        </w:tc>
      </w:tr>
      <w:tr w:rsidR="004E1A6B" w:rsidRPr="004E1A6B" w14:paraId="40706269" w14:textId="77777777" w:rsidTr="1079E3DA">
        <w:tc>
          <w:tcPr>
            <w:tcW w:w="2260" w:type="dxa"/>
          </w:tcPr>
          <w:p w14:paraId="33A05511" w14:textId="045A6551" w:rsidR="004E1A6B" w:rsidRPr="00D906FE" w:rsidRDefault="004E1A6B" w:rsidP="530B2665">
            <w:pPr>
              <w:rPr>
                <w:rFonts w:ascii="Arial" w:hAnsi="Arial" w:cs="Arial"/>
                <w:color w:val="000000"/>
                <w:sz w:val="18"/>
                <w:szCs w:val="18"/>
              </w:rPr>
            </w:pPr>
            <w:proofErr w:type="spellStart"/>
            <w:r w:rsidRPr="354DBFF3">
              <w:rPr>
                <w:rFonts w:ascii="Consolas" w:hAnsi="Consolas" w:cs="Arial"/>
                <w:color w:val="000000" w:themeColor="text1"/>
                <w:sz w:val="18"/>
                <w:szCs w:val="18"/>
              </w:rPr>
              <w:t>format_confusion</w:t>
            </w:r>
            <w:proofErr w:type="spellEnd"/>
          </w:p>
        </w:tc>
        <w:tc>
          <w:tcPr>
            <w:tcW w:w="3783" w:type="dxa"/>
          </w:tcPr>
          <w:p w14:paraId="28EC4E49" w14:textId="1AED9850"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Re-encodes into a different container</w:t>
            </w:r>
          </w:p>
        </w:tc>
        <w:tc>
          <w:tcPr>
            <w:tcW w:w="4174" w:type="dxa"/>
            <w:gridSpan w:val="2"/>
          </w:tcPr>
          <w:p w14:paraId="0C840995" w14:textId="27F8FE45"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 xml:space="preserve">Accept when it picks </w:t>
            </w:r>
            <w:proofErr w:type="spellStart"/>
            <w:r w:rsidRPr="354DBFF3">
              <w:rPr>
                <w:rFonts w:ascii="Arial" w:hAnsi="Arial" w:cs="Arial"/>
                <w:color w:val="000000" w:themeColor="text1"/>
                <w:sz w:val="18"/>
                <w:szCs w:val="18"/>
              </w:rPr>
              <w:t>WebP</w:t>
            </w:r>
            <w:proofErr w:type="spellEnd"/>
            <w:r w:rsidRPr="354DBFF3">
              <w:rPr>
                <w:rFonts w:ascii="Arial" w:hAnsi="Arial" w:cs="Arial"/>
                <w:color w:val="000000" w:themeColor="text1"/>
                <w:sz w:val="18"/>
                <w:szCs w:val="18"/>
              </w:rPr>
              <w:t xml:space="preserve">, which is on the allow-list; otherwise reject: </w:t>
            </w:r>
            <w:proofErr w:type="spellStart"/>
            <w:r w:rsidRPr="354DBFF3">
              <w:rPr>
                <w:rFonts w:ascii="Consolas" w:hAnsi="Consolas" w:cs="Arial"/>
                <w:color w:val="000000" w:themeColor="text1"/>
                <w:sz w:val="18"/>
                <w:szCs w:val="18"/>
              </w:rPr>
              <w:t>unsupported_format</w:t>
            </w:r>
            <w:proofErr w:type="spellEnd"/>
          </w:p>
        </w:tc>
      </w:tr>
      <w:tr w:rsidR="004E1A6B" w:rsidRPr="004E1A6B" w14:paraId="5C8A069E" w14:textId="77777777" w:rsidTr="1079E3DA">
        <w:tc>
          <w:tcPr>
            <w:tcW w:w="2260" w:type="dxa"/>
          </w:tcPr>
          <w:p w14:paraId="327C2259" w14:textId="163F624E" w:rsidR="004E1A6B" w:rsidRPr="00D906FE" w:rsidRDefault="004E1A6B" w:rsidP="530B2665">
            <w:pPr>
              <w:rPr>
                <w:rFonts w:ascii="Arial" w:hAnsi="Arial" w:cs="Arial"/>
                <w:color w:val="000000"/>
                <w:sz w:val="18"/>
                <w:szCs w:val="18"/>
              </w:rPr>
            </w:pPr>
            <w:proofErr w:type="spellStart"/>
            <w:r w:rsidRPr="354DBFF3">
              <w:rPr>
                <w:rFonts w:ascii="Consolas" w:hAnsi="Consolas" w:cs="Arial"/>
                <w:color w:val="000000" w:themeColor="text1"/>
                <w:sz w:val="18"/>
                <w:szCs w:val="18"/>
              </w:rPr>
              <w:t>extreme_resize</w:t>
            </w:r>
            <w:proofErr w:type="spellEnd"/>
          </w:p>
        </w:tc>
        <w:tc>
          <w:tcPr>
            <w:tcW w:w="3783" w:type="dxa"/>
          </w:tcPr>
          <w:p w14:paraId="5F3E7FC1" w14:textId="18AAF785"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Declares extreme dimensions</w:t>
            </w:r>
          </w:p>
        </w:tc>
        <w:tc>
          <w:tcPr>
            <w:tcW w:w="4174" w:type="dxa"/>
            <w:gridSpan w:val="2"/>
          </w:tcPr>
          <w:p w14:paraId="7BB7FDA1" w14:textId="71E67118"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 xml:space="preserve">Reject: </w:t>
            </w:r>
            <w:proofErr w:type="spellStart"/>
            <w:r w:rsidRPr="354DBFF3">
              <w:rPr>
                <w:rFonts w:ascii="Consolas" w:hAnsi="Consolas" w:cs="Arial"/>
                <w:color w:val="000000" w:themeColor="text1"/>
                <w:sz w:val="18"/>
                <w:szCs w:val="18"/>
              </w:rPr>
              <w:t>too_many_pixels</w:t>
            </w:r>
            <w:proofErr w:type="spellEnd"/>
            <w:r w:rsidRPr="354DBFF3">
              <w:rPr>
                <w:rFonts w:ascii="Arial" w:hAnsi="Arial" w:cs="Arial"/>
                <w:color w:val="000000" w:themeColor="text1"/>
                <w:sz w:val="18"/>
                <w:szCs w:val="18"/>
              </w:rPr>
              <w:t xml:space="preserve"> or </w:t>
            </w:r>
            <w:proofErr w:type="spellStart"/>
            <w:r w:rsidRPr="354DBFF3">
              <w:rPr>
                <w:rFonts w:ascii="Consolas" w:hAnsi="Consolas" w:cs="Arial"/>
                <w:color w:val="000000" w:themeColor="text1"/>
                <w:sz w:val="18"/>
                <w:szCs w:val="18"/>
              </w:rPr>
              <w:t>too_small</w:t>
            </w:r>
            <w:proofErr w:type="spellEnd"/>
          </w:p>
        </w:tc>
      </w:tr>
      <w:tr w:rsidR="004E1A6B" w:rsidRPr="004E1A6B" w14:paraId="5462918D" w14:textId="77777777" w:rsidTr="1079E3DA">
        <w:tc>
          <w:tcPr>
            <w:tcW w:w="2260" w:type="dxa"/>
          </w:tcPr>
          <w:p w14:paraId="362CC26D" w14:textId="308DA65F" w:rsidR="004E1A6B" w:rsidRPr="00D906FE" w:rsidRDefault="004E1A6B" w:rsidP="530B2665">
            <w:pPr>
              <w:rPr>
                <w:rFonts w:ascii="Arial" w:hAnsi="Arial" w:cs="Arial"/>
                <w:color w:val="000000"/>
                <w:sz w:val="18"/>
                <w:szCs w:val="18"/>
              </w:rPr>
            </w:pPr>
            <w:proofErr w:type="spellStart"/>
            <w:r w:rsidRPr="354DBFF3">
              <w:rPr>
                <w:rFonts w:ascii="Consolas" w:hAnsi="Consolas" w:cs="Arial"/>
                <w:color w:val="000000" w:themeColor="text1"/>
                <w:sz w:val="18"/>
                <w:szCs w:val="18"/>
              </w:rPr>
              <w:t>pixel_noise</w:t>
            </w:r>
            <w:proofErr w:type="spellEnd"/>
          </w:p>
        </w:tc>
        <w:tc>
          <w:tcPr>
            <w:tcW w:w="3783" w:type="dxa"/>
          </w:tcPr>
          <w:p w14:paraId="6E2BA011" w14:textId="45345FB5"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Perturbs pixel data only</w:t>
            </w:r>
          </w:p>
        </w:tc>
        <w:tc>
          <w:tcPr>
            <w:tcW w:w="4174" w:type="dxa"/>
            <w:gridSpan w:val="2"/>
          </w:tcPr>
          <w:p w14:paraId="1AA8AF87" w14:textId="05486A64"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Accept: the file is still a valid image</w:t>
            </w:r>
          </w:p>
        </w:tc>
      </w:tr>
      <w:tr w:rsidR="004E1A6B" w:rsidRPr="004E1A6B" w14:paraId="1C70983F" w14:textId="77777777" w:rsidTr="1079E3DA">
        <w:tc>
          <w:tcPr>
            <w:tcW w:w="2260" w:type="dxa"/>
          </w:tcPr>
          <w:p w14:paraId="6476C150" w14:textId="46262451" w:rsidR="004E1A6B" w:rsidRPr="00D906FE" w:rsidRDefault="004E1A6B" w:rsidP="530B2665">
            <w:pPr>
              <w:rPr>
                <w:rFonts w:ascii="Arial" w:hAnsi="Arial" w:cs="Arial"/>
                <w:color w:val="000000"/>
                <w:sz w:val="18"/>
                <w:szCs w:val="18"/>
              </w:rPr>
            </w:pPr>
            <w:proofErr w:type="spellStart"/>
            <w:r w:rsidRPr="354DBFF3">
              <w:rPr>
                <w:rFonts w:ascii="Consolas" w:hAnsi="Consolas" w:cs="Arial"/>
                <w:color w:val="000000" w:themeColor="text1"/>
                <w:sz w:val="18"/>
                <w:szCs w:val="18"/>
              </w:rPr>
              <w:t>exif_abuse</w:t>
            </w:r>
            <w:proofErr w:type="spellEnd"/>
          </w:p>
        </w:tc>
        <w:tc>
          <w:tcPr>
            <w:tcW w:w="3783" w:type="dxa"/>
          </w:tcPr>
          <w:p w14:paraId="3AE2F3E7" w14:textId="404C14C9"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Abuses EXIF metadata</w:t>
            </w:r>
          </w:p>
        </w:tc>
        <w:tc>
          <w:tcPr>
            <w:tcW w:w="4174" w:type="dxa"/>
            <w:gridSpan w:val="2"/>
          </w:tcPr>
          <w:p w14:paraId="2FB3B697" w14:textId="41C6494C"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Accept: unusual metadata is not grounds for refusal</w:t>
            </w:r>
          </w:p>
        </w:tc>
      </w:tr>
      <w:tr w:rsidR="004E1A6B" w:rsidRPr="004E1A6B" w14:paraId="1D2B89CE" w14:textId="77777777" w:rsidTr="1079E3DA">
        <w:tc>
          <w:tcPr>
            <w:tcW w:w="2260" w:type="dxa"/>
          </w:tcPr>
          <w:p w14:paraId="268D771D" w14:textId="6EF6C020" w:rsidR="004E1A6B" w:rsidRPr="00D906FE" w:rsidRDefault="004E1A6B" w:rsidP="530B2665">
            <w:pPr>
              <w:rPr>
                <w:rFonts w:ascii="Arial" w:hAnsi="Arial" w:cs="Arial"/>
                <w:color w:val="000000"/>
                <w:sz w:val="18"/>
                <w:szCs w:val="18"/>
              </w:rPr>
            </w:pPr>
            <w:proofErr w:type="spellStart"/>
            <w:r w:rsidRPr="354DBFF3">
              <w:rPr>
                <w:rFonts w:ascii="Consolas" w:hAnsi="Consolas" w:cs="Arial"/>
                <w:color w:val="000000" w:themeColor="text1"/>
                <w:sz w:val="18"/>
                <w:szCs w:val="18"/>
              </w:rPr>
              <w:t>not_an_image</w:t>
            </w:r>
            <w:proofErr w:type="spellEnd"/>
          </w:p>
        </w:tc>
        <w:tc>
          <w:tcPr>
            <w:tcW w:w="3783" w:type="dxa"/>
          </w:tcPr>
          <w:p w14:paraId="1C1F5F4A" w14:textId="0B356B76"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Substitutes non-image bytes</w:t>
            </w:r>
          </w:p>
        </w:tc>
        <w:tc>
          <w:tcPr>
            <w:tcW w:w="4174" w:type="dxa"/>
            <w:gridSpan w:val="2"/>
          </w:tcPr>
          <w:p w14:paraId="7A9765DB" w14:textId="1B684DA2" w:rsidR="004E1A6B" w:rsidRPr="00D906FE" w:rsidRDefault="004E1A6B" w:rsidP="530B2665">
            <w:pPr>
              <w:rPr>
                <w:rFonts w:ascii="Arial" w:hAnsi="Arial" w:cs="Arial"/>
                <w:color w:val="000000"/>
                <w:sz w:val="18"/>
                <w:szCs w:val="18"/>
              </w:rPr>
            </w:pPr>
            <w:r w:rsidRPr="354DBFF3">
              <w:rPr>
                <w:rFonts w:ascii="Arial" w:hAnsi="Arial" w:cs="Arial"/>
                <w:color w:val="000000" w:themeColor="text1"/>
                <w:sz w:val="18"/>
                <w:szCs w:val="18"/>
              </w:rPr>
              <w:t xml:space="preserve">Reject: </w:t>
            </w:r>
            <w:r w:rsidRPr="354DBFF3">
              <w:rPr>
                <w:rFonts w:ascii="Consolas" w:hAnsi="Consolas" w:cs="Arial"/>
                <w:color w:val="000000" w:themeColor="text1"/>
                <w:sz w:val="18"/>
                <w:szCs w:val="18"/>
              </w:rPr>
              <w:t>not_base64</w:t>
            </w:r>
            <w:r w:rsidRPr="354DBFF3">
              <w:rPr>
                <w:rFonts w:ascii="Arial" w:hAnsi="Arial" w:cs="Arial"/>
                <w:color w:val="000000" w:themeColor="text1"/>
                <w:sz w:val="18"/>
                <w:szCs w:val="18"/>
              </w:rPr>
              <w:t xml:space="preserve"> or unreadable</w:t>
            </w:r>
          </w:p>
        </w:tc>
      </w:tr>
    </w:tbl>
    <w:p w14:paraId="3E084E93" w14:textId="54A34CC0" w:rsidR="00D848A6" w:rsidRDefault="78335403" w:rsidP="1079E3DA">
      <w:pPr>
        <w:spacing w:before="80" w:after="120" w:line="320" w:lineRule="auto"/>
        <w:jc w:val="center"/>
        <w:rPr>
          <w:color w:val="595959" w:themeColor="text1" w:themeTint="A6"/>
          <w:sz w:val="18"/>
          <w:szCs w:val="18"/>
        </w:rPr>
      </w:pPr>
      <w:bookmarkStart w:id="106" w:name="cap38"/>
      <w:r w:rsidRPr="1079E3DA">
        <w:rPr>
          <w:color w:val="595959" w:themeColor="text1" w:themeTint="A6"/>
          <w:sz w:val="18"/>
          <w:szCs w:val="18"/>
        </w:rPr>
        <w:t xml:space="preserve">Table </w:t>
      </w:r>
      <w:r w:rsidR="7CDF0162" w:rsidRPr="1079E3DA">
        <w:rPr>
          <w:color w:val="595959" w:themeColor="text1" w:themeTint="A6"/>
          <w:sz w:val="18"/>
          <w:szCs w:val="18"/>
        </w:rPr>
        <w:t>26</w:t>
      </w:r>
      <w:r w:rsidRPr="1079E3DA">
        <w:rPr>
          <w:color w:val="595959" w:themeColor="text1" w:themeTint="A6"/>
          <w:sz w:val="18"/>
          <w:szCs w:val="18"/>
        </w:rPr>
        <w:t>. Mutation strategies and the verdict each one should produce.</w:t>
      </w:r>
    </w:p>
    <w:bookmarkEnd w:id="106"/>
    <w:p w14:paraId="71313FD8" w14:textId="77777777" w:rsidR="00D848A6" w:rsidRDefault="3C21C8EA" w:rsidP="354DBFF3">
      <w:pPr>
        <w:rPr>
          <w:rFonts w:ascii="Arial" w:hAnsi="Arial" w:cs="Arial"/>
        </w:rPr>
      </w:pPr>
      <w:r>
        <w:t xml:space="preserve">Two more generators, </w:t>
      </w:r>
      <w:proofErr w:type="spellStart"/>
      <w:r>
        <w:t>random_bytes</w:t>
      </w:r>
      <w:proofErr w:type="spellEnd"/>
      <w:r>
        <w:t xml:space="preserve"> and </w:t>
      </w:r>
      <w:proofErr w:type="spellStart"/>
      <w:r>
        <w:t>random_printable</w:t>
      </w:r>
      <w:proofErr w:type="spellEnd"/>
      <w:r>
        <w:t>, sit outside that set in fuzz/</w:t>
      </w:r>
      <w:proofErr w:type="spellStart"/>
      <w:r>
        <w:t>baseline.ts</w:t>
      </w:r>
      <w:proofErr w:type="spellEnd"/>
      <w:r>
        <w:t xml:space="preserve">. They are the random-testing baseline, and their job is to report how many purely random inputs get past the gate at all. </w:t>
      </w:r>
      <w:r>
        <w:lastRenderedPageBreak/>
        <w:t xml:space="preserve">Of the eight rejection reasons, missing and </w:t>
      </w:r>
      <w:proofErr w:type="spellStart"/>
      <w:r>
        <w:t>too_large</w:t>
      </w:r>
      <w:proofErr w:type="spellEnd"/>
      <w:r>
        <w:t xml:space="preserve"> are covered by the unit suite rather than by a mutation, because neither needs a mutated image to reach.</w:t>
      </w:r>
    </w:p>
    <w:p w14:paraId="59C8286F" w14:textId="77777777" w:rsidR="00D848A6" w:rsidRDefault="3C21C8EA" w:rsidP="354DBFF3">
      <w:pPr>
        <w:rPr>
          <w:rFonts w:ascii="Arial" w:hAnsi="Arial" w:cs="Arial"/>
        </w:rPr>
      </w:pPr>
      <w:r>
        <w:t xml:space="preserve">Reproducibility. Randomness is injected, never ambient: every mutator takes </w:t>
      </w:r>
      <w:proofErr w:type="gramStart"/>
      <w:r>
        <w:t>an</w:t>
      </w:r>
      <w:proofErr w:type="gramEnd"/>
      <w:r>
        <w:t xml:space="preserve"> </w:t>
      </w:r>
      <w:proofErr w:type="spellStart"/>
      <w:r>
        <w:t>rng</w:t>
      </w:r>
      <w:proofErr w:type="spellEnd"/>
      <w:r>
        <w:t xml:space="preserve"> built from a seed, and when no seed is supplied the run picks one and prints it, so any finding replays byte for byte from its log. CI pins the seed at 42 and executes 300 iterations per run; the live runner, which spends real provider credits and is manual-only, defaults to 10 and takes --runs N.</w:t>
      </w:r>
    </w:p>
    <w:p w14:paraId="28798707" w14:textId="77777777" w:rsidR="00D848A6" w:rsidRDefault="3C21C8EA" w:rsidP="354DBFF3">
      <w:pPr>
        <w:rPr>
          <w:rFonts w:ascii="Arial" w:hAnsi="Arial" w:cs="Arial"/>
        </w:rPr>
      </w:pPr>
      <w:r>
        <w:t xml:space="preserve">Findings. The </w:t>
      </w:r>
      <w:proofErr w:type="spellStart"/>
      <w:r>
        <w:t>fuzzer</w:t>
      </w:r>
      <w:proofErr w:type="spellEnd"/>
      <w:r>
        <w:t xml:space="preserve"> has not found a defect in the ingest gate. Every run since the gate landed has been green, and we would rather report that than dress up a finding that collapses under one question. What it did catch was a defect in its own oracle, and that is worth the space. The first run reported 38 findings, and all 38 were harness bugs. The runner classified each mutant's expected verdict by strategy name, so bitflip and </w:t>
      </w:r>
      <w:proofErr w:type="spellStart"/>
      <w:r>
        <w:t>format_confusion</w:t>
      </w:r>
      <w:proofErr w:type="spellEnd"/>
      <w:r>
        <w:t xml:space="preserve"> were both marked hostile, when in fact a bitflip in JPEG pixel data still produces a valid image and </w:t>
      </w:r>
      <w:proofErr w:type="spellStart"/>
      <w:r>
        <w:t>format_confusion</w:t>
      </w:r>
      <w:proofErr w:type="spellEnd"/>
      <w:r>
        <w:t xml:space="preserve"> choosing </w:t>
      </w:r>
      <w:proofErr w:type="spellStart"/>
      <w:r>
        <w:t>WebP</w:t>
      </w:r>
      <w:proofErr w:type="spellEnd"/>
      <w:r>
        <w:t xml:space="preserve"> produces a format that is genuinely on the allow-list. The gate had been right 38 </w:t>
      </w:r>
      <w:proofErr w:type="gramStart"/>
      <w:r>
        <w:t>times</w:t>
      </w:r>
      <w:proofErr w:type="gramEnd"/>
      <w:r>
        <w:t xml:space="preserve"> and the harness had been wrong. Each mutant now declares its own expectation at the point it is built, because only the mutation knows what it </w:t>
      </w:r>
      <w:proofErr w:type="gramStart"/>
      <w:r>
        <w:t>actually produced</w:t>
      </w:r>
      <w:proofErr w:type="gramEnd"/>
      <w:r>
        <w:t xml:space="preserve">. The lesson we took is that when a </w:t>
      </w:r>
      <w:proofErr w:type="spellStart"/>
      <w:r>
        <w:t>fuzzer</w:t>
      </w:r>
      <w:proofErr w:type="spellEnd"/>
      <w:r>
        <w:t xml:space="preserve"> reports a finding, you confirm the oracle before you confirm the bug.</w:t>
      </w:r>
    </w:p>
    <w:p w14:paraId="6699B171" w14:textId="77777777" w:rsidR="00D848A6" w:rsidRDefault="3C21C8EA" w:rsidP="354DBFF3">
      <w:pPr>
        <w:rPr>
          <w:rFonts w:ascii="Arial" w:hAnsi="Arial" w:cs="Arial"/>
        </w:rPr>
      </w:pPr>
      <w:r>
        <w:t>The gate itself came out of this work, and the honest attribution is that inspection found it, not fuzzing. Before the gate existed, POST /</w:t>
      </w:r>
      <w:proofErr w:type="spellStart"/>
      <w:r>
        <w:t>api</w:t>
      </w:r>
      <w:proofErr w:type="spellEnd"/>
      <w:r>
        <w:t xml:space="preserve">/pipeline/run-stream took imageBase64 from a JSON body, checked only that it was truthy, stripped the data-URL prefix with a regular expression and posted the string to Plant.id. Every decode, resize and format decision happened in the browser, which is exactly the part of the path an attacker skips by posting to the endpoint directly. We found it because the </w:t>
      </w:r>
      <w:proofErr w:type="spellStart"/>
      <w:r>
        <w:t>fuzzer</w:t>
      </w:r>
      <w:proofErr w:type="spellEnd"/>
      <w:r>
        <w:t xml:space="preserve"> needed a real target to point at.</w:t>
      </w:r>
    </w:p>
    <w:p w14:paraId="633792C4" w14:textId="663A5347" w:rsidR="00D848A6" w:rsidRPr="00D848A6" w:rsidRDefault="3C21C8EA" w:rsidP="354DBFF3">
      <w:pPr>
        <w:rPr>
          <w:rFonts w:ascii="Arial" w:hAnsi="Arial" w:cs="Arial"/>
        </w:rPr>
      </w:pPr>
      <w:r>
        <w:t xml:space="preserve">What the </w:t>
      </w:r>
      <w:proofErr w:type="spellStart"/>
      <w:r>
        <w:t>fuzzer</w:t>
      </w:r>
      <w:proofErr w:type="spellEnd"/>
      <w:r>
        <w:t xml:space="preserve"> cannot do. The runner takes an iteration count, not a duration. There is no deadline, no graceful stop, and no way to know in advance which count fills a given period, so we cannot claim the long-running capability the brief describes. Adding a duration option to that one loop is a small change and it is not made yet.</w:t>
      </w:r>
    </w:p>
    <w:p w14:paraId="0C29E8DE" w14:textId="4B911B84" w:rsidR="63B48ADF" w:rsidRDefault="00FB4015" w:rsidP="1079E3DA">
      <w:pPr>
        <w:pStyle w:val="Heading2"/>
        <w:ind w:left="0"/>
      </w:pPr>
      <w:bookmarkStart w:id="107" w:name="_Toc237433695"/>
      <w:bookmarkStart w:id="108" w:name="_Toc237707620"/>
      <w:r>
        <w:t>6.9</w:t>
      </w:r>
      <w:r w:rsidR="7BA7A8D4">
        <w:t xml:space="preserve"> </w:t>
      </w:r>
      <w:r w:rsidR="32EC0DA6">
        <w:t xml:space="preserve">System </w:t>
      </w:r>
      <w:r w:rsidR="63B48ADF">
        <w:t>End-to-</w:t>
      </w:r>
      <w:r w:rsidR="2C8F95DD">
        <w:t>E</w:t>
      </w:r>
      <w:r w:rsidR="63B48ADF">
        <w:t xml:space="preserve">nd </w:t>
      </w:r>
      <w:r w:rsidR="40274A4A">
        <w:t>Testing</w:t>
      </w:r>
      <w:bookmarkEnd w:id="107"/>
      <w:bookmarkEnd w:id="108"/>
    </w:p>
    <w:p w14:paraId="05B89943" w14:textId="77777777" w:rsidR="63B48ADF" w:rsidRDefault="63B48ADF" w:rsidP="354DBFF3">
      <w:r>
        <w:t xml:space="preserve">End-to-end here means what the course means by it: a journey that starts from the user and ends with the user. A real Chromium, driven by Playwright, operates the real React build, which calls the real Express server, which reads and writes Google's official </w:t>
      </w:r>
      <w:proofErr w:type="spellStart"/>
      <w:r>
        <w:t>Firestore</w:t>
      </w:r>
      <w:proofErr w:type="spellEnd"/>
      <w:r>
        <w:t>, Auth and Storage emulators, the same client libraries and query semantics as production. Nothing between the click and the database is substituted.</w:t>
      </w:r>
    </w:p>
    <w:p w14:paraId="2F1C97C0" w14:textId="01EF1401" w:rsidR="63B48ADF" w:rsidRDefault="6175F5B0" w:rsidP="354DBFF3">
      <w:r>
        <w:t xml:space="preserve">One seam is substituted, and we would rather say so here than have a reader find it in the code: the four paid providers behind the sprite pipeline (Plant.id, Gemini, remove.bg, and the mail transport) are replaced by the server's own USE_MOCK_APIS fixtures. There are two reasons. Every real run </w:t>
      </w:r>
      <w:proofErr w:type="gramStart"/>
      <w:r>
        <w:t>costs</w:t>
      </w:r>
      <w:proofErr w:type="gramEnd"/>
      <w:r>
        <w:t xml:space="preserve"> money, and a suite that bills us per execution is a suite nobody runs. The providers' output is also not deterministic, so asserting on a genuinely generated image means asserting on something that is allowed to differ every run. Every result reported from a mocked run is marked as such in the case tables.</w:t>
      </w:r>
    </w:p>
    <w:p w14:paraId="6900ED72" w14:textId="0F1B7EC9" w:rsidR="76ABBE8D" w:rsidRDefault="00FB4015" w:rsidP="5D2DD3EE">
      <w:pPr>
        <w:pStyle w:val="Heading2"/>
        <w:ind w:left="0"/>
      </w:pPr>
      <w:bookmarkStart w:id="109" w:name="_Toc237707621"/>
      <w:r>
        <w:t>6.9.1</w:t>
      </w:r>
      <w:r w:rsidR="76ABBE8D">
        <w:t xml:space="preserve"> Automated End-to-End Test (Playwright)</w:t>
      </w:r>
      <w:bookmarkEnd w:id="109"/>
    </w:p>
    <w:p w14:paraId="6E8FACEE" w14:textId="77777777" w:rsidR="63B48ADF" w:rsidRDefault="63B48ADF" w:rsidP="1079E3DA">
      <w:pPr>
        <w:spacing w:line="320" w:lineRule="auto"/>
      </w:pPr>
      <w:r>
        <w:t>Thirteen journeys across six spec files (e2e/):</w:t>
      </w:r>
    </w:p>
    <w:p w14:paraId="73FA93B3" w14:textId="77777777" w:rsidR="63B48ADF" w:rsidRPr="001733DA" w:rsidRDefault="63B48ADF" w:rsidP="530B2665">
      <w:pPr>
        <w:pStyle w:val="ListBullet"/>
        <w:spacing w:after="80" w:line="320" w:lineRule="auto"/>
        <w:ind w:left="1080"/>
        <w:rPr>
          <w:rFonts w:ascii="Arial" w:hAnsi="Arial" w:cs="Arial"/>
        </w:rPr>
      </w:pPr>
      <w:r w:rsidRPr="354DBFF3">
        <w:rPr>
          <w:rFonts w:ascii="Arial" w:hAnsi="Arial" w:cs="Arial"/>
        </w:rPr>
        <w:lastRenderedPageBreak/>
        <w:t xml:space="preserve">UC1 signup against the real endpoint: the account is genuinely created in the Auth </w:t>
      </w:r>
      <w:proofErr w:type="gramStart"/>
      <w:r w:rsidRPr="354DBFF3">
        <w:rPr>
          <w:rFonts w:ascii="Arial" w:hAnsi="Arial" w:cs="Arial"/>
        </w:rPr>
        <w:t>emulator</w:t>
      </w:r>
      <w:proofErr w:type="gramEnd"/>
      <w:r w:rsidRPr="354DBFF3">
        <w:rPr>
          <w:rFonts w:ascii="Arial" w:hAnsi="Arial" w:cs="Arial"/>
        </w:rPr>
        <w:t xml:space="preserve"> and the success screen renders only on the server's confirmation; </w:t>
      </w:r>
      <w:proofErr w:type="gramStart"/>
      <w:r w:rsidRPr="354DBFF3">
        <w:rPr>
          <w:rFonts w:ascii="Arial" w:hAnsi="Arial" w:cs="Arial"/>
        </w:rPr>
        <w:t>plus</w:t>
      </w:r>
      <w:proofErr w:type="gramEnd"/>
      <w:r w:rsidRPr="354DBFF3">
        <w:rPr>
          <w:rFonts w:ascii="Arial" w:hAnsi="Arial" w:cs="Arial"/>
        </w:rPr>
        <w:t xml:space="preserve"> the mismatched-confirmation alternative flow, rejected client-side before any request (</w:t>
      </w:r>
      <w:r w:rsidRPr="354DBFF3">
        <w:rPr>
          <w:rFonts w:ascii="Consolas" w:hAnsi="Consolas" w:cs="Arial"/>
        </w:rPr>
        <w:t>signup-and-</w:t>
      </w:r>
      <w:proofErr w:type="spellStart"/>
      <w:proofErr w:type="gramStart"/>
      <w:r w:rsidRPr="354DBFF3">
        <w:rPr>
          <w:rFonts w:ascii="Consolas" w:hAnsi="Consolas" w:cs="Arial"/>
        </w:rPr>
        <w:t>contact.spec</w:t>
      </w:r>
      <w:proofErr w:type="gramEnd"/>
      <w:r w:rsidRPr="354DBFF3">
        <w:rPr>
          <w:rFonts w:ascii="Consolas" w:hAnsi="Consolas" w:cs="Arial"/>
        </w:rPr>
        <w:t>.ts</w:t>
      </w:r>
      <w:proofErr w:type="spellEnd"/>
      <w:r w:rsidRPr="354DBFF3">
        <w:rPr>
          <w:rFonts w:ascii="Arial" w:hAnsi="Arial" w:cs="Arial"/>
        </w:rPr>
        <w:t>).</w:t>
      </w:r>
    </w:p>
    <w:p w14:paraId="67220910" w14:textId="77777777" w:rsidR="63B48ADF" w:rsidRPr="001733DA" w:rsidRDefault="63B48ADF" w:rsidP="530B2665">
      <w:pPr>
        <w:pStyle w:val="ListBullet"/>
        <w:spacing w:after="80" w:line="320" w:lineRule="auto"/>
        <w:ind w:left="1080"/>
        <w:rPr>
          <w:rFonts w:ascii="Arial" w:hAnsi="Arial" w:cs="Arial"/>
        </w:rPr>
      </w:pPr>
      <w:r w:rsidRPr="354DBFF3">
        <w:rPr>
          <w:rFonts w:ascii="Arial" w:hAnsi="Arial" w:cs="Arial"/>
        </w:rPr>
        <w:t>UC8: a visitor submits a query ticket without an account and sees success feedback (</w:t>
      </w:r>
      <w:r w:rsidRPr="354DBFF3">
        <w:rPr>
          <w:rFonts w:ascii="Consolas" w:hAnsi="Consolas" w:cs="Arial"/>
        </w:rPr>
        <w:t>signup-and-</w:t>
      </w:r>
      <w:proofErr w:type="spellStart"/>
      <w:proofErr w:type="gramStart"/>
      <w:r w:rsidRPr="354DBFF3">
        <w:rPr>
          <w:rFonts w:ascii="Consolas" w:hAnsi="Consolas" w:cs="Arial"/>
        </w:rPr>
        <w:t>contact.spec</w:t>
      </w:r>
      <w:proofErr w:type="gramEnd"/>
      <w:r w:rsidRPr="354DBFF3">
        <w:rPr>
          <w:rFonts w:ascii="Consolas" w:hAnsi="Consolas" w:cs="Arial"/>
        </w:rPr>
        <w:t>.ts</w:t>
      </w:r>
      <w:proofErr w:type="spellEnd"/>
      <w:r w:rsidRPr="354DBFF3">
        <w:rPr>
          <w:rFonts w:ascii="Arial" w:hAnsi="Arial" w:cs="Arial"/>
        </w:rPr>
        <w:t>).</w:t>
      </w:r>
    </w:p>
    <w:p w14:paraId="67DDEAE9" w14:textId="77777777" w:rsidR="63B48ADF" w:rsidRPr="001733DA" w:rsidRDefault="63B48ADF" w:rsidP="530B2665">
      <w:pPr>
        <w:pStyle w:val="ListBullet"/>
        <w:spacing w:after="80" w:line="320" w:lineRule="auto"/>
        <w:ind w:left="1080"/>
        <w:rPr>
          <w:rFonts w:ascii="Arial" w:hAnsi="Arial" w:cs="Arial"/>
        </w:rPr>
      </w:pPr>
      <w:r w:rsidRPr="354DBFF3">
        <w:rPr>
          <w:rFonts w:ascii="Arial" w:hAnsi="Arial" w:cs="Arial"/>
        </w:rPr>
        <w:t>UC2 sign-out: sign in, click the real Log out control, then three independent checks rather than one: the header flips, the stored session record is genuinely removed from real browser storage, and a protected route bounces back to /login; a second journey proves the signed-out state survives a reload (</w:t>
      </w:r>
      <w:proofErr w:type="spellStart"/>
      <w:proofErr w:type="gramStart"/>
      <w:r w:rsidRPr="354DBFF3">
        <w:rPr>
          <w:rFonts w:ascii="Consolas" w:hAnsi="Consolas" w:cs="Arial"/>
        </w:rPr>
        <w:t>logout.spec</w:t>
      </w:r>
      <w:proofErr w:type="gramEnd"/>
      <w:r w:rsidRPr="354DBFF3">
        <w:rPr>
          <w:rFonts w:ascii="Consolas" w:hAnsi="Consolas" w:cs="Arial"/>
        </w:rPr>
        <w:t>.ts</w:t>
      </w:r>
      <w:proofErr w:type="spellEnd"/>
      <w:r w:rsidRPr="354DBFF3">
        <w:rPr>
          <w:rFonts w:ascii="Arial" w:hAnsi="Arial" w:cs="Arial"/>
        </w:rPr>
        <w:t>).</w:t>
      </w:r>
    </w:p>
    <w:p w14:paraId="3855BE1D" w14:textId="77777777" w:rsidR="63B48ADF" w:rsidRPr="001733DA" w:rsidRDefault="63B48ADF" w:rsidP="530B2665">
      <w:pPr>
        <w:pStyle w:val="ListBullet"/>
        <w:spacing w:after="80" w:line="320" w:lineRule="auto"/>
        <w:ind w:left="1080"/>
        <w:rPr>
          <w:rFonts w:ascii="Arial" w:hAnsi="Arial" w:cs="Arial"/>
        </w:rPr>
      </w:pPr>
      <w:r w:rsidRPr="354DBFF3">
        <w:rPr>
          <w:rFonts w:ascii="Arial" w:hAnsi="Arial" w:cs="Arial"/>
        </w:rPr>
        <w:t xml:space="preserve">UC4: the archive lists the seeded creatures and the A3 "Battle with this avatar" shortcut carries one into UC5; </w:t>
      </w:r>
      <w:proofErr w:type="gramStart"/>
      <w:r w:rsidRPr="354DBFF3">
        <w:rPr>
          <w:rFonts w:ascii="Arial" w:hAnsi="Arial" w:cs="Arial"/>
        </w:rPr>
        <w:t>plus</w:t>
      </w:r>
      <w:proofErr w:type="gramEnd"/>
      <w:r w:rsidRPr="354DBFF3">
        <w:rPr>
          <w:rFonts w:ascii="Arial" w:hAnsi="Arial" w:cs="Arial"/>
        </w:rPr>
        <w:t xml:space="preserve"> the brand-new-account empty state, and the leaderboard rendering for a signed-in player (</w:t>
      </w:r>
      <w:r w:rsidRPr="354DBFF3">
        <w:rPr>
          <w:rFonts w:ascii="Consolas" w:hAnsi="Consolas" w:cs="Arial"/>
        </w:rPr>
        <w:t>archive-to-</w:t>
      </w:r>
      <w:proofErr w:type="spellStart"/>
      <w:proofErr w:type="gramStart"/>
      <w:r w:rsidRPr="354DBFF3">
        <w:rPr>
          <w:rFonts w:ascii="Consolas" w:hAnsi="Consolas" w:cs="Arial"/>
        </w:rPr>
        <w:t>battle.spec</w:t>
      </w:r>
      <w:proofErr w:type="gramEnd"/>
      <w:r w:rsidRPr="354DBFF3">
        <w:rPr>
          <w:rFonts w:ascii="Consolas" w:hAnsi="Consolas" w:cs="Arial"/>
        </w:rPr>
        <w:t>.ts</w:t>
      </w:r>
      <w:proofErr w:type="spellEnd"/>
      <w:r w:rsidRPr="354DBFF3">
        <w:rPr>
          <w:rFonts w:ascii="Arial" w:hAnsi="Arial" w:cs="Arial"/>
        </w:rPr>
        <w:t>).</w:t>
      </w:r>
    </w:p>
    <w:p w14:paraId="5B4DEA24" w14:textId="77777777" w:rsidR="63B48ADF" w:rsidRPr="001733DA" w:rsidRDefault="63B48ADF" w:rsidP="530B2665">
      <w:pPr>
        <w:pStyle w:val="ListBullet"/>
        <w:spacing w:after="80" w:line="320" w:lineRule="auto"/>
        <w:ind w:left="1080"/>
        <w:rPr>
          <w:rFonts w:ascii="Arial" w:hAnsi="Arial" w:cs="Arial"/>
        </w:rPr>
      </w:pPr>
      <w:r w:rsidRPr="354DBFF3">
        <w:rPr>
          <w:rFonts w:ascii="Arial" w:hAnsi="Arial" w:cs="Arial"/>
        </w:rPr>
        <w:t>UC5: a match starts and a committed move advances the server's own turn counter. "Turn 2" can only appear when the round trip genuinely completed (</w:t>
      </w:r>
      <w:r w:rsidRPr="354DBFF3">
        <w:rPr>
          <w:rFonts w:ascii="Consolas" w:hAnsi="Consolas" w:cs="Arial"/>
        </w:rPr>
        <w:t>battle-</w:t>
      </w:r>
      <w:proofErr w:type="spellStart"/>
      <w:proofErr w:type="gramStart"/>
      <w:r w:rsidRPr="354DBFF3">
        <w:rPr>
          <w:rFonts w:ascii="Consolas" w:hAnsi="Consolas" w:cs="Arial"/>
        </w:rPr>
        <w:t>turn.spec</w:t>
      </w:r>
      <w:proofErr w:type="gramEnd"/>
      <w:r w:rsidRPr="354DBFF3">
        <w:rPr>
          <w:rFonts w:ascii="Consolas" w:hAnsi="Consolas" w:cs="Arial"/>
        </w:rPr>
        <w:t>.ts</w:t>
      </w:r>
      <w:proofErr w:type="spellEnd"/>
      <w:r w:rsidRPr="354DBFF3">
        <w:rPr>
          <w:rFonts w:ascii="Arial" w:hAnsi="Arial" w:cs="Arial"/>
        </w:rPr>
        <w:t>).</w:t>
      </w:r>
    </w:p>
    <w:p w14:paraId="2EB8A005" w14:textId="7BF016C3" w:rsidR="63B48ADF" w:rsidRPr="001733DA" w:rsidRDefault="63B48ADF" w:rsidP="530B2665">
      <w:pPr>
        <w:pStyle w:val="ListBullet"/>
        <w:spacing w:after="80" w:line="320" w:lineRule="auto"/>
        <w:ind w:left="1080"/>
        <w:rPr>
          <w:rFonts w:ascii="Arial" w:hAnsi="Arial" w:cs="Arial"/>
        </w:rPr>
      </w:pPr>
      <w:r w:rsidRPr="354DBFF3">
        <w:rPr>
          <w:rFonts w:ascii="Arial" w:hAnsi="Arial" w:cs="Arial"/>
        </w:rPr>
        <w:t xml:space="preserve">UC6 to UC4: a real JPEG travels through the real ingest gate and the six streamed stages, </w:t>
      </w:r>
      <w:proofErr w:type="gramStart"/>
      <w:r w:rsidRPr="354DBFF3">
        <w:rPr>
          <w:rFonts w:ascii="Arial" w:hAnsi="Arial" w:cs="Arial"/>
        </w:rPr>
        <w:t>is persisted</w:t>
      </w:r>
      <w:proofErr w:type="gramEnd"/>
      <w:r w:rsidRPr="354DBFF3">
        <w:rPr>
          <w:rFonts w:ascii="Arial" w:hAnsi="Arial" w:cs="Arial"/>
        </w:rPr>
        <w:t xml:space="preserve"> through the Storage emulator, and is found in the archive after navigation (</w:t>
      </w:r>
      <w:r w:rsidRPr="354DBFF3">
        <w:rPr>
          <w:rFonts w:ascii="Consolas" w:hAnsi="Consolas" w:cs="Arial"/>
        </w:rPr>
        <w:t>scan-to-</w:t>
      </w:r>
      <w:proofErr w:type="spellStart"/>
      <w:proofErr w:type="gramStart"/>
      <w:r w:rsidRPr="354DBFF3">
        <w:rPr>
          <w:rFonts w:ascii="Consolas" w:hAnsi="Consolas" w:cs="Arial"/>
        </w:rPr>
        <w:t>archive.spec</w:t>
      </w:r>
      <w:proofErr w:type="gramEnd"/>
      <w:r w:rsidRPr="354DBFF3">
        <w:rPr>
          <w:rFonts w:ascii="Consolas" w:hAnsi="Consolas" w:cs="Arial"/>
        </w:rPr>
        <w:t>.ts</w:t>
      </w:r>
      <w:proofErr w:type="spellEnd"/>
      <w:r w:rsidRPr="354DBFF3">
        <w:rPr>
          <w:rFonts w:ascii="Arial" w:hAnsi="Arial" w:cs="Arial"/>
        </w:rPr>
        <w:t>).</w:t>
      </w:r>
    </w:p>
    <w:p w14:paraId="71569587" w14:textId="77777777" w:rsidR="63B48ADF" w:rsidRPr="001733DA" w:rsidRDefault="63B48ADF" w:rsidP="530B2665">
      <w:pPr>
        <w:pStyle w:val="ListBullet"/>
        <w:spacing w:after="80" w:line="320" w:lineRule="auto"/>
        <w:ind w:left="1080"/>
        <w:rPr>
          <w:rFonts w:ascii="Arial" w:hAnsi="Arial" w:cs="Arial"/>
        </w:rPr>
      </w:pPr>
      <w:r w:rsidRPr="354DBFF3">
        <w:rPr>
          <w:rFonts w:ascii="Arial" w:hAnsi="Arial" w:cs="Arial"/>
        </w:rPr>
        <w:t>Public-route posture: the landing page is open and console-error-free, and the archive and operator dashboard redirect an anonymous visitor away (</w:t>
      </w:r>
      <w:r w:rsidRPr="354DBFF3">
        <w:rPr>
          <w:rFonts w:ascii="Consolas" w:hAnsi="Consolas" w:cs="Arial"/>
        </w:rPr>
        <w:t>public-</w:t>
      </w:r>
      <w:proofErr w:type="spellStart"/>
      <w:proofErr w:type="gramStart"/>
      <w:r w:rsidRPr="354DBFF3">
        <w:rPr>
          <w:rFonts w:ascii="Consolas" w:hAnsi="Consolas" w:cs="Arial"/>
        </w:rPr>
        <w:t>access.spec</w:t>
      </w:r>
      <w:proofErr w:type="gramEnd"/>
      <w:r w:rsidRPr="354DBFF3">
        <w:rPr>
          <w:rFonts w:ascii="Consolas" w:hAnsi="Consolas" w:cs="Arial"/>
        </w:rPr>
        <w:t>.ts</w:t>
      </w:r>
      <w:proofErr w:type="spellEnd"/>
      <w:r w:rsidRPr="354DBFF3">
        <w:rPr>
          <w:rFonts w:ascii="Arial" w:hAnsi="Arial" w:cs="Arial"/>
        </w:rPr>
        <w:t>).</w:t>
      </w:r>
    </w:p>
    <w:p w14:paraId="19AF271D" w14:textId="44A63817" w:rsidR="63B48ADF" w:rsidRDefault="63B48ADF" w:rsidP="1079E3DA">
      <w:pPr>
        <w:spacing w:line="320" w:lineRule="auto"/>
      </w:pPr>
      <w:r>
        <w:t xml:space="preserve">The suite runs on every pull request, in about two minutes including stack boot, and needs zero secrets: </w:t>
      </w:r>
      <w:proofErr w:type="spellStart"/>
      <w:r>
        <w:t>Firestore</w:t>
      </w:r>
      <w:proofErr w:type="spellEnd"/>
      <w:r>
        <w:t xml:space="preserve">, Auth and Storage are emulators that authenticate nobody, </w:t>
      </w:r>
      <w:r w:rsidRPr="354DBFF3">
        <w:rPr>
          <w:rFonts w:ascii="Consolas" w:hAnsi="Consolas"/>
        </w:rPr>
        <w:t>USE_MOCK_APIS</w:t>
      </w:r>
      <w:r>
        <w:t xml:space="preserve"> means no billable call, and the dev-session identity is fenced on the server outside production. The zero-secrets property matters: a suite that depends on a secret cannot run on a fork, skips silently when the secret is missing, and reports green for having done nothing.</w:t>
      </w:r>
    </w:p>
    <w:p w14:paraId="55F8D6DB" w14:textId="77777777" w:rsidR="63B48ADF" w:rsidRDefault="63B48ADF" w:rsidP="1079E3DA">
      <w:pPr>
        <w:spacing w:line="320" w:lineRule="auto"/>
      </w:pPr>
      <w:r>
        <w:t xml:space="preserve">The suite is deliberately serial: one worker against one shared emulator, so a failure says something about the application rather than about two tests racing each other. CI allows a single </w:t>
      </w:r>
      <w:proofErr w:type="gramStart"/>
      <w:r>
        <w:t>retry</w:t>
      </w:r>
      <w:proofErr w:type="gramEnd"/>
      <w:r>
        <w:t xml:space="preserve"> to absorb browser flake, and the run fails if a spec is accidentally left focused, because a green tick that ran one test is worse than a red one.</w:t>
      </w:r>
    </w:p>
    <w:p w14:paraId="5D5843D1" w14:textId="3FC3DF84" w:rsidR="63B48ADF" w:rsidRDefault="7A35F8C8" w:rsidP="1079E3DA">
      <w:pPr>
        <w:spacing w:line="320" w:lineRule="auto"/>
        <w:rPr>
          <w:rFonts w:ascii="Arial" w:hAnsi="Arial" w:cs="Arial"/>
        </w:rPr>
      </w:pPr>
      <w:r w:rsidRPr="5D2DD3EE">
        <w:rPr>
          <w:rFonts w:ascii="Arial" w:hAnsi="Arial" w:cs="Arial"/>
        </w:rPr>
        <w:t>Two journeys stop short of automation on purpose. UC3 reset password crosses an email inbox, which the stack does not emulate, so it is documented as a manual walkthrough instead. UC7 PVP is not implemented on the web client, and no suite pretends otherwise.</w:t>
      </w:r>
    </w:p>
    <w:p w14:paraId="7E24DB37" w14:textId="6850B8F9" w:rsidR="48519A2E" w:rsidRDefault="00FB4015" w:rsidP="5D2DD3EE">
      <w:pPr>
        <w:pStyle w:val="Heading2"/>
        <w:ind w:left="0"/>
      </w:pPr>
      <w:bookmarkStart w:id="110" w:name="_Toc237707622"/>
      <w:r>
        <w:t>6.9.2</w:t>
      </w:r>
      <w:r w:rsidR="48519A2E" w:rsidRPr="5D2DD3EE">
        <w:t xml:space="preserve"> Manual</w:t>
      </w:r>
      <w:r w:rsidR="6E87A1BC" w:rsidRPr="5D2DD3EE">
        <w:t xml:space="preserve"> End to End Testing</w:t>
      </w:r>
      <w:bookmarkEnd w:id="110"/>
    </w:p>
    <w:p w14:paraId="3430BF4F" w14:textId="0BD96619" w:rsidR="576487F8" w:rsidRDefault="00FB4015" w:rsidP="5D2DD3EE">
      <w:pPr>
        <w:pStyle w:val="Heading3"/>
        <w:ind w:left="0"/>
      </w:pPr>
      <w:bookmarkStart w:id="111" w:name="_Toc237707623"/>
      <w:r>
        <w:t>6.9.2.1</w:t>
      </w:r>
      <w:r w:rsidR="576487F8" w:rsidRPr="5D2DD3EE">
        <w:t xml:space="preserve"> Rationale</w:t>
      </w:r>
      <w:bookmarkEnd w:id="111"/>
    </w:p>
    <w:p w14:paraId="6CD85ED2" w14:textId="45D538FB" w:rsidR="6E87A1BC" w:rsidRDefault="6E87A1BC" w:rsidP="5D2DD3EE">
      <w:r w:rsidRPr="5D2DD3EE">
        <w:t xml:space="preserve">We did not rely on the automated end to end suite alone. An automated journey passes when its assertions pass, and an assertion can only encode a fault somebody anticipated well enough to write down. That makes the automated suite excellent at catching regressions in </w:t>
      </w:r>
      <w:proofErr w:type="spellStart"/>
      <w:r w:rsidRPr="5D2DD3EE">
        <w:t>behaviour</w:t>
      </w:r>
      <w:proofErr w:type="spellEnd"/>
      <w:r w:rsidRPr="5D2DD3EE">
        <w:t xml:space="preserve"> we already understood, and structurally </w:t>
      </w:r>
      <w:r w:rsidRPr="5D2DD3EE">
        <w:lastRenderedPageBreak/>
        <w:t>incapable of noticing that a screen is confusing, that a message is technically true but useless, or that two features contradict one another in a way no single journey visits.</w:t>
      </w:r>
    </w:p>
    <w:p w14:paraId="3DA35052" w14:textId="1B60687D" w:rsidR="6E87A1BC" w:rsidRDefault="6E87A1BC" w:rsidP="5D2DD3EE">
      <w:r w:rsidRPr="5D2DD3EE">
        <w:t xml:space="preserve">The manual pass was therefore scripted rather than exploratory in the loose sense. One person walked every journey end to end against the deployed build, beginning at the landing page, then following each alternative path away from it, and then the nested paths available within each core feature. Working against the deployed build rather than a local one was deliberate, since several of the defects we found depended on real provider </w:t>
      </w:r>
      <w:proofErr w:type="spellStart"/>
      <w:r w:rsidRPr="5D2DD3EE">
        <w:t>behaviour</w:t>
      </w:r>
      <w:proofErr w:type="spellEnd"/>
      <w:r w:rsidRPr="5D2DD3EE">
        <w:t xml:space="preserve"> that a local stub would have hidden.</w:t>
      </w:r>
    </w:p>
    <w:p w14:paraId="715D5664" w14:textId="6A9E4968" w:rsidR="0EBC0EAF" w:rsidRDefault="00FB4015" w:rsidP="5D2DD3EE">
      <w:pPr>
        <w:pStyle w:val="Heading3"/>
        <w:ind w:left="0"/>
      </w:pPr>
      <w:bookmarkStart w:id="112" w:name="_Toc237707624"/>
      <w:r>
        <w:t>6.9.2.2</w:t>
      </w:r>
      <w:r w:rsidR="0EBC0EAF" w:rsidRPr="5D2DD3EE">
        <w:t xml:space="preserve"> Paths</w:t>
      </w:r>
      <w:r w:rsidR="6E87A1BC" w:rsidRPr="5D2DD3EE">
        <w:t xml:space="preserve"> Exercised</w:t>
      </w:r>
      <w:bookmarkEnd w:id="112"/>
    </w:p>
    <w:p w14:paraId="3245C313" w14:textId="260A9EF4" w:rsidR="6E87A1BC" w:rsidRDefault="6E87A1BC" w:rsidP="5D2DD3EE">
      <w:r w:rsidRPr="5D2DD3EE">
        <w:t>The paths below are representative rather than exhaustive. Each was followed to its terminal state and then back out through every branch it offered.</w:t>
      </w:r>
    </w:p>
    <w:p w14:paraId="2EE2DB4C" w14:textId="3CFFE244" w:rsidR="6E87A1BC" w:rsidRDefault="6E87A1BC" w:rsidP="5D2DD3EE">
      <w:pPr>
        <w:pStyle w:val="ListParagraph"/>
        <w:numPr>
          <w:ilvl w:val="0"/>
          <w:numId w:val="10"/>
        </w:numPr>
      </w:pPr>
      <w:r w:rsidRPr="5D2DD3EE">
        <w:t>Landing to Sign Up to Play</w:t>
      </w:r>
    </w:p>
    <w:p w14:paraId="7ABCE00E" w14:textId="5C25717E" w:rsidR="6E87A1BC" w:rsidRDefault="6E87A1BC" w:rsidP="5D2DD3EE">
      <w:pPr>
        <w:pStyle w:val="ListParagraph"/>
        <w:numPr>
          <w:ilvl w:val="0"/>
          <w:numId w:val="10"/>
        </w:numPr>
      </w:pPr>
      <w:r w:rsidRPr="5D2DD3EE">
        <w:t>Landing to Login to Play</w:t>
      </w:r>
    </w:p>
    <w:p w14:paraId="558B763A" w14:textId="124BD2D8" w:rsidR="6E87A1BC" w:rsidRDefault="6E87A1BC" w:rsidP="5D2DD3EE">
      <w:pPr>
        <w:pStyle w:val="ListParagraph"/>
        <w:numPr>
          <w:ilvl w:val="0"/>
          <w:numId w:val="10"/>
        </w:numPr>
      </w:pPr>
      <w:r w:rsidRPr="5D2DD3EE">
        <w:t>Landing to Login to Reset Password to Reset Successful to Landing or Login</w:t>
      </w:r>
    </w:p>
    <w:p w14:paraId="1E163BCE" w14:textId="2753F7C1" w:rsidR="6E87A1BC" w:rsidRDefault="6E87A1BC" w:rsidP="5D2DD3EE">
      <w:pPr>
        <w:pStyle w:val="ListParagraph"/>
        <w:numPr>
          <w:ilvl w:val="0"/>
          <w:numId w:val="10"/>
        </w:numPr>
      </w:pPr>
      <w:r w:rsidRPr="5D2DD3EE">
        <w:t>Landing to Contact Us to Submit Successful to Submit Another</w:t>
      </w:r>
    </w:p>
    <w:p w14:paraId="5F55291C" w14:textId="1F684C67" w:rsidR="6E87A1BC" w:rsidRDefault="6E87A1BC" w:rsidP="5D2DD3EE">
      <w:pPr>
        <w:pStyle w:val="ListParagraph"/>
        <w:numPr>
          <w:ilvl w:val="0"/>
          <w:numId w:val="10"/>
        </w:numPr>
      </w:pPr>
      <w:r w:rsidRPr="5D2DD3EE">
        <w:t>Landing to Login to Archive to Battle</w:t>
      </w:r>
    </w:p>
    <w:p w14:paraId="385F8BD0" w14:textId="2D90A632" w:rsidR="6E87A1BC" w:rsidRDefault="6E87A1BC" w:rsidP="5D2DD3EE">
      <w:pPr>
        <w:pStyle w:val="ListParagraph"/>
        <w:numPr>
          <w:ilvl w:val="0"/>
          <w:numId w:val="10"/>
        </w:numPr>
      </w:pPr>
      <w:r w:rsidRPr="5D2DD3EE">
        <w:t>Landing to Login to Scan to Upload to Drag and Drop to Generate Sprite, then onward to Battle, Generate Another, Archive or Download</w:t>
      </w:r>
    </w:p>
    <w:p w14:paraId="09EB5FD0" w14:textId="09F2CA51" w:rsidR="0D648270" w:rsidRDefault="00FB4015" w:rsidP="5D2DD3EE">
      <w:pPr>
        <w:pStyle w:val="Heading3"/>
        <w:ind w:left="0"/>
      </w:pPr>
      <w:bookmarkStart w:id="113" w:name="_Toc237707625"/>
      <w:r>
        <w:t>6.9.2.3</w:t>
      </w:r>
      <w:r w:rsidR="0D648270" w:rsidRPr="5D2DD3EE">
        <w:t xml:space="preserve"> Findings</w:t>
      </w:r>
      <w:r w:rsidR="6E87A1BC" w:rsidRPr="5D2DD3EE">
        <w:t xml:space="preserve"> and Remediation</w:t>
      </w:r>
      <w:bookmarkEnd w:id="113"/>
    </w:p>
    <w:p w14:paraId="67BD5DC9" w14:textId="367D3283" w:rsidR="6E87A1BC" w:rsidRDefault="6E87A1BC" w:rsidP="5D2DD3EE">
      <w:r w:rsidRPr="5D2DD3EE">
        <w:t>The pass found seven defects, none of which the automated suite had reported. They fall into five areas, and all seven were fixed before submission.</w:t>
      </w:r>
    </w:p>
    <w:p w14:paraId="5DE12D47" w14:textId="27317A6A" w:rsidR="6E87A1BC" w:rsidRDefault="6E87A1BC" w:rsidP="5D2DD3EE">
      <w:pPr>
        <w:pStyle w:val="ListParagraph"/>
        <w:numPr>
          <w:ilvl w:val="0"/>
          <w:numId w:val="8"/>
        </w:numPr>
      </w:pPr>
      <w:r w:rsidRPr="5D2DD3EE">
        <w:t xml:space="preserve">Duplicate identity. Signing up through the form and then signing in with Google on the same address left a stale record in </w:t>
      </w:r>
      <w:proofErr w:type="spellStart"/>
      <w:r w:rsidRPr="5D2DD3EE">
        <w:t>Firestore</w:t>
      </w:r>
      <w:proofErr w:type="spellEnd"/>
      <w:r w:rsidRPr="5D2DD3EE">
        <w:t xml:space="preserve">, and the person was locked out with nothing more informative than an invalid credentials message. This was the most serious of the seven, because every automated test involved passed: each asserted its own path correctly, and no single path crossed both registration routes on one address. The fix makes the Google identity authoritative, so a Google-owned address is detected at </w:t>
      </w:r>
      <w:proofErr w:type="gramStart"/>
      <w:r w:rsidRPr="5D2DD3EE">
        <w:t>login</w:t>
      </w:r>
      <w:proofErr w:type="gramEnd"/>
      <w:r w:rsidRPr="5D2DD3EE">
        <w:t xml:space="preserve"> and the person is directed to continue with Google.</w:t>
      </w:r>
    </w:p>
    <w:p w14:paraId="6DF9CA8F" w14:textId="0184DB17" w:rsidR="6E87A1BC" w:rsidRDefault="6E87A1BC" w:rsidP="5D2DD3EE">
      <w:pPr>
        <w:pStyle w:val="ListParagraph"/>
        <w:numPr>
          <w:ilvl w:val="0"/>
          <w:numId w:val="8"/>
        </w:numPr>
      </w:pPr>
      <w:r w:rsidRPr="5D2DD3EE">
        <w:t xml:space="preserve">Role-based navigation. The navigation bar offered every tab regardless of who was signed in. Capabilities were still refused correctly on the server, so nothing was exposed, but presenting a person with entry points they cannot use is a </w:t>
      </w:r>
      <w:proofErr w:type="gramStart"/>
      <w:r w:rsidRPr="5D2DD3EE">
        <w:t>defect in its own right</w:t>
      </w:r>
      <w:proofErr w:type="gramEnd"/>
      <w:r w:rsidRPr="5D2DD3EE">
        <w:t>. The navigation bar is now driven by the account flag.</w:t>
      </w:r>
    </w:p>
    <w:p w14:paraId="1ED512E0" w14:textId="2449E34A" w:rsidR="6E87A1BC" w:rsidRDefault="6E87A1BC" w:rsidP="5D2DD3EE">
      <w:pPr>
        <w:pStyle w:val="ListParagraph"/>
        <w:numPr>
          <w:ilvl w:val="0"/>
          <w:numId w:val="8"/>
        </w:numPr>
      </w:pPr>
      <w:r w:rsidRPr="5D2DD3EE">
        <w:t xml:space="preserve">Ticket follow-up. A person could file an enquiry and receive a reference </w:t>
      </w:r>
      <w:proofErr w:type="gramStart"/>
      <w:r w:rsidRPr="5D2DD3EE">
        <w:t>number, but</w:t>
      </w:r>
      <w:proofErr w:type="gramEnd"/>
      <w:r w:rsidRPr="5D2DD3EE">
        <w:t xml:space="preserve"> had no way to ask what had become of it. We added a status check on the contact page, which takes the reference number together with the address the enquiry was filed with.</w:t>
      </w:r>
    </w:p>
    <w:p w14:paraId="6EB4EF3B" w14:textId="0D92100C" w:rsidR="6E87A1BC" w:rsidRDefault="6E87A1BC" w:rsidP="5D2DD3EE">
      <w:pPr>
        <w:pStyle w:val="ListParagraph"/>
        <w:numPr>
          <w:ilvl w:val="0"/>
          <w:numId w:val="8"/>
        </w:numPr>
      </w:pPr>
      <w:r w:rsidRPr="5D2DD3EE">
        <w:t xml:space="preserve">Content </w:t>
      </w:r>
      <w:proofErr w:type="spellStart"/>
      <w:r w:rsidRPr="5D2DD3EE">
        <w:t>standardisation</w:t>
      </w:r>
      <w:proofErr w:type="spellEnd"/>
      <w:r w:rsidRPr="5D2DD3EE">
        <w:t xml:space="preserve"> and interface consistency. Interface copy carried implementation detail that meant nothing to a reader, and control placement and padding were inconsistent between screens. We rewrote the copy in plain language and </w:t>
      </w:r>
      <w:proofErr w:type="spellStart"/>
      <w:r w:rsidRPr="5D2DD3EE">
        <w:t>standardised</w:t>
      </w:r>
      <w:proofErr w:type="spellEnd"/>
      <w:r w:rsidRPr="5D2DD3EE">
        <w:t xml:space="preserve"> the positions, spacing and link treatments.</w:t>
      </w:r>
    </w:p>
    <w:p w14:paraId="4115B43D" w14:textId="1928B48A" w:rsidR="6E87A1BC" w:rsidRDefault="6E87A1BC" w:rsidP="5D2DD3EE">
      <w:pPr>
        <w:pStyle w:val="ListParagraph"/>
        <w:numPr>
          <w:ilvl w:val="0"/>
          <w:numId w:val="8"/>
        </w:numPr>
      </w:pPr>
      <w:r w:rsidRPr="5D2DD3EE">
        <w:t xml:space="preserve">File validation on upload. Validation of the uploaded image was being </w:t>
      </w:r>
      <w:proofErr w:type="spellStart"/>
      <w:r w:rsidRPr="5D2DD3EE">
        <w:t>skipped</w:t>
      </w:r>
      <w:proofErr w:type="spellEnd"/>
      <w:r w:rsidRPr="5D2DD3EE">
        <w:t xml:space="preserve"> during the upload process. This was the finding with the largest cost attached, since the validation gate is what stands between an arbitrary upload and a sequence of paid provider calls. Validation now runs before any provider is contacted.</w:t>
      </w:r>
    </w:p>
    <w:p w14:paraId="16E7D14F" w14:textId="7926F0EC" w:rsidR="6E87A1BC" w:rsidRDefault="6E87A1BC" w:rsidP="5D2DD3EE">
      <w:r w:rsidRPr="5D2DD3EE">
        <w:lastRenderedPageBreak/>
        <w:t xml:space="preserve">The general lesson we drew is recorded in Section 5.2, but it is worth stating here in its narrow form. The seven defects were not failures of test coverage. They were failures of a kind that coverage does not measure, because each one required somebody to form a judgement about whether the observed </w:t>
      </w:r>
      <w:proofErr w:type="spellStart"/>
      <w:r w:rsidRPr="5D2DD3EE">
        <w:t>behaviour</w:t>
      </w:r>
      <w:proofErr w:type="spellEnd"/>
      <w:r w:rsidRPr="5D2DD3EE">
        <w:t xml:space="preserve"> was reasonable, and judgement is precisely what an assertion cannot hold.</w:t>
      </w:r>
    </w:p>
    <w:p w14:paraId="50D5377A" w14:textId="1ABEC9BF" w:rsidR="63B48ADF" w:rsidRDefault="00FB4015" w:rsidP="5D2DD3EE">
      <w:pPr>
        <w:pStyle w:val="Heading2"/>
        <w:ind w:left="0"/>
      </w:pPr>
      <w:bookmarkStart w:id="114" w:name="_Toc237433696"/>
      <w:bookmarkStart w:id="115" w:name="_Toc237707626"/>
      <w:r>
        <w:t>6.9.3</w:t>
      </w:r>
      <w:r w:rsidR="5A104645">
        <w:t xml:space="preserve"> </w:t>
      </w:r>
      <w:r w:rsidR="1FC97670">
        <w:t xml:space="preserve">Risks and </w:t>
      </w:r>
      <w:bookmarkEnd w:id="114"/>
      <w:r w:rsidR="7F4ACB8A">
        <w:t>Mitigation</w:t>
      </w:r>
      <w:bookmarkEnd w:id="115"/>
    </w:p>
    <w:tbl>
      <w:tblPr>
        <w:tblW w:w="1021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962"/>
        <w:gridCol w:w="4177"/>
        <w:gridCol w:w="4072"/>
      </w:tblGrid>
      <w:tr w:rsidR="583CAEBE" w14:paraId="7EDD613D" w14:textId="77777777" w:rsidTr="5D2DD3EE">
        <w:trPr>
          <w:trHeight w:val="300"/>
        </w:trPr>
        <w:tc>
          <w:tcPr>
            <w:tcW w:w="1962" w:type="dxa"/>
            <w:shd w:val="clear" w:color="auto" w:fill="D9E2F3"/>
            <w:tcMar>
              <w:left w:w="105" w:type="dxa"/>
              <w:right w:w="105" w:type="dxa"/>
            </w:tcMar>
          </w:tcPr>
          <w:p w14:paraId="02FFB772" w14:textId="77777777" w:rsidR="583CAEBE" w:rsidRDefault="583CAEBE" w:rsidP="1079E3DA">
            <w:pPr>
              <w:spacing w:after="0"/>
              <w:jc w:val="center"/>
              <w:rPr>
                <w:rFonts w:ascii="Arial" w:eastAsia="Arial" w:hAnsi="Arial" w:cs="Arial"/>
                <w:b/>
                <w:bCs/>
                <w:color w:val="000000" w:themeColor="text1"/>
              </w:rPr>
            </w:pPr>
            <w:r w:rsidRPr="1079E3DA">
              <w:rPr>
                <w:rFonts w:ascii="Arial" w:eastAsia="Arial" w:hAnsi="Arial" w:cs="Arial"/>
                <w:b/>
                <w:bCs/>
                <w:color w:val="000000" w:themeColor="text1"/>
              </w:rPr>
              <w:t>Gap</w:t>
            </w:r>
          </w:p>
        </w:tc>
        <w:tc>
          <w:tcPr>
            <w:tcW w:w="4177" w:type="dxa"/>
            <w:shd w:val="clear" w:color="auto" w:fill="D9E2F3"/>
            <w:tcMar>
              <w:left w:w="105" w:type="dxa"/>
              <w:right w:w="105" w:type="dxa"/>
            </w:tcMar>
          </w:tcPr>
          <w:p w14:paraId="333475D8" w14:textId="77777777" w:rsidR="583CAEBE" w:rsidRDefault="583CAEBE" w:rsidP="1079E3DA">
            <w:pPr>
              <w:spacing w:after="0"/>
              <w:jc w:val="center"/>
              <w:rPr>
                <w:rFonts w:ascii="Arial" w:eastAsia="Arial" w:hAnsi="Arial" w:cs="Arial"/>
                <w:b/>
                <w:bCs/>
                <w:color w:val="000000" w:themeColor="text1"/>
              </w:rPr>
            </w:pPr>
            <w:r w:rsidRPr="1079E3DA">
              <w:rPr>
                <w:rFonts w:ascii="Arial" w:eastAsia="Arial" w:hAnsi="Arial" w:cs="Arial"/>
                <w:b/>
                <w:bCs/>
                <w:color w:val="000000" w:themeColor="text1"/>
              </w:rPr>
              <w:t>Effect</w:t>
            </w:r>
          </w:p>
        </w:tc>
        <w:tc>
          <w:tcPr>
            <w:tcW w:w="4072" w:type="dxa"/>
            <w:shd w:val="clear" w:color="auto" w:fill="D9E2F3"/>
            <w:tcMar>
              <w:left w:w="105" w:type="dxa"/>
              <w:right w:w="105" w:type="dxa"/>
            </w:tcMar>
          </w:tcPr>
          <w:p w14:paraId="1DCE264C" w14:textId="77777777" w:rsidR="583CAEBE" w:rsidRDefault="583CAEBE" w:rsidP="1079E3DA">
            <w:pPr>
              <w:spacing w:after="0"/>
              <w:jc w:val="center"/>
              <w:rPr>
                <w:rFonts w:ascii="Arial" w:eastAsia="Arial" w:hAnsi="Arial" w:cs="Arial"/>
                <w:b/>
                <w:bCs/>
                <w:color w:val="000000" w:themeColor="text1"/>
              </w:rPr>
            </w:pPr>
            <w:r w:rsidRPr="1079E3DA">
              <w:rPr>
                <w:rFonts w:ascii="Arial" w:eastAsia="Arial" w:hAnsi="Arial" w:cs="Arial"/>
                <w:b/>
                <w:bCs/>
                <w:color w:val="000000" w:themeColor="text1"/>
              </w:rPr>
              <w:t>Mitigation</w:t>
            </w:r>
          </w:p>
        </w:tc>
      </w:tr>
      <w:tr w:rsidR="583CAEBE" w14:paraId="5E9C36C5" w14:textId="77777777" w:rsidTr="5D2DD3EE">
        <w:trPr>
          <w:trHeight w:val="300"/>
        </w:trPr>
        <w:tc>
          <w:tcPr>
            <w:tcW w:w="1962" w:type="dxa"/>
            <w:tcMar>
              <w:left w:w="105" w:type="dxa"/>
              <w:right w:w="105" w:type="dxa"/>
            </w:tcMar>
          </w:tcPr>
          <w:p w14:paraId="44B37F71"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Live email delivery is scope-constrained</w:t>
            </w:r>
          </w:p>
        </w:tc>
        <w:tc>
          <w:tcPr>
            <w:tcW w:w="4177" w:type="dxa"/>
            <w:tcMar>
              <w:left w:w="105" w:type="dxa"/>
              <w:right w:w="105" w:type="dxa"/>
            </w:tcMar>
          </w:tcPr>
          <w:p w14:paraId="31E8CF62"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Without a purchased domain and MX configuration, verification and reset OTP mail deliver to one specific address only</w:t>
            </w:r>
          </w:p>
        </w:tc>
        <w:tc>
          <w:tcPr>
            <w:tcW w:w="4072" w:type="dxa"/>
            <w:tcMar>
              <w:left w:w="105" w:type="dxa"/>
              <w:right w:w="105" w:type="dxa"/>
            </w:tcMar>
          </w:tcPr>
          <w:p w14:paraId="00ED1EFE" w14:textId="3EA569FF" w:rsidR="583CAEBE" w:rsidRDefault="46FCE71A" w:rsidP="530B2665">
            <w:pPr>
              <w:spacing w:after="240"/>
              <w:rPr>
                <w:rFonts w:ascii="Arial" w:eastAsia="Arial" w:hAnsi="Arial" w:cs="Arial"/>
                <w:color w:val="000000" w:themeColor="text1"/>
              </w:rPr>
            </w:pPr>
            <w:r w:rsidRPr="530B2665">
              <w:rPr>
                <w:rFonts w:ascii="Arial" w:eastAsia="Arial" w:hAnsi="Arial" w:cs="Arial"/>
                <w:color w:val="000000" w:themeColor="text1"/>
              </w:rPr>
              <w:t>Declared</w:t>
            </w:r>
            <w:r w:rsidR="583CAEBE" w:rsidRPr="530B2665">
              <w:rPr>
                <w:rFonts w:ascii="Arial" w:eastAsia="Arial" w:hAnsi="Arial" w:cs="Arial"/>
                <w:color w:val="000000" w:themeColor="text1"/>
              </w:rPr>
              <w:t xml:space="preserve"> in Engineering challenge 2; delivery-failure paths are tested and the app </w:t>
            </w:r>
            <w:r w:rsidRPr="530B2665">
              <w:rPr>
                <w:rFonts w:ascii="Arial" w:eastAsia="Arial" w:hAnsi="Arial" w:cs="Arial"/>
                <w:color w:val="000000" w:themeColor="text1"/>
              </w:rPr>
              <w:t>survives</w:t>
            </w:r>
            <w:r w:rsidR="583CAEBE" w:rsidRPr="530B2665">
              <w:rPr>
                <w:rFonts w:ascii="Arial" w:eastAsia="Arial" w:hAnsi="Arial" w:cs="Arial"/>
                <w:color w:val="000000" w:themeColor="text1"/>
              </w:rPr>
              <w:t xml:space="preserve"> them</w:t>
            </w:r>
          </w:p>
        </w:tc>
      </w:tr>
      <w:tr w:rsidR="583CAEBE" w14:paraId="75AA0C2D" w14:textId="77777777" w:rsidTr="5D2DD3EE">
        <w:trPr>
          <w:trHeight w:val="300"/>
        </w:trPr>
        <w:tc>
          <w:tcPr>
            <w:tcW w:w="1962" w:type="dxa"/>
            <w:tcMar>
              <w:left w:w="105" w:type="dxa"/>
              <w:right w:w="105" w:type="dxa"/>
            </w:tcMar>
          </w:tcPr>
          <w:p w14:paraId="771FC4F8"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UC3 crosses an email inbox</w:t>
            </w:r>
          </w:p>
        </w:tc>
        <w:tc>
          <w:tcPr>
            <w:tcW w:w="4177" w:type="dxa"/>
            <w:tcMar>
              <w:left w:w="105" w:type="dxa"/>
              <w:right w:w="105" w:type="dxa"/>
            </w:tcMar>
          </w:tcPr>
          <w:p w14:paraId="2E679629"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The reset journey cannot be automated end to end</w:t>
            </w:r>
          </w:p>
        </w:tc>
        <w:tc>
          <w:tcPr>
            <w:tcW w:w="4072" w:type="dxa"/>
            <w:tcMar>
              <w:left w:w="105" w:type="dxa"/>
              <w:right w:w="105" w:type="dxa"/>
            </w:tcMar>
          </w:tcPr>
          <w:p w14:paraId="2DA16481"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Manual walkthrough; the OTP logic itself is integration-tested (TC-UC3-01 to TC-UC3-10)</w:t>
            </w:r>
          </w:p>
        </w:tc>
      </w:tr>
      <w:tr w:rsidR="583CAEBE" w14:paraId="468240BD" w14:textId="77777777" w:rsidTr="5D2DD3EE">
        <w:trPr>
          <w:trHeight w:val="300"/>
        </w:trPr>
        <w:tc>
          <w:tcPr>
            <w:tcW w:w="1962" w:type="dxa"/>
            <w:tcMar>
              <w:left w:w="105" w:type="dxa"/>
              <w:right w:w="105" w:type="dxa"/>
            </w:tcMar>
          </w:tcPr>
          <w:p w14:paraId="55095EC6"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UC7 PVP is design only</w:t>
            </w:r>
          </w:p>
        </w:tc>
        <w:tc>
          <w:tcPr>
            <w:tcW w:w="4177" w:type="dxa"/>
            <w:tcMar>
              <w:left w:w="105" w:type="dxa"/>
              <w:right w:w="105" w:type="dxa"/>
            </w:tcMar>
          </w:tcPr>
          <w:p w14:paraId="7C4D44E4"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The use case carries diagrams but no implementation</w:t>
            </w:r>
          </w:p>
        </w:tc>
        <w:tc>
          <w:tcPr>
            <w:tcW w:w="4072" w:type="dxa"/>
            <w:tcMar>
              <w:left w:w="105" w:type="dxa"/>
              <w:right w:w="105" w:type="dxa"/>
            </w:tcMar>
          </w:tcPr>
          <w:p w14:paraId="656E1EA1" w14:textId="794194EE"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 xml:space="preserve">Declared </w:t>
            </w:r>
            <w:r w:rsidR="46FCE71A" w:rsidRPr="530B2665">
              <w:rPr>
                <w:rFonts w:ascii="Arial" w:eastAsia="Arial" w:hAnsi="Arial" w:cs="Arial"/>
                <w:color w:val="000000" w:themeColor="text1"/>
              </w:rPr>
              <w:t xml:space="preserve">as </w:t>
            </w:r>
            <w:r w:rsidRPr="530B2665">
              <w:rPr>
                <w:rFonts w:ascii="Arial" w:eastAsia="Arial" w:hAnsi="Arial" w:cs="Arial"/>
                <w:color w:val="000000" w:themeColor="text1"/>
              </w:rPr>
              <w:t>not implemented; no suite pretends otherwise</w:t>
            </w:r>
          </w:p>
        </w:tc>
      </w:tr>
      <w:tr w:rsidR="583CAEBE" w14:paraId="554A734E" w14:textId="77777777" w:rsidTr="5D2DD3EE">
        <w:trPr>
          <w:trHeight w:val="300"/>
        </w:trPr>
        <w:tc>
          <w:tcPr>
            <w:tcW w:w="1962" w:type="dxa"/>
            <w:tcMar>
              <w:left w:w="105" w:type="dxa"/>
              <w:right w:w="105" w:type="dxa"/>
            </w:tcMar>
          </w:tcPr>
          <w:p w14:paraId="2EB2752B"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 xml:space="preserve">Single </w:t>
            </w:r>
            <w:proofErr w:type="spellStart"/>
            <w:r w:rsidRPr="530B2665">
              <w:rPr>
                <w:rFonts w:ascii="Arial" w:eastAsia="Arial" w:hAnsi="Arial" w:cs="Arial"/>
                <w:color w:val="000000" w:themeColor="text1"/>
              </w:rPr>
              <w:t>Firestore</w:t>
            </w:r>
            <w:proofErr w:type="spellEnd"/>
            <w:r w:rsidRPr="530B2665">
              <w:rPr>
                <w:rFonts w:ascii="Arial" w:eastAsia="Arial" w:hAnsi="Arial" w:cs="Arial"/>
                <w:color w:val="000000" w:themeColor="text1"/>
              </w:rPr>
              <w:t xml:space="preserve"> emulator port</w:t>
            </w:r>
          </w:p>
        </w:tc>
        <w:tc>
          <w:tcPr>
            <w:tcW w:w="4177" w:type="dxa"/>
            <w:tcMar>
              <w:left w:w="105" w:type="dxa"/>
              <w:right w:w="105" w:type="dxa"/>
            </w:tcMar>
          </w:tcPr>
          <w:p w14:paraId="147F33C4"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Suites cannot run in parallel locally</w:t>
            </w:r>
          </w:p>
        </w:tc>
        <w:tc>
          <w:tcPr>
            <w:tcW w:w="4072" w:type="dxa"/>
            <w:tcMar>
              <w:left w:w="105" w:type="dxa"/>
              <w:right w:w="105" w:type="dxa"/>
            </w:tcMar>
          </w:tcPr>
          <w:p w14:paraId="54F1D9D8" w14:textId="77777777" w:rsidR="583CAEBE" w:rsidRDefault="583CAEBE" w:rsidP="530B2665">
            <w:pPr>
              <w:spacing w:after="240"/>
              <w:rPr>
                <w:rFonts w:ascii="Arial" w:eastAsia="Arial" w:hAnsi="Arial" w:cs="Arial"/>
                <w:color w:val="000000" w:themeColor="text1"/>
              </w:rPr>
            </w:pPr>
            <w:r w:rsidRPr="530B2665">
              <w:rPr>
                <w:rFonts w:ascii="Arial" w:eastAsia="Arial" w:hAnsi="Arial" w:cs="Arial"/>
                <w:color w:val="000000" w:themeColor="text1"/>
              </w:rPr>
              <w:t>CI runs groups sequentially with --</w:t>
            </w:r>
            <w:proofErr w:type="spellStart"/>
            <w:r w:rsidRPr="530B2665">
              <w:rPr>
                <w:rFonts w:ascii="Consolas" w:eastAsia="Arial" w:hAnsi="Consolas" w:cs="Arial"/>
                <w:color w:val="000000" w:themeColor="text1"/>
                <w:sz w:val="22"/>
                <w:szCs w:val="22"/>
              </w:rPr>
              <w:t>runInBand</w:t>
            </w:r>
            <w:proofErr w:type="spellEnd"/>
            <w:r w:rsidRPr="530B2665">
              <w:rPr>
                <w:rFonts w:ascii="Arial" w:eastAsia="Arial" w:hAnsi="Arial" w:cs="Arial"/>
                <w:color w:val="000000" w:themeColor="text1"/>
              </w:rPr>
              <w:t>; the E2E suite is deliberately serial (one worker)</w:t>
            </w:r>
          </w:p>
        </w:tc>
      </w:tr>
      <w:tr w:rsidR="00D64D14" w14:paraId="4CFD842B" w14:textId="77777777" w:rsidTr="5D2DD3EE">
        <w:trPr>
          <w:trHeight w:val="300"/>
        </w:trPr>
        <w:tc>
          <w:tcPr>
            <w:tcW w:w="1962" w:type="dxa"/>
            <w:tcMar>
              <w:left w:w="105" w:type="dxa"/>
              <w:right w:w="105" w:type="dxa"/>
            </w:tcMar>
          </w:tcPr>
          <w:p w14:paraId="4E012431" w14:textId="52260B02" w:rsidR="00D64D14" w:rsidRPr="38D699CC" w:rsidRDefault="5BD30103" w:rsidP="530B2665">
            <w:pPr>
              <w:spacing w:after="240"/>
              <w:rPr>
                <w:rFonts w:ascii="Arial" w:eastAsia="Arial" w:hAnsi="Arial" w:cs="Arial"/>
                <w:color w:val="000000" w:themeColor="text1"/>
              </w:rPr>
            </w:pPr>
            <w:r w:rsidRPr="530B2665">
              <w:rPr>
                <w:rFonts w:ascii="Arial" w:eastAsia="Arial" w:hAnsi="Arial" w:cs="Arial"/>
                <w:color w:val="000000" w:themeColor="text1"/>
              </w:rPr>
              <w:t xml:space="preserve">The </w:t>
            </w:r>
            <w:proofErr w:type="spellStart"/>
            <w:r w:rsidRPr="530B2665">
              <w:rPr>
                <w:rFonts w:ascii="Arial" w:eastAsia="Arial" w:hAnsi="Arial" w:cs="Arial"/>
                <w:color w:val="000000" w:themeColor="text1"/>
              </w:rPr>
              <w:t>fuzzer</w:t>
            </w:r>
            <w:proofErr w:type="spellEnd"/>
            <w:r w:rsidRPr="530B2665">
              <w:rPr>
                <w:rFonts w:ascii="Arial" w:eastAsia="Arial" w:hAnsi="Arial" w:cs="Arial"/>
                <w:color w:val="000000" w:themeColor="text1"/>
              </w:rPr>
              <w:t xml:space="preserve"> takes an iteration count, not a duration</w:t>
            </w:r>
          </w:p>
        </w:tc>
        <w:tc>
          <w:tcPr>
            <w:tcW w:w="4177" w:type="dxa"/>
            <w:tcMar>
              <w:left w:w="105" w:type="dxa"/>
              <w:right w:w="105" w:type="dxa"/>
            </w:tcMar>
          </w:tcPr>
          <w:p w14:paraId="1CD64498" w14:textId="18813F45" w:rsidR="00D64D14" w:rsidRPr="38D699CC" w:rsidRDefault="5BD30103" w:rsidP="530B2665">
            <w:pPr>
              <w:spacing w:after="240"/>
              <w:rPr>
                <w:rFonts w:ascii="Arial" w:eastAsia="Arial" w:hAnsi="Arial" w:cs="Arial"/>
                <w:color w:val="000000" w:themeColor="text1"/>
              </w:rPr>
            </w:pPr>
            <w:r w:rsidRPr="530B2665">
              <w:rPr>
                <w:rFonts w:ascii="Arial" w:eastAsia="Arial" w:hAnsi="Arial" w:cs="Arial"/>
                <w:color w:val="000000" w:themeColor="text1"/>
              </w:rPr>
              <w:t>It cannot be told to run for a fixed period such as 24 hours, so we do not claim long-run capability</w:t>
            </w:r>
          </w:p>
        </w:tc>
        <w:tc>
          <w:tcPr>
            <w:tcW w:w="4072" w:type="dxa"/>
            <w:tcMar>
              <w:left w:w="105" w:type="dxa"/>
              <w:right w:w="105" w:type="dxa"/>
            </w:tcMar>
          </w:tcPr>
          <w:p w14:paraId="6312380F" w14:textId="3164F0FD" w:rsidR="00D64D14" w:rsidRPr="38D699CC" w:rsidRDefault="5BD30103" w:rsidP="530B2665">
            <w:pPr>
              <w:spacing w:after="240"/>
              <w:rPr>
                <w:rFonts w:ascii="Arial" w:eastAsia="Arial" w:hAnsi="Arial" w:cs="Arial"/>
                <w:color w:val="000000" w:themeColor="text1"/>
              </w:rPr>
            </w:pPr>
            <w:r w:rsidRPr="530B2665">
              <w:rPr>
                <w:rFonts w:ascii="Arial" w:eastAsia="Arial" w:hAnsi="Arial" w:cs="Arial"/>
                <w:color w:val="000000" w:themeColor="text1"/>
              </w:rPr>
              <w:t>CI runs 300 seeded iterations per pull request; adding a duration option to the runner loop is a small, scoped change we have not made</w:t>
            </w:r>
          </w:p>
        </w:tc>
      </w:tr>
      <w:tr w:rsidR="00D64D14" w14:paraId="38669319" w14:textId="77777777" w:rsidTr="5D2DD3EE">
        <w:trPr>
          <w:trHeight w:val="300"/>
        </w:trPr>
        <w:tc>
          <w:tcPr>
            <w:tcW w:w="1962" w:type="dxa"/>
            <w:tcMar>
              <w:left w:w="105" w:type="dxa"/>
              <w:right w:w="105" w:type="dxa"/>
            </w:tcMar>
          </w:tcPr>
          <w:p w14:paraId="34C454F7" w14:textId="087DF939" w:rsidR="00D64D14" w:rsidRPr="38D699CC" w:rsidRDefault="5BD30103" w:rsidP="530B2665">
            <w:pPr>
              <w:spacing w:after="240"/>
              <w:rPr>
                <w:rFonts w:ascii="Arial" w:eastAsia="Arial" w:hAnsi="Arial" w:cs="Arial"/>
                <w:color w:val="000000" w:themeColor="text1"/>
              </w:rPr>
            </w:pPr>
            <w:r w:rsidRPr="530B2665">
              <w:rPr>
                <w:rFonts w:ascii="Arial" w:eastAsia="Arial" w:hAnsi="Arial" w:cs="Arial"/>
                <w:color w:val="000000" w:themeColor="text1"/>
              </w:rPr>
              <w:t>End-to-end cold-start flake</w:t>
            </w:r>
          </w:p>
        </w:tc>
        <w:tc>
          <w:tcPr>
            <w:tcW w:w="4177" w:type="dxa"/>
            <w:tcMar>
              <w:left w:w="105" w:type="dxa"/>
              <w:right w:w="105" w:type="dxa"/>
            </w:tcMar>
          </w:tcPr>
          <w:p w14:paraId="6AFC5E6C" w14:textId="63CEB4FB" w:rsidR="00D64D14" w:rsidRPr="38D699CC" w:rsidRDefault="5BD30103" w:rsidP="530B2665">
            <w:pPr>
              <w:spacing w:after="240"/>
              <w:rPr>
                <w:rFonts w:ascii="Arial" w:eastAsia="Arial" w:hAnsi="Arial" w:cs="Arial"/>
                <w:color w:val="000000" w:themeColor="text1"/>
              </w:rPr>
            </w:pPr>
            <w:r w:rsidRPr="530B2665">
              <w:rPr>
                <w:rFonts w:ascii="Consolas" w:eastAsia="Arial" w:hAnsi="Consolas" w:cs="Arial"/>
                <w:color w:val="000000" w:themeColor="text1"/>
                <w:sz w:val="22"/>
                <w:szCs w:val="22"/>
              </w:rPr>
              <w:t>archive-to-</w:t>
            </w:r>
            <w:proofErr w:type="spellStart"/>
            <w:proofErr w:type="gramStart"/>
            <w:r w:rsidRPr="530B2665">
              <w:rPr>
                <w:rFonts w:ascii="Consolas" w:eastAsia="Arial" w:hAnsi="Consolas" w:cs="Arial"/>
                <w:color w:val="000000" w:themeColor="text1"/>
                <w:sz w:val="22"/>
                <w:szCs w:val="22"/>
              </w:rPr>
              <w:t>battle.spec</w:t>
            </w:r>
            <w:proofErr w:type="gramEnd"/>
            <w:r w:rsidRPr="530B2665">
              <w:rPr>
                <w:rFonts w:ascii="Consolas" w:eastAsia="Arial" w:hAnsi="Consolas" w:cs="Arial"/>
                <w:color w:val="000000" w:themeColor="text1"/>
                <w:sz w:val="22"/>
                <w:szCs w:val="22"/>
              </w:rPr>
              <w:t>.ts</w:t>
            </w:r>
            <w:proofErr w:type="spellEnd"/>
            <w:r w:rsidRPr="530B2665">
              <w:rPr>
                <w:rFonts w:ascii="Arial" w:eastAsia="Arial" w:hAnsi="Arial" w:cs="Arial"/>
                <w:color w:val="000000" w:themeColor="text1"/>
              </w:rPr>
              <w:t xml:space="preserve"> timed out on the first navigation to /archive in two of four cold local runs, passing on retry both times</w:t>
            </w:r>
          </w:p>
        </w:tc>
        <w:tc>
          <w:tcPr>
            <w:tcW w:w="4072" w:type="dxa"/>
            <w:tcMar>
              <w:left w:w="105" w:type="dxa"/>
              <w:right w:w="105" w:type="dxa"/>
            </w:tcMar>
          </w:tcPr>
          <w:p w14:paraId="6EBF3524" w14:textId="0C01E0A5" w:rsidR="00D64D14" w:rsidRPr="38D699CC" w:rsidRDefault="5BD30103" w:rsidP="530B2665">
            <w:pPr>
              <w:spacing w:after="240"/>
              <w:rPr>
                <w:rFonts w:ascii="Arial" w:eastAsia="Arial" w:hAnsi="Arial" w:cs="Arial"/>
                <w:color w:val="000000" w:themeColor="text1"/>
              </w:rPr>
            </w:pPr>
            <w:r w:rsidRPr="530B2665">
              <w:rPr>
                <w:rFonts w:ascii="Arial" w:eastAsia="Arial" w:hAnsi="Arial" w:cs="Arial"/>
                <w:color w:val="000000" w:themeColor="text1"/>
              </w:rPr>
              <w:t>Traced to the Vite dev server compiling that route on a cold start, not to product code; CI has never reproduced it</w:t>
            </w:r>
          </w:p>
        </w:tc>
      </w:tr>
    </w:tbl>
    <w:p w14:paraId="50B20B1C" w14:textId="699FBE9F" w:rsidR="583CAEBE" w:rsidRDefault="6CD112D0" w:rsidP="1079E3DA">
      <w:pPr>
        <w:spacing w:before="80" w:after="120" w:line="320" w:lineRule="auto"/>
        <w:jc w:val="center"/>
        <w:rPr>
          <w:color w:val="595959" w:themeColor="text1" w:themeTint="A6"/>
          <w:sz w:val="18"/>
          <w:szCs w:val="18"/>
        </w:rPr>
      </w:pPr>
      <w:bookmarkStart w:id="116" w:name="cap39"/>
      <w:r w:rsidRPr="1079E3DA">
        <w:rPr>
          <w:color w:val="595959" w:themeColor="text1" w:themeTint="A6"/>
          <w:sz w:val="18"/>
          <w:szCs w:val="18"/>
        </w:rPr>
        <w:t xml:space="preserve">Table </w:t>
      </w:r>
      <w:r w:rsidRPr="1079E3DA">
        <w:rPr>
          <w:noProof/>
          <w:color w:val="595959" w:themeColor="text1" w:themeTint="A6"/>
          <w:sz w:val="18"/>
          <w:szCs w:val="18"/>
        </w:rPr>
        <w:t>2</w:t>
      </w:r>
      <w:r w:rsidR="683426FE" w:rsidRPr="1079E3DA">
        <w:rPr>
          <w:noProof/>
          <w:color w:val="595959" w:themeColor="text1" w:themeTint="A6"/>
          <w:sz w:val="18"/>
          <w:szCs w:val="18"/>
        </w:rPr>
        <w:t>7</w:t>
      </w:r>
      <w:r w:rsidRPr="1079E3DA">
        <w:rPr>
          <w:color w:val="595959" w:themeColor="text1" w:themeTint="A6"/>
          <w:sz w:val="18"/>
          <w:szCs w:val="18"/>
        </w:rPr>
        <w:t>. Known gaps, their effect and the mitigation in place.</w:t>
      </w:r>
    </w:p>
    <w:bookmarkEnd w:id="116"/>
    <w:p w14:paraId="5686437B" w14:textId="49077470" w:rsidR="63B48ADF" w:rsidRDefault="63B48ADF" w:rsidP="1079E3DA">
      <w:pPr>
        <w:spacing w:line="320" w:lineRule="auto"/>
      </w:pPr>
      <w:r>
        <w:t xml:space="preserve">Merges are gated on </w:t>
      </w:r>
      <w:r w:rsidR="24F5BFE0">
        <w:t>all</w:t>
      </w:r>
      <w:r w:rsidR="00D27837">
        <w:t xml:space="preserve"> </w:t>
      </w:r>
      <w:r>
        <w:t>those checks passing</w:t>
      </w:r>
      <w:r w:rsidR="00D27837">
        <w:t>, and the screenshots below are the gate doing its job on real pull requests</w:t>
      </w:r>
      <w:r>
        <w:t>.</w:t>
      </w:r>
    </w:p>
    <w:p w14:paraId="64ED7870" w14:textId="77777777" w:rsidR="63B48ADF" w:rsidRDefault="63B48ADF" w:rsidP="1079E3DA">
      <w:pPr>
        <w:spacing w:after="0"/>
        <w:jc w:val="center"/>
      </w:pPr>
      <w:r>
        <w:rPr>
          <w:noProof/>
        </w:rPr>
        <w:lastRenderedPageBreak/>
        <w:drawing>
          <wp:inline distT="0" distB="0" distL="0" distR="0" wp14:anchorId="12AB37AA" wp14:editId="2C7964DE">
            <wp:extent cx="5943600" cy="3142158"/>
            <wp:effectExtent l="0" t="0" r="0" b="0"/>
            <wp:docPr id="109819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83024" name=""/>
                    <pic:cNvPicPr/>
                  </pic:nvPicPr>
                  <pic:blipFill>
                    <a:blip r:embed="rId30"/>
                    <a:stretch>
                      <a:fillRect/>
                    </a:stretch>
                  </pic:blipFill>
                  <pic:spPr>
                    <a:xfrm>
                      <a:off x="0" y="0"/>
                      <a:ext cx="5943600" cy="3142158"/>
                    </a:xfrm>
                    <a:prstGeom prst="rect">
                      <a:avLst/>
                    </a:prstGeom>
                    <a:ln>
                      <a:solidFill>
                        <a:schemeClr val="tx1"/>
                      </a:solidFill>
                    </a:ln>
                  </pic:spPr>
                </pic:pic>
              </a:graphicData>
            </a:graphic>
          </wp:inline>
        </w:drawing>
      </w:r>
    </w:p>
    <w:p w14:paraId="49D84C40" w14:textId="09D68A9B" w:rsidR="63B48ADF" w:rsidRDefault="006B0104" w:rsidP="1079E3DA">
      <w:pPr>
        <w:spacing w:before="80" w:after="120" w:line="320" w:lineRule="auto"/>
        <w:jc w:val="center"/>
        <w:rPr>
          <w:i/>
          <w:color w:val="595959" w:themeColor="text1" w:themeTint="A6"/>
          <w:sz w:val="18"/>
          <w:szCs w:val="18"/>
        </w:rPr>
      </w:pPr>
      <w:bookmarkStart w:id="117" w:name="fig_pos11"/>
      <w:bookmarkStart w:id="118" w:name="cap40"/>
      <w:r w:rsidRPr="354DBFF3">
        <w:rPr>
          <w:i/>
          <w:color w:val="595959" w:themeColor="text1" w:themeTint="A6"/>
          <w:sz w:val="18"/>
          <w:szCs w:val="18"/>
        </w:rPr>
        <w:t xml:space="preserve">Figure </w:t>
      </w:r>
      <w:bookmarkEnd w:id="117"/>
      <w:r w:rsidR="6CC52FF7" w:rsidRPr="354DBFF3">
        <w:rPr>
          <w:i/>
          <w:iCs/>
          <w:color w:val="595959" w:themeColor="text1" w:themeTint="A6"/>
          <w:sz w:val="18"/>
          <w:szCs w:val="18"/>
        </w:rPr>
        <w:t>13</w:t>
      </w:r>
      <w:r w:rsidR="00367B0F" w:rsidRPr="354DBFF3">
        <w:rPr>
          <w:i/>
          <w:color w:val="595959" w:themeColor="text1" w:themeTint="A6"/>
          <w:sz w:val="18"/>
          <w:szCs w:val="18"/>
        </w:rPr>
        <w:t>.</w:t>
      </w:r>
      <w:r w:rsidR="63B48ADF" w:rsidRPr="354DBFF3">
        <w:rPr>
          <w:i/>
          <w:color w:val="595959" w:themeColor="text1" w:themeTint="A6"/>
          <w:sz w:val="18"/>
          <w:szCs w:val="18"/>
        </w:rPr>
        <w:t> Pull request #5 merged with four required checks passing (Screenshot 2026-07-25 214241.png).</w:t>
      </w:r>
    </w:p>
    <w:bookmarkEnd w:id="118"/>
    <w:p w14:paraId="7CB2A254" w14:textId="77777777" w:rsidR="63B48ADF" w:rsidRDefault="63B48ADF" w:rsidP="45A79747">
      <w:pPr>
        <w:spacing w:after="0"/>
        <w:jc w:val="center"/>
      </w:pPr>
      <w:r>
        <w:rPr>
          <w:noProof/>
        </w:rPr>
        <w:drawing>
          <wp:inline distT="0" distB="0" distL="0" distR="0" wp14:anchorId="7CE021D5" wp14:editId="29B80AC3">
            <wp:extent cx="5943600" cy="3016608"/>
            <wp:effectExtent l="0" t="0" r="0" b="0"/>
            <wp:docPr id="101851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94780" name=""/>
                    <pic:cNvPicPr/>
                  </pic:nvPicPr>
                  <pic:blipFill>
                    <a:blip r:embed="rId31"/>
                    <a:stretch>
                      <a:fillRect/>
                    </a:stretch>
                  </pic:blipFill>
                  <pic:spPr>
                    <a:xfrm>
                      <a:off x="0" y="0"/>
                      <a:ext cx="5943600" cy="3016608"/>
                    </a:xfrm>
                    <a:prstGeom prst="rect">
                      <a:avLst/>
                    </a:prstGeom>
                    <a:ln>
                      <a:solidFill>
                        <a:schemeClr val="tx1"/>
                      </a:solidFill>
                    </a:ln>
                  </pic:spPr>
                </pic:pic>
              </a:graphicData>
            </a:graphic>
          </wp:inline>
        </w:drawing>
      </w:r>
    </w:p>
    <w:p w14:paraId="5494146A" w14:textId="022CA242" w:rsidR="63B48ADF" w:rsidRDefault="006B0104" w:rsidP="1079E3DA">
      <w:pPr>
        <w:spacing w:after="120" w:line="320" w:lineRule="auto"/>
        <w:jc w:val="center"/>
        <w:rPr>
          <w:i/>
          <w:color w:val="595959" w:themeColor="text1" w:themeTint="A6"/>
          <w:sz w:val="18"/>
          <w:szCs w:val="18"/>
        </w:rPr>
      </w:pPr>
      <w:bookmarkStart w:id="119" w:name="fig_pos12"/>
      <w:bookmarkStart w:id="120" w:name="cap41"/>
      <w:r w:rsidRPr="354DBFF3">
        <w:rPr>
          <w:i/>
          <w:color w:val="595959" w:themeColor="text1" w:themeTint="A6"/>
          <w:sz w:val="18"/>
          <w:szCs w:val="18"/>
        </w:rPr>
        <w:t xml:space="preserve">Figure </w:t>
      </w:r>
      <w:bookmarkEnd w:id="119"/>
      <w:r w:rsidR="3B501E10" w:rsidRPr="354DBFF3">
        <w:rPr>
          <w:i/>
          <w:iCs/>
          <w:color w:val="595959" w:themeColor="text1" w:themeTint="A6"/>
          <w:sz w:val="18"/>
          <w:szCs w:val="18"/>
        </w:rPr>
        <w:t>1</w:t>
      </w:r>
      <w:r w:rsidR="705C63FD" w:rsidRPr="354DBFF3">
        <w:rPr>
          <w:i/>
          <w:iCs/>
          <w:color w:val="595959" w:themeColor="text1" w:themeTint="A6"/>
          <w:sz w:val="18"/>
          <w:szCs w:val="18"/>
        </w:rPr>
        <w:t>4</w:t>
      </w:r>
      <w:r w:rsidR="00367B0F" w:rsidRPr="354DBFF3">
        <w:rPr>
          <w:i/>
          <w:color w:val="595959" w:themeColor="text1" w:themeTint="A6"/>
          <w:sz w:val="18"/>
          <w:szCs w:val="18"/>
        </w:rPr>
        <w:t>.</w:t>
      </w:r>
      <w:r w:rsidR="63B48ADF" w:rsidRPr="354DBFF3">
        <w:rPr>
          <w:i/>
          <w:color w:val="595959" w:themeColor="text1" w:themeTint="A6"/>
          <w:sz w:val="18"/>
          <w:szCs w:val="18"/>
        </w:rPr>
        <w:t> Both CI jobs green on main in 2m 1s (Screenshot 2026-07-25 214203.png).</w:t>
      </w:r>
    </w:p>
    <w:bookmarkEnd w:id="120"/>
    <w:p w14:paraId="69CA5C50" w14:textId="50171D8D" w:rsidR="63B48ADF" w:rsidRDefault="00367B0F" w:rsidP="3F2A5571">
      <w:r>
        <w:rPr>
          <w:rFonts w:ascii="Arial" w:hAnsi="Arial"/>
        </w:rPr>
        <w:fldChar w:fldCharType="begin"/>
      </w:r>
      <w:r>
        <w:rPr>
          <w:rFonts w:ascii="Arial" w:hAnsi="Arial"/>
        </w:rPr>
        <w:instrText xml:space="preserve"> REF fig_pos9 \h </w:instrText>
      </w:r>
      <w:r>
        <w:rPr>
          <w:rFonts w:ascii="Arial" w:hAnsi="Arial"/>
        </w:rPr>
      </w:r>
      <w:r>
        <w:rPr>
          <w:rFonts w:ascii="Arial" w:hAnsi="Arial"/>
        </w:rPr>
        <w:fldChar w:fldCharType="separate"/>
      </w:r>
      <w:r w:rsidR="00FB4015" w:rsidRPr="1079E3DA">
        <w:rPr>
          <w:i/>
          <w:iCs/>
          <w:color w:val="595959" w:themeColor="text1" w:themeTint="A6"/>
          <w:sz w:val="18"/>
          <w:szCs w:val="18"/>
        </w:rPr>
        <w:t xml:space="preserve">Figure </w:t>
      </w:r>
      <w:r>
        <w:rPr>
          <w:rFonts w:ascii="Arial" w:hAnsi="Arial"/>
        </w:rPr>
        <w:fldChar w:fldCharType="end"/>
      </w:r>
      <w:r>
        <w:t xml:space="preserve"> and </w:t>
      </w:r>
      <w:r>
        <w:rPr>
          <w:rFonts w:ascii="Arial" w:hAnsi="Arial"/>
        </w:rPr>
        <w:fldChar w:fldCharType="begin"/>
      </w:r>
      <w:r>
        <w:rPr>
          <w:rFonts w:ascii="Arial" w:hAnsi="Arial"/>
        </w:rPr>
        <w:instrText xml:space="preserve"> REF fig_pos12 \h </w:instrText>
      </w:r>
      <w:r>
        <w:rPr>
          <w:rFonts w:ascii="Arial" w:hAnsi="Arial"/>
        </w:rPr>
      </w:r>
      <w:r>
        <w:rPr>
          <w:rFonts w:ascii="Arial" w:hAnsi="Arial"/>
        </w:rPr>
        <w:fldChar w:fldCharType="separate"/>
      </w:r>
      <w:r w:rsidR="00FB4015" w:rsidRPr="354DBFF3">
        <w:rPr>
          <w:i/>
          <w:color w:val="595959" w:themeColor="text1" w:themeTint="A6"/>
          <w:sz w:val="18"/>
          <w:szCs w:val="18"/>
        </w:rPr>
        <w:t xml:space="preserve">Figure </w:t>
      </w:r>
      <w:r>
        <w:rPr>
          <w:rFonts w:ascii="Arial" w:hAnsi="Arial"/>
        </w:rPr>
        <w:fldChar w:fldCharType="end"/>
      </w:r>
      <w:r w:rsidR="63B48ADF">
        <w:t xml:space="preserve"> together are the useful pair: a real failure, diagnosed, then green.</w:t>
      </w:r>
    </w:p>
    <w:p w14:paraId="0AE93330" w14:textId="4C875DB8" w:rsidR="63B48ADF" w:rsidRPr="00203EF0" w:rsidRDefault="71FDFF46" w:rsidP="3F2A5571">
      <w:r>
        <w:t>Current results. All four suites are green at commit b184b62, the tip of main on 9 August 2026: server 624 of 624, client 309 of 309, pipeline 155 of 155, and end-to-end 13 of 13. The PM3 snapshot previously recorded here (76 of 76 client cases, 25 July 2026) is superseded by those figures. One honest qualification on the end-to-end tier: archive-to-</w:t>
      </w:r>
      <w:proofErr w:type="spellStart"/>
      <w:proofErr w:type="gramStart"/>
      <w:r>
        <w:t>battle.spec</w:t>
      </w:r>
      <w:proofErr w:type="gramEnd"/>
      <w:r>
        <w:t>.ts</w:t>
      </w:r>
      <w:proofErr w:type="spellEnd"/>
      <w:r>
        <w:t xml:space="preserve"> timed out on the first navigation to /archive in two of four cold local runs and passed on retry both times, which is the Vite dev server compiling that route for the first time rather than a product defect. CI has never hit it. </w:t>
      </w:r>
      <w:r w:rsidRPr="3F2A5571">
        <w:rPr>
          <w:rFonts w:ascii="Arial" w:hAnsi="Arial"/>
        </w:rPr>
        <w:fldChar w:fldCharType="begin"/>
      </w:r>
      <w:r w:rsidRPr="3F2A5571">
        <w:rPr>
          <w:rFonts w:ascii="Arial" w:hAnsi="Arial"/>
        </w:rPr>
        <w:instrText xml:space="preserve"> REF fig_pos12 \h </w:instrText>
      </w:r>
      <w:r w:rsidRPr="3F2A5571">
        <w:rPr>
          <w:rFonts w:ascii="Arial" w:hAnsi="Arial"/>
        </w:rPr>
      </w:r>
      <w:r w:rsidRPr="3F2A5571">
        <w:rPr>
          <w:rFonts w:ascii="Arial" w:hAnsi="Arial"/>
        </w:rPr>
        <w:fldChar w:fldCharType="separate"/>
      </w:r>
      <w:r w:rsidR="00FB4015" w:rsidRPr="354DBFF3">
        <w:rPr>
          <w:i/>
          <w:color w:val="595959" w:themeColor="text1" w:themeTint="A6"/>
          <w:sz w:val="18"/>
          <w:szCs w:val="18"/>
        </w:rPr>
        <w:t xml:space="preserve">Figure </w:t>
      </w:r>
      <w:r w:rsidRPr="3F2A5571">
        <w:rPr>
          <w:rFonts w:ascii="Arial" w:hAnsi="Arial"/>
        </w:rPr>
        <w:fldChar w:fldCharType="end"/>
      </w:r>
      <w:r>
        <w:t xml:space="preserve"> records the PM3-era CI evidence.</w:t>
      </w:r>
    </w:p>
    <w:p w14:paraId="67D36C1A" w14:textId="3B14C45D" w:rsidR="63B48ADF" w:rsidRDefault="63B48ADF" w:rsidP="3F2A5571">
      <w:r w:rsidRPr="3F2A5571">
        <w:rPr>
          <w:b/>
          <w:bCs/>
        </w:rPr>
        <w:lastRenderedPageBreak/>
        <w:t>Not proven. </w:t>
      </w:r>
      <w:r w:rsidR="00AC0492">
        <w:t>These are the things we do not claim coverage of</w:t>
      </w:r>
      <w:r>
        <w:t>:</w:t>
      </w:r>
    </w:p>
    <w:p w14:paraId="52C1FA76" w14:textId="46A531B0" w:rsidR="63B48ADF" w:rsidRPr="001733DA" w:rsidRDefault="1FC97670" w:rsidP="3F2A5571">
      <w:pPr>
        <w:pStyle w:val="ListParagraph"/>
        <w:numPr>
          <w:ilvl w:val="0"/>
          <w:numId w:val="1"/>
        </w:numPr>
        <w:rPr>
          <w:rFonts w:ascii="Arial" w:hAnsi="Arial" w:cs="Arial"/>
          <w:sz w:val="22"/>
          <w:szCs w:val="22"/>
        </w:rPr>
      </w:pPr>
      <w:r>
        <w:t xml:space="preserve">Live email delivery to an arbitrary external inbox, for the reason in Engineering </w:t>
      </w:r>
      <w:r w:rsidR="51CD5CAB">
        <w:t>Challenge</w:t>
      </w:r>
      <w:r>
        <w:t xml:space="preserve"> 2: without a purchased domain and MX configuration, verification and reset OTP mail deliver to one specific address only.</w:t>
      </w:r>
    </w:p>
    <w:p w14:paraId="0E968B77" w14:textId="7EC87F55" w:rsidR="63B48ADF" w:rsidRPr="001733DA" w:rsidRDefault="1FC97670" w:rsidP="3F2A5571">
      <w:pPr>
        <w:pStyle w:val="ListParagraph"/>
        <w:numPr>
          <w:ilvl w:val="0"/>
          <w:numId w:val="1"/>
        </w:numPr>
        <w:rPr>
          <w:rFonts w:ascii="Arial" w:hAnsi="Arial" w:cs="Arial"/>
          <w:sz w:val="22"/>
          <w:szCs w:val="22"/>
        </w:rPr>
      </w:pPr>
      <w:r>
        <w:t xml:space="preserve">UC7 PVP, which is </w:t>
      </w:r>
      <w:r w:rsidR="348A0424">
        <w:t>designed</w:t>
      </w:r>
      <w:r>
        <w:t xml:space="preserve"> only.</w:t>
      </w:r>
    </w:p>
    <w:p w14:paraId="01CCADCC" w14:textId="77777777" w:rsidR="63B48ADF" w:rsidRPr="001733DA" w:rsidRDefault="63B48ADF" w:rsidP="3F2A5571">
      <w:pPr>
        <w:pStyle w:val="ListParagraph"/>
        <w:numPr>
          <w:ilvl w:val="0"/>
          <w:numId w:val="1"/>
        </w:numPr>
        <w:rPr>
          <w:rFonts w:ascii="Arial" w:hAnsi="Arial" w:cs="Arial"/>
          <w:sz w:val="22"/>
          <w:szCs w:val="22"/>
        </w:rPr>
      </w:pPr>
      <w:r>
        <w:t>UC3 as a browser journey: the inbox hop is not automated; the flow is verified by integration tests and a manual walkthrough.</w:t>
      </w:r>
    </w:p>
    <w:p w14:paraId="70CF9867" w14:textId="77777777" w:rsidR="583CAEBE" w:rsidRDefault="583CAEBE" w:rsidP="530B2665">
      <w:pPr>
        <w:spacing w:after="240"/>
      </w:pPr>
    </w:p>
    <w:p w14:paraId="7DAF40C9" w14:textId="77777777" w:rsidR="583CAEBE" w:rsidRDefault="583CAEBE" w:rsidP="530B2665">
      <w:pPr>
        <w:spacing w:after="240"/>
      </w:pPr>
    </w:p>
    <w:p w14:paraId="39CBA34A" w14:textId="07CE84B8" w:rsidR="63B48ADF" w:rsidRDefault="63B48ADF" w:rsidP="530B2665">
      <w:pPr>
        <w:pStyle w:val="Heading1"/>
        <w:spacing w:before="0" w:after="240"/>
        <w:rPr>
          <w:rFonts w:hint="eastAsia"/>
        </w:rPr>
      </w:pPr>
    </w:p>
    <w:p w14:paraId="78A4665E" w14:textId="706CB1E9" w:rsidR="63B48ADF" w:rsidRDefault="338AED78" w:rsidP="1079E3DA">
      <w:pPr>
        <w:spacing w:after="240"/>
      </w:pPr>
      <w:r>
        <w:br w:type="page"/>
      </w:r>
    </w:p>
    <w:p w14:paraId="4EAACAFB" w14:textId="647B4373" w:rsidR="63B48ADF" w:rsidRDefault="338AED78" w:rsidP="530B2665">
      <w:pPr>
        <w:pStyle w:val="Heading1"/>
        <w:spacing w:before="0" w:after="240"/>
        <w:rPr>
          <w:rFonts w:hint="eastAsia"/>
        </w:rPr>
      </w:pPr>
      <w:bookmarkStart w:id="121" w:name="_Toc237433697"/>
      <w:bookmarkStart w:id="122" w:name="_Toc237707627"/>
      <w:r>
        <w:lastRenderedPageBreak/>
        <w:t xml:space="preserve">7. </w:t>
      </w:r>
      <w:r w:rsidR="63B48ADF">
        <w:t>Feature Progress and Workload Distribution</w:t>
      </w:r>
      <w:bookmarkEnd w:id="121"/>
      <w:bookmarkEnd w:id="122"/>
    </w:p>
    <w:p w14:paraId="183C8E36" w14:textId="1B502D85" w:rsidR="4AEDEAAB" w:rsidRDefault="4AEDEAAB" w:rsidP="45A79747">
      <w:r w:rsidRPr="45A79747">
        <w:t>This section reports where each of the sixteen use cases stands at the point of submission. We record the stage reached rather than a percentage, because a percentage invites the reader to average figures that do not average. Three stages are used, and the difference between them is what evidence exists, not how much code was written.</w:t>
      </w:r>
    </w:p>
    <w:p w14:paraId="3506AD24" w14:textId="5653EA0B" w:rsidR="57D22FA7" w:rsidRDefault="57D22FA7" w:rsidP="45A79747">
      <w:pPr>
        <w:pStyle w:val="ListParagraph"/>
        <w:numPr>
          <w:ilvl w:val="0"/>
          <w:numId w:val="3"/>
        </w:numPr>
      </w:pPr>
      <w:r w:rsidRPr="45A79747">
        <w:t>D</w:t>
      </w:r>
      <w:r w:rsidR="4AEDEAAB" w:rsidRPr="45A79747">
        <w:t>elivered and covered. The operational flow and its alternative flows are implemented, and the feature is exercised by automated tests at more than one level, meaning a regression would be caught by the suite rather than by a person.</w:t>
      </w:r>
    </w:p>
    <w:p w14:paraId="7FE917AF" w14:textId="7148CB58" w:rsidR="4AEDEAAB" w:rsidRDefault="4AEDEAAB" w:rsidP="45A79747">
      <w:pPr>
        <w:pStyle w:val="ListParagraph"/>
        <w:numPr>
          <w:ilvl w:val="0"/>
          <w:numId w:val="3"/>
        </w:numPr>
      </w:pPr>
      <w:r w:rsidRPr="45A79747">
        <w:t xml:space="preserve">Delivered, bounded. Implemented and exercised, but subject to a constraint outside the system that we cannot remove and therefore declare. In every </w:t>
      </w:r>
      <w:r w:rsidR="2AA3E261" w:rsidRPr="45A79747">
        <w:t>case,</w:t>
      </w:r>
      <w:r w:rsidRPr="45A79747">
        <w:t xml:space="preserve"> here the constraint is the same one.</w:t>
      </w:r>
    </w:p>
    <w:p w14:paraId="2418ADA9" w14:textId="7471A2B9" w:rsidR="4AEDEAAB" w:rsidRDefault="4AEDEAAB" w:rsidP="45A79747">
      <w:pPr>
        <w:pStyle w:val="ListParagraph"/>
        <w:numPr>
          <w:ilvl w:val="0"/>
          <w:numId w:val="3"/>
        </w:numPr>
      </w:pPr>
      <w:r w:rsidRPr="45A79747">
        <w:t xml:space="preserve">Delivered, test gap. Implemented and verified by hand during the manual pass, but without automated coverage at one or more levels. The </w:t>
      </w:r>
      <w:proofErr w:type="spellStart"/>
      <w:r w:rsidRPr="45A79747">
        <w:t>behaviour</w:t>
      </w:r>
      <w:proofErr w:type="spellEnd"/>
      <w:r w:rsidRPr="45A79747">
        <w:t xml:space="preserve"> works; what is missing is the guarantee that it will keep working.</w:t>
      </w:r>
    </w:p>
    <w:tbl>
      <w:tblPr>
        <w:tblStyle w:val="TableGrid"/>
        <w:tblW w:w="10060" w:type="dxa"/>
        <w:tblLook w:val="04A0" w:firstRow="1" w:lastRow="0" w:firstColumn="1" w:lastColumn="0" w:noHBand="0" w:noVBand="1"/>
      </w:tblPr>
      <w:tblGrid>
        <w:gridCol w:w="626"/>
        <w:gridCol w:w="1884"/>
        <w:gridCol w:w="2905"/>
        <w:gridCol w:w="2186"/>
        <w:gridCol w:w="2459"/>
      </w:tblGrid>
      <w:tr w:rsidR="45A79747" w14:paraId="308094EB"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shd w:val="clear" w:color="auto" w:fill="E7EBF2"/>
            <w:tcMar>
              <w:left w:w="108" w:type="dxa"/>
              <w:right w:w="108" w:type="dxa"/>
            </w:tcMar>
          </w:tcPr>
          <w:p w14:paraId="736AA1B7" w14:textId="2B6CF4E8" w:rsidR="45A79747" w:rsidRDefault="45A79747" w:rsidP="354DBFF3">
            <w:pPr>
              <w:spacing w:after="40"/>
              <w:jc w:val="center"/>
              <w:rPr>
                <w:b/>
                <w:bCs/>
                <w:color w:val="000000" w:themeColor="text1"/>
                <w:sz w:val="20"/>
                <w:szCs w:val="20"/>
              </w:rPr>
            </w:pPr>
            <w:r w:rsidRPr="45A79747">
              <w:rPr>
                <w:b/>
                <w:bCs/>
                <w:color w:val="000000" w:themeColor="text1"/>
                <w:sz w:val="20"/>
                <w:szCs w:val="20"/>
              </w:rPr>
              <w:t>UC</w:t>
            </w:r>
          </w:p>
        </w:tc>
        <w:tc>
          <w:tcPr>
            <w:tcW w:w="1884" w:type="dxa"/>
            <w:tcBorders>
              <w:top w:val="single" w:sz="8" w:space="0" w:color="auto"/>
              <w:left w:val="single" w:sz="8" w:space="0" w:color="auto"/>
              <w:bottom w:val="single" w:sz="8" w:space="0" w:color="auto"/>
              <w:right w:val="single" w:sz="8" w:space="0" w:color="auto"/>
            </w:tcBorders>
            <w:shd w:val="clear" w:color="auto" w:fill="E7EBF2"/>
            <w:tcMar>
              <w:left w:w="108" w:type="dxa"/>
              <w:right w:w="108" w:type="dxa"/>
            </w:tcMar>
          </w:tcPr>
          <w:p w14:paraId="7D70A042" w14:textId="3EF7BA58" w:rsidR="45A79747" w:rsidRDefault="45A79747" w:rsidP="354DBFF3">
            <w:pPr>
              <w:spacing w:after="40"/>
              <w:jc w:val="center"/>
              <w:rPr>
                <w:b/>
                <w:bCs/>
                <w:color w:val="000000" w:themeColor="text1"/>
                <w:sz w:val="20"/>
                <w:szCs w:val="20"/>
              </w:rPr>
            </w:pPr>
            <w:r w:rsidRPr="45A79747">
              <w:rPr>
                <w:b/>
                <w:bCs/>
                <w:color w:val="000000" w:themeColor="text1"/>
                <w:sz w:val="20"/>
                <w:szCs w:val="20"/>
              </w:rPr>
              <w:t>Feature</w:t>
            </w:r>
          </w:p>
        </w:tc>
        <w:tc>
          <w:tcPr>
            <w:tcW w:w="2905" w:type="dxa"/>
            <w:tcBorders>
              <w:top w:val="single" w:sz="8" w:space="0" w:color="auto"/>
              <w:left w:val="single" w:sz="8" w:space="0" w:color="auto"/>
              <w:bottom w:val="single" w:sz="8" w:space="0" w:color="auto"/>
              <w:right w:val="single" w:sz="8" w:space="0" w:color="auto"/>
            </w:tcBorders>
            <w:shd w:val="clear" w:color="auto" w:fill="E7EBF2"/>
            <w:tcMar>
              <w:left w:w="108" w:type="dxa"/>
              <w:right w:w="108" w:type="dxa"/>
            </w:tcMar>
          </w:tcPr>
          <w:p w14:paraId="6FB401AF" w14:textId="51181D3B" w:rsidR="45A79747" w:rsidRDefault="45A79747" w:rsidP="354DBFF3">
            <w:pPr>
              <w:spacing w:after="40"/>
              <w:jc w:val="center"/>
              <w:rPr>
                <w:b/>
                <w:bCs/>
                <w:color w:val="000000" w:themeColor="text1"/>
                <w:sz w:val="20"/>
                <w:szCs w:val="20"/>
              </w:rPr>
            </w:pPr>
            <w:r w:rsidRPr="45A79747">
              <w:rPr>
                <w:b/>
                <w:bCs/>
                <w:color w:val="000000" w:themeColor="text1"/>
                <w:sz w:val="20"/>
                <w:szCs w:val="20"/>
              </w:rPr>
              <w:t>Where it is delivered</w:t>
            </w:r>
          </w:p>
        </w:tc>
        <w:tc>
          <w:tcPr>
            <w:tcW w:w="2186" w:type="dxa"/>
            <w:tcBorders>
              <w:top w:val="single" w:sz="8" w:space="0" w:color="auto"/>
              <w:left w:val="single" w:sz="8" w:space="0" w:color="auto"/>
              <w:bottom w:val="single" w:sz="8" w:space="0" w:color="auto"/>
              <w:right w:val="single" w:sz="8" w:space="0" w:color="auto"/>
            </w:tcBorders>
            <w:shd w:val="clear" w:color="auto" w:fill="E7EBF2"/>
            <w:tcMar>
              <w:left w:w="108" w:type="dxa"/>
              <w:right w:w="108" w:type="dxa"/>
            </w:tcMar>
          </w:tcPr>
          <w:p w14:paraId="4A8D2235" w14:textId="5FC924B3" w:rsidR="45A79747" w:rsidRDefault="45A79747" w:rsidP="354DBFF3">
            <w:pPr>
              <w:spacing w:after="40"/>
              <w:jc w:val="center"/>
              <w:rPr>
                <w:b/>
                <w:bCs/>
                <w:color w:val="000000" w:themeColor="text1"/>
                <w:sz w:val="20"/>
                <w:szCs w:val="20"/>
              </w:rPr>
            </w:pPr>
            <w:r w:rsidRPr="45A79747">
              <w:rPr>
                <w:b/>
                <w:bCs/>
                <w:color w:val="000000" w:themeColor="text1"/>
                <w:sz w:val="20"/>
                <w:szCs w:val="20"/>
              </w:rPr>
              <w:t>Automated coverage</w:t>
            </w:r>
          </w:p>
        </w:tc>
        <w:tc>
          <w:tcPr>
            <w:tcW w:w="2459" w:type="dxa"/>
            <w:tcBorders>
              <w:top w:val="single" w:sz="8" w:space="0" w:color="auto"/>
              <w:left w:val="single" w:sz="8" w:space="0" w:color="auto"/>
              <w:bottom w:val="single" w:sz="8" w:space="0" w:color="auto"/>
              <w:right w:val="single" w:sz="8" w:space="0" w:color="auto"/>
            </w:tcBorders>
            <w:shd w:val="clear" w:color="auto" w:fill="E7EBF2"/>
            <w:tcMar>
              <w:left w:w="108" w:type="dxa"/>
              <w:right w:w="108" w:type="dxa"/>
            </w:tcMar>
          </w:tcPr>
          <w:p w14:paraId="1B514469" w14:textId="1DF0E38C" w:rsidR="45A79747" w:rsidRDefault="45A79747" w:rsidP="354DBFF3">
            <w:pPr>
              <w:spacing w:after="40"/>
              <w:jc w:val="center"/>
              <w:rPr>
                <w:b/>
                <w:bCs/>
                <w:color w:val="000000" w:themeColor="text1"/>
                <w:sz w:val="20"/>
                <w:szCs w:val="20"/>
              </w:rPr>
            </w:pPr>
            <w:r w:rsidRPr="45A79747">
              <w:rPr>
                <w:b/>
                <w:bCs/>
                <w:color w:val="000000" w:themeColor="text1"/>
                <w:sz w:val="20"/>
                <w:szCs w:val="20"/>
              </w:rPr>
              <w:t>Stage</w:t>
            </w:r>
          </w:p>
        </w:tc>
      </w:tr>
      <w:tr w:rsidR="45A79747" w14:paraId="2D957AB3"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4CEA4D94" w14:textId="460A7EAE" w:rsidR="45A79747" w:rsidRDefault="45A79747" w:rsidP="45A79747">
            <w:pPr>
              <w:spacing w:after="40"/>
              <w:rPr>
                <w:color w:val="1F1F1F"/>
                <w:sz w:val="20"/>
                <w:szCs w:val="20"/>
              </w:rPr>
            </w:pPr>
            <w:r w:rsidRPr="45A79747">
              <w:rPr>
                <w:color w:val="1F1F1F"/>
                <w:sz w:val="20"/>
                <w:szCs w:val="20"/>
              </w:rPr>
              <w:t>1</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637BCC10" w14:textId="6366121E" w:rsidR="45A79747" w:rsidRDefault="45A79747" w:rsidP="45A79747">
            <w:pPr>
              <w:spacing w:after="40"/>
              <w:rPr>
                <w:color w:val="1F1F1F"/>
                <w:sz w:val="20"/>
                <w:szCs w:val="20"/>
              </w:rPr>
            </w:pPr>
            <w:r w:rsidRPr="45A79747">
              <w:rPr>
                <w:color w:val="1F1F1F"/>
                <w:sz w:val="20"/>
                <w:szCs w:val="20"/>
              </w:rPr>
              <w:t>Sign Up</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36F90D10" w14:textId="6569E9BE" w:rsidR="45A79747" w:rsidRDefault="45A79747" w:rsidP="45A79747">
            <w:pPr>
              <w:spacing w:after="40"/>
              <w:rPr>
                <w:color w:val="1F1F1F"/>
                <w:sz w:val="20"/>
                <w:szCs w:val="20"/>
              </w:rPr>
            </w:pPr>
            <w:r w:rsidRPr="45A79747">
              <w:rPr>
                <w:color w:val="1F1F1F"/>
                <w:sz w:val="20"/>
                <w:szCs w:val="20"/>
              </w:rPr>
              <w:t>POST /</w:t>
            </w:r>
            <w:proofErr w:type="spellStart"/>
            <w:r w:rsidRPr="45A79747">
              <w:rPr>
                <w:color w:val="1F1F1F"/>
                <w:sz w:val="20"/>
                <w:szCs w:val="20"/>
              </w:rPr>
              <w:t>api</w:t>
            </w:r>
            <w:proofErr w:type="spellEnd"/>
            <w:r w:rsidRPr="45A79747">
              <w:rPr>
                <w:color w:val="1F1F1F"/>
                <w:sz w:val="20"/>
                <w:szCs w:val="20"/>
              </w:rPr>
              <w:t>/auth/signup, Sign Up page</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4B7279A7" w14:textId="2F9A8525" w:rsidR="45A79747" w:rsidRDefault="45A79747" w:rsidP="45A79747">
            <w:pPr>
              <w:spacing w:after="40"/>
              <w:rPr>
                <w:color w:val="1F1F1F"/>
                <w:sz w:val="20"/>
                <w:szCs w:val="20"/>
              </w:rPr>
            </w:pPr>
            <w:r w:rsidRPr="45A79747">
              <w:rPr>
                <w:color w:val="1F1F1F"/>
                <w:sz w:val="20"/>
                <w:szCs w:val="20"/>
              </w:rPr>
              <w:t>Unit, integration, E2E</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30DFC716" w14:textId="59F91BEC" w:rsidR="45A79747" w:rsidRDefault="45A79747" w:rsidP="45A79747">
            <w:pPr>
              <w:spacing w:after="40"/>
              <w:rPr>
                <w:color w:val="1F1F1F"/>
                <w:sz w:val="20"/>
                <w:szCs w:val="20"/>
              </w:rPr>
            </w:pPr>
            <w:r w:rsidRPr="45A79747">
              <w:rPr>
                <w:color w:val="1F1F1F"/>
                <w:sz w:val="20"/>
                <w:szCs w:val="20"/>
              </w:rPr>
              <w:t>Delivered, bounded</w:t>
            </w:r>
          </w:p>
        </w:tc>
      </w:tr>
      <w:tr w:rsidR="45A79747" w14:paraId="69D7D18C"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597AFDE9" w14:textId="7EC8E9EB" w:rsidR="45A79747" w:rsidRDefault="45A79747" w:rsidP="45A79747">
            <w:pPr>
              <w:spacing w:after="40"/>
              <w:rPr>
                <w:color w:val="1F1F1F"/>
                <w:sz w:val="20"/>
                <w:szCs w:val="20"/>
              </w:rPr>
            </w:pPr>
            <w:r w:rsidRPr="45A79747">
              <w:rPr>
                <w:color w:val="1F1F1F"/>
                <w:sz w:val="20"/>
                <w:szCs w:val="20"/>
              </w:rPr>
              <w:t>2</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2F1B6873" w14:textId="26ED4F39" w:rsidR="45A79747" w:rsidRDefault="45A79747" w:rsidP="45A79747">
            <w:pPr>
              <w:spacing w:after="40"/>
              <w:rPr>
                <w:color w:val="1F1F1F"/>
                <w:sz w:val="20"/>
                <w:szCs w:val="20"/>
              </w:rPr>
            </w:pPr>
            <w:r w:rsidRPr="45A79747">
              <w:rPr>
                <w:color w:val="1F1F1F"/>
                <w:sz w:val="20"/>
                <w:szCs w:val="20"/>
              </w:rPr>
              <w:t>Log In</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78458EEC" w14:textId="281694F4" w:rsidR="45A79747" w:rsidRDefault="45A79747" w:rsidP="45A79747">
            <w:pPr>
              <w:spacing w:after="40"/>
              <w:rPr>
                <w:color w:val="1F1F1F"/>
                <w:sz w:val="20"/>
                <w:szCs w:val="20"/>
              </w:rPr>
            </w:pPr>
            <w:r w:rsidRPr="45A79747">
              <w:rPr>
                <w:color w:val="1F1F1F"/>
                <w:sz w:val="20"/>
                <w:szCs w:val="20"/>
              </w:rPr>
              <w:t>POST /</w:t>
            </w:r>
            <w:proofErr w:type="spellStart"/>
            <w:r w:rsidRPr="45A79747">
              <w:rPr>
                <w:color w:val="1F1F1F"/>
                <w:sz w:val="20"/>
                <w:szCs w:val="20"/>
              </w:rPr>
              <w:t>api</w:t>
            </w:r>
            <w:proofErr w:type="spellEnd"/>
            <w:r w:rsidRPr="45A79747">
              <w:rPr>
                <w:color w:val="1F1F1F"/>
                <w:sz w:val="20"/>
                <w:szCs w:val="20"/>
              </w:rPr>
              <w:t>/auth/session/login and /sign-in-method, Log In page</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74EC869D" w14:textId="5B938DF7" w:rsidR="45A79747" w:rsidRDefault="45A79747" w:rsidP="45A79747">
            <w:pPr>
              <w:spacing w:after="40"/>
              <w:rPr>
                <w:color w:val="1F1F1F"/>
                <w:sz w:val="20"/>
                <w:szCs w:val="20"/>
              </w:rPr>
            </w:pPr>
            <w:r w:rsidRPr="45A79747">
              <w:rPr>
                <w:color w:val="1F1F1F"/>
                <w:sz w:val="20"/>
                <w:szCs w:val="20"/>
              </w:rPr>
              <w:t>Unit, integration, E2E</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10FE46E3" w14:textId="2807B5D7" w:rsidR="45A79747" w:rsidRDefault="45A79747" w:rsidP="45A79747">
            <w:pPr>
              <w:spacing w:after="40"/>
              <w:rPr>
                <w:color w:val="1F1F1F"/>
                <w:sz w:val="20"/>
                <w:szCs w:val="20"/>
              </w:rPr>
            </w:pPr>
            <w:r w:rsidRPr="45A79747">
              <w:rPr>
                <w:color w:val="1F1F1F"/>
                <w:sz w:val="20"/>
                <w:szCs w:val="20"/>
              </w:rPr>
              <w:t>Delivered and covered</w:t>
            </w:r>
          </w:p>
        </w:tc>
      </w:tr>
      <w:tr w:rsidR="45A79747" w14:paraId="16E10E5D"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42412FAB" w14:textId="5E0DA87A" w:rsidR="45A79747" w:rsidRDefault="45A79747" w:rsidP="45A79747">
            <w:pPr>
              <w:spacing w:after="40"/>
              <w:rPr>
                <w:color w:val="1F1F1F"/>
                <w:sz w:val="20"/>
                <w:szCs w:val="20"/>
              </w:rPr>
            </w:pPr>
            <w:r w:rsidRPr="45A79747">
              <w:rPr>
                <w:color w:val="1F1F1F"/>
                <w:sz w:val="20"/>
                <w:szCs w:val="20"/>
              </w:rPr>
              <w:t>3</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63813BC2" w14:textId="6B3862E5" w:rsidR="45A79747" w:rsidRDefault="45A79747" w:rsidP="45A79747">
            <w:pPr>
              <w:spacing w:after="40"/>
              <w:rPr>
                <w:color w:val="1F1F1F"/>
                <w:sz w:val="20"/>
                <w:szCs w:val="20"/>
              </w:rPr>
            </w:pPr>
            <w:r w:rsidRPr="45A79747">
              <w:rPr>
                <w:color w:val="1F1F1F"/>
                <w:sz w:val="20"/>
                <w:szCs w:val="20"/>
              </w:rPr>
              <w:t>Reset Password</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591A54B9" w14:textId="0B83158E" w:rsidR="45A79747" w:rsidRDefault="45A79747" w:rsidP="45A79747">
            <w:pPr>
              <w:spacing w:after="40"/>
              <w:rPr>
                <w:color w:val="1F1F1F"/>
                <w:sz w:val="20"/>
                <w:szCs w:val="20"/>
              </w:rPr>
            </w:pPr>
            <w:r w:rsidRPr="45A79747">
              <w:rPr>
                <w:color w:val="1F1F1F"/>
                <w:sz w:val="20"/>
                <w:szCs w:val="20"/>
              </w:rPr>
              <w:t>POST /</w:t>
            </w:r>
            <w:proofErr w:type="spellStart"/>
            <w:r w:rsidRPr="45A79747">
              <w:rPr>
                <w:color w:val="1F1F1F"/>
                <w:sz w:val="20"/>
                <w:szCs w:val="20"/>
              </w:rPr>
              <w:t>api</w:t>
            </w:r>
            <w:proofErr w:type="spellEnd"/>
            <w:r w:rsidRPr="45A79747">
              <w:rPr>
                <w:color w:val="1F1F1F"/>
                <w:sz w:val="20"/>
                <w:szCs w:val="20"/>
              </w:rPr>
              <w:t>/auth/request-reset and /verify-reset, auth panel on the Log In page</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419061A5" w14:textId="5356F99A" w:rsidR="45A79747" w:rsidRDefault="45A79747" w:rsidP="45A79747">
            <w:pPr>
              <w:spacing w:after="40"/>
              <w:rPr>
                <w:color w:val="1F1F1F"/>
                <w:sz w:val="20"/>
                <w:szCs w:val="20"/>
              </w:rPr>
            </w:pPr>
            <w:r w:rsidRPr="45A79747">
              <w:rPr>
                <w:color w:val="1F1F1F"/>
                <w:sz w:val="20"/>
                <w:szCs w:val="20"/>
              </w:rPr>
              <w:t>Unit, integration</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660FD5E8" w14:textId="79228496" w:rsidR="45A79747" w:rsidRDefault="45A79747" w:rsidP="45A79747">
            <w:pPr>
              <w:spacing w:after="40"/>
              <w:rPr>
                <w:color w:val="1F1F1F"/>
                <w:sz w:val="20"/>
                <w:szCs w:val="20"/>
              </w:rPr>
            </w:pPr>
            <w:r w:rsidRPr="45A79747">
              <w:rPr>
                <w:color w:val="1F1F1F"/>
                <w:sz w:val="20"/>
                <w:szCs w:val="20"/>
              </w:rPr>
              <w:t>Delivered, test gap</w:t>
            </w:r>
          </w:p>
        </w:tc>
      </w:tr>
      <w:tr w:rsidR="45A79747" w14:paraId="145E3FA7"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0E19CA27" w14:textId="2FAEBFB7" w:rsidR="45A79747" w:rsidRDefault="45A79747" w:rsidP="45A79747">
            <w:pPr>
              <w:spacing w:after="40"/>
              <w:rPr>
                <w:color w:val="1F1F1F"/>
                <w:sz w:val="20"/>
                <w:szCs w:val="20"/>
              </w:rPr>
            </w:pPr>
            <w:r w:rsidRPr="45A79747">
              <w:rPr>
                <w:color w:val="1F1F1F"/>
                <w:sz w:val="20"/>
                <w:szCs w:val="20"/>
              </w:rPr>
              <w:t>4</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145E1FE1" w14:textId="453A67A5" w:rsidR="45A79747" w:rsidRDefault="45A79747" w:rsidP="45A79747">
            <w:pPr>
              <w:spacing w:after="40"/>
              <w:rPr>
                <w:color w:val="1F1F1F"/>
                <w:sz w:val="20"/>
                <w:szCs w:val="20"/>
              </w:rPr>
            </w:pPr>
            <w:r w:rsidRPr="45A79747">
              <w:rPr>
                <w:color w:val="1F1F1F"/>
                <w:sz w:val="20"/>
                <w:szCs w:val="20"/>
              </w:rPr>
              <w:t xml:space="preserve">Browse </w:t>
            </w:r>
            <w:proofErr w:type="spellStart"/>
            <w:r w:rsidRPr="45A79747">
              <w:rPr>
                <w:color w:val="1F1F1F"/>
                <w:sz w:val="20"/>
                <w:szCs w:val="20"/>
              </w:rPr>
              <w:t>Plantemon</w:t>
            </w:r>
            <w:proofErr w:type="spellEnd"/>
            <w:r w:rsidRPr="45A79747">
              <w:rPr>
                <w:color w:val="1F1F1F"/>
                <w:sz w:val="20"/>
                <w:szCs w:val="20"/>
              </w:rPr>
              <w:t xml:space="preserve"> Collection</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3F042407" w14:textId="71D5E8B2" w:rsidR="45A79747" w:rsidRDefault="45A79747" w:rsidP="45A79747">
            <w:pPr>
              <w:spacing w:after="40"/>
              <w:rPr>
                <w:color w:val="1F1F1F"/>
                <w:sz w:val="20"/>
                <w:szCs w:val="20"/>
              </w:rPr>
            </w:pPr>
            <w:r w:rsidRPr="45A79747">
              <w:rPr>
                <w:color w:val="1F1F1F"/>
                <w:sz w:val="20"/>
                <w:szCs w:val="20"/>
              </w:rPr>
              <w:t>GET /</w:t>
            </w:r>
            <w:proofErr w:type="spellStart"/>
            <w:r w:rsidRPr="45A79747">
              <w:rPr>
                <w:color w:val="1F1F1F"/>
                <w:sz w:val="20"/>
                <w:szCs w:val="20"/>
              </w:rPr>
              <w:t>api</w:t>
            </w:r>
            <w:proofErr w:type="spellEnd"/>
            <w:r w:rsidRPr="45A79747">
              <w:rPr>
                <w:color w:val="1F1F1F"/>
                <w:sz w:val="20"/>
                <w:szCs w:val="20"/>
              </w:rPr>
              <w:t>/avatar and /</w:t>
            </w:r>
            <w:proofErr w:type="spellStart"/>
            <w:r w:rsidRPr="45A79747">
              <w:rPr>
                <w:color w:val="1F1F1F"/>
                <w:sz w:val="20"/>
                <w:szCs w:val="20"/>
              </w:rPr>
              <w:t>api</w:t>
            </w:r>
            <w:proofErr w:type="spellEnd"/>
            <w:r w:rsidRPr="45A79747">
              <w:rPr>
                <w:color w:val="1F1F1F"/>
                <w:sz w:val="20"/>
                <w:szCs w:val="20"/>
              </w:rPr>
              <w:t>/almanac, Archive page</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31F593BF" w14:textId="0A5D1985" w:rsidR="45A79747" w:rsidRDefault="45A79747" w:rsidP="45A79747">
            <w:pPr>
              <w:spacing w:after="40"/>
              <w:rPr>
                <w:color w:val="1F1F1F"/>
                <w:sz w:val="20"/>
                <w:szCs w:val="20"/>
              </w:rPr>
            </w:pPr>
            <w:r w:rsidRPr="45A79747">
              <w:rPr>
                <w:color w:val="1F1F1F"/>
                <w:sz w:val="20"/>
                <w:szCs w:val="20"/>
              </w:rPr>
              <w:t>Unit, integration, E2E</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32B7C5B6" w14:textId="4596CC1D" w:rsidR="45A79747" w:rsidRDefault="45A79747" w:rsidP="45A79747">
            <w:pPr>
              <w:spacing w:after="40"/>
              <w:rPr>
                <w:color w:val="1F1F1F"/>
                <w:sz w:val="20"/>
                <w:szCs w:val="20"/>
              </w:rPr>
            </w:pPr>
            <w:r w:rsidRPr="45A79747">
              <w:rPr>
                <w:color w:val="1F1F1F"/>
                <w:sz w:val="20"/>
                <w:szCs w:val="20"/>
              </w:rPr>
              <w:t>Delivered and covered</w:t>
            </w:r>
          </w:p>
        </w:tc>
      </w:tr>
      <w:tr w:rsidR="45A79747" w14:paraId="4DEDB2B6"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3D592F7A" w14:textId="66F44273" w:rsidR="45A79747" w:rsidRDefault="45A79747" w:rsidP="45A79747">
            <w:pPr>
              <w:spacing w:after="40"/>
              <w:rPr>
                <w:color w:val="1F1F1F"/>
                <w:sz w:val="20"/>
                <w:szCs w:val="20"/>
              </w:rPr>
            </w:pPr>
            <w:r w:rsidRPr="45A79747">
              <w:rPr>
                <w:color w:val="1F1F1F"/>
                <w:sz w:val="20"/>
                <w:szCs w:val="20"/>
              </w:rPr>
              <w:t>5</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37C557C6" w14:textId="1CF0AD0B" w:rsidR="45A79747" w:rsidRDefault="45A79747" w:rsidP="45A79747">
            <w:pPr>
              <w:spacing w:after="40"/>
              <w:rPr>
                <w:color w:val="1F1F1F"/>
                <w:sz w:val="20"/>
                <w:szCs w:val="20"/>
              </w:rPr>
            </w:pPr>
            <w:r w:rsidRPr="45A79747">
              <w:rPr>
                <w:color w:val="1F1F1F"/>
                <w:sz w:val="20"/>
                <w:szCs w:val="20"/>
              </w:rPr>
              <w:t>Start PVE Battle</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69B41C92" w14:textId="77463223" w:rsidR="45A79747" w:rsidRDefault="45A79747" w:rsidP="45A79747">
            <w:pPr>
              <w:spacing w:after="40"/>
              <w:rPr>
                <w:color w:val="1F1F1F"/>
                <w:sz w:val="20"/>
                <w:szCs w:val="20"/>
              </w:rPr>
            </w:pPr>
            <w:r w:rsidRPr="45A79747">
              <w:rPr>
                <w:color w:val="1F1F1F"/>
                <w:sz w:val="20"/>
                <w:szCs w:val="20"/>
              </w:rPr>
              <w:t>POST /</w:t>
            </w:r>
            <w:proofErr w:type="spellStart"/>
            <w:r w:rsidRPr="45A79747">
              <w:rPr>
                <w:color w:val="1F1F1F"/>
                <w:sz w:val="20"/>
                <w:szCs w:val="20"/>
              </w:rPr>
              <w:t>api</w:t>
            </w:r>
            <w:proofErr w:type="spellEnd"/>
            <w:r w:rsidRPr="45A79747">
              <w:rPr>
                <w:color w:val="1F1F1F"/>
                <w:sz w:val="20"/>
                <w:szCs w:val="20"/>
              </w:rPr>
              <w:t>/battle/</w:t>
            </w:r>
            <w:proofErr w:type="spellStart"/>
            <w:r w:rsidRPr="45A79747">
              <w:rPr>
                <w:color w:val="1F1F1F"/>
                <w:sz w:val="20"/>
                <w:szCs w:val="20"/>
              </w:rPr>
              <w:t>pve</w:t>
            </w:r>
            <w:proofErr w:type="spellEnd"/>
            <w:r w:rsidRPr="45A79747">
              <w:rPr>
                <w:color w:val="1F1F1F"/>
                <w:sz w:val="20"/>
                <w:szCs w:val="20"/>
              </w:rPr>
              <w:t>, Battle page</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3689758D" w14:textId="42FA8D7D" w:rsidR="45A79747" w:rsidRDefault="45A79747" w:rsidP="45A79747">
            <w:pPr>
              <w:spacing w:after="40"/>
              <w:rPr>
                <w:color w:val="1F1F1F"/>
                <w:sz w:val="20"/>
                <w:szCs w:val="20"/>
              </w:rPr>
            </w:pPr>
            <w:r w:rsidRPr="45A79747">
              <w:rPr>
                <w:color w:val="1F1F1F"/>
                <w:sz w:val="20"/>
                <w:szCs w:val="20"/>
              </w:rPr>
              <w:t>Unit, property, integration, E2E</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565667D6" w14:textId="2B888250" w:rsidR="45A79747" w:rsidRDefault="45A79747" w:rsidP="45A79747">
            <w:pPr>
              <w:spacing w:after="40"/>
              <w:rPr>
                <w:color w:val="1F1F1F"/>
                <w:sz w:val="20"/>
                <w:szCs w:val="20"/>
              </w:rPr>
            </w:pPr>
            <w:r w:rsidRPr="45A79747">
              <w:rPr>
                <w:color w:val="1F1F1F"/>
                <w:sz w:val="20"/>
                <w:szCs w:val="20"/>
              </w:rPr>
              <w:t>Delivered and covered</w:t>
            </w:r>
          </w:p>
        </w:tc>
      </w:tr>
      <w:tr w:rsidR="45A79747" w14:paraId="3E1F2066"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11C56348" w14:textId="6345273F" w:rsidR="45A79747" w:rsidRDefault="45A79747" w:rsidP="45A79747">
            <w:pPr>
              <w:spacing w:after="40"/>
              <w:rPr>
                <w:color w:val="1F1F1F"/>
                <w:sz w:val="20"/>
                <w:szCs w:val="20"/>
              </w:rPr>
            </w:pPr>
            <w:r w:rsidRPr="45A79747">
              <w:rPr>
                <w:color w:val="1F1F1F"/>
                <w:sz w:val="20"/>
                <w:szCs w:val="20"/>
              </w:rPr>
              <w:t>6</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7E94064A" w14:textId="35F78601" w:rsidR="45A79747" w:rsidRDefault="45A79747" w:rsidP="45A79747">
            <w:pPr>
              <w:spacing w:after="40"/>
              <w:rPr>
                <w:color w:val="1F1F1F"/>
                <w:sz w:val="20"/>
                <w:szCs w:val="20"/>
              </w:rPr>
            </w:pPr>
            <w:r w:rsidRPr="45A79747">
              <w:rPr>
                <w:color w:val="1F1F1F"/>
                <w:sz w:val="20"/>
                <w:szCs w:val="20"/>
              </w:rPr>
              <w:t>Upload Plant Picture</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3112CEC7" w14:textId="5A980E4E" w:rsidR="45A79747" w:rsidRDefault="45A79747" w:rsidP="45A79747">
            <w:pPr>
              <w:spacing w:after="40"/>
              <w:rPr>
                <w:color w:val="1F1F1F"/>
                <w:sz w:val="20"/>
                <w:szCs w:val="20"/>
              </w:rPr>
            </w:pPr>
            <w:r w:rsidRPr="45A79747">
              <w:rPr>
                <w:color w:val="1F1F1F"/>
                <w:sz w:val="20"/>
                <w:szCs w:val="20"/>
              </w:rPr>
              <w:t>POST /</w:t>
            </w:r>
            <w:proofErr w:type="spellStart"/>
            <w:r w:rsidRPr="45A79747">
              <w:rPr>
                <w:color w:val="1F1F1F"/>
                <w:sz w:val="20"/>
                <w:szCs w:val="20"/>
              </w:rPr>
              <w:t>api</w:t>
            </w:r>
            <w:proofErr w:type="spellEnd"/>
            <w:r w:rsidRPr="45A79747">
              <w:rPr>
                <w:color w:val="1F1F1F"/>
                <w:sz w:val="20"/>
                <w:szCs w:val="20"/>
              </w:rPr>
              <w:t>/pipeline, Scan page</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0CB8ECA0" w14:textId="4B674334" w:rsidR="45A79747" w:rsidRDefault="45A79747" w:rsidP="45A79747">
            <w:pPr>
              <w:spacing w:after="40"/>
              <w:rPr>
                <w:color w:val="1F1F1F"/>
                <w:sz w:val="20"/>
                <w:szCs w:val="20"/>
              </w:rPr>
            </w:pPr>
            <w:r w:rsidRPr="45A79747">
              <w:rPr>
                <w:color w:val="1F1F1F"/>
                <w:sz w:val="20"/>
                <w:szCs w:val="20"/>
              </w:rPr>
              <w:t>Unit, fuzzing, integration, E2E</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5CBF0D80" w14:textId="2D63D472" w:rsidR="45A79747" w:rsidRDefault="45A79747" w:rsidP="45A79747">
            <w:pPr>
              <w:spacing w:after="40"/>
              <w:rPr>
                <w:color w:val="1F1F1F"/>
                <w:sz w:val="20"/>
                <w:szCs w:val="20"/>
              </w:rPr>
            </w:pPr>
            <w:r w:rsidRPr="45A79747">
              <w:rPr>
                <w:color w:val="1F1F1F"/>
                <w:sz w:val="20"/>
                <w:szCs w:val="20"/>
              </w:rPr>
              <w:t>Delivered and covered</w:t>
            </w:r>
          </w:p>
        </w:tc>
      </w:tr>
      <w:tr w:rsidR="45A79747" w14:paraId="193178FA"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7EF2FBC8" w14:textId="1B98A29E" w:rsidR="45A79747" w:rsidRDefault="45A79747" w:rsidP="45A79747">
            <w:pPr>
              <w:spacing w:after="40"/>
              <w:rPr>
                <w:color w:val="1F1F1F"/>
                <w:sz w:val="20"/>
                <w:szCs w:val="20"/>
              </w:rPr>
            </w:pPr>
            <w:r w:rsidRPr="45A79747">
              <w:rPr>
                <w:color w:val="1F1F1F"/>
                <w:sz w:val="20"/>
                <w:szCs w:val="20"/>
              </w:rPr>
              <w:t>7</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325D67B3" w14:textId="12B296CD" w:rsidR="45A79747" w:rsidRDefault="45A79747" w:rsidP="45A79747">
            <w:pPr>
              <w:spacing w:after="40"/>
              <w:rPr>
                <w:color w:val="1F1F1F"/>
                <w:sz w:val="20"/>
                <w:szCs w:val="20"/>
              </w:rPr>
            </w:pPr>
            <w:r w:rsidRPr="45A79747">
              <w:rPr>
                <w:color w:val="1F1F1F"/>
                <w:sz w:val="20"/>
                <w:szCs w:val="20"/>
              </w:rPr>
              <w:t>Submit Query Ticket</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5001E5EF" w14:textId="4EA0D431" w:rsidR="45A79747" w:rsidRDefault="45A79747" w:rsidP="45A79747">
            <w:pPr>
              <w:spacing w:after="40"/>
              <w:rPr>
                <w:color w:val="1F1F1F"/>
                <w:sz w:val="20"/>
                <w:szCs w:val="20"/>
              </w:rPr>
            </w:pPr>
            <w:r w:rsidRPr="45A79747">
              <w:rPr>
                <w:color w:val="1F1F1F"/>
                <w:sz w:val="20"/>
                <w:szCs w:val="20"/>
              </w:rPr>
              <w:t>POST /</w:t>
            </w:r>
            <w:proofErr w:type="spellStart"/>
            <w:r w:rsidRPr="45A79747">
              <w:rPr>
                <w:color w:val="1F1F1F"/>
                <w:sz w:val="20"/>
                <w:szCs w:val="20"/>
              </w:rPr>
              <w:t>api</w:t>
            </w:r>
            <w:proofErr w:type="spellEnd"/>
            <w:r w:rsidRPr="45A79747">
              <w:rPr>
                <w:color w:val="1F1F1F"/>
                <w:sz w:val="20"/>
                <w:szCs w:val="20"/>
              </w:rPr>
              <w:t>/query/submit, Contact page</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3B30F341" w14:textId="3CB992E8" w:rsidR="45A79747" w:rsidRDefault="45A79747" w:rsidP="45A79747">
            <w:pPr>
              <w:spacing w:after="40"/>
              <w:rPr>
                <w:color w:val="1F1F1F"/>
                <w:sz w:val="20"/>
                <w:szCs w:val="20"/>
              </w:rPr>
            </w:pPr>
            <w:r w:rsidRPr="45A79747">
              <w:rPr>
                <w:color w:val="1F1F1F"/>
                <w:sz w:val="20"/>
                <w:szCs w:val="20"/>
              </w:rPr>
              <w:t>Unit, integration, E2E</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18B936FE" w14:textId="266329BE" w:rsidR="45A79747" w:rsidRDefault="45A79747" w:rsidP="45A79747">
            <w:pPr>
              <w:spacing w:after="40"/>
              <w:rPr>
                <w:color w:val="1F1F1F"/>
                <w:sz w:val="20"/>
                <w:szCs w:val="20"/>
              </w:rPr>
            </w:pPr>
            <w:r w:rsidRPr="45A79747">
              <w:rPr>
                <w:color w:val="1F1F1F"/>
                <w:sz w:val="20"/>
                <w:szCs w:val="20"/>
              </w:rPr>
              <w:t>Delivered, bounded</w:t>
            </w:r>
          </w:p>
        </w:tc>
      </w:tr>
      <w:tr w:rsidR="45A79747" w14:paraId="2DD88378"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52D6DF5F" w14:textId="487EC7C4" w:rsidR="45A79747" w:rsidRDefault="45A79747" w:rsidP="45A79747">
            <w:pPr>
              <w:spacing w:after="40"/>
              <w:rPr>
                <w:color w:val="1F1F1F"/>
                <w:sz w:val="20"/>
                <w:szCs w:val="20"/>
              </w:rPr>
            </w:pPr>
            <w:r w:rsidRPr="45A79747">
              <w:rPr>
                <w:color w:val="1F1F1F"/>
                <w:sz w:val="20"/>
                <w:szCs w:val="20"/>
              </w:rPr>
              <w:t>8</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02A49141" w14:textId="3FE562DD" w:rsidR="45A79747" w:rsidRDefault="45A79747" w:rsidP="45A79747">
            <w:pPr>
              <w:spacing w:after="40"/>
              <w:rPr>
                <w:color w:val="1F1F1F"/>
                <w:sz w:val="20"/>
                <w:szCs w:val="20"/>
              </w:rPr>
            </w:pPr>
            <w:r w:rsidRPr="45A79747">
              <w:rPr>
                <w:color w:val="1F1F1F"/>
                <w:sz w:val="20"/>
                <w:szCs w:val="20"/>
              </w:rPr>
              <w:t>Check Query Ticket Status</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4D0C8696" w14:textId="77E54FCD" w:rsidR="45A79747" w:rsidRDefault="45A79747" w:rsidP="45A79747">
            <w:pPr>
              <w:spacing w:after="40"/>
              <w:rPr>
                <w:color w:val="1F1F1F"/>
                <w:sz w:val="20"/>
                <w:szCs w:val="20"/>
              </w:rPr>
            </w:pPr>
            <w:r w:rsidRPr="45A79747">
              <w:rPr>
                <w:color w:val="1F1F1F"/>
                <w:sz w:val="20"/>
                <w:szCs w:val="20"/>
              </w:rPr>
              <w:t>POST /</w:t>
            </w:r>
            <w:proofErr w:type="spellStart"/>
            <w:r w:rsidRPr="45A79747">
              <w:rPr>
                <w:color w:val="1F1F1F"/>
                <w:sz w:val="20"/>
                <w:szCs w:val="20"/>
              </w:rPr>
              <w:t>api</w:t>
            </w:r>
            <w:proofErr w:type="spellEnd"/>
            <w:r w:rsidRPr="45A79747">
              <w:rPr>
                <w:color w:val="1F1F1F"/>
                <w:sz w:val="20"/>
                <w:szCs w:val="20"/>
              </w:rPr>
              <w:t>/query/status, Contact page panel</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637313C3" w14:textId="3FEE21D5" w:rsidR="45A79747" w:rsidRDefault="45A79747" w:rsidP="45A79747">
            <w:pPr>
              <w:spacing w:after="40"/>
              <w:rPr>
                <w:color w:val="1F1F1F"/>
                <w:sz w:val="20"/>
                <w:szCs w:val="20"/>
              </w:rPr>
            </w:pPr>
            <w:r w:rsidRPr="45A79747">
              <w:rPr>
                <w:color w:val="1F1F1F"/>
                <w:sz w:val="20"/>
                <w:szCs w:val="20"/>
              </w:rPr>
              <w:t>Unit, integration</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4C6C9075" w14:textId="4B39AB34" w:rsidR="45A79747" w:rsidRDefault="45A79747" w:rsidP="45A79747">
            <w:pPr>
              <w:spacing w:after="40"/>
              <w:rPr>
                <w:color w:val="1F1F1F"/>
                <w:sz w:val="20"/>
                <w:szCs w:val="20"/>
              </w:rPr>
            </w:pPr>
            <w:r w:rsidRPr="45A79747">
              <w:rPr>
                <w:color w:val="1F1F1F"/>
                <w:sz w:val="20"/>
                <w:szCs w:val="20"/>
              </w:rPr>
              <w:t>Delivered, test gap</w:t>
            </w:r>
          </w:p>
        </w:tc>
      </w:tr>
      <w:tr w:rsidR="45A79747" w14:paraId="0FA42AF2"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0810DECA" w14:textId="5ABBDEC3" w:rsidR="45A79747" w:rsidRDefault="45A79747" w:rsidP="45A79747">
            <w:pPr>
              <w:spacing w:after="40"/>
              <w:rPr>
                <w:color w:val="1F1F1F"/>
                <w:sz w:val="20"/>
                <w:szCs w:val="20"/>
              </w:rPr>
            </w:pPr>
            <w:r w:rsidRPr="45A79747">
              <w:rPr>
                <w:color w:val="1F1F1F"/>
                <w:sz w:val="20"/>
                <w:szCs w:val="20"/>
              </w:rPr>
              <w:t>9</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04C95E43" w14:textId="7931999F" w:rsidR="45A79747" w:rsidRDefault="45A79747" w:rsidP="45A79747">
            <w:pPr>
              <w:spacing w:after="40"/>
              <w:rPr>
                <w:color w:val="1F1F1F"/>
                <w:sz w:val="20"/>
                <w:szCs w:val="20"/>
              </w:rPr>
            </w:pPr>
            <w:r w:rsidRPr="45A79747">
              <w:rPr>
                <w:color w:val="1F1F1F"/>
                <w:sz w:val="20"/>
                <w:szCs w:val="20"/>
              </w:rPr>
              <w:t>View Ranking Leaderboard</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33BD450A" w14:textId="37C95069" w:rsidR="45A79747" w:rsidRDefault="45A79747" w:rsidP="45A79747">
            <w:pPr>
              <w:spacing w:after="40"/>
              <w:rPr>
                <w:color w:val="1F1F1F"/>
                <w:sz w:val="20"/>
                <w:szCs w:val="20"/>
              </w:rPr>
            </w:pPr>
            <w:r w:rsidRPr="45A79747">
              <w:rPr>
                <w:color w:val="1F1F1F"/>
                <w:sz w:val="20"/>
                <w:szCs w:val="20"/>
              </w:rPr>
              <w:t>GET /</w:t>
            </w:r>
            <w:proofErr w:type="spellStart"/>
            <w:r w:rsidRPr="45A79747">
              <w:rPr>
                <w:color w:val="1F1F1F"/>
                <w:sz w:val="20"/>
                <w:szCs w:val="20"/>
              </w:rPr>
              <w:t>api</w:t>
            </w:r>
            <w:proofErr w:type="spellEnd"/>
            <w:r w:rsidRPr="45A79747">
              <w:rPr>
                <w:color w:val="1F1F1F"/>
                <w:sz w:val="20"/>
                <w:szCs w:val="20"/>
              </w:rPr>
              <w:t>/leaderboard, Leaderboard page</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35738C41" w14:textId="5D0DCFAF" w:rsidR="45A79747" w:rsidRDefault="45A79747" w:rsidP="45A79747">
            <w:pPr>
              <w:spacing w:after="40"/>
              <w:rPr>
                <w:color w:val="1F1F1F"/>
                <w:sz w:val="20"/>
                <w:szCs w:val="20"/>
              </w:rPr>
            </w:pPr>
            <w:r w:rsidRPr="45A79747">
              <w:rPr>
                <w:color w:val="1F1F1F"/>
                <w:sz w:val="20"/>
                <w:szCs w:val="20"/>
              </w:rPr>
              <w:t>Unit, integration, E2E</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7CB6160D" w14:textId="2A9EBF1C" w:rsidR="45A79747" w:rsidRDefault="45A79747" w:rsidP="45A79747">
            <w:pPr>
              <w:spacing w:after="40"/>
              <w:rPr>
                <w:color w:val="1F1F1F"/>
                <w:sz w:val="20"/>
                <w:szCs w:val="20"/>
              </w:rPr>
            </w:pPr>
            <w:r w:rsidRPr="45A79747">
              <w:rPr>
                <w:color w:val="1F1F1F"/>
                <w:sz w:val="20"/>
                <w:szCs w:val="20"/>
              </w:rPr>
              <w:t>Delivered and covered</w:t>
            </w:r>
          </w:p>
        </w:tc>
      </w:tr>
      <w:tr w:rsidR="45A79747" w14:paraId="2670BD5C"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3F1CB6C8" w14:textId="0A634412" w:rsidR="45A79747" w:rsidRDefault="45A79747" w:rsidP="45A79747">
            <w:pPr>
              <w:spacing w:after="40"/>
              <w:rPr>
                <w:color w:val="1F1F1F"/>
                <w:sz w:val="20"/>
                <w:szCs w:val="20"/>
              </w:rPr>
            </w:pPr>
            <w:r w:rsidRPr="45A79747">
              <w:rPr>
                <w:color w:val="1F1F1F"/>
                <w:sz w:val="20"/>
                <w:szCs w:val="20"/>
              </w:rPr>
              <w:t>10</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1B3E975A" w14:textId="20428B3F" w:rsidR="45A79747" w:rsidRDefault="45A79747" w:rsidP="45A79747">
            <w:pPr>
              <w:spacing w:after="40"/>
              <w:rPr>
                <w:color w:val="1F1F1F"/>
                <w:sz w:val="20"/>
                <w:szCs w:val="20"/>
              </w:rPr>
            </w:pPr>
            <w:r w:rsidRPr="45A79747">
              <w:rPr>
                <w:color w:val="1F1F1F"/>
                <w:sz w:val="20"/>
                <w:szCs w:val="20"/>
              </w:rPr>
              <w:t>Log Out</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2C836F19" w14:textId="26D89E92" w:rsidR="45A79747" w:rsidRDefault="45A79747" w:rsidP="45A79747">
            <w:pPr>
              <w:spacing w:after="40"/>
              <w:rPr>
                <w:color w:val="1F1F1F"/>
                <w:sz w:val="20"/>
                <w:szCs w:val="20"/>
              </w:rPr>
            </w:pPr>
            <w:r w:rsidRPr="45A79747">
              <w:rPr>
                <w:color w:val="1F1F1F"/>
                <w:sz w:val="20"/>
                <w:szCs w:val="20"/>
              </w:rPr>
              <w:t>POST /</w:t>
            </w:r>
            <w:proofErr w:type="spellStart"/>
            <w:r w:rsidRPr="45A79747">
              <w:rPr>
                <w:color w:val="1F1F1F"/>
                <w:sz w:val="20"/>
                <w:szCs w:val="20"/>
              </w:rPr>
              <w:t>api</w:t>
            </w:r>
            <w:proofErr w:type="spellEnd"/>
            <w:r w:rsidRPr="45A79747">
              <w:rPr>
                <w:color w:val="1F1F1F"/>
                <w:sz w:val="20"/>
                <w:szCs w:val="20"/>
              </w:rPr>
              <w:t>/auth/session/logout, navigation bar</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67EB2474" w14:textId="42DA7FE1" w:rsidR="45A79747" w:rsidRDefault="45A79747" w:rsidP="45A79747">
            <w:pPr>
              <w:spacing w:after="40"/>
              <w:rPr>
                <w:color w:val="1F1F1F"/>
                <w:sz w:val="20"/>
                <w:szCs w:val="20"/>
              </w:rPr>
            </w:pPr>
            <w:r w:rsidRPr="45A79747">
              <w:rPr>
                <w:color w:val="1F1F1F"/>
                <w:sz w:val="20"/>
                <w:szCs w:val="20"/>
              </w:rPr>
              <w:t>Unit, integration, E2E</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289900E5" w14:textId="2B9294DB" w:rsidR="45A79747" w:rsidRDefault="45A79747" w:rsidP="45A79747">
            <w:pPr>
              <w:spacing w:after="40"/>
              <w:rPr>
                <w:color w:val="1F1F1F"/>
                <w:sz w:val="20"/>
                <w:szCs w:val="20"/>
              </w:rPr>
            </w:pPr>
            <w:r w:rsidRPr="45A79747">
              <w:rPr>
                <w:color w:val="1F1F1F"/>
                <w:sz w:val="20"/>
                <w:szCs w:val="20"/>
              </w:rPr>
              <w:t>Delivered and covered</w:t>
            </w:r>
          </w:p>
        </w:tc>
      </w:tr>
      <w:tr w:rsidR="45A79747" w14:paraId="0EEEB7D2"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3FDC1D14" w14:textId="55F8E06E" w:rsidR="45A79747" w:rsidRDefault="45A79747" w:rsidP="45A79747">
            <w:pPr>
              <w:spacing w:after="40"/>
              <w:rPr>
                <w:color w:val="1F1F1F"/>
                <w:sz w:val="20"/>
                <w:szCs w:val="20"/>
              </w:rPr>
            </w:pPr>
            <w:r w:rsidRPr="45A79747">
              <w:rPr>
                <w:color w:val="1F1F1F"/>
                <w:sz w:val="20"/>
                <w:szCs w:val="20"/>
              </w:rPr>
              <w:t>11</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54FAFCA7" w14:textId="0CBD0B66" w:rsidR="45A79747" w:rsidRDefault="45A79747" w:rsidP="45A79747">
            <w:pPr>
              <w:spacing w:after="40"/>
              <w:rPr>
                <w:color w:val="1F1F1F"/>
                <w:sz w:val="20"/>
                <w:szCs w:val="20"/>
              </w:rPr>
            </w:pPr>
            <w:r w:rsidRPr="45A79747">
              <w:rPr>
                <w:color w:val="1F1F1F"/>
                <w:sz w:val="20"/>
                <w:szCs w:val="20"/>
              </w:rPr>
              <w:t>Manage User Accounts</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24D965E0" w14:textId="312E49C9" w:rsidR="45A79747" w:rsidRDefault="45A79747" w:rsidP="45A79747">
            <w:pPr>
              <w:spacing w:after="40"/>
              <w:rPr>
                <w:color w:val="1F1F1F"/>
                <w:sz w:val="20"/>
                <w:szCs w:val="20"/>
              </w:rPr>
            </w:pPr>
            <w:r w:rsidRPr="45A79747">
              <w:rPr>
                <w:color w:val="1F1F1F"/>
                <w:sz w:val="20"/>
                <w:szCs w:val="20"/>
              </w:rPr>
              <w:t>GET and DELETE /</w:t>
            </w:r>
            <w:proofErr w:type="spellStart"/>
            <w:r w:rsidRPr="45A79747">
              <w:rPr>
                <w:color w:val="1F1F1F"/>
                <w:sz w:val="20"/>
                <w:szCs w:val="20"/>
              </w:rPr>
              <w:t>api</w:t>
            </w:r>
            <w:proofErr w:type="spellEnd"/>
            <w:r w:rsidRPr="45A79747">
              <w:rPr>
                <w:color w:val="1F1F1F"/>
                <w:sz w:val="20"/>
                <w:szCs w:val="20"/>
              </w:rPr>
              <w:t>/admin/users, Admin dashboard</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799A9D4C" w14:textId="19C34CB4" w:rsidR="45A79747" w:rsidRDefault="45A79747" w:rsidP="45A79747">
            <w:pPr>
              <w:spacing w:after="40"/>
              <w:rPr>
                <w:color w:val="1F1F1F"/>
                <w:sz w:val="20"/>
                <w:szCs w:val="20"/>
              </w:rPr>
            </w:pPr>
            <w:r w:rsidRPr="45A79747">
              <w:rPr>
                <w:color w:val="1F1F1F"/>
                <w:sz w:val="20"/>
                <w:szCs w:val="20"/>
              </w:rPr>
              <w:t>Unit, integration, E2E refusal</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5E631FB6" w14:textId="61962DB8" w:rsidR="45A79747" w:rsidRDefault="45A79747" w:rsidP="45A79747">
            <w:pPr>
              <w:spacing w:after="40"/>
              <w:rPr>
                <w:color w:val="1F1F1F"/>
                <w:sz w:val="20"/>
                <w:szCs w:val="20"/>
              </w:rPr>
            </w:pPr>
            <w:r w:rsidRPr="45A79747">
              <w:rPr>
                <w:color w:val="1F1F1F"/>
                <w:sz w:val="20"/>
                <w:szCs w:val="20"/>
              </w:rPr>
              <w:t>Delivered and covered</w:t>
            </w:r>
          </w:p>
        </w:tc>
      </w:tr>
      <w:tr w:rsidR="45A79747" w14:paraId="1A8817C0"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5E6E6EFC" w14:textId="268F071B" w:rsidR="45A79747" w:rsidRDefault="45A79747" w:rsidP="45A79747">
            <w:pPr>
              <w:spacing w:after="40"/>
              <w:rPr>
                <w:color w:val="1F1F1F"/>
                <w:sz w:val="20"/>
                <w:szCs w:val="20"/>
              </w:rPr>
            </w:pPr>
            <w:r w:rsidRPr="45A79747">
              <w:rPr>
                <w:color w:val="1F1F1F"/>
                <w:sz w:val="20"/>
                <w:szCs w:val="20"/>
              </w:rPr>
              <w:t>12</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5CDD23D1" w14:textId="5328D8AE" w:rsidR="45A79747" w:rsidRDefault="45A79747" w:rsidP="45A79747">
            <w:pPr>
              <w:spacing w:after="40"/>
              <w:rPr>
                <w:color w:val="1F1F1F"/>
                <w:sz w:val="20"/>
                <w:szCs w:val="20"/>
              </w:rPr>
            </w:pPr>
            <w:r w:rsidRPr="45A79747">
              <w:rPr>
                <w:color w:val="1F1F1F"/>
                <w:sz w:val="20"/>
                <w:szCs w:val="20"/>
              </w:rPr>
              <w:t>Operate Pipeline Studio</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11CE10A9" w14:textId="4E9209EA" w:rsidR="45A79747" w:rsidRDefault="45A79747" w:rsidP="45A79747">
            <w:pPr>
              <w:spacing w:after="40"/>
              <w:rPr>
                <w:color w:val="1F1F1F"/>
                <w:sz w:val="20"/>
                <w:szCs w:val="20"/>
              </w:rPr>
            </w:pPr>
            <w:r w:rsidRPr="45A79747">
              <w:rPr>
                <w:color w:val="1F1F1F"/>
                <w:sz w:val="20"/>
                <w:szCs w:val="20"/>
              </w:rPr>
              <w:t>POST /</w:t>
            </w:r>
            <w:proofErr w:type="spellStart"/>
            <w:r w:rsidRPr="45A79747">
              <w:rPr>
                <w:color w:val="1F1F1F"/>
                <w:sz w:val="20"/>
                <w:szCs w:val="20"/>
              </w:rPr>
              <w:t>api</w:t>
            </w:r>
            <w:proofErr w:type="spellEnd"/>
            <w:r w:rsidRPr="45A79747">
              <w:rPr>
                <w:color w:val="1F1F1F"/>
                <w:sz w:val="20"/>
                <w:szCs w:val="20"/>
              </w:rPr>
              <w:t>/pipeline/run-stream and /run-stage2c, Studio dashboard</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32E7BE0C" w14:textId="47B65B5D" w:rsidR="45A79747" w:rsidRDefault="45A79747" w:rsidP="45A79747">
            <w:pPr>
              <w:spacing w:after="40"/>
              <w:rPr>
                <w:color w:val="1F1F1F"/>
                <w:sz w:val="20"/>
                <w:szCs w:val="20"/>
              </w:rPr>
            </w:pPr>
            <w:r w:rsidRPr="45A79747">
              <w:rPr>
                <w:color w:val="1F1F1F"/>
                <w:sz w:val="20"/>
                <w:szCs w:val="20"/>
              </w:rPr>
              <w:t>Unit, integration</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3A5EF57E" w14:textId="0FCB6244" w:rsidR="45A79747" w:rsidRDefault="45A79747" w:rsidP="45A79747">
            <w:pPr>
              <w:spacing w:after="40"/>
              <w:rPr>
                <w:color w:val="1F1F1F"/>
                <w:sz w:val="20"/>
                <w:szCs w:val="20"/>
              </w:rPr>
            </w:pPr>
            <w:r w:rsidRPr="45A79747">
              <w:rPr>
                <w:color w:val="1F1F1F"/>
                <w:sz w:val="20"/>
                <w:szCs w:val="20"/>
              </w:rPr>
              <w:t>Delivered, test gap</w:t>
            </w:r>
          </w:p>
        </w:tc>
      </w:tr>
      <w:tr w:rsidR="45A79747" w14:paraId="62D22A35"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4EE04E53" w14:textId="5581636E" w:rsidR="45A79747" w:rsidRDefault="45A79747" w:rsidP="45A79747">
            <w:pPr>
              <w:spacing w:after="40"/>
              <w:rPr>
                <w:color w:val="1F1F1F"/>
                <w:sz w:val="20"/>
                <w:szCs w:val="20"/>
              </w:rPr>
            </w:pPr>
            <w:r w:rsidRPr="45A79747">
              <w:rPr>
                <w:color w:val="1F1F1F"/>
                <w:sz w:val="20"/>
                <w:szCs w:val="20"/>
              </w:rPr>
              <w:t>13</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67D37E74" w14:textId="578C09E4" w:rsidR="45A79747" w:rsidRDefault="45A79747" w:rsidP="45A79747">
            <w:pPr>
              <w:spacing w:after="40"/>
              <w:rPr>
                <w:color w:val="1F1F1F"/>
                <w:sz w:val="20"/>
                <w:szCs w:val="20"/>
              </w:rPr>
            </w:pPr>
            <w:r w:rsidRPr="45A79747">
              <w:rPr>
                <w:color w:val="1F1F1F"/>
                <w:sz w:val="20"/>
                <w:szCs w:val="20"/>
              </w:rPr>
              <w:t>Verify Backend API Health</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142A0AEF" w14:textId="62ED619B" w:rsidR="45A79747" w:rsidRDefault="45A79747" w:rsidP="45A79747">
            <w:pPr>
              <w:spacing w:after="40"/>
              <w:rPr>
                <w:color w:val="1F1F1F"/>
                <w:sz w:val="20"/>
                <w:szCs w:val="20"/>
              </w:rPr>
            </w:pPr>
            <w:r w:rsidRPr="45A79747">
              <w:rPr>
                <w:color w:val="1F1F1F"/>
                <w:sz w:val="20"/>
                <w:szCs w:val="20"/>
              </w:rPr>
              <w:t>GET /</w:t>
            </w:r>
            <w:proofErr w:type="spellStart"/>
            <w:r w:rsidRPr="45A79747">
              <w:rPr>
                <w:color w:val="1F1F1F"/>
                <w:sz w:val="20"/>
                <w:szCs w:val="20"/>
              </w:rPr>
              <w:t>api</w:t>
            </w:r>
            <w:proofErr w:type="spellEnd"/>
            <w:r w:rsidRPr="45A79747">
              <w:rPr>
                <w:color w:val="1F1F1F"/>
                <w:sz w:val="20"/>
                <w:szCs w:val="20"/>
              </w:rPr>
              <w:t>/platform and health routes, API Test dashboard</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49164472" w14:textId="1CB31BC8" w:rsidR="45A79747" w:rsidRDefault="45A79747" w:rsidP="45A79747">
            <w:pPr>
              <w:spacing w:after="40"/>
              <w:rPr>
                <w:color w:val="1F1F1F"/>
                <w:sz w:val="20"/>
                <w:szCs w:val="20"/>
              </w:rPr>
            </w:pPr>
            <w:r w:rsidRPr="45A79747">
              <w:rPr>
                <w:color w:val="1F1F1F"/>
                <w:sz w:val="20"/>
                <w:szCs w:val="20"/>
              </w:rPr>
              <w:t>Unit, integration</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69778D91" w14:textId="209BA3B3" w:rsidR="45A79747" w:rsidRDefault="45A79747" w:rsidP="45A79747">
            <w:pPr>
              <w:spacing w:after="40"/>
              <w:rPr>
                <w:color w:val="1F1F1F"/>
                <w:sz w:val="20"/>
                <w:szCs w:val="20"/>
              </w:rPr>
            </w:pPr>
            <w:r w:rsidRPr="45A79747">
              <w:rPr>
                <w:color w:val="1F1F1F"/>
                <w:sz w:val="20"/>
                <w:szCs w:val="20"/>
              </w:rPr>
              <w:t>Delivered, test gap</w:t>
            </w:r>
          </w:p>
        </w:tc>
      </w:tr>
      <w:tr w:rsidR="45A79747" w14:paraId="2804D659"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273BBE9E" w14:textId="74867015" w:rsidR="45A79747" w:rsidRDefault="45A79747" w:rsidP="45A79747">
            <w:pPr>
              <w:spacing w:after="40"/>
              <w:rPr>
                <w:color w:val="1F1F1F"/>
                <w:sz w:val="20"/>
                <w:szCs w:val="20"/>
              </w:rPr>
            </w:pPr>
            <w:r w:rsidRPr="45A79747">
              <w:rPr>
                <w:color w:val="1F1F1F"/>
                <w:sz w:val="20"/>
                <w:szCs w:val="20"/>
              </w:rPr>
              <w:lastRenderedPageBreak/>
              <w:t>14</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629137C4" w14:textId="4EA9ADA1" w:rsidR="45A79747" w:rsidRDefault="45A79747" w:rsidP="45A79747">
            <w:pPr>
              <w:spacing w:after="40"/>
              <w:rPr>
                <w:color w:val="1F1F1F"/>
                <w:sz w:val="20"/>
                <w:szCs w:val="20"/>
              </w:rPr>
            </w:pPr>
            <w:r w:rsidRPr="45A79747">
              <w:rPr>
                <w:color w:val="1F1F1F"/>
                <w:sz w:val="20"/>
                <w:szCs w:val="20"/>
              </w:rPr>
              <w:t>Manage Query Tickets</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2D090F88" w14:textId="625DD2CE" w:rsidR="45A79747" w:rsidRDefault="45A79747" w:rsidP="45A79747">
            <w:pPr>
              <w:spacing w:after="40"/>
              <w:rPr>
                <w:color w:val="1F1F1F"/>
                <w:sz w:val="20"/>
                <w:szCs w:val="20"/>
              </w:rPr>
            </w:pPr>
            <w:r w:rsidRPr="45A79747">
              <w:rPr>
                <w:color w:val="1F1F1F"/>
                <w:sz w:val="20"/>
                <w:szCs w:val="20"/>
              </w:rPr>
              <w:t>GET /</w:t>
            </w:r>
            <w:proofErr w:type="spellStart"/>
            <w:r w:rsidRPr="45A79747">
              <w:rPr>
                <w:color w:val="1F1F1F"/>
                <w:sz w:val="20"/>
                <w:szCs w:val="20"/>
              </w:rPr>
              <w:t>api</w:t>
            </w:r>
            <w:proofErr w:type="spellEnd"/>
            <w:r w:rsidRPr="45A79747">
              <w:rPr>
                <w:color w:val="1F1F1F"/>
                <w:sz w:val="20"/>
                <w:szCs w:val="20"/>
              </w:rPr>
              <w:t>/admin/tickets, PATCH /tickets/:id/status, Ticket Manager dashboard</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3521A049" w14:textId="2259F4B7" w:rsidR="45A79747" w:rsidRDefault="45A79747" w:rsidP="45A79747">
            <w:pPr>
              <w:spacing w:after="40"/>
              <w:rPr>
                <w:color w:val="1F1F1F"/>
                <w:sz w:val="20"/>
                <w:szCs w:val="20"/>
              </w:rPr>
            </w:pPr>
            <w:r w:rsidRPr="45A79747">
              <w:rPr>
                <w:color w:val="1F1F1F"/>
                <w:sz w:val="20"/>
                <w:szCs w:val="20"/>
              </w:rPr>
              <w:t>Unit, integration</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1B4304B1" w14:textId="60FCCB4E" w:rsidR="45A79747" w:rsidRDefault="45A79747" w:rsidP="45A79747">
            <w:pPr>
              <w:spacing w:after="40"/>
              <w:rPr>
                <w:color w:val="1F1F1F"/>
                <w:sz w:val="20"/>
                <w:szCs w:val="20"/>
              </w:rPr>
            </w:pPr>
            <w:r w:rsidRPr="45A79747">
              <w:rPr>
                <w:color w:val="1F1F1F"/>
                <w:sz w:val="20"/>
                <w:szCs w:val="20"/>
              </w:rPr>
              <w:t>Delivered and covered</w:t>
            </w:r>
          </w:p>
        </w:tc>
      </w:tr>
      <w:tr w:rsidR="45A79747" w14:paraId="7ABBBC27"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5BFCD85F" w14:textId="200B2D78" w:rsidR="45A79747" w:rsidRDefault="45A79747" w:rsidP="45A79747">
            <w:pPr>
              <w:spacing w:after="40"/>
              <w:rPr>
                <w:color w:val="1F1F1F"/>
                <w:sz w:val="20"/>
                <w:szCs w:val="20"/>
              </w:rPr>
            </w:pPr>
            <w:r w:rsidRPr="45A79747">
              <w:rPr>
                <w:color w:val="1F1F1F"/>
                <w:sz w:val="20"/>
                <w:szCs w:val="20"/>
              </w:rPr>
              <w:t>15</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1C0BFED9" w14:textId="48557AC0" w:rsidR="45A79747" w:rsidRDefault="45A79747" w:rsidP="45A79747">
            <w:pPr>
              <w:spacing w:after="40"/>
              <w:rPr>
                <w:color w:val="1F1F1F"/>
                <w:sz w:val="20"/>
                <w:szCs w:val="20"/>
              </w:rPr>
            </w:pPr>
            <w:proofErr w:type="spellStart"/>
            <w:r w:rsidRPr="45A79747">
              <w:rPr>
                <w:color w:val="1F1F1F"/>
                <w:sz w:val="20"/>
                <w:szCs w:val="20"/>
              </w:rPr>
              <w:t>Authorise</w:t>
            </w:r>
            <w:proofErr w:type="spellEnd"/>
            <w:r w:rsidRPr="45A79747">
              <w:rPr>
                <w:color w:val="1F1F1F"/>
                <w:sz w:val="20"/>
                <w:szCs w:val="20"/>
              </w:rPr>
              <w:t xml:space="preserve"> Operator (sub)</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22347C37" w14:textId="51564C20" w:rsidR="45A79747" w:rsidRDefault="45A79747" w:rsidP="45A79747">
            <w:pPr>
              <w:spacing w:after="40"/>
              <w:rPr>
                <w:color w:val="1F1F1F"/>
                <w:sz w:val="20"/>
                <w:szCs w:val="20"/>
              </w:rPr>
            </w:pPr>
            <w:proofErr w:type="spellStart"/>
            <w:r w:rsidRPr="45A79747">
              <w:rPr>
                <w:color w:val="1F1F1F"/>
                <w:sz w:val="20"/>
                <w:szCs w:val="20"/>
              </w:rPr>
              <w:t>Superadmin</w:t>
            </w:r>
            <w:proofErr w:type="spellEnd"/>
            <w:r w:rsidRPr="45A79747">
              <w:rPr>
                <w:color w:val="1F1F1F"/>
                <w:sz w:val="20"/>
                <w:szCs w:val="20"/>
              </w:rPr>
              <w:t xml:space="preserve"> flag check in the admin middleware, included by UC11 to UC14</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5A293D57" w14:textId="031C2A64" w:rsidR="45A79747" w:rsidRDefault="45A79747" w:rsidP="45A79747">
            <w:pPr>
              <w:spacing w:after="40"/>
              <w:rPr>
                <w:color w:val="1F1F1F"/>
                <w:sz w:val="20"/>
                <w:szCs w:val="20"/>
              </w:rPr>
            </w:pPr>
            <w:r w:rsidRPr="45A79747">
              <w:rPr>
                <w:color w:val="1F1F1F"/>
                <w:sz w:val="20"/>
                <w:szCs w:val="20"/>
              </w:rPr>
              <w:t>Unit, integration, E2E refusal</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14EF4E8E" w14:textId="48DEF530" w:rsidR="45A79747" w:rsidRDefault="45A79747" w:rsidP="45A79747">
            <w:pPr>
              <w:spacing w:after="40"/>
              <w:rPr>
                <w:color w:val="1F1F1F"/>
                <w:sz w:val="20"/>
                <w:szCs w:val="20"/>
              </w:rPr>
            </w:pPr>
            <w:r w:rsidRPr="45A79747">
              <w:rPr>
                <w:color w:val="1F1F1F"/>
                <w:sz w:val="20"/>
                <w:szCs w:val="20"/>
              </w:rPr>
              <w:t>Delivered and covered</w:t>
            </w:r>
          </w:p>
        </w:tc>
      </w:tr>
      <w:tr w:rsidR="45A79747" w14:paraId="76E99CA6" w14:textId="77777777" w:rsidTr="354DBFF3">
        <w:trPr>
          <w:trHeight w:val="300"/>
        </w:trPr>
        <w:tc>
          <w:tcPr>
            <w:tcW w:w="626" w:type="dxa"/>
            <w:tcBorders>
              <w:top w:val="single" w:sz="8" w:space="0" w:color="auto"/>
              <w:left w:val="single" w:sz="8" w:space="0" w:color="auto"/>
              <w:bottom w:val="single" w:sz="8" w:space="0" w:color="auto"/>
              <w:right w:val="single" w:sz="8" w:space="0" w:color="auto"/>
            </w:tcBorders>
            <w:tcMar>
              <w:left w:w="108" w:type="dxa"/>
              <w:right w:w="108" w:type="dxa"/>
            </w:tcMar>
          </w:tcPr>
          <w:p w14:paraId="114085DA" w14:textId="00BE9CF0" w:rsidR="45A79747" w:rsidRDefault="45A79747" w:rsidP="45A79747">
            <w:pPr>
              <w:spacing w:after="40"/>
              <w:rPr>
                <w:color w:val="1F1F1F"/>
                <w:sz w:val="20"/>
                <w:szCs w:val="20"/>
              </w:rPr>
            </w:pPr>
            <w:r w:rsidRPr="45A79747">
              <w:rPr>
                <w:color w:val="1F1F1F"/>
                <w:sz w:val="20"/>
                <w:szCs w:val="20"/>
              </w:rPr>
              <w:t>16</w:t>
            </w:r>
          </w:p>
        </w:tc>
        <w:tc>
          <w:tcPr>
            <w:tcW w:w="1884" w:type="dxa"/>
            <w:tcBorders>
              <w:top w:val="single" w:sz="8" w:space="0" w:color="auto"/>
              <w:left w:val="single" w:sz="8" w:space="0" w:color="auto"/>
              <w:bottom w:val="single" w:sz="8" w:space="0" w:color="auto"/>
              <w:right w:val="single" w:sz="8" w:space="0" w:color="auto"/>
            </w:tcBorders>
            <w:tcMar>
              <w:left w:w="108" w:type="dxa"/>
              <w:right w:w="108" w:type="dxa"/>
            </w:tcMar>
          </w:tcPr>
          <w:p w14:paraId="0C6A9925" w14:textId="12B00BB1" w:rsidR="45A79747" w:rsidRDefault="45A79747" w:rsidP="45A79747">
            <w:pPr>
              <w:spacing w:after="40"/>
              <w:rPr>
                <w:color w:val="1F1F1F"/>
                <w:sz w:val="20"/>
                <w:szCs w:val="20"/>
              </w:rPr>
            </w:pPr>
            <w:r w:rsidRPr="45A79747">
              <w:rPr>
                <w:color w:val="1F1F1F"/>
                <w:sz w:val="20"/>
                <w:szCs w:val="20"/>
              </w:rPr>
              <w:t>Resend Verification Email (sub)</w:t>
            </w:r>
          </w:p>
        </w:tc>
        <w:tc>
          <w:tcPr>
            <w:tcW w:w="2905" w:type="dxa"/>
            <w:tcBorders>
              <w:top w:val="single" w:sz="8" w:space="0" w:color="auto"/>
              <w:left w:val="single" w:sz="8" w:space="0" w:color="auto"/>
              <w:bottom w:val="single" w:sz="8" w:space="0" w:color="auto"/>
              <w:right w:val="single" w:sz="8" w:space="0" w:color="auto"/>
            </w:tcBorders>
            <w:tcMar>
              <w:left w:w="108" w:type="dxa"/>
              <w:right w:w="108" w:type="dxa"/>
            </w:tcMar>
          </w:tcPr>
          <w:p w14:paraId="36FF1A0B" w14:textId="5A70972D" w:rsidR="45A79747" w:rsidRDefault="45A79747" w:rsidP="45A79747">
            <w:pPr>
              <w:spacing w:after="40"/>
              <w:rPr>
                <w:color w:val="1F1F1F"/>
                <w:sz w:val="20"/>
                <w:szCs w:val="20"/>
              </w:rPr>
            </w:pPr>
            <w:r w:rsidRPr="45A79747">
              <w:rPr>
                <w:color w:val="1F1F1F"/>
                <w:sz w:val="20"/>
                <w:szCs w:val="20"/>
              </w:rPr>
              <w:t>POST /</w:t>
            </w:r>
            <w:proofErr w:type="spellStart"/>
            <w:r w:rsidRPr="45A79747">
              <w:rPr>
                <w:color w:val="1F1F1F"/>
                <w:sz w:val="20"/>
                <w:szCs w:val="20"/>
              </w:rPr>
              <w:t>api</w:t>
            </w:r>
            <w:proofErr w:type="spellEnd"/>
            <w:r w:rsidRPr="45A79747">
              <w:rPr>
                <w:color w:val="1F1F1F"/>
                <w:sz w:val="20"/>
                <w:szCs w:val="20"/>
              </w:rPr>
              <w:t>/auth/resend-verification, Verify Email page</w:t>
            </w:r>
          </w:p>
        </w:tc>
        <w:tc>
          <w:tcPr>
            <w:tcW w:w="2186" w:type="dxa"/>
            <w:tcBorders>
              <w:top w:val="single" w:sz="8" w:space="0" w:color="auto"/>
              <w:left w:val="single" w:sz="8" w:space="0" w:color="auto"/>
              <w:bottom w:val="single" w:sz="8" w:space="0" w:color="auto"/>
              <w:right w:val="single" w:sz="8" w:space="0" w:color="auto"/>
            </w:tcBorders>
            <w:tcMar>
              <w:left w:w="108" w:type="dxa"/>
              <w:right w:w="108" w:type="dxa"/>
            </w:tcMar>
          </w:tcPr>
          <w:p w14:paraId="23A4ADED" w14:textId="747DFE19" w:rsidR="45A79747" w:rsidRDefault="45A79747" w:rsidP="45A79747">
            <w:pPr>
              <w:spacing w:after="40"/>
              <w:rPr>
                <w:color w:val="1F1F1F"/>
                <w:sz w:val="20"/>
                <w:szCs w:val="20"/>
              </w:rPr>
            </w:pPr>
            <w:r w:rsidRPr="45A79747">
              <w:rPr>
                <w:color w:val="1F1F1F"/>
                <w:sz w:val="20"/>
                <w:szCs w:val="20"/>
              </w:rPr>
              <w:t>Unit, integration</w:t>
            </w:r>
          </w:p>
        </w:tc>
        <w:tc>
          <w:tcPr>
            <w:tcW w:w="2459" w:type="dxa"/>
            <w:tcBorders>
              <w:top w:val="single" w:sz="8" w:space="0" w:color="auto"/>
              <w:left w:val="single" w:sz="8" w:space="0" w:color="auto"/>
              <w:bottom w:val="single" w:sz="8" w:space="0" w:color="auto"/>
              <w:right w:val="single" w:sz="8" w:space="0" w:color="auto"/>
            </w:tcBorders>
            <w:tcMar>
              <w:left w:w="108" w:type="dxa"/>
              <w:right w:w="108" w:type="dxa"/>
            </w:tcMar>
          </w:tcPr>
          <w:p w14:paraId="5473C29B" w14:textId="0E726DF1" w:rsidR="45A79747" w:rsidRDefault="45A79747" w:rsidP="45A79747">
            <w:pPr>
              <w:spacing w:after="40"/>
              <w:rPr>
                <w:color w:val="1F1F1F"/>
                <w:sz w:val="20"/>
                <w:szCs w:val="20"/>
              </w:rPr>
            </w:pPr>
            <w:r w:rsidRPr="45A79747">
              <w:rPr>
                <w:color w:val="1F1F1F"/>
                <w:sz w:val="20"/>
                <w:szCs w:val="20"/>
              </w:rPr>
              <w:t>Delivered, bounded</w:t>
            </w:r>
          </w:p>
        </w:tc>
      </w:tr>
    </w:tbl>
    <w:p w14:paraId="571D87B7" w14:textId="509CB550" w:rsidR="4AEDEAAB" w:rsidRDefault="4AEDEAAB" w:rsidP="45A79747">
      <w:pPr>
        <w:spacing w:before="80" w:after="120" w:line="320" w:lineRule="auto"/>
        <w:jc w:val="center"/>
        <w:rPr>
          <w:color w:val="595959" w:themeColor="text1" w:themeTint="A6"/>
          <w:sz w:val="18"/>
          <w:szCs w:val="18"/>
        </w:rPr>
      </w:pPr>
      <w:bookmarkStart w:id="123" w:name="cap42"/>
      <w:r w:rsidRPr="45A79747">
        <w:rPr>
          <w:color w:val="595959" w:themeColor="text1" w:themeTint="A6"/>
          <w:sz w:val="18"/>
          <w:szCs w:val="18"/>
        </w:rPr>
        <w:t xml:space="preserve">Table </w:t>
      </w:r>
      <w:r w:rsidR="2A442B76" w:rsidRPr="45A79747">
        <w:rPr>
          <w:color w:val="595959" w:themeColor="text1" w:themeTint="A6"/>
          <w:sz w:val="18"/>
          <w:szCs w:val="18"/>
        </w:rPr>
        <w:t>28.</w:t>
      </w:r>
      <w:r w:rsidRPr="45A79747">
        <w:rPr>
          <w:color w:val="595959" w:themeColor="text1" w:themeTint="A6"/>
          <w:sz w:val="18"/>
          <w:szCs w:val="18"/>
        </w:rPr>
        <w:t xml:space="preserve"> Delivery status of all sixteen use cases at submission</w:t>
      </w:r>
    </w:p>
    <w:bookmarkEnd w:id="123"/>
    <w:p w14:paraId="49C10ABF" w14:textId="15DB4040" w:rsidR="4AEDEAAB" w:rsidRDefault="4AEDEAAB" w:rsidP="45A79747">
      <w:r w:rsidRPr="45A79747">
        <w:t xml:space="preserve">Every one of the sixteen is implemented and reachable in the deployed build. Nine are delivered and </w:t>
      </w:r>
      <w:r w:rsidR="2EF7D376" w:rsidRPr="45A79747">
        <w:t>covered;</w:t>
      </w:r>
      <w:r w:rsidRPr="45A79747">
        <w:t xml:space="preserve"> three are bounded by a single external constraint, and four carry a test gap. No use case is unimplemented, and none was dropped from the model after being written, which is a consequence of the ordering described in Section 4.1 rather than good fortune.</w:t>
      </w:r>
    </w:p>
    <w:p w14:paraId="2E74D9F4" w14:textId="7E4E3A67" w:rsidR="7540FC94" w:rsidRDefault="7540FC94" w:rsidP="45A79747">
      <w:pPr>
        <w:pStyle w:val="Heading2"/>
        <w:ind w:left="0"/>
      </w:pPr>
      <w:bookmarkStart w:id="124" w:name="_Toc237707628"/>
      <w:r w:rsidRPr="45A79747">
        <w:t>7</w:t>
      </w:r>
      <w:r w:rsidR="4AEDEAAB" w:rsidRPr="45A79747">
        <w:t>.1 Outstanding Work</w:t>
      </w:r>
      <w:bookmarkEnd w:id="124"/>
    </w:p>
    <w:p w14:paraId="5FA59B61" w14:textId="1A105108" w:rsidR="4AEDEAAB" w:rsidRDefault="4AEDEAAB" w:rsidP="45A79747">
      <w:r w:rsidRPr="45A79747">
        <w:t>Four items remain. We list them because a status report that records only what is finished is not a status report.</w:t>
      </w:r>
    </w:p>
    <w:p w14:paraId="59EC5446" w14:textId="13B17F6E" w:rsidR="4AEDEAAB" w:rsidRDefault="4AEDEAAB" w:rsidP="45A79747">
      <w:pPr>
        <w:pStyle w:val="ListParagraph"/>
        <w:numPr>
          <w:ilvl w:val="0"/>
          <w:numId w:val="2"/>
        </w:numPr>
      </w:pPr>
      <w:r>
        <w:t>Email delivery to arbitrary inboxes is unproven. This is the single constraint behind all three bounded entries, and it affects sign up, password reset, ticket confirmation and verification resend. Without a purchased sending domain</w:t>
      </w:r>
      <w:r w:rsidR="3C211C8D" w:rsidRPr="2A9D9DA7">
        <w:t>,</w:t>
      </w:r>
      <w:r>
        <w:t xml:space="preserve"> our provider will not deliver reliably to addresses outside the sender allowlist. The code path is complete and tested against the provider's interface, so what is unproven is delivery rather than logic. Remedy is procurement, not engineering.</w:t>
      </w:r>
    </w:p>
    <w:p w14:paraId="6898CA82" w14:textId="03A0A0F1" w:rsidR="4AEDEAAB" w:rsidRDefault="4AEDEAAB" w:rsidP="45A79747">
      <w:pPr>
        <w:pStyle w:val="ListParagraph"/>
        <w:numPr>
          <w:ilvl w:val="0"/>
          <w:numId w:val="2"/>
        </w:numPr>
      </w:pPr>
      <w:r>
        <w:t>Two operator pages have no component test. Thirteen of the fifteen client pages carry a test file. The Studio and API Test pages do not, which is why UC12 and UC13 sit at a test gap. Both are operator-facing</w:t>
      </w:r>
      <w:r w:rsidR="2EAE5EF2" w:rsidRPr="2A9D9DA7">
        <w:t>,</w:t>
      </w:r>
      <w:r>
        <w:t xml:space="preserve"> and both were walked by hand, but neither is protected against regression.</w:t>
      </w:r>
    </w:p>
    <w:p w14:paraId="2B58A278" w14:textId="3D7CC60B" w:rsidR="4AEDEAAB" w:rsidRDefault="4AEDEAAB" w:rsidP="45A79747">
      <w:pPr>
        <w:pStyle w:val="ListParagraph"/>
        <w:numPr>
          <w:ilvl w:val="0"/>
          <w:numId w:val="2"/>
        </w:numPr>
      </w:pPr>
      <w:r w:rsidRPr="45A79747">
        <w:t>Three flows have no automated journey. Password reset, ticket status and verification resend are covered at the unit and integration levels but by no Playwright journey. Password reset is the one that matters most, since it is the only flow of the three that changes a credential, and a defect there would be both severe and silent. It is the first spec we would write given more time.</w:t>
      </w:r>
    </w:p>
    <w:p w14:paraId="453CD6FC" w14:textId="349166E4" w:rsidR="4AEDEAAB" w:rsidRDefault="4AEDEAAB" w:rsidP="45A79747">
      <w:pPr>
        <w:pStyle w:val="ListParagraph"/>
        <w:numPr>
          <w:ilvl w:val="0"/>
          <w:numId w:val="2"/>
        </w:numPr>
      </w:pPr>
      <w:r w:rsidRPr="45A79747">
        <w:t xml:space="preserve">The operator dashboards are proven negatively. The automated suite proves that an </w:t>
      </w:r>
      <w:proofErr w:type="spellStart"/>
      <w:r w:rsidRPr="45A79747">
        <w:t>unauthorised</w:t>
      </w:r>
      <w:proofErr w:type="spellEnd"/>
      <w:r w:rsidRPr="45A79747">
        <w:t xml:space="preserve"> caller is refused at every dashboard, which is the security-critical half. It does not prove that an </w:t>
      </w:r>
      <w:proofErr w:type="spellStart"/>
      <w:r w:rsidRPr="45A79747">
        <w:t>authorised</w:t>
      </w:r>
      <w:proofErr w:type="spellEnd"/>
      <w:r w:rsidRPr="45A79747">
        <w:t xml:space="preserve"> operator can complete the task, which is currently established only by the manual pass. The gap is a seeded </w:t>
      </w:r>
      <w:proofErr w:type="spellStart"/>
      <w:r w:rsidRPr="45A79747">
        <w:t>superadmin</w:t>
      </w:r>
      <w:proofErr w:type="spellEnd"/>
      <w:r w:rsidRPr="45A79747">
        <w:t xml:space="preserve"> fixture in the Playwright setup.</w:t>
      </w:r>
    </w:p>
    <w:p w14:paraId="01ED0858" w14:textId="50ADBA51" w:rsidR="4AEDEAAB" w:rsidRDefault="4AEDEAAB" w:rsidP="45A79747">
      <w:r w:rsidRPr="45A79747">
        <w:t>None of the four is a defect. Each is a known absence of evidence rather than a known fault, and we would rather state where the suite stops than let a green run imply a guarantee it does not give. That distinction is the same one drawn in Section 2.1, applied to our own reporting.</w:t>
      </w:r>
    </w:p>
    <w:p w14:paraId="7505F333" w14:textId="40ED0DF0" w:rsidR="42122F56" w:rsidRDefault="42122F56" w:rsidP="45A79747">
      <w:pPr>
        <w:pStyle w:val="Heading2"/>
        <w:ind w:left="0"/>
      </w:pPr>
      <w:bookmarkStart w:id="125" w:name="_Toc237707629"/>
      <w:r>
        <w:t>7.</w:t>
      </w:r>
      <w:r w:rsidR="4DA39449">
        <w:t>2</w:t>
      </w:r>
      <w:r>
        <w:t xml:space="preserve"> Pull Request Tracking</w:t>
      </w:r>
      <w:bookmarkEnd w:id="125"/>
    </w:p>
    <w:p w14:paraId="158CE2EE" w14:textId="77777777" w:rsidR="63B48ADF" w:rsidRDefault="63B48ADF" w:rsidP="530B2665">
      <w:pPr>
        <w:spacing w:line="320" w:lineRule="auto"/>
      </w:pPr>
      <w:r>
        <w:t>Final-phase work landed as one reviewed pull request per feature: branch protection on main, no direct pushes, every merge gated on CI. Each row below points at verifiable artefacts (pull request numbers and file paths) so the claim can be checked against the repository. Rows marked as placeholders are for the named member to fill in before submission.</w:t>
      </w:r>
    </w:p>
    <w:tbl>
      <w:tblPr>
        <w:tblW w:w="1022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016"/>
        <w:gridCol w:w="1914"/>
        <w:gridCol w:w="7777"/>
        <w:gridCol w:w="291"/>
      </w:tblGrid>
      <w:tr w:rsidR="583CAEBE" w14:paraId="0D2834CA" w14:textId="77777777" w:rsidTr="354DBFF3">
        <w:trPr>
          <w:trHeight w:val="300"/>
        </w:trPr>
        <w:tc>
          <w:tcPr>
            <w:tcW w:w="1016" w:type="dxa"/>
            <w:shd w:val="clear" w:color="auto" w:fill="D9E2F3"/>
            <w:tcMar>
              <w:left w:w="105" w:type="dxa"/>
              <w:right w:w="105" w:type="dxa"/>
            </w:tcMar>
          </w:tcPr>
          <w:p w14:paraId="14563A03" w14:textId="77777777" w:rsidR="583CAEBE" w:rsidRDefault="583CAEBE" w:rsidP="1079E3DA">
            <w:pPr>
              <w:spacing w:after="0"/>
              <w:jc w:val="center"/>
              <w:rPr>
                <w:rFonts w:ascii="Arial" w:eastAsia="Arial" w:hAnsi="Arial" w:cs="Arial"/>
                <w:b/>
                <w:bCs/>
                <w:color w:val="000000" w:themeColor="text1"/>
              </w:rPr>
            </w:pPr>
            <w:r w:rsidRPr="1079E3DA">
              <w:rPr>
                <w:rFonts w:ascii="Arial" w:eastAsia="Arial" w:hAnsi="Arial" w:cs="Arial"/>
                <w:b/>
                <w:bCs/>
                <w:color w:val="000000" w:themeColor="text1"/>
              </w:rPr>
              <w:lastRenderedPageBreak/>
              <w:t>Member</w:t>
            </w:r>
          </w:p>
        </w:tc>
        <w:tc>
          <w:tcPr>
            <w:tcW w:w="5306" w:type="dxa"/>
            <w:shd w:val="clear" w:color="auto" w:fill="D9E2F3"/>
            <w:tcMar>
              <w:left w:w="105" w:type="dxa"/>
              <w:right w:w="105" w:type="dxa"/>
            </w:tcMar>
          </w:tcPr>
          <w:p w14:paraId="6695AFAE" w14:textId="77777777" w:rsidR="583CAEBE" w:rsidRDefault="583CAEBE" w:rsidP="1079E3DA">
            <w:pPr>
              <w:spacing w:after="0"/>
              <w:jc w:val="center"/>
              <w:rPr>
                <w:rFonts w:ascii="Arial" w:eastAsia="Arial" w:hAnsi="Arial" w:cs="Arial"/>
                <w:b/>
                <w:bCs/>
                <w:color w:val="000000" w:themeColor="text1"/>
              </w:rPr>
            </w:pPr>
            <w:r w:rsidRPr="1079E3DA">
              <w:rPr>
                <w:rFonts w:ascii="Arial" w:eastAsia="Arial" w:hAnsi="Arial" w:cs="Arial"/>
                <w:b/>
                <w:bCs/>
                <w:color w:val="000000" w:themeColor="text1"/>
              </w:rPr>
              <w:t>Feature</w:t>
            </w:r>
          </w:p>
        </w:tc>
        <w:tc>
          <w:tcPr>
            <w:tcW w:w="3899" w:type="dxa"/>
            <w:gridSpan w:val="2"/>
            <w:shd w:val="clear" w:color="auto" w:fill="D9E2F3"/>
            <w:tcMar>
              <w:left w:w="105" w:type="dxa"/>
              <w:right w:w="105" w:type="dxa"/>
            </w:tcMar>
          </w:tcPr>
          <w:p w14:paraId="65F5169E" w14:textId="77777777" w:rsidR="583CAEBE" w:rsidRDefault="583CAEBE" w:rsidP="1079E3DA">
            <w:pPr>
              <w:spacing w:after="0"/>
              <w:jc w:val="center"/>
              <w:rPr>
                <w:rFonts w:ascii="Arial" w:eastAsia="Arial" w:hAnsi="Arial" w:cs="Arial"/>
                <w:b/>
                <w:bCs/>
                <w:color w:val="000000" w:themeColor="text1"/>
              </w:rPr>
            </w:pPr>
            <w:r w:rsidRPr="1079E3DA">
              <w:rPr>
                <w:rFonts w:ascii="Arial" w:eastAsia="Arial" w:hAnsi="Arial" w:cs="Arial"/>
                <w:b/>
                <w:bCs/>
                <w:color w:val="000000" w:themeColor="text1"/>
              </w:rPr>
              <w:t>Evidence (pull requests, files, tests)</w:t>
            </w:r>
          </w:p>
        </w:tc>
      </w:tr>
      <w:tr w:rsidR="583CAEBE" w14:paraId="4C8B6D51" w14:textId="77777777" w:rsidTr="354DBFF3">
        <w:trPr>
          <w:trHeight w:val="300"/>
        </w:trPr>
        <w:tc>
          <w:tcPr>
            <w:tcW w:w="1016" w:type="dxa"/>
            <w:tcMar>
              <w:left w:w="105" w:type="dxa"/>
              <w:right w:w="105" w:type="dxa"/>
            </w:tcMar>
          </w:tcPr>
          <w:p w14:paraId="6FDD3F13"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Zhi Feng</w:t>
            </w:r>
          </w:p>
        </w:tc>
        <w:tc>
          <w:tcPr>
            <w:tcW w:w="5306" w:type="dxa"/>
            <w:tcMar>
              <w:left w:w="105" w:type="dxa"/>
              <w:right w:w="105" w:type="dxa"/>
            </w:tcMar>
          </w:tcPr>
          <w:p w14:paraId="13C0C950"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b/>
                <w:bCs/>
                <w:color w:val="000000" w:themeColor="text1"/>
              </w:rPr>
              <w:t>Backend database and email server</w:t>
            </w:r>
          </w:p>
          <w:p w14:paraId="62A7B7E5"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 xml:space="preserve">The API's </w:t>
            </w:r>
            <w:proofErr w:type="spellStart"/>
            <w:r w:rsidRPr="45A79747">
              <w:rPr>
                <w:rFonts w:ascii="Arial" w:eastAsia="Arial" w:hAnsi="Arial" w:cs="Arial"/>
                <w:color w:val="000000" w:themeColor="text1"/>
              </w:rPr>
              <w:t>Firestore</w:t>
            </w:r>
            <w:proofErr w:type="spellEnd"/>
            <w:r w:rsidRPr="45A79747">
              <w:rPr>
                <w:rFonts w:ascii="Arial" w:eastAsia="Arial" w:hAnsi="Arial" w:cs="Arial"/>
                <w:color w:val="000000" w:themeColor="text1"/>
              </w:rPr>
              <w:t xml:space="preserve"> data layer and the email system behind signup verification, password reset and ticket notifications.</w:t>
            </w:r>
          </w:p>
        </w:tc>
        <w:tc>
          <w:tcPr>
            <w:tcW w:w="3899" w:type="dxa"/>
            <w:gridSpan w:val="2"/>
            <w:tcMar>
              <w:left w:w="105" w:type="dxa"/>
              <w:right w:w="105" w:type="dxa"/>
            </w:tcMar>
          </w:tcPr>
          <w:p w14:paraId="58DB9A7A"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PRs #1 and #2 (PM3 phase)</w:t>
            </w:r>
          </w:p>
          <w:p w14:paraId="6CC8CABA" w14:textId="77777777" w:rsidR="583CAEBE" w:rsidRDefault="583CAEBE" w:rsidP="45A79747">
            <w:pPr>
              <w:spacing w:after="0"/>
              <w:jc w:val="left"/>
              <w:rPr>
                <w:rFonts w:ascii="Arial" w:eastAsia="Arial" w:hAnsi="Arial" w:cs="Arial"/>
                <w:color w:val="000000" w:themeColor="text1"/>
              </w:rPr>
            </w:pPr>
            <w:r w:rsidRPr="45A79747">
              <w:rPr>
                <w:rFonts w:ascii="Consolas" w:eastAsia="Arial" w:hAnsi="Consolas" w:cs="Arial"/>
                <w:color w:val="000000" w:themeColor="text1"/>
                <w:sz w:val="22"/>
                <w:szCs w:val="22"/>
              </w:rPr>
              <w:t>server/services/</w:t>
            </w:r>
            <w:proofErr w:type="spellStart"/>
            <w:r w:rsidRPr="45A79747">
              <w:rPr>
                <w:rFonts w:ascii="Consolas" w:eastAsia="Arial" w:hAnsi="Consolas" w:cs="Arial"/>
                <w:color w:val="000000" w:themeColor="text1"/>
                <w:sz w:val="22"/>
                <w:szCs w:val="22"/>
              </w:rPr>
              <w:t>auth.service.ts</w:t>
            </w:r>
            <w:proofErr w:type="spellEnd"/>
            <w:r w:rsidRPr="45A79747">
              <w:rPr>
                <w:rFonts w:ascii="Arial" w:eastAsia="Arial" w:hAnsi="Arial" w:cs="Arial"/>
                <w:color w:val="000000" w:themeColor="text1"/>
              </w:rPr>
              <w:t xml:space="preserve">, </w:t>
            </w:r>
            <w:proofErr w:type="spellStart"/>
            <w:proofErr w:type="gramStart"/>
            <w:r w:rsidRPr="45A79747">
              <w:rPr>
                <w:rFonts w:ascii="Consolas" w:eastAsia="Arial" w:hAnsi="Consolas" w:cs="Arial"/>
                <w:color w:val="000000" w:themeColor="text1"/>
                <w:sz w:val="22"/>
                <w:szCs w:val="22"/>
              </w:rPr>
              <w:t>email.service</w:t>
            </w:r>
            <w:proofErr w:type="gramEnd"/>
            <w:r w:rsidRPr="45A79747">
              <w:rPr>
                <w:rFonts w:ascii="Consolas" w:eastAsia="Arial" w:hAnsi="Consolas" w:cs="Arial"/>
                <w:color w:val="000000" w:themeColor="text1"/>
                <w:sz w:val="22"/>
                <w:szCs w:val="22"/>
              </w:rPr>
              <w:t>.ts</w:t>
            </w:r>
            <w:proofErr w:type="spellEnd"/>
            <w:r w:rsidRPr="45A79747">
              <w:rPr>
                <w:rFonts w:ascii="Arial" w:eastAsia="Arial" w:hAnsi="Arial" w:cs="Arial"/>
                <w:color w:val="000000" w:themeColor="text1"/>
              </w:rPr>
              <w:t>, repositories</w:t>
            </w:r>
          </w:p>
          <w:p w14:paraId="76A6C57A"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Email fallback chain: console, then SMTP, then Resend HTTPS, adopted after Render blackholed outbound SMTP (</w:t>
            </w:r>
            <w:proofErr w:type="spellStart"/>
            <w:proofErr w:type="gramStart"/>
            <w:r w:rsidRPr="45A79747">
              <w:rPr>
                <w:rFonts w:ascii="Consolas" w:eastAsia="Arial" w:hAnsi="Consolas" w:cs="Arial"/>
                <w:color w:val="000000" w:themeColor="text1"/>
                <w:sz w:val="22"/>
                <w:szCs w:val="22"/>
              </w:rPr>
              <w:t>render.yaml</w:t>
            </w:r>
            <w:proofErr w:type="spellEnd"/>
            <w:proofErr w:type="gramEnd"/>
            <w:r w:rsidRPr="45A79747">
              <w:rPr>
                <w:rFonts w:ascii="Arial" w:eastAsia="Arial" w:hAnsi="Arial" w:cs="Arial"/>
                <w:color w:val="000000" w:themeColor="text1"/>
              </w:rPr>
              <w:t>)</w:t>
            </w:r>
          </w:p>
        </w:tc>
      </w:tr>
      <w:tr w:rsidR="583CAEBE" w14:paraId="14CFC6FE" w14:textId="77777777" w:rsidTr="354DBFF3">
        <w:trPr>
          <w:trHeight w:val="300"/>
        </w:trPr>
        <w:tc>
          <w:tcPr>
            <w:tcW w:w="1016" w:type="dxa"/>
            <w:tcMar>
              <w:left w:w="105" w:type="dxa"/>
              <w:right w:w="105" w:type="dxa"/>
            </w:tcMar>
          </w:tcPr>
          <w:p w14:paraId="472FD941"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Zhi Feng</w:t>
            </w:r>
          </w:p>
        </w:tc>
        <w:tc>
          <w:tcPr>
            <w:tcW w:w="5306" w:type="dxa"/>
            <w:tcMar>
              <w:left w:w="105" w:type="dxa"/>
              <w:right w:w="105" w:type="dxa"/>
            </w:tcMar>
          </w:tcPr>
          <w:p w14:paraId="2C364DDB"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b/>
                <w:bCs/>
                <w:color w:val="000000" w:themeColor="text1"/>
              </w:rPr>
              <w:t>Scan-to-archive persistence (UC6 to UC4)</w:t>
            </w:r>
          </w:p>
          <w:p w14:paraId="2F0787F2"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A completed scan now writes the creature into the player's archive with deterministic battle stats, closing the product's core loop.</w:t>
            </w:r>
          </w:p>
        </w:tc>
        <w:tc>
          <w:tcPr>
            <w:tcW w:w="3899" w:type="dxa"/>
            <w:gridSpan w:val="2"/>
            <w:tcMar>
              <w:left w:w="105" w:type="dxa"/>
              <w:right w:w="105" w:type="dxa"/>
            </w:tcMar>
          </w:tcPr>
          <w:p w14:paraId="08FDB38E"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PR #8</w:t>
            </w:r>
          </w:p>
          <w:p w14:paraId="148D588D" w14:textId="77777777" w:rsidR="583CAEBE" w:rsidRDefault="583CAEBE" w:rsidP="45A79747">
            <w:pPr>
              <w:spacing w:after="0"/>
              <w:jc w:val="left"/>
              <w:rPr>
                <w:rFonts w:ascii="Arial" w:eastAsia="Arial" w:hAnsi="Arial" w:cs="Arial"/>
                <w:color w:val="000000" w:themeColor="text1"/>
              </w:rPr>
            </w:pPr>
            <w:r w:rsidRPr="45A79747">
              <w:rPr>
                <w:rFonts w:ascii="Consolas" w:eastAsia="Arial" w:hAnsi="Consolas" w:cs="Arial"/>
                <w:color w:val="000000" w:themeColor="text1"/>
                <w:sz w:val="22"/>
                <w:szCs w:val="22"/>
              </w:rPr>
              <w:t>server/services/scan-</w:t>
            </w:r>
            <w:proofErr w:type="spellStart"/>
            <w:r w:rsidRPr="45A79747">
              <w:rPr>
                <w:rFonts w:ascii="Consolas" w:eastAsia="Arial" w:hAnsi="Consolas" w:cs="Arial"/>
                <w:color w:val="000000" w:themeColor="text1"/>
                <w:sz w:val="22"/>
                <w:szCs w:val="22"/>
              </w:rPr>
              <w:t>persistence.ts</w:t>
            </w:r>
            <w:proofErr w:type="spellEnd"/>
            <w:r w:rsidRPr="45A79747">
              <w:rPr>
                <w:rFonts w:ascii="Arial" w:eastAsia="Arial" w:hAnsi="Arial" w:cs="Arial"/>
                <w:color w:val="000000" w:themeColor="text1"/>
              </w:rPr>
              <w:t xml:space="preserve">, </w:t>
            </w:r>
            <w:r w:rsidRPr="45A79747">
              <w:rPr>
                <w:rFonts w:ascii="Consolas" w:eastAsia="Arial" w:hAnsi="Consolas" w:cs="Arial"/>
                <w:color w:val="000000" w:themeColor="text1"/>
                <w:sz w:val="22"/>
                <w:szCs w:val="22"/>
              </w:rPr>
              <w:t>sprite-</w:t>
            </w:r>
            <w:proofErr w:type="spellStart"/>
            <w:r w:rsidRPr="45A79747">
              <w:rPr>
                <w:rFonts w:ascii="Consolas" w:eastAsia="Arial" w:hAnsi="Consolas" w:cs="Arial"/>
                <w:color w:val="000000" w:themeColor="text1"/>
                <w:sz w:val="22"/>
                <w:szCs w:val="22"/>
              </w:rPr>
              <w:t>storage.ts</w:t>
            </w:r>
            <w:proofErr w:type="spellEnd"/>
            <w:r w:rsidRPr="45A79747">
              <w:rPr>
                <w:rFonts w:ascii="Arial" w:eastAsia="Arial" w:hAnsi="Arial" w:cs="Arial"/>
                <w:color w:val="000000" w:themeColor="text1"/>
              </w:rPr>
              <w:t xml:space="preserve">, avatar repository </w:t>
            </w:r>
            <w:proofErr w:type="spellStart"/>
            <w:proofErr w:type="gramStart"/>
            <w:r w:rsidRPr="45A79747">
              <w:rPr>
                <w:rFonts w:ascii="Arial" w:eastAsia="Arial" w:hAnsi="Arial" w:cs="Arial"/>
                <w:color w:val="000000" w:themeColor="text1"/>
              </w:rPr>
              <w:t>upsert</w:t>
            </w:r>
            <w:proofErr w:type="spellEnd"/>
            <w:proofErr w:type="gramEnd"/>
          </w:p>
          <w:p w14:paraId="0FCBD63D"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 xml:space="preserve">Tests: </w:t>
            </w:r>
            <w:r w:rsidRPr="45A79747">
              <w:rPr>
                <w:rFonts w:ascii="Consolas" w:eastAsia="Arial" w:hAnsi="Consolas" w:cs="Arial"/>
                <w:color w:val="000000" w:themeColor="text1"/>
                <w:sz w:val="22"/>
                <w:szCs w:val="22"/>
              </w:rPr>
              <w:t>scan-</w:t>
            </w:r>
            <w:proofErr w:type="spellStart"/>
            <w:r w:rsidRPr="45A79747">
              <w:rPr>
                <w:rFonts w:ascii="Consolas" w:eastAsia="Arial" w:hAnsi="Consolas" w:cs="Arial"/>
                <w:color w:val="000000" w:themeColor="text1"/>
                <w:sz w:val="22"/>
                <w:szCs w:val="22"/>
              </w:rPr>
              <w:t>persistence.test.ts</w:t>
            </w:r>
            <w:proofErr w:type="spellEnd"/>
            <w:r w:rsidRPr="45A79747">
              <w:rPr>
                <w:rFonts w:ascii="Arial" w:eastAsia="Arial" w:hAnsi="Arial" w:cs="Arial"/>
                <w:color w:val="000000" w:themeColor="text1"/>
              </w:rPr>
              <w:t xml:space="preserve">, </w:t>
            </w:r>
            <w:r w:rsidRPr="45A79747">
              <w:rPr>
                <w:rFonts w:ascii="Consolas" w:eastAsia="Arial" w:hAnsi="Consolas" w:cs="Arial"/>
                <w:color w:val="000000" w:themeColor="text1"/>
                <w:sz w:val="22"/>
                <w:szCs w:val="22"/>
              </w:rPr>
              <w:t>sprite-</w:t>
            </w:r>
            <w:proofErr w:type="spellStart"/>
            <w:r w:rsidRPr="45A79747">
              <w:rPr>
                <w:rFonts w:ascii="Consolas" w:eastAsia="Arial" w:hAnsi="Consolas" w:cs="Arial"/>
                <w:color w:val="000000" w:themeColor="text1"/>
                <w:sz w:val="22"/>
                <w:szCs w:val="22"/>
              </w:rPr>
              <w:t>storage.test.ts</w:t>
            </w:r>
            <w:proofErr w:type="spellEnd"/>
          </w:p>
        </w:tc>
      </w:tr>
      <w:tr w:rsidR="583CAEBE" w14:paraId="49772060" w14:textId="77777777" w:rsidTr="354DBFF3">
        <w:trPr>
          <w:trHeight w:val="300"/>
        </w:trPr>
        <w:tc>
          <w:tcPr>
            <w:tcW w:w="1016" w:type="dxa"/>
            <w:tcMar>
              <w:left w:w="105" w:type="dxa"/>
              <w:right w:w="105" w:type="dxa"/>
            </w:tcMar>
          </w:tcPr>
          <w:p w14:paraId="5383BA97"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Zhi Feng</w:t>
            </w:r>
          </w:p>
        </w:tc>
        <w:tc>
          <w:tcPr>
            <w:tcW w:w="5306" w:type="dxa"/>
            <w:tcMar>
              <w:left w:w="105" w:type="dxa"/>
              <w:right w:w="105" w:type="dxa"/>
            </w:tcMar>
          </w:tcPr>
          <w:p w14:paraId="22648229"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b/>
                <w:bCs/>
                <w:color w:val="000000" w:themeColor="text1"/>
              </w:rPr>
              <w:t>Leaderboards</w:t>
            </w:r>
          </w:p>
          <w:p w14:paraId="417480A0"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 xml:space="preserve">XP and first-discovery rankings, read-only projections of battle and </w:t>
            </w:r>
            <w:proofErr w:type="spellStart"/>
            <w:r w:rsidRPr="45A79747">
              <w:rPr>
                <w:rFonts w:ascii="Arial" w:eastAsia="Arial" w:hAnsi="Arial" w:cs="Arial"/>
                <w:color w:val="000000" w:themeColor="text1"/>
              </w:rPr>
              <w:t>dex</w:t>
            </w:r>
            <w:proofErr w:type="spellEnd"/>
            <w:r w:rsidRPr="45A79747">
              <w:rPr>
                <w:rFonts w:ascii="Arial" w:eastAsia="Arial" w:hAnsi="Arial" w:cs="Arial"/>
                <w:color w:val="000000" w:themeColor="text1"/>
              </w:rPr>
              <w:t xml:space="preserve"> data.</w:t>
            </w:r>
          </w:p>
        </w:tc>
        <w:tc>
          <w:tcPr>
            <w:tcW w:w="3899" w:type="dxa"/>
            <w:gridSpan w:val="2"/>
            <w:tcMar>
              <w:left w:w="105" w:type="dxa"/>
              <w:right w:w="105" w:type="dxa"/>
            </w:tcMar>
          </w:tcPr>
          <w:p w14:paraId="1C413B16"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PR #10</w:t>
            </w:r>
          </w:p>
          <w:p w14:paraId="13BBDB0D" w14:textId="77777777" w:rsidR="583CAEBE" w:rsidRDefault="583CAEBE" w:rsidP="45A79747">
            <w:pPr>
              <w:spacing w:after="0"/>
              <w:jc w:val="left"/>
              <w:rPr>
                <w:rFonts w:ascii="Arial" w:eastAsia="Arial" w:hAnsi="Arial" w:cs="Arial"/>
                <w:color w:val="000000" w:themeColor="text1"/>
              </w:rPr>
            </w:pPr>
            <w:r w:rsidRPr="45A79747">
              <w:rPr>
                <w:rFonts w:ascii="Consolas" w:eastAsia="Arial" w:hAnsi="Consolas" w:cs="Arial"/>
                <w:color w:val="000000" w:themeColor="text1"/>
                <w:sz w:val="22"/>
                <w:szCs w:val="22"/>
              </w:rPr>
              <w:t>server/services/</w:t>
            </w:r>
            <w:proofErr w:type="spellStart"/>
            <w:r w:rsidRPr="45A79747">
              <w:rPr>
                <w:rFonts w:ascii="Consolas" w:eastAsia="Arial" w:hAnsi="Consolas" w:cs="Arial"/>
                <w:color w:val="000000" w:themeColor="text1"/>
                <w:sz w:val="22"/>
                <w:szCs w:val="22"/>
              </w:rPr>
              <w:t>leaderboard.service.ts</w:t>
            </w:r>
            <w:proofErr w:type="spellEnd"/>
            <w:r w:rsidRPr="45A79747">
              <w:rPr>
                <w:rFonts w:ascii="Arial" w:eastAsia="Arial" w:hAnsi="Arial" w:cs="Arial"/>
                <w:color w:val="000000" w:themeColor="text1"/>
              </w:rPr>
              <w:t>, /leaderboard page</w:t>
            </w:r>
          </w:p>
          <w:p w14:paraId="747B4BD6"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 xml:space="preserve">Tests: </w:t>
            </w:r>
            <w:r w:rsidRPr="45A79747">
              <w:rPr>
                <w:rFonts w:ascii="Consolas" w:eastAsia="Arial" w:hAnsi="Consolas" w:cs="Arial"/>
                <w:color w:val="000000" w:themeColor="text1"/>
                <w:sz w:val="22"/>
                <w:szCs w:val="22"/>
              </w:rPr>
              <w:t>leaderboard-</w:t>
            </w:r>
            <w:proofErr w:type="spellStart"/>
            <w:r w:rsidRPr="45A79747">
              <w:rPr>
                <w:rFonts w:ascii="Consolas" w:eastAsia="Arial" w:hAnsi="Consolas" w:cs="Arial"/>
                <w:color w:val="000000" w:themeColor="text1"/>
                <w:sz w:val="22"/>
                <w:szCs w:val="22"/>
              </w:rPr>
              <w:t>api.test.ts</w:t>
            </w:r>
            <w:proofErr w:type="spellEnd"/>
          </w:p>
        </w:tc>
      </w:tr>
      <w:tr w:rsidR="583CAEBE" w14:paraId="788CD8DC" w14:textId="77777777" w:rsidTr="354DBFF3">
        <w:trPr>
          <w:trHeight w:val="300"/>
        </w:trPr>
        <w:tc>
          <w:tcPr>
            <w:tcW w:w="1016" w:type="dxa"/>
            <w:tcMar>
              <w:left w:w="105" w:type="dxa"/>
              <w:right w:w="105" w:type="dxa"/>
            </w:tcMar>
          </w:tcPr>
          <w:p w14:paraId="518FA341"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Zhi Feng</w:t>
            </w:r>
          </w:p>
        </w:tc>
        <w:tc>
          <w:tcPr>
            <w:tcW w:w="5306" w:type="dxa"/>
            <w:tcMar>
              <w:left w:w="105" w:type="dxa"/>
              <w:right w:w="105" w:type="dxa"/>
            </w:tcMar>
          </w:tcPr>
          <w:p w14:paraId="260C6685"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b/>
                <w:bCs/>
                <w:color w:val="000000" w:themeColor="text1"/>
              </w:rPr>
              <w:t>Battle client and turn cinematic</w:t>
            </w:r>
          </w:p>
          <w:p w14:paraId="6B212C62"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 xml:space="preserve">The battle </w:t>
            </w:r>
            <w:proofErr w:type="gramStart"/>
            <w:r w:rsidRPr="45A79747">
              <w:rPr>
                <w:rFonts w:ascii="Arial" w:eastAsia="Arial" w:hAnsi="Arial" w:cs="Arial"/>
                <w:color w:val="000000" w:themeColor="text1"/>
              </w:rPr>
              <w:t>screen</w:t>
            </w:r>
            <w:proofErr w:type="gramEnd"/>
            <w:r w:rsidRPr="45A79747">
              <w:rPr>
                <w:rFonts w:ascii="Arial" w:eastAsia="Arial" w:hAnsi="Arial" w:cs="Arial"/>
                <w:color w:val="000000" w:themeColor="text1"/>
              </w:rPr>
              <w:t xml:space="preserve"> a player uses: arena layout, turn feedback, sequential turn cinematic, mid-battle session resume.</w:t>
            </w:r>
          </w:p>
        </w:tc>
        <w:tc>
          <w:tcPr>
            <w:tcW w:w="3899" w:type="dxa"/>
            <w:gridSpan w:val="2"/>
            <w:tcMar>
              <w:left w:w="105" w:type="dxa"/>
              <w:right w:w="105" w:type="dxa"/>
            </w:tcMar>
          </w:tcPr>
          <w:p w14:paraId="7F7447EE"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PRs #10 and #11, plus the 5 Aug battle/design PR</w:t>
            </w:r>
          </w:p>
          <w:p w14:paraId="3BE68107" w14:textId="77777777" w:rsidR="583CAEBE" w:rsidRDefault="583CAEBE" w:rsidP="45A79747">
            <w:pPr>
              <w:spacing w:after="0"/>
              <w:jc w:val="left"/>
              <w:rPr>
                <w:rFonts w:ascii="Arial" w:eastAsia="Arial" w:hAnsi="Arial" w:cs="Arial"/>
                <w:color w:val="000000" w:themeColor="text1"/>
              </w:rPr>
            </w:pPr>
            <w:r w:rsidRPr="45A79747">
              <w:rPr>
                <w:rFonts w:ascii="Consolas" w:eastAsia="Arial" w:hAnsi="Consolas" w:cs="Arial"/>
                <w:color w:val="000000" w:themeColor="text1"/>
                <w:sz w:val="22"/>
                <w:szCs w:val="22"/>
              </w:rPr>
              <w:t>client/</w:t>
            </w:r>
            <w:proofErr w:type="spellStart"/>
            <w:r w:rsidRPr="45A79747">
              <w:rPr>
                <w:rFonts w:ascii="Consolas" w:eastAsia="Arial" w:hAnsi="Consolas" w:cs="Arial"/>
                <w:color w:val="000000" w:themeColor="text1"/>
                <w:sz w:val="22"/>
                <w:szCs w:val="22"/>
              </w:rPr>
              <w:t>src</w:t>
            </w:r>
            <w:proofErr w:type="spellEnd"/>
            <w:r w:rsidRPr="45A79747">
              <w:rPr>
                <w:rFonts w:ascii="Consolas" w:eastAsia="Arial" w:hAnsi="Consolas" w:cs="Arial"/>
                <w:color w:val="000000" w:themeColor="text1"/>
                <w:sz w:val="22"/>
                <w:szCs w:val="22"/>
              </w:rPr>
              <w:t>/pages/</w:t>
            </w:r>
            <w:proofErr w:type="spellStart"/>
            <w:r w:rsidRPr="45A79747">
              <w:rPr>
                <w:rFonts w:ascii="Consolas" w:eastAsia="Arial" w:hAnsi="Consolas" w:cs="Arial"/>
                <w:color w:val="000000" w:themeColor="text1"/>
                <w:sz w:val="22"/>
                <w:szCs w:val="22"/>
              </w:rPr>
              <w:t>BattlePage.tsx</w:t>
            </w:r>
            <w:proofErr w:type="spellEnd"/>
            <w:r w:rsidRPr="45A79747">
              <w:rPr>
                <w:rFonts w:ascii="Arial" w:eastAsia="Arial" w:hAnsi="Arial" w:cs="Arial"/>
                <w:color w:val="000000" w:themeColor="text1"/>
              </w:rPr>
              <w:t xml:space="preserve"> across three iterations</w:t>
            </w:r>
          </w:p>
          <w:p w14:paraId="3E0709A5"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 xml:space="preserve">Tests: </w:t>
            </w:r>
            <w:proofErr w:type="spellStart"/>
            <w:r w:rsidRPr="45A79747">
              <w:rPr>
                <w:rFonts w:ascii="Consolas" w:eastAsia="Arial" w:hAnsi="Consolas" w:cs="Arial"/>
                <w:color w:val="000000" w:themeColor="text1"/>
                <w:sz w:val="22"/>
                <w:szCs w:val="22"/>
              </w:rPr>
              <w:t>BattlePage.test.tsx</w:t>
            </w:r>
            <w:proofErr w:type="spellEnd"/>
          </w:p>
        </w:tc>
      </w:tr>
      <w:tr w:rsidR="583CAEBE" w14:paraId="5AF21989" w14:textId="77777777" w:rsidTr="354DBFF3">
        <w:trPr>
          <w:trHeight w:val="300"/>
        </w:trPr>
        <w:tc>
          <w:tcPr>
            <w:tcW w:w="1016" w:type="dxa"/>
            <w:tcMar>
              <w:left w:w="105" w:type="dxa"/>
              <w:right w:w="105" w:type="dxa"/>
            </w:tcMar>
          </w:tcPr>
          <w:p w14:paraId="1DEC494E"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Zhi Feng</w:t>
            </w:r>
          </w:p>
        </w:tc>
        <w:tc>
          <w:tcPr>
            <w:tcW w:w="5306" w:type="dxa"/>
            <w:tcMar>
              <w:left w:w="105" w:type="dxa"/>
              <w:right w:w="105" w:type="dxa"/>
            </w:tcMar>
          </w:tcPr>
          <w:p w14:paraId="7F0C18CA"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b/>
                <w:bCs/>
                <w:color w:val="000000" w:themeColor="text1"/>
              </w:rPr>
              <w:t>Auth hardening (client)</w:t>
            </w:r>
          </w:p>
          <w:p w14:paraId="3EB4DF85"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lastRenderedPageBreak/>
              <w:t>Fixed the Google sign-in redirect race, made login survive audit failures, diagnosed the hanging verification email.</w:t>
            </w:r>
          </w:p>
        </w:tc>
        <w:tc>
          <w:tcPr>
            <w:tcW w:w="3899" w:type="dxa"/>
            <w:gridSpan w:val="2"/>
            <w:tcMar>
              <w:left w:w="105" w:type="dxa"/>
              <w:right w:w="105" w:type="dxa"/>
            </w:tcMar>
          </w:tcPr>
          <w:p w14:paraId="1EEF5733"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lastRenderedPageBreak/>
              <w:t>PR #11</w:t>
            </w:r>
          </w:p>
          <w:p w14:paraId="1C76F010" w14:textId="77777777" w:rsidR="583CAEBE" w:rsidRDefault="583CAEBE" w:rsidP="45A79747">
            <w:pPr>
              <w:spacing w:after="0"/>
              <w:jc w:val="left"/>
              <w:rPr>
                <w:rFonts w:ascii="Arial" w:eastAsia="Arial" w:hAnsi="Arial" w:cs="Arial"/>
                <w:color w:val="000000" w:themeColor="text1"/>
              </w:rPr>
            </w:pPr>
            <w:r w:rsidRPr="45A79747">
              <w:rPr>
                <w:rFonts w:ascii="Consolas" w:eastAsia="Arial" w:hAnsi="Consolas" w:cs="Arial"/>
                <w:color w:val="000000" w:themeColor="text1"/>
                <w:sz w:val="22"/>
                <w:szCs w:val="22"/>
              </w:rPr>
              <w:t>client/</w:t>
            </w:r>
            <w:proofErr w:type="spellStart"/>
            <w:r w:rsidRPr="45A79747">
              <w:rPr>
                <w:rFonts w:ascii="Consolas" w:eastAsia="Arial" w:hAnsi="Consolas" w:cs="Arial"/>
                <w:color w:val="000000" w:themeColor="text1"/>
                <w:sz w:val="22"/>
                <w:szCs w:val="22"/>
              </w:rPr>
              <w:t>src</w:t>
            </w:r>
            <w:proofErr w:type="spellEnd"/>
            <w:r w:rsidRPr="45A79747">
              <w:rPr>
                <w:rFonts w:ascii="Consolas" w:eastAsia="Arial" w:hAnsi="Consolas" w:cs="Arial"/>
                <w:color w:val="000000" w:themeColor="text1"/>
                <w:sz w:val="22"/>
                <w:szCs w:val="22"/>
              </w:rPr>
              <w:t>/pages/</w:t>
            </w:r>
            <w:proofErr w:type="spellStart"/>
            <w:r w:rsidRPr="45A79747">
              <w:rPr>
                <w:rFonts w:ascii="Consolas" w:eastAsia="Arial" w:hAnsi="Consolas" w:cs="Arial"/>
                <w:color w:val="000000" w:themeColor="text1"/>
                <w:sz w:val="22"/>
                <w:szCs w:val="22"/>
              </w:rPr>
              <w:t>LoginPage.tsx</w:t>
            </w:r>
            <w:proofErr w:type="spellEnd"/>
          </w:p>
          <w:p w14:paraId="2404AD79"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lastRenderedPageBreak/>
              <w:t xml:space="preserve">Tests: </w:t>
            </w:r>
            <w:proofErr w:type="spellStart"/>
            <w:r w:rsidRPr="45A79747">
              <w:rPr>
                <w:rFonts w:ascii="Consolas" w:eastAsia="Arial" w:hAnsi="Consolas" w:cs="Arial"/>
                <w:color w:val="000000" w:themeColor="text1"/>
                <w:sz w:val="22"/>
                <w:szCs w:val="22"/>
              </w:rPr>
              <w:t>LoginPage.test.tsx</w:t>
            </w:r>
            <w:proofErr w:type="spellEnd"/>
            <w:r w:rsidRPr="45A79747">
              <w:rPr>
                <w:rFonts w:ascii="Arial" w:eastAsia="Arial" w:hAnsi="Arial" w:cs="Arial"/>
                <w:color w:val="000000" w:themeColor="text1"/>
              </w:rPr>
              <w:t xml:space="preserve"> (the race regression was made to fail before the fix, then pass)</w:t>
            </w:r>
          </w:p>
        </w:tc>
      </w:tr>
      <w:tr w:rsidR="583CAEBE" w14:paraId="2B371F47" w14:textId="77777777" w:rsidTr="354DBFF3">
        <w:trPr>
          <w:trHeight w:val="300"/>
        </w:trPr>
        <w:tc>
          <w:tcPr>
            <w:tcW w:w="1016" w:type="dxa"/>
            <w:tcMar>
              <w:left w:w="105" w:type="dxa"/>
              <w:right w:w="105" w:type="dxa"/>
            </w:tcMar>
          </w:tcPr>
          <w:p w14:paraId="75C207A7"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lastRenderedPageBreak/>
              <w:t>Zhi Feng</w:t>
            </w:r>
          </w:p>
        </w:tc>
        <w:tc>
          <w:tcPr>
            <w:tcW w:w="5306" w:type="dxa"/>
            <w:tcMar>
              <w:left w:w="105" w:type="dxa"/>
              <w:right w:w="105" w:type="dxa"/>
            </w:tcMar>
          </w:tcPr>
          <w:p w14:paraId="24F24A92"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b/>
                <w:bCs/>
                <w:color w:val="000000" w:themeColor="text1"/>
              </w:rPr>
              <w:t>Super-admin operator tier</w:t>
            </w:r>
          </w:p>
          <w:p w14:paraId="73BC08EB"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 xml:space="preserve">A separate operator role for the </w:t>
            </w:r>
            <w:proofErr w:type="gramStart"/>
            <w:r w:rsidRPr="45A79747">
              <w:rPr>
                <w:rFonts w:ascii="Arial" w:eastAsia="Arial" w:hAnsi="Arial" w:cs="Arial"/>
                <w:color w:val="000000" w:themeColor="text1"/>
              </w:rPr>
              <w:t>accounts</w:t>
            </w:r>
            <w:proofErr w:type="gramEnd"/>
            <w:r w:rsidRPr="45A79747">
              <w:rPr>
                <w:rFonts w:ascii="Arial" w:eastAsia="Arial" w:hAnsi="Arial" w:cs="Arial"/>
                <w:color w:val="000000" w:themeColor="text1"/>
              </w:rPr>
              <w:t xml:space="preserve"> dashboard and pipeline studio, enforced by fail-closed server-side allowlists.</w:t>
            </w:r>
          </w:p>
        </w:tc>
        <w:tc>
          <w:tcPr>
            <w:tcW w:w="3899" w:type="dxa"/>
            <w:gridSpan w:val="2"/>
            <w:tcMar>
              <w:left w:w="105" w:type="dxa"/>
              <w:right w:w="105" w:type="dxa"/>
            </w:tcMar>
          </w:tcPr>
          <w:p w14:paraId="031DAF06"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5 Aug PR</w:t>
            </w:r>
          </w:p>
          <w:p w14:paraId="225B1004"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 xml:space="preserve">Middleware and route gating on </w:t>
            </w:r>
            <w:r w:rsidRPr="45A79747">
              <w:rPr>
                <w:rFonts w:ascii="Consolas" w:eastAsia="Arial" w:hAnsi="Consolas" w:cs="Arial"/>
                <w:color w:val="000000" w:themeColor="text1"/>
                <w:sz w:val="22"/>
                <w:szCs w:val="22"/>
              </w:rPr>
              <w:t>/</w:t>
            </w:r>
            <w:proofErr w:type="spellStart"/>
            <w:r w:rsidRPr="45A79747">
              <w:rPr>
                <w:rFonts w:ascii="Consolas" w:eastAsia="Arial" w:hAnsi="Consolas" w:cs="Arial"/>
                <w:color w:val="000000" w:themeColor="text1"/>
                <w:sz w:val="22"/>
                <w:szCs w:val="22"/>
              </w:rPr>
              <w:t>api</w:t>
            </w:r>
            <w:proofErr w:type="spellEnd"/>
            <w:r w:rsidRPr="45A79747">
              <w:rPr>
                <w:rFonts w:ascii="Consolas" w:eastAsia="Arial" w:hAnsi="Consolas" w:cs="Arial"/>
                <w:color w:val="000000" w:themeColor="text1"/>
                <w:sz w:val="22"/>
                <w:szCs w:val="22"/>
              </w:rPr>
              <w:t>/admin</w:t>
            </w:r>
            <w:r w:rsidRPr="45A79747">
              <w:rPr>
                <w:rFonts w:ascii="Arial" w:eastAsia="Arial" w:hAnsi="Arial" w:cs="Arial"/>
                <w:color w:val="000000" w:themeColor="text1"/>
              </w:rPr>
              <w:t xml:space="preserve"> and </w:t>
            </w:r>
            <w:r w:rsidRPr="45A79747">
              <w:rPr>
                <w:rFonts w:ascii="Consolas" w:eastAsia="Arial" w:hAnsi="Consolas" w:cs="Arial"/>
                <w:color w:val="000000" w:themeColor="text1"/>
                <w:sz w:val="22"/>
                <w:szCs w:val="22"/>
              </w:rPr>
              <w:t>/</w:t>
            </w:r>
            <w:proofErr w:type="spellStart"/>
            <w:r w:rsidRPr="45A79747">
              <w:rPr>
                <w:rFonts w:ascii="Consolas" w:eastAsia="Arial" w:hAnsi="Consolas" w:cs="Arial"/>
                <w:color w:val="000000" w:themeColor="text1"/>
                <w:sz w:val="22"/>
                <w:szCs w:val="22"/>
              </w:rPr>
              <w:t>api</w:t>
            </w:r>
            <w:proofErr w:type="spellEnd"/>
            <w:r w:rsidRPr="45A79747">
              <w:rPr>
                <w:rFonts w:ascii="Consolas" w:eastAsia="Arial" w:hAnsi="Consolas" w:cs="Arial"/>
                <w:color w:val="000000" w:themeColor="text1"/>
                <w:sz w:val="22"/>
                <w:szCs w:val="22"/>
              </w:rPr>
              <w:t>/platform</w:t>
            </w:r>
          </w:p>
          <w:p w14:paraId="2F803BDA"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 xml:space="preserve">Tests: </w:t>
            </w:r>
            <w:r w:rsidRPr="45A79747">
              <w:rPr>
                <w:rFonts w:ascii="Consolas" w:eastAsia="Arial" w:hAnsi="Consolas" w:cs="Arial"/>
                <w:color w:val="000000" w:themeColor="text1"/>
                <w:sz w:val="22"/>
                <w:szCs w:val="22"/>
              </w:rPr>
              <w:t>admin-</w:t>
            </w:r>
            <w:proofErr w:type="spellStart"/>
            <w:r w:rsidRPr="45A79747">
              <w:rPr>
                <w:rFonts w:ascii="Consolas" w:eastAsia="Arial" w:hAnsi="Consolas" w:cs="Arial"/>
                <w:color w:val="000000" w:themeColor="text1"/>
                <w:sz w:val="22"/>
                <w:szCs w:val="22"/>
              </w:rPr>
              <w:t>api.test.ts</w:t>
            </w:r>
            <w:proofErr w:type="spellEnd"/>
            <w:r w:rsidRPr="45A79747">
              <w:rPr>
                <w:rFonts w:ascii="Arial" w:eastAsia="Arial" w:hAnsi="Arial" w:cs="Arial"/>
                <w:color w:val="000000" w:themeColor="text1"/>
              </w:rPr>
              <w:t xml:space="preserve"> </w:t>
            </w:r>
            <w:proofErr w:type="spellStart"/>
            <w:r w:rsidRPr="45A79747">
              <w:rPr>
                <w:rFonts w:ascii="Arial" w:eastAsia="Arial" w:hAnsi="Arial" w:cs="Arial"/>
                <w:color w:val="000000" w:themeColor="text1"/>
              </w:rPr>
              <w:t>authorisation</w:t>
            </w:r>
            <w:proofErr w:type="spellEnd"/>
            <w:r w:rsidRPr="45A79747">
              <w:rPr>
                <w:rFonts w:ascii="Arial" w:eastAsia="Arial" w:hAnsi="Arial" w:cs="Arial"/>
                <w:color w:val="000000" w:themeColor="text1"/>
              </w:rPr>
              <w:t xml:space="preserve"> matrix (401/403/200)</w:t>
            </w:r>
          </w:p>
        </w:tc>
      </w:tr>
      <w:tr w:rsidR="583CAEBE" w14:paraId="3A1A0023" w14:textId="77777777" w:rsidTr="354DBFF3">
        <w:trPr>
          <w:trHeight w:val="300"/>
        </w:trPr>
        <w:tc>
          <w:tcPr>
            <w:tcW w:w="1016" w:type="dxa"/>
            <w:tcMar>
              <w:left w:w="105" w:type="dxa"/>
              <w:right w:w="105" w:type="dxa"/>
            </w:tcMar>
          </w:tcPr>
          <w:p w14:paraId="037B9CA4"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Zhi Feng</w:t>
            </w:r>
          </w:p>
        </w:tc>
        <w:tc>
          <w:tcPr>
            <w:tcW w:w="5306" w:type="dxa"/>
            <w:tcMar>
              <w:left w:w="105" w:type="dxa"/>
              <w:right w:w="105" w:type="dxa"/>
            </w:tcMar>
          </w:tcPr>
          <w:p w14:paraId="5C47F360"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b/>
                <w:bCs/>
                <w:color w:val="000000" w:themeColor="text1"/>
              </w:rPr>
              <w:t>Sprite pipeline completion</w:t>
            </w:r>
          </w:p>
          <w:p w14:paraId="060A79E1"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Replaced the empty-pot placeholders: demo species rendered through the real pipeline and committed, with a drawn fallback.</w:t>
            </w:r>
          </w:p>
        </w:tc>
        <w:tc>
          <w:tcPr>
            <w:tcW w:w="3899" w:type="dxa"/>
            <w:gridSpan w:val="2"/>
            <w:tcMar>
              <w:left w:w="105" w:type="dxa"/>
              <w:right w:w="105" w:type="dxa"/>
            </w:tcMar>
          </w:tcPr>
          <w:p w14:paraId="5ED48632"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5 Aug</w:t>
            </w:r>
          </w:p>
          <w:p w14:paraId="3A5AAAFA"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 xml:space="preserve">Committed sprite assets; one shared </w:t>
            </w:r>
            <w:proofErr w:type="spellStart"/>
            <w:proofErr w:type="gramStart"/>
            <w:r w:rsidRPr="45A79747">
              <w:rPr>
                <w:rFonts w:ascii="Arial" w:eastAsia="Arial" w:hAnsi="Arial" w:cs="Arial"/>
                <w:color w:val="000000" w:themeColor="text1"/>
              </w:rPr>
              <w:t>sprites:generate</w:t>
            </w:r>
            <w:proofErr w:type="spellEnd"/>
            <w:proofErr w:type="gramEnd"/>
            <w:r w:rsidRPr="45A79747">
              <w:rPr>
                <w:rFonts w:ascii="Arial" w:eastAsia="Arial" w:hAnsi="Arial" w:cs="Arial"/>
                <w:color w:val="000000" w:themeColor="text1"/>
              </w:rPr>
              <w:t xml:space="preserve"> generator</w:t>
            </w:r>
          </w:p>
          <w:p w14:paraId="5EC112CF"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 xml:space="preserve">Tests: </w:t>
            </w:r>
            <w:proofErr w:type="spellStart"/>
            <w:r w:rsidRPr="45A79747">
              <w:rPr>
                <w:rFonts w:ascii="Consolas" w:eastAsia="Arial" w:hAnsi="Consolas" w:cs="Arial"/>
                <w:color w:val="000000" w:themeColor="text1"/>
                <w:sz w:val="22"/>
                <w:szCs w:val="22"/>
              </w:rPr>
              <w:t>spriteAssets.test.ts</w:t>
            </w:r>
            <w:proofErr w:type="spellEnd"/>
            <w:r w:rsidRPr="45A79747">
              <w:rPr>
                <w:rFonts w:ascii="Arial" w:eastAsia="Arial" w:hAnsi="Arial" w:cs="Arial"/>
                <w:color w:val="000000" w:themeColor="text1"/>
              </w:rPr>
              <w:t>, which fails the build if a seeded sprite URL has no file on disk</w:t>
            </w:r>
          </w:p>
        </w:tc>
      </w:tr>
      <w:tr w:rsidR="583CAEBE" w14:paraId="689C742C" w14:textId="77777777" w:rsidTr="354DBFF3">
        <w:trPr>
          <w:trHeight w:val="300"/>
        </w:trPr>
        <w:tc>
          <w:tcPr>
            <w:tcW w:w="1016" w:type="dxa"/>
            <w:tcMar>
              <w:left w:w="105" w:type="dxa"/>
              <w:right w:w="105" w:type="dxa"/>
            </w:tcMar>
          </w:tcPr>
          <w:p w14:paraId="389959F4"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Zhi Feng</w:t>
            </w:r>
          </w:p>
        </w:tc>
        <w:tc>
          <w:tcPr>
            <w:tcW w:w="5306" w:type="dxa"/>
            <w:tcMar>
              <w:left w:w="105" w:type="dxa"/>
              <w:right w:w="105" w:type="dxa"/>
            </w:tcMar>
          </w:tcPr>
          <w:p w14:paraId="6BE7DF56"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b/>
                <w:bCs/>
                <w:color w:val="000000" w:themeColor="text1"/>
              </w:rPr>
              <w:t>Deployment</w:t>
            </w:r>
          </w:p>
          <w:p w14:paraId="715190F2"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 xml:space="preserve">Owns the deployed stack: </w:t>
            </w:r>
            <w:proofErr w:type="spellStart"/>
            <w:r w:rsidRPr="45A79747">
              <w:rPr>
                <w:rFonts w:ascii="Arial" w:eastAsia="Arial" w:hAnsi="Arial" w:cs="Arial"/>
                <w:color w:val="000000" w:themeColor="text1"/>
              </w:rPr>
              <w:t>Vercel</w:t>
            </w:r>
            <w:proofErr w:type="spellEnd"/>
            <w:r w:rsidRPr="45A79747">
              <w:rPr>
                <w:rFonts w:ascii="Arial" w:eastAsia="Arial" w:hAnsi="Arial" w:cs="Arial"/>
                <w:color w:val="000000" w:themeColor="text1"/>
              </w:rPr>
              <w:t xml:space="preserve"> frontend, Render backend, Firebase. Recovered the production outages recorded in the challenges.</w:t>
            </w:r>
          </w:p>
        </w:tc>
        <w:tc>
          <w:tcPr>
            <w:tcW w:w="3899" w:type="dxa"/>
            <w:gridSpan w:val="2"/>
            <w:tcMar>
              <w:left w:w="105" w:type="dxa"/>
              <w:right w:w="105" w:type="dxa"/>
            </w:tcMar>
          </w:tcPr>
          <w:p w14:paraId="336BA3D9" w14:textId="77777777" w:rsidR="583CAEBE" w:rsidRDefault="583CAEBE" w:rsidP="45A79747">
            <w:pPr>
              <w:spacing w:after="0"/>
              <w:jc w:val="left"/>
              <w:rPr>
                <w:rFonts w:ascii="Arial" w:eastAsia="Arial" w:hAnsi="Arial" w:cs="Arial"/>
                <w:color w:val="000000" w:themeColor="text1"/>
              </w:rPr>
            </w:pPr>
            <w:proofErr w:type="spellStart"/>
            <w:proofErr w:type="gramStart"/>
            <w:r w:rsidRPr="45A79747">
              <w:rPr>
                <w:rFonts w:ascii="Consolas" w:eastAsia="Arial" w:hAnsi="Consolas" w:cs="Arial"/>
                <w:color w:val="000000" w:themeColor="text1"/>
                <w:sz w:val="22"/>
                <w:szCs w:val="22"/>
              </w:rPr>
              <w:t>render.yaml</w:t>
            </w:r>
            <w:proofErr w:type="spellEnd"/>
            <w:proofErr w:type="gramEnd"/>
            <w:r w:rsidRPr="45A79747">
              <w:rPr>
                <w:rFonts w:ascii="Arial" w:eastAsia="Arial" w:hAnsi="Arial" w:cs="Arial"/>
                <w:color w:val="000000" w:themeColor="text1"/>
              </w:rPr>
              <w:t xml:space="preserve">, </w:t>
            </w:r>
            <w:proofErr w:type="spellStart"/>
            <w:proofErr w:type="gramStart"/>
            <w:r w:rsidRPr="45A79747">
              <w:rPr>
                <w:rFonts w:ascii="Consolas" w:eastAsia="Arial" w:hAnsi="Consolas" w:cs="Arial"/>
                <w:color w:val="000000" w:themeColor="text1"/>
                <w:sz w:val="22"/>
                <w:szCs w:val="22"/>
              </w:rPr>
              <w:t>vercel.json</w:t>
            </w:r>
            <w:proofErr w:type="spellEnd"/>
            <w:proofErr w:type="gramEnd"/>
            <w:r w:rsidRPr="45A79747">
              <w:rPr>
                <w:rFonts w:ascii="Arial" w:eastAsia="Arial" w:hAnsi="Arial" w:cs="Arial"/>
                <w:color w:val="000000" w:themeColor="text1"/>
              </w:rPr>
              <w:t>, environment configuration</w:t>
            </w:r>
          </w:p>
          <w:p w14:paraId="37235BBD" w14:textId="36354CCD" w:rsidR="583CAEBE" w:rsidRDefault="583CAEBE" w:rsidP="45A79747">
            <w:pPr>
              <w:spacing w:after="0"/>
              <w:jc w:val="left"/>
              <w:rPr>
                <w:rFonts w:ascii="Arial" w:eastAsia="Arial" w:hAnsi="Arial" w:cs="Arial"/>
                <w:color w:val="000000" w:themeColor="text1"/>
              </w:rPr>
            </w:pPr>
            <w:r w:rsidRPr="38D699CC">
              <w:rPr>
                <w:rFonts w:ascii="Arial" w:eastAsia="Arial" w:hAnsi="Arial" w:cs="Arial"/>
                <w:color w:val="000000" w:themeColor="text1"/>
              </w:rPr>
              <w:t>Production readiness verified live on 7 Aug 2026 (</w:t>
            </w:r>
            <w:r w:rsidR="00367B0F">
              <w:rPr>
                <w:rFonts w:ascii="Arial" w:hAnsi="Arial"/>
              </w:rPr>
              <w:fldChar w:fldCharType="begin"/>
            </w:r>
            <w:r w:rsidR="00367B0F">
              <w:rPr>
                <w:rFonts w:ascii="Arial" w:hAnsi="Arial"/>
              </w:rPr>
              <w:instrText xml:space="preserve"> REF fig_pos3 \h </w:instrText>
            </w:r>
            <w:r w:rsidR="00367B0F">
              <w:rPr>
                <w:rFonts w:ascii="Arial" w:hAnsi="Arial"/>
              </w:rPr>
            </w:r>
            <w:r w:rsidR="00367B0F">
              <w:rPr>
                <w:rFonts w:ascii="Arial" w:hAnsi="Arial"/>
              </w:rPr>
              <w:fldChar w:fldCharType="separate"/>
            </w:r>
            <w:r w:rsidR="00FB4015" w:rsidRPr="1079E3DA">
              <w:rPr>
                <w:i/>
                <w:iCs/>
                <w:color w:val="595959" w:themeColor="text1" w:themeTint="A6"/>
                <w:sz w:val="18"/>
                <w:szCs w:val="18"/>
              </w:rPr>
              <w:t xml:space="preserve">Figure </w:t>
            </w:r>
            <w:r w:rsidR="00367B0F">
              <w:rPr>
                <w:rFonts w:ascii="Arial" w:hAnsi="Arial"/>
              </w:rPr>
              <w:fldChar w:fldCharType="end"/>
            </w:r>
            <w:r w:rsidRPr="38D699CC">
              <w:rPr>
                <w:rFonts w:ascii="Arial" w:eastAsia="Arial" w:hAnsi="Arial" w:cs="Arial"/>
                <w:color w:val="000000" w:themeColor="text1"/>
              </w:rPr>
              <w:t>)</w:t>
            </w:r>
          </w:p>
        </w:tc>
      </w:tr>
      <w:tr w:rsidR="583CAEBE" w14:paraId="6C06AE20" w14:textId="77777777" w:rsidTr="354DBFF3">
        <w:trPr>
          <w:trHeight w:val="300"/>
        </w:trPr>
        <w:tc>
          <w:tcPr>
            <w:tcW w:w="1016" w:type="dxa"/>
            <w:tcMar>
              <w:left w:w="105" w:type="dxa"/>
              <w:right w:w="105" w:type="dxa"/>
            </w:tcMar>
          </w:tcPr>
          <w:p w14:paraId="677C532A"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Zhi Feng</w:t>
            </w:r>
          </w:p>
        </w:tc>
        <w:tc>
          <w:tcPr>
            <w:tcW w:w="5306" w:type="dxa"/>
            <w:tcMar>
              <w:left w:w="105" w:type="dxa"/>
              <w:right w:w="105" w:type="dxa"/>
            </w:tcMar>
          </w:tcPr>
          <w:p w14:paraId="1894450B"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b/>
                <w:bCs/>
                <w:color w:val="000000" w:themeColor="text1"/>
              </w:rPr>
              <w:t>Containerization, cloud-native and resiliency</w:t>
            </w:r>
          </w:p>
          <w:p w14:paraId="74D98384"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 xml:space="preserve">The Cloud Native section end to end: images, </w:t>
            </w:r>
            <w:r w:rsidRPr="45A79747">
              <w:rPr>
                <w:rFonts w:ascii="Arial" w:eastAsia="Arial" w:hAnsi="Arial" w:cs="Arial"/>
                <w:color w:val="000000" w:themeColor="text1"/>
              </w:rPr>
              <w:lastRenderedPageBreak/>
              <w:t>compose stack, graceful shutdown, readiness probes, CI smoke tests, production on runtime: docker.</w:t>
            </w:r>
          </w:p>
        </w:tc>
        <w:tc>
          <w:tcPr>
            <w:tcW w:w="3899" w:type="dxa"/>
            <w:gridSpan w:val="2"/>
            <w:tcMar>
              <w:left w:w="105" w:type="dxa"/>
              <w:right w:w="105" w:type="dxa"/>
            </w:tcMar>
          </w:tcPr>
          <w:p w14:paraId="0262E48C"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lastRenderedPageBreak/>
              <w:t>PR #23</w:t>
            </w:r>
          </w:p>
          <w:p w14:paraId="2533A5FF" w14:textId="77777777" w:rsidR="583CAEBE" w:rsidRDefault="583CAEBE" w:rsidP="45A79747">
            <w:pPr>
              <w:spacing w:after="0"/>
              <w:jc w:val="left"/>
              <w:rPr>
                <w:rFonts w:ascii="Arial" w:eastAsia="Arial" w:hAnsi="Arial" w:cs="Arial"/>
                <w:color w:val="000000" w:themeColor="text1"/>
              </w:rPr>
            </w:pPr>
            <w:r w:rsidRPr="45A79747">
              <w:rPr>
                <w:rFonts w:ascii="Consolas" w:eastAsia="Arial" w:hAnsi="Consolas" w:cs="Arial"/>
                <w:color w:val="000000" w:themeColor="text1"/>
                <w:sz w:val="22"/>
                <w:szCs w:val="22"/>
              </w:rPr>
              <w:t>server/</w:t>
            </w:r>
            <w:proofErr w:type="spellStart"/>
            <w:r w:rsidRPr="45A79747">
              <w:rPr>
                <w:rFonts w:ascii="Consolas" w:eastAsia="Arial" w:hAnsi="Consolas" w:cs="Arial"/>
                <w:color w:val="000000" w:themeColor="text1"/>
                <w:sz w:val="22"/>
                <w:szCs w:val="22"/>
              </w:rPr>
              <w:t>Dockerfile</w:t>
            </w:r>
            <w:proofErr w:type="spellEnd"/>
            <w:r w:rsidRPr="45A79747">
              <w:rPr>
                <w:rFonts w:ascii="Arial" w:eastAsia="Arial" w:hAnsi="Arial" w:cs="Arial"/>
                <w:color w:val="000000" w:themeColor="text1"/>
              </w:rPr>
              <w:t xml:space="preserve">, </w:t>
            </w:r>
            <w:r w:rsidRPr="45A79747">
              <w:rPr>
                <w:rFonts w:ascii="Consolas" w:eastAsia="Arial" w:hAnsi="Consolas" w:cs="Arial"/>
                <w:color w:val="000000" w:themeColor="text1"/>
                <w:sz w:val="22"/>
                <w:szCs w:val="22"/>
              </w:rPr>
              <w:t>client/</w:t>
            </w:r>
            <w:proofErr w:type="spellStart"/>
            <w:r w:rsidRPr="45A79747">
              <w:rPr>
                <w:rFonts w:ascii="Consolas" w:eastAsia="Arial" w:hAnsi="Consolas" w:cs="Arial"/>
                <w:color w:val="000000" w:themeColor="text1"/>
                <w:sz w:val="22"/>
                <w:szCs w:val="22"/>
              </w:rPr>
              <w:t>Dockerfile</w:t>
            </w:r>
            <w:proofErr w:type="spellEnd"/>
            <w:r w:rsidRPr="45A79747">
              <w:rPr>
                <w:rFonts w:ascii="Arial" w:eastAsia="Arial" w:hAnsi="Arial" w:cs="Arial"/>
                <w:color w:val="000000" w:themeColor="text1"/>
              </w:rPr>
              <w:t xml:space="preserve"> + </w:t>
            </w:r>
            <w:proofErr w:type="spellStart"/>
            <w:r w:rsidRPr="45A79747">
              <w:rPr>
                <w:rFonts w:ascii="Arial" w:eastAsia="Arial" w:hAnsi="Arial" w:cs="Arial"/>
                <w:color w:val="000000" w:themeColor="text1"/>
              </w:rPr>
              <w:t>nginx.conf</w:t>
            </w:r>
            <w:proofErr w:type="spellEnd"/>
            <w:r w:rsidRPr="45A79747">
              <w:rPr>
                <w:rFonts w:ascii="Arial" w:eastAsia="Arial" w:hAnsi="Arial" w:cs="Arial"/>
                <w:color w:val="000000" w:themeColor="text1"/>
              </w:rPr>
              <w:t xml:space="preserve">, </w:t>
            </w:r>
            <w:r w:rsidRPr="45A79747">
              <w:rPr>
                <w:rFonts w:ascii="Consolas" w:eastAsia="Arial" w:hAnsi="Consolas" w:cs="Arial"/>
                <w:color w:val="000000" w:themeColor="text1"/>
                <w:sz w:val="22"/>
                <w:szCs w:val="22"/>
              </w:rPr>
              <w:t>docker-</w:t>
            </w:r>
            <w:proofErr w:type="spellStart"/>
            <w:r w:rsidRPr="45A79747">
              <w:rPr>
                <w:rFonts w:ascii="Consolas" w:eastAsia="Arial" w:hAnsi="Consolas" w:cs="Arial"/>
                <w:color w:val="000000" w:themeColor="text1"/>
                <w:sz w:val="22"/>
                <w:szCs w:val="22"/>
              </w:rPr>
              <w:t>compose.yml</w:t>
            </w:r>
            <w:proofErr w:type="spellEnd"/>
            <w:r w:rsidRPr="45A79747">
              <w:rPr>
                <w:rFonts w:ascii="Arial" w:eastAsia="Arial" w:hAnsi="Arial" w:cs="Arial"/>
                <w:color w:val="000000" w:themeColor="text1"/>
              </w:rPr>
              <w:t>, docker/</w:t>
            </w:r>
            <w:proofErr w:type="spellStart"/>
            <w:r w:rsidRPr="45A79747">
              <w:rPr>
                <w:rFonts w:ascii="Arial" w:eastAsia="Arial" w:hAnsi="Arial" w:cs="Arial"/>
                <w:color w:val="000000" w:themeColor="text1"/>
              </w:rPr>
              <w:t>firestore</w:t>
            </w:r>
            <w:proofErr w:type="spellEnd"/>
            <w:r w:rsidRPr="45A79747">
              <w:rPr>
                <w:rFonts w:ascii="Arial" w:eastAsia="Arial" w:hAnsi="Arial" w:cs="Arial"/>
                <w:color w:val="000000" w:themeColor="text1"/>
              </w:rPr>
              <w:t>-emulator/</w:t>
            </w:r>
          </w:p>
          <w:p w14:paraId="17CF6258" w14:textId="77777777" w:rsidR="583CAEBE" w:rsidRDefault="583CAEBE" w:rsidP="45A79747">
            <w:pPr>
              <w:spacing w:after="0"/>
              <w:jc w:val="left"/>
              <w:rPr>
                <w:rFonts w:ascii="Arial" w:eastAsia="Arial" w:hAnsi="Arial" w:cs="Arial"/>
                <w:color w:val="000000" w:themeColor="text1"/>
              </w:rPr>
            </w:pPr>
            <w:r w:rsidRPr="45A79747">
              <w:rPr>
                <w:rFonts w:ascii="Consolas" w:eastAsia="Arial" w:hAnsi="Consolas" w:cs="Arial"/>
                <w:color w:val="000000" w:themeColor="text1"/>
                <w:sz w:val="22"/>
                <w:szCs w:val="22"/>
              </w:rPr>
              <w:t>server/</w:t>
            </w:r>
            <w:proofErr w:type="spellStart"/>
            <w:r w:rsidRPr="45A79747">
              <w:rPr>
                <w:rFonts w:ascii="Consolas" w:eastAsia="Arial" w:hAnsi="Consolas" w:cs="Arial"/>
                <w:color w:val="000000" w:themeColor="text1"/>
                <w:sz w:val="22"/>
                <w:szCs w:val="22"/>
              </w:rPr>
              <w:t>lifecycle.ts</w:t>
            </w:r>
            <w:proofErr w:type="spellEnd"/>
            <w:r w:rsidRPr="45A79747">
              <w:rPr>
                <w:rFonts w:ascii="Arial" w:eastAsia="Arial" w:hAnsi="Arial" w:cs="Arial"/>
                <w:color w:val="000000" w:themeColor="text1"/>
              </w:rPr>
              <w:t xml:space="preserve">, </w:t>
            </w:r>
            <w:r w:rsidRPr="45A79747">
              <w:rPr>
                <w:rFonts w:ascii="Consolas" w:eastAsia="Arial" w:hAnsi="Consolas" w:cs="Arial"/>
                <w:color w:val="000000" w:themeColor="text1"/>
                <w:sz w:val="22"/>
                <w:szCs w:val="22"/>
              </w:rPr>
              <w:t>server/services/</w:t>
            </w:r>
            <w:proofErr w:type="spellStart"/>
            <w:r w:rsidRPr="45A79747">
              <w:rPr>
                <w:rFonts w:ascii="Consolas" w:eastAsia="Arial" w:hAnsi="Consolas" w:cs="Arial"/>
                <w:color w:val="000000" w:themeColor="text1"/>
                <w:sz w:val="22"/>
                <w:szCs w:val="22"/>
              </w:rPr>
              <w:t>readiness.service.ts</w:t>
            </w:r>
            <w:proofErr w:type="spellEnd"/>
            <w:r w:rsidRPr="45A79747">
              <w:rPr>
                <w:rFonts w:ascii="Arial" w:eastAsia="Arial" w:hAnsi="Arial" w:cs="Arial"/>
                <w:color w:val="000000" w:themeColor="text1"/>
              </w:rPr>
              <w:t xml:space="preserve">, </w:t>
            </w:r>
            <w:r w:rsidRPr="45A79747">
              <w:rPr>
                <w:rFonts w:ascii="Consolas" w:eastAsia="Arial" w:hAnsi="Consolas" w:cs="Arial"/>
                <w:color w:val="000000" w:themeColor="text1"/>
                <w:sz w:val="22"/>
                <w:szCs w:val="22"/>
              </w:rPr>
              <w:t>.</w:t>
            </w:r>
            <w:proofErr w:type="spellStart"/>
            <w:r w:rsidRPr="45A79747">
              <w:rPr>
                <w:rFonts w:ascii="Consolas" w:eastAsia="Arial" w:hAnsi="Consolas" w:cs="Arial"/>
                <w:color w:val="000000" w:themeColor="text1"/>
                <w:sz w:val="22"/>
                <w:szCs w:val="22"/>
              </w:rPr>
              <w:t>github</w:t>
            </w:r>
            <w:proofErr w:type="spellEnd"/>
            <w:r w:rsidRPr="45A79747">
              <w:rPr>
                <w:rFonts w:ascii="Consolas" w:eastAsia="Arial" w:hAnsi="Consolas" w:cs="Arial"/>
                <w:color w:val="000000" w:themeColor="text1"/>
                <w:sz w:val="22"/>
                <w:szCs w:val="22"/>
              </w:rPr>
              <w:t>/workflows/</w:t>
            </w:r>
            <w:proofErr w:type="spellStart"/>
            <w:r w:rsidRPr="45A79747">
              <w:rPr>
                <w:rFonts w:ascii="Consolas" w:eastAsia="Arial" w:hAnsi="Consolas" w:cs="Arial"/>
                <w:color w:val="000000" w:themeColor="text1"/>
                <w:sz w:val="22"/>
                <w:szCs w:val="22"/>
              </w:rPr>
              <w:t>docker.yml</w:t>
            </w:r>
            <w:proofErr w:type="spellEnd"/>
          </w:p>
          <w:p w14:paraId="148BD139"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lastRenderedPageBreak/>
              <w:t xml:space="preserve">Tests: </w:t>
            </w:r>
            <w:proofErr w:type="spellStart"/>
            <w:r w:rsidRPr="45A79747">
              <w:rPr>
                <w:rFonts w:ascii="Consolas" w:eastAsia="Arial" w:hAnsi="Consolas" w:cs="Arial"/>
                <w:color w:val="000000" w:themeColor="text1"/>
                <w:sz w:val="22"/>
                <w:szCs w:val="22"/>
              </w:rPr>
              <w:t>lifecycle.test.ts</w:t>
            </w:r>
            <w:proofErr w:type="spellEnd"/>
            <w:r w:rsidRPr="45A79747">
              <w:rPr>
                <w:rFonts w:ascii="Arial" w:eastAsia="Arial" w:hAnsi="Arial" w:cs="Arial"/>
                <w:color w:val="000000" w:themeColor="text1"/>
              </w:rPr>
              <w:t xml:space="preserve">, </w:t>
            </w:r>
            <w:proofErr w:type="spellStart"/>
            <w:r w:rsidRPr="45A79747">
              <w:rPr>
                <w:rFonts w:ascii="Consolas" w:eastAsia="Arial" w:hAnsi="Consolas" w:cs="Arial"/>
                <w:color w:val="000000" w:themeColor="text1"/>
                <w:sz w:val="22"/>
                <w:szCs w:val="22"/>
              </w:rPr>
              <w:t>readiness.test.ts</w:t>
            </w:r>
            <w:proofErr w:type="spellEnd"/>
            <w:r w:rsidRPr="45A79747">
              <w:rPr>
                <w:rFonts w:ascii="Arial" w:eastAsia="Arial" w:hAnsi="Arial" w:cs="Arial"/>
                <w:color w:val="000000" w:themeColor="text1"/>
              </w:rPr>
              <w:t>, plus the CI container assertions; image published to GHCR</w:t>
            </w:r>
          </w:p>
        </w:tc>
      </w:tr>
      <w:tr w:rsidR="583CAEBE" w14:paraId="7CF04B46" w14:textId="77777777" w:rsidTr="354DBFF3">
        <w:trPr>
          <w:trHeight w:val="300"/>
        </w:trPr>
        <w:tc>
          <w:tcPr>
            <w:tcW w:w="1016" w:type="dxa"/>
            <w:tcMar>
              <w:left w:w="105" w:type="dxa"/>
              <w:right w:w="105" w:type="dxa"/>
            </w:tcMar>
          </w:tcPr>
          <w:p w14:paraId="22D7DDEC"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lastRenderedPageBreak/>
              <w:t>Zhi Feng</w:t>
            </w:r>
          </w:p>
        </w:tc>
        <w:tc>
          <w:tcPr>
            <w:tcW w:w="5306" w:type="dxa"/>
            <w:tcMar>
              <w:left w:w="105" w:type="dxa"/>
              <w:right w:w="105" w:type="dxa"/>
            </w:tcMar>
          </w:tcPr>
          <w:p w14:paraId="7B683686"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b/>
                <w:bCs/>
                <w:color w:val="000000" w:themeColor="text1"/>
              </w:rPr>
              <w:t>End-to-end suite and traceability</w:t>
            </w:r>
          </w:p>
          <w:p w14:paraId="618DBD0B" w14:textId="22D8F2C3"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 xml:space="preserve">The Playwright tier: </w:t>
            </w:r>
            <w:r w:rsidR="7DF48472" w:rsidRPr="45A79747">
              <w:rPr>
                <w:rFonts w:ascii="Arial" w:eastAsia="Arial" w:hAnsi="Arial" w:cs="Arial"/>
                <w:color w:val="000000" w:themeColor="text1"/>
              </w:rPr>
              <w:t>thirteen browser journeys</w:t>
            </w:r>
            <w:r w:rsidRPr="45A79747">
              <w:rPr>
                <w:rFonts w:ascii="Arial" w:eastAsia="Arial" w:hAnsi="Arial" w:cs="Arial"/>
                <w:color w:val="000000" w:themeColor="text1"/>
              </w:rPr>
              <w:t xml:space="preserve"> on every pull request, and the use-case-to-suite mapping.</w:t>
            </w:r>
          </w:p>
        </w:tc>
        <w:tc>
          <w:tcPr>
            <w:tcW w:w="3899" w:type="dxa"/>
            <w:gridSpan w:val="2"/>
            <w:tcMar>
              <w:left w:w="105" w:type="dxa"/>
              <w:right w:w="105" w:type="dxa"/>
            </w:tcMar>
          </w:tcPr>
          <w:p w14:paraId="4176DD43" w14:textId="604CF4CC"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PR #24; the sign-out journey added 9 Aug 2026</w:t>
            </w:r>
          </w:p>
          <w:p w14:paraId="5D3DE0E8" w14:textId="51DAEC41" w:rsidR="583CAEBE" w:rsidRDefault="7DF48472" w:rsidP="45A79747">
            <w:pPr>
              <w:spacing w:after="0"/>
              <w:jc w:val="left"/>
              <w:rPr>
                <w:rFonts w:ascii="Arial" w:eastAsia="Arial" w:hAnsi="Arial" w:cs="Arial"/>
                <w:color w:val="000000" w:themeColor="text1"/>
              </w:rPr>
            </w:pPr>
            <w:r w:rsidRPr="45A79747">
              <w:rPr>
                <w:rFonts w:ascii="Consolas" w:eastAsia="Arial" w:hAnsi="Consolas" w:cs="Arial"/>
                <w:color w:val="000000" w:themeColor="text1"/>
                <w:sz w:val="22"/>
                <w:szCs w:val="22"/>
              </w:rPr>
              <w:t>e2e/</w:t>
            </w:r>
            <w:r w:rsidRPr="45A79747">
              <w:rPr>
                <w:rFonts w:ascii="Arial" w:eastAsia="Arial" w:hAnsi="Arial" w:cs="Arial"/>
                <w:color w:val="000000" w:themeColor="text1"/>
              </w:rPr>
              <w:t xml:space="preserve"> (6 specs)</w:t>
            </w:r>
            <w:r w:rsidR="583CAEBE" w:rsidRPr="45A79747">
              <w:rPr>
                <w:rFonts w:ascii="Arial" w:eastAsia="Arial" w:hAnsi="Arial" w:cs="Arial"/>
                <w:color w:val="000000" w:themeColor="text1"/>
              </w:rPr>
              <w:t xml:space="preserve">, </w:t>
            </w:r>
            <w:proofErr w:type="spellStart"/>
            <w:r w:rsidR="583CAEBE" w:rsidRPr="45A79747">
              <w:rPr>
                <w:rFonts w:ascii="Consolas" w:eastAsia="Arial" w:hAnsi="Consolas" w:cs="Arial"/>
                <w:color w:val="000000" w:themeColor="text1"/>
                <w:sz w:val="22"/>
                <w:szCs w:val="22"/>
              </w:rPr>
              <w:t>playwright.config.ts</w:t>
            </w:r>
            <w:proofErr w:type="spellEnd"/>
            <w:r w:rsidR="583CAEBE" w:rsidRPr="45A79747">
              <w:rPr>
                <w:rFonts w:ascii="Arial" w:eastAsia="Arial" w:hAnsi="Arial" w:cs="Arial"/>
                <w:color w:val="000000" w:themeColor="text1"/>
              </w:rPr>
              <w:t xml:space="preserve">, </w:t>
            </w:r>
            <w:r w:rsidR="583CAEBE" w:rsidRPr="45A79747">
              <w:rPr>
                <w:rFonts w:ascii="Consolas" w:eastAsia="Arial" w:hAnsi="Consolas" w:cs="Arial"/>
                <w:color w:val="000000" w:themeColor="text1"/>
                <w:sz w:val="22"/>
                <w:szCs w:val="22"/>
              </w:rPr>
              <w:t>scripts/e2e-stack.mjs</w:t>
            </w:r>
            <w:r w:rsidR="583CAEBE" w:rsidRPr="45A79747">
              <w:rPr>
                <w:rFonts w:ascii="Arial" w:eastAsia="Arial" w:hAnsi="Arial" w:cs="Arial"/>
                <w:color w:val="000000" w:themeColor="text1"/>
              </w:rPr>
              <w:t xml:space="preserve">, the E2E job in </w:t>
            </w:r>
            <w:proofErr w:type="spellStart"/>
            <w:r w:rsidR="583CAEBE" w:rsidRPr="45A79747">
              <w:rPr>
                <w:rFonts w:ascii="Consolas" w:eastAsia="Arial" w:hAnsi="Consolas" w:cs="Arial"/>
                <w:color w:val="000000" w:themeColor="text1"/>
                <w:sz w:val="22"/>
                <w:szCs w:val="22"/>
              </w:rPr>
              <w:t>tests.yml</w:t>
            </w:r>
            <w:proofErr w:type="spellEnd"/>
          </w:p>
          <w:p w14:paraId="00DE3547" w14:textId="77777777" w:rsidR="583CAEBE" w:rsidRDefault="583CAEBE" w:rsidP="45A79747">
            <w:pPr>
              <w:spacing w:after="0"/>
              <w:jc w:val="left"/>
              <w:rPr>
                <w:rFonts w:ascii="Arial" w:eastAsia="Arial" w:hAnsi="Arial" w:cs="Arial"/>
                <w:color w:val="000000" w:themeColor="text1"/>
              </w:rPr>
            </w:pPr>
            <w:r w:rsidRPr="45A79747">
              <w:rPr>
                <w:rFonts w:ascii="Consolas" w:eastAsia="Arial" w:hAnsi="Consolas" w:cs="Arial"/>
                <w:color w:val="000000" w:themeColor="text1"/>
                <w:sz w:val="22"/>
                <w:szCs w:val="22"/>
              </w:rPr>
              <w:t>docs/TEST_TRACEABILITY.md</w:t>
            </w:r>
          </w:p>
        </w:tc>
      </w:tr>
      <w:tr w:rsidR="583CAEBE" w14:paraId="0B5FA056" w14:textId="77777777" w:rsidTr="354DBFF3">
        <w:trPr>
          <w:trHeight w:val="300"/>
        </w:trPr>
        <w:tc>
          <w:tcPr>
            <w:tcW w:w="1016" w:type="dxa"/>
            <w:tcMar>
              <w:left w:w="105" w:type="dxa"/>
              <w:right w:w="105" w:type="dxa"/>
            </w:tcMar>
          </w:tcPr>
          <w:p w14:paraId="317A1CD8"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Zhi Feng</w:t>
            </w:r>
          </w:p>
        </w:tc>
        <w:tc>
          <w:tcPr>
            <w:tcW w:w="5306" w:type="dxa"/>
            <w:tcMar>
              <w:left w:w="105" w:type="dxa"/>
              <w:right w:w="105" w:type="dxa"/>
            </w:tcMar>
          </w:tcPr>
          <w:p w14:paraId="30A3BA89"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b/>
                <w:bCs/>
                <w:color w:val="000000" w:themeColor="text1"/>
              </w:rPr>
              <w:t>Final review and merge</w:t>
            </w:r>
          </w:p>
          <w:p w14:paraId="296F9BA8"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000000" w:themeColor="text1"/>
              </w:rPr>
              <w:t xml:space="preserve">Reviewer and merger of every </w:t>
            </w:r>
            <w:proofErr w:type="gramStart"/>
            <w:r w:rsidRPr="45A79747">
              <w:rPr>
                <w:rFonts w:ascii="Arial" w:eastAsia="Arial" w:hAnsi="Arial" w:cs="Arial"/>
                <w:color w:val="000000" w:themeColor="text1"/>
              </w:rPr>
              <w:t>final-phase</w:t>
            </w:r>
            <w:proofErr w:type="gramEnd"/>
            <w:r w:rsidRPr="45A79747">
              <w:rPr>
                <w:rFonts w:ascii="Arial" w:eastAsia="Arial" w:hAnsi="Arial" w:cs="Arial"/>
                <w:color w:val="000000" w:themeColor="text1"/>
              </w:rPr>
              <w:t xml:space="preserve"> pull request; keeper of branch protection and the deployment configuration.</w:t>
            </w:r>
          </w:p>
        </w:tc>
        <w:tc>
          <w:tcPr>
            <w:tcW w:w="3899" w:type="dxa"/>
            <w:gridSpan w:val="2"/>
            <w:tcMar>
              <w:left w:w="105" w:type="dxa"/>
              <w:right w:w="105" w:type="dxa"/>
            </w:tcMar>
          </w:tcPr>
          <w:p w14:paraId="6B800E33" w14:textId="4192EAEC"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PRs #7 to #30 reviewed and merged</w:t>
            </w:r>
          </w:p>
          <w:p w14:paraId="49F90A6A"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000000" w:themeColor="text1"/>
              </w:rPr>
              <w:t xml:space="preserve">Branch protection on main; </w:t>
            </w:r>
            <w:proofErr w:type="spellStart"/>
            <w:r w:rsidRPr="45A79747">
              <w:rPr>
                <w:rFonts w:ascii="Arial" w:eastAsia="Arial" w:hAnsi="Arial" w:cs="Arial"/>
                <w:color w:val="000000" w:themeColor="text1"/>
              </w:rPr>
              <w:t>Vercel</w:t>
            </w:r>
            <w:proofErr w:type="spellEnd"/>
            <w:r w:rsidRPr="45A79747">
              <w:rPr>
                <w:rFonts w:ascii="Arial" w:eastAsia="Arial" w:hAnsi="Arial" w:cs="Arial"/>
                <w:color w:val="000000" w:themeColor="text1"/>
              </w:rPr>
              <w:t xml:space="preserve"> and Render configuration ownership</w:t>
            </w:r>
          </w:p>
        </w:tc>
      </w:tr>
      <w:tr w:rsidR="7D91DA99" w14:paraId="19CFB745" w14:textId="77777777" w:rsidTr="354DBFF3">
        <w:trPr>
          <w:gridAfter w:val="1"/>
          <w:wAfter w:w="360" w:type="dxa"/>
          <w:trHeight w:val="300"/>
        </w:trPr>
        <w:tc>
          <w:tcPr>
            <w:tcW w:w="1016" w:type="dxa"/>
            <w:tcMar>
              <w:left w:w="105" w:type="dxa"/>
              <w:right w:w="105" w:type="dxa"/>
            </w:tcMar>
          </w:tcPr>
          <w:p w14:paraId="430A0D07" w14:textId="77777777" w:rsidR="583CAEBE" w:rsidRDefault="583CAEBE" w:rsidP="7D91DA99">
            <w:pPr>
              <w:spacing w:after="0"/>
              <w:rPr>
                <w:rFonts w:ascii="Arial" w:eastAsia="Arial" w:hAnsi="Arial" w:cs="Arial"/>
                <w:color w:val="000000" w:themeColor="text1"/>
              </w:rPr>
            </w:pPr>
            <w:r w:rsidRPr="7D91DA99">
              <w:rPr>
                <w:rFonts w:ascii="Arial" w:eastAsia="Arial" w:hAnsi="Arial" w:cs="Arial"/>
                <w:color w:val="000000" w:themeColor="text1"/>
              </w:rPr>
              <w:t>Justin</w:t>
            </w:r>
          </w:p>
        </w:tc>
        <w:tc>
          <w:tcPr>
            <w:tcW w:w="5306" w:type="dxa"/>
            <w:tcMar>
              <w:left w:w="105" w:type="dxa"/>
              <w:right w:w="105" w:type="dxa"/>
            </w:tcMar>
          </w:tcPr>
          <w:p w14:paraId="29F19EC1" w14:textId="762D313E" w:rsidR="3F47BF2F" w:rsidRDefault="3F47BF2F" w:rsidP="7D91DA99">
            <w:pPr>
              <w:spacing w:after="0"/>
            </w:pPr>
            <w:r w:rsidRPr="7D91DA99">
              <w:rPr>
                <w:rFonts w:ascii="Arial" w:eastAsia="Arial" w:hAnsi="Arial" w:cs="Arial"/>
                <w:b/>
                <w:bCs/>
                <w:color w:val="000000" w:themeColor="text1"/>
              </w:rPr>
              <w:t>Account identity and Google-priority sign-in</w:t>
            </w:r>
            <w:r w:rsidRPr="7D91DA99">
              <w:rPr>
                <w:rFonts w:ascii="Arial" w:eastAsia="Arial" w:hAnsi="Arial" w:cs="Arial"/>
                <w:color w:val="000000" w:themeColor="text1"/>
              </w:rPr>
              <w:t xml:space="preserve">. The duplicate identity defect: form signup followed by Google sign-in on the same address left a stale </w:t>
            </w:r>
            <w:proofErr w:type="spellStart"/>
            <w:r w:rsidRPr="7D91DA99">
              <w:rPr>
                <w:rFonts w:ascii="Arial" w:eastAsia="Arial" w:hAnsi="Arial" w:cs="Arial"/>
                <w:color w:val="000000" w:themeColor="text1"/>
              </w:rPr>
              <w:t>Firestore</w:t>
            </w:r>
            <w:proofErr w:type="spellEnd"/>
            <w:r w:rsidRPr="7D91DA99">
              <w:rPr>
                <w:rFonts w:ascii="Arial" w:eastAsia="Arial" w:hAnsi="Arial" w:cs="Arial"/>
                <w:color w:val="000000" w:themeColor="text1"/>
              </w:rPr>
              <w:t xml:space="preserve"> record and a generic credentials error. Made the Google identity authoritative and added a pre-flight method check so the person is </w:t>
            </w:r>
            <w:r w:rsidRPr="7D91DA99">
              <w:rPr>
                <w:rFonts w:ascii="Arial" w:eastAsia="Arial" w:hAnsi="Arial" w:cs="Arial"/>
                <w:color w:val="000000" w:themeColor="text1"/>
              </w:rPr>
              <w:lastRenderedPageBreak/>
              <w:t>directed to Google instead of refused.</w:t>
            </w:r>
          </w:p>
        </w:tc>
        <w:tc>
          <w:tcPr>
            <w:tcW w:w="3899" w:type="dxa"/>
            <w:tcMar>
              <w:left w:w="105" w:type="dxa"/>
              <w:right w:w="105" w:type="dxa"/>
            </w:tcMar>
          </w:tcPr>
          <w:p w14:paraId="0C7A95EF" w14:textId="7A2F1C35" w:rsidR="0B1C2EB6" w:rsidRDefault="0B1C2EB6" w:rsidP="7D91DA99">
            <w:pPr>
              <w:spacing w:after="0"/>
              <w:jc w:val="left"/>
            </w:pPr>
            <w:r w:rsidRPr="7D91DA99">
              <w:rPr>
                <w:rFonts w:ascii="Arial" w:eastAsia="Arial" w:hAnsi="Arial" w:cs="Arial"/>
                <w:color w:val="000000" w:themeColor="text1"/>
              </w:rPr>
              <w:lastRenderedPageBreak/>
              <w:t>PR #18 (feature/frontendpart1), commit 179990e. server/services/</w:t>
            </w:r>
            <w:proofErr w:type="spellStart"/>
            <w:r w:rsidRPr="7D91DA99">
              <w:rPr>
                <w:rFonts w:ascii="Arial" w:eastAsia="Arial" w:hAnsi="Arial" w:cs="Arial"/>
                <w:color w:val="000000" w:themeColor="text1"/>
              </w:rPr>
              <w:t>auth.service.ts</w:t>
            </w:r>
            <w:proofErr w:type="spellEnd"/>
            <w:r w:rsidRPr="7D91DA99">
              <w:rPr>
                <w:rFonts w:ascii="Arial" w:eastAsia="Arial" w:hAnsi="Arial" w:cs="Arial"/>
                <w:color w:val="000000" w:themeColor="text1"/>
              </w:rPr>
              <w:t xml:space="preserve">, </w:t>
            </w:r>
            <w:proofErr w:type="spellStart"/>
            <w:proofErr w:type="gramStart"/>
            <w:r w:rsidRPr="7D91DA99">
              <w:rPr>
                <w:rFonts w:ascii="Arial" w:eastAsia="Arial" w:hAnsi="Arial" w:cs="Arial"/>
                <w:color w:val="000000" w:themeColor="text1"/>
              </w:rPr>
              <w:t>auth.controller</w:t>
            </w:r>
            <w:proofErr w:type="gramEnd"/>
            <w:r w:rsidRPr="7D91DA99">
              <w:rPr>
                <w:rFonts w:ascii="Arial" w:eastAsia="Arial" w:hAnsi="Arial" w:cs="Arial"/>
                <w:color w:val="000000" w:themeColor="text1"/>
              </w:rPr>
              <w:t>.ts</w:t>
            </w:r>
            <w:proofErr w:type="spellEnd"/>
            <w:r w:rsidRPr="7D91DA99">
              <w:rPr>
                <w:rFonts w:ascii="Arial" w:eastAsia="Arial" w:hAnsi="Arial" w:cs="Arial"/>
                <w:color w:val="000000" w:themeColor="text1"/>
              </w:rPr>
              <w:t>, routes/</w:t>
            </w:r>
            <w:proofErr w:type="spellStart"/>
            <w:r w:rsidRPr="7D91DA99">
              <w:rPr>
                <w:rFonts w:ascii="Arial" w:eastAsia="Arial" w:hAnsi="Arial" w:cs="Arial"/>
                <w:color w:val="000000" w:themeColor="text1"/>
              </w:rPr>
              <w:t>auth.routes.ts</w:t>
            </w:r>
            <w:proofErr w:type="spellEnd"/>
            <w:r w:rsidRPr="7D91DA99">
              <w:rPr>
                <w:rFonts w:ascii="Arial" w:eastAsia="Arial" w:hAnsi="Arial" w:cs="Arial"/>
                <w:color w:val="000000" w:themeColor="text1"/>
              </w:rPr>
              <w:t xml:space="preserve"> (new POST /</w:t>
            </w:r>
            <w:proofErr w:type="spellStart"/>
            <w:r w:rsidRPr="7D91DA99">
              <w:rPr>
                <w:rFonts w:ascii="Arial" w:eastAsia="Arial" w:hAnsi="Arial" w:cs="Arial"/>
                <w:color w:val="000000" w:themeColor="text1"/>
              </w:rPr>
              <w:t>api</w:t>
            </w:r>
            <w:proofErr w:type="spellEnd"/>
            <w:r w:rsidRPr="7D91DA99">
              <w:rPr>
                <w:rFonts w:ascii="Arial" w:eastAsia="Arial" w:hAnsi="Arial" w:cs="Arial"/>
                <w:color w:val="000000" w:themeColor="text1"/>
              </w:rPr>
              <w:t>/auth/sign-in-method), repositories/auth-</w:t>
            </w:r>
            <w:proofErr w:type="spellStart"/>
            <w:r w:rsidRPr="7D91DA99">
              <w:rPr>
                <w:rFonts w:ascii="Arial" w:eastAsia="Arial" w:hAnsi="Arial" w:cs="Arial"/>
                <w:color w:val="000000" w:themeColor="text1"/>
              </w:rPr>
              <w:t>users.ts</w:t>
            </w:r>
            <w:proofErr w:type="spellEnd"/>
            <w:r w:rsidRPr="7D91DA99">
              <w:rPr>
                <w:rFonts w:ascii="Arial" w:eastAsia="Arial" w:hAnsi="Arial" w:cs="Arial"/>
                <w:color w:val="000000" w:themeColor="text1"/>
              </w:rPr>
              <w:t>, models/</w:t>
            </w:r>
            <w:proofErr w:type="spellStart"/>
            <w:r w:rsidRPr="7D91DA99">
              <w:rPr>
                <w:rFonts w:ascii="Arial" w:eastAsia="Arial" w:hAnsi="Arial" w:cs="Arial"/>
                <w:color w:val="000000" w:themeColor="text1"/>
              </w:rPr>
              <w:t>auth.ts</w:t>
            </w:r>
            <w:proofErr w:type="spellEnd"/>
            <w:r w:rsidRPr="7D91DA99">
              <w:rPr>
                <w:rFonts w:ascii="Arial" w:eastAsia="Arial" w:hAnsi="Arial" w:cs="Arial"/>
                <w:color w:val="000000" w:themeColor="text1"/>
              </w:rPr>
              <w:t>.</w:t>
            </w:r>
          </w:p>
        </w:tc>
      </w:tr>
      <w:tr w:rsidR="7D91DA99" w14:paraId="2448E7FF" w14:textId="77777777" w:rsidTr="354DBFF3">
        <w:trPr>
          <w:gridAfter w:val="1"/>
          <w:wAfter w:w="360" w:type="dxa"/>
          <w:trHeight w:val="300"/>
        </w:trPr>
        <w:tc>
          <w:tcPr>
            <w:tcW w:w="1016" w:type="dxa"/>
            <w:tcMar>
              <w:left w:w="105" w:type="dxa"/>
              <w:right w:w="105" w:type="dxa"/>
            </w:tcMar>
          </w:tcPr>
          <w:p w14:paraId="3CBBE642" w14:textId="7263B96D" w:rsidR="7710F5A5" w:rsidRDefault="7710F5A5" w:rsidP="7D91DA99">
            <w:pPr>
              <w:spacing w:after="0"/>
              <w:rPr>
                <w:rFonts w:ascii="Arial" w:eastAsia="Arial" w:hAnsi="Arial" w:cs="Arial"/>
                <w:color w:val="000000" w:themeColor="text1"/>
              </w:rPr>
            </w:pPr>
            <w:r w:rsidRPr="7D91DA99">
              <w:rPr>
                <w:rFonts w:ascii="Arial" w:eastAsia="Arial" w:hAnsi="Arial" w:cs="Arial"/>
                <w:color w:val="000000" w:themeColor="text1"/>
              </w:rPr>
              <w:t>Justin</w:t>
            </w:r>
          </w:p>
        </w:tc>
        <w:tc>
          <w:tcPr>
            <w:tcW w:w="5306" w:type="dxa"/>
            <w:tcMar>
              <w:left w:w="105" w:type="dxa"/>
              <w:right w:w="105" w:type="dxa"/>
            </w:tcMar>
          </w:tcPr>
          <w:p w14:paraId="67878815" w14:textId="66B2AAF5" w:rsidR="0B1C2EB6" w:rsidRDefault="0B1C2EB6" w:rsidP="7D91DA99">
            <w:pPr>
              <w:spacing w:after="0"/>
            </w:pPr>
            <w:r w:rsidRPr="7D91DA99">
              <w:rPr>
                <w:rFonts w:ascii="Arial" w:eastAsia="Arial" w:hAnsi="Arial" w:cs="Arial"/>
                <w:b/>
                <w:bCs/>
                <w:color w:val="000000" w:themeColor="text1"/>
              </w:rPr>
              <w:t xml:space="preserve">Landing, Sign Up, Log </w:t>
            </w:r>
            <w:proofErr w:type="gramStart"/>
            <w:r w:rsidRPr="7D91DA99">
              <w:rPr>
                <w:rFonts w:ascii="Arial" w:eastAsia="Arial" w:hAnsi="Arial" w:cs="Arial"/>
                <w:b/>
                <w:bCs/>
                <w:color w:val="000000" w:themeColor="text1"/>
              </w:rPr>
              <w:t>In</w:t>
            </w:r>
            <w:proofErr w:type="gramEnd"/>
            <w:r w:rsidRPr="7D91DA99">
              <w:rPr>
                <w:rFonts w:ascii="Arial" w:eastAsia="Arial" w:hAnsi="Arial" w:cs="Arial"/>
                <w:b/>
                <w:bCs/>
                <w:color w:val="000000" w:themeColor="text1"/>
              </w:rPr>
              <w:t xml:space="preserve"> and Reset Password refinement. </w:t>
            </w:r>
            <w:r w:rsidRPr="7D91DA99">
              <w:rPr>
                <w:rFonts w:ascii="Arial" w:eastAsia="Arial" w:hAnsi="Arial" w:cs="Arial"/>
                <w:color w:val="000000" w:themeColor="text1"/>
              </w:rPr>
              <w:t>Reading-order swap and 20px inset on the top-right controls, Start Scanning (Sign Up) labelling, rewritten plain-language copy with PVE Battle linked, sign-up success screen cleanup, and unverified sessions routed to verification rather than left on a login form they cannot pass.</w:t>
            </w:r>
          </w:p>
        </w:tc>
        <w:tc>
          <w:tcPr>
            <w:tcW w:w="3899" w:type="dxa"/>
            <w:tcMar>
              <w:left w:w="105" w:type="dxa"/>
              <w:right w:w="105" w:type="dxa"/>
            </w:tcMar>
          </w:tcPr>
          <w:p w14:paraId="18606F20" w14:textId="1AA780DC" w:rsidR="0B1C2EB6" w:rsidRDefault="0B1C2EB6" w:rsidP="7D91DA99">
            <w:pPr>
              <w:spacing w:after="0"/>
              <w:jc w:val="left"/>
            </w:pPr>
            <w:r w:rsidRPr="7D91DA99">
              <w:rPr>
                <w:rFonts w:ascii="Arial" w:eastAsia="Arial" w:hAnsi="Arial" w:cs="Arial"/>
                <w:color w:val="000000" w:themeColor="text1"/>
              </w:rPr>
              <w:t>PR #18, commit 179990e. client/</w:t>
            </w:r>
            <w:proofErr w:type="spellStart"/>
            <w:r w:rsidRPr="7D91DA99">
              <w:rPr>
                <w:rFonts w:ascii="Arial" w:eastAsia="Arial" w:hAnsi="Arial" w:cs="Arial"/>
                <w:color w:val="000000" w:themeColor="text1"/>
              </w:rPr>
              <w:t>src</w:t>
            </w:r>
            <w:proofErr w:type="spellEnd"/>
            <w:r w:rsidRPr="7D91DA99">
              <w:rPr>
                <w:rFonts w:ascii="Arial" w:eastAsia="Arial" w:hAnsi="Arial" w:cs="Arial"/>
                <w:color w:val="000000" w:themeColor="text1"/>
              </w:rPr>
              <w:t>/pages/</w:t>
            </w:r>
            <w:proofErr w:type="spellStart"/>
            <w:r w:rsidRPr="7D91DA99">
              <w:rPr>
                <w:rFonts w:ascii="Arial" w:eastAsia="Arial" w:hAnsi="Arial" w:cs="Arial"/>
                <w:color w:val="000000" w:themeColor="text1"/>
              </w:rPr>
              <w:t>LandingPage.tsx</w:t>
            </w:r>
            <w:proofErr w:type="spellEnd"/>
            <w:r w:rsidRPr="7D91DA99">
              <w:rPr>
                <w:rFonts w:ascii="Arial" w:eastAsia="Arial" w:hAnsi="Arial" w:cs="Arial"/>
                <w:color w:val="000000" w:themeColor="text1"/>
              </w:rPr>
              <w:t xml:space="preserve">, </w:t>
            </w:r>
            <w:proofErr w:type="spellStart"/>
            <w:r w:rsidRPr="7D91DA99">
              <w:rPr>
                <w:rFonts w:ascii="Arial" w:eastAsia="Arial" w:hAnsi="Arial" w:cs="Arial"/>
                <w:color w:val="000000" w:themeColor="text1"/>
              </w:rPr>
              <w:t>SignupPage.tsx</w:t>
            </w:r>
            <w:proofErr w:type="spellEnd"/>
            <w:r w:rsidRPr="7D91DA99">
              <w:rPr>
                <w:rFonts w:ascii="Arial" w:eastAsia="Arial" w:hAnsi="Arial" w:cs="Arial"/>
                <w:color w:val="000000" w:themeColor="text1"/>
              </w:rPr>
              <w:t xml:space="preserve">, </w:t>
            </w:r>
            <w:proofErr w:type="spellStart"/>
            <w:r w:rsidRPr="7D91DA99">
              <w:rPr>
                <w:rFonts w:ascii="Arial" w:eastAsia="Arial" w:hAnsi="Arial" w:cs="Arial"/>
                <w:color w:val="000000" w:themeColor="text1"/>
              </w:rPr>
              <w:t>LoginPage.tsx</w:t>
            </w:r>
            <w:proofErr w:type="spellEnd"/>
            <w:r w:rsidRPr="7D91DA99">
              <w:rPr>
                <w:rFonts w:ascii="Arial" w:eastAsia="Arial" w:hAnsi="Arial" w:cs="Arial"/>
                <w:color w:val="000000" w:themeColor="text1"/>
              </w:rPr>
              <w:t xml:space="preserve"> and all </w:t>
            </w:r>
            <w:proofErr w:type="gramStart"/>
            <w:r w:rsidRPr="7D91DA99">
              <w:rPr>
                <w:rFonts w:ascii="Arial" w:eastAsia="Arial" w:hAnsi="Arial" w:cs="Arial"/>
                <w:color w:val="000000" w:themeColor="text1"/>
              </w:rPr>
              <w:t>three .</w:t>
            </w:r>
            <w:proofErr w:type="spellStart"/>
            <w:proofErr w:type="gramEnd"/>
            <w:r w:rsidRPr="7D91DA99">
              <w:rPr>
                <w:rFonts w:ascii="Arial" w:eastAsia="Arial" w:hAnsi="Arial" w:cs="Arial"/>
                <w:color w:val="000000" w:themeColor="text1"/>
              </w:rPr>
              <w:t>test.tsx</w:t>
            </w:r>
            <w:proofErr w:type="spellEnd"/>
          </w:p>
        </w:tc>
      </w:tr>
      <w:tr w:rsidR="7D91DA99" w14:paraId="3021A0AF" w14:textId="77777777" w:rsidTr="354DBFF3">
        <w:trPr>
          <w:gridAfter w:val="1"/>
          <w:wAfter w:w="360" w:type="dxa"/>
          <w:trHeight w:val="300"/>
        </w:trPr>
        <w:tc>
          <w:tcPr>
            <w:tcW w:w="1016" w:type="dxa"/>
            <w:tcMar>
              <w:left w:w="105" w:type="dxa"/>
              <w:right w:w="105" w:type="dxa"/>
            </w:tcMar>
          </w:tcPr>
          <w:p w14:paraId="439D9A63" w14:textId="02E2F886" w:rsidR="11AB3E98" w:rsidRDefault="11AB3E98" w:rsidP="7D91DA99">
            <w:pPr>
              <w:spacing w:after="0"/>
              <w:rPr>
                <w:rFonts w:ascii="Arial" w:eastAsia="Arial" w:hAnsi="Arial" w:cs="Arial"/>
                <w:color w:val="000000" w:themeColor="text1"/>
              </w:rPr>
            </w:pPr>
            <w:r w:rsidRPr="7D91DA99">
              <w:rPr>
                <w:rFonts w:ascii="Arial" w:eastAsia="Arial" w:hAnsi="Arial" w:cs="Arial"/>
                <w:color w:val="000000" w:themeColor="text1"/>
              </w:rPr>
              <w:t>Justin</w:t>
            </w:r>
          </w:p>
        </w:tc>
        <w:tc>
          <w:tcPr>
            <w:tcW w:w="5306" w:type="dxa"/>
            <w:tcMar>
              <w:left w:w="105" w:type="dxa"/>
              <w:right w:w="105" w:type="dxa"/>
            </w:tcMar>
          </w:tcPr>
          <w:p w14:paraId="4A9992B5" w14:textId="0F066607" w:rsidR="0B1C2EB6" w:rsidRDefault="0B1C2EB6" w:rsidP="7D91DA99">
            <w:pPr>
              <w:spacing w:after="0"/>
            </w:pPr>
            <w:r w:rsidRPr="7D91DA99">
              <w:rPr>
                <w:rFonts w:ascii="Arial" w:eastAsia="Arial" w:hAnsi="Arial" w:cs="Arial"/>
                <w:b/>
                <w:bCs/>
                <w:color w:val="000000" w:themeColor="text1"/>
              </w:rPr>
              <w:t xml:space="preserve">Role-based navigation and operator </w:t>
            </w:r>
            <w:proofErr w:type="spellStart"/>
            <w:r w:rsidRPr="7D91DA99">
              <w:rPr>
                <w:rFonts w:ascii="Arial" w:eastAsia="Arial" w:hAnsi="Arial" w:cs="Arial"/>
                <w:b/>
                <w:bCs/>
                <w:color w:val="000000" w:themeColor="text1"/>
              </w:rPr>
              <w:t>authorisation</w:t>
            </w:r>
            <w:proofErr w:type="spellEnd"/>
            <w:r w:rsidRPr="7D91DA99">
              <w:rPr>
                <w:rFonts w:ascii="Arial" w:eastAsia="Arial" w:hAnsi="Arial" w:cs="Arial"/>
                <w:b/>
                <w:bCs/>
                <w:color w:val="000000" w:themeColor="text1"/>
              </w:rPr>
              <w:t xml:space="preserve"> (UC15). </w:t>
            </w:r>
            <w:r w:rsidRPr="7D91DA99">
              <w:rPr>
                <w:rFonts w:ascii="Arial" w:eastAsia="Arial" w:hAnsi="Arial" w:cs="Arial"/>
                <w:color w:val="000000" w:themeColor="text1"/>
              </w:rPr>
              <w:t xml:space="preserve">Navbar previously offered every tab to everybody. Now driven by the account flag: visitor sees three live and three greyed, user six, </w:t>
            </w:r>
            <w:proofErr w:type="spellStart"/>
            <w:r w:rsidRPr="7D91DA99">
              <w:rPr>
                <w:rFonts w:ascii="Arial" w:eastAsia="Arial" w:hAnsi="Arial" w:cs="Arial"/>
                <w:color w:val="000000" w:themeColor="text1"/>
              </w:rPr>
              <w:t>superadmin</w:t>
            </w:r>
            <w:proofErr w:type="spellEnd"/>
            <w:r w:rsidRPr="7D91DA99">
              <w:rPr>
                <w:rFonts w:ascii="Arial" w:eastAsia="Arial" w:hAnsi="Arial" w:cs="Arial"/>
                <w:color w:val="000000" w:themeColor="text1"/>
              </w:rPr>
              <w:t xml:space="preserve"> all ten with a divider before the operator group. Introduced the </w:t>
            </w:r>
            <w:proofErr w:type="spellStart"/>
            <w:r w:rsidRPr="7D91DA99">
              <w:rPr>
                <w:rFonts w:ascii="Arial" w:eastAsia="Arial" w:hAnsi="Arial" w:cs="Arial"/>
                <w:color w:val="000000" w:themeColor="text1"/>
              </w:rPr>
              <w:t>superadmin</w:t>
            </w:r>
            <w:proofErr w:type="spellEnd"/>
            <w:r w:rsidRPr="7D91DA99">
              <w:rPr>
                <w:rFonts w:ascii="Arial" w:eastAsia="Arial" w:hAnsi="Arial" w:cs="Arial"/>
                <w:color w:val="000000" w:themeColor="text1"/>
              </w:rPr>
              <w:t xml:space="preserve"> tier and its server-side gate.</w:t>
            </w:r>
          </w:p>
        </w:tc>
        <w:tc>
          <w:tcPr>
            <w:tcW w:w="3899" w:type="dxa"/>
            <w:tcMar>
              <w:left w:w="105" w:type="dxa"/>
              <w:right w:w="105" w:type="dxa"/>
            </w:tcMar>
          </w:tcPr>
          <w:p w14:paraId="48625F8A" w14:textId="5D2233E8" w:rsidR="0B1C2EB6" w:rsidRDefault="0B1C2EB6" w:rsidP="7D91DA99">
            <w:pPr>
              <w:spacing w:after="0"/>
              <w:jc w:val="left"/>
            </w:pPr>
            <w:r w:rsidRPr="7D91DA99">
              <w:rPr>
                <w:rFonts w:ascii="Arial" w:eastAsia="Arial" w:hAnsi="Arial" w:cs="Arial"/>
                <w:color w:val="000000" w:themeColor="text1"/>
              </w:rPr>
              <w:t>PR #18, commit 179990e. components/common/</w:t>
            </w:r>
            <w:proofErr w:type="spellStart"/>
            <w:r w:rsidRPr="7D91DA99">
              <w:rPr>
                <w:rFonts w:ascii="Arial" w:eastAsia="Arial" w:hAnsi="Arial" w:cs="Arial"/>
                <w:color w:val="000000" w:themeColor="text1"/>
              </w:rPr>
              <w:t>AppHeader.tsx</w:t>
            </w:r>
            <w:proofErr w:type="spellEnd"/>
            <w:r w:rsidRPr="7D91DA99">
              <w:rPr>
                <w:rFonts w:ascii="Arial" w:eastAsia="Arial" w:hAnsi="Arial" w:cs="Arial"/>
                <w:color w:val="000000" w:themeColor="text1"/>
              </w:rPr>
              <w:t xml:space="preserve"> with three dedicated tests (</w:t>
            </w:r>
            <w:proofErr w:type="spellStart"/>
            <w:r w:rsidRPr="7D91DA99">
              <w:rPr>
                <w:rFonts w:ascii="Arial" w:eastAsia="Arial" w:hAnsi="Arial" w:cs="Arial"/>
                <w:color w:val="000000" w:themeColor="text1"/>
              </w:rPr>
              <w:t>AppHeader.audiences.test.tsx</w:t>
            </w:r>
            <w:proofErr w:type="spellEnd"/>
            <w:proofErr w:type="gramStart"/>
            <w:r w:rsidRPr="7D91DA99">
              <w:rPr>
                <w:rFonts w:ascii="Arial" w:eastAsia="Arial" w:hAnsi="Arial" w:cs="Arial"/>
                <w:color w:val="000000" w:themeColor="text1"/>
              </w:rPr>
              <w:t>, .</w:t>
            </w:r>
            <w:proofErr w:type="gramEnd"/>
            <w:r w:rsidRPr="7D91DA99">
              <w:rPr>
                <w:rFonts w:ascii="Arial" w:eastAsia="Arial" w:hAnsi="Arial" w:cs="Arial"/>
                <w:color w:val="000000" w:themeColor="text1"/>
              </w:rPr>
              <w:t>admin-</w:t>
            </w:r>
            <w:proofErr w:type="spellStart"/>
            <w:r w:rsidRPr="7D91DA99">
              <w:rPr>
                <w:rFonts w:ascii="Arial" w:eastAsia="Arial" w:hAnsi="Arial" w:cs="Arial"/>
                <w:color w:val="000000" w:themeColor="text1"/>
              </w:rPr>
              <w:t>link.test.tsx</w:t>
            </w:r>
            <w:proofErr w:type="spellEnd"/>
            <w:proofErr w:type="gramStart"/>
            <w:r w:rsidRPr="7D91DA99">
              <w:rPr>
                <w:rFonts w:ascii="Arial" w:eastAsia="Arial" w:hAnsi="Arial" w:cs="Arial"/>
                <w:color w:val="000000" w:themeColor="text1"/>
              </w:rPr>
              <w:t>, .</w:t>
            </w:r>
            <w:proofErr w:type="spellStart"/>
            <w:proofErr w:type="gramEnd"/>
            <w:r w:rsidRPr="7D91DA99">
              <w:rPr>
                <w:rFonts w:ascii="Arial" w:eastAsia="Arial" w:hAnsi="Arial" w:cs="Arial"/>
                <w:color w:val="000000" w:themeColor="text1"/>
              </w:rPr>
              <w:t>logout.test.tsx</w:t>
            </w:r>
            <w:proofErr w:type="spellEnd"/>
            <w:r w:rsidRPr="7D91DA99">
              <w:rPr>
                <w:rFonts w:ascii="Arial" w:eastAsia="Arial" w:hAnsi="Arial" w:cs="Arial"/>
                <w:color w:val="000000" w:themeColor="text1"/>
              </w:rPr>
              <w:t xml:space="preserve">), </w:t>
            </w:r>
            <w:proofErr w:type="spellStart"/>
            <w:r w:rsidRPr="7D91DA99">
              <w:rPr>
                <w:rFonts w:ascii="Arial" w:eastAsia="Arial" w:hAnsi="Arial" w:cs="Arial"/>
                <w:color w:val="000000" w:themeColor="text1"/>
              </w:rPr>
              <w:t>SuperAdminRoute.tsx</w:t>
            </w:r>
            <w:proofErr w:type="spellEnd"/>
            <w:r w:rsidRPr="7D91DA99">
              <w:rPr>
                <w:rFonts w:ascii="Arial" w:eastAsia="Arial" w:hAnsi="Arial" w:cs="Arial"/>
                <w:color w:val="000000" w:themeColor="text1"/>
              </w:rPr>
              <w:t xml:space="preserve">, </w:t>
            </w:r>
            <w:proofErr w:type="spellStart"/>
            <w:r w:rsidRPr="7D91DA99">
              <w:rPr>
                <w:rFonts w:ascii="Arial" w:eastAsia="Arial" w:hAnsi="Arial" w:cs="Arial"/>
                <w:color w:val="000000" w:themeColor="text1"/>
              </w:rPr>
              <w:t>App.tsx</w:t>
            </w:r>
            <w:proofErr w:type="spellEnd"/>
            <w:r w:rsidRPr="7D91DA99">
              <w:rPr>
                <w:rFonts w:ascii="Arial" w:eastAsia="Arial" w:hAnsi="Arial" w:cs="Arial"/>
                <w:color w:val="000000" w:themeColor="text1"/>
              </w:rPr>
              <w:t xml:space="preserve">, </w:t>
            </w:r>
            <w:proofErr w:type="spellStart"/>
            <w:r w:rsidRPr="7D91DA99">
              <w:rPr>
                <w:rFonts w:ascii="Arial" w:eastAsia="Arial" w:hAnsi="Arial" w:cs="Arial"/>
                <w:color w:val="000000" w:themeColor="text1"/>
              </w:rPr>
              <w:t>BackButton.tsx</w:t>
            </w:r>
            <w:proofErr w:type="spellEnd"/>
            <w:r w:rsidRPr="7D91DA99">
              <w:rPr>
                <w:rFonts w:ascii="Arial" w:eastAsia="Arial" w:hAnsi="Arial" w:cs="Arial"/>
                <w:color w:val="000000" w:themeColor="text1"/>
              </w:rPr>
              <w:t>.</w:t>
            </w:r>
          </w:p>
        </w:tc>
      </w:tr>
      <w:tr w:rsidR="7D91DA99" w14:paraId="4179143D" w14:textId="77777777" w:rsidTr="354DBFF3">
        <w:trPr>
          <w:gridAfter w:val="1"/>
          <w:wAfter w:w="360" w:type="dxa"/>
          <w:trHeight w:val="300"/>
        </w:trPr>
        <w:tc>
          <w:tcPr>
            <w:tcW w:w="1016" w:type="dxa"/>
            <w:tcMar>
              <w:left w:w="105" w:type="dxa"/>
              <w:right w:w="105" w:type="dxa"/>
            </w:tcMar>
          </w:tcPr>
          <w:p w14:paraId="694631BC" w14:textId="6031D79C" w:rsidR="481A4C1A" w:rsidRDefault="481A4C1A" w:rsidP="7D91DA99">
            <w:pPr>
              <w:spacing w:after="0"/>
              <w:rPr>
                <w:rFonts w:ascii="Arial" w:eastAsia="Arial" w:hAnsi="Arial" w:cs="Arial"/>
                <w:color w:val="000000" w:themeColor="text1"/>
              </w:rPr>
            </w:pPr>
            <w:r w:rsidRPr="7D91DA99">
              <w:rPr>
                <w:rFonts w:ascii="Arial" w:eastAsia="Arial" w:hAnsi="Arial" w:cs="Arial"/>
                <w:color w:val="000000" w:themeColor="text1"/>
              </w:rPr>
              <w:lastRenderedPageBreak/>
              <w:t>Justin</w:t>
            </w:r>
          </w:p>
        </w:tc>
        <w:tc>
          <w:tcPr>
            <w:tcW w:w="5306" w:type="dxa"/>
            <w:tcMar>
              <w:left w:w="105" w:type="dxa"/>
              <w:right w:w="105" w:type="dxa"/>
            </w:tcMar>
          </w:tcPr>
          <w:p w14:paraId="158A16AC" w14:textId="568F2080" w:rsidR="0B1C2EB6" w:rsidRDefault="0B1C2EB6" w:rsidP="7D91DA99">
            <w:pPr>
              <w:spacing w:after="0"/>
            </w:pPr>
            <w:r w:rsidRPr="7D91DA99">
              <w:rPr>
                <w:rFonts w:ascii="Arial" w:eastAsia="Arial" w:hAnsi="Arial" w:cs="Arial"/>
                <w:b/>
                <w:bCs/>
                <w:color w:val="000000" w:themeColor="text1"/>
              </w:rPr>
              <w:t xml:space="preserve">Contact Us and the ticket lifecycle (UC7, UC8, UC14). </w:t>
            </w:r>
            <w:r w:rsidRPr="7D91DA99">
              <w:rPr>
                <w:rFonts w:ascii="Arial" w:eastAsia="Arial" w:hAnsi="Arial" w:cs="Arial"/>
                <w:color w:val="000000" w:themeColor="text1"/>
              </w:rPr>
              <w:t>Live character counters, red asterisks on mandatory fields, Inquiry type raised above Subject, guidance moved above the form, and the Check Feedback Status panel that closes the loop on a submitted ticket using reference number plus filing address.</w:t>
            </w:r>
          </w:p>
        </w:tc>
        <w:tc>
          <w:tcPr>
            <w:tcW w:w="3899" w:type="dxa"/>
            <w:tcMar>
              <w:left w:w="105" w:type="dxa"/>
              <w:right w:w="105" w:type="dxa"/>
            </w:tcMar>
          </w:tcPr>
          <w:p w14:paraId="0F68750C" w14:textId="29ED2392" w:rsidR="0B1C2EB6" w:rsidRDefault="0B1C2EB6" w:rsidP="7D91DA99">
            <w:pPr>
              <w:spacing w:after="0"/>
              <w:jc w:val="left"/>
            </w:pPr>
            <w:r w:rsidRPr="7D91DA99">
              <w:rPr>
                <w:rFonts w:ascii="Arial" w:eastAsia="Arial" w:hAnsi="Arial" w:cs="Arial"/>
                <w:color w:val="000000" w:themeColor="text1"/>
              </w:rPr>
              <w:t>PR #18, commit 179990e. client/</w:t>
            </w:r>
            <w:proofErr w:type="spellStart"/>
            <w:r w:rsidRPr="7D91DA99">
              <w:rPr>
                <w:rFonts w:ascii="Arial" w:eastAsia="Arial" w:hAnsi="Arial" w:cs="Arial"/>
                <w:color w:val="000000" w:themeColor="text1"/>
              </w:rPr>
              <w:t>src</w:t>
            </w:r>
            <w:proofErr w:type="spellEnd"/>
            <w:r w:rsidRPr="7D91DA99">
              <w:rPr>
                <w:rFonts w:ascii="Arial" w:eastAsia="Arial" w:hAnsi="Arial" w:cs="Arial"/>
                <w:color w:val="000000" w:themeColor="text1"/>
              </w:rPr>
              <w:t>/pages/</w:t>
            </w:r>
            <w:proofErr w:type="spellStart"/>
            <w:r w:rsidRPr="7D91DA99">
              <w:rPr>
                <w:rFonts w:ascii="Arial" w:eastAsia="Arial" w:hAnsi="Arial" w:cs="Arial"/>
                <w:color w:val="000000" w:themeColor="text1"/>
              </w:rPr>
              <w:t>ContactPage.tsx</w:t>
            </w:r>
            <w:proofErr w:type="spellEnd"/>
            <w:r w:rsidRPr="7D91DA99">
              <w:rPr>
                <w:rFonts w:ascii="Arial" w:eastAsia="Arial" w:hAnsi="Arial" w:cs="Arial"/>
                <w:color w:val="000000" w:themeColor="text1"/>
              </w:rPr>
              <w:t xml:space="preserve"> + test (Message ({</w:t>
            </w:r>
            <w:proofErr w:type="spellStart"/>
            <w:proofErr w:type="gramStart"/>
            <w:r w:rsidRPr="7D91DA99">
              <w:rPr>
                <w:rFonts w:ascii="Arial" w:eastAsia="Arial" w:hAnsi="Arial" w:cs="Arial"/>
                <w:color w:val="000000" w:themeColor="text1"/>
              </w:rPr>
              <w:t>message.length</w:t>
            </w:r>
            <w:proofErr w:type="spellEnd"/>
            <w:proofErr w:type="gramEnd"/>
            <w:r w:rsidRPr="7D91DA99">
              <w:rPr>
                <w:rFonts w:ascii="Arial" w:eastAsia="Arial" w:hAnsi="Arial" w:cs="Arial"/>
                <w:color w:val="000000" w:themeColor="text1"/>
              </w:rPr>
              <w:t xml:space="preserve">}/{MAX_MESSAGE_LENGTH})), </w:t>
            </w:r>
            <w:proofErr w:type="spellStart"/>
            <w:r w:rsidRPr="7D91DA99">
              <w:rPr>
                <w:rFonts w:ascii="Arial" w:eastAsia="Arial" w:hAnsi="Arial" w:cs="Arial"/>
                <w:color w:val="000000" w:themeColor="text1"/>
              </w:rPr>
              <w:t>TicketManagerPage.tsx</w:t>
            </w:r>
            <w:proofErr w:type="spellEnd"/>
            <w:r w:rsidRPr="7D91DA99">
              <w:rPr>
                <w:rFonts w:ascii="Arial" w:eastAsia="Arial" w:hAnsi="Arial" w:cs="Arial"/>
                <w:color w:val="000000" w:themeColor="text1"/>
              </w:rPr>
              <w:t xml:space="preserve"> + test. Server: services/</w:t>
            </w:r>
            <w:proofErr w:type="spellStart"/>
            <w:r w:rsidRPr="7D91DA99">
              <w:rPr>
                <w:rFonts w:ascii="Arial" w:eastAsia="Arial" w:hAnsi="Arial" w:cs="Arial"/>
                <w:color w:val="000000" w:themeColor="text1"/>
              </w:rPr>
              <w:t>ticket.service.ts</w:t>
            </w:r>
            <w:proofErr w:type="spellEnd"/>
            <w:r w:rsidRPr="7D91DA99">
              <w:rPr>
                <w:rFonts w:ascii="Arial" w:eastAsia="Arial" w:hAnsi="Arial" w:cs="Arial"/>
                <w:color w:val="000000" w:themeColor="text1"/>
              </w:rPr>
              <w:t>, controllers/</w:t>
            </w:r>
            <w:proofErr w:type="spellStart"/>
            <w:r w:rsidRPr="7D91DA99">
              <w:rPr>
                <w:rFonts w:ascii="Arial" w:eastAsia="Arial" w:hAnsi="Arial" w:cs="Arial"/>
                <w:color w:val="000000" w:themeColor="text1"/>
              </w:rPr>
              <w:t>query.controller.ts</w:t>
            </w:r>
            <w:proofErr w:type="spellEnd"/>
            <w:r w:rsidRPr="7D91DA99">
              <w:rPr>
                <w:rFonts w:ascii="Arial" w:eastAsia="Arial" w:hAnsi="Arial" w:cs="Arial"/>
                <w:color w:val="000000" w:themeColor="text1"/>
              </w:rPr>
              <w:t>, routes/</w:t>
            </w:r>
            <w:proofErr w:type="spellStart"/>
            <w:r w:rsidRPr="7D91DA99">
              <w:rPr>
                <w:rFonts w:ascii="Arial" w:eastAsia="Arial" w:hAnsi="Arial" w:cs="Arial"/>
                <w:color w:val="000000" w:themeColor="text1"/>
              </w:rPr>
              <w:t>query.routes.ts</w:t>
            </w:r>
            <w:proofErr w:type="spellEnd"/>
            <w:r w:rsidRPr="7D91DA99">
              <w:rPr>
                <w:rFonts w:ascii="Arial" w:eastAsia="Arial" w:hAnsi="Arial" w:cs="Arial"/>
                <w:color w:val="000000" w:themeColor="text1"/>
              </w:rPr>
              <w:t xml:space="preserve"> (POST /</w:t>
            </w:r>
            <w:proofErr w:type="spellStart"/>
            <w:r w:rsidRPr="7D91DA99">
              <w:rPr>
                <w:rFonts w:ascii="Arial" w:eastAsia="Arial" w:hAnsi="Arial" w:cs="Arial"/>
                <w:color w:val="000000" w:themeColor="text1"/>
              </w:rPr>
              <w:t>api</w:t>
            </w:r>
            <w:proofErr w:type="spellEnd"/>
            <w:r w:rsidRPr="7D91DA99">
              <w:rPr>
                <w:rFonts w:ascii="Arial" w:eastAsia="Arial" w:hAnsi="Arial" w:cs="Arial"/>
                <w:color w:val="000000" w:themeColor="text1"/>
              </w:rPr>
              <w:t>/query/status), repositories/</w:t>
            </w:r>
            <w:proofErr w:type="spellStart"/>
            <w:r w:rsidRPr="7D91DA99">
              <w:rPr>
                <w:rFonts w:ascii="Arial" w:eastAsia="Arial" w:hAnsi="Arial" w:cs="Arial"/>
                <w:color w:val="000000" w:themeColor="text1"/>
              </w:rPr>
              <w:t>tickets.ts</w:t>
            </w:r>
            <w:proofErr w:type="spellEnd"/>
            <w:r w:rsidRPr="7D91DA99">
              <w:rPr>
                <w:rFonts w:ascii="Arial" w:eastAsia="Arial" w:hAnsi="Arial" w:cs="Arial"/>
                <w:color w:val="000000" w:themeColor="text1"/>
              </w:rPr>
              <w:t>, models/</w:t>
            </w:r>
            <w:proofErr w:type="spellStart"/>
            <w:r w:rsidRPr="7D91DA99">
              <w:rPr>
                <w:rFonts w:ascii="Arial" w:eastAsia="Arial" w:hAnsi="Arial" w:cs="Arial"/>
                <w:color w:val="000000" w:themeColor="text1"/>
              </w:rPr>
              <w:t>ticket.ts</w:t>
            </w:r>
            <w:proofErr w:type="spellEnd"/>
            <w:r w:rsidRPr="7D91DA99">
              <w:rPr>
                <w:rFonts w:ascii="Arial" w:eastAsia="Arial" w:hAnsi="Arial" w:cs="Arial"/>
                <w:color w:val="000000" w:themeColor="text1"/>
              </w:rPr>
              <w:t>, tests/</w:t>
            </w:r>
            <w:proofErr w:type="spellStart"/>
            <w:r w:rsidRPr="7D91DA99">
              <w:rPr>
                <w:rFonts w:ascii="Arial" w:eastAsia="Arial" w:hAnsi="Arial" w:cs="Arial"/>
                <w:color w:val="000000" w:themeColor="text1"/>
              </w:rPr>
              <w:t>query.test.ts</w:t>
            </w:r>
            <w:proofErr w:type="spellEnd"/>
            <w:r w:rsidRPr="7D91DA99">
              <w:rPr>
                <w:rFonts w:ascii="Arial" w:eastAsia="Arial" w:hAnsi="Arial" w:cs="Arial"/>
                <w:color w:val="000000" w:themeColor="text1"/>
              </w:rPr>
              <w:t>, ticket-repo-</w:t>
            </w:r>
            <w:proofErr w:type="spellStart"/>
            <w:r w:rsidRPr="7D91DA99">
              <w:rPr>
                <w:rFonts w:ascii="Arial" w:eastAsia="Arial" w:hAnsi="Arial" w:cs="Arial"/>
                <w:color w:val="000000" w:themeColor="text1"/>
              </w:rPr>
              <w:t>firestore.test.ts</w:t>
            </w:r>
            <w:proofErr w:type="spellEnd"/>
          </w:p>
        </w:tc>
      </w:tr>
      <w:tr w:rsidR="7D91DA99" w14:paraId="19B15A40" w14:textId="77777777" w:rsidTr="354DBFF3">
        <w:trPr>
          <w:gridAfter w:val="1"/>
          <w:wAfter w:w="360" w:type="dxa"/>
          <w:trHeight w:val="300"/>
        </w:trPr>
        <w:tc>
          <w:tcPr>
            <w:tcW w:w="1016" w:type="dxa"/>
            <w:tcMar>
              <w:left w:w="105" w:type="dxa"/>
              <w:right w:w="105" w:type="dxa"/>
            </w:tcMar>
          </w:tcPr>
          <w:p w14:paraId="760A1148" w14:textId="77777777" w:rsidR="051C1156" w:rsidRDefault="051C1156" w:rsidP="7D91DA99">
            <w:pPr>
              <w:spacing w:after="0"/>
              <w:rPr>
                <w:rFonts w:ascii="Arial" w:eastAsia="Arial" w:hAnsi="Arial" w:cs="Arial"/>
                <w:color w:val="000000" w:themeColor="text1"/>
              </w:rPr>
            </w:pPr>
            <w:r w:rsidRPr="7D91DA99">
              <w:rPr>
                <w:rFonts w:ascii="Arial" w:eastAsia="Arial" w:hAnsi="Arial" w:cs="Arial"/>
                <w:color w:val="000000" w:themeColor="text1"/>
              </w:rPr>
              <w:t>Justin</w:t>
            </w:r>
          </w:p>
          <w:p w14:paraId="68055E1E" w14:textId="30414517" w:rsidR="7D91DA99" w:rsidRDefault="7D91DA99" w:rsidP="7D91DA99">
            <w:pPr>
              <w:spacing w:after="0"/>
              <w:rPr>
                <w:rFonts w:ascii="Arial" w:eastAsia="Arial" w:hAnsi="Arial" w:cs="Arial"/>
                <w:color w:val="000000" w:themeColor="text1"/>
              </w:rPr>
            </w:pPr>
          </w:p>
        </w:tc>
        <w:tc>
          <w:tcPr>
            <w:tcW w:w="5306" w:type="dxa"/>
            <w:tcMar>
              <w:left w:w="105" w:type="dxa"/>
              <w:right w:w="105" w:type="dxa"/>
            </w:tcMar>
          </w:tcPr>
          <w:p w14:paraId="7E8A97D1" w14:textId="2356CEAD" w:rsidR="245B2AF4" w:rsidRDefault="245B2AF4" w:rsidP="7D91DA99">
            <w:pPr>
              <w:spacing w:after="0"/>
            </w:pPr>
            <w:r w:rsidRPr="7D91DA99">
              <w:rPr>
                <w:rFonts w:ascii="Arial" w:eastAsia="Arial" w:hAnsi="Arial" w:cs="Arial"/>
                <w:b/>
                <w:bCs/>
                <w:color w:val="000000" w:themeColor="text1"/>
              </w:rPr>
              <w:t>Console-first auth and query groundwork. Early signup, login and query path with console-based auth, before the email provider chain existed.</w:t>
            </w:r>
          </w:p>
        </w:tc>
        <w:tc>
          <w:tcPr>
            <w:tcW w:w="3899" w:type="dxa"/>
            <w:tcMar>
              <w:left w:w="105" w:type="dxa"/>
              <w:right w:w="105" w:type="dxa"/>
            </w:tcMar>
          </w:tcPr>
          <w:p w14:paraId="377CBBFD" w14:textId="501003A5" w:rsidR="7D91DA99" w:rsidRDefault="7D91DA99" w:rsidP="7D91DA99">
            <w:pPr>
              <w:spacing w:after="0"/>
              <w:jc w:val="left"/>
              <w:rPr>
                <w:rFonts w:ascii="Arial" w:eastAsia="Arial" w:hAnsi="Arial" w:cs="Arial"/>
                <w:color w:val="000000" w:themeColor="text1"/>
              </w:rPr>
            </w:pPr>
          </w:p>
        </w:tc>
      </w:tr>
      <w:tr w:rsidR="7D91DA99" w14:paraId="61A07D43" w14:textId="77777777" w:rsidTr="354DBFF3">
        <w:trPr>
          <w:gridAfter w:val="1"/>
          <w:wAfter w:w="360" w:type="dxa"/>
          <w:trHeight w:val="300"/>
        </w:trPr>
        <w:tc>
          <w:tcPr>
            <w:tcW w:w="1016" w:type="dxa"/>
            <w:tcMar>
              <w:left w:w="105" w:type="dxa"/>
              <w:right w:w="105" w:type="dxa"/>
            </w:tcMar>
          </w:tcPr>
          <w:p w14:paraId="729F1328" w14:textId="77777777" w:rsidR="2CDDE0B0" w:rsidRDefault="2CDDE0B0" w:rsidP="7D91DA99">
            <w:pPr>
              <w:spacing w:after="0"/>
              <w:rPr>
                <w:rFonts w:ascii="Arial" w:eastAsia="Arial" w:hAnsi="Arial" w:cs="Arial"/>
                <w:color w:val="000000" w:themeColor="text1"/>
              </w:rPr>
            </w:pPr>
            <w:r w:rsidRPr="7D91DA99">
              <w:rPr>
                <w:rFonts w:ascii="Arial" w:eastAsia="Arial" w:hAnsi="Arial" w:cs="Arial"/>
                <w:color w:val="000000" w:themeColor="text1"/>
              </w:rPr>
              <w:t>Justin</w:t>
            </w:r>
          </w:p>
          <w:p w14:paraId="2C8BD0A1" w14:textId="29017423" w:rsidR="7D91DA99" w:rsidRDefault="7D91DA99" w:rsidP="7D91DA99">
            <w:pPr>
              <w:spacing w:after="0"/>
              <w:rPr>
                <w:rFonts w:ascii="Arial" w:eastAsia="Arial" w:hAnsi="Arial" w:cs="Arial"/>
                <w:color w:val="000000" w:themeColor="text1"/>
              </w:rPr>
            </w:pPr>
          </w:p>
        </w:tc>
        <w:tc>
          <w:tcPr>
            <w:tcW w:w="5306" w:type="dxa"/>
            <w:tcMar>
              <w:left w:w="105" w:type="dxa"/>
              <w:right w:w="105" w:type="dxa"/>
            </w:tcMar>
          </w:tcPr>
          <w:p w14:paraId="2FB003D8" w14:textId="4C60DFEC" w:rsidR="245B2AF4" w:rsidRDefault="245B2AF4" w:rsidP="7D91DA99">
            <w:pPr>
              <w:spacing w:after="0"/>
            </w:pPr>
            <w:r w:rsidRPr="7D91DA99">
              <w:rPr>
                <w:rFonts w:ascii="Arial" w:eastAsia="Arial" w:hAnsi="Arial" w:cs="Arial"/>
                <w:b/>
                <w:bCs/>
                <w:color w:val="000000" w:themeColor="text1"/>
              </w:rPr>
              <w:t>Requirements model:</w:t>
            </w:r>
            <w:r w:rsidRPr="7D91DA99">
              <w:rPr>
                <w:rFonts w:ascii="Arial" w:eastAsia="Arial" w:hAnsi="Arial" w:cs="Arial"/>
                <w:color w:val="000000" w:themeColor="text1"/>
              </w:rPr>
              <w:t xml:space="preserve"> 16 use cases, misuse cases and the use case diagram. Fourteen base and two sub use cases, nine hostile and seven non-malicious misuse cases, each tied to the alternative flow that mitigates it. Four post-PM1 refinements </w:t>
            </w:r>
            <w:r w:rsidRPr="7D91DA99">
              <w:rPr>
                <w:rFonts w:ascii="Arial" w:eastAsia="Arial" w:hAnsi="Arial" w:cs="Arial"/>
                <w:color w:val="000000" w:themeColor="text1"/>
              </w:rPr>
              <w:lastRenderedPageBreak/>
              <w:t>including the uniform precondition test applied to thirteen cases.</w:t>
            </w:r>
          </w:p>
        </w:tc>
        <w:tc>
          <w:tcPr>
            <w:tcW w:w="3899" w:type="dxa"/>
            <w:tcMar>
              <w:left w:w="105" w:type="dxa"/>
              <w:right w:w="105" w:type="dxa"/>
            </w:tcMar>
          </w:tcPr>
          <w:p w14:paraId="4DD81B65" w14:textId="26A85726" w:rsidR="245B2AF4" w:rsidRDefault="245B2AF4" w:rsidP="7D91DA99">
            <w:pPr>
              <w:spacing w:after="0"/>
              <w:jc w:val="left"/>
            </w:pPr>
            <w:r w:rsidRPr="7D91DA99">
              <w:rPr>
                <w:rFonts w:ascii="Arial" w:eastAsia="Arial" w:hAnsi="Arial" w:cs="Arial"/>
                <w:color w:val="000000" w:themeColor="text1"/>
              </w:rPr>
              <w:lastRenderedPageBreak/>
              <w:t xml:space="preserve">Not in the app repo. </w:t>
            </w:r>
            <w:proofErr w:type="spellStart"/>
            <w:r w:rsidRPr="7D91DA99">
              <w:rPr>
                <w:rFonts w:ascii="Arial" w:eastAsia="Arial" w:hAnsi="Arial" w:cs="Arial"/>
                <w:color w:val="000000" w:themeColor="text1"/>
              </w:rPr>
              <w:t>UseCase</w:t>
            </w:r>
            <w:proofErr w:type="spellEnd"/>
            <w:r w:rsidRPr="7D91DA99">
              <w:rPr>
                <w:rFonts w:ascii="Arial" w:eastAsia="Arial" w:hAnsi="Arial" w:cs="Arial"/>
                <w:color w:val="000000" w:themeColor="text1"/>
              </w:rPr>
              <w:t xml:space="preserve">/v5/uc_content.py, </w:t>
            </w:r>
            <w:proofErr w:type="spellStart"/>
            <w:r w:rsidRPr="7D91DA99">
              <w:rPr>
                <w:rFonts w:ascii="Arial" w:eastAsia="Arial" w:hAnsi="Arial" w:cs="Arial"/>
                <w:color w:val="000000" w:themeColor="text1"/>
              </w:rPr>
              <w:t>UseCase</w:t>
            </w:r>
            <w:proofErr w:type="spellEnd"/>
            <w:r w:rsidRPr="7D91DA99">
              <w:rPr>
                <w:rFonts w:ascii="Arial" w:eastAsia="Arial" w:hAnsi="Arial" w:cs="Arial"/>
                <w:color w:val="000000" w:themeColor="text1"/>
              </w:rPr>
              <w:t>/v6/build_diagram.py, C3T2_UC_v5.pdf, UseCaseDiagram_v6.png</w:t>
            </w:r>
          </w:p>
        </w:tc>
      </w:tr>
      <w:tr w:rsidR="7D91DA99" w14:paraId="5AA8E012" w14:textId="77777777" w:rsidTr="354DBFF3">
        <w:trPr>
          <w:gridAfter w:val="1"/>
          <w:wAfter w:w="360" w:type="dxa"/>
          <w:trHeight w:val="300"/>
        </w:trPr>
        <w:tc>
          <w:tcPr>
            <w:tcW w:w="1016" w:type="dxa"/>
            <w:tcMar>
              <w:left w:w="105" w:type="dxa"/>
              <w:right w:w="105" w:type="dxa"/>
            </w:tcMar>
          </w:tcPr>
          <w:p w14:paraId="0B08A4F1" w14:textId="4BB2A1DD" w:rsidR="79F85907" w:rsidRDefault="79F85907" w:rsidP="7D91DA99">
            <w:pPr>
              <w:spacing w:after="0"/>
            </w:pPr>
            <w:r w:rsidRPr="7D91DA99">
              <w:rPr>
                <w:rFonts w:ascii="Arial" w:eastAsia="Arial" w:hAnsi="Arial" w:cs="Arial"/>
                <w:color w:val="000000" w:themeColor="text1"/>
              </w:rPr>
              <w:t>Justin</w:t>
            </w:r>
          </w:p>
        </w:tc>
        <w:tc>
          <w:tcPr>
            <w:tcW w:w="5306" w:type="dxa"/>
            <w:tcMar>
              <w:left w:w="105" w:type="dxa"/>
              <w:right w:w="105" w:type="dxa"/>
            </w:tcMar>
          </w:tcPr>
          <w:p w14:paraId="5C26075E" w14:textId="57DE3F52" w:rsidR="245B2AF4" w:rsidRDefault="245B2AF4" w:rsidP="7D91DA99">
            <w:pPr>
              <w:spacing w:after="0"/>
            </w:pPr>
            <w:r w:rsidRPr="7D91DA99">
              <w:rPr>
                <w:rFonts w:ascii="Arial" w:eastAsia="Arial" w:hAnsi="Arial" w:cs="Arial"/>
                <w:b/>
                <w:bCs/>
                <w:color w:val="000000" w:themeColor="text1"/>
              </w:rPr>
              <w:t xml:space="preserve">Project and milestone plan, </w:t>
            </w:r>
            <w:r w:rsidRPr="7D91DA99">
              <w:rPr>
                <w:rFonts w:ascii="Arial" w:eastAsia="Arial" w:hAnsi="Arial" w:cs="Arial"/>
                <w:color w:val="000000" w:themeColor="text1"/>
              </w:rPr>
              <w:t>PM1 and PM2 documentation. Each milestone tied to a named artefact, so requirements were due at PM1, design at PM2, tests at PM3.</w:t>
            </w:r>
          </w:p>
        </w:tc>
        <w:tc>
          <w:tcPr>
            <w:tcW w:w="3899" w:type="dxa"/>
            <w:tcMar>
              <w:left w:w="105" w:type="dxa"/>
              <w:right w:w="105" w:type="dxa"/>
            </w:tcMar>
          </w:tcPr>
          <w:p w14:paraId="0335D1C7" w14:textId="09C7D10B" w:rsidR="245B2AF4" w:rsidRDefault="245B2AF4" w:rsidP="7D91DA99">
            <w:pPr>
              <w:spacing w:after="0"/>
              <w:jc w:val="left"/>
            </w:pPr>
            <w:r w:rsidRPr="7D91DA99">
              <w:rPr>
                <w:rFonts w:ascii="Arial" w:eastAsia="Arial" w:hAnsi="Arial" w:cs="Arial"/>
                <w:color w:val="000000" w:themeColor="text1"/>
              </w:rPr>
              <w:t>Not in the app repo. PM1/PM2 submission documents</w:t>
            </w:r>
          </w:p>
        </w:tc>
      </w:tr>
      <w:tr w:rsidR="7D91DA99" w14:paraId="3D63B043" w14:textId="77777777" w:rsidTr="354DBFF3">
        <w:trPr>
          <w:gridAfter w:val="1"/>
          <w:wAfter w:w="360" w:type="dxa"/>
          <w:trHeight w:val="300"/>
        </w:trPr>
        <w:tc>
          <w:tcPr>
            <w:tcW w:w="1016" w:type="dxa"/>
            <w:tcMar>
              <w:left w:w="105" w:type="dxa"/>
              <w:right w:w="105" w:type="dxa"/>
            </w:tcMar>
          </w:tcPr>
          <w:p w14:paraId="0D5DAC8C" w14:textId="3C628087" w:rsidR="029182BA" w:rsidRDefault="029182BA" w:rsidP="7D91DA99">
            <w:pPr>
              <w:spacing w:after="0"/>
            </w:pPr>
            <w:r w:rsidRPr="7D91DA99">
              <w:rPr>
                <w:rFonts w:ascii="Arial" w:eastAsia="Arial" w:hAnsi="Arial" w:cs="Arial"/>
                <w:color w:val="000000" w:themeColor="text1"/>
              </w:rPr>
              <w:t>Justin</w:t>
            </w:r>
          </w:p>
        </w:tc>
        <w:tc>
          <w:tcPr>
            <w:tcW w:w="5306" w:type="dxa"/>
            <w:tcMar>
              <w:left w:w="105" w:type="dxa"/>
              <w:right w:w="105" w:type="dxa"/>
            </w:tcMar>
          </w:tcPr>
          <w:p w14:paraId="50972EDA" w14:textId="256CA1AB" w:rsidR="245B2AF4" w:rsidRDefault="245B2AF4" w:rsidP="7D91DA99">
            <w:pPr>
              <w:spacing w:after="0"/>
              <w:rPr>
                <w:rFonts w:ascii="Arial" w:eastAsia="Arial" w:hAnsi="Arial" w:cs="Arial"/>
                <w:color w:val="000000" w:themeColor="text1"/>
              </w:rPr>
            </w:pPr>
            <w:r w:rsidRPr="7D91DA99">
              <w:rPr>
                <w:rFonts w:ascii="Arial" w:eastAsia="Arial" w:hAnsi="Arial" w:cs="Arial"/>
                <w:color w:val="000000" w:themeColor="text1"/>
              </w:rPr>
              <w:t>Scripted manual end to end testing. Six journeys walked to terminal state and back out through every branch. Found seven defects the automated suite had not reported.</w:t>
            </w:r>
          </w:p>
        </w:tc>
        <w:tc>
          <w:tcPr>
            <w:tcW w:w="3899" w:type="dxa"/>
            <w:tcMar>
              <w:left w:w="105" w:type="dxa"/>
              <w:right w:w="105" w:type="dxa"/>
            </w:tcMar>
          </w:tcPr>
          <w:p w14:paraId="3C5BA099" w14:textId="1C14DAED" w:rsidR="245B2AF4" w:rsidRDefault="245B2AF4" w:rsidP="7D91DA99">
            <w:pPr>
              <w:spacing w:after="0"/>
              <w:jc w:val="left"/>
            </w:pPr>
            <w:r w:rsidRPr="7D91DA99">
              <w:rPr>
                <w:rFonts w:ascii="Arial" w:eastAsia="Arial" w:hAnsi="Arial" w:cs="Arial"/>
                <w:color w:val="000000" w:themeColor="text1"/>
              </w:rPr>
              <w:t>Findings landed as the 179990e changes above. Written up in Report/C3T2_Report_Justin.docx §2.3</w:t>
            </w:r>
          </w:p>
        </w:tc>
      </w:tr>
      <w:tr w:rsidR="7D91DA99" w14:paraId="60DC992F" w14:textId="77777777" w:rsidTr="354DBFF3">
        <w:trPr>
          <w:gridAfter w:val="1"/>
          <w:wAfter w:w="360" w:type="dxa"/>
          <w:trHeight w:val="300"/>
        </w:trPr>
        <w:tc>
          <w:tcPr>
            <w:tcW w:w="1016" w:type="dxa"/>
            <w:tcMar>
              <w:left w:w="105" w:type="dxa"/>
              <w:right w:w="105" w:type="dxa"/>
            </w:tcMar>
          </w:tcPr>
          <w:p w14:paraId="028FDE5D" w14:textId="77777777" w:rsidR="03CE7E71" w:rsidRDefault="03CE7E71" w:rsidP="7D91DA99">
            <w:pPr>
              <w:spacing w:after="0"/>
              <w:rPr>
                <w:rFonts w:ascii="Arial" w:eastAsia="Arial" w:hAnsi="Arial" w:cs="Arial"/>
                <w:color w:val="FF0000"/>
              </w:rPr>
            </w:pPr>
            <w:r w:rsidRPr="7D91DA99">
              <w:rPr>
                <w:rFonts w:ascii="Arial" w:eastAsia="Arial" w:hAnsi="Arial" w:cs="Arial"/>
                <w:color w:val="FF0000"/>
              </w:rPr>
              <w:t>Nat</w:t>
            </w:r>
          </w:p>
        </w:tc>
        <w:tc>
          <w:tcPr>
            <w:tcW w:w="5306" w:type="dxa"/>
            <w:tcMar>
              <w:left w:w="105" w:type="dxa"/>
              <w:right w:w="105" w:type="dxa"/>
            </w:tcMar>
          </w:tcPr>
          <w:p w14:paraId="7A130E06" w14:textId="77777777" w:rsidR="03CE7E71" w:rsidRDefault="03CE7E71" w:rsidP="7D91DA99">
            <w:pPr>
              <w:spacing w:after="0"/>
              <w:rPr>
                <w:rFonts w:ascii="Arial" w:eastAsia="Arial" w:hAnsi="Arial" w:cs="Arial"/>
                <w:color w:val="FF0000"/>
              </w:rPr>
            </w:pPr>
            <w:r w:rsidRPr="7D91DA99">
              <w:rPr>
                <w:rFonts w:ascii="Arial" w:eastAsia="Arial" w:hAnsi="Arial" w:cs="Arial"/>
                <w:color w:val="FF0000"/>
              </w:rPr>
              <w:t>(placeholder, to be completed by Nat)</w:t>
            </w:r>
          </w:p>
        </w:tc>
        <w:tc>
          <w:tcPr>
            <w:tcW w:w="3899" w:type="dxa"/>
            <w:tcMar>
              <w:left w:w="105" w:type="dxa"/>
              <w:right w:w="105" w:type="dxa"/>
            </w:tcMar>
          </w:tcPr>
          <w:p w14:paraId="3A176C41" w14:textId="77777777" w:rsidR="03CE7E71" w:rsidRDefault="03CE7E71" w:rsidP="7D91DA99">
            <w:pPr>
              <w:spacing w:after="0"/>
              <w:jc w:val="left"/>
              <w:rPr>
                <w:rFonts w:ascii="Arial" w:eastAsia="Arial" w:hAnsi="Arial" w:cs="Arial"/>
                <w:color w:val="FF0000"/>
              </w:rPr>
            </w:pPr>
            <w:r w:rsidRPr="7D91DA99">
              <w:rPr>
                <w:rFonts w:ascii="Arial" w:eastAsia="Arial" w:hAnsi="Arial" w:cs="Arial"/>
                <w:color w:val="FF0000"/>
              </w:rPr>
              <w:t>To be added</w:t>
            </w:r>
          </w:p>
        </w:tc>
      </w:tr>
      <w:tr w:rsidR="583CAEBE" w14:paraId="7EACBFF1" w14:textId="77777777" w:rsidTr="354DBFF3">
        <w:trPr>
          <w:trHeight w:val="300"/>
        </w:trPr>
        <w:tc>
          <w:tcPr>
            <w:tcW w:w="1016" w:type="dxa"/>
            <w:tcMar>
              <w:left w:w="105" w:type="dxa"/>
              <w:right w:w="105" w:type="dxa"/>
            </w:tcMar>
          </w:tcPr>
          <w:p w14:paraId="30580A7F" w14:textId="77777777" w:rsidR="583CAEBE" w:rsidRDefault="583CAEBE" w:rsidP="45A79747">
            <w:pPr>
              <w:spacing w:after="0"/>
              <w:rPr>
                <w:rFonts w:ascii="Arial" w:eastAsia="Arial" w:hAnsi="Arial" w:cs="Arial"/>
                <w:color w:val="000000" w:themeColor="text1"/>
              </w:rPr>
            </w:pPr>
            <w:r w:rsidRPr="7D91DA99">
              <w:rPr>
                <w:color w:val="000000" w:themeColor="text1"/>
              </w:rPr>
              <w:t>Andrina</w:t>
            </w:r>
          </w:p>
        </w:tc>
        <w:tc>
          <w:tcPr>
            <w:tcW w:w="5306" w:type="dxa"/>
            <w:tcMar>
              <w:left w:w="105" w:type="dxa"/>
              <w:right w:w="105" w:type="dxa"/>
            </w:tcMar>
          </w:tcPr>
          <w:p w14:paraId="519614FE" w14:textId="70A6E146" w:rsidR="583CAEBE" w:rsidRDefault="2AAB0984" w:rsidP="45A79747">
            <w:pPr>
              <w:spacing w:after="0"/>
              <w:rPr>
                <w:color w:val="000000" w:themeColor="text1"/>
              </w:rPr>
            </w:pPr>
            <w:r w:rsidRPr="7D91DA99">
              <w:rPr>
                <w:color w:val="000000" w:themeColor="text1"/>
              </w:rPr>
              <w:t>Use case</w:t>
            </w:r>
            <w:r w:rsidR="2573CF66" w:rsidRPr="7D91DA99">
              <w:rPr>
                <w:color w:val="000000" w:themeColor="text1"/>
              </w:rPr>
              <w:t xml:space="preserve"> requirements</w:t>
            </w:r>
            <w:r w:rsidR="3323EB4E" w:rsidRPr="7D91DA99">
              <w:rPr>
                <w:color w:val="000000" w:themeColor="text1"/>
              </w:rPr>
              <w:t xml:space="preserve"> </w:t>
            </w:r>
            <w:r w:rsidR="7AF88479" w:rsidRPr="7D91DA99">
              <w:rPr>
                <w:color w:val="000000" w:themeColor="text1"/>
              </w:rPr>
              <w:t>and user flow design</w:t>
            </w:r>
          </w:p>
        </w:tc>
        <w:tc>
          <w:tcPr>
            <w:tcW w:w="3899" w:type="dxa"/>
            <w:gridSpan w:val="2"/>
            <w:tcMar>
              <w:left w:w="105" w:type="dxa"/>
              <w:right w:w="105" w:type="dxa"/>
            </w:tcMar>
          </w:tcPr>
          <w:p w14:paraId="31BCBABC" w14:textId="6C38F505" w:rsidR="583CAEBE" w:rsidRDefault="1EAFDE5A" w:rsidP="45A79747">
            <w:pPr>
              <w:spacing w:after="0"/>
              <w:jc w:val="left"/>
            </w:pPr>
            <w:r w:rsidRPr="7D91DA99">
              <w:rPr>
                <w:color w:val="000000" w:themeColor="text1"/>
              </w:rPr>
              <w:t>Not in the app repo. PM1/PM2/PM3 submission documents.</w:t>
            </w:r>
          </w:p>
        </w:tc>
      </w:tr>
      <w:tr w:rsidR="7D91DA99" w14:paraId="73420959" w14:textId="77777777" w:rsidTr="354DBFF3">
        <w:trPr>
          <w:gridAfter w:val="1"/>
          <w:wAfter w:w="360" w:type="dxa"/>
          <w:trHeight w:val="300"/>
        </w:trPr>
        <w:tc>
          <w:tcPr>
            <w:tcW w:w="1016" w:type="dxa"/>
            <w:tcMar>
              <w:left w:w="105" w:type="dxa"/>
              <w:right w:w="105" w:type="dxa"/>
            </w:tcMar>
          </w:tcPr>
          <w:p w14:paraId="500420EA" w14:textId="43399575" w:rsidR="1C99D07A" w:rsidRDefault="1C99D07A" w:rsidP="7D91DA99">
            <w:r w:rsidRPr="7D91DA99">
              <w:rPr>
                <w:color w:val="000000" w:themeColor="text1"/>
              </w:rPr>
              <w:t>Andrina</w:t>
            </w:r>
          </w:p>
        </w:tc>
        <w:tc>
          <w:tcPr>
            <w:tcW w:w="5306" w:type="dxa"/>
            <w:tcMar>
              <w:left w:w="105" w:type="dxa"/>
              <w:right w:w="105" w:type="dxa"/>
            </w:tcMar>
          </w:tcPr>
          <w:p w14:paraId="0B1C8355" w14:textId="53BD48F5" w:rsidR="1C99D07A" w:rsidRDefault="1C99D07A" w:rsidP="7D91DA99">
            <w:r w:rsidRPr="7D91DA99">
              <w:rPr>
                <w:color w:val="000000" w:themeColor="text1"/>
              </w:rPr>
              <w:t xml:space="preserve">Video submissions: Collating everyone’s work and </w:t>
            </w:r>
            <w:proofErr w:type="spellStart"/>
            <w:r w:rsidRPr="7D91DA99">
              <w:rPr>
                <w:color w:val="000000" w:themeColor="text1"/>
              </w:rPr>
              <w:t>summarising</w:t>
            </w:r>
            <w:proofErr w:type="spellEnd"/>
            <w:r w:rsidRPr="7D91DA99">
              <w:rPr>
                <w:color w:val="000000" w:themeColor="text1"/>
              </w:rPr>
              <w:t xml:space="preserve"> </w:t>
            </w:r>
            <w:r w:rsidR="185ABB12" w:rsidRPr="7D91DA99">
              <w:rPr>
                <w:color w:val="000000" w:themeColor="text1"/>
              </w:rPr>
              <w:t>into video presentation.</w:t>
            </w:r>
            <w:r w:rsidR="509A6556" w:rsidRPr="7D91DA99">
              <w:rPr>
                <w:color w:val="000000" w:themeColor="text1"/>
              </w:rPr>
              <w:t xml:space="preserve"> </w:t>
            </w:r>
            <w:r w:rsidR="3D2D8E44" w:rsidRPr="7D91DA99">
              <w:rPr>
                <w:color w:val="000000" w:themeColor="text1"/>
              </w:rPr>
              <w:t xml:space="preserve">Prepared slide decks and scripts. </w:t>
            </w:r>
          </w:p>
        </w:tc>
        <w:tc>
          <w:tcPr>
            <w:tcW w:w="3899" w:type="dxa"/>
            <w:tcMar>
              <w:left w:w="105" w:type="dxa"/>
              <w:right w:w="105" w:type="dxa"/>
            </w:tcMar>
          </w:tcPr>
          <w:p w14:paraId="4FEC337D" w14:textId="004AD2BF" w:rsidR="3D2D8E44" w:rsidRDefault="3D2D8E44" w:rsidP="7D91DA99">
            <w:pPr>
              <w:jc w:val="left"/>
            </w:pPr>
            <w:r w:rsidRPr="7D91DA99">
              <w:rPr>
                <w:color w:val="000000" w:themeColor="text1"/>
              </w:rPr>
              <w:t xml:space="preserve">PM1 video, PM2 video, PM3 video. </w:t>
            </w:r>
          </w:p>
        </w:tc>
      </w:tr>
      <w:tr w:rsidR="7D91DA99" w14:paraId="12815B60" w14:textId="77777777" w:rsidTr="354DBFF3">
        <w:trPr>
          <w:gridAfter w:val="1"/>
          <w:wAfter w:w="360" w:type="dxa"/>
          <w:trHeight w:val="300"/>
        </w:trPr>
        <w:tc>
          <w:tcPr>
            <w:tcW w:w="1016" w:type="dxa"/>
            <w:tcMar>
              <w:left w:w="105" w:type="dxa"/>
              <w:right w:w="105" w:type="dxa"/>
            </w:tcMar>
          </w:tcPr>
          <w:p w14:paraId="6097F366" w14:textId="2F04BB80" w:rsidR="509A6556" w:rsidRDefault="509A6556" w:rsidP="7D91DA99">
            <w:r w:rsidRPr="7D91DA99">
              <w:rPr>
                <w:color w:val="000000" w:themeColor="text1"/>
              </w:rPr>
              <w:t>Andrina</w:t>
            </w:r>
          </w:p>
        </w:tc>
        <w:tc>
          <w:tcPr>
            <w:tcW w:w="5306" w:type="dxa"/>
            <w:tcMar>
              <w:left w:w="105" w:type="dxa"/>
              <w:right w:w="105" w:type="dxa"/>
            </w:tcMar>
          </w:tcPr>
          <w:p w14:paraId="19247BA7" w14:textId="5E6A22FA" w:rsidR="509A6556" w:rsidRDefault="509A6556" w:rsidP="7D91DA99">
            <w:pPr>
              <w:rPr>
                <w:color w:val="000000" w:themeColor="text1"/>
              </w:rPr>
            </w:pPr>
            <w:r w:rsidRPr="7D91DA99">
              <w:rPr>
                <w:color w:val="000000" w:themeColor="text1"/>
              </w:rPr>
              <w:t>Checkoff documentations: PM1/PM2/PM3 reports</w:t>
            </w:r>
            <w:r w:rsidR="515AEBFF" w:rsidRPr="7D91DA99">
              <w:rPr>
                <w:color w:val="000000" w:themeColor="text1"/>
              </w:rPr>
              <w:t xml:space="preserve">. Collating </w:t>
            </w:r>
            <w:r w:rsidR="515AEBFF" w:rsidRPr="7D91DA99">
              <w:rPr>
                <w:color w:val="000000" w:themeColor="text1"/>
              </w:rPr>
              <w:lastRenderedPageBreak/>
              <w:t xml:space="preserve">everyone’s work for the report documentation, conduct overall review on system design, features, and </w:t>
            </w:r>
            <w:r w:rsidR="571B5E7F" w:rsidRPr="7D91DA99">
              <w:rPr>
                <w:color w:val="000000" w:themeColor="text1"/>
              </w:rPr>
              <w:t xml:space="preserve">ensure that design and implementation </w:t>
            </w:r>
            <w:proofErr w:type="gramStart"/>
            <w:r w:rsidR="571B5E7F" w:rsidRPr="7D91DA99">
              <w:rPr>
                <w:color w:val="000000" w:themeColor="text1"/>
              </w:rPr>
              <w:t>matches</w:t>
            </w:r>
            <w:proofErr w:type="gramEnd"/>
            <w:r w:rsidR="571B5E7F" w:rsidRPr="7D91DA99">
              <w:rPr>
                <w:color w:val="000000" w:themeColor="text1"/>
              </w:rPr>
              <w:t>.</w:t>
            </w:r>
          </w:p>
        </w:tc>
        <w:tc>
          <w:tcPr>
            <w:tcW w:w="3899" w:type="dxa"/>
            <w:tcMar>
              <w:left w:w="105" w:type="dxa"/>
              <w:right w:w="105" w:type="dxa"/>
            </w:tcMar>
          </w:tcPr>
          <w:p w14:paraId="73AAE74B" w14:textId="11541B62" w:rsidR="281CED82" w:rsidRDefault="281CED82" w:rsidP="7D91DA99">
            <w:pPr>
              <w:jc w:val="left"/>
            </w:pPr>
            <w:r w:rsidRPr="7D91DA99">
              <w:rPr>
                <w:color w:val="000000" w:themeColor="text1"/>
              </w:rPr>
              <w:lastRenderedPageBreak/>
              <w:t>PM1 report, PM2 report, PM3 report.</w:t>
            </w:r>
          </w:p>
        </w:tc>
      </w:tr>
      <w:tr w:rsidR="45A79747" w14:paraId="46017211" w14:textId="77777777" w:rsidTr="354DBFF3">
        <w:trPr>
          <w:gridAfter w:val="1"/>
          <w:wAfter w:w="360" w:type="dxa"/>
          <w:trHeight w:val="300"/>
        </w:trPr>
        <w:tc>
          <w:tcPr>
            <w:tcW w:w="1016" w:type="dxa"/>
            <w:tcMar>
              <w:left w:w="105" w:type="dxa"/>
              <w:right w:w="105" w:type="dxa"/>
            </w:tcMar>
          </w:tcPr>
          <w:p w14:paraId="22524574" w14:textId="77777777" w:rsidR="45A79747" w:rsidRDefault="45A79747" w:rsidP="45A79747">
            <w:pPr>
              <w:spacing w:after="0"/>
              <w:rPr>
                <w:rFonts w:ascii="Arial" w:eastAsia="Arial" w:hAnsi="Arial" w:cs="Arial"/>
                <w:color w:val="FF0000"/>
              </w:rPr>
            </w:pPr>
            <w:r w:rsidRPr="45A79747">
              <w:rPr>
                <w:rFonts w:ascii="Arial" w:eastAsia="Arial" w:hAnsi="Arial" w:cs="Arial"/>
                <w:color w:val="FF0000"/>
              </w:rPr>
              <w:t>Omar</w:t>
            </w:r>
          </w:p>
        </w:tc>
        <w:tc>
          <w:tcPr>
            <w:tcW w:w="5306" w:type="dxa"/>
            <w:tcMar>
              <w:left w:w="105" w:type="dxa"/>
              <w:right w:w="105" w:type="dxa"/>
            </w:tcMar>
          </w:tcPr>
          <w:p w14:paraId="1873EEC9" w14:textId="77777777" w:rsidR="45A79747" w:rsidRDefault="45A79747" w:rsidP="45A79747">
            <w:pPr>
              <w:spacing w:after="0"/>
              <w:rPr>
                <w:rFonts w:ascii="Arial" w:eastAsia="Arial" w:hAnsi="Arial" w:cs="Arial"/>
                <w:color w:val="FF0000"/>
              </w:rPr>
            </w:pPr>
            <w:r w:rsidRPr="45A79747">
              <w:rPr>
                <w:rFonts w:ascii="Arial" w:eastAsia="Arial" w:hAnsi="Arial" w:cs="Arial"/>
                <w:color w:val="FF0000"/>
              </w:rPr>
              <w:t>(placeholder, to be completed by Omar)</w:t>
            </w:r>
          </w:p>
        </w:tc>
        <w:tc>
          <w:tcPr>
            <w:tcW w:w="3899" w:type="dxa"/>
            <w:tcMar>
              <w:left w:w="105" w:type="dxa"/>
              <w:right w:w="105" w:type="dxa"/>
            </w:tcMar>
          </w:tcPr>
          <w:p w14:paraId="2E2BCAC1" w14:textId="77777777" w:rsidR="45A79747" w:rsidRDefault="45A79747" w:rsidP="45A79747">
            <w:pPr>
              <w:spacing w:after="0"/>
              <w:jc w:val="left"/>
              <w:rPr>
                <w:rFonts w:ascii="Arial" w:eastAsia="Arial" w:hAnsi="Arial" w:cs="Arial"/>
                <w:color w:val="FF0000"/>
              </w:rPr>
            </w:pPr>
            <w:r w:rsidRPr="45A79747">
              <w:rPr>
                <w:rFonts w:ascii="Arial" w:eastAsia="Arial" w:hAnsi="Arial" w:cs="Arial"/>
                <w:color w:val="FF0000"/>
              </w:rPr>
              <w:t>To be added</w:t>
            </w:r>
          </w:p>
        </w:tc>
      </w:tr>
      <w:tr w:rsidR="45A79747" w14:paraId="48C05A0A" w14:textId="77777777" w:rsidTr="354DBFF3">
        <w:trPr>
          <w:gridAfter w:val="1"/>
          <w:wAfter w:w="360" w:type="dxa"/>
          <w:trHeight w:val="300"/>
        </w:trPr>
        <w:tc>
          <w:tcPr>
            <w:tcW w:w="1016" w:type="dxa"/>
            <w:tcMar>
              <w:left w:w="105" w:type="dxa"/>
              <w:right w:w="105" w:type="dxa"/>
            </w:tcMar>
          </w:tcPr>
          <w:p w14:paraId="3137A860" w14:textId="4E861E6C" w:rsidR="45A79747" w:rsidRDefault="45A79747" w:rsidP="45A79747">
            <w:pPr>
              <w:rPr>
                <w:rFonts w:ascii="Arial" w:eastAsia="Arial" w:hAnsi="Arial" w:cs="Arial"/>
                <w:color w:val="000000" w:themeColor="text1"/>
              </w:rPr>
            </w:pPr>
          </w:p>
        </w:tc>
        <w:tc>
          <w:tcPr>
            <w:tcW w:w="5306" w:type="dxa"/>
            <w:tcMar>
              <w:left w:w="105" w:type="dxa"/>
              <w:right w:w="105" w:type="dxa"/>
            </w:tcMar>
          </w:tcPr>
          <w:p w14:paraId="2C142CF2" w14:textId="6D31E9F3" w:rsidR="45A79747" w:rsidRDefault="45A79747" w:rsidP="45A79747">
            <w:pPr>
              <w:rPr>
                <w:rFonts w:ascii="Arial" w:eastAsia="Arial" w:hAnsi="Arial" w:cs="Arial"/>
                <w:b/>
                <w:bCs/>
                <w:color w:val="000000" w:themeColor="text1"/>
              </w:rPr>
            </w:pPr>
          </w:p>
        </w:tc>
        <w:tc>
          <w:tcPr>
            <w:tcW w:w="3899" w:type="dxa"/>
            <w:tcMar>
              <w:left w:w="105" w:type="dxa"/>
              <w:right w:w="105" w:type="dxa"/>
            </w:tcMar>
          </w:tcPr>
          <w:p w14:paraId="43E554C4" w14:textId="7A50C410" w:rsidR="45A79747" w:rsidRDefault="45A79747" w:rsidP="45A79747">
            <w:pPr>
              <w:jc w:val="left"/>
              <w:rPr>
                <w:rFonts w:ascii="Arial" w:eastAsia="Arial" w:hAnsi="Arial" w:cs="Arial"/>
                <w:color w:val="000000" w:themeColor="text1"/>
              </w:rPr>
            </w:pPr>
          </w:p>
        </w:tc>
      </w:tr>
      <w:tr w:rsidR="583CAEBE" w14:paraId="2F4FF92A" w14:textId="77777777" w:rsidTr="354DBFF3">
        <w:trPr>
          <w:trHeight w:val="300"/>
        </w:trPr>
        <w:tc>
          <w:tcPr>
            <w:tcW w:w="1016" w:type="dxa"/>
            <w:tcMar>
              <w:left w:w="105" w:type="dxa"/>
              <w:right w:w="105" w:type="dxa"/>
            </w:tcMar>
          </w:tcPr>
          <w:p w14:paraId="6A3AC06F"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FF0000"/>
              </w:rPr>
              <w:t>Li Xiang</w:t>
            </w:r>
          </w:p>
        </w:tc>
        <w:tc>
          <w:tcPr>
            <w:tcW w:w="5306" w:type="dxa"/>
            <w:tcMar>
              <w:left w:w="105" w:type="dxa"/>
              <w:right w:w="105" w:type="dxa"/>
            </w:tcMar>
          </w:tcPr>
          <w:p w14:paraId="348455EB" w14:textId="77777777" w:rsidR="583CAEBE" w:rsidRDefault="583CAEBE" w:rsidP="45A79747">
            <w:pPr>
              <w:spacing w:after="0"/>
              <w:rPr>
                <w:rFonts w:ascii="Arial" w:eastAsia="Arial" w:hAnsi="Arial" w:cs="Arial"/>
                <w:color w:val="000000" w:themeColor="text1"/>
              </w:rPr>
            </w:pPr>
            <w:r w:rsidRPr="45A79747">
              <w:rPr>
                <w:rFonts w:ascii="Arial" w:eastAsia="Arial" w:hAnsi="Arial" w:cs="Arial"/>
                <w:color w:val="FF0000"/>
              </w:rPr>
              <w:t>(placeholder, to be completed by Li Xiang)</w:t>
            </w:r>
          </w:p>
        </w:tc>
        <w:tc>
          <w:tcPr>
            <w:tcW w:w="3899" w:type="dxa"/>
            <w:gridSpan w:val="2"/>
            <w:tcMar>
              <w:left w:w="105" w:type="dxa"/>
              <w:right w:w="105" w:type="dxa"/>
            </w:tcMar>
          </w:tcPr>
          <w:p w14:paraId="17637522" w14:textId="77777777" w:rsidR="583CAEBE" w:rsidRDefault="583CAEBE" w:rsidP="45A79747">
            <w:pPr>
              <w:spacing w:after="0"/>
              <w:jc w:val="left"/>
              <w:rPr>
                <w:rFonts w:ascii="Arial" w:eastAsia="Arial" w:hAnsi="Arial" w:cs="Arial"/>
                <w:color w:val="000000" w:themeColor="text1"/>
              </w:rPr>
            </w:pPr>
            <w:r w:rsidRPr="45A79747">
              <w:rPr>
                <w:rFonts w:ascii="Arial" w:eastAsia="Arial" w:hAnsi="Arial" w:cs="Arial"/>
                <w:color w:val="FF0000"/>
              </w:rPr>
              <w:t>To be added</w:t>
            </w:r>
          </w:p>
        </w:tc>
      </w:tr>
    </w:tbl>
    <w:p w14:paraId="3889587A" w14:textId="5CDAA813" w:rsidR="63B48ADF" w:rsidRDefault="047E94A6" w:rsidP="45A79747">
      <w:pPr>
        <w:spacing w:before="80" w:after="120" w:line="320" w:lineRule="auto"/>
        <w:jc w:val="center"/>
        <w:rPr>
          <w:color w:val="595959" w:themeColor="text1" w:themeTint="A6"/>
          <w:sz w:val="18"/>
          <w:szCs w:val="18"/>
        </w:rPr>
      </w:pPr>
      <w:bookmarkStart w:id="126" w:name="cap43"/>
      <w:r w:rsidRPr="45A79747">
        <w:rPr>
          <w:color w:val="595959" w:themeColor="text1" w:themeTint="A6"/>
          <w:sz w:val="18"/>
          <w:szCs w:val="18"/>
        </w:rPr>
        <w:t xml:space="preserve">Table </w:t>
      </w:r>
      <w:r w:rsidRPr="45A79747">
        <w:rPr>
          <w:noProof/>
          <w:color w:val="595959" w:themeColor="text1" w:themeTint="A6"/>
          <w:sz w:val="18"/>
          <w:szCs w:val="18"/>
        </w:rPr>
        <w:t>2</w:t>
      </w:r>
      <w:r w:rsidR="5F9836DC" w:rsidRPr="45A79747">
        <w:rPr>
          <w:noProof/>
          <w:color w:val="595959" w:themeColor="text1" w:themeTint="A6"/>
          <w:sz w:val="18"/>
          <w:szCs w:val="18"/>
        </w:rPr>
        <w:t>9</w:t>
      </w:r>
      <w:r w:rsidRPr="45A79747">
        <w:rPr>
          <w:color w:val="595959" w:themeColor="text1" w:themeTint="A6"/>
          <w:sz w:val="18"/>
          <w:szCs w:val="18"/>
        </w:rPr>
        <w:t xml:space="preserve">. </w:t>
      </w:r>
      <w:r w:rsidR="4D51F78D" w:rsidRPr="45A79747">
        <w:rPr>
          <w:color w:val="595959" w:themeColor="text1" w:themeTint="A6"/>
          <w:sz w:val="18"/>
          <w:szCs w:val="18"/>
        </w:rPr>
        <w:t xml:space="preserve">Summary </w:t>
      </w:r>
      <w:r w:rsidRPr="45A79747">
        <w:rPr>
          <w:color w:val="595959" w:themeColor="text1" w:themeTint="A6"/>
          <w:sz w:val="18"/>
          <w:szCs w:val="18"/>
        </w:rPr>
        <w:t>of Workload Distribution</w:t>
      </w:r>
      <w:r w:rsidR="1C3B2CE5" w:rsidRPr="45A79747">
        <w:rPr>
          <w:color w:val="595959" w:themeColor="text1" w:themeTint="A6"/>
          <w:sz w:val="18"/>
          <w:szCs w:val="18"/>
        </w:rPr>
        <w:t xml:space="preserve"> and Task Completed</w:t>
      </w:r>
    </w:p>
    <w:bookmarkEnd w:id="126"/>
    <w:p w14:paraId="0BA19639" w14:textId="1251C627" w:rsidR="63B48ADF" w:rsidRDefault="63B48ADF" w:rsidP="530B2665">
      <w:pPr>
        <w:pStyle w:val="Heading1"/>
        <w:spacing w:before="0" w:after="240"/>
        <w:rPr>
          <w:rFonts w:hint="eastAsia"/>
        </w:rPr>
      </w:pPr>
    </w:p>
    <w:p w14:paraId="0B3095AD" w14:textId="3716A37D" w:rsidR="63B48ADF" w:rsidRDefault="5CCE5B31" w:rsidP="7FC6D714">
      <w:pPr>
        <w:spacing w:after="240"/>
      </w:pPr>
      <w:r>
        <w:br w:type="page"/>
      </w:r>
    </w:p>
    <w:p w14:paraId="339BF8ED" w14:textId="619CAB1B" w:rsidR="63B48ADF" w:rsidRDefault="5CCE5B31" w:rsidP="530B2665">
      <w:pPr>
        <w:pStyle w:val="Heading1"/>
        <w:spacing w:before="0" w:after="240"/>
        <w:rPr>
          <w:rFonts w:hint="eastAsia"/>
        </w:rPr>
      </w:pPr>
      <w:bookmarkStart w:id="127" w:name="_Toc237433703"/>
      <w:bookmarkStart w:id="128" w:name="_Toc237707630"/>
      <w:r>
        <w:lastRenderedPageBreak/>
        <w:t xml:space="preserve">9. </w:t>
      </w:r>
      <w:r w:rsidR="63B48ADF">
        <w:t>Sustainability, Diversity and Inclusion</w:t>
      </w:r>
      <w:bookmarkEnd w:id="127"/>
      <w:bookmarkEnd w:id="128"/>
    </w:p>
    <w:p w14:paraId="51EC4EAB" w14:textId="339C2654" w:rsidR="63B48ADF" w:rsidRDefault="215001AF" w:rsidP="530B2665">
      <w:pPr>
        <w:pStyle w:val="Heading2"/>
        <w:ind w:left="0"/>
      </w:pPr>
      <w:bookmarkStart w:id="129" w:name="_Toc237433704"/>
      <w:bookmarkStart w:id="130" w:name="_Toc237707631"/>
      <w:r>
        <w:t xml:space="preserve">9.1 </w:t>
      </w:r>
      <w:r w:rsidR="63B48ADF">
        <w:t>Sustainability</w:t>
      </w:r>
      <w:bookmarkEnd w:id="129"/>
      <w:bookmarkEnd w:id="130"/>
    </w:p>
    <w:p w14:paraId="1878ABAA" w14:textId="6A16AD74" w:rsidR="63B48ADF" w:rsidRDefault="74388D08" w:rsidP="530B2665">
      <w:pPr>
        <w:pStyle w:val="Heading3"/>
        <w:ind w:left="0"/>
      </w:pPr>
      <w:bookmarkStart w:id="131" w:name="_Toc237433705"/>
      <w:bookmarkStart w:id="132" w:name="_Toc237707632"/>
      <w:r>
        <w:t>9</w:t>
      </w:r>
      <w:r w:rsidR="63B48ADF">
        <w:t>.1</w:t>
      </w:r>
      <w:r w:rsidR="280B15B6">
        <w:t>.1</w:t>
      </w:r>
      <w:r w:rsidR="63B48ADF">
        <w:t xml:space="preserve"> Environmental Purpose</w:t>
      </w:r>
      <w:bookmarkEnd w:id="131"/>
      <w:bookmarkEnd w:id="132"/>
    </w:p>
    <w:p w14:paraId="13683C86" w14:textId="0F19ED57" w:rsidR="3FCE83C2" w:rsidRDefault="3FCE83C2" w:rsidP="7D91DA99">
      <w:pPr>
        <w:spacing w:line="320" w:lineRule="auto"/>
      </w:pPr>
      <w:r w:rsidRPr="7D91DA99">
        <w:rPr>
          <w:rFonts w:ascii="Arial" w:eastAsia="Arial" w:hAnsi="Arial" w:cs="Arial"/>
        </w:rPr>
        <w:t xml:space="preserve">The core problem Sprout addresses is a sustainability problem: gardens and nature parks draw enormous foot traffic, yet that attention rarely converts into lasting environmental awareness. Visitors take a few photos and move on. Sprout's premise is that gamified, repeated engagement with real local plants turns a shallow visit into durable familiarity with biodiversity. Because the almanac is built from 200 genuinely local Singapore species, sourced from the NUS Raffles Museum of Biodiversity Research flora checklist rather than invented, a player is learning about the plants </w:t>
      </w:r>
      <w:proofErr w:type="gramStart"/>
      <w:r w:rsidRPr="7D91DA99">
        <w:rPr>
          <w:rFonts w:ascii="Arial" w:eastAsia="Arial" w:hAnsi="Arial" w:cs="Arial"/>
        </w:rPr>
        <w:t>actually growing</w:t>
      </w:r>
      <w:proofErr w:type="gramEnd"/>
      <w:r w:rsidRPr="7D91DA99">
        <w:rPr>
          <w:rFonts w:ascii="Arial" w:eastAsia="Arial" w:hAnsi="Arial" w:cs="Arial"/>
        </w:rPr>
        <w:t xml:space="preserve"> around them, including their family, native-or-exotic origin, and growth form. This way, visitors </w:t>
      </w:r>
      <w:proofErr w:type="gramStart"/>
      <w:r w:rsidRPr="7D91DA99">
        <w:rPr>
          <w:rFonts w:ascii="Arial" w:eastAsia="Arial" w:hAnsi="Arial" w:cs="Arial"/>
        </w:rPr>
        <w:t>actually become</w:t>
      </w:r>
      <w:proofErr w:type="gramEnd"/>
      <w:r w:rsidRPr="7D91DA99">
        <w:rPr>
          <w:rFonts w:ascii="Arial" w:eastAsia="Arial" w:hAnsi="Arial" w:cs="Arial"/>
        </w:rPr>
        <w:t xml:space="preserve"> more environmentally aware and sustain their knowledge.</w:t>
      </w:r>
    </w:p>
    <w:p w14:paraId="25E02C11" w14:textId="16B97EB0" w:rsidR="63B48ADF" w:rsidRDefault="2D3D695E" w:rsidP="530B2665">
      <w:pPr>
        <w:pStyle w:val="Heading3"/>
        <w:ind w:left="0"/>
      </w:pPr>
      <w:bookmarkStart w:id="133" w:name="_Toc237433706"/>
      <w:bookmarkStart w:id="134" w:name="_Toc237707633"/>
      <w:r>
        <w:t>9.</w:t>
      </w:r>
      <w:r w:rsidR="63B48ADF">
        <w:t>1.2 Computational Sustainability</w:t>
      </w:r>
      <w:bookmarkEnd w:id="133"/>
      <w:bookmarkEnd w:id="134"/>
    </w:p>
    <w:p w14:paraId="69488546" w14:textId="1546D737" w:rsidR="63B48ADF" w:rsidRDefault="63B48ADF" w:rsidP="530B2665">
      <w:pPr>
        <w:spacing w:line="320" w:lineRule="auto"/>
      </w:pPr>
      <w:r>
        <w:t>Generative-AI features carry a real and often-ignored environmental cost: every image generated consumes energy in a data center. Sprout was designed to treat that cost as something to conserve, not spend freely:</w:t>
      </w:r>
    </w:p>
    <w:p w14:paraId="4659CBB4" w14:textId="56673ED6" w:rsidR="63B48ADF" w:rsidRDefault="63B48ADF" w:rsidP="530B2665">
      <w:pPr>
        <w:pStyle w:val="ListParagraph"/>
        <w:numPr>
          <w:ilvl w:val="0"/>
          <w:numId w:val="23"/>
        </w:numPr>
        <w:spacing w:after="80" w:line="320" w:lineRule="auto"/>
        <w:ind w:left="720"/>
      </w:pPr>
      <w:r>
        <w:t xml:space="preserve">One </w:t>
      </w:r>
      <w:proofErr w:type="spellStart"/>
      <w:r>
        <w:t>plantemon</w:t>
      </w:r>
      <w:proofErr w:type="spellEnd"/>
      <w:r>
        <w:t xml:space="preserve"> per species, not per user. Generated </w:t>
      </w:r>
      <w:proofErr w:type="spellStart"/>
      <w:r>
        <w:t>plantemons</w:t>
      </w:r>
      <w:proofErr w:type="spellEnd"/>
      <w:r>
        <w:t xml:space="preserve"> are stored globally, keyed by species. The second person to scan a given fern reuses the first person's </w:t>
      </w:r>
      <w:proofErr w:type="spellStart"/>
      <w:r>
        <w:t>plantemon</w:t>
      </w:r>
      <w:proofErr w:type="spellEnd"/>
      <w:r>
        <w:t xml:space="preserve"> instead of triggering a fresh generation. Across a growing user base </w:t>
      </w:r>
      <w:proofErr w:type="gramStart"/>
      <w:r>
        <w:t>this collapses</w:t>
      </w:r>
      <w:proofErr w:type="gramEnd"/>
      <w:r>
        <w:t xml:space="preserve"> what would be thousands of redundant image generations into one per species, a direct, measurable reduction in AI computation and storage.</w:t>
      </w:r>
    </w:p>
    <w:p w14:paraId="37EC577D" w14:textId="51582ED9" w:rsidR="63B48ADF" w:rsidRDefault="63B48ADF" w:rsidP="530B2665">
      <w:pPr>
        <w:pStyle w:val="ListParagraph"/>
        <w:numPr>
          <w:ilvl w:val="0"/>
          <w:numId w:val="23"/>
        </w:numPr>
        <w:spacing w:after="80" w:line="320" w:lineRule="auto"/>
        <w:ind w:left="720"/>
      </w:pPr>
      <w:r>
        <w:t xml:space="preserve">Long-lived immutable caching. </w:t>
      </w:r>
      <w:proofErr w:type="spellStart"/>
      <w:r>
        <w:t>Plantemon</w:t>
      </w:r>
      <w:proofErr w:type="spellEnd"/>
      <w:r>
        <w:t xml:space="preserve"> assets are served with a one-year immutable cache header, so once a species is rendered it is not regenerated or repeatedly re-fetched from origin.</w:t>
      </w:r>
    </w:p>
    <w:p w14:paraId="2730849B" w14:textId="6E9F6274" w:rsidR="63B48ADF" w:rsidRDefault="63B48ADF" w:rsidP="530B2665">
      <w:pPr>
        <w:pStyle w:val="ListParagraph"/>
        <w:numPr>
          <w:ilvl w:val="0"/>
          <w:numId w:val="23"/>
        </w:numPr>
        <w:spacing w:after="80" w:line="320" w:lineRule="auto"/>
        <w:ind w:left="720"/>
      </w:pPr>
      <w:r>
        <w:t>A bounded, curated species set. The almanac is a fixed set of 200 species rather than an open-ended generate-anything system, which caps the total generation workload the product can ever incur and makes its resource ceiling predictable.</w:t>
      </w:r>
    </w:p>
    <w:p w14:paraId="67AA44CD" w14:textId="7929FC50" w:rsidR="583CAEBE" w:rsidRDefault="63B48ADF" w:rsidP="530B2665">
      <w:pPr>
        <w:pStyle w:val="ListParagraph"/>
        <w:numPr>
          <w:ilvl w:val="0"/>
          <w:numId w:val="23"/>
        </w:numPr>
        <w:spacing w:after="80" w:line="320" w:lineRule="auto"/>
        <w:ind w:left="720"/>
      </w:pPr>
      <w:r>
        <w:t>Fail-safe pipeline design. The identification-to-generation pipeline validates and short-circuits early (for example, a low-confidence identification is rejected before any image is generated), so compute is not spent on inputs that cannot yield a usable result.</w:t>
      </w:r>
    </w:p>
    <w:p w14:paraId="5869710C" w14:textId="31FB0CBB" w:rsidR="63B48ADF" w:rsidRDefault="714CDF57" w:rsidP="530B2665">
      <w:pPr>
        <w:pStyle w:val="Heading3"/>
        <w:ind w:left="0"/>
      </w:pPr>
      <w:bookmarkStart w:id="135" w:name="_Toc237433707"/>
      <w:bookmarkStart w:id="136" w:name="_Toc237707634"/>
      <w:r>
        <w:t>9.</w:t>
      </w:r>
      <w:r w:rsidR="63B48ADF">
        <w:t>1.3 Operational and Social Sustainability</w:t>
      </w:r>
      <w:bookmarkEnd w:id="135"/>
      <w:bookmarkEnd w:id="136"/>
    </w:p>
    <w:p w14:paraId="304E9AAA" w14:textId="56C61D0F" w:rsidR="4BCD95C5" w:rsidRDefault="4BCD95C5" w:rsidP="7D91DA99">
      <w:pPr>
        <w:spacing w:after="240" w:line="320" w:lineRule="auto"/>
      </w:pPr>
      <w:r w:rsidRPr="7D91DA99">
        <w:rPr>
          <w:rFonts w:ascii="Arial" w:eastAsia="Arial" w:hAnsi="Arial" w:cs="Arial"/>
        </w:rPr>
        <w:t xml:space="preserve">Sprout is a Baby Shark seed-round project with grant funding as a financial fallback, and its public-facing nature is treated as a quality obligation rather than a throwaway prototype. Our main identified risk was over-scoping, mitigated by strict P0 to P2 </w:t>
      </w:r>
      <w:proofErr w:type="spellStart"/>
      <w:r w:rsidRPr="7D91DA99">
        <w:rPr>
          <w:rFonts w:ascii="Arial" w:eastAsia="Arial" w:hAnsi="Arial" w:cs="Arial"/>
        </w:rPr>
        <w:t>prioritisation</w:t>
      </w:r>
      <w:proofErr w:type="spellEnd"/>
      <w:r w:rsidRPr="7D91DA99">
        <w:rPr>
          <w:rFonts w:ascii="Arial" w:eastAsia="Arial" w:hAnsi="Arial" w:cs="Arial"/>
        </w:rPr>
        <w:t>, a discipline that is itself a form of sustainable engineering: shipping a smaller, well-tested surface that can be maintained, rather than a broad, fragile one that cannot. A continuous-integration pipeline gates every change, keeping the codebase in a continuously shippable, maintainable state.</w:t>
      </w:r>
    </w:p>
    <w:p w14:paraId="414CA905" w14:textId="54081AAD" w:rsidR="63B48ADF" w:rsidRDefault="47109F1B" w:rsidP="530B2665">
      <w:pPr>
        <w:pStyle w:val="Heading2"/>
        <w:ind w:left="0"/>
      </w:pPr>
      <w:bookmarkStart w:id="137" w:name="_Toc237433708"/>
      <w:bookmarkStart w:id="138" w:name="_Toc237707635"/>
      <w:r>
        <w:t>9</w:t>
      </w:r>
      <w:r w:rsidR="63B48ADF">
        <w:t>.</w:t>
      </w:r>
      <w:r>
        <w:t>2</w:t>
      </w:r>
      <w:r w:rsidR="63B48ADF">
        <w:t xml:space="preserve"> Diversity and Inclusion</w:t>
      </w:r>
      <w:bookmarkEnd w:id="137"/>
      <w:bookmarkEnd w:id="138"/>
    </w:p>
    <w:p w14:paraId="3B5AD51B" w14:textId="3DC7546B" w:rsidR="63B48ADF" w:rsidRDefault="63B48ADF" w:rsidP="530B2665">
      <w:pPr>
        <w:spacing w:line="320" w:lineRule="auto"/>
      </w:pPr>
      <w:r>
        <w:t xml:space="preserve">Sprout’s inclusion considerations fall into 3 areas: accessibility, access across demographic and economic groups, and cultural and linguistic representation. </w:t>
      </w:r>
    </w:p>
    <w:p w14:paraId="2D6F20BE" w14:textId="5A61DA65" w:rsidR="63B48ADF" w:rsidRDefault="1BBC09AE" w:rsidP="530B2665">
      <w:pPr>
        <w:pStyle w:val="Heading3"/>
        <w:ind w:left="0"/>
      </w:pPr>
      <w:bookmarkStart w:id="139" w:name="_Toc237433709"/>
      <w:bookmarkStart w:id="140" w:name="_Toc237707636"/>
      <w:r>
        <w:lastRenderedPageBreak/>
        <w:t>9</w:t>
      </w:r>
      <w:r w:rsidR="1EDC39D7">
        <w:t>.</w:t>
      </w:r>
      <w:r w:rsidR="1DDF8D0B">
        <w:t>2.1</w:t>
      </w:r>
      <w:r w:rsidR="63B48ADF">
        <w:t xml:space="preserve"> Accessibility for users with disabilities</w:t>
      </w:r>
      <w:bookmarkEnd w:id="139"/>
      <w:bookmarkEnd w:id="140"/>
    </w:p>
    <w:p w14:paraId="03142143" w14:textId="7F0F87E8" w:rsidR="63B48ADF" w:rsidRDefault="63B48ADF" w:rsidP="530B2665">
      <w:pPr>
        <w:spacing w:line="320" w:lineRule="auto"/>
      </w:pPr>
      <w:r>
        <w:t>Accessibility is a first-class design principle in the product specification (WCAG 2.1 AA) and is implemented throughout the interface:</w:t>
      </w:r>
    </w:p>
    <w:p w14:paraId="01E25335" w14:textId="752D567D" w:rsidR="63B48ADF" w:rsidRDefault="63B48ADF" w:rsidP="530B2665">
      <w:pPr>
        <w:pStyle w:val="ListParagraph"/>
        <w:numPr>
          <w:ilvl w:val="0"/>
          <w:numId w:val="22"/>
        </w:numPr>
        <w:spacing w:after="80" w:line="320" w:lineRule="auto"/>
        <w:ind w:left="720"/>
      </w:pPr>
      <w:r>
        <w:t xml:space="preserve">Contrast and </w:t>
      </w:r>
      <w:proofErr w:type="spellStart"/>
      <w:r>
        <w:t>colour</w:t>
      </w:r>
      <w:proofErr w:type="spellEnd"/>
      <w:r>
        <w:t xml:space="preserve"> independence. Body text meets a 4.5:1 contrast ratio and large text 3:1. Crucially, </w:t>
      </w:r>
      <w:proofErr w:type="spellStart"/>
      <w:r>
        <w:t>colour</w:t>
      </w:r>
      <w:proofErr w:type="spellEnd"/>
      <w:r>
        <w:t xml:space="preserve"> is never the sole carrier of meaning</w:t>
      </w:r>
      <w:r w:rsidR="5E1AB1C5" w:rsidRPr="7D91DA99">
        <w:t>:</w:t>
      </w:r>
      <w:r>
        <w:t xml:space="preserve"> battle outcomes, account-verification status, and email-delivery states each pair </w:t>
      </w:r>
      <w:proofErr w:type="spellStart"/>
      <w:r>
        <w:t>colour</w:t>
      </w:r>
      <w:proofErr w:type="spellEnd"/>
      <w:r>
        <w:t xml:space="preserve"> with text or shape, so </w:t>
      </w:r>
      <w:proofErr w:type="spellStart"/>
      <w:r>
        <w:t>colour</w:t>
      </w:r>
      <w:proofErr w:type="spellEnd"/>
      <w:r>
        <w:t>-blind users are never excluded from information.</w:t>
      </w:r>
    </w:p>
    <w:p w14:paraId="250850A6" w14:textId="21F7EA8B" w:rsidR="63B48ADF" w:rsidRDefault="63B48ADF" w:rsidP="530B2665">
      <w:pPr>
        <w:pStyle w:val="ListParagraph"/>
        <w:numPr>
          <w:ilvl w:val="0"/>
          <w:numId w:val="22"/>
        </w:numPr>
        <w:spacing w:after="80" w:line="320" w:lineRule="auto"/>
        <w:ind w:left="720"/>
      </w:pPr>
      <w:r>
        <w:t xml:space="preserve">Reduced-motion support. Every animation has a prefers-reduced-motion alternative, </w:t>
      </w:r>
      <w:proofErr w:type="spellStart"/>
      <w:r>
        <w:t>honouring</w:t>
      </w:r>
      <w:proofErr w:type="spellEnd"/>
      <w:r>
        <w:t xml:space="preserve"> the operating-system setting used by people with vestibular disorders or motion sensitivity.</w:t>
      </w:r>
    </w:p>
    <w:p w14:paraId="5DFCD61B" w14:textId="6F4105AD" w:rsidR="63B48ADF" w:rsidRDefault="63B48ADF" w:rsidP="530B2665">
      <w:pPr>
        <w:pStyle w:val="ListParagraph"/>
        <w:numPr>
          <w:ilvl w:val="0"/>
          <w:numId w:val="22"/>
        </w:numPr>
        <w:spacing w:after="80" w:line="320" w:lineRule="auto"/>
        <w:ind w:left="720"/>
      </w:pPr>
      <w:r>
        <w:t>Keyboard and screen-reader operability. Interactive elements expose ARIA roles and labels and provide visible focus states, so the app is navigable without a mouse and legible to assistive technology.</w:t>
      </w:r>
    </w:p>
    <w:p w14:paraId="1BE5C69A" w14:textId="43B2020D" w:rsidR="583CAEBE" w:rsidRDefault="63B48ADF" w:rsidP="530B2665">
      <w:pPr>
        <w:pStyle w:val="ListParagraph"/>
        <w:numPr>
          <w:ilvl w:val="0"/>
          <w:numId w:val="22"/>
        </w:numPr>
        <w:spacing w:after="80" w:line="320" w:lineRule="auto"/>
        <w:ind w:left="720"/>
      </w:pPr>
      <w:r>
        <w:t>Touch and small-screen inclusivity. Interactive targets are at least 44px, and the archive grid stays operable and readable down to a 320px viewport</w:t>
      </w:r>
      <w:r w:rsidR="3E4BA928" w:rsidRPr="7D91DA99">
        <w:t>,</w:t>
      </w:r>
      <w:r>
        <w:t xml:space="preserve"> meaning the product works on small, older, and low-cost phones, not only flagship devices.</w:t>
      </w:r>
    </w:p>
    <w:p w14:paraId="7FA2ECED" w14:textId="187D7DF2" w:rsidR="63B48ADF" w:rsidRDefault="4BD62AF2" w:rsidP="530B2665">
      <w:pPr>
        <w:pStyle w:val="Heading3"/>
        <w:ind w:left="0"/>
      </w:pPr>
      <w:bookmarkStart w:id="141" w:name="_Toc237433710"/>
      <w:bookmarkStart w:id="142" w:name="_Toc237707637"/>
      <w:r>
        <w:t>9.2.2</w:t>
      </w:r>
      <w:r w:rsidR="63B48ADF">
        <w:t xml:space="preserve"> Access across demographic and economic groups</w:t>
      </w:r>
      <w:bookmarkEnd w:id="141"/>
      <w:bookmarkEnd w:id="142"/>
    </w:p>
    <w:p w14:paraId="55F15308" w14:textId="5C9FBBDB" w:rsidR="63B48ADF" w:rsidRDefault="63B48ADF" w:rsidP="530B2665">
      <w:pPr>
        <w:pStyle w:val="ListParagraph"/>
        <w:numPr>
          <w:ilvl w:val="0"/>
          <w:numId w:val="21"/>
        </w:numPr>
        <w:spacing w:after="80" w:line="320" w:lineRule="auto"/>
        <w:ind w:left="720"/>
      </w:pPr>
      <w:r>
        <w:t>Low-barrier entry for casual and non-expert users. The whole product is designed so that a tourist or student with a few minutes of attention can go from landing page to a finished battle without instruction. Plant learning is delivered as play rather than as a lecture, which reaches people who would never engage with a formal field guide.</w:t>
      </w:r>
    </w:p>
    <w:p w14:paraId="0D41B05F" w14:textId="2FC11900" w:rsidR="63B48ADF" w:rsidRDefault="63B48ADF" w:rsidP="530B2665">
      <w:pPr>
        <w:pStyle w:val="ListParagraph"/>
        <w:numPr>
          <w:ilvl w:val="0"/>
          <w:numId w:val="21"/>
        </w:numPr>
        <w:spacing w:after="80" w:line="320" w:lineRule="auto"/>
        <w:ind w:left="720"/>
      </w:pPr>
      <w:r>
        <w:t>No account is required to explore. The public almanac and landing page are fully browsable by unauthenticated visitors</w:t>
      </w:r>
      <w:r w:rsidR="76A782A7">
        <w:t>, meaning</w:t>
      </w:r>
      <w:r>
        <w:t xml:space="preserve"> anyone can see which species exist and have been discovered without signing up, lowering the barrier for casual, first-time, or privacy-cautious users.</w:t>
      </w:r>
    </w:p>
    <w:p w14:paraId="4F97B1BE" w14:textId="5D347463" w:rsidR="583CAEBE" w:rsidRDefault="63B48ADF" w:rsidP="530B2665">
      <w:pPr>
        <w:pStyle w:val="ListParagraph"/>
        <w:numPr>
          <w:ilvl w:val="0"/>
          <w:numId w:val="21"/>
        </w:numPr>
        <w:spacing w:after="80" w:line="320" w:lineRule="auto"/>
        <w:ind w:left="720"/>
      </w:pPr>
      <w:r>
        <w:t>Web reach beyond a single platform. Extending the original Android app to the web deliberately widens access to anyone with a browser, including desktop and non-Android users who were previously excluded.</w:t>
      </w:r>
    </w:p>
    <w:p w14:paraId="755FB221" w14:textId="21DDD087" w:rsidR="63B48ADF" w:rsidRDefault="7355AECD" w:rsidP="530B2665">
      <w:pPr>
        <w:pStyle w:val="Heading3"/>
        <w:ind w:left="0"/>
      </w:pPr>
      <w:bookmarkStart w:id="143" w:name="_Toc237433711"/>
      <w:bookmarkStart w:id="144" w:name="_Toc237707638"/>
      <w:r>
        <w:t>9.2.3</w:t>
      </w:r>
      <w:r w:rsidR="63B48ADF">
        <w:t xml:space="preserve"> Cultural and linguistic representation</w:t>
      </w:r>
      <w:bookmarkEnd w:id="143"/>
      <w:bookmarkEnd w:id="144"/>
    </w:p>
    <w:p w14:paraId="196E50C6" w14:textId="1FD42F30" w:rsidR="63B48ADF" w:rsidRDefault="63B48ADF" w:rsidP="530B2665">
      <w:pPr>
        <w:pStyle w:val="ListParagraph"/>
        <w:numPr>
          <w:ilvl w:val="0"/>
          <w:numId w:val="20"/>
        </w:numPr>
        <w:spacing w:after="80" w:line="320" w:lineRule="auto"/>
        <w:ind w:left="720"/>
      </w:pPr>
      <w:r>
        <w:t>Locally rooted content. The species set is specific to Singapore's actual flora and drawn from an authoritative local scientific source, so the product reflects the biodiversity of its own community rather than importing a generic Western plant set.</w:t>
      </w:r>
    </w:p>
    <w:p w14:paraId="33759C67" w14:textId="42EF9EA9" w:rsidR="583CAEBE" w:rsidRDefault="63B48ADF" w:rsidP="1079E3DA">
      <w:pPr>
        <w:pStyle w:val="ListParagraph"/>
        <w:numPr>
          <w:ilvl w:val="0"/>
          <w:numId w:val="20"/>
        </w:numPr>
        <w:spacing w:after="80" w:line="320" w:lineRule="auto"/>
        <w:ind w:left="720"/>
      </w:pPr>
      <w:proofErr w:type="gramStart"/>
      <w:r w:rsidRPr="1079E3DA">
        <w:rPr>
          <w:b/>
          <w:bCs/>
        </w:rPr>
        <w:t>Vernacular names,</w:t>
      </w:r>
      <w:proofErr w:type="gramEnd"/>
      <w:r w:rsidRPr="1079E3DA">
        <w:rPr>
          <w:b/>
          <w:bCs/>
        </w:rPr>
        <w:t xml:space="preserve"> honestly handled.</w:t>
      </w:r>
      <w:r>
        <w:t xml:space="preserve"> Alongside each scientific binomial, the almanac shows the plant's everyday common name where a well-established one exists, including Malay names such as </w:t>
      </w:r>
      <w:proofErr w:type="spellStart"/>
      <w:r w:rsidRPr="1079E3DA">
        <w:rPr>
          <w:i/>
          <w:iCs/>
        </w:rPr>
        <w:t>Pegaga</w:t>
      </w:r>
      <w:proofErr w:type="spellEnd"/>
      <w:r>
        <w:t xml:space="preserve"> (</w:t>
      </w:r>
      <w:r w:rsidRPr="1079E3DA">
        <w:rPr>
          <w:i/>
          <w:iCs/>
        </w:rPr>
        <w:t>Centella asiatica</w:t>
      </w:r>
      <w:r>
        <w:t xml:space="preserve">), not only English ones such as </w:t>
      </w:r>
      <w:r w:rsidRPr="1079E3DA">
        <w:rPr>
          <w:i/>
          <w:iCs/>
        </w:rPr>
        <w:t>Sea holly</w:t>
      </w:r>
      <w:r>
        <w:t xml:space="preserve"> (</w:t>
      </w:r>
      <w:r w:rsidRPr="1079E3DA">
        <w:rPr>
          <w:i/>
          <w:iCs/>
        </w:rPr>
        <w:t xml:space="preserve">Acanthus </w:t>
      </w:r>
      <w:proofErr w:type="spellStart"/>
      <w:r w:rsidRPr="1079E3DA">
        <w:rPr>
          <w:i/>
          <w:iCs/>
        </w:rPr>
        <w:t>ilicifolius</w:t>
      </w:r>
      <w:proofErr w:type="spellEnd"/>
      <w:r>
        <w:t xml:space="preserve">). This reflects how plants are </w:t>
      </w:r>
      <w:proofErr w:type="gramStart"/>
      <w:r>
        <w:t>actually named</w:t>
      </w:r>
      <w:proofErr w:type="gramEnd"/>
      <w:r>
        <w:t xml:space="preserve"> across Singapore's cultures rather than defaulting to English alone. Critically, the source checklist contains no common names, so these were added by hand. Of the 200 species, only 68 have an established common name. For the remaining 132, the field is deliberately left blank rather than inventing a name to fill it. Fabricating names, especially forcing a plant into </w:t>
      </w:r>
      <w:r>
        <w:lastRenderedPageBreak/>
        <w:t>English words no one uses, would misrepresent it, leaving it blank is the honest and culturally respectful choice.</w:t>
      </w:r>
    </w:p>
    <w:p w14:paraId="632AF253" w14:textId="4D606EBA" w:rsidR="63B48ADF" w:rsidRDefault="290AB0A1" w:rsidP="530B2665">
      <w:pPr>
        <w:pStyle w:val="Heading2"/>
        <w:ind w:left="0"/>
      </w:pPr>
      <w:bookmarkStart w:id="145" w:name="_Toc237433712"/>
      <w:bookmarkStart w:id="146" w:name="_Toc237707639"/>
      <w:r>
        <w:t>9</w:t>
      </w:r>
      <w:r w:rsidR="5406F759">
        <w:t>.</w:t>
      </w:r>
      <w:r w:rsidR="73801470">
        <w:t>3</w:t>
      </w:r>
      <w:r w:rsidR="5406F759">
        <w:t xml:space="preserve"> </w:t>
      </w:r>
      <w:r w:rsidR="63B48ADF">
        <w:t>Contribution to the UN Sustainable Development Goals</w:t>
      </w:r>
      <w:bookmarkEnd w:id="145"/>
      <w:bookmarkEnd w:id="146"/>
    </w:p>
    <w:p w14:paraId="3474F31B" w14:textId="07F02EDC" w:rsidR="63B48ADF" w:rsidRDefault="63B48ADF" w:rsidP="530B2665">
      <w:pPr>
        <w:spacing w:line="320" w:lineRule="auto"/>
      </w:pPr>
      <w:r>
        <w:t>Sprout maps most directly to SDG 15 (Life on Land), with meaningful secondary contributions to SDGs 4, 11 and 12.</w:t>
      </w:r>
    </w:p>
    <w:tbl>
      <w:tblPr>
        <w:tblW w:w="10204" w:type="dxa"/>
        <w:tblLook w:val="06A0" w:firstRow="1" w:lastRow="0" w:firstColumn="1" w:lastColumn="0" w:noHBand="1" w:noVBand="1"/>
      </w:tblPr>
      <w:tblGrid>
        <w:gridCol w:w="1935"/>
        <w:gridCol w:w="8269"/>
      </w:tblGrid>
      <w:tr w:rsidR="583CAEBE" w14:paraId="52F96CB9" w14:textId="77777777" w:rsidTr="354DBFF3">
        <w:trPr>
          <w:trHeight w:val="300"/>
        </w:trPr>
        <w:tc>
          <w:tcPr>
            <w:tcW w:w="1935" w:type="dxa"/>
            <w:tcBorders>
              <w:top w:val="single" w:sz="4" w:space="0" w:color="auto"/>
              <w:left w:val="single" w:sz="4" w:space="0" w:color="auto"/>
              <w:bottom w:val="single" w:sz="4" w:space="0" w:color="auto"/>
              <w:right w:val="single" w:sz="4" w:space="0" w:color="auto"/>
            </w:tcBorders>
            <w:shd w:val="clear" w:color="auto" w:fill="2E7D32"/>
            <w:tcMar>
              <w:top w:w="80" w:type="dxa"/>
              <w:left w:w="110" w:type="dxa"/>
              <w:bottom w:w="80" w:type="dxa"/>
              <w:right w:w="110" w:type="dxa"/>
            </w:tcMar>
          </w:tcPr>
          <w:p w14:paraId="3A1AAF54" w14:textId="54889255" w:rsidR="583CAEBE" w:rsidRDefault="583CAEBE" w:rsidP="1079E3DA">
            <w:pPr>
              <w:spacing w:after="0"/>
              <w:jc w:val="center"/>
              <w:rPr>
                <w:b/>
                <w:bCs/>
              </w:rPr>
            </w:pPr>
            <w:r w:rsidRPr="1079E3DA">
              <w:rPr>
                <w:b/>
                <w:bCs/>
              </w:rPr>
              <w:t>UN SDG</w:t>
            </w:r>
          </w:p>
        </w:tc>
        <w:tc>
          <w:tcPr>
            <w:tcW w:w="8269" w:type="dxa"/>
            <w:tcBorders>
              <w:top w:val="single" w:sz="4" w:space="0" w:color="auto"/>
              <w:left w:val="single" w:sz="4" w:space="0" w:color="auto"/>
              <w:bottom w:val="single" w:sz="4" w:space="0" w:color="auto"/>
              <w:right w:val="single" w:sz="4" w:space="0" w:color="auto"/>
            </w:tcBorders>
            <w:shd w:val="clear" w:color="auto" w:fill="2E7D32"/>
            <w:tcMar>
              <w:top w:w="80" w:type="dxa"/>
              <w:left w:w="110" w:type="dxa"/>
              <w:bottom w:w="80" w:type="dxa"/>
              <w:right w:w="110" w:type="dxa"/>
            </w:tcMar>
          </w:tcPr>
          <w:p w14:paraId="72A64104" w14:textId="6A07134D" w:rsidR="583CAEBE" w:rsidRDefault="583CAEBE" w:rsidP="1079E3DA">
            <w:pPr>
              <w:spacing w:after="0"/>
              <w:jc w:val="center"/>
              <w:rPr>
                <w:b/>
                <w:bCs/>
              </w:rPr>
            </w:pPr>
            <w:r w:rsidRPr="1079E3DA">
              <w:rPr>
                <w:b/>
                <w:bCs/>
              </w:rPr>
              <w:t xml:space="preserve">How Sprout </w:t>
            </w:r>
            <w:r w:rsidR="74D6A18D" w:rsidRPr="354DBFF3">
              <w:rPr>
                <w:b/>
                <w:bCs/>
              </w:rPr>
              <w:t>C</w:t>
            </w:r>
            <w:r w:rsidR="229A5240" w:rsidRPr="354DBFF3">
              <w:rPr>
                <w:b/>
                <w:bCs/>
              </w:rPr>
              <w:t>ontributes</w:t>
            </w:r>
          </w:p>
        </w:tc>
      </w:tr>
      <w:tr w:rsidR="583CAEBE" w14:paraId="52DEEC1B" w14:textId="77777777" w:rsidTr="354DBFF3">
        <w:trPr>
          <w:trHeight w:val="300"/>
        </w:trPr>
        <w:tc>
          <w:tcPr>
            <w:tcW w:w="19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10" w:type="dxa"/>
              <w:bottom w:w="80" w:type="dxa"/>
              <w:right w:w="110" w:type="dxa"/>
            </w:tcMar>
          </w:tcPr>
          <w:p w14:paraId="029D930A" w14:textId="4C3BDD32" w:rsidR="583CAEBE" w:rsidRDefault="583CAEBE" w:rsidP="354DBFF3">
            <w:pPr>
              <w:spacing w:after="0"/>
              <w:jc w:val="left"/>
            </w:pPr>
            <w:r>
              <w:t xml:space="preserve">SDG </w:t>
            </w:r>
            <w:r w:rsidR="229A5240">
              <w:t>15</w:t>
            </w:r>
          </w:p>
          <w:p w14:paraId="0EFADB34" w14:textId="760C1081" w:rsidR="583CAEBE" w:rsidRDefault="229A5240" w:rsidP="354DBFF3">
            <w:pPr>
              <w:spacing w:after="0"/>
              <w:jc w:val="left"/>
            </w:pPr>
            <w:r>
              <w:t>Life</w:t>
            </w:r>
            <w:r w:rsidR="583CAEBE">
              <w:t xml:space="preserve"> on Land (primary)</w:t>
            </w:r>
          </w:p>
        </w:tc>
        <w:tc>
          <w:tcPr>
            <w:tcW w:w="8269"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10" w:type="dxa"/>
              <w:bottom w:w="80" w:type="dxa"/>
              <w:right w:w="110" w:type="dxa"/>
            </w:tcMar>
          </w:tcPr>
          <w:p w14:paraId="5553A6DF" w14:textId="5D596DF7" w:rsidR="583CAEBE" w:rsidRDefault="583CAEBE" w:rsidP="1079E3DA">
            <w:pPr>
              <w:spacing w:after="0"/>
            </w:pPr>
            <w:r>
              <w:t>The almanac is 200 real Singapore plant species drawn from the NUS Raffles Museum vascular-flora checklist (Chong, Tan &amp; Corlett, 2009), each carrying family, origin (native / exotic / weed) and growth form. Turning identification and collection into a game builds species-level awareness of local biodiversity, directly supporting the target of halting biodiversity loss through awareness and appreciation.</w:t>
            </w:r>
          </w:p>
        </w:tc>
      </w:tr>
      <w:tr w:rsidR="583CAEBE" w14:paraId="52E363D2" w14:textId="77777777" w:rsidTr="354DBFF3">
        <w:trPr>
          <w:trHeight w:val="300"/>
        </w:trPr>
        <w:tc>
          <w:tcPr>
            <w:tcW w:w="1935" w:type="dxa"/>
            <w:tcBorders>
              <w:top w:val="single" w:sz="4" w:space="0" w:color="auto"/>
              <w:left w:val="single" w:sz="4" w:space="0" w:color="auto"/>
              <w:bottom w:val="single" w:sz="4" w:space="0" w:color="auto"/>
              <w:right w:val="single" w:sz="4" w:space="0" w:color="auto"/>
            </w:tcBorders>
            <w:shd w:val="clear" w:color="auto" w:fill="F1F8F1"/>
            <w:tcMar>
              <w:top w:w="80" w:type="dxa"/>
              <w:left w:w="110" w:type="dxa"/>
              <w:bottom w:w="80" w:type="dxa"/>
              <w:right w:w="110" w:type="dxa"/>
            </w:tcMar>
          </w:tcPr>
          <w:p w14:paraId="552588D6" w14:textId="58A6CC55" w:rsidR="583CAEBE" w:rsidRDefault="583CAEBE" w:rsidP="354DBFF3">
            <w:pPr>
              <w:spacing w:after="0"/>
              <w:jc w:val="left"/>
            </w:pPr>
            <w:r>
              <w:t>SDG 4</w:t>
            </w:r>
          </w:p>
          <w:p w14:paraId="0EF25D16" w14:textId="1D1B033F" w:rsidR="583CAEBE" w:rsidRDefault="583CAEBE" w:rsidP="354DBFF3">
            <w:pPr>
              <w:spacing w:after="0"/>
              <w:jc w:val="left"/>
            </w:pPr>
            <w:r>
              <w:t>Quality Education</w:t>
            </w:r>
          </w:p>
        </w:tc>
        <w:tc>
          <w:tcPr>
            <w:tcW w:w="8269" w:type="dxa"/>
            <w:tcBorders>
              <w:top w:val="single" w:sz="4" w:space="0" w:color="auto"/>
              <w:left w:val="single" w:sz="4" w:space="0" w:color="auto"/>
              <w:bottom w:val="single" w:sz="4" w:space="0" w:color="auto"/>
              <w:right w:val="single" w:sz="4" w:space="0" w:color="auto"/>
            </w:tcBorders>
            <w:shd w:val="clear" w:color="auto" w:fill="F1F8F1"/>
            <w:tcMar>
              <w:top w:w="80" w:type="dxa"/>
              <w:left w:w="110" w:type="dxa"/>
              <w:bottom w:w="80" w:type="dxa"/>
              <w:right w:w="110" w:type="dxa"/>
            </w:tcMar>
          </w:tcPr>
          <w:p w14:paraId="1CD28000" w14:textId="60241F8C" w:rsidR="583CAEBE" w:rsidRDefault="583CAEBE" w:rsidP="1079E3DA">
            <w:pPr>
              <w:spacing w:after="0"/>
            </w:pPr>
            <w:r>
              <w:t>Sprout reframes plant education as play. Real taxonomy, provenance and species records sit inside a game loop, so informal learning happens for a casual visitor who would never open a field guide — a low-barrier, lifelong-learning tool available on any phone or laptop.</w:t>
            </w:r>
          </w:p>
        </w:tc>
      </w:tr>
      <w:tr w:rsidR="583CAEBE" w14:paraId="6AA8853B" w14:textId="77777777" w:rsidTr="354DBFF3">
        <w:trPr>
          <w:trHeight w:val="300"/>
        </w:trPr>
        <w:tc>
          <w:tcPr>
            <w:tcW w:w="1935"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10" w:type="dxa"/>
              <w:bottom w:w="80" w:type="dxa"/>
              <w:right w:w="110" w:type="dxa"/>
            </w:tcMar>
          </w:tcPr>
          <w:p w14:paraId="2A22F577" w14:textId="601A618F" w:rsidR="583CAEBE" w:rsidRDefault="583CAEBE" w:rsidP="354DBFF3">
            <w:pPr>
              <w:spacing w:after="0"/>
              <w:jc w:val="left"/>
            </w:pPr>
            <w:r>
              <w:t xml:space="preserve">SDG 11 </w:t>
            </w:r>
          </w:p>
          <w:p w14:paraId="25391BC5" w14:textId="209616D0" w:rsidR="583CAEBE" w:rsidRDefault="583CAEBE" w:rsidP="354DBFF3">
            <w:pPr>
              <w:spacing w:after="0"/>
              <w:jc w:val="left"/>
            </w:pPr>
            <w:r>
              <w:t>Sustainable Cities &amp; Communities</w:t>
            </w:r>
          </w:p>
        </w:tc>
        <w:tc>
          <w:tcPr>
            <w:tcW w:w="8269"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10" w:type="dxa"/>
              <w:bottom w:w="80" w:type="dxa"/>
              <w:right w:w="110" w:type="dxa"/>
            </w:tcMar>
          </w:tcPr>
          <w:p w14:paraId="157DDFE3" w14:textId="29754168" w:rsidR="583CAEBE" w:rsidRDefault="583CAEBE" w:rsidP="1079E3DA">
            <w:pPr>
              <w:spacing w:after="0"/>
            </w:pPr>
            <w:r>
              <w:t>The product is designed around high-footfall urban green spaces such as Gardens by the Bay. It deepens the value residents and tourists get from public parks, strengthening the case for green public space as shared civic infrastructure rather than passive scenery.</w:t>
            </w:r>
          </w:p>
        </w:tc>
      </w:tr>
      <w:tr w:rsidR="583CAEBE" w14:paraId="3870575D" w14:textId="77777777" w:rsidTr="354DBFF3">
        <w:trPr>
          <w:trHeight w:val="300"/>
        </w:trPr>
        <w:tc>
          <w:tcPr>
            <w:tcW w:w="1935" w:type="dxa"/>
            <w:tcBorders>
              <w:top w:val="single" w:sz="4" w:space="0" w:color="auto"/>
              <w:left w:val="single" w:sz="4" w:space="0" w:color="auto"/>
              <w:bottom w:val="single" w:sz="4" w:space="0" w:color="auto"/>
              <w:right w:val="single" w:sz="4" w:space="0" w:color="auto"/>
            </w:tcBorders>
            <w:shd w:val="clear" w:color="auto" w:fill="F1F8F1"/>
            <w:tcMar>
              <w:top w:w="80" w:type="dxa"/>
              <w:left w:w="110" w:type="dxa"/>
              <w:bottom w:w="80" w:type="dxa"/>
              <w:right w:w="110" w:type="dxa"/>
            </w:tcMar>
          </w:tcPr>
          <w:p w14:paraId="2CF24160" w14:textId="2135EEA2" w:rsidR="583CAEBE" w:rsidRDefault="583CAEBE" w:rsidP="354DBFF3">
            <w:pPr>
              <w:spacing w:after="0"/>
              <w:jc w:val="left"/>
            </w:pPr>
            <w:r>
              <w:t xml:space="preserve">SDG 12 </w:t>
            </w:r>
          </w:p>
          <w:p w14:paraId="47D2C981" w14:textId="527B5B55" w:rsidR="583CAEBE" w:rsidRDefault="583CAEBE" w:rsidP="354DBFF3">
            <w:pPr>
              <w:spacing w:after="0"/>
              <w:jc w:val="left"/>
            </w:pPr>
            <w:r>
              <w:t>Responsible Consumption &amp; Production</w:t>
            </w:r>
          </w:p>
        </w:tc>
        <w:tc>
          <w:tcPr>
            <w:tcW w:w="8269" w:type="dxa"/>
            <w:tcBorders>
              <w:top w:val="single" w:sz="4" w:space="0" w:color="auto"/>
              <w:left w:val="single" w:sz="4" w:space="0" w:color="auto"/>
              <w:bottom w:val="single" w:sz="4" w:space="0" w:color="auto"/>
              <w:right w:val="single" w:sz="4" w:space="0" w:color="auto"/>
            </w:tcBorders>
            <w:shd w:val="clear" w:color="auto" w:fill="F1F8F1"/>
            <w:tcMar>
              <w:top w:w="80" w:type="dxa"/>
              <w:left w:w="110" w:type="dxa"/>
              <w:bottom w:w="80" w:type="dxa"/>
              <w:right w:w="110" w:type="dxa"/>
            </w:tcMar>
          </w:tcPr>
          <w:p w14:paraId="4EB94720" w14:textId="63AB2F3A" w:rsidR="583CAEBE" w:rsidRDefault="583CAEBE" w:rsidP="1079E3DA">
            <w:pPr>
              <w:spacing w:after="0"/>
            </w:pPr>
            <w:proofErr w:type="spellStart"/>
            <w:r>
              <w:t>Plantemon</w:t>
            </w:r>
            <w:proofErr w:type="spellEnd"/>
            <w:r>
              <w:t xml:space="preserve"> generation is engineered to </w:t>
            </w:r>
            <w:proofErr w:type="spellStart"/>
            <w:r>
              <w:t>minimise</w:t>
            </w:r>
            <w:proofErr w:type="spellEnd"/>
            <w:r>
              <w:t xml:space="preserve"> wasted compute (see below): one AI-generated </w:t>
            </w:r>
            <w:proofErr w:type="spellStart"/>
            <w:r>
              <w:t>plantemon</w:t>
            </w:r>
            <w:proofErr w:type="spellEnd"/>
            <w:r>
              <w:t xml:space="preserve"> is produced and cached per species for the whole user base, not per user, so the second person to scan a fern reuses the first person's result.</w:t>
            </w:r>
          </w:p>
        </w:tc>
      </w:tr>
    </w:tbl>
    <w:p w14:paraId="4E656782" w14:textId="2ADC7DDA" w:rsidR="1079E3DA" w:rsidRDefault="4B4CABE2" w:rsidP="354DBFF3">
      <w:pPr>
        <w:spacing w:before="80" w:after="120" w:line="320" w:lineRule="auto"/>
        <w:jc w:val="center"/>
        <w:rPr>
          <w:color w:val="595959" w:themeColor="text1" w:themeTint="A6"/>
          <w:sz w:val="18"/>
          <w:szCs w:val="18"/>
        </w:rPr>
      </w:pPr>
      <w:bookmarkStart w:id="147" w:name="cap44"/>
      <w:r w:rsidRPr="354DBFF3">
        <w:rPr>
          <w:color w:val="595959" w:themeColor="text1" w:themeTint="A6"/>
          <w:sz w:val="18"/>
          <w:szCs w:val="18"/>
        </w:rPr>
        <w:t>Table 30. Summary of UN SGD Contributions</w:t>
      </w:r>
    </w:p>
    <w:bookmarkEnd w:id="147"/>
    <w:p w14:paraId="363A2711" w14:textId="388A7373" w:rsidR="63B48ADF" w:rsidRDefault="63B48ADF" w:rsidP="1079E3DA">
      <w:pPr>
        <w:spacing w:line="320" w:lineRule="auto"/>
      </w:pPr>
      <w:r>
        <w:t>In</w:t>
      </w:r>
      <w:r w:rsidR="0565EEE8">
        <w:t xml:space="preserve"> summary,</w:t>
      </w:r>
      <w:r>
        <w:t xml:space="preserve"> Sprout's primary contribution is to environmental awareness and biodiversity education (SDG 15 and 4), delivered through public urban green spaces (SDG 11), and engineered so that the AI features powering it stay resource-conscious rather than wasteful (SDG 12).</w:t>
      </w:r>
    </w:p>
    <w:p w14:paraId="70F717E4" w14:textId="197DDF54" w:rsidR="583CAEBE" w:rsidRDefault="583CAEBE" w:rsidP="530B2665">
      <w:pPr>
        <w:spacing w:after="240"/>
      </w:pPr>
    </w:p>
    <w:p w14:paraId="611A89D6" w14:textId="5619B885" w:rsidR="00F16808" w:rsidRDefault="00F16808" w:rsidP="7D91DA99">
      <w:pPr>
        <w:pStyle w:val="Heading1"/>
        <w:spacing w:after="240"/>
        <w:rPr>
          <w:rFonts w:hint="eastAsia"/>
        </w:rPr>
      </w:pPr>
    </w:p>
    <w:p w14:paraId="011BF739" w14:textId="0C351564" w:rsidR="00F16808" w:rsidRDefault="49FD6F63" w:rsidP="45A79747">
      <w:r>
        <w:br w:type="page"/>
      </w:r>
    </w:p>
    <w:p w14:paraId="53CC6C33" w14:textId="733018B1" w:rsidR="00F16808" w:rsidRDefault="46CE444E" w:rsidP="530B2665">
      <w:pPr>
        <w:pStyle w:val="Heading1"/>
        <w:rPr>
          <w:rFonts w:hint="eastAsia"/>
        </w:rPr>
      </w:pPr>
      <w:bookmarkStart w:id="148" w:name="_Toc237707640"/>
      <w:r>
        <w:lastRenderedPageBreak/>
        <w:t>10. UX/UI Improvements</w:t>
      </w:r>
      <w:bookmarkEnd w:id="148"/>
    </w:p>
    <w:p w14:paraId="32B6D8BA" w14:textId="4D6B83A3" w:rsidR="00F16808" w:rsidRDefault="67E87315" w:rsidP="45A79747">
      <w:pPr>
        <w:pStyle w:val="Heading2"/>
        <w:ind w:left="0"/>
      </w:pPr>
      <w:bookmarkStart w:id="149" w:name="_Toc237707641"/>
      <w:r>
        <w:t>10.1</w:t>
      </w:r>
      <w:r w:rsidR="41C10CBB">
        <w:t xml:space="preserve"> Frontend Refinement of the Landing, Sign Up, Log </w:t>
      </w:r>
      <w:proofErr w:type="gramStart"/>
      <w:r w:rsidR="41C10CBB">
        <w:t>In</w:t>
      </w:r>
      <w:proofErr w:type="gramEnd"/>
      <w:r w:rsidR="41C10CBB">
        <w:t xml:space="preserve"> and Contact Pages</w:t>
      </w:r>
      <w:bookmarkEnd w:id="149"/>
    </w:p>
    <w:p w14:paraId="414D36AB" w14:textId="5430C030" w:rsidR="00F16808" w:rsidRDefault="41C10CBB" w:rsidP="45A79747">
      <w:pPr>
        <w:rPr>
          <w:rFonts w:ascii="Arial" w:eastAsia="Arial" w:hAnsi="Arial" w:cs="Arial"/>
          <w:color w:val="1F1F1F"/>
          <w:sz w:val="24"/>
          <w:szCs w:val="24"/>
        </w:rPr>
      </w:pPr>
      <w:r>
        <w:t xml:space="preserve">The manual pass produced two lists rather than one. The first was the defect list given in Section 2.3, where the build did something incorrect. The second was longer and consisted of points where the build did nothing incorrect but still made the person using it work harder than necessary. We wrote that second list up as a frontend refinement specification and worked through </w:t>
      </w:r>
      <w:r w:rsidR="331EB694">
        <w:t>its</w:t>
      </w:r>
      <w:r>
        <w:t xml:space="preserve"> page by page. This section records it, because friction of this kind is invisible to a test suite and would otherwise leave no trace in the documentation at all.</w:t>
      </w:r>
    </w:p>
    <w:p w14:paraId="01D0437D" w14:textId="091FEF44" w:rsidR="00F16808" w:rsidRDefault="147422B3" w:rsidP="45A79747">
      <w:pPr>
        <w:pStyle w:val="Heading2"/>
        <w:ind w:left="0"/>
      </w:pPr>
      <w:bookmarkStart w:id="150" w:name="_Toc237707642"/>
      <w:r>
        <w:t>10</w:t>
      </w:r>
      <w:r w:rsidR="41C10CBB">
        <w:t>.</w:t>
      </w:r>
      <w:r w:rsidR="45763B22">
        <w:t>2</w:t>
      </w:r>
      <w:r w:rsidR="41C10CBB">
        <w:t xml:space="preserve"> Streamlining the User Experience</w:t>
      </w:r>
      <w:bookmarkEnd w:id="150"/>
    </w:p>
    <w:p w14:paraId="2D11E051" w14:textId="140A955B" w:rsidR="00F16808" w:rsidRDefault="41C10CBB" w:rsidP="45A79747">
      <w:r>
        <w:t xml:space="preserve">One principle runs through the refinements below. A person should not have to hold </w:t>
      </w:r>
      <w:r w:rsidR="68E9B610">
        <w:t xml:space="preserve">anything in their </w:t>
      </w:r>
      <w:r w:rsidR="460C5C93">
        <w:t>head on</w:t>
      </w:r>
      <w:r>
        <w:t xml:space="preserve"> the screen could simply show them. Applied to </w:t>
      </w:r>
      <w:r w:rsidR="6971ACC9">
        <w:t>navigation,</w:t>
      </w:r>
      <w:r>
        <w:t xml:space="preserve"> this means the interface states where you are and what you may do; applied to copy it means the interface states what a control will do before you press it. The changes fall into three groups.</w:t>
      </w:r>
    </w:p>
    <w:p w14:paraId="7F9BDD08" w14:textId="5485D3F3" w:rsidR="00F16808" w:rsidRDefault="41C10CBB" w:rsidP="45A79747">
      <w:r>
        <w:t>Navigation and vocabulary.</w:t>
      </w:r>
    </w:p>
    <w:p w14:paraId="0C2077C5" w14:textId="6CDC2F06" w:rsidR="00F16808" w:rsidRDefault="41C10CBB" w:rsidP="45A79747">
      <w:pPr>
        <w:pStyle w:val="ListParagraph"/>
        <w:numPr>
          <w:ilvl w:val="0"/>
          <w:numId w:val="7"/>
        </w:numPr>
      </w:pPr>
      <w:r>
        <w:t xml:space="preserve">One name for the creature. User-facing copy used sprite, creature and </w:t>
      </w:r>
      <w:proofErr w:type="spellStart"/>
      <w:r>
        <w:t>Plantemon</w:t>
      </w:r>
      <w:proofErr w:type="spellEnd"/>
      <w:r>
        <w:t xml:space="preserve"> interchangeably for the same object. All of it now says </w:t>
      </w:r>
      <w:proofErr w:type="spellStart"/>
      <w:r>
        <w:t>Plantemon</w:t>
      </w:r>
      <w:proofErr w:type="spellEnd"/>
      <w:r>
        <w:t>. Sprite survives only as an internal rendering term, where it genuinely means the 192 by 192 image rather than the creature it depicts.</w:t>
      </w:r>
    </w:p>
    <w:p w14:paraId="5363BE37" w14:textId="427DC2B5" w:rsidR="00F16808" w:rsidRDefault="41C10CBB" w:rsidP="45A79747">
      <w:pPr>
        <w:pStyle w:val="ListParagraph"/>
        <w:numPr>
          <w:ilvl w:val="0"/>
          <w:numId w:val="7"/>
        </w:numPr>
      </w:pPr>
      <w:r>
        <w:t xml:space="preserve">Navigation present on every page. The Play page was retired by removing it from every user flow rather than deleting it, so no route breaks and the code </w:t>
      </w:r>
      <w:proofErr w:type="gramStart"/>
      <w:r>
        <w:t>remains</w:t>
      </w:r>
      <w:proofErr w:type="gramEnd"/>
      <w:r>
        <w:t xml:space="preserve"> available for reference. Scan was promoted to a </w:t>
      </w:r>
      <w:proofErr w:type="gramStart"/>
      <w:r>
        <w:t>top level</w:t>
      </w:r>
      <w:proofErr w:type="gramEnd"/>
      <w:r>
        <w:t xml:space="preserve"> tab, the navigation bar now renders on every subpage including Studio, and the tab for the current page is highlighted. A successful login therefore lands on the home page rather than on a dedicated post-login screen, which removes a page whose only purpose was to exist between the login form and the rest of the product.</w:t>
      </w:r>
    </w:p>
    <w:p w14:paraId="40EEB60C" w14:textId="7BF1FACD" w:rsidR="00F16808" w:rsidRDefault="41C10CBB" w:rsidP="45A79747">
      <w:pPr>
        <w:pStyle w:val="ListParagraph"/>
        <w:numPr>
          <w:ilvl w:val="0"/>
          <w:numId w:val="7"/>
        </w:numPr>
      </w:pPr>
      <w:r>
        <w:t xml:space="preserve">Navigation scoped to the account. A visitor sees Home, Ranking and Contact as live tabs, with Scan, Archive and PVE Battle greyed rather than hidden. Hiding them would have been easier, but greying them is more informative, since it shows a visitor what an account is worth before asking them to create one. A signed-in user sees six live tabs. A </w:t>
      </w:r>
      <w:proofErr w:type="spellStart"/>
      <w:r>
        <w:t>superadmin</w:t>
      </w:r>
      <w:proofErr w:type="spellEnd"/>
      <w:r>
        <w:t xml:space="preserve"> sees all ten, ordered so that the six player tabs come first and a divider separates them from Admin, Studio, API Test and Ticket Manager.</w:t>
      </w:r>
    </w:p>
    <w:p w14:paraId="0233CA4B" w14:textId="67E8D6DF" w:rsidR="00F16808" w:rsidRDefault="41C10CBB" w:rsidP="45A79747">
      <w:r>
        <w:t>Landing page.</w:t>
      </w:r>
    </w:p>
    <w:p w14:paraId="60826AF5" w14:textId="33B7033E" w:rsidR="00F16808" w:rsidRDefault="41C10CBB" w:rsidP="45A79747">
      <w:pPr>
        <w:pStyle w:val="ListParagraph"/>
        <w:numPr>
          <w:ilvl w:val="0"/>
          <w:numId w:val="6"/>
        </w:numPr>
      </w:pPr>
      <w:r>
        <w:t>Reading order made consistent. Sign Up and Log In were swapped in the top right so that their left to right order matches the two calls to action in the middle of the page, where Start Scanning sits on the left and I have an account sits on the right. A reader who has already decided which of the two they are should not have to re-read the pair in a different order.</w:t>
      </w:r>
    </w:p>
    <w:p w14:paraId="7CD7D980" w14:textId="485DF603" w:rsidR="00F16808" w:rsidRDefault="41C10CBB" w:rsidP="45A79747">
      <w:pPr>
        <w:pStyle w:val="ListParagraph"/>
        <w:numPr>
          <w:ilvl w:val="0"/>
          <w:numId w:val="6"/>
        </w:numPr>
      </w:pPr>
      <w:r>
        <w:t>Controls moved off the corner. The same two controls were inset by twenty pixels from the top right corner. A control flush against a screen edge is cheap to hit only when the edge itself is clickable, and here it was not, so the previous placement asked for a full corner drag and then a correction back.</w:t>
      </w:r>
    </w:p>
    <w:p w14:paraId="7822A7D8" w14:textId="7AA67617" w:rsidR="00F16808" w:rsidRDefault="41C10CBB" w:rsidP="45A79747">
      <w:pPr>
        <w:pStyle w:val="ListParagraph"/>
        <w:numPr>
          <w:ilvl w:val="0"/>
          <w:numId w:val="6"/>
        </w:numPr>
      </w:pPr>
      <w:r>
        <w:t>Consequence stated before the click. Start Scanning became Start Scanning (Sign Up). The original label promised the scanner and delivered a registration form, which is a small betrayal repeated on every first visit.</w:t>
      </w:r>
    </w:p>
    <w:p w14:paraId="3B179448" w14:textId="7FFBD0F6" w:rsidR="00F16808" w:rsidRDefault="41C10CBB" w:rsidP="45A79747">
      <w:pPr>
        <w:pStyle w:val="ListParagraph"/>
        <w:numPr>
          <w:ilvl w:val="0"/>
          <w:numId w:val="6"/>
        </w:numPr>
      </w:pPr>
      <w:r>
        <w:lastRenderedPageBreak/>
        <w:t>Copy rewritten in plain language. The description now reads point your phone camera rather than point your camera, since the capture path is the mobile companion and the web client cannot do it. Availability is spelled out in three lines covering price, where capture happens and what can be tried immediately on the web, and PVE Battle in that last line is a working link that routes a signed-out visitor to the login page rather than to a refusal.</w:t>
      </w:r>
    </w:p>
    <w:p w14:paraId="1AF9E2D1" w14:textId="201DAEA6" w:rsidR="00F16808" w:rsidRDefault="41C10CBB" w:rsidP="45A79747">
      <w:r>
        <w:t xml:space="preserve">Sign up and </w:t>
      </w:r>
      <w:proofErr w:type="gramStart"/>
      <w:r w:rsidR="4D5BFDE4">
        <w:t>C</w:t>
      </w:r>
      <w:r w:rsidR="2627B08A">
        <w:t>ontact</w:t>
      </w:r>
      <w:proofErr w:type="gramEnd"/>
      <w:r>
        <w:t>.</w:t>
      </w:r>
    </w:p>
    <w:p w14:paraId="298E27A8" w14:textId="30916BA0" w:rsidR="00F16808" w:rsidRDefault="41C10CBB" w:rsidP="45A79747">
      <w:pPr>
        <w:pStyle w:val="ListParagraph"/>
        <w:numPr>
          <w:ilvl w:val="0"/>
          <w:numId w:val="5"/>
        </w:numPr>
      </w:pPr>
      <w:r>
        <w:t xml:space="preserve">A success screen that reports only success. The </w:t>
      </w:r>
      <w:proofErr w:type="gramStart"/>
      <w:r>
        <w:t>sign up</w:t>
      </w:r>
      <w:proofErr w:type="gramEnd"/>
      <w:r>
        <w:t xml:space="preserve"> result now reads Your account is created, followed by Proceed to Login to verify your account. We removed a message that appeared on the same screen reporting that the verification email could not be sent. It named a problem the reader could not act on at that moment, on the one screen whose job is to confirm that something worked, and the resend path already covers the case properly.</w:t>
      </w:r>
    </w:p>
    <w:p w14:paraId="09D7C023" w14:textId="4F8AE823" w:rsidR="00F16808" w:rsidRDefault="41C10CBB" w:rsidP="45A79747">
      <w:pPr>
        <w:pStyle w:val="ListParagraph"/>
        <w:numPr>
          <w:ilvl w:val="0"/>
          <w:numId w:val="5"/>
        </w:numPr>
      </w:pPr>
      <w:r>
        <w:t>Implementation detail removed from the contact page. The form previously described itself by naming the endpoint it posts to. It now says that feedback and enquiries are sent through the online form, which is the same statement expressed in terms the reader can use.</w:t>
      </w:r>
    </w:p>
    <w:p w14:paraId="2A24BB23" w14:textId="1F2813E8" w:rsidR="00F16808" w:rsidRDefault="41C10CBB" w:rsidP="45A79747">
      <w:pPr>
        <w:pStyle w:val="ListParagraph"/>
        <w:numPr>
          <w:ilvl w:val="0"/>
          <w:numId w:val="5"/>
        </w:numPr>
      </w:pPr>
      <w:r>
        <w:t>Obligation marked before it is enforced. Mandatory fields carry a red asterisk in the label. Previously the only way to discover that a field was required was to submit without it.</w:t>
      </w:r>
    </w:p>
    <w:p w14:paraId="746EA46E" w14:textId="6AAC3213" w:rsidR="00F16808" w:rsidRDefault="41C10CBB" w:rsidP="45A79747">
      <w:pPr>
        <w:pStyle w:val="ListParagraph"/>
        <w:numPr>
          <w:ilvl w:val="0"/>
          <w:numId w:val="5"/>
        </w:numPr>
      </w:pPr>
      <w:r>
        <w:t>Fields ordered by dependence. Inquiry type was raised above Subject, because the type constrains what a useful subject looks like, and asking for the specific before the general forces a rewrite.</w:t>
      </w:r>
    </w:p>
    <w:p w14:paraId="0DB0587B" w14:textId="1996A991" w:rsidR="00F16808" w:rsidRDefault="41C10CBB" w:rsidP="45A79747">
      <w:pPr>
        <w:pStyle w:val="ListParagraph"/>
        <w:numPr>
          <w:ilvl w:val="0"/>
          <w:numId w:val="5"/>
        </w:numPr>
      </w:pPr>
      <w:r>
        <w:t>Guidance placed before the fields. The note explaining what detail helps us answer faster was moved from below the form to above it. Guidance printed after the fields is guidance the reader has already skipped.</w:t>
      </w:r>
    </w:p>
    <w:p w14:paraId="3127EF35" w14:textId="5EE1766A" w:rsidR="00F16808" w:rsidRDefault="41C10CBB" w:rsidP="45A79747">
      <w:pPr>
        <w:pStyle w:val="ListParagraph"/>
        <w:numPr>
          <w:ilvl w:val="0"/>
          <w:numId w:val="5"/>
        </w:numPr>
      </w:pPr>
      <w:r>
        <w:t>Confirmation that commits to something. The ticket confirmation previously reported that notification delivery had been attempted, which is a statement about our infrastructure rather than an answer to the reader's actual question. It now gives the reference number and a reply window of three working days.</w:t>
      </w:r>
    </w:p>
    <w:p w14:paraId="118A0520" w14:textId="44AEE892" w:rsidR="00F16808" w:rsidRDefault="41C10CBB" w:rsidP="45A79747">
      <w:pPr>
        <w:pStyle w:val="ListParagraph"/>
        <w:numPr>
          <w:ilvl w:val="0"/>
          <w:numId w:val="5"/>
        </w:numPr>
      </w:pPr>
      <w:r>
        <w:t>A way to follow the ticket up. A Check Feedback Status panel takes the reference number together with the address the enquiry was filed with. When an operator marks a ticket resolved</w:t>
      </w:r>
      <w:r w:rsidR="67B6A623">
        <w:t>,</w:t>
      </w:r>
      <w:r>
        <w:t xml:space="preserve"> the reply timestamp is recorded, so the status answer names the date Sprout replied and points the reader at their email, rather than returning a bare status word.</w:t>
      </w:r>
    </w:p>
    <w:p w14:paraId="7BB4610E" w14:textId="22867FAA" w:rsidR="00F16808" w:rsidRDefault="44314DA3" w:rsidP="5D2DD3EE">
      <w:pPr>
        <w:spacing w:before="160" w:after="80" w:line="276" w:lineRule="auto"/>
        <w:jc w:val="center"/>
      </w:pPr>
      <w:r>
        <w:rPr>
          <w:noProof/>
        </w:rPr>
        <w:lastRenderedPageBreak/>
        <w:drawing>
          <wp:inline distT="0" distB="0" distL="0" distR="0" wp14:anchorId="3C49F5DF" wp14:editId="4E9D8633">
            <wp:extent cx="5486400" cy="3105150"/>
            <wp:effectExtent l="0" t="0" r="0" b="0"/>
            <wp:docPr id="1961270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70435" name="Picture 1961270435"/>
                    <pic:cNvPicPr/>
                  </pic:nvPicPr>
                  <pic:blipFill>
                    <a:blip r:embed="rId32">
                      <a:extLst>
                        <a:ext uri="{28A0092B-C50C-407E-A947-70E740481C1C}">
                          <a14:useLocalDpi xmlns:a14="http://schemas.microsoft.com/office/drawing/2010/main"/>
                        </a:ext>
                      </a:extLst>
                    </a:blip>
                    <a:stretch>
                      <a:fillRect/>
                    </a:stretch>
                  </pic:blipFill>
                  <pic:spPr>
                    <a:xfrm>
                      <a:off x="0" y="0"/>
                      <a:ext cx="5486400" cy="3105150"/>
                    </a:xfrm>
                    <a:prstGeom prst="rect">
                      <a:avLst/>
                    </a:prstGeom>
                  </pic:spPr>
                </pic:pic>
              </a:graphicData>
            </a:graphic>
          </wp:inline>
        </w:drawing>
      </w:r>
    </w:p>
    <w:p w14:paraId="79ED71BE" w14:textId="68021697" w:rsidR="00F16808" w:rsidRDefault="41C10CBB" w:rsidP="45A79747">
      <w:pPr>
        <w:spacing w:after="280" w:line="264" w:lineRule="auto"/>
        <w:jc w:val="center"/>
        <w:rPr>
          <w:rFonts w:ascii="Arial" w:eastAsia="Arial" w:hAnsi="Arial" w:cs="Arial"/>
          <w:i/>
          <w:iCs/>
          <w:color w:val="595959" w:themeColor="text1" w:themeTint="A6"/>
          <w:sz w:val="18"/>
          <w:szCs w:val="18"/>
        </w:rPr>
      </w:pPr>
      <w:bookmarkStart w:id="151" w:name="cap45"/>
      <w:r w:rsidRPr="45A79747">
        <w:rPr>
          <w:rFonts w:ascii="Arial" w:eastAsia="Arial" w:hAnsi="Arial" w:cs="Arial"/>
          <w:i/>
          <w:iCs/>
          <w:color w:val="595959" w:themeColor="text1" w:themeTint="A6"/>
          <w:sz w:val="18"/>
          <w:szCs w:val="18"/>
        </w:rPr>
        <w:t xml:space="preserve">Figure </w:t>
      </w:r>
      <w:r w:rsidR="6DA87F49" w:rsidRPr="354DBFF3">
        <w:rPr>
          <w:rFonts w:ascii="Arial" w:eastAsia="Arial" w:hAnsi="Arial" w:cs="Arial"/>
          <w:i/>
          <w:iCs/>
          <w:color w:val="595959" w:themeColor="text1" w:themeTint="A6"/>
          <w:sz w:val="18"/>
          <w:szCs w:val="18"/>
        </w:rPr>
        <w:t>1</w:t>
      </w:r>
      <w:r w:rsidR="16245F35" w:rsidRPr="354DBFF3">
        <w:rPr>
          <w:rFonts w:ascii="Arial" w:eastAsia="Arial" w:hAnsi="Arial" w:cs="Arial"/>
          <w:i/>
          <w:iCs/>
          <w:color w:val="595959" w:themeColor="text1" w:themeTint="A6"/>
          <w:sz w:val="18"/>
          <w:szCs w:val="18"/>
        </w:rPr>
        <w:t>5</w:t>
      </w:r>
      <w:r w:rsidRPr="45A79747">
        <w:rPr>
          <w:rFonts w:ascii="Arial" w:eastAsia="Arial" w:hAnsi="Arial" w:cs="Arial"/>
          <w:i/>
          <w:iCs/>
          <w:color w:val="595959" w:themeColor="text1" w:themeTint="A6"/>
          <w:sz w:val="18"/>
          <w:szCs w:val="18"/>
        </w:rPr>
        <w:t>. The landing page</w:t>
      </w:r>
      <w:r w:rsidR="3198D470" w:rsidRPr="45A79747">
        <w:rPr>
          <w:rFonts w:ascii="Arial" w:eastAsia="Arial" w:hAnsi="Arial" w:cs="Arial"/>
          <w:i/>
          <w:iCs/>
          <w:color w:val="595959" w:themeColor="text1" w:themeTint="A6"/>
          <w:sz w:val="18"/>
          <w:szCs w:val="18"/>
        </w:rPr>
        <w:t>,</w:t>
      </w:r>
      <w:r w:rsidRPr="45A79747">
        <w:rPr>
          <w:rFonts w:ascii="Arial" w:eastAsia="Arial" w:hAnsi="Arial" w:cs="Arial"/>
          <w:i/>
          <w:iCs/>
          <w:color w:val="595959" w:themeColor="text1" w:themeTint="A6"/>
          <w:sz w:val="18"/>
          <w:szCs w:val="18"/>
        </w:rPr>
        <w:t xml:space="preserve"> as refined.</w:t>
      </w:r>
    </w:p>
    <w:p w14:paraId="2347F3A5" w14:textId="4F4C2650" w:rsidR="00F16808" w:rsidRDefault="7F007AB2" w:rsidP="45A79747">
      <w:pPr>
        <w:pStyle w:val="Heading2"/>
        <w:ind w:left="0"/>
      </w:pPr>
      <w:bookmarkStart w:id="152" w:name="_Toc237707643"/>
      <w:bookmarkEnd w:id="151"/>
      <w:r>
        <w:t>10.3</w:t>
      </w:r>
      <w:r w:rsidR="41C10CBB">
        <w:t xml:space="preserve"> Interface Interactivity</w:t>
      </w:r>
      <w:bookmarkEnd w:id="152"/>
    </w:p>
    <w:p w14:paraId="3A1DF33F" w14:textId="4F48040D" w:rsidR="00F16808" w:rsidRDefault="41C10CBB" w:rsidP="45A79747">
      <w:r>
        <w:t xml:space="preserve">The second half of the work concerns feedback rather than layout. An interface that moves in response to input confirms that the input </w:t>
      </w:r>
      <w:r w:rsidR="0DFCCCD8">
        <w:t xml:space="preserve">is </w:t>
      </w:r>
      <w:r>
        <w:t>registered, which is information the reader would otherwise have to infer. Four additions carry that load.</w:t>
      </w:r>
    </w:p>
    <w:p w14:paraId="03A11CC0" w14:textId="18BF9105" w:rsidR="00F16808" w:rsidRDefault="41C10CBB" w:rsidP="45A79747">
      <w:pPr>
        <w:pStyle w:val="ListParagraph"/>
        <w:numPr>
          <w:ilvl w:val="0"/>
          <w:numId w:val="4"/>
        </w:numPr>
      </w:pPr>
      <w:r>
        <w:t xml:space="preserve">A live character </w:t>
      </w:r>
      <w:r w:rsidR="3BE9A274">
        <w:t>counts</w:t>
      </w:r>
      <w:r>
        <w:t xml:space="preserve"> on the contact form. The label itself carries the count, so the message field reads Message followed by the current length against the </w:t>
      </w:r>
      <w:r w:rsidR="200AB606">
        <w:t>two-thousand-character</w:t>
      </w:r>
      <w:r>
        <w:t xml:space="preserve"> limit, and it </w:t>
      </w:r>
      <w:r w:rsidR="4A0CC35A">
        <w:t>updates</w:t>
      </w:r>
      <w:r>
        <w:t xml:space="preserve"> every keystroke. Placing the count in the label rather than beneath the field means the limit is legible before typing starts instead of only after it has been exceeded. The name, </w:t>
      </w:r>
      <w:proofErr w:type="spellStart"/>
      <w:r>
        <w:t>organisation</w:t>
      </w:r>
      <w:proofErr w:type="spellEnd"/>
      <w:r>
        <w:t xml:space="preserve"> and subject fields carry the same treatment. One defect here is worth recording because it is the kind only manual use finds: returning to the form through the browser back button restored the text into the field while leaving the counter reading zero, since the count was derived from application state that the browser restore path never touched. The count is now read from the field's own value.</w:t>
      </w:r>
    </w:p>
    <w:p w14:paraId="2DA28286" w14:textId="58621BA9" w:rsidR="00F16808" w:rsidRDefault="41C10CBB" w:rsidP="45A79747">
      <w:pPr>
        <w:pStyle w:val="ListParagraph"/>
        <w:numPr>
          <w:ilvl w:val="0"/>
          <w:numId w:val="4"/>
        </w:numPr>
      </w:pPr>
      <w:r>
        <w:t xml:space="preserve">A bobbing animation when an avatar is picked. Hovering a pot in the archive lifts the </w:t>
      </w:r>
      <w:proofErr w:type="spellStart"/>
      <w:r>
        <w:t>Plantemon</w:t>
      </w:r>
      <w:proofErr w:type="spellEnd"/>
      <w:r>
        <w:t xml:space="preserve"> through a short hop lasting 450 milliseconds and settling with a second smaller rise, so the motion reads as weight rather than as a slide. The same animation is bound to keyboard focus and not to hover alone, which means a reader moving through the grid with the tab key gets the identical confirmation that a mouse user gets.</w:t>
      </w:r>
    </w:p>
    <w:p w14:paraId="604801A3" w14:textId="194E9043" w:rsidR="00F16808" w:rsidRDefault="41C10CBB" w:rsidP="45A79747">
      <w:pPr>
        <w:pStyle w:val="ListParagraph"/>
        <w:numPr>
          <w:ilvl w:val="0"/>
          <w:numId w:val="4"/>
        </w:numPr>
      </w:pPr>
      <w:r>
        <w:t xml:space="preserve">A glow on the selected avatar. Hovering a pot brightens its ring with a green halo, and the specimen currently open in the detail panel carries a slow three second pulse behind the sprite. The distinction is deliberate. The hover glow fires once and stops, because it marks an event, while the selection glow repeats indefinitely, because it marks a state that persists </w:t>
      </w:r>
      <w:r w:rsidR="128371DF">
        <w:t>whether</w:t>
      </w:r>
      <w:r>
        <w:t xml:space="preserve"> the pointer is still there.</w:t>
      </w:r>
    </w:p>
    <w:p w14:paraId="7D216B2D" w14:textId="76A875B4" w:rsidR="00F16808" w:rsidRDefault="41C10CBB" w:rsidP="45A79747">
      <w:pPr>
        <w:pStyle w:val="ListParagraph"/>
        <w:numPr>
          <w:ilvl w:val="0"/>
          <w:numId w:val="4"/>
        </w:numPr>
      </w:pPr>
      <w:r>
        <w:t xml:space="preserve">A green response on every button hover. Buttons across the product resolve to one green on hover, drawn from the same variable that </w:t>
      </w:r>
      <w:proofErr w:type="spellStart"/>
      <w:r>
        <w:t>colours</w:t>
      </w:r>
      <w:proofErr w:type="spellEnd"/>
      <w:r>
        <w:t xml:space="preserve"> a healthy </w:t>
      </w:r>
      <w:proofErr w:type="spellStart"/>
      <w:r>
        <w:t>Plantemon</w:t>
      </w:r>
      <w:proofErr w:type="spellEnd"/>
      <w:r>
        <w:t xml:space="preserve">, and lift by a pixel while their shadow deepens. Using a single token rather than a per-page </w:t>
      </w:r>
      <w:proofErr w:type="spellStart"/>
      <w:r>
        <w:t>colour</w:t>
      </w:r>
      <w:proofErr w:type="spellEnd"/>
      <w:r>
        <w:t xml:space="preserve"> means the answer to what </w:t>
      </w:r>
      <w:r w:rsidR="2B939BEF">
        <w:t>this does</w:t>
      </w:r>
      <w:r>
        <w:t xml:space="preserve"> is the same everywhere, and changing it later is one edit.</w:t>
      </w:r>
    </w:p>
    <w:p w14:paraId="5FB2FBE4" w14:textId="5C64E584" w:rsidR="00F16808" w:rsidRDefault="41C10CBB" w:rsidP="45A79747">
      <w:r>
        <w:lastRenderedPageBreak/>
        <w:t xml:space="preserve">Three constraints held across all four. Every animation is wrapped in a reduced motion query and disabled for readers who have asked their operating system for less movement, which is only safe because motion is never the sole signal; the glow, the </w:t>
      </w:r>
      <w:proofErr w:type="spellStart"/>
      <w:r>
        <w:t>colour</w:t>
      </w:r>
      <w:proofErr w:type="spellEnd"/>
      <w:r>
        <w:t xml:space="preserve"> change and the count each stand on their own. Every interactive control keeps a minimum height of </w:t>
      </w:r>
      <w:r w:rsidR="05C2F622">
        <w:t>forty-four</w:t>
      </w:r>
      <w:r>
        <w:t xml:space="preserve"> pixels so that it remains a comfortable touch target on the mobile companion. Finally, we measured the button contrast rather than assuming it: white text on the hover green comes to 2.78 to 1, well under the 4.5 to 1 threshold, so the hover state carries dark ink on green instead. The measurement is recorded in the stylesheet next to the rule, so the next person to reach for white there finds the reason it is not used.</w:t>
      </w:r>
    </w:p>
    <w:p w14:paraId="28D029A5" w14:textId="0DD57E35" w:rsidR="00F16808" w:rsidRDefault="44314DA3" w:rsidP="5D2DD3EE">
      <w:pPr>
        <w:spacing w:before="160" w:after="80" w:line="276" w:lineRule="auto"/>
        <w:jc w:val="center"/>
      </w:pPr>
      <w:r>
        <w:rPr>
          <w:noProof/>
        </w:rPr>
        <w:drawing>
          <wp:inline distT="0" distB="0" distL="0" distR="0" wp14:anchorId="7AAFC08D" wp14:editId="547A47ED">
            <wp:extent cx="5486400" cy="3981450"/>
            <wp:effectExtent l="0" t="0" r="0" b="0"/>
            <wp:docPr id="1901778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78630" name="Picture 1901778630"/>
                    <pic:cNvPicPr/>
                  </pic:nvPicPr>
                  <pic:blipFill>
                    <a:blip r:embed="rId33">
                      <a:extLst>
                        <a:ext uri="{28A0092B-C50C-407E-A947-70E740481C1C}">
                          <a14:useLocalDpi xmlns:a14="http://schemas.microsoft.com/office/drawing/2010/main"/>
                        </a:ext>
                      </a:extLst>
                    </a:blip>
                    <a:stretch>
                      <a:fillRect/>
                    </a:stretch>
                  </pic:blipFill>
                  <pic:spPr>
                    <a:xfrm>
                      <a:off x="0" y="0"/>
                      <a:ext cx="5486400" cy="3981450"/>
                    </a:xfrm>
                    <a:prstGeom prst="rect">
                      <a:avLst/>
                    </a:prstGeom>
                  </pic:spPr>
                </pic:pic>
              </a:graphicData>
            </a:graphic>
          </wp:inline>
        </w:drawing>
      </w:r>
    </w:p>
    <w:p w14:paraId="347AD8CD" w14:textId="31D51524" w:rsidR="00F16808" w:rsidRDefault="41C10CBB" w:rsidP="354DBFF3">
      <w:pPr>
        <w:spacing w:after="280" w:line="264" w:lineRule="auto"/>
        <w:jc w:val="center"/>
        <w:rPr>
          <w:rFonts w:ascii="Arial" w:eastAsia="Arial" w:hAnsi="Arial" w:cs="Arial"/>
          <w:i/>
          <w:color w:val="595959" w:themeColor="text1" w:themeTint="A6"/>
          <w:sz w:val="18"/>
          <w:szCs w:val="18"/>
        </w:rPr>
      </w:pPr>
      <w:bookmarkStart w:id="153" w:name="cap46"/>
      <w:r w:rsidRPr="45A79747">
        <w:rPr>
          <w:rFonts w:ascii="Arial" w:eastAsia="Arial" w:hAnsi="Arial" w:cs="Arial"/>
          <w:i/>
          <w:iCs/>
          <w:color w:val="595959" w:themeColor="text1" w:themeTint="A6"/>
          <w:sz w:val="18"/>
          <w:szCs w:val="18"/>
        </w:rPr>
        <w:t xml:space="preserve">Figure </w:t>
      </w:r>
      <w:r w:rsidR="4CC6514C" w:rsidRPr="354DBFF3">
        <w:rPr>
          <w:rFonts w:ascii="Arial" w:eastAsia="Arial" w:hAnsi="Arial" w:cs="Arial"/>
          <w:i/>
          <w:iCs/>
          <w:color w:val="595959" w:themeColor="text1" w:themeTint="A6"/>
          <w:sz w:val="18"/>
          <w:szCs w:val="18"/>
        </w:rPr>
        <w:t>1</w:t>
      </w:r>
      <w:r w:rsidR="68FE42D5" w:rsidRPr="354DBFF3">
        <w:rPr>
          <w:rFonts w:ascii="Arial" w:eastAsia="Arial" w:hAnsi="Arial" w:cs="Arial"/>
          <w:i/>
          <w:iCs/>
          <w:color w:val="595959" w:themeColor="text1" w:themeTint="A6"/>
          <w:sz w:val="18"/>
          <w:szCs w:val="18"/>
        </w:rPr>
        <w:t>6</w:t>
      </w:r>
      <w:r w:rsidRPr="45A79747">
        <w:rPr>
          <w:rFonts w:ascii="Arial" w:eastAsia="Arial" w:hAnsi="Arial" w:cs="Arial"/>
          <w:i/>
          <w:iCs/>
          <w:color w:val="595959" w:themeColor="text1" w:themeTint="A6"/>
          <w:sz w:val="18"/>
          <w:szCs w:val="18"/>
        </w:rPr>
        <w:t>. The contact page</w:t>
      </w:r>
      <w:r w:rsidR="1A1B00D6" w:rsidRPr="45A79747">
        <w:rPr>
          <w:rFonts w:ascii="Arial" w:eastAsia="Arial" w:hAnsi="Arial" w:cs="Arial"/>
          <w:i/>
          <w:iCs/>
          <w:color w:val="595959" w:themeColor="text1" w:themeTint="A6"/>
          <w:sz w:val="18"/>
          <w:szCs w:val="18"/>
        </w:rPr>
        <w:t>, as refined.</w:t>
      </w:r>
    </w:p>
    <w:bookmarkEnd w:id="153"/>
    <w:p w14:paraId="27A31BEA" w14:textId="4CA9E38A" w:rsidR="3F2A5571" w:rsidRDefault="3F2A5571">
      <w:r>
        <w:br w:type="page"/>
      </w:r>
    </w:p>
    <w:p w14:paraId="0D1B7ECA" w14:textId="7CDC0C6E" w:rsidR="5F1D14BB" w:rsidRDefault="5F1D14BB" w:rsidP="3F2A5571">
      <w:pPr>
        <w:pStyle w:val="Heading1"/>
        <w:rPr>
          <w:rFonts w:hint="eastAsia"/>
        </w:rPr>
      </w:pPr>
      <w:bookmarkStart w:id="154" w:name="_Toc237707644"/>
      <w:r w:rsidRPr="3F2A5571">
        <w:lastRenderedPageBreak/>
        <w:t>11. Conclusion</w:t>
      </w:r>
      <w:bookmarkEnd w:id="154"/>
    </w:p>
    <w:p w14:paraId="64B479D2" w14:textId="55D3C572" w:rsidR="5F1D14BB" w:rsidRDefault="5F1D14BB" w:rsidP="3F2A5571">
      <w:pPr>
        <w:pStyle w:val="Heading2"/>
        <w:ind w:left="0"/>
      </w:pPr>
      <w:bookmarkStart w:id="155" w:name="_Toc237707645"/>
      <w:r w:rsidRPr="3F2A5571">
        <w:t xml:space="preserve">11.1 Summary of </w:t>
      </w:r>
      <w:proofErr w:type="spellStart"/>
      <w:r w:rsidR="076FD3F6" w:rsidRPr="354DBFF3">
        <w:t>Delive</w:t>
      </w:r>
      <w:r w:rsidR="055755CA" w:rsidRPr="354DBFF3">
        <w:t>ables</w:t>
      </w:r>
      <w:bookmarkEnd w:id="155"/>
      <w:proofErr w:type="spellEnd"/>
    </w:p>
    <w:p w14:paraId="6B908439" w14:textId="04D07BA3" w:rsidR="5F1D14BB" w:rsidRDefault="5F1D14BB" w:rsidP="3F2A5571">
      <w:r w:rsidRPr="3F2A5571">
        <w:t xml:space="preserve">We delivered a complete end to end web application comprising a frontend, a backend, a native game engine, generative AI services, a serverless database, and hosting on </w:t>
      </w:r>
      <w:proofErr w:type="spellStart"/>
      <w:r w:rsidRPr="3F2A5571">
        <w:t>Vercel</w:t>
      </w:r>
      <w:proofErr w:type="spellEnd"/>
      <w:r w:rsidRPr="3F2A5571">
        <w:t xml:space="preserve"> and Render with continuous integration and deployment configured.</w:t>
      </w:r>
    </w:p>
    <w:p w14:paraId="3BC3791B" w14:textId="05E9D071" w:rsidR="5F1D14BB" w:rsidRDefault="5F1D14BB" w:rsidP="3F2A5571">
      <w:r w:rsidRPr="3F2A5571">
        <w:t xml:space="preserve">The documentation and the implementation were developed against one another rather than in sequence. Sixteen use cases produced the class, solution and sequence diagrams, and those in turn produced the test suite, which finished at 1,093 passing test cases across 95 files. The value of that chain is that each artefact can be checked against its </w:t>
      </w:r>
      <w:proofErr w:type="spellStart"/>
      <w:r w:rsidRPr="3F2A5571">
        <w:t>neighbour</w:t>
      </w:r>
      <w:proofErr w:type="spellEnd"/>
      <w:r w:rsidRPr="3F2A5571">
        <w:t xml:space="preserve">: every controller answers to exactly </w:t>
      </w:r>
      <w:proofErr w:type="gramStart"/>
      <w:r w:rsidRPr="3F2A5571">
        <w:t>one use</w:t>
      </w:r>
      <w:proofErr w:type="gramEnd"/>
      <w:r w:rsidRPr="3F2A5571">
        <w:t xml:space="preserve"> case, and every alternative flow has a test that exercises it.</w:t>
      </w:r>
    </w:p>
    <w:p w14:paraId="0F2A153B" w14:textId="35BCE688" w:rsidR="5F1D14BB" w:rsidRDefault="5F1D14BB" w:rsidP="3F2A5571">
      <w:pPr>
        <w:pStyle w:val="Heading2"/>
        <w:ind w:left="0"/>
      </w:pPr>
      <w:bookmarkStart w:id="156" w:name="_Toc237707646"/>
      <w:r w:rsidRPr="3F2A5571">
        <w:t>11.2 Takeaways</w:t>
      </w:r>
      <w:bookmarkEnd w:id="156"/>
    </w:p>
    <w:p w14:paraId="2092B7AD" w14:textId="64C601DC" w:rsidR="5F1D14BB" w:rsidRDefault="5F1D14BB" w:rsidP="3F2A5571">
      <w:r w:rsidRPr="3F2A5571">
        <w:t>1. Documentation earns its cost when it is written to be checked. Specification-driven development was not simply a matter of writing the documents first. The documents were only useful because they were written precisely enough to disagree with the code, and several of our corrections came from noticing exactly such a disagreement.</w:t>
      </w:r>
    </w:p>
    <w:p w14:paraId="0B59AD91" w14:textId="11E26379" w:rsidR="5F1D14BB" w:rsidRDefault="5F1D14BB" w:rsidP="3F2A5571">
      <w:r w:rsidRPr="3F2A5571">
        <w:t xml:space="preserve">2. An alternative flow and a misuse case answer </w:t>
      </w:r>
      <w:proofErr w:type="gramStart"/>
      <w:r w:rsidRPr="3F2A5571">
        <w:t>different questions</w:t>
      </w:r>
      <w:proofErr w:type="gramEnd"/>
      <w:r w:rsidRPr="3F2A5571">
        <w:t xml:space="preserve">. An alternative flow states what the system does when the expected path does not hold, and it is verified by a test. A misuse case states what somebody is trying to achieve against the system, and it is answered by a mitigation. Keeping the two </w:t>
      </w:r>
      <w:proofErr w:type="gramStart"/>
      <w:r w:rsidRPr="3F2A5571">
        <w:t>separate</w:t>
      </w:r>
      <w:proofErr w:type="gramEnd"/>
      <w:r w:rsidRPr="3F2A5571">
        <w:t xml:space="preserve"> stopped us from assuming that a tested branch was also a defended one.</w:t>
      </w:r>
    </w:p>
    <w:p w14:paraId="43FF8D16" w14:textId="089FC177" w:rsidR="5F1D14BB" w:rsidRDefault="5F1D14BB" w:rsidP="3F2A5571">
      <w:r w:rsidRPr="3F2A5571">
        <w:t>3. Manual end to end testing reveals what the alternative flows do not. This was the least expected of the three. Our automated suite was comprehensive and green, and it was still a person walking the whole journey who found seven real defects. The reason is structural rather than a shortcoming of the suite: an alternative flow can only describe a failure somebody thought of, so the faults that survive into a finished build are disproportionately the ones nobody thought to write down.</w:t>
      </w:r>
    </w:p>
    <w:p w14:paraId="46039598" w14:textId="16C0D3EA" w:rsidR="3F2A5571" w:rsidRDefault="3F2A5571" w:rsidP="3F2A5571"/>
    <w:p w14:paraId="57D034DE" w14:textId="7B4F5F95" w:rsidR="00F16808" w:rsidRDefault="34FE82CF" w:rsidP="45A79747">
      <w:r>
        <w:br w:type="page"/>
      </w:r>
    </w:p>
    <w:p w14:paraId="328FA4AF" w14:textId="41E7234B" w:rsidR="00F16808" w:rsidRDefault="5BBF07AA" w:rsidP="530B2665">
      <w:pPr>
        <w:pStyle w:val="Heading1"/>
        <w:rPr>
          <w:rFonts w:hint="eastAsia"/>
        </w:rPr>
      </w:pPr>
      <w:bookmarkStart w:id="157" w:name="_Toc237433713"/>
      <w:bookmarkStart w:id="158" w:name="seq_overview"/>
      <w:bookmarkStart w:id="159" w:name="_Toc237707647"/>
      <w:r>
        <w:lastRenderedPageBreak/>
        <w:t>1</w:t>
      </w:r>
      <w:r w:rsidR="4F9F78B6">
        <w:t>2</w:t>
      </w:r>
      <w:r>
        <w:t xml:space="preserve">. </w:t>
      </w:r>
      <w:r w:rsidR="31A78B14">
        <w:t>References</w:t>
      </w:r>
      <w:bookmarkEnd w:id="157"/>
      <w:bookmarkEnd w:id="159"/>
    </w:p>
    <w:p w14:paraId="5BF55FE5" w14:textId="1D1A371E" w:rsidR="00F16808" w:rsidRPr="00AA56A5" w:rsidRDefault="00AA56A5" w:rsidP="530B2665">
      <w:pPr>
        <w:rPr>
          <w:rFonts w:ascii="Arial" w:hAnsi="Arial" w:cs="Arial"/>
        </w:rPr>
      </w:pPr>
      <w:r w:rsidRPr="530B2665">
        <w:rPr>
          <w:rFonts w:ascii="Arial" w:hAnsi="Arial" w:cs="Arial"/>
        </w:rPr>
        <w:t xml:space="preserve">Cloud Native Computing Foundation (CNCF) (n.d.) CNCF cloud native definition v1.1. Available at: </w:t>
      </w:r>
      <w:hyperlink r:id="rId34">
        <w:r w:rsidRPr="530B2665">
          <w:rPr>
            <w:rStyle w:val="Hyperlink"/>
            <w:rFonts w:ascii="Arial" w:hAnsi="Arial" w:cs="Arial"/>
          </w:rPr>
          <w:t>https://</w:t>
        </w:r>
        <w:r w:rsidRPr="530B2665">
          <w:rPr>
            <w:rStyle w:val="Hyperlink"/>
            <w:rFonts w:ascii="Consolas" w:hAnsi="Consolas" w:cs="Arial"/>
            <w:sz w:val="22"/>
            <w:szCs w:val="22"/>
          </w:rPr>
          <w:t>github.com/cncf/toc/blob/main/DEFINITION.md</w:t>
        </w:r>
      </w:hyperlink>
      <w:r w:rsidRPr="530B2665">
        <w:rPr>
          <w:rFonts w:ascii="Arial" w:hAnsi="Arial" w:cs="Arial"/>
        </w:rPr>
        <w:t xml:space="preserve"> (Accessed: 11 August 2026).</w:t>
      </w:r>
    </w:p>
    <w:p w14:paraId="7E1EAED9" w14:textId="4BC4C569" w:rsidR="00F16808" w:rsidRPr="00AA56A5" w:rsidRDefault="00AA56A5" w:rsidP="530B2665">
      <w:pPr>
        <w:rPr>
          <w:rFonts w:ascii="Arial" w:hAnsi="Arial" w:cs="Arial"/>
        </w:rPr>
      </w:pPr>
      <w:r w:rsidRPr="530B2665">
        <w:rPr>
          <w:rFonts w:ascii="Arial" w:hAnsi="Arial" w:cs="Arial"/>
        </w:rPr>
        <w:t xml:space="preserve">Fielding, R., Nottingham, M. and Reschke, J. (eds.) (2022) HTTP semantics. RFC 9110, section 15.6.4. Internet Engineering Task Force. Available at: </w:t>
      </w:r>
      <w:hyperlink r:id="rId35">
        <w:r w:rsidRPr="530B2665">
          <w:rPr>
            <w:rStyle w:val="Hyperlink"/>
            <w:rFonts w:ascii="Arial" w:hAnsi="Arial" w:cs="Arial"/>
          </w:rPr>
          <w:t>https://www.rfc-editor.org/rfc/rfc9110</w:t>
        </w:r>
      </w:hyperlink>
      <w:r w:rsidRPr="530B2665">
        <w:rPr>
          <w:rFonts w:ascii="Arial" w:hAnsi="Arial" w:cs="Arial"/>
        </w:rPr>
        <w:t xml:space="preserve"> (Accessed: 11 August 2026).</w:t>
      </w:r>
    </w:p>
    <w:p w14:paraId="432FE724" w14:textId="710538AE" w:rsidR="00F16808" w:rsidRPr="00AA56A5" w:rsidRDefault="00AA56A5" w:rsidP="530B2665">
      <w:pPr>
        <w:rPr>
          <w:rFonts w:ascii="Arial" w:hAnsi="Arial" w:cs="Arial"/>
        </w:rPr>
      </w:pPr>
      <w:r w:rsidRPr="530B2665">
        <w:rPr>
          <w:rFonts w:ascii="Arial" w:hAnsi="Arial" w:cs="Arial"/>
        </w:rPr>
        <w:t xml:space="preserve">Kubernetes (n.d.) Configure liveness, readiness and startup probes. Kubernetes documentation. Available at: </w:t>
      </w:r>
      <w:hyperlink r:id="rId36">
        <w:r w:rsidRPr="530B2665">
          <w:rPr>
            <w:rStyle w:val="Hyperlink"/>
            <w:rFonts w:ascii="Arial" w:hAnsi="Arial" w:cs="Arial"/>
          </w:rPr>
          <w:t>https://kubernetes.io/</w:t>
        </w:r>
        <w:r w:rsidRPr="530B2665">
          <w:rPr>
            <w:rStyle w:val="Hyperlink"/>
            <w:rFonts w:ascii="Consolas" w:hAnsi="Consolas" w:cs="Arial"/>
            <w:sz w:val="22"/>
            <w:szCs w:val="22"/>
          </w:rPr>
          <w:t>docs/tasks/configure-pod-container/configure-liveness-readiness-startup-probes/</w:t>
        </w:r>
      </w:hyperlink>
      <w:r w:rsidRPr="530B2665">
        <w:rPr>
          <w:rFonts w:ascii="Arial" w:hAnsi="Arial" w:cs="Arial"/>
        </w:rPr>
        <w:t xml:space="preserve"> (Accessed: 11 August 2026).</w:t>
      </w:r>
    </w:p>
    <w:p w14:paraId="55C77119" w14:textId="58A38EBF" w:rsidR="00F16808" w:rsidRPr="00AA56A5" w:rsidRDefault="00AA56A5" w:rsidP="530B2665">
      <w:pPr>
        <w:rPr>
          <w:rFonts w:ascii="Arial" w:hAnsi="Arial" w:cs="Arial"/>
        </w:rPr>
      </w:pPr>
      <w:r w:rsidRPr="530B2665">
        <w:rPr>
          <w:rFonts w:ascii="Arial" w:hAnsi="Arial" w:cs="Arial"/>
        </w:rPr>
        <w:t xml:space="preserve">Wiggins, A. (2011) The twelve-factor app. Available at: </w:t>
      </w:r>
      <w:hyperlink r:id="rId37">
        <w:r w:rsidRPr="530B2665">
          <w:rPr>
            <w:rStyle w:val="Hyperlink"/>
            <w:rFonts w:ascii="Arial" w:hAnsi="Arial" w:cs="Arial"/>
          </w:rPr>
          <w:t>https://12factor.net/</w:t>
        </w:r>
      </w:hyperlink>
      <w:r w:rsidRPr="530B2665">
        <w:rPr>
          <w:rFonts w:ascii="Arial" w:hAnsi="Arial" w:cs="Arial"/>
        </w:rPr>
        <w:t xml:space="preserve"> (Accessed: 11 August 2026).</w:t>
      </w:r>
    </w:p>
    <w:p w14:paraId="4E2DEA18" w14:textId="77777777" w:rsidR="002979ED" w:rsidRDefault="002979ED" w:rsidP="530B2665">
      <w:pPr>
        <w:rPr>
          <w:rFonts w:ascii="Aptos Display" w:eastAsiaTheme="majorEastAsia" w:hAnsi="Aptos Display" w:cstheme="majorBidi" w:hint="eastAsia"/>
          <w:b/>
          <w:bCs/>
          <w:color w:val="0F4761"/>
          <w:sz w:val="36"/>
          <w:szCs w:val="36"/>
        </w:rPr>
      </w:pPr>
      <w:bookmarkStart w:id="160" w:name="_Toc237433714"/>
      <w:r>
        <w:br w:type="page"/>
      </w:r>
    </w:p>
    <w:p w14:paraId="5EB1B9A9" w14:textId="1C9CF44F" w:rsidR="00A03CFD" w:rsidRPr="002979ED" w:rsidRDefault="5E27DDE2" w:rsidP="530B2665">
      <w:pPr>
        <w:pStyle w:val="Heading1"/>
        <w:spacing w:before="0" w:after="240"/>
        <w:jc w:val="center"/>
        <w:rPr>
          <w:rFonts w:hint="eastAsia"/>
        </w:rPr>
      </w:pPr>
      <w:bookmarkStart w:id="161" w:name="_Toc237707648"/>
      <w:r>
        <w:lastRenderedPageBreak/>
        <w:t>Appendix</w:t>
      </w:r>
      <w:bookmarkEnd w:id="160"/>
      <w:bookmarkEnd w:id="161"/>
    </w:p>
    <w:p w14:paraId="365A4172" w14:textId="0623BE22" w:rsidR="00A03CFD" w:rsidRDefault="37A5DA5A" w:rsidP="530B2665">
      <w:pPr>
        <w:pStyle w:val="Heading2"/>
        <w:ind w:left="0"/>
      </w:pPr>
      <w:bookmarkStart w:id="162" w:name="_Toc237707649"/>
      <w:r>
        <w:t xml:space="preserve">Appendix 1: </w:t>
      </w:r>
      <w:r w:rsidR="28B65438">
        <w:t xml:space="preserve">Use Case </w:t>
      </w:r>
      <w:r w:rsidR="39051062">
        <w:t>Description</w:t>
      </w:r>
      <w:bookmarkEnd w:id="162"/>
    </w:p>
    <w:p w14:paraId="79217E18" w14:textId="55C403E1" w:rsidR="00A03CFD" w:rsidRDefault="37DB6939" w:rsidP="530B2665">
      <w:pPr>
        <w:spacing w:after="100" w:line="276" w:lineRule="auto"/>
        <w:rPr>
          <w:sz w:val="19"/>
          <w:szCs w:val="19"/>
        </w:rPr>
      </w:pPr>
      <w:r w:rsidRPr="530B2665">
        <w:rPr>
          <w:sz w:val="19"/>
          <w:szCs w:val="19"/>
        </w:rPr>
        <w:t>Every flow ends with Sprout responding to the actor who started it. Three conventions are applied consistently across all sixteen use cases:</w:t>
      </w:r>
    </w:p>
    <w:p w14:paraId="1F8803B7" w14:textId="2EE1F6FD" w:rsidR="00A03CFD" w:rsidRDefault="37DB6939" w:rsidP="530B2665">
      <w:pPr>
        <w:pStyle w:val="ListParagraph"/>
        <w:numPr>
          <w:ilvl w:val="0"/>
          <w:numId w:val="15"/>
        </w:numPr>
        <w:spacing w:after="0" w:line="276" w:lineRule="auto"/>
        <w:ind w:left="425"/>
        <w:rPr>
          <w:sz w:val="19"/>
          <w:szCs w:val="19"/>
        </w:rPr>
      </w:pPr>
      <w:r w:rsidRPr="530B2665">
        <w:rPr>
          <w:b/>
          <w:bCs/>
          <w:sz w:val="19"/>
          <w:szCs w:val="19"/>
        </w:rPr>
        <w:t>Every flow opens with the actor, never with the system.</w:t>
      </w:r>
      <w:r w:rsidRPr="530B2665">
        <w:rPr>
          <w:sz w:val="19"/>
          <w:szCs w:val="19"/>
        </w:rPr>
        <w:t xml:space="preserve"> A use case records an actor's goal, so the first step is always the actor initiating it. A step such as "System displays the page" describes the interface rather than the interaction and never opens a flow.</w:t>
      </w:r>
    </w:p>
    <w:p w14:paraId="7CB60507" w14:textId="1D8B15BD" w:rsidR="00A03CFD" w:rsidRDefault="37DB6939" w:rsidP="530B2665">
      <w:pPr>
        <w:pStyle w:val="ListParagraph"/>
        <w:numPr>
          <w:ilvl w:val="0"/>
          <w:numId w:val="15"/>
        </w:numPr>
        <w:spacing w:after="0" w:line="276" w:lineRule="auto"/>
        <w:ind w:left="425"/>
        <w:rPr>
          <w:sz w:val="19"/>
          <w:szCs w:val="19"/>
        </w:rPr>
      </w:pPr>
      <w:r w:rsidRPr="530B2665">
        <w:rPr>
          <w:b/>
          <w:bCs/>
          <w:sz w:val="19"/>
          <w:szCs w:val="19"/>
        </w:rPr>
        <w:t>One input step, then one submit step.</w:t>
      </w:r>
      <w:r w:rsidRPr="530B2665">
        <w:rPr>
          <w:sz w:val="19"/>
          <w:szCs w:val="19"/>
        </w:rPr>
        <w:t xml:space="preserve"> Everything the actor supplies in a single exchange is one atomic step, and committing it is the next. Atomicity is per interaction, not per field: listing each field separately would number the layout of a form rather than the interaction, and the form is an implementation choice. The system's own work stays split one action per step, which is what the Project Meeting 1 note on the UC3 one-time password asked for.</w:t>
      </w:r>
    </w:p>
    <w:p w14:paraId="6899DC58" w14:textId="5DA135A8" w:rsidR="00A03CFD" w:rsidRDefault="37DB6939" w:rsidP="530B2665">
      <w:pPr>
        <w:pStyle w:val="ListParagraph"/>
        <w:numPr>
          <w:ilvl w:val="0"/>
          <w:numId w:val="15"/>
        </w:numPr>
        <w:spacing w:after="0" w:line="276" w:lineRule="auto"/>
        <w:ind w:left="425"/>
        <w:rPr>
          <w:sz w:val="19"/>
          <w:szCs w:val="19"/>
        </w:rPr>
      </w:pPr>
      <w:r w:rsidRPr="530B2665">
        <w:rPr>
          <w:b/>
          <w:bCs/>
          <w:sz w:val="19"/>
          <w:szCs w:val="19"/>
        </w:rPr>
        <w:t xml:space="preserve">An alternative flow states where it rejoins only when the system </w:t>
      </w:r>
      <w:proofErr w:type="gramStart"/>
      <w:r w:rsidRPr="530B2665">
        <w:rPr>
          <w:b/>
          <w:bCs/>
          <w:sz w:val="19"/>
          <w:szCs w:val="19"/>
        </w:rPr>
        <w:t>actually resumes</w:t>
      </w:r>
      <w:proofErr w:type="gramEnd"/>
      <w:r w:rsidRPr="530B2665">
        <w:rPr>
          <w:b/>
          <w:bCs/>
          <w:sz w:val="19"/>
          <w:szCs w:val="19"/>
        </w:rPr>
        <w:t xml:space="preserve"> it.</w:t>
      </w:r>
      <w:r w:rsidRPr="530B2665">
        <w:rPr>
          <w:sz w:val="19"/>
          <w:szCs w:val="19"/>
        </w:rPr>
        <w:t xml:space="preserve"> Where the system retains state and carries the actor back to a specific step, that step is named. Where the system merely reports the outcome and the actor is free to correct it, retry, or leave, the alternative flow ends at its last stated effect. Asserting a return would claim the system compels a continuation it does not compel.</w:t>
      </w:r>
    </w:p>
    <w:p w14:paraId="520503F8" w14:textId="5517713E" w:rsidR="00A03CFD" w:rsidRDefault="37DB6939" w:rsidP="530B2665">
      <w:pPr>
        <w:spacing w:before="80" w:after="200" w:line="276" w:lineRule="auto"/>
        <w:rPr>
          <w:sz w:val="19"/>
          <w:szCs w:val="19"/>
        </w:rPr>
      </w:pPr>
      <w:r w:rsidRPr="530B2665">
        <w:rPr>
          <w:sz w:val="19"/>
          <w:szCs w:val="19"/>
        </w:rPr>
        <w:t xml:space="preserve">Each </w:t>
      </w:r>
      <w:r w:rsidRPr="530B2665">
        <w:rPr>
          <w:b/>
          <w:bCs/>
          <w:sz w:val="19"/>
          <w:szCs w:val="19"/>
        </w:rPr>
        <w:t>Trigger</w:t>
      </w:r>
      <w:r w:rsidRPr="530B2665">
        <w:rPr>
          <w:sz w:val="19"/>
          <w:szCs w:val="19"/>
        </w:rPr>
        <w:t xml:space="preserve"> names the entry points the current implementation happens to offer, as examples only. They illustrate the trigger; they do not constrain it, and a future entry point reaching the same actor goal is the same use case. The operation and alternative flows carry no interface detail at all.</w:t>
      </w:r>
    </w:p>
    <w:p w14:paraId="3CD67FAB" w14:textId="234651A1" w:rsidR="00A03CFD" w:rsidRDefault="28B65438" w:rsidP="530B2665">
      <w:pPr>
        <w:pStyle w:val="Heading3"/>
        <w:ind w:left="0"/>
      </w:pPr>
      <w:bookmarkStart w:id="163" w:name="_Toc237707650"/>
      <w:r w:rsidRPr="530B2665">
        <w:t>Legends</w:t>
      </w:r>
      <w:bookmarkEnd w:id="163"/>
    </w:p>
    <w:p w14:paraId="4908906F" w14:textId="319A41F4" w:rsidR="00A03CFD" w:rsidRDefault="28B65438" w:rsidP="530B2665">
      <w:pPr>
        <w:spacing w:after="120" w:line="276" w:lineRule="auto"/>
      </w:pPr>
      <w:r w:rsidRPr="530B2665">
        <w:rPr>
          <w:rFonts w:ascii="Calibri" w:eastAsia="Calibri" w:hAnsi="Calibri" w:cs="Calibri"/>
          <w:sz w:val="19"/>
          <w:szCs w:val="19"/>
        </w:rPr>
        <w:t xml:space="preserve">The legend scheme follows our submitted Use Case Report from Project Meeting 1, so the interpretation is unchanged. One entry is new: consultation notes and direct quotes from the Project Meeting sessions are marked in red </w:t>
      </w:r>
      <w:proofErr w:type="spellStart"/>
      <w:r w:rsidRPr="530B2665">
        <w:rPr>
          <w:rFonts w:ascii="Calibri" w:eastAsia="Calibri" w:hAnsi="Calibri" w:cs="Calibri"/>
          <w:sz w:val="19"/>
          <w:szCs w:val="19"/>
        </w:rPr>
        <w:t>on</w:t>
      </w:r>
      <w:proofErr w:type="spellEnd"/>
      <w:r w:rsidRPr="530B2665">
        <w:rPr>
          <w:rFonts w:ascii="Calibri" w:eastAsia="Calibri" w:hAnsi="Calibri" w:cs="Calibri"/>
          <w:sz w:val="19"/>
          <w:szCs w:val="19"/>
        </w:rPr>
        <w:t xml:space="preserve"> yellow wherever they appear in this document.</w:t>
      </w:r>
    </w:p>
    <w:tbl>
      <w:tblPr>
        <w:tblStyle w:val="TableGrid"/>
        <w:tblW w:w="10195" w:type="dxa"/>
        <w:tblLook w:val="04A0" w:firstRow="1" w:lastRow="0" w:firstColumn="1" w:lastColumn="0" w:noHBand="0" w:noVBand="1"/>
      </w:tblPr>
      <w:tblGrid>
        <w:gridCol w:w="4195"/>
        <w:gridCol w:w="6000"/>
      </w:tblGrid>
      <w:tr w:rsidR="530B2665" w14:paraId="7B9C65CE" w14:textId="77777777" w:rsidTr="354DBFF3">
        <w:trPr>
          <w:trHeight w:val="300"/>
        </w:trPr>
        <w:tc>
          <w:tcPr>
            <w:tcW w:w="4195"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1BB909E8" w14:textId="4BD80E5D" w:rsidR="530B2665" w:rsidRDefault="530B2665" w:rsidP="530B2665">
            <w:pPr>
              <w:spacing w:after="40"/>
            </w:pPr>
            <w:r w:rsidRPr="530B2665">
              <w:rPr>
                <w:rFonts w:ascii="Calibri" w:eastAsia="Calibri" w:hAnsi="Calibri" w:cs="Calibri"/>
                <w:b/>
                <w:bCs/>
                <w:color w:val="FFFFFF" w:themeColor="background1"/>
                <w:sz w:val="20"/>
                <w:szCs w:val="20"/>
              </w:rPr>
              <w:t>Purpose</w:t>
            </w:r>
          </w:p>
        </w:tc>
        <w:tc>
          <w:tcPr>
            <w:tcW w:w="6000"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53C5F38A" w14:textId="4CFB6989" w:rsidR="530B2665" w:rsidRDefault="530B2665" w:rsidP="530B2665">
            <w:pPr>
              <w:spacing w:after="40"/>
            </w:pPr>
            <w:r w:rsidRPr="530B2665">
              <w:rPr>
                <w:rFonts w:ascii="Calibri" w:eastAsia="Calibri" w:hAnsi="Calibri" w:cs="Calibri"/>
                <w:b/>
                <w:bCs/>
                <w:color w:val="FFFFFF" w:themeColor="background1"/>
                <w:sz w:val="20"/>
                <w:szCs w:val="20"/>
              </w:rPr>
              <w:t>Example</w:t>
            </w:r>
          </w:p>
        </w:tc>
      </w:tr>
      <w:tr w:rsidR="530B2665" w14:paraId="3C3FD25E" w14:textId="77777777" w:rsidTr="354DBFF3">
        <w:trPr>
          <w:trHeight w:val="300"/>
        </w:trPr>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1BEC9033" w14:textId="5D82B34F" w:rsidR="530B2665" w:rsidRDefault="530B2665" w:rsidP="530B2665">
            <w:pPr>
              <w:spacing w:after="40"/>
            </w:pPr>
            <w:r w:rsidRPr="530B2665">
              <w:rPr>
                <w:rFonts w:ascii="Calibri" w:eastAsia="Calibri" w:hAnsi="Calibri" w:cs="Calibri"/>
                <w:color w:val="D11111"/>
                <w:sz w:val="20"/>
                <w:szCs w:val="20"/>
                <w:highlight w:val="yellow"/>
              </w:rPr>
              <w:t>Project Meeting Consultation Notes</w:t>
            </w:r>
          </w:p>
        </w:tc>
        <w:tc>
          <w:tcPr>
            <w:tcW w:w="6000" w:type="dxa"/>
            <w:tcBorders>
              <w:top w:val="single" w:sz="8" w:space="0" w:color="auto"/>
              <w:left w:val="single" w:sz="8" w:space="0" w:color="auto"/>
              <w:bottom w:val="single" w:sz="8" w:space="0" w:color="auto"/>
              <w:right w:val="single" w:sz="8" w:space="0" w:color="auto"/>
            </w:tcBorders>
            <w:tcMar>
              <w:left w:w="108" w:type="dxa"/>
              <w:right w:w="108" w:type="dxa"/>
            </w:tcMar>
          </w:tcPr>
          <w:p w14:paraId="6BD62F99" w14:textId="4E470376" w:rsidR="530B2665" w:rsidRDefault="530B2665" w:rsidP="530B2665">
            <w:pPr>
              <w:spacing w:after="40"/>
            </w:pPr>
            <w:r w:rsidRPr="530B2665">
              <w:rPr>
                <w:rFonts w:ascii="Calibri" w:eastAsia="Calibri" w:hAnsi="Calibri" w:cs="Calibri"/>
                <w:color w:val="D11111"/>
                <w:sz w:val="20"/>
                <w:szCs w:val="20"/>
                <w:highlight w:val="yellow"/>
              </w:rPr>
              <w:t>"</w:t>
            </w:r>
            <w:proofErr w:type="gramStart"/>
            <w:r w:rsidRPr="530B2665">
              <w:rPr>
                <w:rFonts w:ascii="Calibri" w:eastAsia="Calibri" w:hAnsi="Calibri" w:cs="Calibri"/>
                <w:color w:val="D11111"/>
                <w:sz w:val="20"/>
                <w:szCs w:val="20"/>
                <w:highlight w:val="yellow"/>
              </w:rPr>
              <w:t>anyone</w:t>
            </w:r>
            <w:proofErr w:type="gramEnd"/>
            <w:r w:rsidRPr="530B2665">
              <w:rPr>
                <w:rFonts w:ascii="Calibri" w:eastAsia="Calibri" w:hAnsi="Calibri" w:cs="Calibri"/>
                <w:color w:val="D11111"/>
                <w:sz w:val="20"/>
                <w:szCs w:val="20"/>
                <w:highlight w:val="yellow"/>
              </w:rPr>
              <w:t xml:space="preserve"> can click that button"</w:t>
            </w:r>
          </w:p>
        </w:tc>
      </w:tr>
      <w:tr w:rsidR="530B2665" w14:paraId="5928580B" w14:textId="77777777" w:rsidTr="354DBFF3">
        <w:trPr>
          <w:trHeight w:val="300"/>
        </w:trPr>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7AB81C98" w14:textId="4032B2DA" w:rsidR="530B2665" w:rsidRDefault="530B2665" w:rsidP="530B2665">
            <w:pPr>
              <w:spacing w:after="40"/>
            </w:pPr>
            <w:r w:rsidRPr="530B2665">
              <w:rPr>
                <w:rFonts w:ascii="Calibri" w:eastAsia="Calibri" w:hAnsi="Calibri" w:cs="Calibri"/>
                <w:b/>
                <w:bCs/>
                <w:sz w:val="20"/>
                <w:szCs w:val="20"/>
                <w:highlight w:val="yellow"/>
              </w:rPr>
              <w:t>Actors</w:t>
            </w:r>
          </w:p>
        </w:tc>
        <w:tc>
          <w:tcPr>
            <w:tcW w:w="6000" w:type="dxa"/>
            <w:tcBorders>
              <w:top w:val="single" w:sz="8" w:space="0" w:color="auto"/>
              <w:left w:val="single" w:sz="8" w:space="0" w:color="auto"/>
              <w:bottom w:val="single" w:sz="8" w:space="0" w:color="auto"/>
              <w:right w:val="single" w:sz="8" w:space="0" w:color="auto"/>
            </w:tcBorders>
            <w:tcMar>
              <w:left w:w="108" w:type="dxa"/>
              <w:right w:w="108" w:type="dxa"/>
            </w:tcMar>
          </w:tcPr>
          <w:p w14:paraId="1930F46E" w14:textId="6262F48A" w:rsidR="530B2665" w:rsidRDefault="530B2665" w:rsidP="530B2665">
            <w:pPr>
              <w:spacing w:after="40"/>
            </w:pPr>
            <w:r w:rsidRPr="530B2665">
              <w:rPr>
                <w:rFonts w:ascii="Calibri" w:eastAsia="Calibri" w:hAnsi="Calibri" w:cs="Calibri"/>
                <w:b/>
                <w:bCs/>
                <w:sz w:val="20"/>
                <w:szCs w:val="20"/>
                <w:highlight w:val="yellow"/>
              </w:rPr>
              <w:t>User, Identity Provider</w:t>
            </w:r>
          </w:p>
        </w:tc>
      </w:tr>
      <w:tr w:rsidR="530B2665" w14:paraId="2C10E8A7" w14:textId="77777777" w:rsidTr="354DBFF3">
        <w:trPr>
          <w:trHeight w:val="300"/>
        </w:trPr>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01689B26" w14:textId="2344EE25" w:rsidR="530B2665" w:rsidRDefault="530B2665" w:rsidP="530B2665">
            <w:pPr>
              <w:spacing w:after="40"/>
            </w:pPr>
            <w:r w:rsidRPr="530B2665">
              <w:rPr>
                <w:rFonts w:ascii="Calibri" w:eastAsia="Calibri" w:hAnsi="Calibri" w:cs="Calibri"/>
                <w:color w:val="E0771E"/>
                <w:sz w:val="20"/>
                <w:szCs w:val="20"/>
              </w:rPr>
              <w:t>Checks and validation</w:t>
            </w:r>
          </w:p>
        </w:tc>
        <w:tc>
          <w:tcPr>
            <w:tcW w:w="6000" w:type="dxa"/>
            <w:tcBorders>
              <w:top w:val="single" w:sz="8" w:space="0" w:color="auto"/>
              <w:left w:val="single" w:sz="8" w:space="0" w:color="auto"/>
              <w:bottom w:val="single" w:sz="8" w:space="0" w:color="auto"/>
              <w:right w:val="single" w:sz="8" w:space="0" w:color="auto"/>
            </w:tcBorders>
            <w:tcMar>
              <w:left w:w="108" w:type="dxa"/>
              <w:right w:w="108" w:type="dxa"/>
            </w:tcMar>
          </w:tcPr>
          <w:p w14:paraId="01B094EC" w14:textId="06758D8B" w:rsidR="530B2665" w:rsidRDefault="530B2665" w:rsidP="530B2665">
            <w:pPr>
              <w:spacing w:after="40"/>
            </w:pPr>
            <w:r w:rsidRPr="530B2665">
              <w:rPr>
                <w:rFonts w:ascii="Calibri" w:eastAsia="Calibri" w:hAnsi="Calibri" w:cs="Calibri"/>
                <w:color w:val="E0771E"/>
                <w:sz w:val="20"/>
                <w:szCs w:val="20"/>
              </w:rPr>
              <w:t>System validates the credentials</w:t>
            </w:r>
          </w:p>
        </w:tc>
      </w:tr>
      <w:tr w:rsidR="530B2665" w14:paraId="4545A7A9" w14:textId="77777777" w:rsidTr="354DBFF3">
        <w:trPr>
          <w:trHeight w:val="300"/>
        </w:trPr>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11E199BD" w14:textId="5B86AAF3" w:rsidR="530B2665" w:rsidRDefault="530B2665" w:rsidP="530B2665">
            <w:pPr>
              <w:spacing w:after="40"/>
            </w:pPr>
            <w:r w:rsidRPr="530B2665">
              <w:rPr>
                <w:rFonts w:ascii="Calibri" w:eastAsia="Calibri" w:hAnsi="Calibri" w:cs="Calibri"/>
                <w:color w:val="1B7CC4"/>
                <w:sz w:val="20"/>
                <w:szCs w:val="20"/>
              </w:rPr>
              <w:t>Backend operation</w:t>
            </w:r>
          </w:p>
        </w:tc>
        <w:tc>
          <w:tcPr>
            <w:tcW w:w="6000" w:type="dxa"/>
            <w:tcBorders>
              <w:top w:val="single" w:sz="8" w:space="0" w:color="auto"/>
              <w:left w:val="single" w:sz="8" w:space="0" w:color="auto"/>
              <w:bottom w:val="single" w:sz="8" w:space="0" w:color="auto"/>
              <w:right w:val="single" w:sz="8" w:space="0" w:color="auto"/>
            </w:tcBorders>
            <w:tcMar>
              <w:left w:w="108" w:type="dxa"/>
              <w:right w:w="108" w:type="dxa"/>
            </w:tcMar>
          </w:tcPr>
          <w:p w14:paraId="79210060" w14:textId="14ADEC52" w:rsidR="530B2665" w:rsidRDefault="530B2665" w:rsidP="530B2665">
            <w:pPr>
              <w:spacing w:after="40"/>
            </w:pPr>
            <w:r w:rsidRPr="530B2665">
              <w:rPr>
                <w:rFonts w:ascii="Calibri" w:eastAsia="Calibri" w:hAnsi="Calibri" w:cs="Calibri"/>
                <w:color w:val="1B7CC4"/>
                <w:sz w:val="20"/>
                <w:szCs w:val="20"/>
              </w:rPr>
              <w:t>System stores the ticket</w:t>
            </w:r>
          </w:p>
        </w:tc>
      </w:tr>
      <w:tr w:rsidR="530B2665" w14:paraId="6A776F8E" w14:textId="77777777" w:rsidTr="354DBFF3">
        <w:trPr>
          <w:trHeight w:val="300"/>
        </w:trPr>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200734A7" w14:textId="1965EEF9" w:rsidR="530B2665" w:rsidRDefault="530B2665" w:rsidP="530B2665">
            <w:pPr>
              <w:spacing w:after="40"/>
            </w:pPr>
            <w:r w:rsidRPr="530B2665">
              <w:rPr>
                <w:rFonts w:ascii="Calibri" w:eastAsia="Calibri" w:hAnsi="Calibri" w:cs="Calibri"/>
                <w:color w:val="0F9D4F"/>
                <w:sz w:val="20"/>
                <w:szCs w:val="20"/>
              </w:rPr>
              <w:t>Happy path</w:t>
            </w:r>
          </w:p>
        </w:tc>
        <w:tc>
          <w:tcPr>
            <w:tcW w:w="6000" w:type="dxa"/>
            <w:tcBorders>
              <w:top w:val="single" w:sz="8" w:space="0" w:color="auto"/>
              <w:left w:val="single" w:sz="8" w:space="0" w:color="auto"/>
              <w:bottom w:val="single" w:sz="8" w:space="0" w:color="auto"/>
              <w:right w:val="single" w:sz="8" w:space="0" w:color="auto"/>
            </w:tcBorders>
            <w:tcMar>
              <w:left w:w="108" w:type="dxa"/>
              <w:right w:w="108" w:type="dxa"/>
            </w:tcMar>
          </w:tcPr>
          <w:p w14:paraId="0CCFA66B" w14:textId="3F22CA7B" w:rsidR="530B2665" w:rsidRDefault="530B2665" w:rsidP="530B2665">
            <w:pPr>
              <w:spacing w:after="40"/>
            </w:pPr>
            <w:r w:rsidRPr="530B2665">
              <w:rPr>
                <w:rFonts w:ascii="Calibri" w:eastAsia="Calibri" w:hAnsi="Calibri" w:cs="Calibri"/>
                <w:color w:val="0F9D4F"/>
                <w:sz w:val="20"/>
                <w:szCs w:val="20"/>
              </w:rPr>
              <w:t>System returns the reference number</w:t>
            </w:r>
          </w:p>
        </w:tc>
      </w:tr>
      <w:tr w:rsidR="530B2665" w14:paraId="29D20DB6" w14:textId="77777777" w:rsidTr="354DBFF3">
        <w:trPr>
          <w:trHeight w:val="300"/>
        </w:trPr>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376EF4D3" w14:textId="49DEEE41" w:rsidR="530B2665" w:rsidRDefault="530B2665" w:rsidP="530B2665">
            <w:pPr>
              <w:spacing w:after="40"/>
            </w:pPr>
            <w:r w:rsidRPr="530B2665">
              <w:rPr>
                <w:rFonts w:ascii="Calibri" w:eastAsia="Calibri" w:hAnsi="Calibri" w:cs="Calibri"/>
                <w:color w:val="D11111"/>
                <w:sz w:val="20"/>
                <w:szCs w:val="20"/>
              </w:rPr>
              <w:t>Error path</w:t>
            </w:r>
          </w:p>
        </w:tc>
        <w:tc>
          <w:tcPr>
            <w:tcW w:w="6000" w:type="dxa"/>
            <w:tcBorders>
              <w:top w:val="single" w:sz="8" w:space="0" w:color="auto"/>
              <w:left w:val="single" w:sz="8" w:space="0" w:color="auto"/>
              <w:bottom w:val="single" w:sz="8" w:space="0" w:color="auto"/>
              <w:right w:val="single" w:sz="8" w:space="0" w:color="auto"/>
            </w:tcBorders>
            <w:tcMar>
              <w:left w:w="108" w:type="dxa"/>
              <w:right w:w="108" w:type="dxa"/>
            </w:tcMar>
          </w:tcPr>
          <w:p w14:paraId="3E86B3E1" w14:textId="75E471A3" w:rsidR="530B2665" w:rsidRDefault="530B2665" w:rsidP="530B2665">
            <w:pPr>
              <w:spacing w:after="40"/>
            </w:pPr>
            <w:r w:rsidRPr="530B2665">
              <w:rPr>
                <w:rFonts w:ascii="Calibri" w:eastAsia="Calibri" w:hAnsi="Calibri" w:cs="Calibri"/>
                <w:color w:val="D11111"/>
                <w:sz w:val="20"/>
                <w:szCs w:val="20"/>
              </w:rPr>
              <w:t>3a) Email format is invalid</w:t>
            </w:r>
          </w:p>
        </w:tc>
      </w:tr>
      <w:tr w:rsidR="530B2665" w14:paraId="7673571E" w14:textId="77777777" w:rsidTr="354DBFF3">
        <w:trPr>
          <w:trHeight w:val="300"/>
        </w:trPr>
        <w:tc>
          <w:tcPr>
            <w:tcW w:w="4195" w:type="dxa"/>
            <w:tcBorders>
              <w:top w:val="single" w:sz="8" w:space="0" w:color="auto"/>
              <w:left w:val="single" w:sz="8" w:space="0" w:color="auto"/>
              <w:bottom w:val="single" w:sz="8" w:space="0" w:color="auto"/>
              <w:right w:val="single" w:sz="8" w:space="0" w:color="auto"/>
            </w:tcBorders>
            <w:tcMar>
              <w:left w:w="108" w:type="dxa"/>
              <w:right w:w="108" w:type="dxa"/>
            </w:tcMar>
          </w:tcPr>
          <w:p w14:paraId="3363E98B" w14:textId="17CB2CC3" w:rsidR="530B2665" w:rsidRDefault="530B2665" w:rsidP="530B2665">
            <w:pPr>
              <w:spacing w:after="40"/>
            </w:pPr>
            <w:r w:rsidRPr="530B2665">
              <w:rPr>
                <w:rFonts w:ascii="Calibri" w:eastAsia="Calibri" w:hAnsi="Calibri" w:cs="Calibri"/>
                <w:color w:val="7030A0"/>
                <w:sz w:val="20"/>
                <w:szCs w:val="20"/>
              </w:rPr>
              <w:t>Async action by the actor (outside the system's control)</w:t>
            </w:r>
          </w:p>
        </w:tc>
        <w:tc>
          <w:tcPr>
            <w:tcW w:w="6000" w:type="dxa"/>
            <w:tcBorders>
              <w:top w:val="single" w:sz="8" w:space="0" w:color="auto"/>
              <w:left w:val="single" w:sz="8" w:space="0" w:color="auto"/>
              <w:bottom w:val="single" w:sz="8" w:space="0" w:color="auto"/>
              <w:right w:val="single" w:sz="8" w:space="0" w:color="auto"/>
            </w:tcBorders>
            <w:tcMar>
              <w:left w:w="108" w:type="dxa"/>
              <w:right w:w="108" w:type="dxa"/>
            </w:tcMar>
          </w:tcPr>
          <w:p w14:paraId="5DF4A675" w14:textId="2FE4528D" w:rsidR="530B2665" w:rsidRDefault="530B2665" w:rsidP="530B2665">
            <w:pPr>
              <w:spacing w:after="40"/>
            </w:pPr>
            <w:r w:rsidRPr="530B2665">
              <w:rPr>
                <w:rFonts w:ascii="Calibri" w:eastAsia="Calibri" w:hAnsi="Calibri" w:cs="Calibri"/>
                <w:color w:val="7030A0"/>
                <w:sz w:val="20"/>
                <w:szCs w:val="20"/>
              </w:rPr>
              <w:t>Actor opens the link from their email (ASYNC ACTION)</w:t>
            </w:r>
          </w:p>
        </w:tc>
      </w:tr>
    </w:tbl>
    <w:p w14:paraId="0240752C" w14:textId="39FD5857" w:rsidR="00A03CFD" w:rsidRDefault="00A03CFD" w:rsidP="530B2665"/>
    <w:tbl>
      <w:tblPr>
        <w:tblStyle w:val="TableGrid"/>
        <w:tblW w:w="10186" w:type="dxa"/>
        <w:tblLook w:val="04A0" w:firstRow="1" w:lastRow="0" w:firstColumn="1" w:lastColumn="0" w:noHBand="0" w:noVBand="1"/>
      </w:tblPr>
      <w:tblGrid>
        <w:gridCol w:w="2041"/>
        <w:gridCol w:w="8145"/>
      </w:tblGrid>
      <w:tr w:rsidR="530B2665" w14:paraId="6A4A566F"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308FC1C3" w14:textId="4DD2DD38" w:rsidR="530B2665" w:rsidRDefault="530B2665" w:rsidP="530B2665">
            <w:pPr>
              <w:spacing w:before="40" w:after="60"/>
            </w:pPr>
            <w:r w:rsidRPr="530B2665">
              <w:rPr>
                <w:rFonts w:ascii="Calibri" w:eastAsia="Calibri" w:hAnsi="Calibri" w:cs="Calibri"/>
                <w:b/>
                <w:bCs/>
                <w:color w:val="FFFFFF" w:themeColor="background1"/>
                <w:sz w:val="23"/>
                <w:szCs w:val="23"/>
              </w:rPr>
              <w:t>UC1: Sign Up</w:t>
            </w:r>
          </w:p>
        </w:tc>
      </w:tr>
      <w:tr w:rsidR="530B2665" w14:paraId="04E36AC0"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5D9A8F5" w14:textId="112B1434"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04EBF913" w14:textId="7A0174C6" w:rsidR="530B2665" w:rsidRDefault="530B2665" w:rsidP="530B2665">
            <w:pPr>
              <w:spacing w:after="40"/>
            </w:pPr>
            <w:r w:rsidRPr="530B2665">
              <w:rPr>
                <w:rFonts w:ascii="Calibri" w:eastAsia="Calibri" w:hAnsi="Calibri" w:cs="Calibri"/>
                <w:sz w:val="19"/>
                <w:szCs w:val="19"/>
              </w:rPr>
              <w:t xml:space="preserve">A person without an account creates a Sprout account and completes email verification. Signing up through the federated Google option is the same use case: the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 xml:space="preserve"> satisfies the credential and verification steps.</w:t>
            </w:r>
          </w:p>
        </w:tc>
      </w:tr>
      <w:tr w:rsidR="530B2665" w14:paraId="71740F33"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F766BA9" w14:textId="4E4FF6D4"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CA55FCA" w14:textId="52FA9B4E"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Visitor</w:t>
            </w:r>
          </w:p>
          <w:p w14:paraId="7A684270" w14:textId="792171CB" w:rsidR="530B2665" w:rsidRDefault="530B2665" w:rsidP="530B2665">
            <w:pPr>
              <w:spacing w:after="40"/>
            </w:pPr>
            <w:r w:rsidRPr="530B2665">
              <w:rPr>
                <w:rFonts w:ascii="Calibri" w:eastAsia="Calibri" w:hAnsi="Calibri" w:cs="Calibri"/>
                <w:b/>
                <w:bCs/>
                <w:sz w:val="19"/>
                <w:szCs w:val="19"/>
              </w:rPr>
              <w:t>Secondary: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Email Delivery Service</w:t>
            </w:r>
          </w:p>
        </w:tc>
      </w:tr>
      <w:tr w:rsidR="530B2665" w14:paraId="52244FB3"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332C292" w14:textId="1704964F"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111AEB8" w14:textId="2C0EDAFF" w:rsidR="530B2665" w:rsidRDefault="530B2665" w:rsidP="530B2665">
            <w:pPr>
              <w:spacing w:after="40"/>
            </w:pP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xml:space="preserve"> requests to create an account.</w:t>
            </w:r>
          </w:p>
          <w:p w14:paraId="63BE0A74" w14:textId="52D3D10B" w:rsidR="530B2665" w:rsidRDefault="530B2665" w:rsidP="530B2665">
            <w:pPr>
              <w:spacing w:after="40"/>
            </w:pPr>
            <w:r w:rsidRPr="530B2665">
              <w:rPr>
                <w:rFonts w:ascii="Calibri" w:eastAsia="Calibri" w:hAnsi="Calibri" w:cs="Calibri"/>
                <w:sz w:val="19"/>
                <w:szCs w:val="19"/>
              </w:rPr>
              <w:t>Three entry points:</w:t>
            </w:r>
          </w:p>
          <w:p w14:paraId="494E25DF" w14:textId="32499ED5" w:rsidR="530B2665" w:rsidRDefault="530B2665" w:rsidP="530B2665">
            <w:pPr>
              <w:spacing w:after="40"/>
              <w:ind w:left="227"/>
            </w:pPr>
            <w:r w:rsidRPr="530B2665">
              <w:rPr>
                <w:rFonts w:ascii="Calibri" w:eastAsia="Calibri" w:hAnsi="Calibri" w:cs="Calibri"/>
                <w:sz w:val="19"/>
                <w:szCs w:val="19"/>
              </w:rPr>
              <w:t xml:space="preserve">- the </w:t>
            </w:r>
            <w:proofErr w:type="gramStart"/>
            <w:r w:rsidRPr="530B2665">
              <w:rPr>
                <w:rFonts w:ascii="Calibri" w:eastAsia="Calibri" w:hAnsi="Calibri" w:cs="Calibri"/>
                <w:b/>
                <w:bCs/>
                <w:sz w:val="19"/>
                <w:szCs w:val="19"/>
              </w:rPr>
              <w:t>Sign up</w:t>
            </w:r>
            <w:proofErr w:type="gramEnd"/>
            <w:r w:rsidRPr="530B2665">
              <w:rPr>
                <w:rFonts w:ascii="Calibri" w:eastAsia="Calibri" w:hAnsi="Calibri" w:cs="Calibri"/>
                <w:sz w:val="19"/>
                <w:szCs w:val="19"/>
              </w:rPr>
              <w:t xml:space="preserve"> control in the site header</w:t>
            </w:r>
          </w:p>
          <w:p w14:paraId="184A300E" w14:textId="514023F9" w:rsidR="530B2665" w:rsidRDefault="530B2665" w:rsidP="530B2665">
            <w:pPr>
              <w:spacing w:after="40"/>
              <w:ind w:left="227"/>
            </w:pPr>
            <w:r w:rsidRPr="530B2665">
              <w:rPr>
                <w:rFonts w:ascii="Calibri" w:eastAsia="Calibri" w:hAnsi="Calibri" w:cs="Calibri"/>
                <w:sz w:val="19"/>
                <w:szCs w:val="19"/>
              </w:rPr>
              <w:lastRenderedPageBreak/>
              <w:t xml:space="preserve">- the </w:t>
            </w:r>
            <w:r w:rsidRPr="530B2665">
              <w:rPr>
                <w:rFonts w:ascii="Calibri" w:eastAsia="Calibri" w:hAnsi="Calibri" w:cs="Calibri"/>
                <w:b/>
                <w:bCs/>
                <w:sz w:val="19"/>
                <w:szCs w:val="19"/>
              </w:rPr>
              <w:t>Start Scanning (Sign Up)</w:t>
            </w:r>
            <w:r w:rsidRPr="530B2665">
              <w:rPr>
                <w:rFonts w:ascii="Calibri" w:eastAsia="Calibri" w:hAnsi="Calibri" w:cs="Calibri"/>
                <w:sz w:val="19"/>
                <w:szCs w:val="19"/>
              </w:rPr>
              <w:t xml:space="preserve"> action in the public landing area</w:t>
            </w:r>
          </w:p>
          <w:p w14:paraId="58F0CCC9" w14:textId="6A2162DA" w:rsidR="530B2665" w:rsidRDefault="530B2665" w:rsidP="530B2665">
            <w:pPr>
              <w:spacing w:after="40"/>
              <w:ind w:left="227"/>
            </w:pPr>
            <w:r w:rsidRPr="530B2665">
              <w:rPr>
                <w:rFonts w:ascii="Calibri" w:eastAsia="Calibri" w:hAnsi="Calibri" w:cs="Calibri"/>
                <w:sz w:val="19"/>
                <w:szCs w:val="19"/>
              </w:rPr>
              <w:t xml:space="preserve">- the </w:t>
            </w:r>
            <w:r w:rsidRPr="530B2665">
              <w:rPr>
                <w:rFonts w:ascii="Calibri" w:eastAsia="Calibri" w:hAnsi="Calibri" w:cs="Calibri"/>
                <w:b/>
                <w:bCs/>
                <w:sz w:val="19"/>
                <w:szCs w:val="19"/>
              </w:rPr>
              <w:t>create an account</w:t>
            </w:r>
            <w:r w:rsidRPr="530B2665">
              <w:rPr>
                <w:rFonts w:ascii="Calibri" w:eastAsia="Calibri" w:hAnsi="Calibri" w:cs="Calibri"/>
                <w:sz w:val="19"/>
                <w:szCs w:val="19"/>
              </w:rPr>
              <w:t xml:space="preserve"> link on the login screen</w:t>
            </w:r>
          </w:p>
        </w:tc>
      </w:tr>
      <w:tr w:rsidR="530B2665" w14:paraId="471C7EA0"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38EA5C0B" w14:textId="65489C76" w:rsidR="530B2665" w:rsidRDefault="530B2665" w:rsidP="530B2665">
            <w:pPr>
              <w:spacing w:after="40"/>
            </w:pPr>
            <w:r w:rsidRPr="530B2665">
              <w:rPr>
                <w:rFonts w:ascii="Calibri" w:eastAsia="Calibri" w:hAnsi="Calibri" w:cs="Calibri"/>
                <w:b/>
                <w:bCs/>
                <w:color w:val="000000" w:themeColor="text1"/>
                <w:sz w:val="20"/>
                <w:szCs w:val="20"/>
              </w:rPr>
              <w:lastRenderedPageBreak/>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81B126F" w14:textId="7E04448B" w:rsidR="530B2665" w:rsidRDefault="530B2665" w:rsidP="530B2665">
            <w:pPr>
              <w:spacing w:after="40"/>
            </w:pPr>
            <w:r w:rsidRPr="530B2665">
              <w:rPr>
                <w:rFonts w:ascii="Calibri" w:eastAsia="Calibri" w:hAnsi="Calibri" w:cs="Calibri"/>
                <w:b/>
                <w:bCs/>
                <w:sz w:val="19"/>
                <w:szCs w:val="19"/>
              </w:rPr>
              <w:t>NIL.</w:t>
            </w:r>
            <w:r w:rsidRPr="530B2665">
              <w:rPr>
                <w:rFonts w:ascii="Calibri" w:eastAsia="Calibri" w:hAnsi="Calibri" w:cs="Calibri"/>
                <w:sz w:val="19"/>
                <w:szCs w:val="19"/>
              </w:rPr>
              <w:t xml:space="preserve"> Anyone may request an account; an address that is already registered is handled in an alternative flow, not excluded here.</w:t>
            </w:r>
          </w:p>
        </w:tc>
      </w:tr>
      <w:tr w:rsidR="530B2665" w14:paraId="0D3AD326"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73C11A2E" w14:textId="035F94DE"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3E780FA" w14:textId="74F4B55F" w:rsidR="530B2665" w:rsidRDefault="530B2665" w:rsidP="530B2665">
            <w:pPr>
              <w:spacing w:after="40"/>
            </w:pPr>
            <w:r w:rsidRPr="530B2665">
              <w:rPr>
                <w:rFonts w:ascii="Calibri" w:eastAsia="Calibri" w:hAnsi="Calibri" w:cs="Calibri"/>
                <w:sz w:val="19"/>
                <w:szCs w:val="19"/>
              </w:rPr>
              <w:t>An identity and a matching Sprout profile exist, and the profile is marked verified once the verification link has been applied.</w:t>
            </w:r>
          </w:p>
        </w:tc>
      </w:tr>
      <w:tr w:rsidR="530B2665" w14:paraId="167806C7"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57A1306" w14:textId="39BC8180"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6864DD7" w14:textId="17A501C1" w:rsidR="530B2665" w:rsidRDefault="530B2665" w:rsidP="530B2665">
            <w:pPr>
              <w:spacing w:after="40"/>
            </w:pPr>
            <w:r w:rsidRPr="530B2665">
              <w:rPr>
                <w:rFonts w:ascii="Calibri" w:eastAsia="Calibri" w:hAnsi="Calibri" w:cs="Calibri"/>
                <w:sz w:val="19"/>
                <w:szCs w:val="19"/>
              </w:rPr>
              <w:t>Invalid email; invalid display name; password fails policy; email already registered; identity creation failure; profile creation failure; verification email delivery failure; invalid or expired verification link; resend limit exceeded.</w:t>
            </w:r>
          </w:p>
        </w:tc>
      </w:tr>
      <w:tr w:rsidR="530B2665" w14:paraId="038B9BD3"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3A728C97" w14:textId="0F8BA59A"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2E80972" w14:textId="12674F78" w:rsidR="530B2665" w:rsidRDefault="530B2665" w:rsidP="530B2665">
            <w:pPr>
              <w:spacing w:after="40"/>
              <w:ind w:left="312" w:hanging="312"/>
            </w:pPr>
            <w:r w:rsidRPr="530B2665">
              <w:rPr>
                <w:rFonts w:ascii="Calibri" w:eastAsia="Calibri" w:hAnsi="Calibri" w:cs="Calibri"/>
                <w:b/>
                <w:bCs/>
                <w:sz w:val="19"/>
                <w:szCs w:val="19"/>
              </w:rPr>
              <w:t xml:space="preserve">1) </w:t>
            </w: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xml:space="preserve"> enters an email address, a display name and a password.</w:t>
            </w:r>
          </w:p>
          <w:p w14:paraId="39BC9211" w14:textId="65B009B1"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xml:space="preserve"> submits the registration request.</w:t>
            </w:r>
          </w:p>
          <w:p w14:paraId="213902F1" w14:textId="1F292F0D"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validates</w:t>
            </w:r>
            <w:r w:rsidRPr="530B2665">
              <w:rPr>
                <w:rFonts w:ascii="Calibri" w:eastAsia="Calibri" w:hAnsi="Calibri" w:cs="Calibri"/>
                <w:sz w:val="19"/>
                <w:szCs w:val="19"/>
              </w:rPr>
              <w:t xml:space="preserve"> the email format, the display name and the password policy.</w:t>
            </w:r>
          </w:p>
          <w:p w14:paraId="7A30305C" w14:textId="3C2EBFE7"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requests the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 xml:space="preserve"> to </w:t>
            </w:r>
            <w:r w:rsidRPr="530B2665">
              <w:rPr>
                <w:rFonts w:ascii="Calibri" w:eastAsia="Calibri" w:hAnsi="Calibri" w:cs="Calibri"/>
                <w:color w:val="1B7CC4"/>
                <w:sz w:val="19"/>
                <w:szCs w:val="19"/>
              </w:rPr>
              <w:t>create an unverified identity</w:t>
            </w:r>
            <w:r w:rsidRPr="530B2665">
              <w:rPr>
                <w:rFonts w:ascii="Calibri" w:eastAsia="Calibri" w:hAnsi="Calibri" w:cs="Calibri"/>
                <w:sz w:val="19"/>
                <w:szCs w:val="19"/>
              </w:rPr>
              <w:t>.</w:t>
            </w:r>
          </w:p>
          <w:p w14:paraId="1D2C7DD7" w14:textId="6FCDB360" w:rsidR="530B2665" w:rsidRDefault="530B2665" w:rsidP="530B2665">
            <w:pPr>
              <w:spacing w:after="40"/>
              <w:ind w:left="312" w:hanging="312"/>
            </w:pPr>
            <w:r w:rsidRPr="530B2665">
              <w:rPr>
                <w:rFonts w:ascii="Calibri" w:eastAsia="Calibri" w:hAnsi="Calibri" w:cs="Calibri"/>
                <w:b/>
                <w:bCs/>
                <w:sz w:val="19"/>
                <w:szCs w:val="19"/>
              </w:rPr>
              <w:t xml:space="preserve">5)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 xml:space="preserve"> </w:t>
            </w:r>
            <w:r w:rsidRPr="530B2665">
              <w:rPr>
                <w:rFonts w:ascii="Calibri" w:eastAsia="Calibri" w:hAnsi="Calibri" w:cs="Calibri"/>
                <w:color w:val="0F9D4F"/>
                <w:sz w:val="19"/>
                <w:szCs w:val="19"/>
              </w:rPr>
              <w:t>returns the created identity</w:t>
            </w:r>
            <w:r w:rsidRPr="530B2665">
              <w:rPr>
                <w:rFonts w:ascii="Calibri" w:eastAsia="Calibri" w:hAnsi="Calibri" w:cs="Calibri"/>
                <w:sz w:val="19"/>
                <w:szCs w:val="19"/>
              </w:rPr>
              <w:t>.</w:t>
            </w:r>
          </w:p>
          <w:p w14:paraId="51A89568" w14:textId="0A3B77D0" w:rsidR="530B2665" w:rsidRDefault="530B2665" w:rsidP="530B2665">
            <w:pPr>
              <w:spacing w:after="40"/>
              <w:ind w:left="312" w:hanging="312"/>
            </w:pPr>
            <w:r w:rsidRPr="530B2665">
              <w:rPr>
                <w:rFonts w:ascii="Calibri" w:eastAsia="Calibri" w:hAnsi="Calibri" w:cs="Calibri"/>
                <w:b/>
                <w:bCs/>
                <w:sz w:val="19"/>
                <w:szCs w:val="19"/>
              </w:rPr>
              <w:t xml:space="preserve">6)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creates the matching Sprout profile</w:t>
            </w:r>
            <w:r w:rsidRPr="530B2665">
              <w:rPr>
                <w:rFonts w:ascii="Calibri" w:eastAsia="Calibri" w:hAnsi="Calibri" w:cs="Calibri"/>
                <w:sz w:val="19"/>
                <w:szCs w:val="19"/>
              </w:rPr>
              <w:t>.</w:t>
            </w:r>
          </w:p>
          <w:p w14:paraId="452B06DA" w14:textId="7987F202" w:rsidR="530B2665" w:rsidRDefault="530B2665" w:rsidP="530B2665">
            <w:pPr>
              <w:spacing w:after="40"/>
              <w:ind w:left="312" w:hanging="312"/>
            </w:pPr>
            <w:r w:rsidRPr="530B2665">
              <w:rPr>
                <w:rFonts w:ascii="Calibri" w:eastAsia="Calibri" w:hAnsi="Calibri" w:cs="Calibri"/>
                <w:b/>
                <w:bCs/>
                <w:sz w:val="19"/>
                <w:szCs w:val="19"/>
              </w:rPr>
              <w:t xml:space="preserve">7) </w:t>
            </w:r>
            <w:r w:rsidRPr="530B2665">
              <w:rPr>
                <w:rFonts w:ascii="Calibri" w:eastAsia="Calibri" w:hAnsi="Calibri" w:cs="Calibri"/>
                <w:sz w:val="19"/>
                <w:szCs w:val="19"/>
              </w:rPr>
              <w:t xml:space="preserve">System requests a </w:t>
            </w:r>
            <w:r w:rsidRPr="530B2665">
              <w:rPr>
                <w:rFonts w:ascii="Calibri" w:eastAsia="Calibri" w:hAnsi="Calibri" w:cs="Calibri"/>
                <w:color w:val="1B7CC4"/>
                <w:sz w:val="19"/>
                <w:szCs w:val="19"/>
              </w:rPr>
              <w:t>verification action link</w:t>
            </w:r>
            <w:r w:rsidRPr="530B2665">
              <w:rPr>
                <w:rFonts w:ascii="Calibri" w:eastAsia="Calibri" w:hAnsi="Calibri" w:cs="Calibri"/>
                <w:sz w:val="19"/>
                <w:szCs w:val="19"/>
              </w:rPr>
              <w:t xml:space="preserve"> from the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w:t>
            </w:r>
          </w:p>
          <w:p w14:paraId="7BDB41A9" w14:textId="1E8BE2A7" w:rsidR="530B2665" w:rsidRDefault="530B2665" w:rsidP="530B2665">
            <w:pPr>
              <w:spacing w:after="40"/>
              <w:ind w:left="312" w:hanging="312"/>
            </w:pPr>
            <w:r w:rsidRPr="530B2665">
              <w:rPr>
                <w:rFonts w:ascii="Calibri" w:eastAsia="Calibri" w:hAnsi="Calibri" w:cs="Calibri"/>
                <w:b/>
                <w:bCs/>
                <w:sz w:val="19"/>
                <w:szCs w:val="19"/>
              </w:rPr>
              <w:t xml:space="preserve">8) </w:t>
            </w:r>
            <w:r w:rsidRPr="530B2665">
              <w:rPr>
                <w:rFonts w:ascii="Calibri" w:eastAsia="Calibri" w:hAnsi="Calibri" w:cs="Calibri"/>
                <w:sz w:val="19"/>
                <w:szCs w:val="19"/>
              </w:rPr>
              <w:t xml:space="preserve">System requests the </w:t>
            </w:r>
            <w:r w:rsidRPr="530B2665">
              <w:rPr>
                <w:rFonts w:ascii="Calibri" w:eastAsia="Calibri" w:hAnsi="Calibri" w:cs="Calibri"/>
                <w:b/>
                <w:bCs/>
                <w:sz w:val="19"/>
                <w:szCs w:val="19"/>
                <w:highlight w:val="yellow"/>
              </w:rPr>
              <w:t>Email Delivery Service</w:t>
            </w:r>
            <w:r w:rsidRPr="530B2665">
              <w:rPr>
                <w:rFonts w:ascii="Calibri" w:eastAsia="Calibri" w:hAnsi="Calibri" w:cs="Calibri"/>
                <w:sz w:val="19"/>
                <w:szCs w:val="19"/>
              </w:rPr>
              <w:t xml:space="preserve"> to </w:t>
            </w:r>
            <w:r w:rsidRPr="530B2665">
              <w:rPr>
                <w:rFonts w:ascii="Calibri" w:eastAsia="Calibri" w:hAnsi="Calibri" w:cs="Calibri"/>
                <w:color w:val="1B7CC4"/>
                <w:sz w:val="19"/>
                <w:szCs w:val="19"/>
              </w:rPr>
              <w:t>deliver the verification link</w:t>
            </w:r>
            <w:r w:rsidRPr="530B2665">
              <w:rPr>
                <w:rFonts w:ascii="Calibri" w:eastAsia="Calibri" w:hAnsi="Calibri" w:cs="Calibri"/>
                <w:sz w:val="19"/>
                <w:szCs w:val="19"/>
              </w:rPr>
              <w:t>.</w:t>
            </w:r>
          </w:p>
          <w:p w14:paraId="6B2D0E44" w14:textId="60CA3C6D" w:rsidR="530B2665" w:rsidRDefault="530B2665" w:rsidP="530B2665">
            <w:pPr>
              <w:spacing w:after="40"/>
              <w:ind w:left="312" w:hanging="312"/>
            </w:pPr>
            <w:r w:rsidRPr="530B2665">
              <w:rPr>
                <w:rFonts w:ascii="Calibri" w:eastAsia="Calibri" w:hAnsi="Calibri" w:cs="Calibri"/>
                <w:b/>
                <w:bCs/>
                <w:sz w:val="19"/>
                <w:szCs w:val="19"/>
              </w:rPr>
              <w:t xml:space="preserve">9) </w:t>
            </w:r>
            <w:r w:rsidRPr="530B2665">
              <w:rPr>
                <w:rFonts w:ascii="Calibri" w:eastAsia="Calibri" w:hAnsi="Calibri" w:cs="Calibri"/>
                <w:sz w:val="19"/>
                <w:szCs w:val="19"/>
              </w:rPr>
              <w:t>System confirms the account is pending verification and leaves the actor holding an authenticated but unverified session, which is what makes the resend reachable.</w:t>
            </w:r>
          </w:p>
          <w:p w14:paraId="1B69619C" w14:textId="0ABC19AF" w:rsidR="530B2665" w:rsidRDefault="530B2665" w:rsidP="530B2665">
            <w:pPr>
              <w:spacing w:after="40"/>
              <w:ind w:left="312" w:hanging="312"/>
            </w:pPr>
            <w:r w:rsidRPr="530B2665">
              <w:rPr>
                <w:rFonts w:ascii="Calibri" w:eastAsia="Calibri" w:hAnsi="Calibri" w:cs="Calibri"/>
                <w:b/>
                <w:bCs/>
                <w:sz w:val="19"/>
                <w:szCs w:val="19"/>
              </w:rPr>
              <w:t xml:space="preserve">10) </w:t>
            </w:r>
            <w:r w:rsidRPr="530B2665">
              <w:rPr>
                <w:rFonts w:ascii="Calibri" w:eastAsia="Calibri" w:hAnsi="Calibri" w:cs="Calibri"/>
                <w:color w:val="7030A0"/>
                <w:sz w:val="19"/>
                <w:szCs w:val="19"/>
              </w:rPr>
              <w:t>Visitor opens the verification link from their email (ASYNC ACTION)</w:t>
            </w:r>
          </w:p>
          <w:p w14:paraId="1689E9CB" w14:textId="39D35600" w:rsidR="530B2665" w:rsidRDefault="530B2665" w:rsidP="530B2665">
            <w:pPr>
              <w:spacing w:after="40"/>
              <w:ind w:left="312" w:hanging="312"/>
            </w:pPr>
            <w:r w:rsidRPr="530B2665">
              <w:rPr>
                <w:rFonts w:ascii="Calibri" w:eastAsia="Calibri" w:hAnsi="Calibri" w:cs="Calibri"/>
                <w:b/>
                <w:bCs/>
                <w:sz w:val="19"/>
                <w:szCs w:val="19"/>
              </w:rPr>
              <w:t xml:space="preserve">11)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applies the verification action code</w:t>
            </w:r>
            <w:r w:rsidRPr="530B2665">
              <w:rPr>
                <w:rFonts w:ascii="Calibri" w:eastAsia="Calibri" w:hAnsi="Calibri" w:cs="Calibri"/>
                <w:sz w:val="19"/>
                <w:szCs w:val="19"/>
              </w:rPr>
              <w:t>.</w:t>
            </w:r>
          </w:p>
          <w:p w14:paraId="062B5CBE" w14:textId="6A57F04A" w:rsidR="530B2665" w:rsidRDefault="530B2665" w:rsidP="530B2665">
            <w:pPr>
              <w:spacing w:after="40"/>
              <w:ind w:left="312" w:hanging="312"/>
            </w:pPr>
            <w:r w:rsidRPr="530B2665">
              <w:rPr>
                <w:rFonts w:ascii="Calibri" w:eastAsia="Calibri" w:hAnsi="Calibri" w:cs="Calibri"/>
                <w:b/>
                <w:bCs/>
                <w:sz w:val="19"/>
                <w:szCs w:val="19"/>
              </w:rPr>
              <w:t xml:space="preserve">12) </w:t>
            </w:r>
            <w:r w:rsidRPr="530B2665">
              <w:rPr>
                <w:rFonts w:ascii="Calibri" w:eastAsia="Calibri" w:hAnsi="Calibri" w:cs="Calibri"/>
                <w:sz w:val="19"/>
                <w:szCs w:val="19"/>
              </w:rPr>
              <w:t xml:space="preserve">System </w:t>
            </w:r>
            <w:proofErr w:type="spellStart"/>
            <w:r w:rsidRPr="530B2665">
              <w:rPr>
                <w:rFonts w:ascii="Calibri" w:eastAsia="Calibri" w:hAnsi="Calibri" w:cs="Calibri"/>
                <w:color w:val="1B7CC4"/>
                <w:sz w:val="19"/>
                <w:szCs w:val="19"/>
              </w:rPr>
              <w:t>synchronises</w:t>
            </w:r>
            <w:proofErr w:type="spellEnd"/>
            <w:r w:rsidRPr="530B2665">
              <w:rPr>
                <w:rFonts w:ascii="Calibri" w:eastAsia="Calibri" w:hAnsi="Calibri" w:cs="Calibri"/>
                <w:color w:val="1B7CC4"/>
                <w:sz w:val="19"/>
                <w:szCs w:val="19"/>
              </w:rPr>
              <w:t xml:space="preserve"> the verified state onto the profile</w:t>
            </w:r>
            <w:r w:rsidRPr="530B2665">
              <w:rPr>
                <w:rFonts w:ascii="Calibri" w:eastAsia="Calibri" w:hAnsi="Calibri" w:cs="Calibri"/>
                <w:sz w:val="19"/>
                <w:szCs w:val="19"/>
              </w:rPr>
              <w:t>.</w:t>
            </w:r>
          </w:p>
          <w:p w14:paraId="3057E8DD" w14:textId="7CE1EF1C" w:rsidR="530B2665" w:rsidRDefault="530B2665" w:rsidP="530B2665">
            <w:pPr>
              <w:spacing w:after="40"/>
              <w:ind w:left="312" w:hanging="312"/>
            </w:pPr>
            <w:r w:rsidRPr="530B2665">
              <w:rPr>
                <w:rFonts w:ascii="Calibri" w:eastAsia="Calibri" w:hAnsi="Calibri" w:cs="Calibri"/>
                <w:b/>
                <w:bCs/>
                <w:sz w:val="19"/>
                <w:szCs w:val="19"/>
              </w:rPr>
              <w:t xml:space="preserve">13)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confirms the account is verified</w:t>
            </w:r>
            <w:r w:rsidRPr="530B2665">
              <w:rPr>
                <w:rFonts w:ascii="Calibri" w:eastAsia="Calibri" w:hAnsi="Calibri" w:cs="Calibri"/>
                <w:sz w:val="19"/>
                <w:szCs w:val="19"/>
              </w:rPr>
              <w:t xml:space="preserve"> and grants access as a </w:t>
            </w: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w:t>
            </w:r>
          </w:p>
        </w:tc>
      </w:tr>
      <w:tr w:rsidR="530B2665" w14:paraId="021FF910"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A0EF94F" w14:textId="69ECAF36"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E2419E3" w14:textId="6B1147EC" w:rsidR="530B2665" w:rsidRDefault="530B2665" w:rsidP="530B2665">
            <w:pPr>
              <w:spacing w:after="60"/>
            </w:pPr>
            <w:r w:rsidRPr="530B2665">
              <w:rPr>
                <w:rFonts w:ascii="Calibri" w:eastAsia="Calibri" w:hAnsi="Calibri" w:cs="Calibri"/>
                <w:color w:val="D11111"/>
                <w:sz w:val="19"/>
                <w:szCs w:val="19"/>
              </w:rPr>
              <w:t>3a) Email format is invalid</w:t>
            </w:r>
          </w:p>
          <w:p w14:paraId="0657704F" w14:textId="0131633F" w:rsidR="530B2665" w:rsidRDefault="530B2665" w:rsidP="530B2665">
            <w:pPr>
              <w:spacing w:after="20"/>
              <w:ind w:left="482" w:hanging="170"/>
            </w:pPr>
            <w:r w:rsidRPr="530B2665">
              <w:rPr>
                <w:rFonts w:ascii="Calibri" w:eastAsia="Calibri" w:hAnsi="Calibri" w:cs="Calibri"/>
                <w:sz w:val="19"/>
                <w:szCs w:val="19"/>
              </w:rPr>
              <w:t>- System returns a field-specific error</w:t>
            </w:r>
          </w:p>
          <w:p w14:paraId="3CD0C5FA" w14:textId="10EEAC64" w:rsidR="530B2665" w:rsidRDefault="530B2665" w:rsidP="530B2665">
            <w:pPr>
              <w:spacing w:after="20"/>
              <w:ind w:left="482" w:hanging="170"/>
            </w:pPr>
            <w:r w:rsidRPr="530B2665">
              <w:rPr>
                <w:rFonts w:ascii="Calibri" w:eastAsia="Calibri" w:hAnsi="Calibri" w:cs="Calibri"/>
                <w:sz w:val="19"/>
                <w:szCs w:val="19"/>
              </w:rPr>
              <w:t>- No identity is created</w:t>
            </w:r>
          </w:p>
          <w:p w14:paraId="1002E365" w14:textId="7F8C6125" w:rsidR="530B2665" w:rsidRDefault="530B2665" w:rsidP="530B2665">
            <w:pPr>
              <w:spacing w:after="60"/>
            </w:pPr>
            <w:r w:rsidRPr="530B2665">
              <w:rPr>
                <w:rFonts w:ascii="Calibri" w:eastAsia="Calibri" w:hAnsi="Calibri" w:cs="Calibri"/>
                <w:color w:val="D11111"/>
                <w:sz w:val="19"/>
                <w:szCs w:val="19"/>
              </w:rPr>
              <w:t>3b) Display name is empty, too long, already taken, or uses disallowed characters</w:t>
            </w:r>
          </w:p>
          <w:p w14:paraId="1A1E9ED8" w14:textId="4421B8DF" w:rsidR="530B2665" w:rsidRDefault="530B2665" w:rsidP="530B2665">
            <w:pPr>
              <w:spacing w:after="20"/>
              <w:ind w:left="482" w:hanging="170"/>
            </w:pPr>
            <w:r w:rsidRPr="530B2665">
              <w:rPr>
                <w:rFonts w:ascii="Calibri" w:eastAsia="Calibri" w:hAnsi="Calibri" w:cs="Calibri"/>
                <w:sz w:val="19"/>
                <w:szCs w:val="19"/>
              </w:rPr>
              <w:t>- System returns a field-specific error</w:t>
            </w:r>
          </w:p>
          <w:p w14:paraId="7F22D8CA" w14:textId="0B01FB4D" w:rsidR="530B2665" w:rsidRDefault="530B2665" w:rsidP="530B2665">
            <w:pPr>
              <w:spacing w:after="20"/>
              <w:ind w:left="482" w:hanging="170"/>
            </w:pPr>
            <w:r w:rsidRPr="530B2665">
              <w:rPr>
                <w:rFonts w:ascii="Calibri" w:eastAsia="Calibri" w:hAnsi="Calibri" w:cs="Calibri"/>
                <w:sz w:val="19"/>
                <w:szCs w:val="19"/>
              </w:rPr>
              <w:t>- No identity is created</w:t>
            </w:r>
          </w:p>
          <w:p w14:paraId="7323DA43" w14:textId="185390D8" w:rsidR="530B2665" w:rsidRDefault="530B2665" w:rsidP="530B2665">
            <w:pPr>
              <w:spacing w:after="60"/>
            </w:pPr>
            <w:r w:rsidRPr="530B2665">
              <w:rPr>
                <w:rFonts w:ascii="Calibri" w:eastAsia="Calibri" w:hAnsi="Calibri" w:cs="Calibri"/>
                <w:color w:val="D11111"/>
                <w:sz w:val="19"/>
                <w:szCs w:val="19"/>
              </w:rPr>
              <w:t>3c) Password does not meet the policy</w:t>
            </w:r>
            <w:r w:rsidRPr="530B2665">
              <w:rPr>
                <w:rFonts w:ascii="Calibri" w:eastAsia="Calibri" w:hAnsi="Calibri" w:cs="Calibri"/>
                <w:sz w:val="19"/>
                <w:szCs w:val="19"/>
              </w:rPr>
              <w:t xml:space="preserve"> (at least eight characters, with an uppercase letter, a lowercase letter, a number and a symbol)</w:t>
            </w:r>
          </w:p>
          <w:p w14:paraId="6B3CBF55" w14:textId="7288692E" w:rsidR="530B2665" w:rsidRDefault="530B2665" w:rsidP="530B2665">
            <w:pPr>
              <w:spacing w:after="20"/>
              <w:ind w:left="482" w:hanging="170"/>
            </w:pPr>
            <w:r w:rsidRPr="530B2665">
              <w:rPr>
                <w:rFonts w:ascii="Calibri" w:eastAsia="Calibri" w:hAnsi="Calibri" w:cs="Calibri"/>
                <w:sz w:val="19"/>
                <w:szCs w:val="19"/>
              </w:rPr>
              <w:t>- System returns the criteria that were not met</w:t>
            </w:r>
          </w:p>
          <w:p w14:paraId="0499D087" w14:textId="335D4966" w:rsidR="530B2665" w:rsidRDefault="530B2665" w:rsidP="530B2665">
            <w:pPr>
              <w:spacing w:after="20"/>
              <w:ind w:left="482" w:hanging="170"/>
            </w:pPr>
            <w:r w:rsidRPr="530B2665">
              <w:rPr>
                <w:rFonts w:ascii="Calibri" w:eastAsia="Calibri" w:hAnsi="Calibri" w:cs="Calibri"/>
                <w:sz w:val="19"/>
                <w:szCs w:val="19"/>
              </w:rPr>
              <w:t>- No identity is created</w:t>
            </w:r>
          </w:p>
          <w:p w14:paraId="33EAA6C6" w14:textId="3008776D" w:rsidR="530B2665" w:rsidRDefault="530B2665" w:rsidP="530B2665">
            <w:pPr>
              <w:spacing w:after="60"/>
            </w:pPr>
            <w:r w:rsidRPr="530B2665">
              <w:rPr>
                <w:rFonts w:ascii="Calibri" w:eastAsia="Calibri" w:hAnsi="Calibri" w:cs="Calibri"/>
                <w:color w:val="D11111"/>
                <w:sz w:val="19"/>
                <w:szCs w:val="19"/>
              </w:rPr>
              <w:t>4a) Email address is already registered</w:t>
            </w:r>
          </w:p>
          <w:p w14:paraId="44AA14DE" w14:textId="580C4826" w:rsidR="530B2665" w:rsidRDefault="530B2665" w:rsidP="530B2665">
            <w:pPr>
              <w:spacing w:after="20"/>
              <w:ind w:left="482" w:hanging="170"/>
            </w:pPr>
            <w:r w:rsidRPr="530B2665">
              <w:rPr>
                <w:rFonts w:ascii="Calibri" w:eastAsia="Calibri" w:hAnsi="Calibri" w:cs="Calibri"/>
                <w:sz w:val="19"/>
                <w:szCs w:val="19"/>
              </w:rPr>
              <w:t>- System reports the conflict and offers to log in instead, or to resend verification</w:t>
            </w:r>
          </w:p>
          <w:p w14:paraId="1CFFB992" w14:textId="393D366E" w:rsidR="530B2665" w:rsidRDefault="530B2665" w:rsidP="530B2665">
            <w:pPr>
              <w:spacing w:after="20"/>
              <w:ind w:left="482" w:hanging="170"/>
            </w:pPr>
            <w:r w:rsidRPr="530B2665">
              <w:rPr>
                <w:rFonts w:ascii="Calibri" w:eastAsia="Calibri" w:hAnsi="Calibri" w:cs="Calibri"/>
                <w:sz w:val="19"/>
                <w:szCs w:val="19"/>
              </w:rPr>
              <w:t>- No second profile is created</w:t>
            </w:r>
          </w:p>
          <w:p w14:paraId="3868D611" w14:textId="509B85E4" w:rsidR="530B2665" w:rsidRDefault="530B2665" w:rsidP="530B2665">
            <w:pPr>
              <w:spacing w:after="60"/>
            </w:pPr>
            <w:r w:rsidRPr="530B2665">
              <w:rPr>
                <w:rFonts w:ascii="Calibri" w:eastAsia="Calibri" w:hAnsi="Calibri" w:cs="Calibri"/>
                <w:color w:val="D11111"/>
                <w:sz w:val="19"/>
                <w:szCs w:val="19"/>
              </w:rPr>
              <w:t>5a) Identity creation fails</w:t>
            </w:r>
          </w:p>
          <w:p w14:paraId="31F84E46" w14:textId="62278613" w:rsidR="530B2665" w:rsidRDefault="530B2665" w:rsidP="530B2665">
            <w:pPr>
              <w:spacing w:after="20"/>
              <w:ind w:left="482" w:hanging="170"/>
            </w:pPr>
            <w:r w:rsidRPr="530B2665">
              <w:rPr>
                <w:rFonts w:ascii="Calibri" w:eastAsia="Calibri" w:hAnsi="Calibri" w:cs="Calibri"/>
                <w:sz w:val="19"/>
                <w:szCs w:val="19"/>
              </w:rPr>
              <w:t>- System reports a service error</w:t>
            </w:r>
          </w:p>
          <w:p w14:paraId="75F8692D" w14:textId="4A6DD63F" w:rsidR="530B2665" w:rsidRDefault="530B2665" w:rsidP="530B2665">
            <w:pPr>
              <w:spacing w:after="20"/>
              <w:ind w:left="482" w:hanging="170"/>
            </w:pPr>
            <w:r w:rsidRPr="530B2665">
              <w:rPr>
                <w:rFonts w:ascii="Calibri" w:eastAsia="Calibri" w:hAnsi="Calibri" w:cs="Calibri"/>
                <w:sz w:val="19"/>
                <w:szCs w:val="19"/>
              </w:rPr>
              <w:t>- No profile is created</w:t>
            </w:r>
          </w:p>
          <w:p w14:paraId="7F0AFA65" w14:textId="60CE4D62" w:rsidR="530B2665" w:rsidRDefault="530B2665" w:rsidP="530B2665">
            <w:pPr>
              <w:spacing w:after="60"/>
            </w:pPr>
            <w:r w:rsidRPr="530B2665">
              <w:rPr>
                <w:rFonts w:ascii="Calibri" w:eastAsia="Calibri" w:hAnsi="Calibri" w:cs="Calibri"/>
                <w:color w:val="D11111"/>
                <w:sz w:val="19"/>
                <w:szCs w:val="19"/>
              </w:rPr>
              <w:t>6a) Profile creation fails</w:t>
            </w:r>
          </w:p>
          <w:p w14:paraId="7C883066" w14:textId="3D0EDBDF" w:rsidR="530B2665" w:rsidRDefault="530B2665" w:rsidP="530B2665">
            <w:pPr>
              <w:spacing w:after="20"/>
              <w:ind w:left="482" w:hanging="170"/>
            </w:pPr>
            <w:r w:rsidRPr="530B2665">
              <w:rPr>
                <w:rFonts w:ascii="Calibri" w:eastAsia="Calibri" w:hAnsi="Calibri" w:cs="Calibri"/>
                <w:sz w:val="19"/>
                <w:szCs w:val="19"/>
              </w:rPr>
              <w:t>- System records a recoverable provisioning state</w:t>
            </w:r>
          </w:p>
          <w:p w14:paraId="5B812B41" w14:textId="40C89991" w:rsidR="530B2665" w:rsidRDefault="530B2665" w:rsidP="530B2665">
            <w:pPr>
              <w:spacing w:after="20"/>
              <w:ind w:left="482" w:hanging="170"/>
            </w:pPr>
            <w:r w:rsidRPr="530B2665">
              <w:rPr>
                <w:rFonts w:ascii="Calibri" w:eastAsia="Calibri" w:hAnsi="Calibri" w:cs="Calibri"/>
                <w:sz w:val="19"/>
                <w:szCs w:val="19"/>
              </w:rPr>
              <w:t>- System does not report a completed signup</w:t>
            </w:r>
          </w:p>
          <w:p w14:paraId="148EE106" w14:textId="03560E49" w:rsidR="530B2665" w:rsidRDefault="530B2665" w:rsidP="530B2665">
            <w:pPr>
              <w:spacing w:after="60"/>
            </w:pPr>
            <w:r w:rsidRPr="530B2665">
              <w:rPr>
                <w:rFonts w:ascii="Calibri" w:eastAsia="Calibri" w:hAnsi="Calibri" w:cs="Calibri"/>
                <w:color w:val="D11111"/>
                <w:sz w:val="19"/>
                <w:szCs w:val="19"/>
              </w:rPr>
              <w:t>8a) Verification email cannot be delivered, or does not arrive</w:t>
            </w:r>
          </w:p>
          <w:p w14:paraId="5E649003" w14:textId="1643481F" w:rsidR="530B2665" w:rsidRDefault="530B2665" w:rsidP="530B2665">
            <w:pPr>
              <w:spacing w:after="20"/>
              <w:ind w:left="482" w:hanging="170"/>
            </w:pPr>
            <w:r w:rsidRPr="530B2665">
              <w:rPr>
                <w:rFonts w:ascii="Calibri" w:eastAsia="Calibri" w:hAnsi="Calibri" w:cs="Calibri"/>
                <w:sz w:val="19"/>
                <w:szCs w:val="19"/>
              </w:rPr>
              <w:t>- System retains the pending account and records the delivery failure</w:t>
            </w:r>
          </w:p>
          <w:p w14:paraId="2F3FBDAF" w14:textId="6D18EC8E" w:rsidR="530B2665" w:rsidRDefault="530B2665" w:rsidP="530B2665">
            <w:pPr>
              <w:spacing w:after="20"/>
              <w:ind w:left="482" w:hanging="170"/>
            </w:pPr>
            <w:r w:rsidRPr="530B2665">
              <w:rPr>
                <w:rFonts w:ascii="Calibri" w:eastAsia="Calibri" w:hAnsi="Calibri" w:cs="Calibri"/>
                <w:sz w:val="19"/>
                <w:szCs w:val="19"/>
              </w:rPr>
              <w:t>- The failure is deliberately not raised to the actor on an otherwise successful signup, because it is not actionable there; the resend is where it is answered</w:t>
            </w:r>
          </w:p>
          <w:p w14:paraId="120A2358" w14:textId="36C73095" w:rsidR="530B2665" w:rsidRDefault="530B2665" w:rsidP="530B2665">
            <w:pPr>
              <w:spacing w:after="20"/>
              <w:ind w:left="482" w:hanging="170"/>
            </w:pPr>
            <w:r w:rsidRPr="530B2665">
              <w:rPr>
                <w:rFonts w:ascii="Calibri" w:eastAsia="Calibri" w:hAnsi="Calibri" w:cs="Calibri"/>
                <w:sz w:val="19"/>
                <w:szCs w:val="19"/>
              </w:rPr>
              <w:t xml:space="preserve">- </w:t>
            </w:r>
            <w:r w:rsidRPr="530B2665">
              <w:rPr>
                <w:rFonts w:ascii="Calibri" w:eastAsia="Calibri" w:hAnsi="Calibri" w:cs="Calibri"/>
                <w:b/>
                <w:bCs/>
                <w:sz w:val="19"/>
                <w:szCs w:val="19"/>
              </w:rPr>
              <w:t>Extension point:</w:t>
            </w:r>
            <w:r w:rsidRPr="530B2665">
              <w:rPr>
                <w:rFonts w:ascii="Calibri" w:eastAsia="Calibri" w:hAnsi="Calibri" w:cs="Calibri"/>
                <w:sz w:val="19"/>
                <w:szCs w:val="19"/>
              </w:rPr>
              <w:t xml:space="preserve"> the actor may optionally invoke </w:t>
            </w:r>
            <w:r w:rsidRPr="530B2665">
              <w:rPr>
                <w:rFonts w:ascii="Calibri" w:eastAsia="Calibri" w:hAnsi="Calibri" w:cs="Calibri"/>
                <w:b/>
                <w:bCs/>
                <w:sz w:val="19"/>
                <w:szCs w:val="19"/>
              </w:rPr>
              <w:t>UC16 (Resend Verification Email)</w:t>
            </w:r>
            <w:r w:rsidRPr="530B2665">
              <w:rPr>
                <w:rFonts w:ascii="Calibri" w:eastAsia="Calibri" w:hAnsi="Calibri" w:cs="Calibri"/>
                <w:sz w:val="19"/>
                <w:szCs w:val="19"/>
              </w:rPr>
              <w:t xml:space="preserve"> here. UC1 completes with or without it, which is why UC16 «</w:t>
            </w:r>
            <w:proofErr w:type="spellStart"/>
            <w:r w:rsidRPr="530B2665">
              <w:rPr>
                <w:rFonts w:ascii="Calibri" w:eastAsia="Calibri" w:hAnsi="Calibri" w:cs="Calibri"/>
                <w:sz w:val="19"/>
                <w:szCs w:val="19"/>
              </w:rPr>
              <w:t>extend»s</w:t>
            </w:r>
            <w:proofErr w:type="spellEnd"/>
            <w:r w:rsidRPr="530B2665">
              <w:rPr>
                <w:rFonts w:ascii="Calibri" w:eastAsia="Calibri" w:hAnsi="Calibri" w:cs="Calibri"/>
                <w:sz w:val="19"/>
                <w:szCs w:val="19"/>
              </w:rPr>
              <w:t xml:space="preserve"> rather than is included</w:t>
            </w:r>
          </w:p>
          <w:p w14:paraId="3257EA3D" w14:textId="43A8254B" w:rsidR="530B2665" w:rsidRDefault="530B2665" w:rsidP="530B2665">
            <w:pPr>
              <w:spacing w:after="20"/>
              <w:ind w:left="482" w:hanging="170"/>
            </w:pPr>
            <w:r w:rsidRPr="530B2665">
              <w:rPr>
                <w:rFonts w:ascii="Calibri" w:eastAsia="Calibri" w:hAnsi="Calibri" w:cs="Calibri"/>
                <w:sz w:val="19"/>
                <w:szCs w:val="19"/>
              </w:rPr>
              <w:lastRenderedPageBreak/>
              <w:t>- A retry must never create a second identity</w:t>
            </w:r>
          </w:p>
          <w:p w14:paraId="37F1298C" w14:textId="4ABDBB2F" w:rsidR="530B2665" w:rsidRDefault="530B2665" w:rsidP="530B2665">
            <w:pPr>
              <w:spacing w:after="60"/>
            </w:pPr>
            <w:r w:rsidRPr="530B2665">
              <w:rPr>
                <w:rFonts w:ascii="Calibri" w:eastAsia="Calibri" w:hAnsi="Calibri" w:cs="Calibri"/>
                <w:color w:val="D11111"/>
                <w:sz w:val="19"/>
                <w:szCs w:val="19"/>
              </w:rPr>
              <w:t>10a) Verification code is invalid or has expired</w:t>
            </w:r>
          </w:p>
          <w:p w14:paraId="3C4EC600" w14:textId="5DA36853" w:rsidR="530B2665" w:rsidRDefault="530B2665" w:rsidP="530B2665">
            <w:pPr>
              <w:spacing w:after="20"/>
              <w:ind w:left="482" w:hanging="170"/>
            </w:pPr>
            <w:r w:rsidRPr="530B2665">
              <w:rPr>
                <w:rFonts w:ascii="Calibri" w:eastAsia="Calibri" w:hAnsi="Calibri" w:cs="Calibri"/>
                <w:sz w:val="19"/>
                <w:szCs w:val="19"/>
              </w:rPr>
              <w:t>- System reports the failure and offers a fresh verification email</w:t>
            </w:r>
          </w:p>
          <w:p w14:paraId="6AD811C3" w14:textId="4B4363D8" w:rsidR="530B2665" w:rsidRDefault="530B2665" w:rsidP="530B2665">
            <w:pPr>
              <w:spacing w:after="60"/>
            </w:pPr>
            <w:r w:rsidRPr="530B2665">
              <w:rPr>
                <w:rFonts w:ascii="Calibri" w:eastAsia="Calibri" w:hAnsi="Calibri" w:cs="Calibri"/>
                <w:color w:val="0F9D4F"/>
                <w:sz w:val="19"/>
                <w:szCs w:val="19"/>
              </w:rPr>
              <w:t>12a) Visitor signs up through the federated Google option</w:t>
            </w:r>
          </w:p>
          <w:p w14:paraId="3FFFC623" w14:textId="09689248" w:rsidR="530B2665" w:rsidRDefault="530B2665" w:rsidP="530B2665">
            <w:pPr>
              <w:spacing w:after="20"/>
              <w:ind w:left="482" w:hanging="170"/>
            </w:pPr>
            <w:r w:rsidRPr="530B2665">
              <w:rPr>
                <w:rFonts w:ascii="Calibri" w:eastAsia="Calibri" w:hAnsi="Calibri" w:cs="Calibri"/>
                <w:sz w:val="19"/>
                <w:szCs w:val="19"/>
              </w:rPr>
              <w:t xml:space="preserve">- The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 xml:space="preserve"> asserts an already-verified email</w:t>
            </w:r>
          </w:p>
          <w:p w14:paraId="67B96740" w14:textId="69F4BA7A" w:rsidR="530B2665" w:rsidRDefault="530B2665" w:rsidP="530B2665">
            <w:pPr>
              <w:spacing w:after="20"/>
              <w:ind w:left="482" w:hanging="170"/>
            </w:pPr>
            <w:r w:rsidRPr="530B2665">
              <w:rPr>
                <w:rFonts w:ascii="Calibri" w:eastAsia="Calibri" w:hAnsi="Calibri" w:cs="Calibri"/>
                <w:sz w:val="19"/>
                <w:szCs w:val="19"/>
              </w:rPr>
              <w:t xml:space="preserve">- </w:t>
            </w:r>
            <w:r w:rsidRPr="530B2665">
              <w:rPr>
                <w:rFonts w:ascii="Calibri" w:eastAsia="Calibri" w:hAnsi="Calibri" w:cs="Calibri"/>
                <w:b/>
                <w:bCs/>
                <w:sz w:val="19"/>
                <w:szCs w:val="19"/>
              </w:rPr>
              <w:t>Steps 7 to 11</w:t>
            </w:r>
            <w:r w:rsidRPr="530B2665">
              <w:rPr>
                <w:rFonts w:ascii="Calibri" w:eastAsia="Calibri" w:hAnsi="Calibri" w:cs="Calibri"/>
                <w:sz w:val="19"/>
                <w:szCs w:val="19"/>
              </w:rPr>
              <w:t xml:space="preserve"> are not performed</w:t>
            </w:r>
          </w:p>
          <w:p w14:paraId="74FE00A6" w14:textId="5C61E176" w:rsidR="530B2665" w:rsidRDefault="530B2665" w:rsidP="530B2665">
            <w:pPr>
              <w:spacing w:after="20"/>
              <w:ind w:left="482" w:hanging="170"/>
            </w:pPr>
            <w:r w:rsidRPr="530B2665">
              <w:rPr>
                <w:rFonts w:ascii="Calibri" w:eastAsia="Calibri" w:hAnsi="Calibri" w:cs="Calibri"/>
                <w:sz w:val="19"/>
                <w:szCs w:val="19"/>
              </w:rPr>
              <w:t xml:space="preserve">- Continue at </w:t>
            </w:r>
            <w:r w:rsidRPr="530B2665">
              <w:rPr>
                <w:rFonts w:ascii="Calibri" w:eastAsia="Calibri" w:hAnsi="Calibri" w:cs="Calibri"/>
                <w:b/>
                <w:bCs/>
                <w:sz w:val="19"/>
                <w:szCs w:val="19"/>
              </w:rPr>
              <w:t>Step 12</w:t>
            </w:r>
          </w:p>
        </w:tc>
      </w:tr>
    </w:tbl>
    <w:p w14:paraId="178D2FDD" w14:textId="195A5D52" w:rsidR="00A03CFD" w:rsidRDefault="1CFB7FF9" w:rsidP="530B2665">
      <w:pPr>
        <w:spacing w:line="276" w:lineRule="auto"/>
      </w:pPr>
      <w:r w:rsidRPr="530B2665">
        <w:rPr>
          <w:rFonts w:ascii="Calibri" w:eastAsia="Calibri" w:hAnsi="Calibri" w:cs="Calibri"/>
          <w:sz w:val="20"/>
          <w:szCs w:val="20"/>
        </w:rPr>
        <w:lastRenderedPageBreak/>
        <w:t xml:space="preserve"> </w:t>
      </w:r>
    </w:p>
    <w:tbl>
      <w:tblPr>
        <w:tblStyle w:val="TableGrid"/>
        <w:tblW w:w="10186" w:type="dxa"/>
        <w:tblLook w:val="04A0" w:firstRow="1" w:lastRow="0" w:firstColumn="1" w:lastColumn="0" w:noHBand="0" w:noVBand="1"/>
      </w:tblPr>
      <w:tblGrid>
        <w:gridCol w:w="2041"/>
        <w:gridCol w:w="8145"/>
      </w:tblGrid>
      <w:tr w:rsidR="530B2665" w14:paraId="216B42C7"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7ABA5E89" w14:textId="6A75DF6A" w:rsidR="530B2665" w:rsidRDefault="530B2665" w:rsidP="530B2665">
            <w:pPr>
              <w:spacing w:before="40" w:after="60"/>
            </w:pPr>
            <w:r w:rsidRPr="530B2665">
              <w:rPr>
                <w:rFonts w:ascii="Calibri" w:eastAsia="Calibri" w:hAnsi="Calibri" w:cs="Calibri"/>
                <w:b/>
                <w:bCs/>
                <w:color w:val="FFFFFF" w:themeColor="background1"/>
                <w:sz w:val="23"/>
                <w:szCs w:val="23"/>
              </w:rPr>
              <w:t>UC2: Log In</w:t>
            </w:r>
          </w:p>
        </w:tc>
      </w:tr>
      <w:tr w:rsidR="530B2665" w14:paraId="6F2D203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463DF18" w14:textId="08DF9E3E"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5073CA0C" w14:textId="46CCEAAC" w:rsidR="530B2665" w:rsidRDefault="530B2665" w:rsidP="530B2665">
            <w:pPr>
              <w:spacing w:after="40"/>
            </w:pPr>
            <w:r w:rsidRPr="530B2665">
              <w:rPr>
                <w:rFonts w:ascii="Calibri" w:eastAsia="Calibri" w:hAnsi="Calibri" w:cs="Calibri"/>
                <w:sz w:val="19"/>
                <w:szCs w:val="19"/>
              </w:rPr>
              <w:t xml:space="preserve">A person without a session authenticates and is granted a verified session, with their profile,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xml:space="preserve"> collection and game statistics </w:t>
            </w:r>
            <w:proofErr w:type="spellStart"/>
            <w:r w:rsidRPr="530B2665">
              <w:rPr>
                <w:rFonts w:ascii="Calibri" w:eastAsia="Calibri" w:hAnsi="Calibri" w:cs="Calibri"/>
                <w:sz w:val="19"/>
                <w:szCs w:val="19"/>
              </w:rPr>
              <w:t>synchronised</w:t>
            </w:r>
            <w:proofErr w:type="spellEnd"/>
            <w:r w:rsidRPr="530B2665">
              <w:rPr>
                <w:rFonts w:ascii="Calibri" w:eastAsia="Calibri" w:hAnsi="Calibri" w:cs="Calibri"/>
                <w:sz w:val="19"/>
                <w:szCs w:val="19"/>
              </w:rPr>
              <w:t xml:space="preserve"> from the Database so that the web platform shows what the mobile app shows.</w:t>
            </w:r>
          </w:p>
        </w:tc>
      </w:tr>
      <w:tr w:rsidR="530B2665" w14:paraId="6C3ED172"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01A0C0B" w14:textId="2EB3007F"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59B2058" w14:textId="76980B06"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Visitor</w:t>
            </w:r>
          </w:p>
          <w:p w14:paraId="0C91CCE7" w14:textId="55AAADA8" w:rsidR="530B2665" w:rsidRDefault="530B2665" w:rsidP="530B2665">
            <w:pPr>
              <w:spacing w:after="40"/>
            </w:pPr>
            <w:r w:rsidRPr="530B2665">
              <w:rPr>
                <w:rFonts w:ascii="Calibri" w:eastAsia="Calibri" w:hAnsi="Calibri" w:cs="Calibri"/>
                <w:b/>
                <w:bCs/>
                <w:sz w:val="19"/>
                <w:szCs w:val="19"/>
              </w:rPr>
              <w:t>Secondary: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Identity Provider</w:t>
            </w:r>
          </w:p>
        </w:tc>
      </w:tr>
      <w:tr w:rsidR="530B2665" w14:paraId="182C3910"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D5D3C32" w14:textId="41A80B55"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392DB95" w14:textId="38CA9057" w:rsidR="530B2665" w:rsidRDefault="530B2665" w:rsidP="530B2665">
            <w:pPr>
              <w:spacing w:after="40"/>
            </w:pP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xml:space="preserve"> requests to log in.</w:t>
            </w:r>
          </w:p>
          <w:p w14:paraId="50703DD4" w14:textId="68942BC4" w:rsidR="530B2665" w:rsidRDefault="530B2665" w:rsidP="530B2665">
            <w:pPr>
              <w:spacing w:after="40"/>
            </w:pPr>
            <w:r w:rsidRPr="530B2665">
              <w:rPr>
                <w:rFonts w:ascii="Calibri" w:eastAsia="Calibri" w:hAnsi="Calibri" w:cs="Calibri"/>
                <w:sz w:val="19"/>
                <w:szCs w:val="19"/>
              </w:rPr>
              <w:t>Four entry points:</w:t>
            </w:r>
          </w:p>
          <w:p w14:paraId="4F961179" w14:textId="688E339B" w:rsidR="530B2665" w:rsidRDefault="530B2665" w:rsidP="530B2665">
            <w:pPr>
              <w:spacing w:after="40"/>
              <w:ind w:left="227"/>
            </w:pPr>
            <w:r w:rsidRPr="530B2665">
              <w:rPr>
                <w:rFonts w:ascii="Calibri" w:eastAsia="Calibri" w:hAnsi="Calibri" w:cs="Calibri"/>
                <w:sz w:val="19"/>
                <w:szCs w:val="19"/>
              </w:rPr>
              <w:t xml:space="preserve">- the </w:t>
            </w:r>
            <w:r w:rsidRPr="530B2665">
              <w:rPr>
                <w:rFonts w:ascii="Calibri" w:eastAsia="Calibri" w:hAnsi="Calibri" w:cs="Calibri"/>
                <w:b/>
                <w:bCs/>
                <w:sz w:val="19"/>
                <w:szCs w:val="19"/>
              </w:rPr>
              <w:t>Log in</w:t>
            </w:r>
            <w:r w:rsidRPr="530B2665">
              <w:rPr>
                <w:rFonts w:ascii="Calibri" w:eastAsia="Calibri" w:hAnsi="Calibri" w:cs="Calibri"/>
                <w:sz w:val="19"/>
                <w:szCs w:val="19"/>
              </w:rPr>
              <w:t xml:space="preserve"> control in the site header</w:t>
            </w:r>
          </w:p>
          <w:p w14:paraId="23EFDF67" w14:textId="3E613D33" w:rsidR="530B2665" w:rsidRDefault="530B2665" w:rsidP="530B2665">
            <w:pPr>
              <w:spacing w:after="40"/>
              <w:ind w:left="227"/>
            </w:pPr>
            <w:r w:rsidRPr="530B2665">
              <w:rPr>
                <w:rFonts w:ascii="Calibri" w:eastAsia="Calibri" w:hAnsi="Calibri" w:cs="Calibri"/>
                <w:sz w:val="19"/>
                <w:szCs w:val="19"/>
              </w:rPr>
              <w:t xml:space="preserve">- the </w:t>
            </w:r>
            <w:r w:rsidRPr="530B2665">
              <w:rPr>
                <w:rFonts w:ascii="Calibri" w:eastAsia="Calibri" w:hAnsi="Calibri" w:cs="Calibri"/>
                <w:b/>
                <w:bCs/>
                <w:sz w:val="19"/>
                <w:szCs w:val="19"/>
              </w:rPr>
              <w:t>I have an account</w:t>
            </w:r>
            <w:r w:rsidRPr="530B2665">
              <w:rPr>
                <w:rFonts w:ascii="Calibri" w:eastAsia="Calibri" w:hAnsi="Calibri" w:cs="Calibri"/>
                <w:sz w:val="19"/>
                <w:szCs w:val="19"/>
              </w:rPr>
              <w:t xml:space="preserve"> action in the landing area</w:t>
            </w:r>
          </w:p>
          <w:p w14:paraId="59B3D2AF" w14:textId="1F9A1173" w:rsidR="530B2665" w:rsidRDefault="530B2665" w:rsidP="530B2665">
            <w:pPr>
              <w:spacing w:after="40"/>
              <w:ind w:left="227"/>
            </w:pPr>
            <w:r w:rsidRPr="530B2665">
              <w:rPr>
                <w:rFonts w:ascii="Calibri" w:eastAsia="Calibri" w:hAnsi="Calibri" w:cs="Calibri"/>
                <w:sz w:val="19"/>
                <w:szCs w:val="19"/>
              </w:rPr>
              <w:t xml:space="preserve">- the </w:t>
            </w:r>
            <w:r w:rsidRPr="530B2665">
              <w:rPr>
                <w:rFonts w:ascii="Calibri" w:eastAsia="Calibri" w:hAnsi="Calibri" w:cs="Calibri"/>
                <w:b/>
                <w:bCs/>
                <w:sz w:val="19"/>
                <w:szCs w:val="19"/>
              </w:rPr>
              <w:t>Login</w:t>
            </w:r>
            <w:r w:rsidRPr="530B2665">
              <w:rPr>
                <w:rFonts w:ascii="Calibri" w:eastAsia="Calibri" w:hAnsi="Calibri" w:cs="Calibri"/>
                <w:sz w:val="19"/>
                <w:szCs w:val="19"/>
              </w:rPr>
              <w:t xml:space="preserve"> hyperlink in the landing area</w:t>
            </w:r>
          </w:p>
          <w:p w14:paraId="5BD1898D" w14:textId="06451707" w:rsidR="530B2665" w:rsidRDefault="530B2665" w:rsidP="530B2665">
            <w:pPr>
              <w:spacing w:after="40"/>
              <w:ind w:left="227"/>
            </w:pPr>
            <w:r w:rsidRPr="530B2665">
              <w:rPr>
                <w:rFonts w:ascii="Calibri" w:eastAsia="Calibri" w:hAnsi="Calibri" w:cs="Calibri"/>
                <w:sz w:val="19"/>
                <w:szCs w:val="19"/>
              </w:rPr>
              <w:t xml:space="preserve">- an automatic redirect when a protected capability (a User or </w:t>
            </w:r>
            <w:proofErr w:type="spellStart"/>
            <w:r w:rsidRPr="530B2665">
              <w:rPr>
                <w:rFonts w:ascii="Calibri" w:eastAsia="Calibri" w:hAnsi="Calibri" w:cs="Calibri"/>
                <w:sz w:val="19"/>
                <w:szCs w:val="19"/>
              </w:rPr>
              <w:t>Superadmin</w:t>
            </w:r>
            <w:proofErr w:type="spellEnd"/>
            <w:r w:rsidRPr="530B2665">
              <w:rPr>
                <w:rFonts w:ascii="Calibri" w:eastAsia="Calibri" w:hAnsi="Calibri" w:cs="Calibri"/>
                <w:sz w:val="19"/>
                <w:szCs w:val="19"/>
              </w:rPr>
              <w:t xml:space="preserve"> use case) is requested without a session, which carries the requested destination with it</w:t>
            </w:r>
          </w:p>
        </w:tc>
      </w:tr>
      <w:tr w:rsidR="530B2665" w14:paraId="72939C6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F046E81" w14:textId="0BF71600"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4C16E83E" w14:textId="39D8AD3C" w:rsidR="530B2665" w:rsidRDefault="530B2665" w:rsidP="530B2665">
            <w:pPr>
              <w:spacing w:after="40"/>
            </w:pPr>
            <w:r w:rsidRPr="530B2665">
              <w:rPr>
                <w:rFonts w:ascii="Calibri" w:eastAsia="Calibri" w:hAnsi="Calibri" w:cs="Calibri"/>
                <w:b/>
                <w:bCs/>
                <w:sz w:val="19"/>
                <w:szCs w:val="19"/>
              </w:rPr>
              <w:t>NIL.</w:t>
            </w:r>
            <w:r w:rsidRPr="530B2665">
              <w:rPr>
                <w:rFonts w:ascii="Calibri" w:eastAsia="Calibri" w:hAnsi="Calibri" w:cs="Calibri"/>
                <w:sz w:val="19"/>
                <w:szCs w:val="19"/>
              </w:rPr>
              <w:t xml:space="preserve"> No account is assumed. An unknown account, wrong credentials and an unverified email are all alternative flows, so nothing about the requester is asserted before the flow begins.</w:t>
            </w:r>
          </w:p>
        </w:tc>
      </w:tr>
      <w:tr w:rsidR="530B2665" w14:paraId="72077FE5"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A928B49" w14:textId="6876C54A"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95D3FD3" w14:textId="26D147A4" w:rsidR="530B2665" w:rsidRDefault="530B2665" w:rsidP="530B2665">
            <w:pPr>
              <w:spacing w:after="40"/>
            </w:pPr>
            <w:r w:rsidRPr="530B2665">
              <w:rPr>
                <w:rFonts w:ascii="Calibri" w:eastAsia="Calibri" w:hAnsi="Calibri" w:cs="Calibri"/>
                <w:sz w:val="19"/>
                <w:szCs w:val="19"/>
              </w:rPr>
              <w:t xml:space="preserve">A verified session is </w:t>
            </w:r>
            <w:proofErr w:type="gramStart"/>
            <w:r w:rsidRPr="530B2665">
              <w:rPr>
                <w:rFonts w:ascii="Calibri" w:eastAsia="Calibri" w:hAnsi="Calibri" w:cs="Calibri"/>
                <w:sz w:val="19"/>
                <w:szCs w:val="19"/>
              </w:rPr>
              <w:t>active</w:t>
            </w:r>
            <w:proofErr w:type="gramEnd"/>
            <w:r w:rsidRPr="530B2665">
              <w:rPr>
                <w:rFonts w:ascii="Calibri" w:eastAsia="Calibri" w:hAnsi="Calibri" w:cs="Calibri"/>
                <w:sz w:val="19"/>
                <w:szCs w:val="19"/>
              </w:rPr>
              <w:t xml:space="preserve"> and the actor's profile and collection data are available on this platform.</w:t>
            </w:r>
          </w:p>
        </w:tc>
      </w:tr>
      <w:tr w:rsidR="530B2665" w14:paraId="2AE38E6C"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E0CAA73" w14:textId="6F48915E"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DB7FE26" w14:textId="69D8CE42" w:rsidR="530B2665" w:rsidRDefault="530B2665" w:rsidP="530B2665">
            <w:pPr>
              <w:spacing w:after="40"/>
            </w:pPr>
            <w:r w:rsidRPr="530B2665">
              <w:rPr>
                <w:rFonts w:ascii="Calibri" w:eastAsia="Calibri" w:hAnsi="Calibri" w:cs="Calibri"/>
                <w:sz w:val="19"/>
                <w:szCs w:val="19"/>
              </w:rPr>
              <w:t>Invalid credentials; unknown account; too many attempts; invalid, expired or tampered session token; email not yet verified; profile or collection data unavailable.</w:t>
            </w:r>
          </w:p>
        </w:tc>
      </w:tr>
      <w:tr w:rsidR="530B2665" w14:paraId="307BF617"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AD246AE" w14:textId="40A5BEEA"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08111C1" w14:textId="0356E8E1" w:rsidR="530B2665" w:rsidRDefault="530B2665" w:rsidP="530B2665">
            <w:pPr>
              <w:spacing w:after="40"/>
              <w:ind w:left="312" w:hanging="312"/>
            </w:pPr>
            <w:r w:rsidRPr="530B2665">
              <w:rPr>
                <w:rFonts w:ascii="Calibri" w:eastAsia="Calibri" w:hAnsi="Calibri" w:cs="Calibri"/>
                <w:b/>
                <w:bCs/>
                <w:sz w:val="19"/>
                <w:szCs w:val="19"/>
              </w:rPr>
              <w:t xml:space="preserve">1) </w:t>
            </w: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xml:space="preserve"> enters an email address and a password.</w:t>
            </w:r>
          </w:p>
          <w:p w14:paraId="29813BC7" w14:textId="1AEDF23B"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xml:space="preserve"> submits the login request.</w:t>
            </w:r>
          </w:p>
          <w:p w14:paraId="33ECB690" w14:textId="4D924BBC"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requests the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 xml:space="preserve"> to </w:t>
            </w:r>
            <w:r w:rsidRPr="530B2665">
              <w:rPr>
                <w:rFonts w:ascii="Calibri" w:eastAsia="Calibri" w:hAnsi="Calibri" w:cs="Calibri"/>
                <w:color w:val="E0771E"/>
                <w:sz w:val="19"/>
                <w:szCs w:val="19"/>
              </w:rPr>
              <w:t>authenticate the credentials</w:t>
            </w:r>
            <w:r w:rsidRPr="530B2665">
              <w:rPr>
                <w:rFonts w:ascii="Calibri" w:eastAsia="Calibri" w:hAnsi="Calibri" w:cs="Calibri"/>
                <w:sz w:val="19"/>
                <w:szCs w:val="19"/>
              </w:rPr>
              <w:t>.</w:t>
            </w:r>
          </w:p>
          <w:p w14:paraId="452B1D5F" w14:textId="5CD7968D"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 xml:space="preserve"> </w:t>
            </w:r>
            <w:r w:rsidRPr="530B2665">
              <w:rPr>
                <w:rFonts w:ascii="Calibri" w:eastAsia="Calibri" w:hAnsi="Calibri" w:cs="Calibri"/>
                <w:color w:val="0F9D4F"/>
                <w:sz w:val="19"/>
                <w:szCs w:val="19"/>
              </w:rPr>
              <w:t>returns an authenticated identity and a session token</w:t>
            </w:r>
            <w:r w:rsidRPr="530B2665">
              <w:rPr>
                <w:rFonts w:ascii="Calibri" w:eastAsia="Calibri" w:hAnsi="Calibri" w:cs="Calibri"/>
                <w:sz w:val="19"/>
                <w:szCs w:val="19"/>
              </w:rPr>
              <w:t>.</w:t>
            </w:r>
          </w:p>
          <w:p w14:paraId="3BDEC2A3" w14:textId="295BA0B4" w:rsidR="530B2665" w:rsidRDefault="530B2665" w:rsidP="530B2665">
            <w:pPr>
              <w:spacing w:after="40"/>
              <w:ind w:left="312" w:hanging="312"/>
            </w:pPr>
            <w:r w:rsidRPr="530B2665">
              <w:rPr>
                <w:rFonts w:ascii="Calibri" w:eastAsia="Calibri" w:hAnsi="Calibri" w:cs="Calibri"/>
                <w:b/>
                <w:bCs/>
                <w:sz w:val="19"/>
                <w:szCs w:val="19"/>
              </w:rPr>
              <w:t xml:space="preserve">5)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verifies the session token</w:t>
            </w:r>
            <w:r w:rsidRPr="530B2665">
              <w:rPr>
                <w:rFonts w:ascii="Calibri" w:eastAsia="Calibri" w:hAnsi="Calibri" w:cs="Calibri"/>
                <w:sz w:val="19"/>
                <w:szCs w:val="19"/>
              </w:rPr>
              <w:t>.</w:t>
            </w:r>
          </w:p>
          <w:p w14:paraId="42A45F07" w14:textId="31872A6B" w:rsidR="530B2665" w:rsidRDefault="530B2665" w:rsidP="530B2665">
            <w:pPr>
              <w:spacing w:after="40"/>
              <w:ind w:left="312" w:hanging="312"/>
            </w:pPr>
            <w:r w:rsidRPr="530B2665">
              <w:rPr>
                <w:rFonts w:ascii="Calibri" w:eastAsia="Calibri" w:hAnsi="Calibri" w:cs="Calibri"/>
                <w:b/>
                <w:bCs/>
                <w:sz w:val="19"/>
                <w:szCs w:val="19"/>
              </w:rPr>
              <w:t xml:space="preserve">6)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records the login against the actor's profile</w:t>
            </w:r>
            <w:r w:rsidRPr="530B2665">
              <w:rPr>
                <w:rFonts w:ascii="Calibri" w:eastAsia="Calibri" w:hAnsi="Calibri" w:cs="Calibri"/>
                <w:sz w:val="19"/>
                <w:szCs w:val="19"/>
              </w:rPr>
              <w:t>.</w:t>
            </w:r>
          </w:p>
          <w:p w14:paraId="553FF9FA" w14:textId="383DA077" w:rsidR="530B2665" w:rsidRDefault="530B2665" w:rsidP="530B2665">
            <w:pPr>
              <w:spacing w:after="40"/>
              <w:ind w:left="312" w:hanging="312"/>
            </w:pPr>
            <w:r w:rsidRPr="530B2665">
              <w:rPr>
                <w:rFonts w:ascii="Calibri" w:eastAsia="Calibri" w:hAnsi="Calibri" w:cs="Calibri"/>
                <w:b/>
                <w:bCs/>
                <w:sz w:val="19"/>
                <w:szCs w:val="19"/>
              </w:rPr>
              <w:t xml:space="preserve">7) </w:t>
            </w:r>
            <w:r w:rsidRPr="530B2665">
              <w:rPr>
                <w:rFonts w:ascii="Calibri" w:eastAsia="Calibri" w:hAnsi="Calibri" w:cs="Calibri"/>
                <w:sz w:val="19"/>
                <w:szCs w:val="19"/>
              </w:rPr>
              <w:t xml:space="preserve">System </w:t>
            </w:r>
            <w:proofErr w:type="spellStart"/>
            <w:r w:rsidRPr="530B2665">
              <w:rPr>
                <w:rFonts w:ascii="Calibri" w:eastAsia="Calibri" w:hAnsi="Calibri" w:cs="Calibri"/>
                <w:color w:val="1B7CC4"/>
                <w:sz w:val="19"/>
                <w:szCs w:val="19"/>
              </w:rPr>
              <w:t>synchronises</w:t>
            </w:r>
            <w:proofErr w:type="spellEnd"/>
            <w:r w:rsidRPr="530B2665">
              <w:rPr>
                <w:rFonts w:ascii="Calibri" w:eastAsia="Calibri" w:hAnsi="Calibri" w:cs="Calibri"/>
                <w:color w:val="1B7CC4"/>
                <w:sz w:val="19"/>
                <w:szCs w:val="19"/>
              </w:rPr>
              <w:t xml:space="preserve"> the verified state, profile, </w:t>
            </w:r>
            <w:proofErr w:type="spellStart"/>
            <w:r w:rsidRPr="530B2665">
              <w:rPr>
                <w:rFonts w:ascii="Calibri" w:eastAsia="Calibri" w:hAnsi="Calibri" w:cs="Calibri"/>
                <w:color w:val="1B7CC4"/>
                <w:sz w:val="19"/>
                <w:szCs w:val="19"/>
              </w:rPr>
              <w:t>Plantemon</w:t>
            </w:r>
            <w:proofErr w:type="spellEnd"/>
            <w:r w:rsidRPr="530B2665">
              <w:rPr>
                <w:rFonts w:ascii="Calibri" w:eastAsia="Calibri" w:hAnsi="Calibri" w:cs="Calibri"/>
                <w:color w:val="1B7CC4"/>
                <w:sz w:val="19"/>
                <w:szCs w:val="19"/>
              </w:rPr>
              <w:t xml:space="preserve"> collection and game statistics</w:t>
            </w:r>
            <w:r w:rsidRPr="530B2665">
              <w:rPr>
                <w:rFonts w:ascii="Calibri" w:eastAsia="Calibri" w:hAnsi="Calibri" w:cs="Calibri"/>
                <w:sz w:val="19"/>
                <w:szCs w:val="19"/>
              </w:rPr>
              <w:t>.</w:t>
            </w:r>
          </w:p>
          <w:p w14:paraId="5E9027F8" w14:textId="6CCD8D15" w:rsidR="530B2665" w:rsidRDefault="530B2665" w:rsidP="530B2665">
            <w:pPr>
              <w:spacing w:after="40"/>
              <w:ind w:left="312" w:hanging="312"/>
            </w:pPr>
            <w:r w:rsidRPr="530B2665">
              <w:rPr>
                <w:rFonts w:ascii="Calibri" w:eastAsia="Calibri" w:hAnsi="Calibri" w:cs="Calibri"/>
                <w:b/>
                <w:bCs/>
                <w:sz w:val="19"/>
                <w:szCs w:val="19"/>
              </w:rPr>
              <w:t xml:space="preserve">8)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grants access</w:t>
            </w:r>
            <w:r w:rsidRPr="530B2665">
              <w:rPr>
                <w:rFonts w:ascii="Calibri" w:eastAsia="Calibri" w:hAnsi="Calibri" w:cs="Calibri"/>
                <w:sz w:val="19"/>
                <w:szCs w:val="19"/>
              </w:rPr>
              <w:t xml:space="preserve"> as a </w:t>
            </w: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w:t>
            </w:r>
          </w:p>
        </w:tc>
      </w:tr>
      <w:tr w:rsidR="530B2665" w14:paraId="4DBD88CC"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F5DD12C" w14:textId="03F5BB72"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4AF73D83" w14:textId="05EFCEE6" w:rsidR="530B2665" w:rsidRDefault="530B2665" w:rsidP="530B2665">
            <w:pPr>
              <w:spacing w:after="60"/>
            </w:pPr>
            <w:r w:rsidRPr="530B2665">
              <w:rPr>
                <w:rFonts w:ascii="Calibri" w:eastAsia="Calibri" w:hAnsi="Calibri" w:cs="Calibri"/>
                <w:color w:val="D11111"/>
                <w:sz w:val="19"/>
                <w:szCs w:val="19"/>
              </w:rPr>
              <w:t>3a) Credentials are wrong, or the account is unknown</w:t>
            </w:r>
          </w:p>
          <w:p w14:paraId="5DC5A015" w14:textId="29B626D2" w:rsidR="530B2665" w:rsidRDefault="530B2665" w:rsidP="530B2665">
            <w:pPr>
              <w:spacing w:after="20"/>
              <w:ind w:left="482" w:hanging="170"/>
            </w:pPr>
            <w:r w:rsidRPr="530B2665">
              <w:rPr>
                <w:rFonts w:ascii="Calibri" w:eastAsia="Calibri" w:hAnsi="Calibri" w:cs="Calibri"/>
                <w:sz w:val="19"/>
                <w:szCs w:val="19"/>
              </w:rPr>
              <w:t>- System returns one generic authentication error and does not reveal which field was wrong</w:t>
            </w:r>
          </w:p>
          <w:p w14:paraId="2F48AA0F" w14:textId="38A27A9A" w:rsidR="530B2665" w:rsidRDefault="530B2665" w:rsidP="530B2665">
            <w:pPr>
              <w:spacing w:after="20"/>
              <w:ind w:left="482" w:hanging="170"/>
            </w:pPr>
            <w:r w:rsidRPr="530B2665">
              <w:rPr>
                <w:rFonts w:ascii="Calibri" w:eastAsia="Calibri" w:hAnsi="Calibri" w:cs="Calibri"/>
                <w:sz w:val="19"/>
                <w:szCs w:val="19"/>
              </w:rPr>
              <w:t>- No session is granted</w:t>
            </w:r>
          </w:p>
          <w:p w14:paraId="412AC7CD" w14:textId="3006965C" w:rsidR="530B2665" w:rsidRDefault="530B2665" w:rsidP="530B2665">
            <w:pPr>
              <w:spacing w:after="60"/>
            </w:pPr>
            <w:r w:rsidRPr="530B2665">
              <w:rPr>
                <w:rFonts w:ascii="Calibri" w:eastAsia="Calibri" w:hAnsi="Calibri" w:cs="Calibri"/>
                <w:color w:val="D11111"/>
                <w:sz w:val="19"/>
                <w:szCs w:val="19"/>
              </w:rPr>
              <w:t>3b) Too many attempts within the configured window</w:t>
            </w:r>
          </w:p>
          <w:p w14:paraId="5FD19440" w14:textId="51F178AB" w:rsidR="530B2665" w:rsidRDefault="530B2665" w:rsidP="530B2665">
            <w:pPr>
              <w:spacing w:after="20"/>
              <w:ind w:left="482" w:hanging="170"/>
            </w:pPr>
            <w:r w:rsidRPr="530B2665">
              <w:rPr>
                <w:rFonts w:ascii="Calibri" w:eastAsia="Calibri" w:hAnsi="Calibri" w:cs="Calibri"/>
                <w:sz w:val="19"/>
                <w:szCs w:val="19"/>
              </w:rPr>
              <w:t>- System refuses further attempts until the window elapses</w:t>
            </w:r>
          </w:p>
          <w:p w14:paraId="603A4C04" w14:textId="16D2ABA3" w:rsidR="530B2665" w:rsidRDefault="530B2665" w:rsidP="530B2665">
            <w:pPr>
              <w:spacing w:after="60"/>
            </w:pPr>
            <w:r w:rsidRPr="530B2665">
              <w:rPr>
                <w:rFonts w:ascii="Calibri" w:eastAsia="Calibri" w:hAnsi="Calibri" w:cs="Calibri"/>
                <w:color w:val="D11111"/>
                <w:sz w:val="19"/>
                <w:szCs w:val="19"/>
              </w:rPr>
              <w:t>5a) Session token is invalid, expired or tampered with</w:t>
            </w:r>
          </w:p>
          <w:p w14:paraId="4306E322" w14:textId="25260174" w:rsidR="530B2665" w:rsidRDefault="530B2665" w:rsidP="530B2665">
            <w:pPr>
              <w:spacing w:after="20"/>
              <w:ind w:left="482" w:hanging="170"/>
            </w:pPr>
            <w:r w:rsidRPr="530B2665">
              <w:rPr>
                <w:rFonts w:ascii="Calibri" w:eastAsia="Calibri" w:hAnsi="Calibri" w:cs="Calibri"/>
                <w:sz w:val="19"/>
                <w:szCs w:val="19"/>
              </w:rPr>
              <w:t>- System refuses the session and clears any local session state</w:t>
            </w:r>
          </w:p>
          <w:p w14:paraId="6ABF2E84" w14:textId="4714A628" w:rsidR="530B2665" w:rsidRDefault="530B2665" w:rsidP="530B2665">
            <w:pPr>
              <w:spacing w:after="60"/>
            </w:pPr>
            <w:r w:rsidRPr="530B2665">
              <w:rPr>
                <w:rFonts w:ascii="Calibri" w:eastAsia="Calibri" w:hAnsi="Calibri" w:cs="Calibri"/>
                <w:color w:val="D11111"/>
                <w:sz w:val="19"/>
                <w:szCs w:val="19"/>
              </w:rPr>
              <w:t>6a) Email address is not yet verified</w:t>
            </w:r>
          </w:p>
          <w:p w14:paraId="69785179" w14:textId="0D20D478" w:rsidR="530B2665" w:rsidRDefault="530B2665" w:rsidP="530B2665">
            <w:pPr>
              <w:spacing w:after="20"/>
              <w:ind w:left="482" w:hanging="170"/>
            </w:pPr>
            <w:r w:rsidRPr="530B2665">
              <w:rPr>
                <w:rFonts w:ascii="Calibri" w:eastAsia="Calibri" w:hAnsi="Calibri" w:cs="Calibri"/>
                <w:sz w:val="19"/>
                <w:szCs w:val="19"/>
              </w:rPr>
              <w:t>- System withholds the verified session</w:t>
            </w:r>
          </w:p>
          <w:p w14:paraId="10BB0318" w14:textId="0CE38DA7" w:rsidR="530B2665" w:rsidRDefault="530B2665" w:rsidP="530B2665">
            <w:pPr>
              <w:spacing w:after="20"/>
              <w:ind w:left="482" w:hanging="170"/>
            </w:pPr>
            <w:r w:rsidRPr="530B2665">
              <w:rPr>
                <w:rFonts w:ascii="Calibri" w:eastAsia="Calibri" w:hAnsi="Calibri" w:cs="Calibri"/>
                <w:sz w:val="19"/>
                <w:szCs w:val="19"/>
              </w:rPr>
              <w:t>- System directs the actor to the verification screen</w:t>
            </w:r>
          </w:p>
          <w:p w14:paraId="3974CFFD" w14:textId="69508A24" w:rsidR="530B2665" w:rsidRDefault="530B2665" w:rsidP="530B2665">
            <w:pPr>
              <w:spacing w:after="20"/>
              <w:ind w:left="482" w:hanging="170"/>
            </w:pPr>
            <w:r w:rsidRPr="530B2665">
              <w:rPr>
                <w:rFonts w:ascii="Calibri" w:eastAsia="Calibri" w:hAnsi="Calibri" w:cs="Calibri"/>
                <w:sz w:val="19"/>
                <w:szCs w:val="19"/>
              </w:rPr>
              <w:t xml:space="preserve">- </w:t>
            </w:r>
            <w:r w:rsidRPr="530B2665">
              <w:rPr>
                <w:rFonts w:ascii="Calibri" w:eastAsia="Calibri" w:hAnsi="Calibri" w:cs="Calibri"/>
                <w:b/>
                <w:bCs/>
                <w:sz w:val="19"/>
                <w:szCs w:val="19"/>
              </w:rPr>
              <w:t>Extension point:</w:t>
            </w:r>
            <w:r w:rsidRPr="530B2665">
              <w:rPr>
                <w:rFonts w:ascii="Calibri" w:eastAsia="Calibri" w:hAnsi="Calibri" w:cs="Calibri"/>
                <w:sz w:val="19"/>
                <w:szCs w:val="19"/>
              </w:rPr>
              <w:t xml:space="preserve"> the actor may optionally invoke </w:t>
            </w:r>
            <w:r w:rsidRPr="530B2665">
              <w:rPr>
                <w:rFonts w:ascii="Calibri" w:eastAsia="Calibri" w:hAnsi="Calibri" w:cs="Calibri"/>
                <w:b/>
                <w:bCs/>
                <w:sz w:val="19"/>
                <w:szCs w:val="19"/>
              </w:rPr>
              <w:t>UC16 (Resend Verification Email)</w:t>
            </w:r>
            <w:r w:rsidRPr="530B2665">
              <w:rPr>
                <w:rFonts w:ascii="Calibri" w:eastAsia="Calibri" w:hAnsi="Calibri" w:cs="Calibri"/>
                <w:sz w:val="19"/>
                <w:szCs w:val="19"/>
              </w:rPr>
              <w:t xml:space="preserve"> here. UC2 is refused with or without it, which is why UC16 «</w:t>
            </w:r>
            <w:proofErr w:type="spellStart"/>
            <w:r w:rsidRPr="530B2665">
              <w:rPr>
                <w:rFonts w:ascii="Calibri" w:eastAsia="Calibri" w:hAnsi="Calibri" w:cs="Calibri"/>
                <w:sz w:val="19"/>
                <w:szCs w:val="19"/>
              </w:rPr>
              <w:t>extend»s</w:t>
            </w:r>
            <w:proofErr w:type="spellEnd"/>
            <w:r w:rsidRPr="530B2665">
              <w:rPr>
                <w:rFonts w:ascii="Calibri" w:eastAsia="Calibri" w:hAnsi="Calibri" w:cs="Calibri"/>
                <w:sz w:val="19"/>
                <w:szCs w:val="19"/>
              </w:rPr>
              <w:t xml:space="preserve"> rather than is included</w:t>
            </w:r>
          </w:p>
          <w:p w14:paraId="295C2BCE" w14:textId="3450A548" w:rsidR="530B2665" w:rsidRDefault="530B2665" w:rsidP="530B2665">
            <w:pPr>
              <w:spacing w:after="20"/>
              <w:ind w:left="482" w:hanging="170"/>
            </w:pPr>
            <w:r w:rsidRPr="530B2665">
              <w:rPr>
                <w:rFonts w:ascii="Calibri" w:eastAsia="Calibri" w:hAnsi="Calibri" w:cs="Calibri"/>
                <w:sz w:val="19"/>
                <w:szCs w:val="19"/>
              </w:rPr>
              <w:t>- Protected capabilities remain blocked</w:t>
            </w:r>
          </w:p>
          <w:p w14:paraId="5FDCCCEA" w14:textId="5DC82340" w:rsidR="530B2665" w:rsidRDefault="530B2665" w:rsidP="530B2665">
            <w:pPr>
              <w:spacing w:after="60"/>
            </w:pPr>
            <w:r w:rsidRPr="530B2665">
              <w:rPr>
                <w:rFonts w:ascii="Calibri" w:eastAsia="Calibri" w:hAnsi="Calibri" w:cs="Calibri"/>
                <w:color w:val="D11111"/>
                <w:sz w:val="19"/>
                <w:szCs w:val="19"/>
              </w:rPr>
              <w:lastRenderedPageBreak/>
              <w:t>7a) Profile or collection data is unavailable</w:t>
            </w:r>
          </w:p>
          <w:p w14:paraId="3C7B1B40" w14:textId="7D8184AD" w:rsidR="530B2665" w:rsidRDefault="530B2665" w:rsidP="530B2665">
            <w:pPr>
              <w:spacing w:after="20"/>
              <w:ind w:left="482" w:hanging="170"/>
            </w:pPr>
            <w:r w:rsidRPr="530B2665">
              <w:rPr>
                <w:rFonts w:ascii="Calibri" w:eastAsia="Calibri" w:hAnsi="Calibri" w:cs="Calibri"/>
                <w:sz w:val="19"/>
                <w:szCs w:val="19"/>
              </w:rPr>
              <w:t>- System reports a retriable error</w:t>
            </w:r>
          </w:p>
          <w:p w14:paraId="64D9A173" w14:textId="2F79500B" w:rsidR="530B2665" w:rsidRDefault="530B2665" w:rsidP="530B2665">
            <w:pPr>
              <w:spacing w:after="20"/>
              <w:ind w:left="482" w:hanging="170"/>
            </w:pPr>
            <w:r w:rsidRPr="530B2665">
              <w:rPr>
                <w:rFonts w:ascii="Calibri" w:eastAsia="Calibri" w:hAnsi="Calibri" w:cs="Calibri"/>
                <w:sz w:val="19"/>
                <w:szCs w:val="19"/>
              </w:rPr>
              <w:t xml:space="preserve">- System does not present an empty collection as a successful </w:t>
            </w:r>
            <w:proofErr w:type="spellStart"/>
            <w:r w:rsidRPr="530B2665">
              <w:rPr>
                <w:rFonts w:ascii="Calibri" w:eastAsia="Calibri" w:hAnsi="Calibri" w:cs="Calibri"/>
                <w:sz w:val="19"/>
                <w:szCs w:val="19"/>
              </w:rPr>
              <w:t>synchronisation</w:t>
            </w:r>
            <w:proofErr w:type="spellEnd"/>
          </w:p>
          <w:p w14:paraId="4782DF6B" w14:textId="405EEA3F" w:rsidR="530B2665" w:rsidRDefault="530B2665" w:rsidP="530B2665">
            <w:pPr>
              <w:spacing w:after="60"/>
            </w:pPr>
            <w:r w:rsidRPr="530B2665">
              <w:rPr>
                <w:rFonts w:ascii="Calibri" w:eastAsia="Calibri" w:hAnsi="Calibri" w:cs="Calibri"/>
                <w:color w:val="0F9D4F"/>
                <w:sz w:val="19"/>
                <w:szCs w:val="19"/>
              </w:rPr>
              <w:t>1a) Visitor chooses the federated Google option</w:t>
            </w:r>
          </w:p>
          <w:p w14:paraId="7EB9D007" w14:textId="04AD616C" w:rsidR="530B2665" w:rsidRDefault="530B2665" w:rsidP="530B2665">
            <w:pPr>
              <w:spacing w:after="20"/>
              <w:ind w:left="482" w:hanging="170"/>
            </w:pPr>
            <w:r w:rsidRPr="530B2665">
              <w:rPr>
                <w:rFonts w:ascii="Calibri" w:eastAsia="Calibri" w:hAnsi="Calibri" w:cs="Calibri"/>
                <w:sz w:val="19"/>
                <w:szCs w:val="19"/>
              </w:rPr>
              <w:t xml:space="preserve">- </w:t>
            </w:r>
            <w:r w:rsidRPr="530B2665">
              <w:rPr>
                <w:rFonts w:ascii="Calibri" w:eastAsia="Calibri" w:hAnsi="Calibri" w:cs="Calibri"/>
                <w:b/>
                <w:bCs/>
                <w:sz w:val="19"/>
                <w:szCs w:val="19"/>
              </w:rPr>
              <w:t>Steps 1 and 2</w:t>
            </w:r>
            <w:r w:rsidRPr="530B2665">
              <w:rPr>
                <w:rFonts w:ascii="Calibri" w:eastAsia="Calibri" w:hAnsi="Calibri" w:cs="Calibri"/>
                <w:sz w:val="19"/>
                <w:szCs w:val="19"/>
              </w:rPr>
              <w:t xml:space="preserve"> are satisfied by the </w:t>
            </w:r>
            <w:r w:rsidRPr="530B2665">
              <w:rPr>
                <w:rFonts w:ascii="Calibri" w:eastAsia="Calibri" w:hAnsi="Calibri" w:cs="Calibri"/>
                <w:b/>
                <w:bCs/>
                <w:sz w:val="19"/>
                <w:szCs w:val="19"/>
                <w:highlight w:val="yellow"/>
              </w:rPr>
              <w:t>Identity Provider</w:t>
            </w:r>
          </w:p>
          <w:p w14:paraId="366FAB00" w14:textId="74BD0E82" w:rsidR="530B2665" w:rsidRDefault="530B2665" w:rsidP="530B2665">
            <w:pPr>
              <w:spacing w:after="20"/>
              <w:ind w:left="482" w:hanging="170"/>
            </w:pPr>
            <w:r w:rsidRPr="530B2665">
              <w:rPr>
                <w:rFonts w:ascii="Calibri" w:eastAsia="Calibri" w:hAnsi="Calibri" w:cs="Calibri"/>
                <w:sz w:val="19"/>
                <w:szCs w:val="19"/>
              </w:rPr>
              <w:t xml:space="preserve">- Continue at </w:t>
            </w:r>
            <w:r w:rsidRPr="530B2665">
              <w:rPr>
                <w:rFonts w:ascii="Calibri" w:eastAsia="Calibri" w:hAnsi="Calibri" w:cs="Calibri"/>
                <w:b/>
                <w:bCs/>
                <w:sz w:val="19"/>
                <w:szCs w:val="19"/>
              </w:rPr>
              <w:t>Step 4</w:t>
            </w:r>
          </w:p>
        </w:tc>
      </w:tr>
    </w:tbl>
    <w:p w14:paraId="338DDC80" w14:textId="3E8EE5AA" w:rsidR="00A03CFD" w:rsidRDefault="1CFB7FF9" w:rsidP="530B2665">
      <w:pPr>
        <w:spacing w:line="276" w:lineRule="auto"/>
      </w:pPr>
      <w:r w:rsidRPr="530B2665">
        <w:rPr>
          <w:rFonts w:ascii="Calibri" w:eastAsia="Calibri" w:hAnsi="Calibri" w:cs="Calibri"/>
          <w:sz w:val="20"/>
          <w:szCs w:val="20"/>
        </w:rPr>
        <w:lastRenderedPageBreak/>
        <w:t xml:space="preserve"> </w:t>
      </w:r>
    </w:p>
    <w:tbl>
      <w:tblPr>
        <w:tblStyle w:val="TableGrid"/>
        <w:tblW w:w="10186" w:type="dxa"/>
        <w:tblLook w:val="04A0" w:firstRow="1" w:lastRow="0" w:firstColumn="1" w:lastColumn="0" w:noHBand="0" w:noVBand="1"/>
      </w:tblPr>
      <w:tblGrid>
        <w:gridCol w:w="2041"/>
        <w:gridCol w:w="8145"/>
      </w:tblGrid>
      <w:tr w:rsidR="530B2665" w14:paraId="3FAC6C17"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0A0F276B" w14:textId="2FB45D19" w:rsidR="530B2665" w:rsidRDefault="530B2665" w:rsidP="530B2665">
            <w:pPr>
              <w:spacing w:before="40" w:after="60"/>
            </w:pPr>
            <w:r w:rsidRPr="530B2665">
              <w:rPr>
                <w:rFonts w:ascii="Calibri" w:eastAsia="Calibri" w:hAnsi="Calibri" w:cs="Calibri"/>
                <w:b/>
                <w:bCs/>
                <w:color w:val="FFFFFF" w:themeColor="background1"/>
                <w:sz w:val="23"/>
                <w:szCs w:val="23"/>
              </w:rPr>
              <w:t xml:space="preserve">UC3: Reset </w:t>
            </w:r>
            <w:proofErr w:type="gramStart"/>
            <w:r w:rsidRPr="530B2665">
              <w:rPr>
                <w:rFonts w:ascii="Calibri" w:eastAsia="Calibri" w:hAnsi="Calibri" w:cs="Calibri"/>
                <w:b/>
                <w:bCs/>
                <w:color w:val="FFFFFF" w:themeColor="background1"/>
                <w:sz w:val="23"/>
                <w:szCs w:val="23"/>
              </w:rPr>
              <w:t>Password  (</w:t>
            </w:r>
            <w:proofErr w:type="gramEnd"/>
            <w:r w:rsidRPr="530B2665">
              <w:rPr>
                <w:rFonts w:ascii="Calibri" w:eastAsia="Calibri" w:hAnsi="Calibri" w:cs="Calibri"/>
                <w:b/>
                <w:bCs/>
                <w:color w:val="FFFFFF" w:themeColor="background1"/>
                <w:sz w:val="23"/>
                <w:szCs w:val="23"/>
              </w:rPr>
              <w:t>separate base use case)</w:t>
            </w:r>
          </w:p>
        </w:tc>
      </w:tr>
      <w:tr w:rsidR="530B2665" w14:paraId="2C35B031"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379FC7A6" w14:textId="286150EA"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50CC0B46" w14:textId="718EC866" w:rsidR="530B2665" w:rsidRDefault="530B2665" w:rsidP="530B2665">
            <w:pPr>
              <w:spacing w:after="40"/>
            </w:pPr>
            <w:r w:rsidRPr="530B2665">
              <w:rPr>
                <w:rFonts w:ascii="Calibri" w:eastAsia="Calibri" w:hAnsi="Calibri" w:cs="Calibri"/>
                <w:sz w:val="19"/>
                <w:szCs w:val="19"/>
              </w:rPr>
              <w:t>A person who may hold an account requests a one-time password by email and sets a new password. The system never reveals whether the address belongs to an account.</w:t>
            </w:r>
          </w:p>
        </w:tc>
      </w:tr>
      <w:tr w:rsidR="530B2665" w14:paraId="78D46DF8"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5D74425" w14:textId="4033486F"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20E9621" w14:textId="462CDEB3"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Visitor</w:t>
            </w:r>
          </w:p>
          <w:p w14:paraId="5DB5224B" w14:textId="455E5397" w:rsidR="530B2665" w:rsidRDefault="530B2665" w:rsidP="530B2665">
            <w:pPr>
              <w:spacing w:after="40"/>
            </w:pPr>
            <w:r w:rsidRPr="530B2665">
              <w:rPr>
                <w:rFonts w:ascii="Calibri" w:eastAsia="Calibri" w:hAnsi="Calibri" w:cs="Calibri"/>
                <w:b/>
                <w:bCs/>
                <w:sz w:val="19"/>
                <w:szCs w:val="19"/>
              </w:rPr>
              <w:t>Secondary: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Email Delivery Service</w:t>
            </w:r>
          </w:p>
        </w:tc>
      </w:tr>
      <w:tr w:rsidR="530B2665" w14:paraId="235ABB28"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FB814CB" w14:textId="511D3EBB"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848332F" w14:textId="3E7BA377" w:rsidR="530B2665" w:rsidRDefault="530B2665" w:rsidP="530B2665">
            <w:pPr>
              <w:spacing w:after="40"/>
            </w:pP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xml:space="preserve"> requests a password reset.</w:t>
            </w:r>
          </w:p>
          <w:p w14:paraId="7B2943DA" w14:textId="6468EC2F" w:rsidR="530B2665" w:rsidRDefault="530B2665" w:rsidP="530B2665">
            <w:pPr>
              <w:spacing w:after="40"/>
            </w:pPr>
            <w:r w:rsidRPr="530B2665">
              <w:rPr>
                <w:rFonts w:ascii="Calibri" w:eastAsia="Calibri" w:hAnsi="Calibri" w:cs="Calibri"/>
                <w:sz w:val="19"/>
                <w:szCs w:val="19"/>
              </w:rPr>
              <w:t xml:space="preserve">One entry point: the </w:t>
            </w:r>
            <w:r w:rsidRPr="530B2665">
              <w:rPr>
                <w:rFonts w:ascii="Calibri" w:eastAsia="Calibri" w:hAnsi="Calibri" w:cs="Calibri"/>
                <w:b/>
                <w:bCs/>
                <w:sz w:val="19"/>
                <w:szCs w:val="19"/>
              </w:rPr>
              <w:t>forgotten password</w:t>
            </w:r>
            <w:r w:rsidRPr="530B2665">
              <w:rPr>
                <w:rFonts w:ascii="Calibri" w:eastAsia="Calibri" w:hAnsi="Calibri" w:cs="Calibri"/>
                <w:sz w:val="19"/>
                <w:szCs w:val="19"/>
              </w:rPr>
              <w:t xml:space="preserve"> option on the login screen, which switches that screen into reset mode rather than opening a separate destination.</w:t>
            </w:r>
          </w:p>
        </w:tc>
      </w:tr>
      <w:tr w:rsidR="530B2665" w14:paraId="26EE17FC"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DA8D081" w14:textId="2D39D12F"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74CDEBB" w14:textId="646D1DC8" w:rsidR="530B2665" w:rsidRDefault="530B2665" w:rsidP="530B2665">
            <w:pPr>
              <w:spacing w:after="40"/>
            </w:pPr>
            <w:r w:rsidRPr="530B2665">
              <w:rPr>
                <w:rFonts w:ascii="Calibri" w:eastAsia="Calibri" w:hAnsi="Calibri" w:cs="Calibri"/>
                <w:b/>
                <w:bCs/>
                <w:sz w:val="19"/>
                <w:szCs w:val="19"/>
              </w:rPr>
              <w:t>NIL.</w:t>
            </w:r>
            <w:r w:rsidRPr="530B2665">
              <w:rPr>
                <w:rFonts w:ascii="Calibri" w:eastAsia="Calibri" w:hAnsi="Calibri" w:cs="Calibri"/>
                <w:sz w:val="19"/>
                <w:szCs w:val="19"/>
              </w:rPr>
              <w:t xml:space="preserve"> No registered account and no existing password is assumed, per the Project Meeting 1 correction that </w:t>
            </w:r>
            <w:r w:rsidRPr="530B2665">
              <w:rPr>
                <w:rFonts w:ascii="Calibri" w:eastAsia="Calibri" w:hAnsi="Calibri" w:cs="Calibri"/>
                <w:color w:val="D11111"/>
                <w:sz w:val="19"/>
                <w:szCs w:val="19"/>
                <w:highlight w:val="yellow"/>
              </w:rPr>
              <w:t>"anyone can click that button"</w:t>
            </w:r>
            <w:r w:rsidRPr="530B2665">
              <w:rPr>
                <w:rFonts w:ascii="Calibri" w:eastAsia="Calibri" w:hAnsi="Calibri" w:cs="Calibri"/>
                <w:sz w:val="19"/>
                <w:szCs w:val="19"/>
              </w:rPr>
              <w:t>. An address with no account is handled in alternative flow 4a.</w:t>
            </w:r>
          </w:p>
        </w:tc>
      </w:tr>
      <w:tr w:rsidR="530B2665" w14:paraId="4F5C68C7"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41E1C4E" w14:textId="23C5E61E"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528F1BA" w14:textId="74937644" w:rsidR="530B2665" w:rsidRDefault="530B2665" w:rsidP="530B2665">
            <w:pPr>
              <w:spacing w:after="40"/>
            </w:pPr>
            <w:r w:rsidRPr="530B2665">
              <w:rPr>
                <w:rFonts w:ascii="Calibri" w:eastAsia="Calibri" w:hAnsi="Calibri" w:cs="Calibri"/>
                <w:sz w:val="19"/>
                <w:szCs w:val="19"/>
              </w:rPr>
              <w:t>For a valid account and a valid one-time password, the password is updated, the previous password is recorded in the recent-password history, and the one-time password is invalidated.</w:t>
            </w:r>
          </w:p>
        </w:tc>
      </w:tr>
      <w:tr w:rsidR="530B2665" w14:paraId="0A79F634"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F58AB8E" w14:textId="76C86A10"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53A5671" w14:textId="235C4DE5" w:rsidR="530B2665" w:rsidRDefault="530B2665" w:rsidP="530B2665">
            <w:pPr>
              <w:spacing w:after="40"/>
            </w:pPr>
            <w:r w:rsidRPr="530B2665">
              <w:rPr>
                <w:rFonts w:ascii="Calibri" w:eastAsia="Calibri" w:hAnsi="Calibri" w:cs="Calibri"/>
                <w:sz w:val="19"/>
                <w:szCs w:val="19"/>
              </w:rPr>
              <w:t>Invalid email format; delivery failure; incorrect one-time password; expired one-time password; attempt limit reached; new password fails the policy; new password recently used; update failure.</w:t>
            </w:r>
          </w:p>
        </w:tc>
      </w:tr>
      <w:tr w:rsidR="530B2665" w14:paraId="1EBC236B"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4CDA111" w14:textId="2AA3E136"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F7ED452" w14:textId="005F1F75" w:rsidR="530B2665" w:rsidRDefault="530B2665" w:rsidP="530B2665">
            <w:pPr>
              <w:spacing w:after="40"/>
              <w:ind w:left="312" w:hanging="312"/>
            </w:pPr>
            <w:r w:rsidRPr="530B2665">
              <w:rPr>
                <w:rFonts w:ascii="Calibri" w:eastAsia="Calibri" w:hAnsi="Calibri" w:cs="Calibri"/>
                <w:b/>
                <w:bCs/>
                <w:sz w:val="19"/>
                <w:szCs w:val="19"/>
              </w:rPr>
              <w:t xml:space="preserve">1) </w:t>
            </w: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xml:space="preserve"> enters an email address.</w:t>
            </w:r>
          </w:p>
          <w:p w14:paraId="7188954B" w14:textId="1C92A10F"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xml:space="preserve"> submits the reset request.</w:t>
            </w:r>
          </w:p>
          <w:p w14:paraId="0AC48EFA" w14:textId="26976FEC"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validates the email format</w:t>
            </w:r>
            <w:r w:rsidRPr="530B2665">
              <w:rPr>
                <w:rFonts w:ascii="Calibri" w:eastAsia="Calibri" w:hAnsi="Calibri" w:cs="Calibri"/>
                <w:sz w:val="19"/>
                <w:szCs w:val="19"/>
              </w:rPr>
              <w:t>.</w:t>
            </w:r>
          </w:p>
          <w:p w14:paraId="24C26A25" w14:textId="31064A06"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generates a six-digit one-time password</w:t>
            </w:r>
            <w:r w:rsidRPr="530B2665">
              <w:rPr>
                <w:rFonts w:ascii="Calibri" w:eastAsia="Calibri" w:hAnsi="Calibri" w:cs="Calibri"/>
                <w:sz w:val="19"/>
                <w:szCs w:val="19"/>
              </w:rPr>
              <w:t>.</w:t>
            </w:r>
          </w:p>
          <w:p w14:paraId="32D39986" w14:textId="3CAB86E1" w:rsidR="530B2665" w:rsidRDefault="530B2665" w:rsidP="530B2665">
            <w:pPr>
              <w:spacing w:after="40"/>
              <w:ind w:left="312" w:hanging="312"/>
            </w:pPr>
            <w:r w:rsidRPr="530B2665">
              <w:rPr>
                <w:rFonts w:ascii="Calibri" w:eastAsia="Calibri" w:hAnsi="Calibri" w:cs="Calibri"/>
                <w:b/>
                <w:bCs/>
                <w:sz w:val="19"/>
                <w:szCs w:val="19"/>
              </w:rPr>
              <w:t xml:space="preserve">5)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stores the hashed one-time password</w:t>
            </w:r>
            <w:r w:rsidRPr="530B2665">
              <w:rPr>
                <w:rFonts w:ascii="Calibri" w:eastAsia="Calibri" w:hAnsi="Calibri" w:cs="Calibri"/>
                <w:sz w:val="19"/>
                <w:szCs w:val="19"/>
              </w:rPr>
              <w:t xml:space="preserve"> with a fifteen-minute expiry and a zero failed-attempt count.</w:t>
            </w:r>
          </w:p>
          <w:p w14:paraId="71F24187" w14:textId="2D0C3205" w:rsidR="530B2665" w:rsidRDefault="530B2665" w:rsidP="530B2665">
            <w:pPr>
              <w:spacing w:after="40"/>
              <w:ind w:left="312" w:hanging="312"/>
            </w:pPr>
            <w:r w:rsidRPr="530B2665">
              <w:rPr>
                <w:rFonts w:ascii="Calibri" w:eastAsia="Calibri" w:hAnsi="Calibri" w:cs="Calibri"/>
                <w:b/>
                <w:bCs/>
                <w:sz w:val="19"/>
                <w:szCs w:val="19"/>
              </w:rPr>
              <w:t xml:space="preserve">6) </w:t>
            </w:r>
            <w:r w:rsidRPr="530B2665">
              <w:rPr>
                <w:rFonts w:ascii="Calibri" w:eastAsia="Calibri" w:hAnsi="Calibri" w:cs="Calibri"/>
                <w:sz w:val="19"/>
                <w:szCs w:val="19"/>
              </w:rPr>
              <w:t xml:space="preserve">System requests the </w:t>
            </w:r>
            <w:r w:rsidRPr="530B2665">
              <w:rPr>
                <w:rFonts w:ascii="Calibri" w:eastAsia="Calibri" w:hAnsi="Calibri" w:cs="Calibri"/>
                <w:b/>
                <w:bCs/>
                <w:sz w:val="19"/>
                <w:szCs w:val="19"/>
                <w:highlight w:val="yellow"/>
              </w:rPr>
              <w:t>Email Delivery Service</w:t>
            </w:r>
            <w:r w:rsidRPr="530B2665">
              <w:rPr>
                <w:rFonts w:ascii="Calibri" w:eastAsia="Calibri" w:hAnsi="Calibri" w:cs="Calibri"/>
                <w:sz w:val="19"/>
                <w:szCs w:val="19"/>
              </w:rPr>
              <w:t xml:space="preserve"> to </w:t>
            </w:r>
            <w:r w:rsidRPr="530B2665">
              <w:rPr>
                <w:rFonts w:ascii="Calibri" w:eastAsia="Calibri" w:hAnsi="Calibri" w:cs="Calibri"/>
                <w:color w:val="1B7CC4"/>
                <w:sz w:val="19"/>
                <w:szCs w:val="19"/>
              </w:rPr>
              <w:t>deliver the one-time password</w:t>
            </w:r>
            <w:r w:rsidRPr="530B2665">
              <w:rPr>
                <w:rFonts w:ascii="Calibri" w:eastAsia="Calibri" w:hAnsi="Calibri" w:cs="Calibri"/>
                <w:sz w:val="19"/>
                <w:szCs w:val="19"/>
              </w:rPr>
              <w:t>.</w:t>
            </w:r>
          </w:p>
          <w:p w14:paraId="48598F12" w14:textId="595D7E9F" w:rsidR="530B2665" w:rsidRDefault="530B2665" w:rsidP="530B2665">
            <w:pPr>
              <w:spacing w:after="40"/>
              <w:ind w:left="312" w:hanging="312"/>
            </w:pPr>
            <w:r w:rsidRPr="530B2665">
              <w:rPr>
                <w:rFonts w:ascii="Calibri" w:eastAsia="Calibri" w:hAnsi="Calibri" w:cs="Calibri"/>
                <w:b/>
                <w:bCs/>
                <w:sz w:val="19"/>
                <w:szCs w:val="19"/>
              </w:rPr>
              <w:t xml:space="preserve">7) </w:t>
            </w:r>
            <w:r w:rsidRPr="530B2665">
              <w:rPr>
                <w:rFonts w:ascii="Calibri" w:eastAsia="Calibri" w:hAnsi="Calibri" w:cs="Calibri"/>
                <w:sz w:val="19"/>
                <w:szCs w:val="19"/>
              </w:rPr>
              <w:t xml:space="preserve">System returns </w:t>
            </w:r>
            <w:r w:rsidRPr="530B2665">
              <w:rPr>
                <w:rFonts w:ascii="Calibri" w:eastAsia="Calibri" w:hAnsi="Calibri" w:cs="Calibri"/>
                <w:b/>
                <w:bCs/>
                <w:sz w:val="19"/>
                <w:szCs w:val="19"/>
              </w:rPr>
              <w:t>the same generic acknowledgement</w:t>
            </w:r>
            <w:r w:rsidRPr="530B2665">
              <w:rPr>
                <w:rFonts w:ascii="Calibri" w:eastAsia="Calibri" w:hAnsi="Calibri" w:cs="Calibri"/>
                <w:sz w:val="19"/>
                <w:szCs w:val="19"/>
              </w:rPr>
              <w:t xml:space="preserve"> </w:t>
            </w:r>
            <w:proofErr w:type="gramStart"/>
            <w:r w:rsidRPr="530B2665">
              <w:rPr>
                <w:rFonts w:ascii="Calibri" w:eastAsia="Calibri" w:hAnsi="Calibri" w:cs="Calibri"/>
                <w:sz w:val="19"/>
                <w:szCs w:val="19"/>
              </w:rPr>
              <w:t>whether or not</w:t>
            </w:r>
            <w:proofErr w:type="gramEnd"/>
            <w:r w:rsidRPr="530B2665">
              <w:rPr>
                <w:rFonts w:ascii="Calibri" w:eastAsia="Calibri" w:hAnsi="Calibri" w:cs="Calibri"/>
                <w:sz w:val="19"/>
                <w:szCs w:val="19"/>
              </w:rPr>
              <w:t xml:space="preserve"> the account exists.</w:t>
            </w:r>
          </w:p>
          <w:p w14:paraId="71CA214B" w14:textId="388EE918" w:rsidR="530B2665" w:rsidRDefault="530B2665" w:rsidP="530B2665">
            <w:pPr>
              <w:spacing w:after="40"/>
              <w:ind w:left="312" w:hanging="312"/>
            </w:pPr>
            <w:r w:rsidRPr="530B2665">
              <w:rPr>
                <w:rFonts w:ascii="Calibri" w:eastAsia="Calibri" w:hAnsi="Calibri" w:cs="Calibri"/>
                <w:b/>
                <w:bCs/>
                <w:sz w:val="19"/>
                <w:szCs w:val="19"/>
              </w:rPr>
              <w:t xml:space="preserve">8) </w:t>
            </w:r>
            <w:r w:rsidRPr="530B2665">
              <w:rPr>
                <w:rFonts w:ascii="Calibri" w:eastAsia="Calibri" w:hAnsi="Calibri" w:cs="Calibri"/>
                <w:color w:val="7030A0"/>
                <w:sz w:val="19"/>
                <w:szCs w:val="19"/>
              </w:rPr>
              <w:t>Visitor retrieves the one-time password from their email (ASYNC ACTION)</w:t>
            </w:r>
          </w:p>
          <w:p w14:paraId="37B81422" w14:textId="651C5896" w:rsidR="530B2665" w:rsidRDefault="530B2665" w:rsidP="530B2665">
            <w:pPr>
              <w:spacing w:after="40"/>
              <w:ind w:left="312" w:hanging="312"/>
            </w:pPr>
            <w:r w:rsidRPr="530B2665">
              <w:rPr>
                <w:rFonts w:ascii="Calibri" w:eastAsia="Calibri" w:hAnsi="Calibri" w:cs="Calibri"/>
                <w:b/>
                <w:bCs/>
                <w:sz w:val="19"/>
                <w:szCs w:val="19"/>
              </w:rPr>
              <w:t xml:space="preserve">9) </w:t>
            </w: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xml:space="preserve"> enters the one-time password, a new password and its confirmation.</w:t>
            </w:r>
          </w:p>
          <w:p w14:paraId="59DE7109" w14:textId="1666BE0E" w:rsidR="530B2665" w:rsidRDefault="530B2665" w:rsidP="530B2665">
            <w:pPr>
              <w:spacing w:after="40"/>
              <w:ind w:left="312" w:hanging="312"/>
            </w:pPr>
            <w:r w:rsidRPr="530B2665">
              <w:rPr>
                <w:rFonts w:ascii="Calibri" w:eastAsia="Calibri" w:hAnsi="Calibri" w:cs="Calibri"/>
                <w:b/>
                <w:bCs/>
                <w:sz w:val="19"/>
                <w:szCs w:val="19"/>
              </w:rPr>
              <w:t xml:space="preserve">10) </w:t>
            </w: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xml:space="preserve"> submits the reset.</w:t>
            </w:r>
          </w:p>
          <w:p w14:paraId="0ABC44C7" w14:textId="762716A7" w:rsidR="530B2665" w:rsidRDefault="530B2665" w:rsidP="530B2665">
            <w:pPr>
              <w:spacing w:after="40"/>
              <w:ind w:left="312" w:hanging="312"/>
            </w:pPr>
            <w:r w:rsidRPr="530B2665">
              <w:rPr>
                <w:rFonts w:ascii="Calibri" w:eastAsia="Calibri" w:hAnsi="Calibri" w:cs="Calibri"/>
                <w:b/>
                <w:bCs/>
                <w:sz w:val="19"/>
                <w:szCs w:val="19"/>
              </w:rPr>
              <w:t xml:space="preserve">11)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checks that the one-time password has not expired</w:t>
            </w:r>
            <w:r w:rsidRPr="530B2665">
              <w:rPr>
                <w:rFonts w:ascii="Calibri" w:eastAsia="Calibri" w:hAnsi="Calibri" w:cs="Calibri"/>
                <w:sz w:val="19"/>
                <w:szCs w:val="19"/>
              </w:rPr>
              <w:t>.</w:t>
            </w:r>
          </w:p>
          <w:p w14:paraId="6532D8C1" w14:textId="43D56A0E" w:rsidR="530B2665" w:rsidRDefault="530B2665" w:rsidP="530B2665">
            <w:pPr>
              <w:spacing w:after="40"/>
              <w:ind w:left="312" w:hanging="312"/>
            </w:pPr>
            <w:r w:rsidRPr="530B2665">
              <w:rPr>
                <w:rFonts w:ascii="Calibri" w:eastAsia="Calibri" w:hAnsi="Calibri" w:cs="Calibri"/>
                <w:b/>
                <w:bCs/>
                <w:sz w:val="19"/>
                <w:szCs w:val="19"/>
              </w:rPr>
              <w:t xml:space="preserve">12)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validates the one-time password against the stored hash</w:t>
            </w:r>
            <w:r w:rsidRPr="530B2665">
              <w:rPr>
                <w:rFonts w:ascii="Calibri" w:eastAsia="Calibri" w:hAnsi="Calibri" w:cs="Calibri"/>
                <w:sz w:val="19"/>
                <w:szCs w:val="19"/>
              </w:rPr>
              <w:t>. The failed-attempt count is a consequence of this check rather than a step of its own: it is incremented only when the comparison fails, and the fifth failure invalidates the code.</w:t>
            </w:r>
          </w:p>
          <w:p w14:paraId="0290DCD2" w14:textId="5505303B" w:rsidR="530B2665" w:rsidRDefault="530B2665" w:rsidP="530B2665">
            <w:pPr>
              <w:spacing w:after="40"/>
              <w:ind w:left="312" w:hanging="312"/>
            </w:pPr>
            <w:r w:rsidRPr="530B2665">
              <w:rPr>
                <w:rFonts w:ascii="Calibri" w:eastAsia="Calibri" w:hAnsi="Calibri" w:cs="Calibri"/>
                <w:b/>
                <w:bCs/>
                <w:sz w:val="19"/>
                <w:szCs w:val="19"/>
              </w:rPr>
              <w:t xml:space="preserve">13)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validates the new password against the password policy</w:t>
            </w:r>
            <w:r w:rsidRPr="530B2665">
              <w:rPr>
                <w:rFonts w:ascii="Calibri" w:eastAsia="Calibri" w:hAnsi="Calibri" w:cs="Calibri"/>
                <w:sz w:val="19"/>
                <w:szCs w:val="19"/>
              </w:rPr>
              <w:t>.</w:t>
            </w:r>
          </w:p>
          <w:p w14:paraId="5762F2D9" w14:textId="12C70E90" w:rsidR="530B2665" w:rsidRDefault="530B2665" w:rsidP="530B2665">
            <w:pPr>
              <w:spacing w:after="40"/>
              <w:ind w:left="312" w:hanging="312"/>
            </w:pPr>
            <w:r w:rsidRPr="530B2665">
              <w:rPr>
                <w:rFonts w:ascii="Calibri" w:eastAsia="Calibri" w:hAnsi="Calibri" w:cs="Calibri"/>
                <w:b/>
                <w:bCs/>
                <w:sz w:val="19"/>
                <w:szCs w:val="19"/>
              </w:rPr>
              <w:t xml:space="preserve">14)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checks the new password against the recent-password history</w:t>
            </w:r>
            <w:r w:rsidRPr="530B2665">
              <w:rPr>
                <w:rFonts w:ascii="Calibri" w:eastAsia="Calibri" w:hAnsi="Calibri" w:cs="Calibri"/>
                <w:sz w:val="19"/>
                <w:szCs w:val="19"/>
              </w:rPr>
              <w:t>.</w:t>
            </w:r>
          </w:p>
          <w:p w14:paraId="04046426" w14:textId="2A92E68D" w:rsidR="530B2665" w:rsidRDefault="530B2665" w:rsidP="530B2665">
            <w:pPr>
              <w:spacing w:after="40"/>
              <w:ind w:left="312" w:hanging="312"/>
            </w:pPr>
            <w:r w:rsidRPr="530B2665">
              <w:rPr>
                <w:rFonts w:ascii="Calibri" w:eastAsia="Calibri" w:hAnsi="Calibri" w:cs="Calibri"/>
                <w:b/>
                <w:bCs/>
                <w:sz w:val="19"/>
                <w:szCs w:val="19"/>
              </w:rPr>
              <w:t xml:space="preserve">15)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invalidates the one-time password</w:t>
            </w:r>
            <w:r w:rsidRPr="530B2665">
              <w:rPr>
                <w:rFonts w:ascii="Calibri" w:eastAsia="Calibri" w:hAnsi="Calibri" w:cs="Calibri"/>
                <w:sz w:val="19"/>
                <w:szCs w:val="19"/>
              </w:rPr>
              <w:t>, claiming it before the password is written so that one code can complete at most one reset.</w:t>
            </w:r>
          </w:p>
          <w:p w14:paraId="5ED21A39" w14:textId="3FDF8109" w:rsidR="530B2665" w:rsidRDefault="530B2665" w:rsidP="530B2665">
            <w:pPr>
              <w:spacing w:after="40"/>
              <w:ind w:left="312" w:hanging="312"/>
            </w:pPr>
            <w:r w:rsidRPr="530B2665">
              <w:rPr>
                <w:rFonts w:ascii="Calibri" w:eastAsia="Calibri" w:hAnsi="Calibri" w:cs="Calibri"/>
                <w:b/>
                <w:bCs/>
                <w:sz w:val="19"/>
                <w:szCs w:val="19"/>
              </w:rPr>
              <w:t xml:space="preserve">16)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updates the password</w:t>
            </w:r>
            <w:r w:rsidRPr="530B2665">
              <w:rPr>
                <w:rFonts w:ascii="Calibri" w:eastAsia="Calibri" w:hAnsi="Calibri" w:cs="Calibri"/>
                <w:sz w:val="19"/>
                <w:szCs w:val="19"/>
              </w:rPr>
              <w:t xml:space="preserve"> through the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w:t>
            </w:r>
          </w:p>
          <w:p w14:paraId="012EDBF8" w14:textId="791FE45D" w:rsidR="530B2665" w:rsidRDefault="530B2665" w:rsidP="530B2665">
            <w:pPr>
              <w:spacing w:after="40"/>
              <w:ind w:left="312" w:hanging="312"/>
            </w:pPr>
            <w:r w:rsidRPr="530B2665">
              <w:rPr>
                <w:rFonts w:ascii="Calibri" w:eastAsia="Calibri" w:hAnsi="Calibri" w:cs="Calibri"/>
                <w:b/>
                <w:bCs/>
                <w:sz w:val="19"/>
                <w:szCs w:val="19"/>
              </w:rPr>
              <w:t xml:space="preserve">17)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records the previous password in the recent-password history</w:t>
            </w:r>
            <w:r w:rsidRPr="530B2665">
              <w:rPr>
                <w:rFonts w:ascii="Calibri" w:eastAsia="Calibri" w:hAnsi="Calibri" w:cs="Calibri"/>
                <w:sz w:val="19"/>
                <w:szCs w:val="19"/>
              </w:rPr>
              <w:t>.</w:t>
            </w:r>
          </w:p>
          <w:p w14:paraId="1B575809" w14:textId="12DC8ED3" w:rsidR="530B2665" w:rsidRDefault="530B2665" w:rsidP="530B2665">
            <w:pPr>
              <w:spacing w:after="40"/>
              <w:ind w:left="312" w:hanging="312"/>
            </w:pPr>
            <w:r w:rsidRPr="530B2665">
              <w:rPr>
                <w:rFonts w:ascii="Calibri" w:eastAsia="Calibri" w:hAnsi="Calibri" w:cs="Calibri"/>
                <w:b/>
                <w:bCs/>
                <w:sz w:val="19"/>
                <w:szCs w:val="19"/>
              </w:rPr>
              <w:t xml:space="preserve">18)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confirms the reset was successful</w:t>
            </w:r>
            <w:r w:rsidRPr="530B2665">
              <w:rPr>
                <w:rFonts w:ascii="Calibri" w:eastAsia="Calibri" w:hAnsi="Calibri" w:cs="Calibri"/>
                <w:sz w:val="19"/>
                <w:szCs w:val="19"/>
              </w:rPr>
              <w:t>.</w:t>
            </w:r>
          </w:p>
        </w:tc>
      </w:tr>
      <w:tr w:rsidR="530B2665" w14:paraId="36EFB3C0"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C626E1C" w14:textId="7F2E2503"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7C01EF81" w14:textId="7BE8187F" w:rsidR="530B2665" w:rsidRDefault="530B2665" w:rsidP="530B2665">
            <w:pPr>
              <w:spacing w:after="60"/>
            </w:pPr>
            <w:r w:rsidRPr="530B2665">
              <w:rPr>
                <w:rFonts w:ascii="Calibri" w:eastAsia="Calibri" w:hAnsi="Calibri" w:cs="Calibri"/>
                <w:color w:val="D11111"/>
                <w:sz w:val="19"/>
                <w:szCs w:val="19"/>
              </w:rPr>
              <w:t>3a) Email format is invalid</w:t>
            </w:r>
          </w:p>
          <w:p w14:paraId="4C3315AC" w14:textId="2DB5301D" w:rsidR="530B2665" w:rsidRDefault="530B2665" w:rsidP="530B2665">
            <w:pPr>
              <w:spacing w:after="20"/>
              <w:ind w:left="482" w:hanging="170"/>
            </w:pPr>
            <w:r w:rsidRPr="530B2665">
              <w:rPr>
                <w:rFonts w:ascii="Calibri" w:eastAsia="Calibri" w:hAnsi="Calibri" w:cs="Calibri"/>
                <w:sz w:val="19"/>
                <w:szCs w:val="19"/>
              </w:rPr>
              <w:t>- System returns a field error</w:t>
            </w:r>
          </w:p>
          <w:p w14:paraId="76539052" w14:textId="046C194E" w:rsidR="530B2665" w:rsidRDefault="530B2665" w:rsidP="530B2665">
            <w:pPr>
              <w:spacing w:after="20"/>
              <w:ind w:left="482" w:hanging="170"/>
            </w:pPr>
            <w:r w:rsidRPr="530B2665">
              <w:rPr>
                <w:rFonts w:ascii="Calibri" w:eastAsia="Calibri" w:hAnsi="Calibri" w:cs="Calibri"/>
                <w:sz w:val="19"/>
                <w:szCs w:val="19"/>
              </w:rPr>
              <w:t>- No one-time password is generated</w:t>
            </w:r>
          </w:p>
          <w:p w14:paraId="162ED135" w14:textId="5A584BBD" w:rsidR="530B2665" w:rsidRDefault="530B2665" w:rsidP="530B2665">
            <w:pPr>
              <w:spacing w:after="60"/>
            </w:pPr>
            <w:r w:rsidRPr="530B2665">
              <w:rPr>
                <w:rFonts w:ascii="Calibri" w:eastAsia="Calibri" w:hAnsi="Calibri" w:cs="Calibri"/>
                <w:color w:val="D11111"/>
                <w:sz w:val="19"/>
                <w:szCs w:val="19"/>
              </w:rPr>
              <w:lastRenderedPageBreak/>
              <w:t xml:space="preserve">4a) The requester has no account: a </w:t>
            </w:r>
            <w:r w:rsidRPr="530B2665">
              <w:rPr>
                <w:rFonts w:ascii="Calibri" w:eastAsia="Calibri" w:hAnsi="Calibri" w:cs="Calibri"/>
                <w:b/>
                <w:bCs/>
                <w:sz w:val="19"/>
                <w:szCs w:val="19"/>
                <w:highlight w:val="yellow"/>
              </w:rPr>
              <w:t>Visitor</w:t>
            </w:r>
            <w:r w:rsidRPr="530B2665">
              <w:rPr>
                <w:rFonts w:ascii="Calibri" w:eastAsia="Calibri" w:hAnsi="Calibri" w:cs="Calibri"/>
                <w:color w:val="D11111"/>
                <w:sz w:val="19"/>
                <w:szCs w:val="19"/>
              </w:rPr>
              <w:t xml:space="preserve"> who never signed up, a mistyped address, or an address belonging to nobody</w:t>
            </w:r>
          </w:p>
          <w:p w14:paraId="21BBF4AF" w14:textId="3F89E6DB" w:rsidR="530B2665" w:rsidRDefault="530B2665" w:rsidP="530B2665">
            <w:pPr>
              <w:spacing w:after="20"/>
              <w:ind w:left="482" w:hanging="170"/>
            </w:pPr>
            <w:r w:rsidRPr="530B2665">
              <w:rPr>
                <w:rFonts w:ascii="Calibri" w:eastAsia="Calibri" w:hAnsi="Calibri" w:cs="Calibri"/>
                <w:sz w:val="19"/>
                <w:szCs w:val="19"/>
              </w:rPr>
              <w:t>- System stores and sends nothing. A one-time password is still generated and hashed, deliberately, so that the work done for an unregistered address matches the work done for a registered one and the response cannot be told apart by how long it took</w:t>
            </w:r>
          </w:p>
          <w:p w14:paraId="5C798ACD" w14:textId="49F87A91" w:rsidR="530B2665" w:rsidRDefault="530B2665" w:rsidP="530B2665">
            <w:pPr>
              <w:spacing w:after="20"/>
              <w:ind w:left="482" w:hanging="170"/>
            </w:pPr>
            <w:r w:rsidRPr="530B2665">
              <w:rPr>
                <w:rFonts w:ascii="Calibri" w:eastAsia="Calibri" w:hAnsi="Calibri" w:cs="Calibri"/>
                <w:sz w:val="19"/>
                <w:szCs w:val="19"/>
              </w:rPr>
              <w:t xml:space="preserve">- System returns </w:t>
            </w:r>
            <w:r w:rsidRPr="530B2665">
              <w:rPr>
                <w:rFonts w:ascii="Calibri" w:eastAsia="Calibri" w:hAnsi="Calibri" w:cs="Calibri"/>
                <w:b/>
                <w:bCs/>
                <w:sz w:val="19"/>
                <w:szCs w:val="19"/>
              </w:rPr>
              <w:t>the same acknowledgement as Step 7</w:t>
            </w:r>
            <w:r w:rsidRPr="530B2665">
              <w:rPr>
                <w:rFonts w:ascii="Calibri" w:eastAsia="Calibri" w:hAnsi="Calibri" w:cs="Calibri"/>
                <w:sz w:val="19"/>
                <w:szCs w:val="19"/>
              </w:rPr>
              <w:t>, word for word, so a requester cannot distinguish a registered address from an unregistered one</w:t>
            </w:r>
          </w:p>
          <w:p w14:paraId="56903B31" w14:textId="10E41BA4" w:rsidR="530B2665" w:rsidRDefault="530B2665" w:rsidP="530B2665">
            <w:pPr>
              <w:spacing w:after="20"/>
              <w:ind w:left="482" w:hanging="170"/>
            </w:pPr>
            <w:r w:rsidRPr="530B2665">
              <w:rPr>
                <w:rFonts w:ascii="Calibri" w:eastAsia="Calibri" w:hAnsi="Calibri" w:cs="Calibri"/>
                <w:sz w:val="19"/>
                <w:szCs w:val="19"/>
              </w:rPr>
              <w:t>- No email is sent, so an unregistered person is never told that an account was looked for</w:t>
            </w:r>
          </w:p>
          <w:p w14:paraId="25C2B789" w14:textId="7BC077D0" w:rsidR="530B2665" w:rsidRDefault="530B2665" w:rsidP="530B2665">
            <w:pPr>
              <w:spacing w:after="20"/>
              <w:ind w:left="482" w:hanging="170"/>
            </w:pPr>
            <w:r w:rsidRPr="530B2665">
              <w:rPr>
                <w:rFonts w:ascii="Calibri" w:eastAsia="Calibri" w:hAnsi="Calibri" w:cs="Calibri"/>
                <w:sz w:val="19"/>
                <w:szCs w:val="19"/>
              </w:rPr>
              <w:t xml:space="preserve">- Nothing the requester subsequently enters at </w:t>
            </w:r>
            <w:r w:rsidRPr="530B2665">
              <w:rPr>
                <w:rFonts w:ascii="Calibri" w:eastAsia="Calibri" w:hAnsi="Calibri" w:cs="Calibri"/>
                <w:b/>
                <w:bCs/>
                <w:sz w:val="19"/>
                <w:szCs w:val="19"/>
              </w:rPr>
              <w:t>Step 9</w:t>
            </w:r>
            <w:r w:rsidRPr="530B2665">
              <w:rPr>
                <w:rFonts w:ascii="Calibri" w:eastAsia="Calibri" w:hAnsi="Calibri" w:cs="Calibri"/>
                <w:sz w:val="19"/>
                <w:szCs w:val="19"/>
              </w:rPr>
              <w:t xml:space="preserve"> can validate, because no one-time password was ever issued for that address</w:t>
            </w:r>
          </w:p>
          <w:p w14:paraId="695585DA" w14:textId="502AAF2B" w:rsidR="530B2665" w:rsidRDefault="530B2665" w:rsidP="530B2665">
            <w:pPr>
              <w:spacing w:after="60"/>
            </w:pPr>
            <w:r w:rsidRPr="530B2665">
              <w:rPr>
                <w:rFonts w:ascii="Calibri" w:eastAsia="Calibri" w:hAnsi="Calibri" w:cs="Calibri"/>
                <w:color w:val="D11111"/>
                <w:sz w:val="19"/>
                <w:szCs w:val="19"/>
              </w:rPr>
              <w:t>6a) One-time password cannot be delivered for a known account</w:t>
            </w:r>
          </w:p>
          <w:p w14:paraId="1C9DC3FC" w14:textId="1D2339C4" w:rsidR="530B2665" w:rsidRDefault="530B2665" w:rsidP="530B2665">
            <w:pPr>
              <w:spacing w:after="20"/>
              <w:ind w:left="482" w:hanging="170"/>
            </w:pPr>
            <w:r w:rsidRPr="530B2665">
              <w:rPr>
                <w:rFonts w:ascii="Calibri" w:eastAsia="Calibri" w:hAnsi="Calibri" w:cs="Calibri"/>
                <w:sz w:val="19"/>
                <w:szCs w:val="19"/>
              </w:rPr>
              <w:t>- System records the failure internally</w:t>
            </w:r>
          </w:p>
          <w:p w14:paraId="20F149C4" w14:textId="26239A59" w:rsidR="530B2665" w:rsidRDefault="530B2665" w:rsidP="530B2665">
            <w:pPr>
              <w:spacing w:after="20"/>
              <w:ind w:left="482" w:hanging="170"/>
            </w:pPr>
            <w:r w:rsidRPr="530B2665">
              <w:rPr>
                <w:rFonts w:ascii="Calibri" w:eastAsia="Calibri" w:hAnsi="Calibri" w:cs="Calibri"/>
                <w:sz w:val="19"/>
                <w:szCs w:val="19"/>
              </w:rPr>
              <w:t>- System returns the same generic acknowledgement and allows a fresh request</w:t>
            </w:r>
          </w:p>
          <w:p w14:paraId="47289ACF" w14:textId="77AAD6E1" w:rsidR="530B2665" w:rsidRDefault="530B2665" w:rsidP="530B2665">
            <w:pPr>
              <w:spacing w:after="60"/>
            </w:pPr>
            <w:r w:rsidRPr="530B2665">
              <w:rPr>
                <w:rFonts w:ascii="Calibri" w:eastAsia="Calibri" w:hAnsi="Calibri" w:cs="Calibri"/>
                <w:color w:val="D11111"/>
                <w:sz w:val="19"/>
                <w:szCs w:val="19"/>
              </w:rPr>
              <w:t>11a) One-time password has expired</w:t>
            </w:r>
          </w:p>
          <w:p w14:paraId="038BCA06" w14:textId="2A0B2445" w:rsidR="530B2665" w:rsidRDefault="530B2665" w:rsidP="530B2665">
            <w:pPr>
              <w:spacing w:after="20"/>
              <w:ind w:left="482" w:hanging="170"/>
            </w:pPr>
            <w:r w:rsidRPr="530B2665">
              <w:rPr>
                <w:rFonts w:ascii="Calibri" w:eastAsia="Calibri" w:hAnsi="Calibri" w:cs="Calibri"/>
                <w:sz w:val="19"/>
                <w:szCs w:val="19"/>
              </w:rPr>
              <w:t>- System invalidates it and requires a fresh request</w:t>
            </w:r>
          </w:p>
          <w:p w14:paraId="01E4BA9D" w14:textId="2FF37774" w:rsidR="530B2665" w:rsidRDefault="530B2665" w:rsidP="530B2665">
            <w:pPr>
              <w:spacing w:after="20"/>
              <w:ind w:left="482" w:hanging="170"/>
            </w:pPr>
            <w:r w:rsidRPr="530B2665">
              <w:rPr>
                <w:rFonts w:ascii="Calibri" w:eastAsia="Calibri" w:hAnsi="Calibri" w:cs="Calibri"/>
                <w:sz w:val="19"/>
                <w:szCs w:val="19"/>
              </w:rPr>
              <w:t xml:space="preserve">- Expiry is tested before the code itself, so an expired code is reported as expired </w:t>
            </w:r>
            <w:proofErr w:type="gramStart"/>
            <w:r w:rsidRPr="530B2665">
              <w:rPr>
                <w:rFonts w:ascii="Calibri" w:eastAsia="Calibri" w:hAnsi="Calibri" w:cs="Calibri"/>
                <w:sz w:val="19"/>
                <w:szCs w:val="19"/>
              </w:rPr>
              <w:t>whether or not</w:t>
            </w:r>
            <w:proofErr w:type="gramEnd"/>
            <w:r w:rsidRPr="530B2665">
              <w:rPr>
                <w:rFonts w:ascii="Calibri" w:eastAsia="Calibri" w:hAnsi="Calibri" w:cs="Calibri"/>
                <w:sz w:val="19"/>
                <w:szCs w:val="19"/>
              </w:rPr>
              <w:t xml:space="preserve"> it was also the wrong code</w:t>
            </w:r>
          </w:p>
          <w:p w14:paraId="5E3E8A2E" w14:textId="01E360BF" w:rsidR="530B2665" w:rsidRDefault="530B2665" w:rsidP="530B2665">
            <w:pPr>
              <w:spacing w:after="20"/>
              <w:ind w:left="482" w:hanging="170"/>
            </w:pPr>
            <w:r w:rsidRPr="530B2665">
              <w:rPr>
                <w:rFonts w:ascii="Calibri" w:eastAsia="Calibri" w:hAnsi="Calibri" w:cs="Calibri"/>
                <w:sz w:val="19"/>
                <w:szCs w:val="19"/>
              </w:rPr>
              <w:t xml:space="preserve">- Return to </w:t>
            </w:r>
            <w:r w:rsidRPr="530B2665">
              <w:rPr>
                <w:rFonts w:ascii="Calibri" w:eastAsia="Calibri" w:hAnsi="Calibri" w:cs="Calibri"/>
                <w:b/>
                <w:bCs/>
                <w:sz w:val="19"/>
                <w:szCs w:val="19"/>
              </w:rPr>
              <w:t>Step 1</w:t>
            </w:r>
          </w:p>
          <w:p w14:paraId="2F71D6C7" w14:textId="1CC23FF4" w:rsidR="530B2665" w:rsidRDefault="530B2665" w:rsidP="530B2665">
            <w:pPr>
              <w:spacing w:after="60"/>
            </w:pPr>
            <w:r w:rsidRPr="530B2665">
              <w:rPr>
                <w:rFonts w:ascii="Calibri" w:eastAsia="Calibri" w:hAnsi="Calibri" w:cs="Calibri"/>
                <w:color w:val="D11111"/>
                <w:sz w:val="19"/>
                <w:szCs w:val="19"/>
              </w:rPr>
              <w:t>12a) One-time password is incorrect</w:t>
            </w:r>
          </w:p>
          <w:p w14:paraId="65BE26A8" w14:textId="76910EE8" w:rsidR="530B2665" w:rsidRDefault="530B2665" w:rsidP="530B2665">
            <w:pPr>
              <w:spacing w:after="20"/>
              <w:ind w:left="482" w:hanging="170"/>
            </w:pPr>
            <w:r w:rsidRPr="530B2665">
              <w:rPr>
                <w:rFonts w:ascii="Calibri" w:eastAsia="Calibri" w:hAnsi="Calibri" w:cs="Calibri"/>
                <w:sz w:val="19"/>
                <w:szCs w:val="19"/>
              </w:rPr>
              <w:t>- System increments the failed-attempt count</w:t>
            </w:r>
          </w:p>
          <w:p w14:paraId="2FF36EB5" w14:textId="27F40017" w:rsidR="530B2665" w:rsidRDefault="530B2665" w:rsidP="530B2665">
            <w:pPr>
              <w:spacing w:after="20"/>
              <w:ind w:left="482" w:hanging="170"/>
            </w:pPr>
            <w:r w:rsidRPr="530B2665">
              <w:rPr>
                <w:rFonts w:ascii="Calibri" w:eastAsia="Calibri" w:hAnsi="Calibri" w:cs="Calibri"/>
                <w:sz w:val="19"/>
                <w:szCs w:val="19"/>
              </w:rPr>
              <w:t>- System returns a generic invalid-code error</w:t>
            </w:r>
          </w:p>
          <w:p w14:paraId="010CC83C" w14:textId="1B0B4F82" w:rsidR="530B2665" w:rsidRDefault="530B2665" w:rsidP="530B2665">
            <w:pPr>
              <w:spacing w:after="20"/>
              <w:ind w:left="482" w:hanging="170"/>
            </w:pPr>
            <w:r w:rsidRPr="530B2665">
              <w:rPr>
                <w:rFonts w:ascii="Calibri" w:eastAsia="Calibri" w:hAnsi="Calibri" w:cs="Calibri"/>
                <w:sz w:val="19"/>
                <w:szCs w:val="19"/>
              </w:rPr>
              <w:t xml:space="preserve">- The issued one-time password remains valid until it </w:t>
            </w:r>
            <w:proofErr w:type="gramStart"/>
            <w:r w:rsidRPr="530B2665">
              <w:rPr>
                <w:rFonts w:ascii="Calibri" w:eastAsia="Calibri" w:hAnsi="Calibri" w:cs="Calibri"/>
                <w:sz w:val="19"/>
                <w:szCs w:val="19"/>
              </w:rPr>
              <w:t>expires</w:t>
            </w:r>
            <w:proofErr w:type="gramEnd"/>
            <w:r w:rsidRPr="530B2665">
              <w:rPr>
                <w:rFonts w:ascii="Calibri" w:eastAsia="Calibri" w:hAnsi="Calibri" w:cs="Calibri"/>
                <w:sz w:val="19"/>
                <w:szCs w:val="19"/>
              </w:rPr>
              <w:t xml:space="preserve"> or the attempt limit is reached, so the actor may re-enter it at </w:t>
            </w:r>
            <w:r w:rsidRPr="530B2665">
              <w:rPr>
                <w:rFonts w:ascii="Calibri" w:eastAsia="Calibri" w:hAnsi="Calibri" w:cs="Calibri"/>
                <w:b/>
                <w:bCs/>
                <w:sz w:val="19"/>
                <w:szCs w:val="19"/>
              </w:rPr>
              <w:t>Step 9</w:t>
            </w:r>
          </w:p>
          <w:p w14:paraId="5CB3F4B6" w14:textId="3CDD7BF7" w:rsidR="530B2665" w:rsidRDefault="530B2665" w:rsidP="530B2665">
            <w:pPr>
              <w:spacing w:after="60"/>
            </w:pPr>
            <w:r w:rsidRPr="530B2665">
              <w:rPr>
                <w:rFonts w:ascii="Calibri" w:eastAsia="Calibri" w:hAnsi="Calibri" w:cs="Calibri"/>
                <w:color w:val="D11111"/>
                <w:sz w:val="19"/>
                <w:szCs w:val="19"/>
              </w:rPr>
              <w:t>12b) Five failed attempts have been made</w:t>
            </w:r>
          </w:p>
          <w:p w14:paraId="3EECB6C6" w14:textId="4A361B36" w:rsidR="530B2665" w:rsidRDefault="530B2665" w:rsidP="530B2665">
            <w:pPr>
              <w:spacing w:after="20"/>
              <w:ind w:left="482" w:hanging="170"/>
            </w:pPr>
            <w:r w:rsidRPr="530B2665">
              <w:rPr>
                <w:rFonts w:ascii="Calibri" w:eastAsia="Calibri" w:hAnsi="Calibri" w:cs="Calibri"/>
                <w:sz w:val="19"/>
                <w:szCs w:val="19"/>
              </w:rPr>
              <w:t>- System invalidates the issued one-time password and requires a fresh request</w:t>
            </w:r>
          </w:p>
          <w:p w14:paraId="7C5FDAD0" w14:textId="1C562982" w:rsidR="530B2665" w:rsidRDefault="530B2665" w:rsidP="530B2665">
            <w:pPr>
              <w:spacing w:after="20"/>
              <w:ind w:left="482" w:hanging="170"/>
            </w:pPr>
            <w:r w:rsidRPr="530B2665">
              <w:rPr>
                <w:rFonts w:ascii="Calibri" w:eastAsia="Calibri" w:hAnsi="Calibri" w:cs="Calibri"/>
                <w:sz w:val="19"/>
                <w:szCs w:val="19"/>
              </w:rPr>
              <w:t xml:space="preserve">- Return to </w:t>
            </w:r>
            <w:r w:rsidRPr="530B2665">
              <w:rPr>
                <w:rFonts w:ascii="Calibri" w:eastAsia="Calibri" w:hAnsi="Calibri" w:cs="Calibri"/>
                <w:b/>
                <w:bCs/>
                <w:sz w:val="19"/>
                <w:szCs w:val="19"/>
              </w:rPr>
              <w:t>Step 1</w:t>
            </w:r>
          </w:p>
          <w:p w14:paraId="754B6632" w14:textId="747F2EC0" w:rsidR="530B2665" w:rsidRDefault="530B2665" w:rsidP="530B2665">
            <w:pPr>
              <w:spacing w:after="60"/>
            </w:pPr>
            <w:r w:rsidRPr="530B2665">
              <w:rPr>
                <w:rFonts w:ascii="Calibri" w:eastAsia="Calibri" w:hAnsi="Calibri" w:cs="Calibri"/>
                <w:color w:val="D11111"/>
                <w:sz w:val="19"/>
                <w:szCs w:val="19"/>
              </w:rPr>
              <w:t>13a) New password does not meet the policy</w:t>
            </w:r>
          </w:p>
          <w:p w14:paraId="77B259D6" w14:textId="795719A5" w:rsidR="530B2665" w:rsidRDefault="530B2665" w:rsidP="530B2665">
            <w:pPr>
              <w:spacing w:after="20"/>
              <w:ind w:left="482" w:hanging="170"/>
            </w:pPr>
            <w:r w:rsidRPr="530B2665">
              <w:rPr>
                <w:rFonts w:ascii="Calibri" w:eastAsia="Calibri" w:hAnsi="Calibri" w:cs="Calibri"/>
                <w:sz w:val="19"/>
                <w:szCs w:val="19"/>
              </w:rPr>
              <w:t>- System returns the criteria that were not met</w:t>
            </w:r>
          </w:p>
          <w:p w14:paraId="0AAB7E95" w14:textId="1BCD30D8" w:rsidR="530B2665" w:rsidRDefault="530B2665" w:rsidP="530B2665">
            <w:pPr>
              <w:spacing w:after="20"/>
              <w:ind w:left="482" w:hanging="170"/>
            </w:pPr>
            <w:r w:rsidRPr="530B2665">
              <w:rPr>
                <w:rFonts w:ascii="Calibri" w:eastAsia="Calibri" w:hAnsi="Calibri" w:cs="Calibri"/>
                <w:sz w:val="19"/>
                <w:szCs w:val="19"/>
              </w:rPr>
              <w:t xml:space="preserve">- The one-time password is not yet consumed, so the actor may re-enter at </w:t>
            </w:r>
            <w:r w:rsidRPr="530B2665">
              <w:rPr>
                <w:rFonts w:ascii="Calibri" w:eastAsia="Calibri" w:hAnsi="Calibri" w:cs="Calibri"/>
                <w:b/>
                <w:bCs/>
                <w:sz w:val="19"/>
                <w:szCs w:val="19"/>
              </w:rPr>
              <w:t>Step 9</w:t>
            </w:r>
          </w:p>
          <w:p w14:paraId="5335137B" w14:textId="557E8755" w:rsidR="530B2665" w:rsidRDefault="530B2665" w:rsidP="530B2665">
            <w:pPr>
              <w:spacing w:after="60"/>
            </w:pPr>
            <w:r w:rsidRPr="530B2665">
              <w:rPr>
                <w:rFonts w:ascii="Calibri" w:eastAsia="Calibri" w:hAnsi="Calibri" w:cs="Calibri"/>
                <w:color w:val="D11111"/>
                <w:sz w:val="19"/>
                <w:szCs w:val="19"/>
              </w:rPr>
              <w:t>14a) New password matches a recently used password</w:t>
            </w:r>
          </w:p>
          <w:p w14:paraId="443EEDFA" w14:textId="32C12BCF" w:rsidR="530B2665" w:rsidRDefault="530B2665" w:rsidP="530B2665">
            <w:pPr>
              <w:spacing w:after="20"/>
              <w:ind w:left="482" w:hanging="170"/>
            </w:pPr>
            <w:r w:rsidRPr="530B2665">
              <w:rPr>
                <w:rFonts w:ascii="Calibri" w:eastAsia="Calibri" w:hAnsi="Calibri" w:cs="Calibri"/>
                <w:sz w:val="19"/>
                <w:szCs w:val="19"/>
              </w:rPr>
              <w:t>- System requires a different password</w:t>
            </w:r>
          </w:p>
          <w:p w14:paraId="4D51C024" w14:textId="0F8D7774" w:rsidR="530B2665" w:rsidRDefault="530B2665" w:rsidP="530B2665">
            <w:pPr>
              <w:spacing w:after="20"/>
              <w:ind w:left="482" w:hanging="170"/>
            </w:pPr>
            <w:r w:rsidRPr="530B2665">
              <w:rPr>
                <w:rFonts w:ascii="Calibri" w:eastAsia="Calibri" w:hAnsi="Calibri" w:cs="Calibri"/>
                <w:sz w:val="19"/>
                <w:szCs w:val="19"/>
              </w:rPr>
              <w:t xml:space="preserve">- The one-time password is not yet consumed, so the actor may re-enter at </w:t>
            </w:r>
            <w:r w:rsidRPr="530B2665">
              <w:rPr>
                <w:rFonts w:ascii="Calibri" w:eastAsia="Calibri" w:hAnsi="Calibri" w:cs="Calibri"/>
                <w:b/>
                <w:bCs/>
                <w:sz w:val="19"/>
                <w:szCs w:val="19"/>
              </w:rPr>
              <w:t>Step 9</w:t>
            </w:r>
          </w:p>
          <w:p w14:paraId="179EDC0A" w14:textId="41664A48" w:rsidR="530B2665" w:rsidRDefault="530B2665" w:rsidP="530B2665">
            <w:pPr>
              <w:spacing w:after="60"/>
            </w:pPr>
            <w:r w:rsidRPr="530B2665">
              <w:rPr>
                <w:rFonts w:ascii="Calibri" w:eastAsia="Calibri" w:hAnsi="Calibri" w:cs="Calibri"/>
                <w:color w:val="D11111"/>
                <w:sz w:val="19"/>
                <w:szCs w:val="19"/>
              </w:rPr>
              <w:t>15a) The one-time password has already been claimed by a concurrent reset</w:t>
            </w:r>
          </w:p>
          <w:p w14:paraId="7F60C887" w14:textId="751DC100" w:rsidR="530B2665" w:rsidRDefault="530B2665" w:rsidP="530B2665">
            <w:pPr>
              <w:spacing w:after="20"/>
              <w:ind w:left="482" w:hanging="170"/>
            </w:pPr>
            <w:r w:rsidRPr="530B2665">
              <w:rPr>
                <w:rFonts w:ascii="Calibri" w:eastAsia="Calibri" w:hAnsi="Calibri" w:cs="Calibri"/>
                <w:sz w:val="19"/>
                <w:szCs w:val="19"/>
              </w:rPr>
              <w:t>- System refuses and requires a fresh request, so one code completes exactly one reset</w:t>
            </w:r>
          </w:p>
          <w:p w14:paraId="021FCA22" w14:textId="6258AF29" w:rsidR="530B2665" w:rsidRDefault="530B2665" w:rsidP="530B2665">
            <w:pPr>
              <w:spacing w:after="60"/>
            </w:pPr>
            <w:r w:rsidRPr="530B2665">
              <w:rPr>
                <w:rFonts w:ascii="Calibri" w:eastAsia="Calibri" w:hAnsi="Calibri" w:cs="Calibri"/>
                <w:color w:val="D11111"/>
                <w:sz w:val="19"/>
                <w:szCs w:val="19"/>
              </w:rPr>
              <w:t>16a) Password update fails</w:t>
            </w:r>
          </w:p>
          <w:p w14:paraId="1D65C7F8" w14:textId="327752EB" w:rsidR="530B2665" w:rsidRDefault="530B2665" w:rsidP="530B2665">
            <w:pPr>
              <w:spacing w:after="20"/>
              <w:ind w:left="482" w:hanging="170"/>
            </w:pPr>
            <w:r w:rsidRPr="530B2665">
              <w:rPr>
                <w:rFonts w:ascii="Calibri" w:eastAsia="Calibri" w:hAnsi="Calibri" w:cs="Calibri"/>
                <w:sz w:val="19"/>
                <w:szCs w:val="19"/>
              </w:rPr>
              <w:t>- System does not report success</w:t>
            </w:r>
          </w:p>
          <w:p w14:paraId="16FB8BC4" w14:textId="25D34074" w:rsidR="530B2665" w:rsidRDefault="530B2665" w:rsidP="530B2665">
            <w:pPr>
              <w:spacing w:after="20"/>
              <w:ind w:left="482" w:hanging="170"/>
            </w:pPr>
            <w:r w:rsidRPr="530B2665">
              <w:rPr>
                <w:rFonts w:ascii="Calibri" w:eastAsia="Calibri" w:hAnsi="Calibri" w:cs="Calibri"/>
                <w:sz w:val="19"/>
                <w:szCs w:val="19"/>
              </w:rPr>
              <w:t xml:space="preserve">- The one-time password was consumed at </w:t>
            </w:r>
            <w:r w:rsidRPr="530B2665">
              <w:rPr>
                <w:rFonts w:ascii="Calibri" w:eastAsia="Calibri" w:hAnsi="Calibri" w:cs="Calibri"/>
                <w:b/>
                <w:bCs/>
                <w:sz w:val="19"/>
                <w:szCs w:val="19"/>
              </w:rPr>
              <w:t>Step 15</w:t>
            </w:r>
            <w:r w:rsidRPr="530B2665">
              <w:rPr>
                <w:rFonts w:ascii="Calibri" w:eastAsia="Calibri" w:hAnsi="Calibri" w:cs="Calibri"/>
                <w:sz w:val="19"/>
                <w:szCs w:val="19"/>
              </w:rPr>
              <w:t>, so the actor requests a fresh one rather than retrying with the same code</w:t>
            </w:r>
          </w:p>
          <w:p w14:paraId="3F149512" w14:textId="2965A16C" w:rsidR="530B2665" w:rsidRDefault="530B2665" w:rsidP="530B2665">
            <w:pPr>
              <w:spacing w:after="20"/>
              <w:ind w:left="482" w:hanging="170"/>
            </w:pPr>
            <w:r w:rsidRPr="530B2665">
              <w:rPr>
                <w:rFonts w:ascii="Calibri" w:eastAsia="Calibri" w:hAnsi="Calibri" w:cs="Calibri"/>
                <w:sz w:val="19"/>
                <w:szCs w:val="19"/>
              </w:rPr>
              <w:t>- Nothing has been written to the password history, so it is not left partly written</w:t>
            </w:r>
          </w:p>
        </w:tc>
      </w:tr>
    </w:tbl>
    <w:p w14:paraId="0318DA4A" w14:textId="075F945C" w:rsidR="00A03CFD" w:rsidRDefault="1CFB7FF9" w:rsidP="530B2665">
      <w:pPr>
        <w:spacing w:line="276" w:lineRule="auto"/>
      </w:pPr>
      <w:r w:rsidRPr="530B2665">
        <w:rPr>
          <w:rFonts w:ascii="Calibri" w:eastAsia="Calibri" w:hAnsi="Calibri" w:cs="Calibri"/>
          <w:sz w:val="20"/>
          <w:szCs w:val="20"/>
        </w:rPr>
        <w:lastRenderedPageBreak/>
        <w:t xml:space="preserve"> </w:t>
      </w:r>
    </w:p>
    <w:tbl>
      <w:tblPr>
        <w:tblStyle w:val="TableGrid"/>
        <w:tblW w:w="10186" w:type="dxa"/>
        <w:tblLook w:val="04A0" w:firstRow="1" w:lastRow="0" w:firstColumn="1" w:lastColumn="0" w:noHBand="0" w:noVBand="1"/>
      </w:tblPr>
      <w:tblGrid>
        <w:gridCol w:w="2041"/>
        <w:gridCol w:w="8145"/>
      </w:tblGrid>
      <w:tr w:rsidR="530B2665" w14:paraId="619FC534"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2BB01305" w14:textId="6E956998" w:rsidR="530B2665" w:rsidRDefault="530B2665" w:rsidP="530B2665">
            <w:pPr>
              <w:spacing w:before="40" w:after="60"/>
            </w:pPr>
            <w:r w:rsidRPr="530B2665">
              <w:rPr>
                <w:rFonts w:ascii="Calibri" w:eastAsia="Calibri" w:hAnsi="Calibri" w:cs="Calibri"/>
                <w:b/>
                <w:bCs/>
                <w:color w:val="FFFFFF" w:themeColor="background1"/>
                <w:sz w:val="23"/>
                <w:szCs w:val="23"/>
              </w:rPr>
              <w:t xml:space="preserve">UC4: Browse </w:t>
            </w:r>
            <w:proofErr w:type="spellStart"/>
            <w:r w:rsidRPr="530B2665">
              <w:rPr>
                <w:rFonts w:ascii="Calibri" w:eastAsia="Calibri" w:hAnsi="Calibri" w:cs="Calibri"/>
                <w:b/>
                <w:bCs/>
                <w:color w:val="FFFFFF" w:themeColor="background1"/>
                <w:sz w:val="23"/>
                <w:szCs w:val="23"/>
              </w:rPr>
              <w:t>Plantemon</w:t>
            </w:r>
            <w:proofErr w:type="spellEnd"/>
            <w:r w:rsidRPr="530B2665">
              <w:rPr>
                <w:rFonts w:ascii="Calibri" w:eastAsia="Calibri" w:hAnsi="Calibri" w:cs="Calibri"/>
                <w:b/>
                <w:bCs/>
                <w:color w:val="FFFFFF" w:themeColor="background1"/>
                <w:sz w:val="23"/>
                <w:szCs w:val="23"/>
              </w:rPr>
              <w:t xml:space="preserve"> Collection</w:t>
            </w:r>
          </w:p>
        </w:tc>
      </w:tr>
      <w:tr w:rsidR="530B2665" w14:paraId="07B80442"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948CF24" w14:textId="27D1C801"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024F626C" w14:textId="4E703CA2" w:rsidR="530B2665" w:rsidRDefault="530B2665" w:rsidP="530B2665">
            <w:pPr>
              <w:spacing w:after="40"/>
            </w:pPr>
            <w:r w:rsidRPr="530B2665">
              <w:rPr>
                <w:rFonts w:ascii="Calibri" w:eastAsia="Calibri" w:hAnsi="Calibri" w:cs="Calibri"/>
                <w:sz w:val="19"/>
                <w:szCs w:val="19"/>
              </w:rPr>
              <w:t>A player browses their own collection of discovered species. Each entry carries its canonical sprite, species information, when it was first and last seen, and its battle statistics.</w:t>
            </w:r>
          </w:p>
        </w:tc>
      </w:tr>
      <w:tr w:rsidR="530B2665" w14:paraId="7BED666B"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1876637" w14:textId="048427F1"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C080FDC" w14:textId="266B1189"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User</w:t>
            </w:r>
          </w:p>
        </w:tc>
      </w:tr>
      <w:tr w:rsidR="530B2665" w14:paraId="5351206E"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78611EC" w14:textId="29D5E2A3"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06B28B5" w14:textId="6D5CAF4D" w:rsidR="530B2665" w:rsidRDefault="530B2665" w:rsidP="530B2665">
            <w:pPr>
              <w:spacing w:after="40"/>
            </w:pP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requests their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xml:space="preserve"> collection.</w:t>
            </w:r>
          </w:p>
          <w:p w14:paraId="0FC4ADCB" w14:textId="3C26B578" w:rsidR="530B2665" w:rsidRDefault="530B2665" w:rsidP="530B2665">
            <w:pPr>
              <w:spacing w:after="40"/>
            </w:pPr>
            <w:r w:rsidRPr="530B2665">
              <w:rPr>
                <w:rFonts w:ascii="Calibri" w:eastAsia="Calibri" w:hAnsi="Calibri" w:cs="Calibri"/>
                <w:sz w:val="19"/>
                <w:szCs w:val="19"/>
              </w:rPr>
              <w:t xml:space="preserve">One entry point: the </w:t>
            </w:r>
            <w:r w:rsidRPr="530B2665">
              <w:rPr>
                <w:rFonts w:ascii="Calibri" w:eastAsia="Calibri" w:hAnsi="Calibri" w:cs="Calibri"/>
                <w:b/>
                <w:bCs/>
                <w:sz w:val="19"/>
                <w:szCs w:val="19"/>
              </w:rPr>
              <w:t>Archive</w:t>
            </w:r>
            <w:r w:rsidRPr="530B2665">
              <w:rPr>
                <w:rFonts w:ascii="Calibri" w:eastAsia="Calibri" w:hAnsi="Calibri" w:cs="Calibri"/>
                <w:sz w:val="19"/>
                <w:szCs w:val="19"/>
              </w:rPr>
              <w:t xml:space="preserve"> tab in the site header, which is live only for a verified session and inert otherwise.</w:t>
            </w:r>
          </w:p>
        </w:tc>
      </w:tr>
      <w:tr w:rsidR="530B2665" w14:paraId="0D9A7107"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DEF4B63" w14:textId="245E3113"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F9C17C0" w14:textId="5718A3AF" w:rsidR="530B2665" w:rsidRDefault="530B2665" w:rsidP="530B2665">
            <w:pPr>
              <w:spacing w:after="40"/>
            </w:pPr>
            <w:r w:rsidRPr="530B2665">
              <w:rPr>
                <w:rFonts w:ascii="Calibri" w:eastAsia="Calibri" w:hAnsi="Calibri" w:cs="Calibri"/>
                <w:b/>
                <w:bCs/>
                <w:sz w:val="19"/>
                <w:szCs w:val="19"/>
              </w:rPr>
              <w:t>CR1</w:t>
            </w:r>
            <w:r w:rsidRPr="530B2665">
              <w:rPr>
                <w:rFonts w:ascii="Calibri" w:eastAsia="Calibri" w:hAnsi="Calibri" w:cs="Calibri"/>
                <w:sz w:val="19"/>
                <w:szCs w:val="19"/>
              </w:rPr>
              <w:t>, an active, verified session. Nothing else is assumed.</w:t>
            </w:r>
          </w:p>
        </w:tc>
      </w:tr>
      <w:tr w:rsidR="530B2665" w14:paraId="0D2F298E"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B6064D4" w14:textId="56B20822" w:rsidR="530B2665" w:rsidRDefault="530B2665" w:rsidP="530B2665">
            <w:pPr>
              <w:spacing w:after="40"/>
            </w:pPr>
            <w:r w:rsidRPr="530B2665">
              <w:rPr>
                <w:rFonts w:ascii="Calibri" w:eastAsia="Calibri" w:hAnsi="Calibri" w:cs="Calibri"/>
                <w:b/>
                <w:bCs/>
                <w:color w:val="000000" w:themeColor="text1"/>
                <w:sz w:val="20"/>
                <w:szCs w:val="20"/>
              </w:rPr>
              <w:lastRenderedPageBreak/>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7BD6C59" w14:textId="706342CC" w:rsidR="530B2665" w:rsidRDefault="530B2665" w:rsidP="530B2665">
            <w:pPr>
              <w:spacing w:after="40"/>
            </w:pPr>
            <w:r w:rsidRPr="530B2665">
              <w:rPr>
                <w:rFonts w:ascii="Calibri" w:eastAsia="Calibri" w:hAnsi="Calibri" w:cs="Calibri"/>
                <w:sz w:val="19"/>
                <w:szCs w:val="19"/>
              </w:rPr>
              <w:t>The actor's own collection is displayed, and no other player's private data is exposed.</w:t>
            </w:r>
          </w:p>
        </w:tc>
      </w:tr>
      <w:tr w:rsidR="530B2665" w14:paraId="03F25534"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1D2F394" w14:textId="03DF6A91"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4A8DE4D" w14:textId="455A28A6" w:rsidR="530B2665" w:rsidRDefault="530B2665" w:rsidP="530B2665">
            <w:pPr>
              <w:spacing w:after="40"/>
            </w:pPr>
            <w:r w:rsidRPr="530B2665">
              <w:rPr>
                <w:rFonts w:ascii="Calibri" w:eastAsia="Calibri" w:hAnsi="Calibri" w:cs="Calibri"/>
                <w:sz w:val="19"/>
                <w:szCs w:val="19"/>
              </w:rPr>
              <w:t>No active session; email not verified; persistence unavailable; canonical sprite missing; collection empty; entry belongs to another player; discovery attribution unavailable.</w:t>
            </w:r>
          </w:p>
        </w:tc>
      </w:tr>
      <w:tr w:rsidR="530B2665" w14:paraId="2FD290A8"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3DD6843" w14:textId="273339A5"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0E31A3D" w14:textId="23871AE5" w:rsidR="530B2665" w:rsidRDefault="530B2665" w:rsidP="530B2665">
            <w:pPr>
              <w:spacing w:after="40"/>
              <w:ind w:left="312" w:hanging="312"/>
            </w:pPr>
            <w:r w:rsidRPr="530B2665">
              <w:rPr>
                <w:rFonts w:ascii="Calibri" w:eastAsia="Calibri" w:hAnsi="Calibri" w:cs="Calibri"/>
                <w:b/>
                <w:bCs/>
                <w:sz w:val="19"/>
                <w:szCs w:val="19"/>
              </w:rPr>
              <w:t xml:space="preserve">1) </w:t>
            </w: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requests their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xml:space="preserve"> collection.</w:t>
            </w:r>
          </w:p>
          <w:p w14:paraId="3F2A15D8" w14:textId="72F98D36"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confirms an active verified session</w:t>
            </w:r>
            <w:r w:rsidRPr="530B2665">
              <w:rPr>
                <w:rFonts w:ascii="Calibri" w:eastAsia="Calibri" w:hAnsi="Calibri" w:cs="Calibri"/>
                <w:sz w:val="19"/>
                <w:szCs w:val="19"/>
              </w:rPr>
              <w:t>.</w:t>
            </w:r>
          </w:p>
          <w:p w14:paraId="53CF98EE" w14:textId="70486E23"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retrieves the collection entries owned by the actor</w:t>
            </w:r>
            <w:r w:rsidRPr="530B2665">
              <w:rPr>
                <w:rFonts w:ascii="Calibri" w:eastAsia="Calibri" w:hAnsi="Calibri" w:cs="Calibri"/>
                <w:sz w:val="19"/>
                <w:szCs w:val="19"/>
              </w:rPr>
              <w:t>.</w:t>
            </w:r>
          </w:p>
          <w:p w14:paraId="2060F8BD" w14:textId="687458AB"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 xml:space="preserve">resolves each entry to its species metadata and canonical </w:t>
            </w:r>
            <w:proofErr w:type="spellStart"/>
            <w:r w:rsidRPr="530B2665">
              <w:rPr>
                <w:rFonts w:ascii="Calibri" w:eastAsia="Calibri" w:hAnsi="Calibri" w:cs="Calibri"/>
                <w:color w:val="1B7CC4"/>
                <w:sz w:val="19"/>
                <w:szCs w:val="19"/>
              </w:rPr>
              <w:t>Plantemon</w:t>
            </w:r>
            <w:proofErr w:type="spellEnd"/>
            <w:r w:rsidRPr="530B2665">
              <w:rPr>
                <w:rFonts w:ascii="Calibri" w:eastAsia="Calibri" w:hAnsi="Calibri" w:cs="Calibri"/>
                <w:color w:val="1B7CC4"/>
                <w:sz w:val="19"/>
                <w:szCs w:val="19"/>
              </w:rPr>
              <w:t xml:space="preserve"> sprite</w:t>
            </w:r>
            <w:r w:rsidRPr="530B2665">
              <w:rPr>
                <w:rFonts w:ascii="Calibri" w:eastAsia="Calibri" w:hAnsi="Calibri" w:cs="Calibri"/>
                <w:sz w:val="19"/>
                <w:szCs w:val="19"/>
              </w:rPr>
              <w:t>.</w:t>
            </w:r>
          </w:p>
          <w:p w14:paraId="104D1CBB" w14:textId="11E4C1B3" w:rsidR="530B2665" w:rsidRDefault="530B2665" w:rsidP="530B2665">
            <w:pPr>
              <w:spacing w:after="40"/>
              <w:ind w:left="312" w:hanging="312"/>
            </w:pPr>
            <w:r w:rsidRPr="530B2665">
              <w:rPr>
                <w:rFonts w:ascii="Calibri" w:eastAsia="Calibri" w:hAnsi="Calibri" w:cs="Calibri"/>
                <w:b/>
                <w:bCs/>
                <w:sz w:val="19"/>
                <w:szCs w:val="19"/>
              </w:rPr>
              <w:t xml:space="preserve">5)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returns the collection</w:t>
            </w:r>
            <w:r w:rsidRPr="530B2665">
              <w:rPr>
                <w:rFonts w:ascii="Calibri" w:eastAsia="Calibri" w:hAnsi="Calibri" w:cs="Calibri"/>
                <w:sz w:val="19"/>
                <w:szCs w:val="19"/>
              </w:rPr>
              <w:t>.</w:t>
            </w:r>
          </w:p>
          <w:p w14:paraId="2E3054B9" w14:textId="1F9E9143" w:rsidR="530B2665" w:rsidRDefault="530B2665" w:rsidP="530B2665">
            <w:pPr>
              <w:spacing w:after="40"/>
              <w:ind w:left="312" w:hanging="312"/>
            </w:pPr>
            <w:r w:rsidRPr="530B2665">
              <w:rPr>
                <w:rFonts w:ascii="Calibri" w:eastAsia="Calibri" w:hAnsi="Calibri" w:cs="Calibri"/>
                <w:b/>
                <w:bCs/>
                <w:sz w:val="19"/>
                <w:szCs w:val="19"/>
              </w:rPr>
              <w:t xml:space="preserve">6) </w:t>
            </w:r>
            <w:r w:rsidRPr="530B2665">
              <w:rPr>
                <w:rFonts w:ascii="Calibri" w:eastAsia="Calibri" w:hAnsi="Calibri" w:cs="Calibri"/>
                <w:sz w:val="19"/>
                <w:szCs w:val="19"/>
              </w:rPr>
              <w:t>System displays each entry with its status, species name, sprite, first and last seen dates, and battle statistics.</w:t>
            </w:r>
          </w:p>
          <w:p w14:paraId="33244150" w14:textId="5DB73E24" w:rsidR="530B2665" w:rsidRDefault="530B2665" w:rsidP="530B2665">
            <w:pPr>
              <w:spacing w:after="40"/>
              <w:ind w:left="312" w:hanging="312"/>
            </w:pPr>
            <w:r w:rsidRPr="530B2665">
              <w:rPr>
                <w:rFonts w:ascii="Calibri" w:eastAsia="Calibri" w:hAnsi="Calibri" w:cs="Calibri"/>
                <w:b/>
                <w:bCs/>
                <w:sz w:val="19"/>
                <w:szCs w:val="19"/>
              </w:rPr>
              <w:t xml:space="preserve">7) </w:t>
            </w: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selects an entry to view its detail.</w:t>
            </w:r>
          </w:p>
          <w:p w14:paraId="19DA4973" w14:textId="4BFD52CF" w:rsidR="530B2665" w:rsidRDefault="530B2665" w:rsidP="530B2665">
            <w:pPr>
              <w:spacing w:after="40"/>
              <w:ind w:left="312" w:hanging="312"/>
            </w:pPr>
            <w:r w:rsidRPr="530B2665">
              <w:rPr>
                <w:rFonts w:ascii="Calibri" w:eastAsia="Calibri" w:hAnsi="Calibri" w:cs="Calibri"/>
                <w:b/>
                <w:bCs/>
                <w:sz w:val="19"/>
                <w:szCs w:val="19"/>
              </w:rPr>
              <w:t xml:space="preserve">8) </w:t>
            </w:r>
            <w:r w:rsidRPr="530B2665">
              <w:rPr>
                <w:rFonts w:ascii="Calibri" w:eastAsia="Calibri" w:hAnsi="Calibri" w:cs="Calibri"/>
                <w:sz w:val="19"/>
                <w:szCs w:val="19"/>
              </w:rPr>
              <w:t>System displays the species detail, the discovery provenance, and the display name of the player who first discovered that species.</w:t>
            </w:r>
          </w:p>
        </w:tc>
      </w:tr>
      <w:tr w:rsidR="530B2665" w14:paraId="524B2211"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8F90C7C" w14:textId="0F50D7E8"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864DD2F" w14:textId="0637BB91" w:rsidR="530B2665" w:rsidRDefault="530B2665" w:rsidP="530B2665">
            <w:pPr>
              <w:spacing w:after="60"/>
            </w:pPr>
            <w:r w:rsidRPr="530B2665">
              <w:rPr>
                <w:rFonts w:ascii="Calibri" w:eastAsia="Calibri" w:hAnsi="Calibri" w:cs="Calibri"/>
                <w:color w:val="D11111"/>
                <w:sz w:val="19"/>
                <w:szCs w:val="19"/>
              </w:rPr>
              <w:t>2a) No active session</w:t>
            </w:r>
          </w:p>
          <w:p w14:paraId="05023FAD" w14:textId="3F7A0F47" w:rsidR="530B2665" w:rsidRDefault="530B2665" w:rsidP="530B2665">
            <w:pPr>
              <w:spacing w:after="20"/>
              <w:ind w:left="482" w:hanging="170"/>
            </w:pPr>
            <w:r w:rsidRPr="530B2665">
              <w:rPr>
                <w:rFonts w:ascii="Calibri" w:eastAsia="Calibri" w:hAnsi="Calibri" w:cs="Calibri"/>
                <w:sz w:val="19"/>
                <w:szCs w:val="19"/>
              </w:rPr>
              <w:t>- System prompts the actor to log in, retaining the requested destination</w:t>
            </w:r>
          </w:p>
          <w:p w14:paraId="63F5A486" w14:textId="32E1A652" w:rsidR="530B2665" w:rsidRDefault="530B2665" w:rsidP="530B2665">
            <w:pPr>
              <w:spacing w:after="20"/>
              <w:ind w:left="482" w:hanging="170"/>
            </w:pPr>
            <w:r w:rsidRPr="530B2665">
              <w:rPr>
                <w:rFonts w:ascii="Calibri" w:eastAsia="Calibri" w:hAnsi="Calibri" w:cs="Calibri"/>
                <w:sz w:val="19"/>
                <w:szCs w:val="19"/>
              </w:rPr>
              <w:t xml:space="preserve">- On a verified session, continue at </w:t>
            </w:r>
            <w:r w:rsidRPr="530B2665">
              <w:rPr>
                <w:rFonts w:ascii="Calibri" w:eastAsia="Calibri" w:hAnsi="Calibri" w:cs="Calibri"/>
                <w:b/>
                <w:bCs/>
                <w:sz w:val="19"/>
                <w:szCs w:val="19"/>
              </w:rPr>
              <w:t>Step 3</w:t>
            </w:r>
          </w:p>
          <w:p w14:paraId="7BA64D66" w14:textId="28D54F8A" w:rsidR="530B2665" w:rsidRDefault="530B2665" w:rsidP="530B2665">
            <w:pPr>
              <w:spacing w:after="60"/>
            </w:pPr>
            <w:r w:rsidRPr="530B2665">
              <w:rPr>
                <w:rFonts w:ascii="Calibri" w:eastAsia="Calibri" w:hAnsi="Calibri" w:cs="Calibri"/>
                <w:color w:val="D11111"/>
                <w:sz w:val="19"/>
                <w:szCs w:val="19"/>
              </w:rPr>
              <w:t>2b) Session exists but the email is not verified</w:t>
            </w:r>
          </w:p>
          <w:p w14:paraId="10A8251E" w14:textId="00E12D99" w:rsidR="530B2665" w:rsidRDefault="530B2665" w:rsidP="530B2665">
            <w:pPr>
              <w:spacing w:after="20"/>
              <w:ind w:left="482" w:hanging="170"/>
            </w:pPr>
            <w:r w:rsidRPr="530B2665">
              <w:rPr>
                <w:rFonts w:ascii="Calibri" w:eastAsia="Calibri" w:hAnsi="Calibri" w:cs="Calibri"/>
                <w:sz w:val="19"/>
                <w:szCs w:val="19"/>
              </w:rPr>
              <w:t>- System directs the actor to complete verification</w:t>
            </w:r>
          </w:p>
          <w:p w14:paraId="16C8A914" w14:textId="31122105" w:rsidR="530B2665" w:rsidRDefault="530B2665" w:rsidP="530B2665">
            <w:pPr>
              <w:spacing w:after="20"/>
              <w:ind w:left="482" w:hanging="170"/>
            </w:pPr>
            <w:r w:rsidRPr="530B2665">
              <w:rPr>
                <w:rFonts w:ascii="Calibri" w:eastAsia="Calibri" w:hAnsi="Calibri" w:cs="Calibri"/>
                <w:sz w:val="19"/>
                <w:szCs w:val="19"/>
              </w:rPr>
              <w:t>- No collection data is returned</w:t>
            </w:r>
          </w:p>
          <w:p w14:paraId="380EC695" w14:textId="64991812" w:rsidR="530B2665" w:rsidRDefault="530B2665" w:rsidP="530B2665">
            <w:pPr>
              <w:spacing w:after="60"/>
            </w:pPr>
            <w:r w:rsidRPr="530B2665">
              <w:rPr>
                <w:rFonts w:ascii="Calibri" w:eastAsia="Calibri" w:hAnsi="Calibri" w:cs="Calibri"/>
                <w:color w:val="D11111"/>
                <w:sz w:val="19"/>
                <w:szCs w:val="19"/>
              </w:rPr>
              <w:t>3a) User has no entries yet</w:t>
            </w:r>
          </w:p>
          <w:p w14:paraId="06FDA3C6" w14:textId="597E3481" w:rsidR="530B2665" w:rsidRDefault="530B2665" w:rsidP="530B2665">
            <w:pPr>
              <w:spacing w:after="20"/>
              <w:ind w:left="482" w:hanging="170"/>
            </w:pPr>
            <w:r w:rsidRPr="530B2665">
              <w:rPr>
                <w:rFonts w:ascii="Calibri" w:eastAsia="Calibri" w:hAnsi="Calibri" w:cs="Calibri"/>
                <w:sz w:val="19"/>
                <w:szCs w:val="19"/>
              </w:rPr>
              <w:t>- System shows an empty-collection state and offers the upload action (</w:t>
            </w:r>
            <w:r w:rsidRPr="530B2665">
              <w:rPr>
                <w:rFonts w:ascii="Calibri" w:eastAsia="Calibri" w:hAnsi="Calibri" w:cs="Calibri"/>
                <w:b/>
                <w:bCs/>
                <w:sz w:val="19"/>
                <w:szCs w:val="19"/>
              </w:rPr>
              <w:t>UC6</w:t>
            </w:r>
            <w:r w:rsidRPr="530B2665">
              <w:rPr>
                <w:rFonts w:ascii="Calibri" w:eastAsia="Calibri" w:hAnsi="Calibri" w:cs="Calibri"/>
                <w:sz w:val="19"/>
                <w:szCs w:val="19"/>
              </w:rPr>
              <w:t>)</w:t>
            </w:r>
          </w:p>
          <w:p w14:paraId="6E6A0C02" w14:textId="7921783A" w:rsidR="530B2665" w:rsidRDefault="530B2665" w:rsidP="530B2665">
            <w:pPr>
              <w:spacing w:after="60"/>
            </w:pPr>
            <w:r w:rsidRPr="530B2665">
              <w:rPr>
                <w:rFonts w:ascii="Calibri" w:eastAsia="Calibri" w:hAnsi="Calibri" w:cs="Calibri"/>
                <w:color w:val="D11111"/>
                <w:sz w:val="19"/>
                <w:szCs w:val="19"/>
              </w:rPr>
              <w:t>3b) Persistence is unavailable</w:t>
            </w:r>
          </w:p>
          <w:p w14:paraId="1DF3A856" w14:textId="48E631C5" w:rsidR="530B2665" w:rsidRDefault="530B2665" w:rsidP="530B2665">
            <w:pPr>
              <w:spacing w:after="20"/>
              <w:ind w:left="482" w:hanging="170"/>
            </w:pPr>
            <w:r w:rsidRPr="530B2665">
              <w:rPr>
                <w:rFonts w:ascii="Calibri" w:eastAsia="Calibri" w:hAnsi="Calibri" w:cs="Calibri"/>
                <w:sz w:val="19"/>
                <w:szCs w:val="19"/>
              </w:rPr>
              <w:t>- System reports a retriable error rather than presenting an empty collection as the truth</w:t>
            </w:r>
          </w:p>
          <w:p w14:paraId="0116F492" w14:textId="3F29DAB2" w:rsidR="530B2665" w:rsidRDefault="530B2665" w:rsidP="530B2665">
            <w:pPr>
              <w:spacing w:after="60"/>
            </w:pPr>
            <w:r w:rsidRPr="530B2665">
              <w:rPr>
                <w:rFonts w:ascii="Calibri" w:eastAsia="Calibri" w:hAnsi="Calibri" w:cs="Calibri"/>
                <w:color w:val="D11111"/>
                <w:sz w:val="19"/>
                <w:szCs w:val="19"/>
              </w:rPr>
              <w:t xml:space="preserve">4a) A canonical </w:t>
            </w:r>
            <w:proofErr w:type="spellStart"/>
            <w:r w:rsidRPr="530B2665">
              <w:rPr>
                <w:rFonts w:ascii="Calibri" w:eastAsia="Calibri" w:hAnsi="Calibri" w:cs="Calibri"/>
                <w:color w:val="D11111"/>
                <w:sz w:val="19"/>
                <w:szCs w:val="19"/>
              </w:rPr>
              <w:t>Plantemon</w:t>
            </w:r>
            <w:proofErr w:type="spellEnd"/>
            <w:r w:rsidRPr="530B2665">
              <w:rPr>
                <w:rFonts w:ascii="Calibri" w:eastAsia="Calibri" w:hAnsi="Calibri" w:cs="Calibri"/>
                <w:color w:val="D11111"/>
                <w:sz w:val="19"/>
                <w:szCs w:val="19"/>
              </w:rPr>
              <w:t xml:space="preserve"> sprite is missing</w:t>
            </w:r>
          </w:p>
          <w:p w14:paraId="60EC755A" w14:textId="17E2D967" w:rsidR="530B2665" w:rsidRDefault="530B2665" w:rsidP="530B2665">
            <w:pPr>
              <w:spacing w:after="20"/>
              <w:ind w:left="482" w:hanging="170"/>
            </w:pPr>
            <w:r w:rsidRPr="530B2665">
              <w:rPr>
                <w:rFonts w:ascii="Calibri" w:eastAsia="Calibri" w:hAnsi="Calibri" w:cs="Calibri"/>
                <w:sz w:val="19"/>
                <w:szCs w:val="19"/>
              </w:rPr>
              <w:t>- System shows an explicit placeholder and records the broken reference</w:t>
            </w:r>
          </w:p>
          <w:p w14:paraId="340DDB3A" w14:textId="64C48393" w:rsidR="530B2665" w:rsidRDefault="530B2665" w:rsidP="530B2665">
            <w:pPr>
              <w:spacing w:after="20"/>
              <w:ind w:left="482" w:hanging="170"/>
            </w:pPr>
            <w:r w:rsidRPr="530B2665">
              <w:rPr>
                <w:rFonts w:ascii="Calibri" w:eastAsia="Calibri" w:hAnsi="Calibri" w:cs="Calibri"/>
                <w:sz w:val="19"/>
                <w:szCs w:val="19"/>
              </w:rPr>
              <w:t>- The rest of the request still succeeds</w:t>
            </w:r>
          </w:p>
          <w:p w14:paraId="6840A1B8" w14:textId="4F4503F1" w:rsidR="530B2665" w:rsidRDefault="530B2665" w:rsidP="530B2665">
            <w:pPr>
              <w:spacing w:after="60"/>
            </w:pPr>
            <w:r w:rsidRPr="530B2665">
              <w:rPr>
                <w:rFonts w:ascii="Calibri" w:eastAsia="Calibri" w:hAnsi="Calibri" w:cs="Calibri"/>
                <w:color w:val="D11111"/>
                <w:sz w:val="19"/>
                <w:szCs w:val="19"/>
              </w:rPr>
              <w:t>7a) User requests an entry that is not theirs</w:t>
            </w:r>
          </w:p>
          <w:p w14:paraId="7AD74AC0" w14:textId="79468C50" w:rsidR="530B2665" w:rsidRDefault="530B2665" w:rsidP="530B2665">
            <w:pPr>
              <w:spacing w:after="20"/>
              <w:ind w:left="482" w:hanging="170"/>
            </w:pPr>
            <w:r w:rsidRPr="530B2665">
              <w:rPr>
                <w:rFonts w:ascii="Calibri" w:eastAsia="Calibri" w:hAnsi="Calibri" w:cs="Calibri"/>
                <w:sz w:val="19"/>
                <w:szCs w:val="19"/>
              </w:rPr>
              <w:t>- System reports that the entry was not found, without disclosing that it belongs to another player</w:t>
            </w:r>
          </w:p>
          <w:p w14:paraId="31B4206B" w14:textId="7D3DA7DB" w:rsidR="530B2665" w:rsidRDefault="530B2665" w:rsidP="530B2665">
            <w:pPr>
              <w:spacing w:after="60"/>
            </w:pPr>
            <w:r w:rsidRPr="530B2665">
              <w:rPr>
                <w:rFonts w:ascii="Calibri" w:eastAsia="Calibri" w:hAnsi="Calibri" w:cs="Calibri"/>
                <w:color w:val="D11111"/>
                <w:sz w:val="19"/>
                <w:szCs w:val="19"/>
              </w:rPr>
              <w:t>8a) Discovery attribution is unavailable</w:t>
            </w:r>
          </w:p>
          <w:p w14:paraId="75869CA8" w14:textId="2D9D0988" w:rsidR="530B2665" w:rsidRDefault="530B2665" w:rsidP="530B2665">
            <w:pPr>
              <w:spacing w:after="20"/>
              <w:ind w:left="482" w:hanging="170"/>
            </w:pPr>
            <w:r w:rsidRPr="530B2665">
              <w:rPr>
                <w:rFonts w:ascii="Calibri" w:eastAsia="Calibri" w:hAnsi="Calibri" w:cs="Calibri"/>
                <w:sz w:val="19"/>
                <w:szCs w:val="19"/>
              </w:rPr>
              <w:t>- System shows the entry with no discoverer named rather than failing the request</w:t>
            </w:r>
          </w:p>
          <w:p w14:paraId="2680D586" w14:textId="2B2C7E50" w:rsidR="530B2665" w:rsidRDefault="530B2665" w:rsidP="530B2665">
            <w:pPr>
              <w:spacing w:after="60"/>
            </w:pPr>
            <w:r w:rsidRPr="530B2665">
              <w:rPr>
                <w:rFonts w:ascii="Calibri" w:eastAsia="Calibri" w:hAnsi="Calibri" w:cs="Calibri"/>
                <w:color w:val="0F9D4F"/>
                <w:sz w:val="19"/>
                <w:szCs w:val="19"/>
              </w:rPr>
              <w:t>8b) User chooses to battle with this plant</w:t>
            </w:r>
          </w:p>
          <w:p w14:paraId="16F21334" w14:textId="30E15308" w:rsidR="530B2665" w:rsidRDefault="530B2665" w:rsidP="530B2665">
            <w:pPr>
              <w:spacing w:after="20"/>
              <w:ind w:left="482" w:hanging="170"/>
            </w:pPr>
            <w:r w:rsidRPr="530B2665">
              <w:rPr>
                <w:rFonts w:ascii="Calibri" w:eastAsia="Calibri" w:hAnsi="Calibri" w:cs="Calibri"/>
                <w:sz w:val="19"/>
                <w:szCs w:val="19"/>
              </w:rPr>
              <w:t xml:space="preserve">- System starts </w:t>
            </w:r>
            <w:r w:rsidRPr="530B2665">
              <w:rPr>
                <w:rFonts w:ascii="Calibri" w:eastAsia="Calibri" w:hAnsi="Calibri" w:cs="Calibri"/>
                <w:b/>
                <w:bCs/>
                <w:sz w:val="19"/>
                <w:szCs w:val="19"/>
              </w:rPr>
              <w:t>UC5</w:t>
            </w:r>
            <w:r w:rsidRPr="530B2665">
              <w:rPr>
                <w:rFonts w:ascii="Calibri" w:eastAsia="Calibri" w:hAnsi="Calibri" w:cs="Calibri"/>
                <w:sz w:val="19"/>
                <w:szCs w:val="19"/>
              </w:rPr>
              <w:t xml:space="preserve"> with that plant already selected</w:t>
            </w:r>
          </w:p>
          <w:p w14:paraId="15D91E14" w14:textId="647F4FDD" w:rsidR="530B2665" w:rsidRDefault="530B2665" w:rsidP="530B2665">
            <w:pPr>
              <w:spacing w:after="20"/>
              <w:ind w:left="482" w:hanging="170"/>
            </w:pPr>
            <w:r w:rsidRPr="530B2665">
              <w:rPr>
                <w:rFonts w:ascii="Calibri" w:eastAsia="Calibri" w:hAnsi="Calibri" w:cs="Calibri"/>
                <w:sz w:val="19"/>
                <w:szCs w:val="19"/>
              </w:rPr>
              <w:t>- If the entry is not eligible for battle, the action is unavailable and the reason is shown, rather than failing afterwards</w:t>
            </w:r>
          </w:p>
        </w:tc>
      </w:tr>
    </w:tbl>
    <w:p w14:paraId="6E1533A0" w14:textId="1F273CFB" w:rsidR="00A03CFD" w:rsidRDefault="1CFB7FF9" w:rsidP="530B2665">
      <w:pPr>
        <w:spacing w:line="276" w:lineRule="auto"/>
      </w:pPr>
      <w:r w:rsidRPr="530B2665">
        <w:rPr>
          <w:rFonts w:ascii="Calibri" w:eastAsia="Calibri" w:hAnsi="Calibri" w:cs="Calibri"/>
          <w:sz w:val="20"/>
          <w:szCs w:val="20"/>
        </w:rPr>
        <w:t xml:space="preserve"> </w:t>
      </w:r>
    </w:p>
    <w:tbl>
      <w:tblPr>
        <w:tblStyle w:val="TableGrid"/>
        <w:tblW w:w="10186" w:type="dxa"/>
        <w:tblLook w:val="04A0" w:firstRow="1" w:lastRow="0" w:firstColumn="1" w:lastColumn="0" w:noHBand="0" w:noVBand="1"/>
      </w:tblPr>
      <w:tblGrid>
        <w:gridCol w:w="2041"/>
        <w:gridCol w:w="8145"/>
      </w:tblGrid>
      <w:tr w:rsidR="530B2665" w14:paraId="251C2424"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5830330B" w14:textId="08CEE28B" w:rsidR="530B2665" w:rsidRDefault="530B2665" w:rsidP="530B2665">
            <w:pPr>
              <w:spacing w:before="40" w:after="60"/>
            </w:pPr>
            <w:r w:rsidRPr="530B2665">
              <w:rPr>
                <w:rFonts w:ascii="Calibri" w:eastAsia="Calibri" w:hAnsi="Calibri" w:cs="Calibri"/>
                <w:b/>
                <w:bCs/>
                <w:color w:val="FFFFFF" w:themeColor="background1"/>
                <w:sz w:val="23"/>
                <w:szCs w:val="23"/>
              </w:rPr>
              <w:t>UC5: Start PVE Battle</w:t>
            </w:r>
          </w:p>
        </w:tc>
      </w:tr>
      <w:tr w:rsidR="530B2665" w14:paraId="0ADE612B"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3C66E5AB" w14:textId="31C9A90D"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2C70D10A" w14:textId="355CBC47" w:rsidR="530B2665" w:rsidRDefault="530B2665" w:rsidP="530B2665">
            <w:pPr>
              <w:spacing w:after="40"/>
            </w:pPr>
            <w:r w:rsidRPr="530B2665">
              <w:rPr>
                <w:rFonts w:ascii="Calibri" w:eastAsia="Calibri" w:hAnsi="Calibri" w:cs="Calibri"/>
                <w:sz w:val="19"/>
                <w:szCs w:val="19"/>
              </w:rPr>
              <w:t>A player fights a system-controlled opponent with one of their collected plants, in an alternating turn-based battle that the system resolves authoritatively. The plant is chosen from the collection the player already holds; battle setup does not upload.</w:t>
            </w:r>
          </w:p>
        </w:tc>
      </w:tr>
      <w:tr w:rsidR="530B2665" w14:paraId="73A0AC20"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09F1E03" w14:textId="7EE6C167"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7BD305F7" w14:textId="18230AF9"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User</w:t>
            </w:r>
          </w:p>
          <w:p w14:paraId="73EE8A10" w14:textId="1D4351B5" w:rsidR="530B2665" w:rsidRDefault="530B2665" w:rsidP="530B2665">
            <w:pPr>
              <w:spacing w:after="40"/>
            </w:pPr>
            <w:r w:rsidRPr="530B2665">
              <w:rPr>
                <w:rFonts w:ascii="Calibri" w:eastAsia="Calibri" w:hAnsi="Calibri" w:cs="Calibri"/>
                <w:sz w:val="19"/>
                <w:szCs w:val="19"/>
              </w:rPr>
              <w:t>The opponent and the battle engine are internal Sprout components, not actors.</w:t>
            </w:r>
          </w:p>
        </w:tc>
      </w:tr>
      <w:tr w:rsidR="530B2665" w14:paraId="3A7C54B5"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571E2FD" w14:textId="1914E769"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BAC2EA5" w14:textId="2D9B4DCD" w:rsidR="530B2665" w:rsidRDefault="530B2665" w:rsidP="530B2665">
            <w:pPr>
              <w:spacing w:after="40"/>
            </w:pP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requests a PVE battle.</w:t>
            </w:r>
          </w:p>
          <w:p w14:paraId="6071DAD1" w14:textId="4CE1B26F" w:rsidR="530B2665" w:rsidRDefault="530B2665" w:rsidP="530B2665">
            <w:pPr>
              <w:spacing w:after="40"/>
            </w:pPr>
            <w:r w:rsidRPr="530B2665">
              <w:rPr>
                <w:rFonts w:ascii="Calibri" w:eastAsia="Calibri" w:hAnsi="Calibri" w:cs="Calibri"/>
                <w:sz w:val="19"/>
                <w:szCs w:val="19"/>
              </w:rPr>
              <w:t>Three entry points:</w:t>
            </w:r>
          </w:p>
          <w:p w14:paraId="20B6B3AC" w14:textId="3CE665BB" w:rsidR="530B2665" w:rsidRDefault="530B2665" w:rsidP="530B2665">
            <w:pPr>
              <w:spacing w:after="40"/>
              <w:ind w:left="227"/>
            </w:pPr>
            <w:r w:rsidRPr="530B2665">
              <w:rPr>
                <w:rFonts w:ascii="Calibri" w:eastAsia="Calibri" w:hAnsi="Calibri" w:cs="Calibri"/>
                <w:sz w:val="19"/>
                <w:szCs w:val="19"/>
              </w:rPr>
              <w:t xml:space="preserve">- the </w:t>
            </w:r>
            <w:r w:rsidRPr="530B2665">
              <w:rPr>
                <w:rFonts w:ascii="Calibri" w:eastAsia="Calibri" w:hAnsi="Calibri" w:cs="Calibri"/>
                <w:b/>
                <w:bCs/>
                <w:sz w:val="19"/>
                <w:szCs w:val="19"/>
              </w:rPr>
              <w:t>PVE Battle</w:t>
            </w:r>
            <w:r w:rsidRPr="530B2665">
              <w:rPr>
                <w:rFonts w:ascii="Calibri" w:eastAsia="Calibri" w:hAnsi="Calibri" w:cs="Calibri"/>
                <w:sz w:val="19"/>
                <w:szCs w:val="19"/>
              </w:rPr>
              <w:t xml:space="preserve"> tab in the site header, live only for a verified session</w:t>
            </w:r>
          </w:p>
          <w:p w14:paraId="593DF903" w14:textId="71495844" w:rsidR="530B2665" w:rsidRDefault="530B2665" w:rsidP="530B2665">
            <w:pPr>
              <w:spacing w:after="40"/>
              <w:ind w:left="227"/>
            </w:pPr>
            <w:r w:rsidRPr="530B2665">
              <w:rPr>
                <w:rFonts w:ascii="Calibri" w:eastAsia="Calibri" w:hAnsi="Calibri" w:cs="Calibri"/>
                <w:sz w:val="19"/>
                <w:szCs w:val="19"/>
              </w:rPr>
              <w:t xml:space="preserve">- the </w:t>
            </w:r>
            <w:r w:rsidRPr="530B2665">
              <w:rPr>
                <w:rFonts w:ascii="Calibri" w:eastAsia="Calibri" w:hAnsi="Calibri" w:cs="Calibri"/>
                <w:b/>
                <w:bCs/>
                <w:sz w:val="19"/>
                <w:szCs w:val="19"/>
              </w:rPr>
              <w:t>PVE Battle</w:t>
            </w:r>
            <w:r w:rsidRPr="530B2665">
              <w:rPr>
                <w:rFonts w:ascii="Calibri" w:eastAsia="Calibri" w:hAnsi="Calibri" w:cs="Calibri"/>
                <w:sz w:val="19"/>
                <w:szCs w:val="19"/>
              </w:rPr>
              <w:t xml:space="preserve"> hyperlink in the landing area, shown to </w:t>
            </w:r>
            <w:r w:rsidRPr="530B2665">
              <w:rPr>
                <w:rFonts w:ascii="Calibri" w:eastAsia="Calibri" w:hAnsi="Calibri" w:cs="Calibri"/>
                <w:b/>
                <w:bCs/>
                <w:sz w:val="19"/>
                <w:szCs w:val="19"/>
              </w:rPr>
              <w:t>anyone</w:t>
            </w:r>
          </w:p>
          <w:p w14:paraId="1DCC300D" w14:textId="70222402" w:rsidR="530B2665" w:rsidRDefault="530B2665" w:rsidP="530B2665">
            <w:pPr>
              <w:spacing w:after="40"/>
              <w:ind w:left="227"/>
            </w:pPr>
            <w:r w:rsidRPr="530B2665">
              <w:rPr>
                <w:rFonts w:ascii="Calibri" w:eastAsia="Calibri" w:hAnsi="Calibri" w:cs="Calibri"/>
                <w:sz w:val="19"/>
                <w:szCs w:val="19"/>
              </w:rPr>
              <w:t xml:space="preserve">- the </w:t>
            </w:r>
            <w:r w:rsidRPr="530B2665">
              <w:rPr>
                <w:rFonts w:ascii="Calibri" w:eastAsia="Calibri" w:hAnsi="Calibri" w:cs="Calibri"/>
                <w:b/>
                <w:bCs/>
                <w:sz w:val="19"/>
                <w:szCs w:val="19"/>
              </w:rPr>
              <w:t xml:space="preserve">Battle with this </w:t>
            </w:r>
            <w:proofErr w:type="spellStart"/>
            <w:r w:rsidRPr="530B2665">
              <w:rPr>
                <w:rFonts w:ascii="Calibri" w:eastAsia="Calibri" w:hAnsi="Calibri" w:cs="Calibri"/>
                <w:b/>
                <w:bCs/>
                <w:sz w:val="19"/>
                <w:szCs w:val="19"/>
              </w:rPr>
              <w:t>Plantemon</w:t>
            </w:r>
            <w:proofErr w:type="spellEnd"/>
            <w:r w:rsidRPr="530B2665">
              <w:rPr>
                <w:rFonts w:ascii="Calibri" w:eastAsia="Calibri" w:hAnsi="Calibri" w:cs="Calibri"/>
                <w:sz w:val="19"/>
                <w:szCs w:val="19"/>
              </w:rPr>
              <w:t xml:space="preserve"> action on an open collection entry, which arrives with the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xml:space="preserve"> already chosen</w:t>
            </w:r>
          </w:p>
        </w:tc>
      </w:tr>
      <w:tr w:rsidR="530B2665" w14:paraId="16F51742"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E0E9923" w14:textId="148D620D" w:rsidR="530B2665" w:rsidRDefault="530B2665" w:rsidP="530B2665">
            <w:pPr>
              <w:spacing w:after="40"/>
            </w:pPr>
            <w:r w:rsidRPr="530B2665">
              <w:rPr>
                <w:rFonts w:ascii="Calibri" w:eastAsia="Calibri" w:hAnsi="Calibri" w:cs="Calibri"/>
                <w:b/>
                <w:bCs/>
                <w:color w:val="000000" w:themeColor="text1"/>
                <w:sz w:val="20"/>
                <w:szCs w:val="20"/>
              </w:rPr>
              <w:lastRenderedPageBreak/>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46ABAAAE" w14:textId="601FA75B" w:rsidR="530B2665" w:rsidRDefault="530B2665" w:rsidP="530B2665">
            <w:pPr>
              <w:spacing w:after="40"/>
            </w:pPr>
            <w:r w:rsidRPr="530B2665">
              <w:rPr>
                <w:rFonts w:ascii="Calibri" w:eastAsia="Calibri" w:hAnsi="Calibri" w:cs="Calibri"/>
                <w:b/>
                <w:bCs/>
                <w:sz w:val="19"/>
                <w:szCs w:val="19"/>
              </w:rPr>
              <w:t>NIL.</w:t>
            </w:r>
            <w:r w:rsidRPr="530B2665">
              <w:rPr>
                <w:rFonts w:ascii="Calibri" w:eastAsia="Calibri" w:hAnsi="Calibri" w:cs="Calibri"/>
                <w:sz w:val="19"/>
                <w:szCs w:val="19"/>
              </w:rPr>
              <w:t xml:space="preserve"> Login is </w:t>
            </w:r>
            <w:r w:rsidRPr="530B2665">
              <w:rPr>
                <w:rFonts w:ascii="Calibri" w:eastAsia="Calibri" w:hAnsi="Calibri" w:cs="Calibri"/>
                <w:b/>
                <w:bCs/>
                <w:sz w:val="19"/>
                <w:szCs w:val="19"/>
              </w:rPr>
              <w:t>conditionally</w:t>
            </w:r>
            <w:r w:rsidRPr="530B2665">
              <w:rPr>
                <w:rFonts w:ascii="Calibri" w:eastAsia="Calibri" w:hAnsi="Calibri" w:cs="Calibri"/>
                <w:sz w:val="19"/>
                <w:szCs w:val="19"/>
              </w:rPr>
              <w:t xml:space="preserve"> triggered here rather than mandatory: the landing area deliberately offers the PVE hyperlink to anyone, and the system carries them back to the battle once they log in. By the Project Meeting 1 test, </w:t>
            </w:r>
            <w:r w:rsidRPr="530B2665">
              <w:rPr>
                <w:rFonts w:ascii="Calibri" w:eastAsia="Calibri" w:hAnsi="Calibri" w:cs="Calibri"/>
                <w:color w:val="D11111"/>
                <w:sz w:val="19"/>
                <w:szCs w:val="19"/>
                <w:highlight w:val="yellow"/>
              </w:rPr>
              <w:t>"handle invalid people in the alternative flow"</w:t>
            </w:r>
            <w:r w:rsidRPr="530B2665">
              <w:rPr>
                <w:rFonts w:ascii="Calibri" w:eastAsia="Calibri" w:hAnsi="Calibri" w:cs="Calibri"/>
                <w:sz w:val="19"/>
                <w:szCs w:val="19"/>
              </w:rPr>
              <w:t>, that belongs in an alternative flow (2a) and not in the precondition. Note that this is the opposite conclusion from UC6, for the opposite reason. Holding a plant is not assumed either; an empty collection is alternative flow 3a.</w:t>
            </w:r>
          </w:p>
        </w:tc>
      </w:tr>
      <w:tr w:rsidR="530B2665" w14:paraId="3DD247FA"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90C7B01" w14:textId="1E608129"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6249215" w14:textId="0204CCDD" w:rsidR="530B2665" w:rsidRDefault="530B2665" w:rsidP="530B2665">
            <w:pPr>
              <w:spacing w:after="40"/>
            </w:pPr>
            <w:r w:rsidRPr="530B2665">
              <w:rPr>
                <w:rFonts w:ascii="Calibri" w:eastAsia="Calibri" w:hAnsi="Calibri" w:cs="Calibri"/>
                <w:sz w:val="19"/>
                <w:szCs w:val="19"/>
              </w:rPr>
              <w:t>The battle ends in a win, a loss or an abandonment, and exactly one reward result is recorded.</w:t>
            </w:r>
          </w:p>
        </w:tc>
      </w:tr>
      <w:tr w:rsidR="530B2665" w14:paraId="06669D61"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7E24271" w14:textId="6E4DAA44"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78C359D7" w14:textId="6A1136E4" w:rsidR="530B2665" w:rsidRDefault="530B2665" w:rsidP="530B2665">
            <w:pPr>
              <w:spacing w:after="40"/>
            </w:pPr>
            <w:r w:rsidRPr="530B2665">
              <w:rPr>
                <w:rFonts w:ascii="Calibri" w:eastAsia="Calibri" w:hAnsi="Calibri" w:cs="Calibri"/>
                <w:sz w:val="19"/>
                <w:szCs w:val="19"/>
              </w:rPr>
              <w:t xml:space="preserve">No active session; email not verified; no eligible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invalid or foreign battle session; invalid move; stale or replayed turn; round resolution failure; persistence failure.</w:t>
            </w:r>
          </w:p>
        </w:tc>
      </w:tr>
      <w:tr w:rsidR="530B2665" w14:paraId="3CD4E27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741A9B99" w14:textId="014CD543"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D3879D5" w14:textId="25883BFF" w:rsidR="530B2665" w:rsidRDefault="530B2665" w:rsidP="530B2665">
            <w:pPr>
              <w:spacing w:after="40"/>
              <w:ind w:left="312" w:hanging="312"/>
            </w:pPr>
            <w:r w:rsidRPr="530B2665">
              <w:rPr>
                <w:rFonts w:ascii="Calibri" w:eastAsia="Calibri" w:hAnsi="Calibri" w:cs="Calibri"/>
                <w:b/>
                <w:bCs/>
                <w:sz w:val="19"/>
                <w:szCs w:val="19"/>
              </w:rPr>
              <w:t xml:space="preserve">1) </w:t>
            </w: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requests a PVE battle.</w:t>
            </w:r>
          </w:p>
          <w:p w14:paraId="2F193D9F" w14:textId="631468D3"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confirms an active verified session</w:t>
            </w:r>
            <w:r w:rsidRPr="530B2665">
              <w:rPr>
                <w:rFonts w:ascii="Calibri" w:eastAsia="Calibri" w:hAnsi="Calibri" w:cs="Calibri"/>
                <w:sz w:val="19"/>
                <w:szCs w:val="19"/>
              </w:rPr>
              <w:t>.</w:t>
            </w:r>
          </w:p>
          <w:p w14:paraId="5FF187F2" w14:textId="50860167"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System presents the actor's plants that are eligible for battle.</w:t>
            </w:r>
          </w:p>
          <w:p w14:paraId="18921EA2" w14:textId="0D69B3EA"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selects one plant.</w:t>
            </w:r>
          </w:p>
          <w:p w14:paraId="6BBB3338" w14:textId="5B070D06" w:rsidR="530B2665" w:rsidRDefault="530B2665" w:rsidP="530B2665">
            <w:pPr>
              <w:spacing w:after="40"/>
              <w:ind w:left="312" w:hanging="312"/>
            </w:pPr>
            <w:r w:rsidRPr="530B2665">
              <w:rPr>
                <w:rFonts w:ascii="Calibri" w:eastAsia="Calibri" w:hAnsi="Calibri" w:cs="Calibri"/>
                <w:b/>
                <w:bCs/>
                <w:sz w:val="19"/>
                <w:szCs w:val="19"/>
              </w:rPr>
              <w:t xml:space="preserve">5)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creates a battle session</w:t>
            </w:r>
            <w:r w:rsidRPr="530B2665">
              <w:rPr>
                <w:rFonts w:ascii="Calibri" w:eastAsia="Calibri" w:hAnsi="Calibri" w:cs="Calibri"/>
                <w:sz w:val="19"/>
                <w:szCs w:val="19"/>
              </w:rPr>
              <w:t xml:space="preserve"> with a versioned opponent preset, starting health and a stored random seed.</w:t>
            </w:r>
          </w:p>
          <w:p w14:paraId="32C96CE5" w14:textId="06D0CFE7" w:rsidR="530B2665" w:rsidRDefault="530B2665" w:rsidP="530B2665">
            <w:pPr>
              <w:spacing w:after="40"/>
              <w:ind w:left="312" w:hanging="312"/>
            </w:pPr>
            <w:r w:rsidRPr="530B2665">
              <w:rPr>
                <w:rFonts w:ascii="Calibri" w:eastAsia="Calibri" w:hAnsi="Calibri" w:cs="Calibri"/>
                <w:b/>
                <w:bCs/>
                <w:sz w:val="19"/>
                <w:szCs w:val="19"/>
              </w:rPr>
              <w:t xml:space="preserve">6) </w:t>
            </w:r>
            <w:r w:rsidRPr="530B2665">
              <w:rPr>
                <w:rFonts w:ascii="Calibri" w:eastAsia="Calibri" w:hAnsi="Calibri" w:cs="Calibri"/>
                <w:sz w:val="19"/>
                <w:szCs w:val="19"/>
              </w:rPr>
              <w:t>System returns the opening battle state and the current turn number.</w:t>
            </w:r>
          </w:p>
          <w:p w14:paraId="603022BE" w14:textId="3B40A8E1" w:rsidR="530B2665" w:rsidRDefault="530B2665" w:rsidP="530B2665">
            <w:pPr>
              <w:spacing w:after="40"/>
              <w:ind w:left="312" w:hanging="312"/>
            </w:pPr>
            <w:r w:rsidRPr="530B2665">
              <w:rPr>
                <w:rFonts w:ascii="Calibri" w:eastAsia="Calibri" w:hAnsi="Calibri" w:cs="Calibri"/>
                <w:b/>
                <w:bCs/>
                <w:sz w:val="19"/>
                <w:szCs w:val="19"/>
              </w:rPr>
              <w:t xml:space="preserve">7) </w:t>
            </w: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selects a battle action for the current turn.</w:t>
            </w:r>
          </w:p>
          <w:p w14:paraId="00BCD183" w14:textId="23BBE70E" w:rsidR="530B2665" w:rsidRDefault="530B2665" w:rsidP="530B2665">
            <w:pPr>
              <w:spacing w:after="40"/>
              <w:ind w:left="312" w:hanging="312"/>
            </w:pPr>
            <w:r w:rsidRPr="530B2665">
              <w:rPr>
                <w:rFonts w:ascii="Calibri" w:eastAsia="Calibri" w:hAnsi="Calibri" w:cs="Calibri"/>
                <w:b/>
                <w:bCs/>
                <w:sz w:val="19"/>
                <w:szCs w:val="19"/>
              </w:rPr>
              <w:t xml:space="preserve">8) </w:t>
            </w: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submits the action together with the expected turn number.</w:t>
            </w:r>
          </w:p>
          <w:p w14:paraId="0719D3C3" w14:textId="26C8E19E" w:rsidR="530B2665" w:rsidRDefault="530B2665" w:rsidP="530B2665">
            <w:pPr>
              <w:spacing w:after="40"/>
              <w:ind w:left="312" w:hanging="312"/>
            </w:pPr>
            <w:r w:rsidRPr="530B2665">
              <w:rPr>
                <w:rFonts w:ascii="Calibri" w:eastAsia="Calibri" w:hAnsi="Calibri" w:cs="Calibri"/>
                <w:b/>
                <w:bCs/>
                <w:sz w:val="19"/>
                <w:szCs w:val="19"/>
              </w:rPr>
              <w:t xml:space="preserve">9)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validates the action and the turn number</w:t>
            </w:r>
            <w:r w:rsidRPr="530B2665">
              <w:rPr>
                <w:rFonts w:ascii="Calibri" w:eastAsia="Calibri" w:hAnsi="Calibri" w:cs="Calibri"/>
                <w:sz w:val="19"/>
                <w:szCs w:val="19"/>
              </w:rPr>
              <w:t>.</w:t>
            </w:r>
          </w:p>
          <w:p w14:paraId="3666BAA8" w14:textId="082340F2" w:rsidR="530B2665" w:rsidRDefault="530B2665" w:rsidP="530B2665">
            <w:pPr>
              <w:spacing w:after="40"/>
              <w:ind w:left="312" w:hanging="312"/>
            </w:pPr>
            <w:r w:rsidRPr="530B2665">
              <w:rPr>
                <w:rFonts w:ascii="Calibri" w:eastAsia="Calibri" w:hAnsi="Calibri" w:cs="Calibri"/>
                <w:b/>
                <w:bCs/>
                <w:sz w:val="19"/>
                <w:szCs w:val="19"/>
              </w:rPr>
              <w:t xml:space="preserve">10)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selects the opponent's action</w:t>
            </w:r>
            <w:r w:rsidRPr="530B2665">
              <w:rPr>
                <w:rFonts w:ascii="Calibri" w:eastAsia="Calibri" w:hAnsi="Calibri" w:cs="Calibri"/>
                <w:sz w:val="19"/>
                <w:szCs w:val="19"/>
              </w:rPr>
              <w:t xml:space="preserve"> using the stored seed.</w:t>
            </w:r>
          </w:p>
          <w:p w14:paraId="514185C3" w14:textId="26841B08" w:rsidR="530B2665" w:rsidRDefault="530B2665" w:rsidP="530B2665">
            <w:pPr>
              <w:spacing w:after="40"/>
              <w:ind w:left="312" w:hanging="312"/>
            </w:pPr>
            <w:r w:rsidRPr="530B2665">
              <w:rPr>
                <w:rFonts w:ascii="Calibri" w:eastAsia="Calibri" w:hAnsi="Calibri" w:cs="Calibri"/>
                <w:b/>
                <w:bCs/>
                <w:sz w:val="19"/>
                <w:szCs w:val="19"/>
              </w:rPr>
              <w:t xml:space="preserve">11)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resolves the round</w:t>
            </w:r>
            <w:r w:rsidRPr="530B2665">
              <w:rPr>
                <w:rFonts w:ascii="Calibri" w:eastAsia="Calibri" w:hAnsi="Calibri" w:cs="Calibri"/>
                <w:sz w:val="19"/>
                <w:szCs w:val="19"/>
              </w:rPr>
              <w:t xml:space="preserve"> and appends the action log.</w:t>
            </w:r>
          </w:p>
          <w:p w14:paraId="51D94D73" w14:textId="4116425A" w:rsidR="530B2665" w:rsidRDefault="530B2665" w:rsidP="530B2665">
            <w:pPr>
              <w:spacing w:after="40"/>
              <w:ind w:left="312" w:hanging="312"/>
            </w:pPr>
            <w:r w:rsidRPr="530B2665">
              <w:rPr>
                <w:rFonts w:ascii="Calibri" w:eastAsia="Calibri" w:hAnsi="Calibri" w:cs="Calibri"/>
                <w:b/>
                <w:bCs/>
                <w:sz w:val="19"/>
                <w:szCs w:val="19"/>
              </w:rPr>
              <w:t xml:space="preserve">12)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checks whether either side has been defeated</w:t>
            </w:r>
            <w:r w:rsidRPr="530B2665">
              <w:rPr>
                <w:rFonts w:ascii="Calibri" w:eastAsia="Calibri" w:hAnsi="Calibri" w:cs="Calibri"/>
                <w:sz w:val="19"/>
                <w:szCs w:val="19"/>
              </w:rPr>
              <w:t>.</w:t>
            </w:r>
          </w:p>
          <w:p w14:paraId="24C5D1C3" w14:textId="6B164253" w:rsidR="530B2665" w:rsidRDefault="530B2665" w:rsidP="530B2665">
            <w:pPr>
              <w:spacing w:after="40"/>
              <w:ind w:left="312" w:hanging="312"/>
            </w:pPr>
            <w:r w:rsidRPr="530B2665">
              <w:rPr>
                <w:rFonts w:ascii="Calibri" w:eastAsia="Calibri" w:hAnsi="Calibri" w:cs="Calibri"/>
                <w:b/>
                <w:bCs/>
                <w:sz w:val="19"/>
                <w:szCs w:val="19"/>
              </w:rPr>
              <w:t xml:space="preserve">13) </w:t>
            </w:r>
            <w:r w:rsidRPr="530B2665">
              <w:rPr>
                <w:rFonts w:ascii="Calibri" w:eastAsia="Calibri" w:hAnsi="Calibri" w:cs="Calibri"/>
                <w:sz w:val="19"/>
                <w:szCs w:val="19"/>
              </w:rPr>
              <w:t xml:space="preserve">System increments the turn and returns to </w:t>
            </w:r>
            <w:r w:rsidRPr="530B2665">
              <w:rPr>
                <w:rFonts w:ascii="Calibri" w:eastAsia="Calibri" w:hAnsi="Calibri" w:cs="Calibri"/>
                <w:b/>
                <w:bCs/>
                <w:sz w:val="19"/>
                <w:szCs w:val="19"/>
              </w:rPr>
              <w:t>Step 7</w:t>
            </w:r>
            <w:r w:rsidRPr="530B2665">
              <w:rPr>
                <w:rFonts w:ascii="Calibri" w:eastAsia="Calibri" w:hAnsi="Calibri" w:cs="Calibri"/>
                <w:sz w:val="19"/>
                <w:szCs w:val="19"/>
              </w:rPr>
              <w:t xml:space="preserve"> while both sides remain active.</w:t>
            </w:r>
          </w:p>
          <w:p w14:paraId="7984B466" w14:textId="4414DDE6" w:rsidR="530B2665" w:rsidRDefault="530B2665" w:rsidP="530B2665">
            <w:pPr>
              <w:spacing w:after="40"/>
              <w:ind w:left="312" w:hanging="312"/>
            </w:pPr>
            <w:r w:rsidRPr="530B2665">
              <w:rPr>
                <w:rFonts w:ascii="Calibri" w:eastAsia="Calibri" w:hAnsi="Calibri" w:cs="Calibri"/>
                <w:b/>
                <w:bCs/>
                <w:sz w:val="19"/>
                <w:szCs w:val="19"/>
              </w:rPr>
              <w:t xml:space="preserve">14)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marks the battle complete</w:t>
            </w:r>
            <w:r w:rsidRPr="530B2665">
              <w:rPr>
                <w:rFonts w:ascii="Calibri" w:eastAsia="Calibri" w:hAnsi="Calibri" w:cs="Calibri"/>
                <w:sz w:val="19"/>
                <w:szCs w:val="19"/>
              </w:rPr>
              <w:t xml:space="preserve"> once one side is defeated.</w:t>
            </w:r>
          </w:p>
          <w:p w14:paraId="29FFF58A" w14:textId="0C587146" w:rsidR="530B2665" w:rsidRDefault="530B2665" w:rsidP="530B2665">
            <w:pPr>
              <w:spacing w:after="40"/>
              <w:ind w:left="312" w:hanging="312"/>
            </w:pPr>
            <w:r w:rsidRPr="530B2665">
              <w:rPr>
                <w:rFonts w:ascii="Calibri" w:eastAsia="Calibri" w:hAnsi="Calibri" w:cs="Calibri"/>
                <w:b/>
                <w:bCs/>
                <w:sz w:val="19"/>
                <w:szCs w:val="19"/>
              </w:rPr>
              <w:t xml:space="preserve">15)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applies the reward exactly once</w:t>
            </w:r>
            <w:r w:rsidRPr="530B2665">
              <w:rPr>
                <w:rFonts w:ascii="Calibri" w:eastAsia="Calibri" w:hAnsi="Calibri" w:cs="Calibri"/>
                <w:sz w:val="19"/>
                <w:szCs w:val="19"/>
              </w:rPr>
              <w:t>.</w:t>
            </w:r>
          </w:p>
          <w:p w14:paraId="6CE92A2E" w14:textId="6B95C3E2" w:rsidR="530B2665" w:rsidRDefault="530B2665" w:rsidP="530B2665">
            <w:pPr>
              <w:spacing w:after="40"/>
              <w:ind w:left="312" w:hanging="312"/>
            </w:pPr>
            <w:r w:rsidRPr="530B2665">
              <w:rPr>
                <w:rFonts w:ascii="Calibri" w:eastAsia="Calibri" w:hAnsi="Calibri" w:cs="Calibri"/>
                <w:b/>
                <w:bCs/>
                <w:sz w:val="19"/>
                <w:szCs w:val="19"/>
              </w:rPr>
              <w:t xml:space="preserve">16)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displays the battle summary and the experience awarded</w:t>
            </w:r>
            <w:r w:rsidRPr="530B2665">
              <w:rPr>
                <w:rFonts w:ascii="Calibri" w:eastAsia="Calibri" w:hAnsi="Calibri" w:cs="Calibri"/>
                <w:sz w:val="19"/>
                <w:szCs w:val="19"/>
              </w:rPr>
              <w:t>.</w:t>
            </w:r>
          </w:p>
        </w:tc>
      </w:tr>
      <w:tr w:rsidR="530B2665" w14:paraId="063E0E2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86107AA" w14:textId="2CFB1A15"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9053252" w14:textId="4734A67D" w:rsidR="530B2665" w:rsidRDefault="530B2665" w:rsidP="530B2665">
            <w:pPr>
              <w:spacing w:after="60"/>
            </w:pPr>
            <w:r w:rsidRPr="530B2665">
              <w:rPr>
                <w:rFonts w:ascii="Calibri" w:eastAsia="Calibri" w:hAnsi="Calibri" w:cs="Calibri"/>
                <w:color w:val="D11111"/>
                <w:sz w:val="19"/>
                <w:szCs w:val="19"/>
              </w:rPr>
              <w:t>2a) No active session</w:t>
            </w:r>
          </w:p>
          <w:p w14:paraId="4E38959C" w14:textId="054154C7" w:rsidR="530B2665" w:rsidRDefault="530B2665" w:rsidP="530B2665">
            <w:pPr>
              <w:spacing w:after="20"/>
              <w:ind w:left="482" w:hanging="170"/>
            </w:pPr>
            <w:r w:rsidRPr="530B2665">
              <w:rPr>
                <w:rFonts w:ascii="Calibri" w:eastAsia="Calibri" w:hAnsi="Calibri" w:cs="Calibri"/>
                <w:sz w:val="19"/>
                <w:szCs w:val="19"/>
              </w:rPr>
              <w:t>- System prompts the actor to log in, retaining the requested destination</w:t>
            </w:r>
          </w:p>
          <w:p w14:paraId="4AD147B1" w14:textId="52BF55AE" w:rsidR="530B2665" w:rsidRDefault="530B2665" w:rsidP="530B2665">
            <w:pPr>
              <w:spacing w:after="20"/>
              <w:ind w:left="482" w:hanging="170"/>
            </w:pPr>
            <w:r w:rsidRPr="530B2665">
              <w:rPr>
                <w:rFonts w:ascii="Calibri" w:eastAsia="Calibri" w:hAnsi="Calibri" w:cs="Calibri"/>
                <w:sz w:val="19"/>
                <w:szCs w:val="19"/>
              </w:rPr>
              <w:t xml:space="preserve">- On a verified session, continue at </w:t>
            </w:r>
            <w:r w:rsidRPr="530B2665">
              <w:rPr>
                <w:rFonts w:ascii="Calibri" w:eastAsia="Calibri" w:hAnsi="Calibri" w:cs="Calibri"/>
                <w:b/>
                <w:bCs/>
                <w:sz w:val="19"/>
                <w:szCs w:val="19"/>
              </w:rPr>
              <w:t>Step 3</w:t>
            </w:r>
          </w:p>
          <w:p w14:paraId="2C2702DA" w14:textId="33A9B647" w:rsidR="530B2665" w:rsidRDefault="530B2665" w:rsidP="530B2665">
            <w:pPr>
              <w:spacing w:after="60"/>
            </w:pPr>
            <w:r w:rsidRPr="530B2665">
              <w:rPr>
                <w:rFonts w:ascii="Calibri" w:eastAsia="Calibri" w:hAnsi="Calibri" w:cs="Calibri"/>
                <w:color w:val="D11111"/>
                <w:sz w:val="19"/>
                <w:szCs w:val="19"/>
              </w:rPr>
              <w:t>2b) Session exists but the email is not verified</w:t>
            </w:r>
          </w:p>
          <w:p w14:paraId="552E6E22" w14:textId="1C221807" w:rsidR="530B2665" w:rsidRDefault="530B2665" w:rsidP="530B2665">
            <w:pPr>
              <w:spacing w:after="20"/>
              <w:ind w:left="482" w:hanging="170"/>
            </w:pPr>
            <w:r w:rsidRPr="530B2665">
              <w:rPr>
                <w:rFonts w:ascii="Calibri" w:eastAsia="Calibri" w:hAnsi="Calibri" w:cs="Calibri"/>
                <w:sz w:val="19"/>
                <w:szCs w:val="19"/>
              </w:rPr>
              <w:t>- System directs the actor to complete verification</w:t>
            </w:r>
          </w:p>
          <w:p w14:paraId="63134BA5" w14:textId="11C588A9" w:rsidR="530B2665" w:rsidRDefault="530B2665" w:rsidP="530B2665">
            <w:pPr>
              <w:spacing w:after="20"/>
              <w:ind w:left="482" w:hanging="170"/>
            </w:pPr>
            <w:r w:rsidRPr="530B2665">
              <w:rPr>
                <w:rFonts w:ascii="Calibri" w:eastAsia="Calibri" w:hAnsi="Calibri" w:cs="Calibri"/>
                <w:sz w:val="19"/>
                <w:szCs w:val="19"/>
              </w:rPr>
              <w:t>- No battle is started</w:t>
            </w:r>
          </w:p>
          <w:p w14:paraId="592DA599" w14:textId="6257560F" w:rsidR="530B2665" w:rsidRDefault="530B2665" w:rsidP="530B2665">
            <w:pPr>
              <w:spacing w:after="60"/>
            </w:pPr>
            <w:r w:rsidRPr="530B2665">
              <w:rPr>
                <w:rFonts w:ascii="Calibri" w:eastAsia="Calibri" w:hAnsi="Calibri" w:cs="Calibri"/>
                <w:color w:val="D11111"/>
                <w:sz w:val="19"/>
                <w:szCs w:val="19"/>
              </w:rPr>
              <w:t xml:space="preserve">3a) User has no eligible </w:t>
            </w:r>
            <w:proofErr w:type="spellStart"/>
            <w:r w:rsidRPr="530B2665">
              <w:rPr>
                <w:rFonts w:ascii="Calibri" w:eastAsia="Calibri" w:hAnsi="Calibri" w:cs="Calibri"/>
                <w:color w:val="D11111"/>
                <w:sz w:val="19"/>
                <w:szCs w:val="19"/>
              </w:rPr>
              <w:t>Plantemon</w:t>
            </w:r>
            <w:proofErr w:type="spellEnd"/>
          </w:p>
          <w:p w14:paraId="6F09D6BD" w14:textId="011D4C50" w:rsidR="530B2665" w:rsidRDefault="530B2665" w:rsidP="530B2665">
            <w:pPr>
              <w:spacing w:after="20"/>
              <w:ind w:left="482" w:hanging="170"/>
            </w:pPr>
            <w:r w:rsidRPr="530B2665">
              <w:rPr>
                <w:rFonts w:ascii="Calibri" w:eastAsia="Calibri" w:hAnsi="Calibri" w:cs="Calibri"/>
                <w:sz w:val="19"/>
                <w:szCs w:val="19"/>
              </w:rPr>
              <w:t xml:space="preserve">- System directs the actor to add one first, which they do by pursuing </w:t>
            </w:r>
            <w:r w:rsidRPr="530B2665">
              <w:rPr>
                <w:rFonts w:ascii="Calibri" w:eastAsia="Calibri" w:hAnsi="Calibri" w:cs="Calibri"/>
                <w:b/>
                <w:bCs/>
                <w:sz w:val="19"/>
                <w:szCs w:val="19"/>
              </w:rPr>
              <w:t>UC6 (Upload Plant Picture)</w:t>
            </w:r>
            <w:r w:rsidRPr="530B2665">
              <w:rPr>
                <w:rFonts w:ascii="Calibri" w:eastAsia="Calibri" w:hAnsi="Calibri" w:cs="Calibri"/>
                <w:sz w:val="19"/>
                <w:szCs w:val="19"/>
              </w:rPr>
              <w:t>, a separate base use case with its own goal, not a step inserted into this flow</w:t>
            </w:r>
          </w:p>
          <w:p w14:paraId="3E621BE0" w14:textId="545051E8" w:rsidR="530B2665" w:rsidRDefault="530B2665" w:rsidP="530B2665">
            <w:pPr>
              <w:spacing w:after="20"/>
              <w:ind w:left="482" w:hanging="170"/>
            </w:pPr>
            <w:r w:rsidRPr="530B2665">
              <w:rPr>
                <w:rFonts w:ascii="Calibri" w:eastAsia="Calibri" w:hAnsi="Calibri" w:cs="Calibri"/>
                <w:sz w:val="19"/>
                <w:szCs w:val="19"/>
              </w:rPr>
              <w:t>- No empty battle session is created</w:t>
            </w:r>
          </w:p>
          <w:p w14:paraId="23269EFC" w14:textId="3E3A41C2" w:rsidR="530B2665" w:rsidRDefault="530B2665" w:rsidP="530B2665">
            <w:pPr>
              <w:spacing w:after="60"/>
            </w:pPr>
            <w:r w:rsidRPr="530B2665">
              <w:rPr>
                <w:rFonts w:ascii="Calibri" w:eastAsia="Calibri" w:hAnsi="Calibri" w:cs="Calibri"/>
                <w:color w:val="0F9D4F"/>
                <w:sz w:val="19"/>
                <w:szCs w:val="19"/>
              </w:rPr>
              <w:t>4a) User arrives with a plant already chosen from their collection (UC4)</w:t>
            </w:r>
          </w:p>
          <w:p w14:paraId="08DEEDCF" w14:textId="4CEDB6DF" w:rsidR="530B2665" w:rsidRDefault="530B2665" w:rsidP="530B2665">
            <w:pPr>
              <w:spacing w:after="20"/>
              <w:ind w:left="482" w:hanging="170"/>
            </w:pPr>
            <w:r w:rsidRPr="530B2665">
              <w:rPr>
                <w:rFonts w:ascii="Calibri" w:eastAsia="Calibri" w:hAnsi="Calibri" w:cs="Calibri"/>
                <w:sz w:val="19"/>
                <w:szCs w:val="19"/>
              </w:rPr>
              <w:t xml:space="preserve">- The plant is preselected and </w:t>
            </w:r>
            <w:r w:rsidRPr="530B2665">
              <w:rPr>
                <w:rFonts w:ascii="Calibri" w:eastAsia="Calibri" w:hAnsi="Calibri" w:cs="Calibri"/>
                <w:b/>
                <w:bCs/>
                <w:sz w:val="19"/>
                <w:szCs w:val="19"/>
              </w:rPr>
              <w:t>Steps 3 and 4</w:t>
            </w:r>
            <w:r w:rsidRPr="530B2665">
              <w:rPr>
                <w:rFonts w:ascii="Calibri" w:eastAsia="Calibri" w:hAnsi="Calibri" w:cs="Calibri"/>
                <w:sz w:val="19"/>
                <w:szCs w:val="19"/>
              </w:rPr>
              <w:t xml:space="preserve"> are already satisfied</w:t>
            </w:r>
          </w:p>
          <w:p w14:paraId="39DFC46D" w14:textId="60397046" w:rsidR="530B2665" w:rsidRDefault="530B2665" w:rsidP="530B2665">
            <w:pPr>
              <w:spacing w:after="20"/>
              <w:ind w:left="482" w:hanging="170"/>
            </w:pPr>
            <w:r w:rsidRPr="530B2665">
              <w:rPr>
                <w:rFonts w:ascii="Calibri" w:eastAsia="Calibri" w:hAnsi="Calibri" w:cs="Calibri"/>
                <w:sz w:val="19"/>
                <w:szCs w:val="19"/>
              </w:rPr>
              <w:t xml:space="preserve">- Continue at </w:t>
            </w:r>
            <w:r w:rsidRPr="530B2665">
              <w:rPr>
                <w:rFonts w:ascii="Calibri" w:eastAsia="Calibri" w:hAnsi="Calibri" w:cs="Calibri"/>
                <w:b/>
                <w:bCs/>
                <w:sz w:val="19"/>
                <w:szCs w:val="19"/>
              </w:rPr>
              <w:t>Step 5</w:t>
            </w:r>
          </w:p>
          <w:p w14:paraId="757C96F2" w14:textId="0A079DEF" w:rsidR="530B2665" w:rsidRDefault="530B2665" w:rsidP="530B2665">
            <w:pPr>
              <w:spacing w:after="60"/>
            </w:pPr>
            <w:r w:rsidRPr="530B2665">
              <w:rPr>
                <w:rFonts w:ascii="Calibri" w:eastAsia="Calibri" w:hAnsi="Calibri" w:cs="Calibri"/>
                <w:color w:val="D11111"/>
                <w:sz w:val="19"/>
                <w:szCs w:val="19"/>
              </w:rPr>
              <w:t>9a) The submitted action is not valid</w:t>
            </w:r>
          </w:p>
          <w:p w14:paraId="27CD6250" w14:textId="65C3F795" w:rsidR="530B2665" w:rsidRDefault="530B2665" w:rsidP="530B2665">
            <w:pPr>
              <w:spacing w:after="20"/>
              <w:ind w:left="482" w:hanging="170"/>
            </w:pPr>
            <w:r w:rsidRPr="530B2665">
              <w:rPr>
                <w:rFonts w:ascii="Calibri" w:eastAsia="Calibri" w:hAnsi="Calibri" w:cs="Calibri"/>
                <w:sz w:val="19"/>
                <w:szCs w:val="19"/>
              </w:rPr>
              <w:t>- System rejects it without advancing the turn</w:t>
            </w:r>
          </w:p>
          <w:p w14:paraId="2A2AE1B4" w14:textId="38CF4575" w:rsidR="530B2665" w:rsidRDefault="530B2665" w:rsidP="530B2665">
            <w:pPr>
              <w:spacing w:after="20"/>
              <w:ind w:left="482" w:hanging="170"/>
            </w:pPr>
            <w:r w:rsidRPr="530B2665">
              <w:rPr>
                <w:rFonts w:ascii="Calibri" w:eastAsia="Calibri" w:hAnsi="Calibri" w:cs="Calibri"/>
                <w:sz w:val="19"/>
                <w:szCs w:val="19"/>
              </w:rPr>
              <w:t xml:space="preserve">- Return to </w:t>
            </w:r>
            <w:r w:rsidRPr="530B2665">
              <w:rPr>
                <w:rFonts w:ascii="Calibri" w:eastAsia="Calibri" w:hAnsi="Calibri" w:cs="Calibri"/>
                <w:b/>
                <w:bCs/>
                <w:sz w:val="19"/>
                <w:szCs w:val="19"/>
              </w:rPr>
              <w:t>Step 7</w:t>
            </w:r>
          </w:p>
          <w:p w14:paraId="47CF69CD" w14:textId="392613BB" w:rsidR="530B2665" w:rsidRDefault="530B2665" w:rsidP="530B2665">
            <w:pPr>
              <w:spacing w:after="60"/>
            </w:pPr>
            <w:r w:rsidRPr="530B2665">
              <w:rPr>
                <w:rFonts w:ascii="Calibri" w:eastAsia="Calibri" w:hAnsi="Calibri" w:cs="Calibri"/>
                <w:color w:val="D11111"/>
                <w:sz w:val="19"/>
                <w:szCs w:val="19"/>
              </w:rPr>
              <w:t>9b) The turn number is stale, or the action is a repeat</w:t>
            </w:r>
          </w:p>
          <w:p w14:paraId="714C32F5" w14:textId="00A3D4A4" w:rsidR="530B2665" w:rsidRDefault="530B2665" w:rsidP="530B2665">
            <w:pPr>
              <w:spacing w:after="20"/>
              <w:ind w:left="482" w:hanging="170"/>
            </w:pPr>
            <w:r w:rsidRPr="530B2665">
              <w:rPr>
                <w:rFonts w:ascii="Calibri" w:eastAsia="Calibri" w:hAnsi="Calibri" w:cs="Calibri"/>
                <w:sz w:val="19"/>
                <w:szCs w:val="19"/>
              </w:rPr>
              <w:t>- System returns the current state without applying the effect a second time</w:t>
            </w:r>
          </w:p>
          <w:p w14:paraId="1E7CBAB4" w14:textId="17A43372" w:rsidR="530B2665" w:rsidRDefault="530B2665" w:rsidP="530B2665">
            <w:pPr>
              <w:spacing w:after="60"/>
            </w:pPr>
            <w:r w:rsidRPr="530B2665">
              <w:rPr>
                <w:rFonts w:ascii="Calibri" w:eastAsia="Calibri" w:hAnsi="Calibri" w:cs="Calibri"/>
                <w:color w:val="D11111"/>
                <w:sz w:val="19"/>
                <w:szCs w:val="19"/>
              </w:rPr>
              <w:t>11a) Round resolution fails</w:t>
            </w:r>
          </w:p>
          <w:p w14:paraId="23443CB0" w14:textId="75813E6D" w:rsidR="530B2665" w:rsidRDefault="530B2665" w:rsidP="530B2665">
            <w:pPr>
              <w:spacing w:after="20"/>
              <w:ind w:left="482" w:hanging="170"/>
            </w:pPr>
            <w:r w:rsidRPr="530B2665">
              <w:rPr>
                <w:rFonts w:ascii="Calibri" w:eastAsia="Calibri" w:hAnsi="Calibri" w:cs="Calibri"/>
                <w:sz w:val="19"/>
                <w:szCs w:val="19"/>
              </w:rPr>
              <w:t>- System keeps the last valid state and reports a retriable error</w:t>
            </w:r>
          </w:p>
          <w:p w14:paraId="5D0A699D" w14:textId="60C81F92" w:rsidR="530B2665" w:rsidRDefault="530B2665" w:rsidP="530B2665">
            <w:pPr>
              <w:spacing w:after="20"/>
              <w:ind w:left="482" w:hanging="170"/>
            </w:pPr>
            <w:r w:rsidRPr="530B2665">
              <w:rPr>
                <w:rFonts w:ascii="Calibri" w:eastAsia="Calibri" w:hAnsi="Calibri" w:cs="Calibri"/>
                <w:sz w:val="19"/>
                <w:szCs w:val="19"/>
              </w:rPr>
              <w:t xml:space="preserve">- Return to </w:t>
            </w:r>
            <w:r w:rsidRPr="530B2665">
              <w:rPr>
                <w:rFonts w:ascii="Calibri" w:eastAsia="Calibri" w:hAnsi="Calibri" w:cs="Calibri"/>
                <w:b/>
                <w:bCs/>
                <w:sz w:val="19"/>
                <w:szCs w:val="19"/>
              </w:rPr>
              <w:t>Step 7</w:t>
            </w:r>
          </w:p>
          <w:p w14:paraId="3C9669FD" w14:textId="593F879F" w:rsidR="530B2665" w:rsidRDefault="530B2665" w:rsidP="530B2665">
            <w:pPr>
              <w:spacing w:after="60"/>
            </w:pPr>
            <w:r w:rsidRPr="530B2665">
              <w:rPr>
                <w:rFonts w:ascii="Calibri" w:eastAsia="Calibri" w:hAnsi="Calibri" w:cs="Calibri"/>
                <w:color w:val="D11111"/>
                <w:sz w:val="19"/>
                <w:szCs w:val="19"/>
              </w:rPr>
              <w:t>15a) The reward has already been applied</w:t>
            </w:r>
          </w:p>
          <w:p w14:paraId="166659B3" w14:textId="321C3E6B" w:rsidR="530B2665" w:rsidRDefault="530B2665" w:rsidP="530B2665">
            <w:pPr>
              <w:spacing w:after="20"/>
              <w:ind w:left="482" w:hanging="170"/>
            </w:pPr>
            <w:r w:rsidRPr="530B2665">
              <w:rPr>
                <w:rFonts w:ascii="Calibri" w:eastAsia="Calibri" w:hAnsi="Calibri" w:cs="Calibri"/>
                <w:sz w:val="19"/>
                <w:szCs w:val="19"/>
              </w:rPr>
              <w:t>- System returns the original result rather than awarding experience twice</w:t>
            </w:r>
          </w:p>
          <w:p w14:paraId="617DDEDA" w14:textId="63D80438" w:rsidR="530B2665" w:rsidRDefault="530B2665" w:rsidP="530B2665">
            <w:pPr>
              <w:spacing w:after="60"/>
            </w:pPr>
            <w:r w:rsidRPr="530B2665">
              <w:rPr>
                <w:rFonts w:ascii="Calibri" w:eastAsia="Calibri" w:hAnsi="Calibri" w:cs="Calibri"/>
                <w:color w:val="7030A0"/>
                <w:sz w:val="19"/>
                <w:szCs w:val="19"/>
              </w:rPr>
              <w:lastRenderedPageBreak/>
              <w:t>16a) User leaves the battle before it ends</w:t>
            </w:r>
          </w:p>
          <w:p w14:paraId="67F49265" w14:textId="36AFB3A5" w:rsidR="530B2665" w:rsidRDefault="530B2665" w:rsidP="530B2665">
            <w:pPr>
              <w:spacing w:after="20"/>
              <w:ind w:left="482" w:hanging="170"/>
            </w:pPr>
            <w:r w:rsidRPr="530B2665">
              <w:rPr>
                <w:rFonts w:ascii="Calibri" w:eastAsia="Calibri" w:hAnsi="Calibri" w:cs="Calibri"/>
                <w:sz w:val="19"/>
                <w:szCs w:val="19"/>
              </w:rPr>
              <w:t>- System marks the battle abandoned</w:t>
            </w:r>
          </w:p>
          <w:p w14:paraId="2EEAAF57" w14:textId="12262DC2" w:rsidR="530B2665" w:rsidRDefault="530B2665" w:rsidP="530B2665">
            <w:pPr>
              <w:spacing w:after="20"/>
              <w:ind w:left="482" w:hanging="170"/>
            </w:pPr>
            <w:r w:rsidRPr="530B2665">
              <w:rPr>
                <w:rFonts w:ascii="Calibri" w:eastAsia="Calibri" w:hAnsi="Calibri" w:cs="Calibri"/>
                <w:sz w:val="19"/>
                <w:szCs w:val="19"/>
              </w:rPr>
              <w:t>- No reward is applied</w:t>
            </w:r>
          </w:p>
          <w:p w14:paraId="69329A5E" w14:textId="02C77F1F" w:rsidR="530B2665" w:rsidRDefault="530B2665" w:rsidP="530B2665">
            <w:pPr>
              <w:spacing w:after="60"/>
            </w:pPr>
            <w:r w:rsidRPr="530B2665">
              <w:rPr>
                <w:rFonts w:ascii="Calibri" w:eastAsia="Calibri" w:hAnsi="Calibri" w:cs="Calibri"/>
                <w:color w:val="0F9D4F"/>
                <w:sz w:val="19"/>
                <w:szCs w:val="19"/>
              </w:rPr>
              <w:t>16b) User chooses to battle again</w:t>
            </w:r>
          </w:p>
          <w:p w14:paraId="42206ED7" w14:textId="09486B74" w:rsidR="530B2665" w:rsidRDefault="530B2665" w:rsidP="530B2665">
            <w:pPr>
              <w:spacing w:after="20"/>
              <w:ind w:left="482" w:hanging="170"/>
            </w:pPr>
            <w:r w:rsidRPr="530B2665">
              <w:rPr>
                <w:rFonts w:ascii="Calibri" w:eastAsia="Calibri" w:hAnsi="Calibri" w:cs="Calibri"/>
                <w:sz w:val="19"/>
                <w:szCs w:val="19"/>
              </w:rPr>
              <w:t xml:space="preserve">- Return to </w:t>
            </w:r>
            <w:r w:rsidRPr="530B2665">
              <w:rPr>
                <w:rFonts w:ascii="Calibri" w:eastAsia="Calibri" w:hAnsi="Calibri" w:cs="Calibri"/>
                <w:b/>
                <w:bCs/>
                <w:sz w:val="19"/>
                <w:szCs w:val="19"/>
              </w:rPr>
              <w:t>Step 3</w:t>
            </w:r>
          </w:p>
        </w:tc>
      </w:tr>
    </w:tbl>
    <w:p w14:paraId="61C28B6A" w14:textId="0D521A1E" w:rsidR="00A03CFD" w:rsidRDefault="1CFB7FF9" w:rsidP="530B2665">
      <w:pPr>
        <w:spacing w:line="276" w:lineRule="auto"/>
      </w:pPr>
      <w:r w:rsidRPr="530B2665">
        <w:rPr>
          <w:rFonts w:ascii="Calibri" w:eastAsia="Calibri" w:hAnsi="Calibri" w:cs="Calibri"/>
          <w:sz w:val="20"/>
          <w:szCs w:val="20"/>
        </w:rPr>
        <w:lastRenderedPageBreak/>
        <w:t xml:space="preserve"> </w:t>
      </w:r>
    </w:p>
    <w:tbl>
      <w:tblPr>
        <w:tblStyle w:val="TableGrid"/>
        <w:tblW w:w="10186" w:type="dxa"/>
        <w:tblLook w:val="04A0" w:firstRow="1" w:lastRow="0" w:firstColumn="1" w:lastColumn="0" w:noHBand="0" w:noVBand="1"/>
      </w:tblPr>
      <w:tblGrid>
        <w:gridCol w:w="2041"/>
        <w:gridCol w:w="8145"/>
      </w:tblGrid>
      <w:tr w:rsidR="530B2665" w14:paraId="6D68591D"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02CE9460" w14:textId="1C781F3F" w:rsidR="530B2665" w:rsidRDefault="530B2665" w:rsidP="530B2665">
            <w:pPr>
              <w:spacing w:before="40" w:after="60"/>
            </w:pPr>
            <w:r w:rsidRPr="530B2665">
              <w:rPr>
                <w:rFonts w:ascii="Calibri" w:eastAsia="Calibri" w:hAnsi="Calibri" w:cs="Calibri"/>
                <w:b/>
                <w:bCs/>
                <w:color w:val="FFFFFF" w:themeColor="background1"/>
                <w:sz w:val="23"/>
                <w:szCs w:val="23"/>
              </w:rPr>
              <w:t>UC6: Upload Plant Picture</w:t>
            </w:r>
          </w:p>
        </w:tc>
      </w:tr>
      <w:tr w:rsidR="530B2665" w14:paraId="6CB2A39B"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BACBC9B" w14:textId="5B8F5F41"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5ED08F92" w14:textId="32E29E09" w:rsidR="530B2665" w:rsidRDefault="530B2665" w:rsidP="530B2665">
            <w:pPr>
              <w:spacing w:after="40"/>
            </w:pPr>
            <w:r w:rsidRPr="530B2665">
              <w:rPr>
                <w:rFonts w:ascii="Calibri" w:eastAsia="Calibri" w:hAnsi="Calibri" w:cs="Calibri"/>
                <w:sz w:val="19"/>
                <w:szCs w:val="19"/>
              </w:rPr>
              <w:t xml:space="preserve">A player submits a photograph of a real plant. The system identifies the species, reuses or creates the one canonical pixel-art sprite for that species, and records the species in the player's collection. It is pursued as a goal </w:t>
            </w:r>
            <w:proofErr w:type="gramStart"/>
            <w:r w:rsidRPr="530B2665">
              <w:rPr>
                <w:rFonts w:ascii="Calibri" w:eastAsia="Calibri" w:hAnsi="Calibri" w:cs="Calibri"/>
                <w:sz w:val="19"/>
                <w:szCs w:val="19"/>
              </w:rPr>
              <w:t>in its own right and</w:t>
            </w:r>
            <w:proofErr w:type="gramEnd"/>
            <w:r w:rsidRPr="530B2665">
              <w:rPr>
                <w:rFonts w:ascii="Calibri" w:eastAsia="Calibri" w:hAnsi="Calibri" w:cs="Calibri"/>
                <w:sz w:val="19"/>
                <w:szCs w:val="19"/>
              </w:rPr>
              <w:t xml:space="preserve"> completes with no battle involved; a plant it adds is available to UC5 afterwards, like any other collected plant.</w:t>
            </w:r>
          </w:p>
        </w:tc>
      </w:tr>
      <w:tr w:rsidR="530B2665" w14:paraId="0DD3FA34"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763AC611" w14:textId="0C82D5EB"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7978C295" w14:textId="57671E6E"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User</w:t>
            </w:r>
          </w:p>
          <w:p w14:paraId="41C2B518" w14:textId="166F4206" w:rsidR="530B2665" w:rsidRDefault="530B2665" w:rsidP="530B2665">
            <w:pPr>
              <w:spacing w:after="40"/>
            </w:pPr>
            <w:r w:rsidRPr="530B2665">
              <w:rPr>
                <w:rFonts w:ascii="Calibri" w:eastAsia="Calibri" w:hAnsi="Calibri" w:cs="Calibri"/>
                <w:b/>
                <w:bCs/>
                <w:sz w:val="19"/>
                <w:szCs w:val="19"/>
              </w:rPr>
              <w:t>Secondary: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Plant Identification Service</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Prompt Generation Service</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Image Generation Service</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Background Removal Service</w:t>
            </w:r>
          </w:p>
        </w:tc>
      </w:tr>
      <w:tr w:rsidR="530B2665" w14:paraId="6EA32DDF"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38948B75" w14:textId="1AD0BDF5"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C5BD285" w14:textId="012E5DCB" w:rsidR="530B2665" w:rsidRDefault="530B2665" w:rsidP="530B2665">
            <w:pPr>
              <w:spacing w:after="40"/>
            </w:pP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submits a plant photograph.</w:t>
            </w:r>
          </w:p>
          <w:p w14:paraId="6FC6C2EE" w14:textId="01BC21CE" w:rsidR="530B2665" w:rsidRDefault="530B2665" w:rsidP="530B2665">
            <w:pPr>
              <w:spacing w:after="40"/>
            </w:pPr>
            <w:r w:rsidRPr="530B2665">
              <w:rPr>
                <w:rFonts w:ascii="Calibri" w:eastAsia="Calibri" w:hAnsi="Calibri" w:cs="Calibri"/>
                <w:sz w:val="19"/>
                <w:szCs w:val="19"/>
              </w:rPr>
              <w:t xml:space="preserve">Entry points: the </w:t>
            </w:r>
            <w:r w:rsidRPr="530B2665">
              <w:rPr>
                <w:rFonts w:ascii="Calibri" w:eastAsia="Calibri" w:hAnsi="Calibri" w:cs="Calibri"/>
                <w:b/>
                <w:bCs/>
                <w:sz w:val="19"/>
                <w:szCs w:val="19"/>
              </w:rPr>
              <w:t>Scan</w:t>
            </w:r>
            <w:r w:rsidRPr="530B2665">
              <w:rPr>
                <w:rFonts w:ascii="Calibri" w:eastAsia="Calibri" w:hAnsi="Calibri" w:cs="Calibri"/>
                <w:sz w:val="19"/>
                <w:szCs w:val="19"/>
              </w:rPr>
              <w:t xml:space="preserve"> tab in the site header and the </w:t>
            </w:r>
            <w:r w:rsidRPr="530B2665">
              <w:rPr>
                <w:rFonts w:ascii="Calibri" w:eastAsia="Calibri" w:hAnsi="Calibri" w:cs="Calibri"/>
                <w:b/>
                <w:bCs/>
                <w:sz w:val="19"/>
                <w:szCs w:val="19"/>
              </w:rPr>
              <w:t>Open Sprout</w:t>
            </w:r>
            <w:r w:rsidRPr="530B2665">
              <w:rPr>
                <w:rFonts w:ascii="Calibri" w:eastAsia="Calibri" w:hAnsi="Calibri" w:cs="Calibri"/>
                <w:sz w:val="19"/>
                <w:szCs w:val="19"/>
              </w:rPr>
              <w:t xml:space="preserve"> action in the landing area. Both are offered only to a verified session, as the precondition explains.</w:t>
            </w:r>
          </w:p>
        </w:tc>
      </w:tr>
      <w:tr w:rsidR="530B2665" w14:paraId="63019467"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C58B977" w14:textId="5602232D"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0DB8C36" w14:textId="4BA393AC" w:rsidR="530B2665" w:rsidRDefault="530B2665" w:rsidP="530B2665">
            <w:pPr>
              <w:spacing w:after="40"/>
            </w:pPr>
            <w:r w:rsidRPr="530B2665">
              <w:rPr>
                <w:rFonts w:ascii="Calibri" w:eastAsia="Calibri" w:hAnsi="Calibri" w:cs="Calibri"/>
                <w:b/>
                <w:bCs/>
                <w:sz w:val="19"/>
                <w:szCs w:val="19"/>
              </w:rPr>
              <w:t>CR1</w:t>
            </w:r>
            <w:r w:rsidRPr="530B2665">
              <w:rPr>
                <w:rFonts w:ascii="Calibri" w:eastAsia="Calibri" w:hAnsi="Calibri" w:cs="Calibri"/>
                <w:sz w:val="19"/>
                <w:szCs w:val="19"/>
              </w:rPr>
              <w:t xml:space="preserve">, an active, verified session. Checked against the Project Meeting 1 condition rather than assumed: the upload has </w:t>
            </w:r>
            <w:r w:rsidRPr="530B2665">
              <w:rPr>
                <w:rFonts w:ascii="Calibri" w:eastAsia="Calibri" w:hAnsi="Calibri" w:cs="Calibri"/>
                <w:b/>
                <w:bCs/>
                <w:sz w:val="19"/>
                <w:szCs w:val="19"/>
              </w:rPr>
              <w:t>no</w:t>
            </w:r>
            <w:r w:rsidRPr="530B2665">
              <w:rPr>
                <w:rFonts w:ascii="Calibri" w:eastAsia="Calibri" w:hAnsi="Calibri" w:cs="Calibri"/>
                <w:sz w:val="19"/>
                <w:szCs w:val="19"/>
              </w:rPr>
              <w:t xml:space="preserve"> entry point offered to a person without a session, since the header tab is inert and the landing area sends them to sign up instead, so login here is genuinely mandatory and deleting it would misdescribe the system. Alternative flow 3a covers the one way in without it, a directly entered address.</w:t>
            </w:r>
          </w:p>
        </w:tc>
      </w:tr>
      <w:tr w:rsidR="530B2665" w14:paraId="6474C8B1"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0A4123D" w14:textId="3CB4E1F7"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AAD9662" w14:textId="6728C1BE" w:rsidR="530B2665" w:rsidRDefault="530B2665" w:rsidP="530B2665">
            <w:pPr>
              <w:spacing w:after="40"/>
            </w:pPr>
            <w:r w:rsidRPr="530B2665">
              <w:rPr>
                <w:rFonts w:ascii="Calibri" w:eastAsia="Calibri" w:hAnsi="Calibri" w:cs="Calibri"/>
                <w:sz w:val="19"/>
                <w:szCs w:val="19"/>
              </w:rPr>
              <w:t>The species is recorded in the actor's collection, a completed canonical sprite exists for that species, and first-discovery attribution has been recorded.</w:t>
            </w:r>
          </w:p>
        </w:tc>
      </w:tr>
      <w:tr w:rsidR="530B2665" w14:paraId="34A9ECEC"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24B05B2" w14:textId="1E29F26D"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A0A344C" w14:textId="4D41F7CA" w:rsidR="530B2665" w:rsidRDefault="530B2665" w:rsidP="530B2665">
            <w:pPr>
              <w:spacing w:after="40"/>
            </w:pPr>
            <w:r w:rsidRPr="530B2665">
              <w:rPr>
                <w:rFonts w:ascii="Calibri" w:eastAsia="Calibri" w:hAnsi="Calibri" w:cs="Calibri"/>
                <w:sz w:val="19"/>
                <w:szCs w:val="19"/>
              </w:rPr>
              <w:t>No active session; email not verified; unsupported or malformed image; image over the size limit; upload rate exceeded; confidence below the configured threshold; identification unavailable; generation failure; background removal failure; storage failure; collection save failure.</w:t>
            </w:r>
          </w:p>
        </w:tc>
      </w:tr>
      <w:tr w:rsidR="530B2665" w14:paraId="69F492A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48CB09E" w14:textId="1B9F9286"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500982C" w14:textId="20BFDA4C" w:rsidR="530B2665" w:rsidRDefault="530B2665" w:rsidP="530B2665">
            <w:pPr>
              <w:spacing w:after="40"/>
              <w:ind w:left="312" w:hanging="312"/>
            </w:pPr>
            <w:r w:rsidRPr="530B2665">
              <w:rPr>
                <w:rFonts w:ascii="Calibri" w:eastAsia="Calibri" w:hAnsi="Calibri" w:cs="Calibri"/>
                <w:b/>
                <w:bCs/>
                <w:sz w:val="19"/>
                <w:szCs w:val="19"/>
              </w:rPr>
              <w:t xml:space="preserve">1) </w:t>
            </w: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selects or captures a plant photograph.</w:t>
            </w:r>
          </w:p>
          <w:p w14:paraId="1CB8D38A" w14:textId="71E3EB07"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submits the image.</w:t>
            </w:r>
          </w:p>
          <w:p w14:paraId="6AA9457C" w14:textId="39B8AF74"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confirms an active verified session</w:t>
            </w:r>
            <w:r w:rsidRPr="530B2665">
              <w:rPr>
                <w:rFonts w:ascii="Calibri" w:eastAsia="Calibri" w:hAnsi="Calibri" w:cs="Calibri"/>
                <w:sz w:val="19"/>
                <w:szCs w:val="19"/>
              </w:rPr>
              <w:t>.</w:t>
            </w:r>
          </w:p>
          <w:p w14:paraId="7D3CD61E" w14:textId="1CBA46B5"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validates the file type by its magic bytes, its size, and the actor's upload rate</w:t>
            </w:r>
            <w:r w:rsidRPr="530B2665">
              <w:rPr>
                <w:rFonts w:ascii="Calibri" w:eastAsia="Calibri" w:hAnsi="Calibri" w:cs="Calibri"/>
                <w:sz w:val="19"/>
                <w:szCs w:val="19"/>
              </w:rPr>
              <w:t>.</w:t>
            </w:r>
          </w:p>
          <w:p w14:paraId="4930D023" w14:textId="575B40B5" w:rsidR="530B2665" w:rsidRDefault="530B2665" w:rsidP="530B2665">
            <w:pPr>
              <w:spacing w:after="40"/>
              <w:ind w:left="312" w:hanging="312"/>
            </w:pPr>
            <w:r w:rsidRPr="530B2665">
              <w:rPr>
                <w:rFonts w:ascii="Calibri" w:eastAsia="Calibri" w:hAnsi="Calibri" w:cs="Calibri"/>
                <w:b/>
                <w:bCs/>
                <w:sz w:val="19"/>
                <w:szCs w:val="19"/>
              </w:rPr>
              <w:t xml:space="preserve">5) </w:t>
            </w:r>
            <w:r w:rsidRPr="530B2665">
              <w:rPr>
                <w:rFonts w:ascii="Calibri" w:eastAsia="Calibri" w:hAnsi="Calibri" w:cs="Calibri"/>
                <w:sz w:val="19"/>
                <w:szCs w:val="19"/>
              </w:rPr>
              <w:t xml:space="preserve">System sends the image to the </w:t>
            </w:r>
            <w:r w:rsidRPr="530B2665">
              <w:rPr>
                <w:rFonts w:ascii="Calibri" w:eastAsia="Calibri" w:hAnsi="Calibri" w:cs="Calibri"/>
                <w:b/>
                <w:bCs/>
                <w:sz w:val="19"/>
                <w:szCs w:val="19"/>
                <w:highlight w:val="yellow"/>
              </w:rPr>
              <w:t>Plant Identification Service</w:t>
            </w:r>
            <w:r w:rsidRPr="530B2665">
              <w:rPr>
                <w:rFonts w:ascii="Calibri" w:eastAsia="Calibri" w:hAnsi="Calibri" w:cs="Calibri"/>
                <w:sz w:val="19"/>
                <w:szCs w:val="19"/>
              </w:rPr>
              <w:t>.</w:t>
            </w:r>
          </w:p>
          <w:p w14:paraId="27514A68" w14:textId="2F200BD9" w:rsidR="530B2665" w:rsidRDefault="530B2665" w:rsidP="530B2665">
            <w:pPr>
              <w:spacing w:after="40"/>
              <w:ind w:left="312" w:hanging="312"/>
            </w:pPr>
            <w:r w:rsidRPr="530B2665">
              <w:rPr>
                <w:rFonts w:ascii="Calibri" w:eastAsia="Calibri" w:hAnsi="Calibri" w:cs="Calibri"/>
                <w:b/>
                <w:bCs/>
                <w:sz w:val="19"/>
                <w:szCs w:val="19"/>
              </w:rPr>
              <w:t xml:space="preserve">6) </w:t>
            </w:r>
            <w:r w:rsidRPr="530B2665">
              <w:rPr>
                <w:rFonts w:ascii="Calibri" w:eastAsia="Calibri" w:hAnsi="Calibri" w:cs="Calibri"/>
                <w:b/>
                <w:bCs/>
                <w:sz w:val="19"/>
                <w:szCs w:val="19"/>
                <w:highlight w:val="yellow"/>
              </w:rPr>
              <w:t>Plant Identification Service</w:t>
            </w:r>
            <w:r w:rsidRPr="530B2665">
              <w:rPr>
                <w:rFonts w:ascii="Calibri" w:eastAsia="Calibri" w:hAnsi="Calibri" w:cs="Calibri"/>
                <w:sz w:val="19"/>
                <w:szCs w:val="19"/>
              </w:rPr>
              <w:t xml:space="preserve"> </w:t>
            </w:r>
            <w:r w:rsidRPr="530B2665">
              <w:rPr>
                <w:rFonts w:ascii="Calibri" w:eastAsia="Calibri" w:hAnsi="Calibri" w:cs="Calibri"/>
                <w:color w:val="0F9D4F"/>
                <w:sz w:val="19"/>
                <w:szCs w:val="19"/>
              </w:rPr>
              <w:t>returns a stable species identifier, names, taxonomy and a confidence score</w:t>
            </w:r>
            <w:r w:rsidRPr="530B2665">
              <w:rPr>
                <w:rFonts w:ascii="Calibri" w:eastAsia="Calibri" w:hAnsi="Calibri" w:cs="Calibri"/>
                <w:sz w:val="19"/>
                <w:szCs w:val="19"/>
              </w:rPr>
              <w:t>.</w:t>
            </w:r>
          </w:p>
          <w:p w14:paraId="46336D81" w14:textId="3E7A3DC4" w:rsidR="530B2665" w:rsidRDefault="530B2665" w:rsidP="530B2665">
            <w:pPr>
              <w:spacing w:after="40"/>
              <w:ind w:left="312" w:hanging="312"/>
            </w:pPr>
            <w:r w:rsidRPr="530B2665">
              <w:rPr>
                <w:rFonts w:ascii="Calibri" w:eastAsia="Calibri" w:hAnsi="Calibri" w:cs="Calibri"/>
                <w:b/>
                <w:bCs/>
                <w:sz w:val="19"/>
                <w:szCs w:val="19"/>
              </w:rPr>
              <w:t xml:space="preserve">7)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checks that the confidence is greater than or equal to the configured threshold</w:t>
            </w:r>
            <w:r w:rsidRPr="530B2665">
              <w:rPr>
                <w:rFonts w:ascii="Calibri" w:eastAsia="Calibri" w:hAnsi="Calibri" w:cs="Calibri"/>
                <w:sz w:val="19"/>
                <w:szCs w:val="19"/>
              </w:rPr>
              <w:t>.</w:t>
            </w:r>
          </w:p>
          <w:p w14:paraId="01FCF6CB" w14:textId="3BD5F37C" w:rsidR="530B2665" w:rsidRDefault="530B2665" w:rsidP="530B2665">
            <w:pPr>
              <w:spacing w:after="40"/>
              <w:ind w:left="312" w:hanging="312"/>
            </w:pPr>
            <w:r w:rsidRPr="530B2665">
              <w:rPr>
                <w:rFonts w:ascii="Calibri" w:eastAsia="Calibri" w:hAnsi="Calibri" w:cs="Calibri"/>
                <w:b/>
                <w:bCs/>
                <w:sz w:val="19"/>
                <w:szCs w:val="19"/>
              </w:rPr>
              <w:t xml:space="preserve">8)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records the species metadata</w:t>
            </w:r>
            <w:r w:rsidRPr="530B2665">
              <w:rPr>
                <w:rFonts w:ascii="Calibri" w:eastAsia="Calibri" w:hAnsi="Calibri" w:cs="Calibri"/>
                <w:sz w:val="19"/>
                <w:szCs w:val="19"/>
              </w:rPr>
              <w:t xml:space="preserve"> against its stable identifier.</w:t>
            </w:r>
          </w:p>
          <w:p w14:paraId="3A5B6DDE" w14:textId="681117D0" w:rsidR="530B2665" w:rsidRDefault="530B2665" w:rsidP="530B2665">
            <w:pPr>
              <w:spacing w:after="40"/>
              <w:ind w:left="312" w:hanging="312"/>
            </w:pPr>
            <w:r w:rsidRPr="530B2665">
              <w:rPr>
                <w:rFonts w:ascii="Calibri" w:eastAsia="Calibri" w:hAnsi="Calibri" w:cs="Calibri"/>
                <w:b/>
                <w:bCs/>
                <w:sz w:val="19"/>
                <w:szCs w:val="19"/>
              </w:rPr>
              <w:t xml:space="preserve">9)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 xml:space="preserve">looks for an existing canonical </w:t>
            </w:r>
            <w:proofErr w:type="spellStart"/>
            <w:r w:rsidRPr="530B2665">
              <w:rPr>
                <w:rFonts w:ascii="Calibri" w:eastAsia="Calibri" w:hAnsi="Calibri" w:cs="Calibri"/>
                <w:color w:val="E0771E"/>
                <w:sz w:val="19"/>
                <w:szCs w:val="19"/>
              </w:rPr>
              <w:t>Plantemon</w:t>
            </w:r>
            <w:proofErr w:type="spellEnd"/>
            <w:r w:rsidRPr="530B2665">
              <w:rPr>
                <w:rFonts w:ascii="Calibri" w:eastAsia="Calibri" w:hAnsi="Calibri" w:cs="Calibri"/>
                <w:color w:val="E0771E"/>
                <w:sz w:val="19"/>
                <w:szCs w:val="19"/>
              </w:rPr>
              <w:t xml:space="preserve"> sprite</w:t>
            </w:r>
            <w:r w:rsidRPr="530B2665">
              <w:rPr>
                <w:rFonts w:ascii="Calibri" w:eastAsia="Calibri" w:hAnsi="Calibri" w:cs="Calibri"/>
                <w:sz w:val="19"/>
                <w:szCs w:val="19"/>
              </w:rPr>
              <w:t xml:space="preserve"> for that species and generation recipe version.</w:t>
            </w:r>
          </w:p>
          <w:p w14:paraId="48F677DF" w14:textId="4A80A6B7" w:rsidR="530B2665" w:rsidRDefault="530B2665" w:rsidP="530B2665">
            <w:pPr>
              <w:spacing w:after="40"/>
              <w:ind w:left="312" w:hanging="312"/>
            </w:pPr>
            <w:r w:rsidRPr="530B2665">
              <w:rPr>
                <w:rFonts w:ascii="Calibri" w:eastAsia="Calibri" w:hAnsi="Calibri" w:cs="Calibri"/>
                <w:b/>
                <w:bCs/>
                <w:sz w:val="19"/>
                <w:szCs w:val="19"/>
              </w:rPr>
              <w:t xml:space="preserve">10)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reuses the existing sprite</w:t>
            </w:r>
            <w:r w:rsidRPr="530B2665">
              <w:rPr>
                <w:rFonts w:ascii="Calibri" w:eastAsia="Calibri" w:hAnsi="Calibri" w:cs="Calibri"/>
                <w:sz w:val="19"/>
                <w:szCs w:val="19"/>
              </w:rPr>
              <w:t xml:space="preserve"> when one is already complete; </w:t>
            </w:r>
            <w:proofErr w:type="gramStart"/>
            <w:r w:rsidRPr="530B2665">
              <w:rPr>
                <w:rFonts w:ascii="Calibri" w:eastAsia="Calibri" w:hAnsi="Calibri" w:cs="Calibri"/>
                <w:sz w:val="19"/>
                <w:szCs w:val="19"/>
              </w:rPr>
              <w:t>otherwise</w:t>
            </w:r>
            <w:proofErr w:type="gramEnd"/>
            <w:r w:rsidRPr="530B2665">
              <w:rPr>
                <w:rFonts w:ascii="Calibri" w:eastAsia="Calibri" w:hAnsi="Calibri" w:cs="Calibri"/>
                <w:sz w:val="19"/>
                <w:szCs w:val="19"/>
              </w:rPr>
              <w:t xml:space="preserve"> it continues to </w:t>
            </w:r>
            <w:r w:rsidRPr="530B2665">
              <w:rPr>
                <w:rFonts w:ascii="Calibri" w:eastAsia="Calibri" w:hAnsi="Calibri" w:cs="Calibri"/>
                <w:b/>
                <w:bCs/>
                <w:sz w:val="19"/>
                <w:szCs w:val="19"/>
              </w:rPr>
              <w:t>Step 11</w:t>
            </w:r>
            <w:r w:rsidRPr="530B2665">
              <w:rPr>
                <w:rFonts w:ascii="Calibri" w:eastAsia="Calibri" w:hAnsi="Calibri" w:cs="Calibri"/>
                <w:sz w:val="19"/>
                <w:szCs w:val="19"/>
              </w:rPr>
              <w:t>.</w:t>
            </w:r>
          </w:p>
          <w:p w14:paraId="233F99A8" w14:textId="60CDA0DD" w:rsidR="530B2665" w:rsidRDefault="530B2665" w:rsidP="530B2665">
            <w:pPr>
              <w:spacing w:after="40"/>
              <w:ind w:left="312" w:hanging="312"/>
            </w:pPr>
            <w:r w:rsidRPr="530B2665">
              <w:rPr>
                <w:rFonts w:ascii="Calibri" w:eastAsia="Calibri" w:hAnsi="Calibri" w:cs="Calibri"/>
                <w:b/>
                <w:bCs/>
                <w:sz w:val="19"/>
                <w:szCs w:val="19"/>
              </w:rPr>
              <w:t xml:space="preserve">11) </w:t>
            </w:r>
            <w:r w:rsidRPr="530B2665">
              <w:rPr>
                <w:rFonts w:ascii="Calibri" w:eastAsia="Calibri" w:hAnsi="Calibri" w:cs="Calibri"/>
                <w:sz w:val="19"/>
                <w:szCs w:val="19"/>
              </w:rPr>
              <w:t xml:space="preserve">System sends the species data to the </w:t>
            </w:r>
            <w:r w:rsidRPr="530B2665">
              <w:rPr>
                <w:rFonts w:ascii="Calibri" w:eastAsia="Calibri" w:hAnsi="Calibri" w:cs="Calibri"/>
                <w:b/>
                <w:bCs/>
                <w:sz w:val="19"/>
                <w:szCs w:val="19"/>
                <w:highlight w:val="yellow"/>
              </w:rPr>
              <w:t>Prompt Generation Service</w:t>
            </w:r>
            <w:r w:rsidRPr="530B2665">
              <w:rPr>
                <w:rFonts w:ascii="Calibri" w:eastAsia="Calibri" w:hAnsi="Calibri" w:cs="Calibri"/>
                <w:sz w:val="19"/>
                <w:szCs w:val="19"/>
              </w:rPr>
              <w:t>.</w:t>
            </w:r>
          </w:p>
          <w:p w14:paraId="2380155C" w14:textId="1279B7B7" w:rsidR="530B2665" w:rsidRDefault="530B2665" w:rsidP="530B2665">
            <w:pPr>
              <w:spacing w:after="40"/>
              <w:ind w:left="312" w:hanging="312"/>
            </w:pPr>
            <w:r w:rsidRPr="530B2665">
              <w:rPr>
                <w:rFonts w:ascii="Calibri" w:eastAsia="Calibri" w:hAnsi="Calibri" w:cs="Calibri"/>
                <w:b/>
                <w:bCs/>
                <w:sz w:val="19"/>
                <w:szCs w:val="19"/>
              </w:rPr>
              <w:t xml:space="preserve">12) </w:t>
            </w:r>
            <w:r w:rsidRPr="530B2665">
              <w:rPr>
                <w:rFonts w:ascii="Calibri" w:eastAsia="Calibri" w:hAnsi="Calibri" w:cs="Calibri"/>
                <w:b/>
                <w:bCs/>
                <w:sz w:val="19"/>
                <w:szCs w:val="19"/>
                <w:highlight w:val="yellow"/>
              </w:rPr>
              <w:t>Prompt Generation Service</w:t>
            </w:r>
            <w:r w:rsidRPr="530B2665">
              <w:rPr>
                <w:rFonts w:ascii="Calibri" w:eastAsia="Calibri" w:hAnsi="Calibri" w:cs="Calibri"/>
                <w:sz w:val="19"/>
                <w:szCs w:val="19"/>
              </w:rPr>
              <w:t xml:space="preserve"> </w:t>
            </w:r>
            <w:r w:rsidRPr="530B2665">
              <w:rPr>
                <w:rFonts w:ascii="Calibri" w:eastAsia="Calibri" w:hAnsi="Calibri" w:cs="Calibri"/>
                <w:color w:val="0F9D4F"/>
                <w:sz w:val="19"/>
                <w:szCs w:val="19"/>
              </w:rPr>
              <w:t>returns a versioned, structured sprite prompt</w:t>
            </w:r>
            <w:r w:rsidRPr="530B2665">
              <w:rPr>
                <w:rFonts w:ascii="Calibri" w:eastAsia="Calibri" w:hAnsi="Calibri" w:cs="Calibri"/>
                <w:sz w:val="19"/>
                <w:szCs w:val="19"/>
              </w:rPr>
              <w:t>.</w:t>
            </w:r>
          </w:p>
          <w:p w14:paraId="6676F8CB" w14:textId="075BB9B0" w:rsidR="530B2665" w:rsidRDefault="530B2665" w:rsidP="530B2665">
            <w:pPr>
              <w:spacing w:after="40"/>
              <w:ind w:left="312" w:hanging="312"/>
            </w:pPr>
            <w:r w:rsidRPr="530B2665">
              <w:rPr>
                <w:rFonts w:ascii="Calibri" w:eastAsia="Calibri" w:hAnsi="Calibri" w:cs="Calibri"/>
                <w:b/>
                <w:bCs/>
                <w:sz w:val="19"/>
                <w:szCs w:val="19"/>
              </w:rPr>
              <w:t xml:space="preserve">13) </w:t>
            </w:r>
            <w:r w:rsidRPr="530B2665">
              <w:rPr>
                <w:rFonts w:ascii="Calibri" w:eastAsia="Calibri" w:hAnsi="Calibri" w:cs="Calibri"/>
                <w:sz w:val="19"/>
                <w:szCs w:val="19"/>
              </w:rPr>
              <w:t xml:space="preserve">System sends the prompt to the </w:t>
            </w:r>
            <w:r w:rsidRPr="530B2665">
              <w:rPr>
                <w:rFonts w:ascii="Calibri" w:eastAsia="Calibri" w:hAnsi="Calibri" w:cs="Calibri"/>
                <w:b/>
                <w:bCs/>
                <w:sz w:val="19"/>
                <w:szCs w:val="19"/>
                <w:highlight w:val="yellow"/>
              </w:rPr>
              <w:t>Image Generation Service</w:t>
            </w:r>
            <w:r w:rsidRPr="530B2665">
              <w:rPr>
                <w:rFonts w:ascii="Calibri" w:eastAsia="Calibri" w:hAnsi="Calibri" w:cs="Calibri"/>
                <w:sz w:val="19"/>
                <w:szCs w:val="19"/>
              </w:rPr>
              <w:t>.</w:t>
            </w:r>
          </w:p>
          <w:p w14:paraId="6550B929" w14:textId="0364399C" w:rsidR="530B2665" w:rsidRDefault="530B2665" w:rsidP="530B2665">
            <w:pPr>
              <w:spacing w:after="40"/>
              <w:ind w:left="312" w:hanging="312"/>
            </w:pPr>
            <w:r w:rsidRPr="530B2665">
              <w:rPr>
                <w:rFonts w:ascii="Calibri" w:eastAsia="Calibri" w:hAnsi="Calibri" w:cs="Calibri"/>
                <w:b/>
                <w:bCs/>
                <w:sz w:val="19"/>
                <w:szCs w:val="19"/>
              </w:rPr>
              <w:t xml:space="preserve">14) </w:t>
            </w:r>
            <w:r w:rsidRPr="530B2665">
              <w:rPr>
                <w:rFonts w:ascii="Calibri" w:eastAsia="Calibri" w:hAnsi="Calibri" w:cs="Calibri"/>
                <w:b/>
                <w:bCs/>
                <w:sz w:val="19"/>
                <w:szCs w:val="19"/>
                <w:highlight w:val="yellow"/>
              </w:rPr>
              <w:t>Image Generation Service</w:t>
            </w:r>
            <w:r w:rsidRPr="530B2665">
              <w:rPr>
                <w:rFonts w:ascii="Calibri" w:eastAsia="Calibri" w:hAnsi="Calibri" w:cs="Calibri"/>
                <w:sz w:val="19"/>
                <w:szCs w:val="19"/>
              </w:rPr>
              <w:t xml:space="preserve"> </w:t>
            </w:r>
            <w:r w:rsidRPr="530B2665">
              <w:rPr>
                <w:rFonts w:ascii="Calibri" w:eastAsia="Calibri" w:hAnsi="Calibri" w:cs="Calibri"/>
                <w:color w:val="0F9D4F"/>
                <w:sz w:val="19"/>
                <w:szCs w:val="19"/>
              </w:rPr>
              <w:t>returns the rendered source image</w:t>
            </w:r>
            <w:r w:rsidRPr="530B2665">
              <w:rPr>
                <w:rFonts w:ascii="Calibri" w:eastAsia="Calibri" w:hAnsi="Calibri" w:cs="Calibri"/>
                <w:sz w:val="19"/>
                <w:szCs w:val="19"/>
              </w:rPr>
              <w:t>.</w:t>
            </w:r>
          </w:p>
          <w:p w14:paraId="38CEA6A3" w14:textId="4840A91B" w:rsidR="530B2665" w:rsidRDefault="530B2665" w:rsidP="530B2665">
            <w:pPr>
              <w:spacing w:after="40"/>
              <w:ind w:left="312" w:hanging="312"/>
            </w:pPr>
            <w:r w:rsidRPr="530B2665">
              <w:rPr>
                <w:rFonts w:ascii="Calibri" w:eastAsia="Calibri" w:hAnsi="Calibri" w:cs="Calibri"/>
                <w:b/>
                <w:bCs/>
                <w:sz w:val="19"/>
                <w:szCs w:val="19"/>
              </w:rPr>
              <w:t xml:space="preserve">15) </w:t>
            </w:r>
            <w:r w:rsidRPr="530B2665">
              <w:rPr>
                <w:rFonts w:ascii="Calibri" w:eastAsia="Calibri" w:hAnsi="Calibri" w:cs="Calibri"/>
                <w:sz w:val="19"/>
                <w:szCs w:val="19"/>
              </w:rPr>
              <w:t xml:space="preserve">System sends the rendered image to the </w:t>
            </w:r>
            <w:r w:rsidRPr="530B2665">
              <w:rPr>
                <w:rFonts w:ascii="Calibri" w:eastAsia="Calibri" w:hAnsi="Calibri" w:cs="Calibri"/>
                <w:b/>
                <w:bCs/>
                <w:sz w:val="19"/>
                <w:szCs w:val="19"/>
                <w:highlight w:val="yellow"/>
              </w:rPr>
              <w:t>Background Removal Service</w:t>
            </w:r>
            <w:r w:rsidRPr="530B2665">
              <w:rPr>
                <w:rFonts w:ascii="Calibri" w:eastAsia="Calibri" w:hAnsi="Calibri" w:cs="Calibri"/>
                <w:sz w:val="19"/>
                <w:szCs w:val="19"/>
              </w:rPr>
              <w:t>.</w:t>
            </w:r>
          </w:p>
          <w:p w14:paraId="0036C32E" w14:textId="713472E2" w:rsidR="530B2665" w:rsidRDefault="530B2665" w:rsidP="530B2665">
            <w:pPr>
              <w:spacing w:after="40"/>
              <w:ind w:left="312" w:hanging="312"/>
            </w:pPr>
            <w:r w:rsidRPr="530B2665">
              <w:rPr>
                <w:rFonts w:ascii="Calibri" w:eastAsia="Calibri" w:hAnsi="Calibri" w:cs="Calibri"/>
                <w:b/>
                <w:bCs/>
                <w:sz w:val="19"/>
                <w:szCs w:val="19"/>
              </w:rPr>
              <w:t xml:space="preserve">16) </w:t>
            </w:r>
            <w:r w:rsidRPr="530B2665">
              <w:rPr>
                <w:rFonts w:ascii="Calibri" w:eastAsia="Calibri" w:hAnsi="Calibri" w:cs="Calibri"/>
                <w:b/>
                <w:bCs/>
                <w:sz w:val="19"/>
                <w:szCs w:val="19"/>
                <w:highlight w:val="yellow"/>
              </w:rPr>
              <w:t>Background Removal Service</w:t>
            </w:r>
            <w:r w:rsidRPr="530B2665">
              <w:rPr>
                <w:rFonts w:ascii="Calibri" w:eastAsia="Calibri" w:hAnsi="Calibri" w:cs="Calibri"/>
                <w:sz w:val="19"/>
                <w:szCs w:val="19"/>
              </w:rPr>
              <w:t xml:space="preserve"> </w:t>
            </w:r>
            <w:r w:rsidRPr="530B2665">
              <w:rPr>
                <w:rFonts w:ascii="Calibri" w:eastAsia="Calibri" w:hAnsi="Calibri" w:cs="Calibri"/>
                <w:color w:val="0F9D4F"/>
                <w:sz w:val="19"/>
                <w:szCs w:val="19"/>
              </w:rPr>
              <w:t>returns the image with a transparent background</w:t>
            </w:r>
            <w:r w:rsidRPr="530B2665">
              <w:rPr>
                <w:rFonts w:ascii="Calibri" w:eastAsia="Calibri" w:hAnsi="Calibri" w:cs="Calibri"/>
                <w:sz w:val="19"/>
                <w:szCs w:val="19"/>
              </w:rPr>
              <w:t>.</w:t>
            </w:r>
          </w:p>
          <w:p w14:paraId="2F7EDDD3" w14:textId="0B9199AF" w:rsidR="530B2665" w:rsidRDefault="530B2665" w:rsidP="530B2665">
            <w:pPr>
              <w:spacing w:after="40"/>
              <w:ind w:left="312" w:hanging="312"/>
            </w:pPr>
            <w:r w:rsidRPr="530B2665">
              <w:rPr>
                <w:rFonts w:ascii="Calibri" w:eastAsia="Calibri" w:hAnsi="Calibri" w:cs="Calibri"/>
                <w:b/>
                <w:bCs/>
                <w:sz w:val="19"/>
                <w:szCs w:val="19"/>
              </w:rPr>
              <w:t xml:space="preserve">17) </w:t>
            </w:r>
            <w:r w:rsidRPr="530B2665">
              <w:rPr>
                <w:rFonts w:ascii="Calibri" w:eastAsia="Calibri" w:hAnsi="Calibri" w:cs="Calibri"/>
                <w:sz w:val="19"/>
                <w:szCs w:val="19"/>
              </w:rPr>
              <w:t xml:space="preserve">System </w:t>
            </w:r>
            <w:proofErr w:type="spellStart"/>
            <w:r w:rsidRPr="530B2665">
              <w:rPr>
                <w:rFonts w:ascii="Calibri" w:eastAsia="Calibri" w:hAnsi="Calibri" w:cs="Calibri"/>
                <w:color w:val="1B7CC4"/>
                <w:sz w:val="19"/>
                <w:szCs w:val="19"/>
              </w:rPr>
              <w:t>normalises</w:t>
            </w:r>
            <w:proofErr w:type="spellEnd"/>
            <w:r w:rsidRPr="530B2665">
              <w:rPr>
                <w:rFonts w:ascii="Calibri" w:eastAsia="Calibri" w:hAnsi="Calibri" w:cs="Calibri"/>
                <w:color w:val="1B7CC4"/>
                <w:sz w:val="19"/>
                <w:szCs w:val="19"/>
              </w:rPr>
              <w:t xml:space="preserve"> the image to the fixed sprite size and locks it to the fixed palette</w:t>
            </w:r>
            <w:r w:rsidRPr="530B2665">
              <w:rPr>
                <w:rFonts w:ascii="Calibri" w:eastAsia="Calibri" w:hAnsi="Calibri" w:cs="Calibri"/>
                <w:sz w:val="19"/>
                <w:szCs w:val="19"/>
              </w:rPr>
              <w:t>.</w:t>
            </w:r>
          </w:p>
          <w:p w14:paraId="7119FA72" w14:textId="59AAE569" w:rsidR="530B2665" w:rsidRDefault="530B2665" w:rsidP="530B2665">
            <w:pPr>
              <w:spacing w:after="40"/>
              <w:ind w:left="312" w:hanging="312"/>
            </w:pPr>
            <w:r w:rsidRPr="530B2665">
              <w:rPr>
                <w:rFonts w:ascii="Calibri" w:eastAsia="Calibri" w:hAnsi="Calibri" w:cs="Calibri"/>
                <w:b/>
                <w:bCs/>
                <w:sz w:val="19"/>
                <w:szCs w:val="19"/>
              </w:rPr>
              <w:t xml:space="preserve">18)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 xml:space="preserve">stores the </w:t>
            </w:r>
            <w:proofErr w:type="spellStart"/>
            <w:r w:rsidRPr="530B2665">
              <w:rPr>
                <w:rFonts w:ascii="Calibri" w:eastAsia="Calibri" w:hAnsi="Calibri" w:cs="Calibri"/>
                <w:color w:val="1B7CC4"/>
                <w:sz w:val="19"/>
                <w:szCs w:val="19"/>
              </w:rPr>
              <w:t>Plantemon</w:t>
            </w:r>
            <w:proofErr w:type="spellEnd"/>
            <w:r w:rsidRPr="530B2665">
              <w:rPr>
                <w:rFonts w:ascii="Calibri" w:eastAsia="Calibri" w:hAnsi="Calibri" w:cs="Calibri"/>
                <w:color w:val="1B7CC4"/>
                <w:sz w:val="19"/>
                <w:szCs w:val="19"/>
              </w:rPr>
              <w:t xml:space="preserve"> sprite as the one canonical object for that species</w:t>
            </w:r>
            <w:r w:rsidRPr="530B2665">
              <w:rPr>
                <w:rFonts w:ascii="Calibri" w:eastAsia="Calibri" w:hAnsi="Calibri" w:cs="Calibri"/>
                <w:sz w:val="19"/>
                <w:szCs w:val="19"/>
              </w:rPr>
              <w:t>.</w:t>
            </w:r>
          </w:p>
          <w:p w14:paraId="19EDBA6C" w14:textId="03776412" w:rsidR="530B2665" w:rsidRDefault="530B2665" w:rsidP="530B2665">
            <w:pPr>
              <w:spacing w:after="40"/>
              <w:ind w:left="312" w:hanging="312"/>
            </w:pPr>
            <w:r w:rsidRPr="530B2665">
              <w:rPr>
                <w:rFonts w:ascii="Calibri" w:eastAsia="Calibri" w:hAnsi="Calibri" w:cs="Calibri"/>
                <w:b/>
                <w:bCs/>
                <w:sz w:val="19"/>
                <w:szCs w:val="19"/>
              </w:rPr>
              <w:lastRenderedPageBreak/>
              <w:t xml:space="preserve">19)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records the species in the actor's collection</w:t>
            </w:r>
            <w:r w:rsidRPr="530B2665">
              <w:rPr>
                <w:rFonts w:ascii="Calibri" w:eastAsia="Calibri" w:hAnsi="Calibri" w:cs="Calibri"/>
                <w:sz w:val="19"/>
                <w:szCs w:val="19"/>
              </w:rPr>
              <w:t>, keeping the original discovery date on a repeat scan and updating the last-seen date.</w:t>
            </w:r>
          </w:p>
          <w:p w14:paraId="033B688A" w14:textId="1C2D7AEC" w:rsidR="530B2665" w:rsidRDefault="530B2665" w:rsidP="530B2665">
            <w:pPr>
              <w:spacing w:after="40"/>
              <w:ind w:left="312" w:hanging="312"/>
            </w:pPr>
            <w:r w:rsidRPr="530B2665">
              <w:rPr>
                <w:rFonts w:ascii="Calibri" w:eastAsia="Calibri" w:hAnsi="Calibri" w:cs="Calibri"/>
                <w:b/>
                <w:bCs/>
                <w:sz w:val="19"/>
                <w:szCs w:val="19"/>
              </w:rPr>
              <w:t xml:space="preserve">20)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records first-discovery attribution</w:t>
            </w:r>
            <w:r w:rsidRPr="530B2665">
              <w:rPr>
                <w:rFonts w:ascii="Calibri" w:eastAsia="Calibri" w:hAnsi="Calibri" w:cs="Calibri"/>
                <w:sz w:val="19"/>
                <w:szCs w:val="19"/>
              </w:rPr>
              <w:t xml:space="preserve"> for the species and increments its discovery count.</w:t>
            </w:r>
          </w:p>
          <w:p w14:paraId="3AFA33F5" w14:textId="0C948E43" w:rsidR="530B2665" w:rsidRDefault="530B2665" w:rsidP="530B2665">
            <w:pPr>
              <w:spacing w:after="40"/>
              <w:ind w:left="312" w:hanging="312"/>
            </w:pPr>
            <w:r w:rsidRPr="530B2665">
              <w:rPr>
                <w:rFonts w:ascii="Calibri" w:eastAsia="Calibri" w:hAnsi="Calibri" w:cs="Calibri"/>
                <w:b/>
                <w:bCs/>
                <w:sz w:val="19"/>
                <w:szCs w:val="19"/>
              </w:rPr>
              <w:t xml:space="preserve">21)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 xml:space="preserve">returns the species information, the </w:t>
            </w:r>
            <w:proofErr w:type="spellStart"/>
            <w:r w:rsidRPr="530B2665">
              <w:rPr>
                <w:rFonts w:ascii="Calibri" w:eastAsia="Calibri" w:hAnsi="Calibri" w:cs="Calibri"/>
                <w:color w:val="0F9D4F"/>
                <w:sz w:val="19"/>
                <w:szCs w:val="19"/>
              </w:rPr>
              <w:t>Plantemon</w:t>
            </w:r>
            <w:proofErr w:type="spellEnd"/>
            <w:r w:rsidRPr="530B2665">
              <w:rPr>
                <w:rFonts w:ascii="Calibri" w:eastAsia="Calibri" w:hAnsi="Calibri" w:cs="Calibri"/>
                <w:color w:val="0F9D4F"/>
                <w:sz w:val="19"/>
                <w:szCs w:val="19"/>
              </w:rPr>
              <w:t xml:space="preserve"> sprite and the collection result</w:t>
            </w:r>
            <w:r w:rsidRPr="530B2665">
              <w:rPr>
                <w:rFonts w:ascii="Calibri" w:eastAsia="Calibri" w:hAnsi="Calibri" w:cs="Calibri"/>
                <w:sz w:val="19"/>
                <w:szCs w:val="19"/>
              </w:rPr>
              <w:t>.</w:t>
            </w:r>
          </w:p>
          <w:p w14:paraId="7864BF96" w14:textId="5FD3D9EC" w:rsidR="530B2665" w:rsidRDefault="530B2665" w:rsidP="530B2665">
            <w:pPr>
              <w:spacing w:after="40"/>
              <w:ind w:left="312" w:hanging="312"/>
            </w:pPr>
            <w:r w:rsidRPr="530B2665">
              <w:rPr>
                <w:rFonts w:ascii="Calibri" w:eastAsia="Calibri" w:hAnsi="Calibri" w:cs="Calibri"/>
                <w:b/>
                <w:bCs/>
                <w:sz w:val="19"/>
                <w:szCs w:val="19"/>
              </w:rPr>
              <w:t xml:space="preserve">22) </w:t>
            </w:r>
            <w:r w:rsidRPr="530B2665">
              <w:rPr>
                <w:rFonts w:ascii="Calibri" w:eastAsia="Calibri" w:hAnsi="Calibri" w:cs="Calibri"/>
                <w:sz w:val="19"/>
                <w:szCs w:val="19"/>
              </w:rPr>
              <w:t>System makes the species available in the actor's collection (</w:t>
            </w:r>
            <w:r w:rsidRPr="530B2665">
              <w:rPr>
                <w:rFonts w:ascii="Calibri" w:eastAsia="Calibri" w:hAnsi="Calibri" w:cs="Calibri"/>
                <w:b/>
                <w:bCs/>
                <w:sz w:val="19"/>
                <w:szCs w:val="19"/>
              </w:rPr>
              <w:t>UC4</w:t>
            </w:r>
            <w:r w:rsidRPr="530B2665">
              <w:rPr>
                <w:rFonts w:ascii="Calibri" w:eastAsia="Calibri" w:hAnsi="Calibri" w:cs="Calibri"/>
                <w:sz w:val="19"/>
                <w:szCs w:val="19"/>
              </w:rPr>
              <w:t>).</w:t>
            </w:r>
          </w:p>
        </w:tc>
      </w:tr>
      <w:tr w:rsidR="530B2665" w14:paraId="6332E836"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29C7D10" w14:textId="52C411B8" w:rsidR="530B2665" w:rsidRDefault="530B2665" w:rsidP="530B2665">
            <w:pPr>
              <w:spacing w:after="40"/>
            </w:pPr>
            <w:r w:rsidRPr="530B2665">
              <w:rPr>
                <w:rFonts w:ascii="Calibri" w:eastAsia="Calibri" w:hAnsi="Calibri" w:cs="Calibri"/>
                <w:b/>
                <w:bCs/>
                <w:color w:val="000000" w:themeColor="text1"/>
                <w:sz w:val="20"/>
                <w:szCs w:val="20"/>
              </w:rPr>
              <w:lastRenderedPageBreak/>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973E2D3" w14:textId="3725760E" w:rsidR="530B2665" w:rsidRDefault="530B2665" w:rsidP="530B2665">
            <w:pPr>
              <w:spacing w:after="60"/>
            </w:pPr>
            <w:r w:rsidRPr="530B2665">
              <w:rPr>
                <w:rFonts w:ascii="Calibri" w:eastAsia="Calibri" w:hAnsi="Calibri" w:cs="Calibri"/>
                <w:color w:val="D11111"/>
                <w:sz w:val="19"/>
                <w:szCs w:val="19"/>
              </w:rPr>
              <w:t>3a) No active session</w:t>
            </w:r>
          </w:p>
          <w:p w14:paraId="19408703" w14:textId="62FB99AB" w:rsidR="530B2665" w:rsidRDefault="530B2665" w:rsidP="530B2665">
            <w:pPr>
              <w:spacing w:after="20"/>
              <w:ind w:left="482" w:hanging="170"/>
            </w:pPr>
            <w:r w:rsidRPr="530B2665">
              <w:rPr>
                <w:rFonts w:ascii="Calibri" w:eastAsia="Calibri" w:hAnsi="Calibri" w:cs="Calibri"/>
                <w:sz w:val="19"/>
                <w:szCs w:val="19"/>
              </w:rPr>
              <w:t>- System prompts the actor to log in, retaining the requested destination</w:t>
            </w:r>
          </w:p>
          <w:p w14:paraId="1C1EE8CC" w14:textId="036C4ACC" w:rsidR="530B2665" w:rsidRDefault="530B2665" w:rsidP="530B2665">
            <w:pPr>
              <w:spacing w:after="20"/>
              <w:ind w:left="482" w:hanging="170"/>
            </w:pPr>
            <w:r w:rsidRPr="530B2665">
              <w:rPr>
                <w:rFonts w:ascii="Calibri" w:eastAsia="Calibri" w:hAnsi="Calibri" w:cs="Calibri"/>
                <w:sz w:val="19"/>
                <w:szCs w:val="19"/>
              </w:rPr>
              <w:t xml:space="preserve">- On a verified session, continue at </w:t>
            </w:r>
            <w:r w:rsidRPr="530B2665">
              <w:rPr>
                <w:rFonts w:ascii="Calibri" w:eastAsia="Calibri" w:hAnsi="Calibri" w:cs="Calibri"/>
                <w:b/>
                <w:bCs/>
                <w:sz w:val="19"/>
                <w:szCs w:val="19"/>
              </w:rPr>
              <w:t>Step 4</w:t>
            </w:r>
          </w:p>
          <w:p w14:paraId="61EC8A5F" w14:textId="7DF1F070" w:rsidR="530B2665" w:rsidRDefault="530B2665" w:rsidP="530B2665">
            <w:pPr>
              <w:spacing w:after="60"/>
            </w:pPr>
            <w:r w:rsidRPr="530B2665">
              <w:rPr>
                <w:rFonts w:ascii="Calibri" w:eastAsia="Calibri" w:hAnsi="Calibri" w:cs="Calibri"/>
                <w:color w:val="D11111"/>
                <w:sz w:val="19"/>
                <w:szCs w:val="19"/>
              </w:rPr>
              <w:t>3b) Session exists but the email is not verified</w:t>
            </w:r>
          </w:p>
          <w:p w14:paraId="73F96D95" w14:textId="41F2ED89" w:rsidR="530B2665" w:rsidRDefault="530B2665" w:rsidP="530B2665">
            <w:pPr>
              <w:spacing w:after="20"/>
              <w:ind w:left="482" w:hanging="170"/>
            </w:pPr>
            <w:r w:rsidRPr="530B2665">
              <w:rPr>
                <w:rFonts w:ascii="Calibri" w:eastAsia="Calibri" w:hAnsi="Calibri" w:cs="Calibri"/>
                <w:sz w:val="19"/>
                <w:szCs w:val="19"/>
              </w:rPr>
              <w:t>- System directs the actor to complete verification</w:t>
            </w:r>
          </w:p>
          <w:p w14:paraId="1BF59C81" w14:textId="514D34A8" w:rsidR="530B2665" w:rsidRDefault="530B2665" w:rsidP="530B2665">
            <w:pPr>
              <w:spacing w:after="20"/>
              <w:ind w:left="482" w:hanging="170"/>
            </w:pPr>
            <w:r w:rsidRPr="530B2665">
              <w:rPr>
                <w:rFonts w:ascii="Calibri" w:eastAsia="Calibri" w:hAnsi="Calibri" w:cs="Calibri"/>
                <w:sz w:val="19"/>
                <w:szCs w:val="19"/>
              </w:rPr>
              <w:t>- No external service is called</w:t>
            </w:r>
          </w:p>
          <w:p w14:paraId="245452EA" w14:textId="323EC31F" w:rsidR="530B2665" w:rsidRDefault="530B2665" w:rsidP="530B2665">
            <w:pPr>
              <w:spacing w:after="60"/>
            </w:pPr>
            <w:r w:rsidRPr="530B2665">
              <w:rPr>
                <w:rFonts w:ascii="Calibri" w:eastAsia="Calibri" w:hAnsi="Calibri" w:cs="Calibri"/>
                <w:color w:val="D11111"/>
                <w:sz w:val="19"/>
                <w:szCs w:val="19"/>
              </w:rPr>
              <w:t>4a) File is not an accepted image type</w:t>
            </w:r>
          </w:p>
          <w:p w14:paraId="71B5A38B" w14:textId="3AC7C65C" w:rsidR="530B2665" w:rsidRDefault="530B2665" w:rsidP="530B2665">
            <w:pPr>
              <w:spacing w:after="20"/>
              <w:ind w:left="482" w:hanging="170"/>
            </w:pPr>
            <w:r w:rsidRPr="530B2665">
              <w:rPr>
                <w:rFonts w:ascii="Calibri" w:eastAsia="Calibri" w:hAnsi="Calibri" w:cs="Calibri"/>
                <w:sz w:val="19"/>
                <w:szCs w:val="19"/>
              </w:rPr>
              <w:t>- System reports the accepted formats</w:t>
            </w:r>
          </w:p>
          <w:p w14:paraId="0ACD203D" w14:textId="66450BC8" w:rsidR="530B2665" w:rsidRDefault="530B2665" w:rsidP="530B2665">
            <w:pPr>
              <w:spacing w:after="20"/>
              <w:ind w:left="482" w:hanging="170"/>
            </w:pPr>
            <w:r w:rsidRPr="530B2665">
              <w:rPr>
                <w:rFonts w:ascii="Calibri" w:eastAsia="Calibri" w:hAnsi="Calibri" w:cs="Calibri"/>
                <w:sz w:val="19"/>
                <w:szCs w:val="19"/>
              </w:rPr>
              <w:t>- No external service is called</w:t>
            </w:r>
          </w:p>
          <w:p w14:paraId="7E6A5851" w14:textId="6339811E" w:rsidR="530B2665" w:rsidRDefault="530B2665" w:rsidP="530B2665">
            <w:pPr>
              <w:spacing w:after="20"/>
              <w:ind w:left="482" w:hanging="170"/>
            </w:pPr>
            <w:r w:rsidRPr="530B2665">
              <w:rPr>
                <w:rFonts w:ascii="Calibri" w:eastAsia="Calibri" w:hAnsi="Calibri" w:cs="Calibri"/>
                <w:sz w:val="19"/>
                <w:szCs w:val="19"/>
              </w:rPr>
              <w:t>- No collection entry is created</w:t>
            </w:r>
          </w:p>
          <w:p w14:paraId="4D9CE7B0" w14:textId="2C57697F" w:rsidR="530B2665" w:rsidRDefault="530B2665" w:rsidP="530B2665">
            <w:pPr>
              <w:spacing w:after="60"/>
            </w:pPr>
            <w:r w:rsidRPr="530B2665">
              <w:rPr>
                <w:rFonts w:ascii="Calibri" w:eastAsia="Calibri" w:hAnsi="Calibri" w:cs="Calibri"/>
                <w:color w:val="D11111"/>
                <w:sz w:val="19"/>
                <w:szCs w:val="19"/>
              </w:rPr>
              <w:t>4b) File is over the size limit</w:t>
            </w:r>
          </w:p>
          <w:p w14:paraId="1E956CD4" w14:textId="2306A69E" w:rsidR="530B2665" w:rsidRDefault="530B2665" w:rsidP="530B2665">
            <w:pPr>
              <w:spacing w:after="20"/>
              <w:ind w:left="482" w:hanging="170"/>
            </w:pPr>
            <w:r w:rsidRPr="530B2665">
              <w:rPr>
                <w:rFonts w:ascii="Calibri" w:eastAsia="Calibri" w:hAnsi="Calibri" w:cs="Calibri"/>
                <w:sz w:val="19"/>
                <w:szCs w:val="19"/>
              </w:rPr>
              <w:t>- System reports the limit</w:t>
            </w:r>
          </w:p>
          <w:p w14:paraId="3AAA7EE4" w14:textId="00A8A08C" w:rsidR="530B2665" w:rsidRDefault="530B2665" w:rsidP="530B2665">
            <w:pPr>
              <w:spacing w:after="20"/>
              <w:ind w:left="482" w:hanging="170"/>
            </w:pPr>
            <w:r w:rsidRPr="530B2665">
              <w:rPr>
                <w:rFonts w:ascii="Calibri" w:eastAsia="Calibri" w:hAnsi="Calibri" w:cs="Calibri"/>
                <w:sz w:val="19"/>
                <w:szCs w:val="19"/>
              </w:rPr>
              <w:t>- No external service is called</w:t>
            </w:r>
          </w:p>
          <w:p w14:paraId="7BC00811" w14:textId="4DBE2491" w:rsidR="530B2665" w:rsidRDefault="530B2665" w:rsidP="530B2665">
            <w:pPr>
              <w:spacing w:after="20"/>
              <w:ind w:left="482" w:hanging="170"/>
            </w:pPr>
            <w:r w:rsidRPr="530B2665">
              <w:rPr>
                <w:rFonts w:ascii="Calibri" w:eastAsia="Calibri" w:hAnsi="Calibri" w:cs="Calibri"/>
                <w:sz w:val="19"/>
                <w:szCs w:val="19"/>
              </w:rPr>
              <w:t>- No collection entry is created</w:t>
            </w:r>
          </w:p>
          <w:p w14:paraId="1B313508" w14:textId="7AD407B0" w:rsidR="530B2665" w:rsidRDefault="530B2665" w:rsidP="530B2665">
            <w:pPr>
              <w:spacing w:after="60"/>
            </w:pPr>
            <w:r w:rsidRPr="530B2665">
              <w:rPr>
                <w:rFonts w:ascii="Calibri" w:eastAsia="Calibri" w:hAnsi="Calibri" w:cs="Calibri"/>
                <w:color w:val="D11111"/>
                <w:sz w:val="19"/>
                <w:szCs w:val="19"/>
              </w:rPr>
              <w:t>4c) User has exceeded the upload rate</w:t>
            </w:r>
          </w:p>
          <w:p w14:paraId="116BC495" w14:textId="70F4F2E9" w:rsidR="530B2665" w:rsidRDefault="530B2665" w:rsidP="530B2665">
            <w:pPr>
              <w:spacing w:after="20"/>
              <w:ind w:left="482" w:hanging="170"/>
            </w:pPr>
            <w:r w:rsidRPr="530B2665">
              <w:rPr>
                <w:rFonts w:ascii="Calibri" w:eastAsia="Calibri" w:hAnsi="Calibri" w:cs="Calibri"/>
                <w:sz w:val="19"/>
                <w:szCs w:val="19"/>
              </w:rPr>
              <w:t>- System refuses the upload until the window elapses</w:t>
            </w:r>
          </w:p>
          <w:p w14:paraId="0E668554" w14:textId="13C5D2E8" w:rsidR="530B2665" w:rsidRDefault="530B2665" w:rsidP="530B2665">
            <w:pPr>
              <w:spacing w:after="60"/>
            </w:pPr>
            <w:r w:rsidRPr="530B2665">
              <w:rPr>
                <w:rFonts w:ascii="Calibri" w:eastAsia="Calibri" w:hAnsi="Calibri" w:cs="Calibri"/>
                <w:color w:val="D11111"/>
                <w:sz w:val="19"/>
                <w:szCs w:val="19"/>
              </w:rPr>
              <w:t>5a) Identification is unavailable or times out</w:t>
            </w:r>
          </w:p>
          <w:p w14:paraId="0250CA85" w14:textId="0D761BFD" w:rsidR="530B2665" w:rsidRDefault="530B2665" w:rsidP="530B2665">
            <w:pPr>
              <w:spacing w:after="20"/>
              <w:ind w:left="482" w:hanging="170"/>
            </w:pPr>
            <w:r w:rsidRPr="530B2665">
              <w:rPr>
                <w:rFonts w:ascii="Calibri" w:eastAsia="Calibri" w:hAnsi="Calibri" w:cs="Calibri"/>
                <w:sz w:val="19"/>
                <w:szCs w:val="19"/>
              </w:rPr>
              <w:t>- System reports that identification could not be completed and offers a retry</w:t>
            </w:r>
          </w:p>
          <w:p w14:paraId="146B83FA" w14:textId="76BC6E1E" w:rsidR="530B2665" w:rsidRDefault="530B2665" w:rsidP="530B2665">
            <w:pPr>
              <w:spacing w:after="20"/>
              <w:ind w:left="482" w:hanging="170"/>
            </w:pPr>
            <w:r w:rsidRPr="530B2665">
              <w:rPr>
                <w:rFonts w:ascii="Calibri" w:eastAsia="Calibri" w:hAnsi="Calibri" w:cs="Calibri"/>
                <w:sz w:val="19"/>
                <w:szCs w:val="19"/>
              </w:rPr>
              <w:t>- No collection entry is created</w:t>
            </w:r>
          </w:p>
          <w:p w14:paraId="77CDDF04" w14:textId="2D2B9B06" w:rsidR="530B2665" w:rsidRDefault="530B2665" w:rsidP="530B2665">
            <w:pPr>
              <w:spacing w:after="60"/>
            </w:pPr>
            <w:r w:rsidRPr="530B2665">
              <w:rPr>
                <w:rFonts w:ascii="Calibri" w:eastAsia="Calibri" w:hAnsi="Calibri" w:cs="Calibri"/>
                <w:color w:val="D11111"/>
                <w:sz w:val="19"/>
                <w:szCs w:val="19"/>
              </w:rPr>
              <w:t>7a) Confidence is below the configured threshold</w:t>
            </w:r>
          </w:p>
          <w:p w14:paraId="5F9E40A2" w14:textId="326492E3" w:rsidR="530B2665" w:rsidRDefault="530B2665" w:rsidP="530B2665">
            <w:pPr>
              <w:spacing w:after="20"/>
              <w:ind w:left="482" w:hanging="170"/>
            </w:pPr>
            <w:r w:rsidRPr="530B2665">
              <w:rPr>
                <w:rFonts w:ascii="Calibri" w:eastAsia="Calibri" w:hAnsi="Calibri" w:cs="Calibri"/>
                <w:sz w:val="19"/>
                <w:szCs w:val="19"/>
              </w:rPr>
              <w:t>- System reports that the plant could not be identified confidently</w:t>
            </w:r>
          </w:p>
          <w:p w14:paraId="2F5DA491" w14:textId="6C5E6617" w:rsidR="530B2665" w:rsidRDefault="530B2665" w:rsidP="530B2665">
            <w:pPr>
              <w:spacing w:after="20"/>
              <w:ind w:left="482" w:hanging="170"/>
            </w:pPr>
            <w:r w:rsidRPr="530B2665">
              <w:rPr>
                <w:rFonts w:ascii="Calibri" w:eastAsia="Calibri" w:hAnsi="Calibri" w:cs="Calibri"/>
                <w:sz w:val="19"/>
                <w:szCs w:val="19"/>
              </w:rPr>
              <w:t>- System suggests a clearer photograph</w:t>
            </w:r>
          </w:p>
          <w:p w14:paraId="75E3803C" w14:textId="4CA4B5B4" w:rsidR="530B2665" w:rsidRDefault="530B2665" w:rsidP="530B2665">
            <w:pPr>
              <w:spacing w:after="20"/>
              <w:ind w:left="482" w:hanging="170"/>
            </w:pPr>
            <w:r w:rsidRPr="530B2665">
              <w:rPr>
                <w:rFonts w:ascii="Calibri" w:eastAsia="Calibri" w:hAnsi="Calibri" w:cs="Calibri"/>
                <w:sz w:val="19"/>
                <w:szCs w:val="19"/>
              </w:rPr>
              <w:t>- No collection entry is created</w:t>
            </w:r>
          </w:p>
          <w:p w14:paraId="55C1B637" w14:textId="78A150EA" w:rsidR="530B2665" w:rsidRDefault="530B2665" w:rsidP="530B2665">
            <w:pPr>
              <w:spacing w:after="60"/>
            </w:pPr>
            <w:r w:rsidRPr="530B2665">
              <w:rPr>
                <w:rFonts w:ascii="Calibri" w:eastAsia="Calibri" w:hAnsi="Calibri" w:cs="Calibri"/>
                <w:color w:val="D11111"/>
                <w:sz w:val="19"/>
                <w:szCs w:val="19"/>
              </w:rPr>
              <w:t>13a) Image generation fails</w:t>
            </w:r>
          </w:p>
          <w:p w14:paraId="350E7F2D" w14:textId="7300BE85" w:rsidR="530B2665" w:rsidRDefault="530B2665" w:rsidP="530B2665">
            <w:pPr>
              <w:spacing w:after="20"/>
              <w:ind w:left="482" w:hanging="170"/>
            </w:pPr>
            <w:r w:rsidRPr="530B2665">
              <w:rPr>
                <w:rFonts w:ascii="Calibri" w:eastAsia="Calibri" w:hAnsi="Calibri" w:cs="Calibri"/>
                <w:sz w:val="19"/>
                <w:szCs w:val="19"/>
              </w:rPr>
              <w:t>- System marks the recipe retriable and reports a generation failure</w:t>
            </w:r>
          </w:p>
          <w:p w14:paraId="5452FAD0" w14:textId="05B0C595" w:rsidR="530B2665" w:rsidRDefault="530B2665" w:rsidP="530B2665">
            <w:pPr>
              <w:spacing w:after="20"/>
              <w:ind w:left="482" w:hanging="170"/>
            </w:pPr>
            <w:r w:rsidRPr="530B2665">
              <w:rPr>
                <w:rFonts w:ascii="Calibri" w:eastAsia="Calibri" w:hAnsi="Calibri" w:cs="Calibri"/>
                <w:sz w:val="19"/>
                <w:szCs w:val="19"/>
              </w:rPr>
              <w:t xml:space="preserve">- No canonical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xml:space="preserve"> sprite is stored</w:t>
            </w:r>
          </w:p>
          <w:p w14:paraId="1F8AE595" w14:textId="115AC0A9" w:rsidR="530B2665" w:rsidRDefault="530B2665" w:rsidP="530B2665">
            <w:pPr>
              <w:spacing w:after="60"/>
            </w:pPr>
            <w:r w:rsidRPr="530B2665">
              <w:rPr>
                <w:rFonts w:ascii="Calibri" w:eastAsia="Calibri" w:hAnsi="Calibri" w:cs="Calibri"/>
                <w:color w:val="D11111"/>
                <w:sz w:val="19"/>
                <w:szCs w:val="19"/>
              </w:rPr>
              <w:t>15a) Background removal fails</w:t>
            </w:r>
          </w:p>
          <w:p w14:paraId="57E70917" w14:textId="0F15F688" w:rsidR="530B2665" w:rsidRDefault="530B2665" w:rsidP="530B2665">
            <w:pPr>
              <w:spacing w:after="20"/>
              <w:ind w:left="482" w:hanging="170"/>
            </w:pPr>
            <w:r w:rsidRPr="530B2665">
              <w:rPr>
                <w:rFonts w:ascii="Calibri" w:eastAsia="Calibri" w:hAnsi="Calibri" w:cs="Calibri"/>
                <w:sz w:val="19"/>
                <w:szCs w:val="19"/>
              </w:rPr>
              <w:t>- System continues with the rendered image and records that the background was not removed, rather than failing the whole upload</w:t>
            </w:r>
          </w:p>
          <w:p w14:paraId="29B09264" w14:textId="3D051466" w:rsidR="530B2665" w:rsidRDefault="530B2665" w:rsidP="530B2665">
            <w:pPr>
              <w:spacing w:after="60"/>
            </w:pPr>
            <w:r w:rsidRPr="530B2665">
              <w:rPr>
                <w:rFonts w:ascii="Calibri" w:eastAsia="Calibri" w:hAnsi="Calibri" w:cs="Calibri"/>
                <w:color w:val="D11111"/>
                <w:sz w:val="19"/>
                <w:szCs w:val="19"/>
              </w:rPr>
              <w:t xml:space="preserve">17a) </w:t>
            </w:r>
            <w:proofErr w:type="spellStart"/>
            <w:r w:rsidRPr="530B2665">
              <w:rPr>
                <w:rFonts w:ascii="Calibri" w:eastAsia="Calibri" w:hAnsi="Calibri" w:cs="Calibri"/>
                <w:color w:val="D11111"/>
                <w:sz w:val="19"/>
                <w:szCs w:val="19"/>
              </w:rPr>
              <w:t>Normalisation</w:t>
            </w:r>
            <w:proofErr w:type="spellEnd"/>
            <w:r w:rsidRPr="530B2665">
              <w:rPr>
                <w:rFonts w:ascii="Calibri" w:eastAsia="Calibri" w:hAnsi="Calibri" w:cs="Calibri"/>
                <w:color w:val="D11111"/>
                <w:sz w:val="19"/>
                <w:szCs w:val="19"/>
              </w:rPr>
              <w:t xml:space="preserve"> fails</w:t>
            </w:r>
          </w:p>
          <w:p w14:paraId="5AA35AF5" w14:textId="25E264C7" w:rsidR="530B2665" w:rsidRDefault="530B2665" w:rsidP="530B2665">
            <w:pPr>
              <w:spacing w:after="20"/>
              <w:ind w:left="482" w:hanging="170"/>
            </w:pPr>
            <w:r w:rsidRPr="530B2665">
              <w:rPr>
                <w:rFonts w:ascii="Calibri" w:eastAsia="Calibri" w:hAnsi="Calibri" w:cs="Calibri"/>
                <w:sz w:val="19"/>
                <w:szCs w:val="19"/>
              </w:rPr>
              <w:t xml:space="preserve">- System does not mark a canonical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xml:space="preserve"> sprite as complete</w:t>
            </w:r>
          </w:p>
          <w:p w14:paraId="62063FC2" w14:textId="5810116C" w:rsidR="530B2665" w:rsidRDefault="530B2665" w:rsidP="530B2665">
            <w:pPr>
              <w:spacing w:after="20"/>
              <w:ind w:left="482" w:hanging="170"/>
            </w:pPr>
            <w:r w:rsidRPr="530B2665">
              <w:rPr>
                <w:rFonts w:ascii="Calibri" w:eastAsia="Calibri" w:hAnsi="Calibri" w:cs="Calibri"/>
                <w:sz w:val="19"/>
                <w:szCs w:val="19"/>
              </w:rPr>
              <w:t>- System reports a processing failure</w:t>
            </w:r>
          </w:p>
          <w:p w14:paraId="14E0A852" w14:textId="698E5171" w:rsidR="530B2665" w:rsidRDefault="530B2665" w:rsidP="530B2665">
            <w:pPr>
              <w:spacing w:after="60"/>
            </w:pPr>
            <w:r w:rsidRPr="530B2665">
              <w:rPr>
                <w:rFonts w:ascii="Calibri" w:eastAsia="Calibri" w:hAnsi="Calibri" w:cs="Calibri"/>
                <w:color w:val="D11111"/>
                <w:sz w:val="19"/>
                <w:szCs w:val="19"/>
              </w:rPr>
              <w:t xml:space="preserve">18a) </w:t>
            </w:r>
            <w:proofErr w:type="spellStart"/>
            <w:r w:rsidRPr="530B2665">
              <w:rPr>
                <w:rFonts w:ascii="Calibri" w:eastAsia="Calibri" w:hAnsi="Calibri" w:cs="Calibri"/>
                <w:color w:val="D11111"/>
                <w:sz w:val="19"/>
                <w:szCs w:val="19"/>
              </w:rPr>
              <w:t>Plantemon</w:t>
            </w:r>
            <w:proofErr w:type="spellEnd"/>
            <w:r w:rsidRPr="530B2665">
              <w:rPr>
                <w:rFonts w:ascii="Calibri" w:eastAsia="Calibri" w:hAnsi="Calibri" w:cs="Calibri"/>
                <w:color w:val="D11111"/>
                <w:sz w:val="19"/>
                <w:szCs w:val="19"/>
              </w:rPr>
              <w:t xml:space="preserve"> sprite storage fails</w:t>
            </w:r>
          </w:p>
          <w:p w14:paraId="7C9B5E21" w14:textId="45E5F566" w:rsidR="530B2665" w:rsidRDefault="530B2665" w:rsidP="530B2665">
            <w:pPr>
              <w:spacing w:after="20"/>
              <w:ind w:left="482" w:hanging="170"/>
            </w:pPr>
            <w:r w:rsidRPr="530B2665">
              <w:rPr>
                <w:rFonts w:ascii="Calibri" w:eastAsia="Calibri" w:hAnsi="Calibri" w:cs="Calibri"/>
                <w:sz w:val="19"/>
                <w:szCs w:val="19"/>
              </w:rPr>
              <w:t>- System does not point collection data at a missing object</w:t>
            </w:r>
          </w:p>
          <w:p w14:paraId="50052A3E" w14:textId="4B340A54" w:rsidR="530B2665" w:rsidRDefault="530B2665" w:rsidP="530B2665">
            <w:pPr>
              <w:spacing w:after="20"/>
              <w:ind w:left="482" w:hanging="170"/>
            </w:pPr>
            <w:r w:rsidRPr="530B2665">
              <w:rPr>
                <w:rFonts w:ascii="Calibri" w:eastAsia="Calibri" w:hAnsi="Calibri" w:cs="Calibri"/>
                <w:sz w:val="19"/>
                <w:szCs w:val="19"/>
              </w:rPr>
              <w:t>- System reports a storage failure</w:t>
            </w:r>
          </w:p>
          <w:p w14:paraId="3A0694F5" w14:textId="28E07ED3" w:rsidR="530B2665" w:rsidRDefault="530B2665" w:rsidP="530B2665">
            <w:pPr>
              <w:spacing w:after="60"/>
            </w:pPr>
            <w:r w:rsidRPr="530B2665">
              <w:rPr>
                <w:rFonts w:ascii="Calibri" w:eastAsia="Calibri" w:hAnsi="Calibri" w:cs="Calibri"/>
                <w:color w:val="0F9D4F"/>
                <w:sz w:val="19"/>
                <w:szCs w:val="19"/>
              </w:rPr>
              <w:t xml:space="preserve">18b) A concurrent upload of the same species has already stored the </w:t>
            </w:r>
            <w:proofErr w:type="spellStart"/>
            <w:r w:rsidRPr="530B2665">
              <w:rPr>
                <w:rFonts w:ascii="Calibri" w:eastAsia="Calibri" w:hAnsi="Calibri" w:cs="Calibri"/>
                <w:color w:val="0F9D4F"/>
                <w:sz w:val="19"/>
                <w:szCs w:val="19"/>
              </w:rPr>
              <w:t>Plantemon</w:t>
            </w:r>
            <w:proofErr w:type="spellEnd"/>
            <w:r w:rsidRPr="530B2665">
              <w:rPr>
                <w:rFonts w:ascii="Calibri" w:eastAsia="Calibri" w:hAnsi="Calibri" w:cs="Calibri"/>
                <w:color w:val="0F9D4F"/>
                <w:sz w:val="19"/>
                <w:szCs w:val="19"/>
              </w:rPr>
              <w:t xml:space="preserve"> sprite</w:t>
            </w:r>
          </w:p>
          <w:p w14:paraId="2399EFB7" w14:textId="182B7D19" w:rsidR="530B2665" w:rsidRDefault="530B2665" w:rsidP="530B2665">
            <w:pPr>
              <w:spacing w:after="20"/>
              <w:ind w:left="482" w:hanging="170"/>
            </w:pPr>
            <w:r w:rsidRPr="530B2665">
              <w:rPr>
                <w:rFonts w:ascii="Calibri" w:eastAsia="Calibri" w:hAnsi="Calibri" w:cs="Calibri"/>
                <w:sz w:val="19"/>
                <w:szCs w:val="19"/>
              </w:rPr>
              <w:t>- System reuses the stored object rather than overwriting it</w:t>
            </w:r>
          </w:p>
          <w:p w14:paraId="59F4E281" w14:textId="304C61FE" w:rsidR="530B2665" w:rsidRDefault="530B2665" w:rsidP="530B2665">
            <w:pPr>
              <w:spacing w:after="60"/>
            </w:pPr>
            <w:r w:rsidRPr="530B2665">
              <w:rPr>
                <w:rFonts w:ascii="Calibri" w:eastAsia="Calibri" w:hAnsi="Calibri" w:cs="Calibri"/>
                <w:color w:val="D11111"/>
                <w:sz w:val="19"/>
                <w:szCs w:val="19"/>
              </w:rPr>
              <w:t>19a) Collection record cannot be saved</w:t>
            </w:r>
          </w:p>
          <w:p w14:paraId="6CC5B37B" w14:textId="772FAA3B" w:rsidR="530B2665" w:rsidRDefault="530B2665" w:rsidP="530B2665">
            <w:pPr>
              <w:spacing w:after="20"/>
              <w:ind w:left="482" w:hanging="170"/>
            </w:pPr>
            <w:r w:rsidRPr="530B2665">
              <w:rPr>
                <w:rFonts w:ascii="Calibri" w:eastAsia="Calibri" w:hAnsi="Calibri" w:cs="Calibri"/>
                <w:sz w:val="19"/>
                <w:szCs w:val="19"/>
              </w:rPr>
              <w:t xml:space="preserve">- System still returns the identified species and the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xml:space="preserve"> sprite</w:t>
            </w:r>
          </w:p>
          <w:p w14:paraId="241DD899" w14:textId="44B4BDA7" w:rsidR="530B2665" w:rsidRDefault="530B2665" w:rsidP="530B2665">
            <w:pPr>
              <w:spacing w:after="20"/>
              <w:ind w:left="482" w:hanging="170"/>
            </w:pPr>
            <w:r w:rsidRPr="530B2665">
              <w:rPr>
                <w:rFonts w:ascii="Calibri" w:eastAsia="Calibri" w:hAnsi="Calibri" w:cs="Calibri"/>
                <w:sz w:val="19"/>
                <w:szCs w:val="19"/>
              </w:rPr>
              <w:t xml:space="preserve">- System reports the save failure </w:t>
            </w:r>
            <w:r w:rsidRPr="530B2665">
              <w:rPr>
                <w:rFonts w:ascii="Calibri" w:eastAsia="Calibri" w:hAnsi="Calibri" w:cs="Calibri"/>
                <w:b/>
                <w:bCs/>
                <w:sz w:val="19"/>
                <w:szCs w:val="19"/>
              </w:rPr>
              <w:t>distinctly</w:t>
            </w:r>
            <w:r w:rsidRPr="530B2665">
              <w:rPr>
                <w:rFonts w:ascii="Calibri" w:eastAsia="Calibri" w:hAnsi="Calibri" w:cs="Calibri"/>
                <w:sz w:val="19"/>
                <w:szCs w:val="19"/>
              </w:rPr>
              <w:t xml:space="preserve"> from a generation failure</w:t>
            </w:r>
          </w:p>
        </w:tc>
      </w:tr>
    </w:tbl>
    <w:p w14:paraId="58F4ADD7" w14:textId="0BD4C852" w:rsidR="00A03CFD" w:rsidRDefault="1CFB7FF9" w:rsidP="530B2665">
      <w:pPr>
        <w:spacing w:line="276" w:lineRule="auto"/>
      </w:pPr>
      <w:r w:rsidRPr="530B2665">
        <w:rPr>
          <w:rFonts w:ascii="Calibri" w:eastAsia="Calibri" w:hAnsi="Calibri" w:cs="Calibri"/>
          <w:sz w:val="20"/>
          <w:szCs w:val="20"/>
        </w:rPr>
        <w:t xml:space="preserve"> </w:t>
      </w:r>
    </w:p>
    <w:tbl>
      <w:tblPr>
        <w:tblStyle w:val="TableGrid"/>
        <w:tblW w:w="10186" w:type="dxa"/>
        <w:tblLook w:val="04A0" w:firstRow="1" w:lastRow="0" w:firstColumn="1" w:lastColumn="0" w:noHBand="0" w:noVBand="1"/>
      </w:tblPr>
      <w:tblGrid>
        <w:gridCol w:w="2041"/>
        <w:gridCol w:w="8145"/>
      </w:tblGrid>
      <w:tr w:rsidR="530B2665" w14:paraId="06670573"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02403312" w14:textId="2C77230F" w:rsidR="530B2665" w:rsidRDefault="530B2665" w:rsidP="530B2665">
            <w:pPr>
              <w:spacing w:before="40" w:after="60"/>
            </w:pPr>
            <w:r w:rsidRPr="530B2665">
              <w:rPr>
                <w:rFonts w:ascii="Calibri" w:eastAsia="Calibri" w:hAnsi="Calibri" w:cs="Calibri"/>
                <w:b/>
                <w:bCs/>
                <w:color w:val="FFFFFF" w:themeColor="background1"/>
                <w:sz w:val="23"/>
                <w:szCs w:val="23"/>
              </w:rPr>
              <w:t>UC7: Submit Query Ticket</w:t>
            </w:r>
          </w:p>
        </w:tc>
      </w:tr>
      <w:tr w:rsidR="530B2665" w14:paraId="54D6329B"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7ED1691B" w14:textId="5833B7A7" w:rsidR="530B2665" w:rsidRDefault="530B2665" w:rsidP="530B2665">
            <w:pPr>
              <w:spacing w:after="40"/>
            </w:pPr>
            <w:r w:rsidRPr="530B2665">
              <w:rPr>
                <w:rFonts w:ascii="Calibri" w:eastAsia="Calibri" w:hAnsi="Calibri" w:cs="Calibri"/>
                <w:b/>
                <w:bCs/>
                <w:color w:val="000000" w:themeColor="text1"/>
                <w:sz w:val="20"/>
                <w:szCs w:val="20"/>
              </w:rPr>
              <w:lastRenderedPageBreak/>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2B9241E0" w14:textId="59F4B1E1" w:rsidR="530B2665" w:rsidRDefault="530B2665" w:rsidP="530B2665">
            <w:pPr>
              <w:spacing w:after="40"/>
            </w:pPr>
            <w:r w:rsidRPr="530B2665">
              <w:rPr>
                <w:rFonts w:ascii="Calibri" w:eastAsia="Calibri" w:hAnsi="Calibri" w:cs="Calibri"/>
                <w:sz w:val="19"/>
                <w:szCs w:val="19"/>
              </w:rPr>
              <w:t>Anyone may submit an enquiry. The system records it, issues a reference number, confirms receipt to the submitter, and notifies the Sprout team.</w:t>
            </w:r>
          </w:p>
        </w:tc>
      </w:tr>
      <w:tr w:rsidR="530B2665" w14:paraId="7B7A27B4"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0B4E0DC" w14:textId="68CBAE8E"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FDBAACA" w14:textId="0E4C1C1E"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All</w:t>
            </w:r>
          </w:p>
          <w:p w14:paraId="2D7AE2B3" w14:textId="131E0F3E" w:rsidR="530B2665" w:rsidRDefault="530B2665" w:rsidP="530B2665">
            <w:pPr>
              <w:spacing w:after="40"/>
            </w:pPr>
            <w:r w:rsidRPr="530B2665">
              <w:rPr>
                <w:rFonts w:ascii="Calibri" w:eastAsia="Calibri" w:hAnsi="Calibri" w:cs="Calibri"/>
                <w:b/>
                <w:bCs/>
                <w:sz w:val="19"/>
                <w:szCs w:val="19"/>
              </w:rPr>
              <w:t>Secondary: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Email Delivery Service</w:t>
            </w:r>
          </w:p>
        </w:tc>
      </w:tr>
      <w:tr w:rsidR="530B2665" w14:paraId="5A420632"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E2E9C00" w14:textId="34796454"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4DE124B0" w14:textId="553B084D" w:rsidR="530B2665" w:rsidRDefault="530B2665" w:rsidP="530B2665">
            <w:pPr>
              <w:spacing w:after="40"/>
            </w:pPr>
            <w:r w:rsidRPr="530B2665">
              <w:rPr>
                <w:rFonts w:ascii="Calibri" w:eastAsia="Calibri" w:hAnsi="Calibri" w:cs="Calibri"/>
                <w:b/>
                <w:bCs/>
                <w:sz w:val="19"/>
                <w:szCs w:val="19"/>
                <w:highlight w:val="yellow"/>
              </w:rPr>
              <w:t>All</w:t>
            </w:r>
            <w:r w:rsidRPr="530B2665">
              <w:rPr>
                <w:rFonts w:ascii="Calibri" w:eastAsia="Calibri" w:hAnsi="Calibri" w:cs="Calibri"/>
                <w:sz w:val="19"/>
                <w:szCs w:val="19"/>
              </w:rPr>
              <w:t xml:space="preserve"> submits an enquiry.</w:t>
            </w:r>
          </w:p>
          <w:p w14:paraId="6BFA0195" w14:textId="1C0B20B7" w:rsidR="530B2665" w:rsidRDefault="530B2665" w:rsidP="530B2665">
            <w:pPr>
              <w:spacing w:after="40"/>
            </w:pPr>
            <w:r w:rsidRPr="530B2665">
              <w:rPr>
                <w:rFonts w:ascii="Calibri" w:eastAsia="Calibri" w:hAnsi="Calibri" w:cs="Calibri"/>
                <w:sz w:val="19"/>
                <w:szCs w:val="19"/>
              </w:rPr>
              <w:t xml:space="preserve">Entry point: the enquiry form on the </w:t>
            </w:r>
            <w:r w:rsidRPr="530B2665">
              <w:rPr>
                <w:rFonts w:ascii="Calibri" w:eastAsia="Calibri" w:hAnsi="Calibri" w:cs="Calibri"/>
                <w:b/>
                <w:bCs/>
                <w:sz w:val="19"/>
                <w:szCs w:val="19"/>
              </w:rPr>
              <w:t>Contact</w:t>
            </w:r>
            <w:r w:rsidRPr="530B2665">
              <w:rPr>
                <w:rFonts w:ascii="Calibri" w:eastAsia="Calibri" w:hAnsi="Calibri" w:cs="Calibri"/>
                <w:sz w:val="19"/>
                <w:szCs w:val="19"/>
              </w:rPr>
              <w:t xml:space="preserve"> page, which is open to anyone.</w:t>
            </w:r>
          </w:p>
        </w:tc>
      </w:tr>
      <w:tr w:rsidR="530B2665" w14:paraId="4009D3A5"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2000BB4" w14:textId="3FC8AD61"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04134F5" w14:textId="3F143C5C" w:rsidR="530B2665" w:rsidRDefault="530B2665" w:rsidP="530B2665">
            <w:pPr>
              <w:spacing w:after="40"/>
            </w:pPr>
            <w:r w:rsidRPr="530B2665">
              <w:rPr>
                <w:rFonts w:ascii="Calibri" w:eastAsia="Calibri" w:hAnsi="Calibri" w:cs="Calibri"/>
                <w:b/>
                <w:bCs/>
                <w:sz w:val="19"/>
                <w:szCs w:val="19"/>
              </w:rPr>
              <w:t>NIL.</w:t>
            </w:r>
            <w:r w:rsidRPr="530B2665">
              <w:rPr>
                <w:rFonts w:ascii="Calibri" w:eastAsia="Calibri" w:hAnsi="Calibri" w:cs="Calibri"/>
                <w:sz w:val="19"/>
                <w:szCs w:val="19"/>
              </w:rPr>
              <w:t xml:space="preserve"> No session is required, and none is assumed.</w:t>
            </w:r>
          </w:p>
        </w:tc>
      </w:tr>
      <w:tr w:rsidR="530B2665" w14:paraId="4CBCA1CE"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FDC43FA" w14:textId="05A80756"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20E7DD7" w14:textId="50CCBC4F" w:rsidR="530B2665" w:rsidRDefault="530B2665" w:rsidP="530B2665">
            <w:pPr>
              <w:spacing w:after="40"/>
            </w:pPr>
            <w:r w:rsidRPr="530B2665">
              <w:rPr>
                <w:rFonts w:ascii="Calibri" w:eastAsia="Calibri" w:hAnsi="Calibri" w:cs="Calibri"/>
                <w:sz w:val="19"/>
                <w:szCs w:val="19"/>
              </w:rPr>
              <w:t>The ticket is stored with a unique reference number, and the outcome of each notification is recorded.</w:t>
            </w:r>
          </w:p>
        </w:tc>
      </w:tr>
      <w:tr w:rsidR="530B2665" w14:paraId="6076CF56"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3B5FCAE" w14:textId="1453767E"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120E93A" w14:textId="61FB00C2" w:rsidR="530B2665" w:rsidRDefault="530B2665" w:rsidP="530B2665">
            <w:pPr>
              <w:spacing w:after="40"/>
            </w:pPr>
            <w:r w:rsidRPr="530B2665">
              <w:rPr>
                <w:rFonts w:ascii="Calibri" w:eastAsia="Calibri" w:hAnsi="Calibri" w:cs="Calibri"/>
                <w:sz w:val="19"/>
                <w:szCs w:val="19"/>
              </w:rPr>
              <w:t>Required field missing; invalid email format; message too long; persistence failure; submitter confirmation failure; team notification failure.</w:t>
            </w:r>
          </w:p>
        </w:tc>
      </w:tr>
      <w:tr w:rsidR="530B2665" w14:paraId="6C07A9C4"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7615D86" w14:textId="236A0753"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5F7DC1B" w14:textId="0DBB090E" w:rsidR="530B2665" w:rsidRDefault="530B2665" w:rsidP="530B2665">
            <w:pPr>
              <w:spacing w:after="40"/>
              <w:ind w:left="312" w:hanging="312"/>
            </w:pPr>
            <w:r w:rsidRPr="530B2665">
              <w:rPr>
                <w:rFonts w:ascii="Calibri" w:eastAsia="Calibri" w:hAnsi="Calibri" w:cs="Calibri"/>
                <w:b/>
                <w:bCs/>
                <w:sz w:val="19"/>
                <w:szCs w:val="19"/>
              </w:rPr>
              <w:t xml:space="preserve">1) </w:t>
            </w:r>
            <w:r w:rsidRPr="530B2665">
              <w:rPr>
                <w:rFonts w:ascii="Calibri" w:eastAsia="Calibri" w:hAnsi="Calibri" w:cs="Calibri"/>
                <w:b/>
                <w:bCs/>
                <w:sz w:val="19"/>
                <w:szCs w:val="19"/>
                <w:highlight w:val="yellow"/>
              </w:rPr>
              <w:t>All</w:t>
            </w:r>
            <w:r w:rsidRPr="530B2665">
              <w:rPr>
                <w:rFonts w:ascii="Calibri" w:eastAsia="Calibri" w:hAnsi="Calibri" w:cs="Calibri"/>
                <w:sz w:val="19"/>
                <w:szCs w:val="19"/>
              </w:rPr>
              <w:t xml:space="preserve"> provides the enquiry details: name, email address, </w:t>
            </w:r>
            <w:proofErr w:type="spellStart"/>
            <w:r w:rsidRPr="530B2665">
              <w:rPr>
                <w:rFonts w:ascii="Calibri" w:eastAsia="Calibri" w:hAnsi="Calibri" w:cs="Calibri"/>
                <w:sz w:val="19"/>
                <w:szCs w:val="19"/>
              </w:rPr>
              <w:t>organisation</w:t>
            </w:r>
            <w:proofErr w:type="spellEnd"/>
            <w:r w:rsidRPr="530B2665">
              <w:rPr>
                <w:rFonts w:ascii="Calibri" w:eastAsia="Calibri" w:hAnsi="Calibri" w:cs="Calibri"/>
                <w:sz w:val="19"/>
                <w:szCs w:val="19"/>
              </w:rPr>
              <w:t xml:space="preserve"> (optional), subject, enquiry type and message.</w:t>
            </w:r>
          </w:p>
          <w:p w14:paraId="7C05B44F" w14:textId="42D49FC6"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b/>
                <w:bCs/>
                <w:sz w:val="19"/>
                <w:szCs w:val="19"/>
                <w:highlight w:val="yellow"/>
              </w:rPr>
              <w:t>All</w:t>
            </w:r>
            <w:r w:rsidRPr="530B2665">
              <w:rPr>
                <w:rFonts w:ascii="Calibri" w:eastAsia="Calibri" w:hAnsi="Calibri" w:cs="Calibri"/>
                <w:sz w:val="19"/>
                <w:szCs w:val="19"/>
              </w:rPr>
              <w:t xml:space="preserve"> submits the enquiry.</w:t>
            </w:r>
          </w:p>
          <w:p w14:paraId="34F129DB" w14:textId="54C76A31"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validates the field values</w:t>
            </w:r>
            <w:r w:rsidRPr="530B2665">
              <w:rPr>
                <w:rFonts w:ascii="Calibri" w:eastAsia="Calibri" w:hAnsi="Calibri" w:cs="Calibri"/>
                <w:sz w:val="19"/>
                <w:szCs w:val="19"/>
              </w:rPr>
              <w:t>.</w:t>
            </w:r>
          </w:p>
          <w:p w14:paraId="3786D86A" w14:textId="4E834C51"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stores the ticket and assigns a unique daily reference number</w:t>
            </w:r>
            <w:r w:rsidRPr="530B2665">
              <w:rPr>
                <w:rFonts w:ascii="Calibri" w:eastAsia="Calibri" w:hAnsi="Calibri" w:cs="Calibri"/>
                <w:sz w:val="19"/>
                <w:szCs w:val="19"/>
              </w:rPr>
              <w:t xml:space="preserve"> in one atomic operation.</w:t>
            </w:r>
          </w:p>
          <w:p w14:paraId="26ECBF7B" w14:textId="47D2B4C8" w:rsidR="530B2665" w:rsidRDefault="530B2665" w:rsidP="530B2665">
            <w:pPr>
              <w:spacing w:after="40"/>
              <w:ind w:left="312" w:hanging="312"/>
            </w:pPr>
            <w:r w:rsidRPr="530B2665">
              <w:rPr>
                <w:rFonts w:ascii="Calibri" w:eastAsia="Calibri" w:hAnsi="Calibri" w:cs="Calibri"/>
                <w:b/>
                <w:bCs/>
                <w:sz w:val="19"/>
                <w:szCs w:val="19"/>
              </w:rPr>
              <w:t xml:space="preserve">5) </w:t>
            </w:r>
            <w:r w:rsidRPr="530B2665">
              <w:rPr>
                <w:rFonts w:ascii="Calibri" w:eastAsia="Calibri" w:hAnsi="Calibri" w:cs="Calibri"/>
                <w:sz w:val="19"/>
                <w:szCs w:val="19"/>
              </w:rPr>
              <w:t xml:space="preserve">System requests the </w:t>
            </w:r>
            <w:r w:rsidRPr="530B2665">
              <w:rPr>
                <w:rFonts w:ascii="Calibri" w:eastAsia="Calibri" w:hAnsi="Calibri" w:cs="Calibri"/>
                <w:b/>
                <w:bCs/>
                <w:sz w:val="19"/>
                <w:szCs w:val="19"/>
                <w:highlight w:val="yellow"/>
              </w:rPr>
              <w:t>Email Delivery Service</w:t>
            </w:r>
            <w:r w:rsidRPr="530B2665">
              <w:rPr>
                <w:rFonts w:ascii="Calibri" w:eastAsia="Calibri" w:hAnsi="Calibri" w:cs="Calibri"/>
                <w:sz w:val="19"/>
                <w:szCs w:val="19"/>
              </w:rPr>
              <w:t xml:space="preserve"> to </w:t>
            </w:r>
            <w:r w:rsidRPr="530B2665">
              <w:rPr>
                <w:rFonts w:ascii="Calibri" w:eastAsia="Calibri" w:hAnsi="Calibri" w:cs="Calibri"/>
                <w:color w:val="1B7CC4"/>
                <w:sz w:val="19"/>
                <w:szCs w:val="19"/>
              </w:rPr>
              <w:t>send the submitter a confirmation</w:t>
            </w:r>
            <w:r w:rsidRPr="530B2665">
              <w:rPr>
                <w:rFonts w:ascii="Calibri" w:eastAsia="Calibri" w:hAnsi="Calibri" w:cs="Calibri"/>
                <w:sz w:val="19"/>
                <w:szCs w:val="19"/>
              </w:rPr>
              <w:t xml:space="preserve"> carrying the reference number.</w:t>
            </w:r>
          </w:p>
          <w:p w14:paraId="4844EF46" w14:textId="7B3D6096" w:rsidR="530B2665" w:rsidRDefault="530B2665" w:rsidP="530B2665">
            <w:pPr>
              <w:spacing w:after="40"/>
              <w:ind w:left="312" w:hanging="312"/>
            </w:pPr>
            <w:r w:rsidRPr="530B2665">
              <w:rPr>
                <w:rFonts w:ascii="Calibri" w:eastAsia="Calibri" w:hAnsi="Calibri" w:cs="Calibri"/>
                <w:b/>
                <w:bCs/>
                <w:sz w:val="19"/>
                <w:szCs w:val="19"/>
              </w:rPr>
              <w:t xml:space="preserve">6) </w:t>
            </w:r>
            <w:r w:rsidRPr="530B2665">
              <w:rPr>
                <w:rFonts w:ascii="Calibri" w:eastAsia="Calibri" w:hAnsi="Calibri" w:cs="Calibri"/>
                <w:sz w:val="19"/>
                <w:szCs w:val="19"/>
              </w:rPr>
              <w:t xml:space="preserve">System </w:t>
            </w:r>
            <w:r w:rsidRPr="530B2665">
              <w:rPr>
                <w:rFonts w:ascii="Calibri" w:eastAsia="Calibri" w:hAnsi="Calibri" w:cs="Calibri"/>
                <w:b/>
                <w:bCs/>
                <w:sz w:val="19"/>
                <w:szCs w:val="19"/>
              </w:rPr>
              <w:t>separately</w:t>
            </w:r>
            <w:r w:rsidRPr="530B2665">
              <w:rPr>
                <w:rFonts w:ascii="Calibri" w:eastAsia="Calibri" w:hAnsi="Calibri" w:cs="Calibri"/>
                <w:sz w:val="19"/>
                <w:szCs w:val="19"/>
              </w:rPr>
              <w:t xml:space="preserve"> requests the </w:t>
            </w:r>
            <w:r w:rsidRPr="530B2665">
              <w:rPr>
                <w:rFonts w:ascii="Calibri" w:eastAsia="Calibri" w:hAnsi="Calibri" w:cs="Calibri"/>
                <w:b/>
                <w:bCs/>
                <w:sz w:val="19"/>
                <w:szCs w:val="19"/>
                <w:highlight w:val="yellow"/>
              </w:rPr>
              <w:t>Email Delivery Service</w:t>
            </w:r>
            <w:r w:rsidRPr="530B2665">
              <w:rPr>
                <w:rFonts w:ascii="Calibri" w:eastAsia="Calibri" w:hAnsi="Calibri" w:cs="Calibri"/>
                <w:sz w:val="19"/>
                <w:szCs w:val="19"/>
              </w:rPr>
              <w:t xml:space="preserve"> to </w:t>
            </w:r>
            <w:r w:rsidRPr="530B2665">
              <w:rPr>
                <w:rFonts w:ascii="Calibri" w:eastAsia="Calibri" w:hAnsi="Calibri" w:cs="Calibri"/>
                <w:color w:val="1B7CC4"/>
                <w:sz w:val="19"/>
                <w:szCs w:val="19"/>
              </w:rPr>
              <w:t>notify the Sprout team</w:t>
            </w:r>
            <w:r w:rsidRPr="530B2665">
              <w:rPr>
                <w:rFonts w:ascii="Calibri" w:eastAsia="Calibri" w:hAnsi="Calibri" w:cs="Calibri"/>
                <w:sz w:val="19"/>
                <w:szCs w:val="19"/>
              </w:rPr>
              <w:t>.</w:t>
            </w:r>
          </w:p>
          <w:p w14:paraId="2B165118" w14:textId="2C9B42B7" w:rsidR="530B2665" w:rsidRDefault="530B2665" w:rsidP="530B2665">
            <w:pPr>
              <w:spacing w:after="40"/>
              <w:ind w:left="312" w:hanging="312"/>
            </w:pPr>
            <w:r w:rsidRPr="530B2665">
              <w:rPr>
                <w:rFonts w:ascii="Calibri" w:eastAsia="Calibri" w:hAnsi="Calibri" w:cs="Calibri"/>
                <w:b/>
                <w:bCs/>
                <w:sz w:val="19"/>
                <w:szCs w:val="19"/>
              </w:rPr>
              <w:t xml:space="preserve">7)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records the outcome of each notification</w:t>
            </w:r>
            <w:r w:rsidRPr="530B2665">
              <w:rPr>
                <w:rFonts w:ascii="Calibri" w:eastAsia="Calibri" w:hAnsi="Calibri" w:cs="Calibri"/>
                <w:sz w:val="19"/>
                <w:szCs w:val="19"/>
              </w:rPr>
              <w:t>.</w:t>
            </w:r>
          </w:p>
          <w:p w14:paraId="18700E3E" w14:textId="49ACED62" w:rsidR="530B2665" w:rsidRDefault="530B2665" w:rsidP="530B2665">
            <w:pPr>
              <w:spacing w:after="40"/>
              <w:ind w:left="312" w:hanging="312"/>
            </w:pPr>
            <w:r w:rsidRPr="530B2665">
              <w:rPr>
                <w:rFonts w:ascii="Calibri" w:eastAsia="Calibri" w:hAnsi="Calibri" w:cs="Calibri"/>
                <w:b/>
                <w:bCs/>
                <w:sz w:val="19"/>
                <w:szCs w:val="19"/>
              </w:rPr>
              <w:t xml:space="preserve">8)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returns the reference number</w:t>
            </w:r>
            <w:r w:rsidRPr="530B2665">
              <w:rPr>
                <w:rFonts w:ascii="Calibri" w:eastAsia="Calibri" w:hAnsi="Calibri" w:cs="Calibri"/>
                <w:sz w:val="19"/>
                <w:szCs w:val="19"/>
              </w:rPr>
              <w:t xml:space="preserve"> to the actor.</w:t>
            </w:r>
          </w:p>
        </w:tc>
      </w:tr>
      <w:tr w:rsidR="530B2665" w14:paraId="1044D78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D66EBB3" w14:textId="02F6C95A"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210C2BD" w14:textId="60300985" w:rsidR="530B2665" w:rsidRDefault="530B2665" w:rsidP="530B2665">
            <w:pPr>
              <w:spacing w:after="60"/>
            </w:pPr>
            <w:r w:rsidRPr="530B2665">
              <w:rPr>
                <w:rFonts w:ascii="Calibri" w:eastAsia="Calibri" w:hAnsi="Calibri" w:cs="Calibri"/>
                <w:color w:val="D11111"/>
                <w:sz w:val="19"/>
                <w:szCs w:val="19"/>
              </w:rPr>
              <w:t>3a) A required field is missing, or the email format is invalid</w:t>
            </w:r>
          </w:p>
          <w:p w14:paraId="1472512A" w14:textId="367463CF" w:rsidR="530B2665" w:rsidRDefault="530B2665" w:rsidP="530B2665">
            <w:pPr>
              <w:spacing w:after="20"/>
              <w:ind w:left="482" w:hanging="170"/>
            </w:pPr>
            <w:r w:rsidRPr="530B2665">
              <w:rPr>
                <w:rFonts w:ascii="Calibri" w:eastAsia="Calibri" w:hAnsi="Calibri" w:cs="Calibri"/>
                <w:sz w:val="19"/>
                <w:szCs w:val="19"/>
              </w:rPr>
              <w:t>- System marks the invalid fields</w:t>
            </w:r>
          </w:p>
          <w:p w14:paraId="1D9C0621" w14:textId="1E2FA8B4" w:rsidR="530B2665" w:rsidRDefault="530B2665" w:rsidP="530B2665">
            <w:pPr>
              <w:spacing w:after="20"/>
              <w:ind w:left="482" w:hanging="170"/>
            </w:pPr>
            <w:r w:rsidRPr="530B2665">
              <w:rPr>
                <w:rFonts w:ascii="Calibri" w:eastAsia="Calibri" w:hAnsi="Calibri" w:cs="Calibri"/>
                <w:sz w:val="19"/>
                <w:szCs w:val="19"/>
              </w:rPr>
              <w:t>- No ticket is created</w:t>
            </w:r>
          </w:p>
          <w:p w14:paraId="366BA001" w14:textId="6FC9DB08" w:rsidR="530B2665" w:rsidRDefault="530B2665" w:rsidP="530B2665">
            <w:pPr>
              <w:spacing w:after="20"/>
              <w:ind w:left="482" w:hanging="170"/>
            </w:pPr>
            <w:r w:rsidRPr="530B2665">
              <w:rPr>
                <w:rFonts w:ascii="Calibri" w:eastAsia="Calibri" w:hAnsi="Calibri" w:cs="Calibri"/>
                <w:sz w:val="19"/>
                <w:szCs w:val="19"/>
              </w:rPr>
              <w:t>- Previously entered data is preserved, so the actor may correct and resubmit</w:t>
            </w:r>
          </w:p>
          <w:p w14:paraId="26A26159" w14:textId="6F27C7FC" w:rsidR="530B2665" w:rsidRDefault="530B2665" w:rsidP="530B2665">
            <w:pPr>
              <w:spacing w:after="60"/>
            </w:pPr>
            <w:r w:rsidRPr="530B2665">
              <w:rPr>
                <w:rFonts w:ascii="Calibri" w:eastAsia="Calibri" w:hAnsi="Calibri" w:cs="Calibri"/>
                <w:color w:val="D11111"/>
                <w:sz w:val="19"/>
                <w:szCs w:val="19"/>
              </w:rPr>
              <w:t>4a) Ticket cannot be stored</w:t>
            </w:r>
          </w:p>
          <w:p w14:paraId="15CF249E" w14:textId="1E92A2B8" w:rsidR="530B2665" w:rsidRDefault="530B2665" w:rsidP="530B2665">
            <w:pPr>
              <w:spacing w:after="20"/>
              <w:ind w:left="482" w:hanging="170"/>
            </w:pPr>
            <w:r w:rsidRPr="530B2665">
              <w:rPr>
                <w:rFonts w:ascii="Calibri" w:eastAsia="Calibri" w:hAnsi="Calibri" w:cs="Calibri"/>
                <w:sz w:val="19"/>
                <w:szCs w:val="19"/>
              </w:rPr>
              <w:t>- System reports the failure</w:t>
            </w:r>
          </w:p>
          <w:p w14:paraId="283D8FC5" w14:textId="0C377023" w:rsidR="530B2665" w:rsidRDefault="530B2665" w:rsidP="530B2665">
            <w:pPr>
              <w:spacing w:after="20"/>
              <w:ind w:left="482" w:hanging="170"/>
            </w:pPr>
            <w:r w:rsidRPr="530B2665">
              <w:rPr>
                <w:rFonts w:ascii="Calibri" w:eastAsia="Calibri" w:hAnsi="Calibri" w:cs="Calibri"/>
                <w:sz w:val="19"/>
                <w:szCs w:val="19"/>
              </w:rPr>
              <w:t>- No reference number is issued</w:t>
            </w:r>
          </w:p>
          <w:p w14:paraId="69222C40" w14:textId="5E61A88D" w:rsidR="530B2665" w:rsidRDefault="530B2665" w:rsidP="530B2665">
            <w:pPr>
              <w:spacing w:after="60"/>
            </w:pPr>
            <w:r w:rsidRPr="530B2665">
              <w:rPr>
                <w:rFonts w:ascii="Calibri" w:eastAsia="Calibri" w:hAnsi="Calibri" w:cs="Calibri"/>
                <w:color w:val="D11111"/>
                <w:sz w:val="19"/>
                <w:szCs w:val="19"/>
              </w:rPr>
              <w:t>5a) Confirmation email fails</w:t>
            </w:r>
          </w:p>
          <w:p w14:paraId="242586E4" w14:textId="1765ADBB" w:rsidR="530B2665" w:rsidRDefault="530B2665" w:rsidP="530B2665">
            <w:pPr>
              <w:spacing w:after="20"/>
              <w:ind w:left="482" w:hanging="170"/>
            </w:pPr>
            <w:r w:rsidRPr="530B2665">
              <w:rPr>
                <w:rFonts w:ascii="Calibri" w:eastAsia="Calibri" w:hAnsi="Calibri" w:cs="Calibri"/>
                <w:sz w:val="19"/>
                <w:szCs w:val="19"/>
              </w:rPr>
              <w:t>- System records the failure</w:t>
            </w:r>
          </w:p>
          <w:p w14:paraId="6B19CD80" w14:textId="78980B15" w:rsidR="530B2665" w:rsidRDefault="530B2665" w:rsidP="530B2665">
            <w:pPr>
              <w:spacing w:after="20"/>
              <w:ind w:left="482" w:hanging="170"/>
            </w:pPr>
            <w:r w:rsidRPr="530B2665">
              <w:rPr>
                <w:rFonts w:ascii="Calibri" w:eastAsia="Calibri" w:hAnsi="Calibri" w:cs="Calibri"/>
                <w:sz w:val="19"/>
                <w:szCs w:val="19"/>
              </w:rPr>
              <w:t xml:space="preserve">- Continue to </w:t>
            </w:r>
            <w:r w:rsidRPr="530B2665">
              <w:rPr>
                <w:rFonts w:ascii="Calibri" w:eastAsia="Calibri" w:hAnsi="Calibri" w:cs="Calibri"/>
                <w:b/>
                <w:bCs/>
                <w:sz w:val="19"/>
                <w:szCs w:val="19"/>
              </w:rPr>
              <w:t>Step 6</w:t>
            </w:r>
          </w:p>
          <w:p w14:paraId="039454F0" w14:textId="75D4D287" w:rsidR="530B2665" w:rsidRDefault="530B2665" w:rsidP="530B2665">
            <w:pPr>
              <w:spacing w:after="20"/>
              <w:ind w:left="482" w:hanging="170"/>
            </w:pPr>
            <w:r w:rsidRPr="530B2665">
              <w:rPr>
                <w:rFonts w:ascii="Calibri" w:eastAsia="Calibri" w:hAnsi="Calibri" w:cs="Calibri"/>
                <w:sz w:val="19"/>
                <w:szCs w:val="19"/>
              </w:rPr>
              <w:t>- The reference number is still returned</w:t>
            </w:r>
          </w:p>
          <w:p w14:paraId="013DA245" w14:textId="6A807A4C" w:rsidR="530B2665" w:rsidRDefault="530B2665" w:rsidP="530B2665">
            <w:pPr>
              <w:spacing w:after="60"/>
            </w:pPr>
            <w:r w:rsidRPr="530B2665">
              <w:rPr>
                <w:rFonts w:ascii="Calibri" w:eastAsia="Calibri" w:hAnsi="Calibri" w:cs="Calibri"/>
                <w:color w:val="D11111"/>
                <w:sz w:val="19"/>
                <w:szCs w:val="19"/>
              </w:rPr>
              <w:t>6a) Team notification fails</w:t>
            </w:r>
          </w:p>
          <w:p w14:paraId="70C3EB6B" w14:textId="1AFFC103" w:rsidR="530B2665" w:rsidRDefault="530B2665" w:rsidP="530B2665">
            <w:pPr>
              <w:spacing w:after="20"/>
              <w:ind w:left="482" w:hanging="170"/>
            </w:pPr>
            <w:r w:rsidRPr="530B2665">
              <w:rPr>
                <w:rFonts w:ascii="Calibri" w:eastAsia="Calibri" w:hAnsi="Calibri" w:cs="Calibri"/>
                <w:sz w:val="19"/>
                <w:szCs w:val="19"/>
              </w:rPr>
              <w:t>- System records the failure</w:t>
            </w:r>
          </w:p>
          <w:p w14:paraId="56B4D530" w14:textId="7C6878F4" w:rsidR="530B2665" w:rsidRDefault="530B2665" w:rsidP="530B2665">
            <w:pPr>
              <w:spacing w:after="20"/>
              <w:ind w:left="482" w:hanging="170"/>
            </w:pPr>
            <w:r w:rsidRPr="530B2665">
              <w:rPr>
                <w:rFonts w:ascii="Calibri" w:eastAsia="Calibri" w:hAnsi="Calibri" w:cs="Calibri"/>
                <w:sz w:val="19"/>
                <w:szCs w:val="19"/>
              </w:rPr>
              <w:t>- The ticket is neither rolled back nor hidden</w:t>
            </w:r>
          </w:p>
          <w:p w14:paraId="579F8ED6" w14:textId="5E0AA78D" w:rsidR="530B2665" w:rsidRDefault="530B2665" w:rsidP="530B2665">
            <w:pPr>
              <w:spacing w:after="60"/>
            </w:pPr>
            <w:r w:rsidRPr="530B2665">
              <w:rPr>
                <w:rFonts w:ascii="Calibri" w:eastAsia="Calibri" w:hAnsi="Calibri" w:cs="Calibri"/>
                <w:color w:val="D11111"/>
                <w:sz w:val="19"/>
                <w:szCs w:val="19"/>
              </w:rPr>
              <w:t>6b) Both notifications fail</w:t>
            </w:r>
          </w:p>
          <w:p w14:paraId="212228A8" w14:textId="6E42C8C4" w:rsidR="530B2665" w:rsidRDefault="530B2665" w:rsidP="530B2665">
            <w:pPr>
              <w:spacing w:after="20"/>
              <w:ind w:left="482" w:hanging="170"/>
            </w:pPr>
            <w:r w:rsidRPr="530B2665">
              <w:rPr>
                <w:rFonts w:ascii="Calibri" w:eastAsia="Calibri" w:hAnsi="Calibri" w:cs="Calibri"/>
                <w:sz w:val="19"/>
                <w:szCs w:val="19"/>
              </w:rPr>
              <w:t>- System preserves the ticket and both failure states for a later retry</w:t>
            </w:r>
          </w:p>
        </w:tc>
      </w:tr>
    </w:tbl>
    <w:p w14:paraId="67B8E98A" w14:textId="3225F264" w:rsidR="00A03CFD" w:rsidRDefault="1CFB7FF9" w:rsidP="530B2665">
      <w:pPr>
        <w:spacing w:line="276" w:lineRule="auto"/>
      </w:pPr>
      <w:r w:rsidRPr="530B2665">
        <w:rPr>
          <w:rFonts w:ascii="Calibri" w:eastAsia="Calibri" w:hAnsi="Calibri" w:cs="Calibri"/>
          <w:sz w:val="20"/>
          <w:szCs w:val="20"/>
        </w:rPr>
        <w:t xml:space="preserve"> </w:t>
      </w:r>
    </w:p>
    <w:tbl>
      <w:tblPr>
        <w:tblStyle w:val="TableGrid"/>
        <w:tblW w:w="10186" w:type="dxa"/>
        <w:tblLook w:val="04A0" w:firstRow="1" w:lastRow="0" w:firstColumn="1" w:lastColumn="0" w:noHBand="0" w:noVBand="1"/>
      </w:tblPr>
      <w:tblGrid>
        <w:gridCol w:w="2041"/>
        <w:gridCol w:w="8145"/>
      </w:tblGrid>
      <w:tr w:rsidR="530B2665" w14:paraId="6CCCA6F6"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11D2C81C" w14:textId="102B28C8" w:rsidR="530B2665" w:rsidRDefault="530B2665" w:rsidP="530B2665">
            <w:pPr>
              <w:spacing w:before="40" w:after="60"/>
            </w:pPr>
            <w:r w:rsidRPr="530B2665">
              <w:rPr>
                <w:rFonts w:ascii="Calibri" w:eastAsia="Calibri" w:hAnsi="Calibri" w:cs="Calibri"/>
                <w:b/>
                <w:bCs/>
                <w:color w:val="FFFFFF" w:themeColor="background1"/>
                <w:sz w:val="23"/>
                <w:szCs w:val="23"/>
              </w:rPr>
              <w:t>UC8: Check Query Ticket Status</w:t>
            </w:r>
          </w:p>
        </w:tc>
      </w:tr>
      <w:tr w:rsidR="530B2665" w14:paraId="0CAA841E"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B63109C" w14:textId="4E3043F0"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1F154ABA" w14:textId="66684234" w:rsidR="530B2665" w:rsidRDefault="530B2665" w:rsidP="530B2665">
            <w:pPr>
              <w:spacing w:after="40"/>
            </w:pPr>
            <w:r w:rsidRPr="530B2665">
              <w:rPr>
                <w:rFonts w:ascii="Calibri" w:eastAsia="Calibri" w:hAnsi="Calibri" w:cs="Calibri"/>
                <w:sz w:val="19"/>
                <w:szCs w:val="19"/>
              </w:rPr>
              <w:t>A submitter checks the progress of an enquiry they have already filed, using the reference number together with the email address it was filed with.</w:t>
            </w:r>
          </w:p>
        </w:tc>
      </w:tr>
      <w:tr w:rsidR="530B2665" w14:paraId="3AFA4FC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1CFB670" w14:textId="1F89FF28"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DEC2EDC" w14:textId="2D5BC688"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All</w:t>
            </w:r>
          </w:p>
        </w:tc>
      </w:tr>
      <w:tr w:rsidR="530B2665" w14:paraId="3F71377D"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C709766" w14:textId="5BE8420F"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6620636" w14:textId="466912DB" w:rsidR="530B2665" w:rsidRDefault="530B2665" w:rsidP="530B2665">
            <w:pPr>
              <w:spacing w:after="40"/>
            </w:pPr>
            <w:r w:rsidRPr="530B2665">
              <w:rPr>
                <w:rFonts w:ascii="Calibri" w:eastAsia="Calibri" w:hAnsi="Calibri" w:cs="Calibri"/>
                <w:b/>
                <w:bCs/>
                <w:sz w:val="19"/>
                <w:szCs w:val="19"/>
                <w:highlight w:val="yellow"/>
              </w:rPr>
              <w:t>All</w:t>
            </w:r>
            <w:r w:rsidRPr="530B2665">
              <w:rPr>
                <w:rFonts w:ascii="Calibri" w:eastAsia="Calibri" w:hAnsi="Calibri" w:cs="Calibri"/>
                <w:sz w:val="19"/>
                <w:szCs w:val="19"/>
              </w:rPr>
              <w:t xml:space="preserve"> requests the status of an enquiry.</w:t>
            </w:r>
          </w:p>
          <w:p w14:paraId="7F90F019" w14:textId="1D0995C9" w:rsidR="530B2665" w:rsidRDefault="530B2665" w:rsidP="530B2665">
            <w:pPr>
              <w:spacing w:after="40"/>
            </w:pPr>
            <w:r w:rsidRPr="530B2665">
              <w:rPr>
                <w:rFonts w:ascii="Calibri" w:eastAsia="Calibri" w:hAnsi="Calibri" w:cs="Calibri"/>
                <w:sz w:val="19"/>
                <w:szCs w:val="19"/>
              </w:rPr>
              <w:t xml:space="preserve">Entry point: the </w:t>
            </w:r>
            <w:r w:rsidRPr="530B2665">
              <w:rPr>
                <w:rFonts w:ascii="Calibri" w:eastAsia="Calibri" w:hAnsi="Calibri" w:cs="Calibri"/>
                <w:b/>
                <w:bCs/>
                <w:sz w:val="19"/>
                <w:szCs w:val="19"/>
              </w:rPr>
              <w:t>Check Feedback Status</w:t>
            </w:r>
            <w:r w:rsidRPr="530B2665">
              <w:rPr>
                <w:rFonts w:ascii="Calibri" w:eastAsia="Calibri" w:hAnsi="Calibri" w:cs="Calibri"/>
                <w:sz w:val="19"/>
                <w:szCs w:val="19"/>
              </w:rPr>
              <w:t xml:space="preserve"> form on the </w:t>
            </w:r>
            <w:r w:rsidRPr="530B2665">
              <w:rPr>
                <w:rFonts w:ascii="Calibri" w:eastAsia="Calibri" w:hAnsi="Calibri" w:cs="Calibri"/>
                <w:b/>
                <w:bCs/>
                <w:sz w:val="19"/>
                <w:szCs w:val="19"/>
              </w:rPr>
              <w:t>Contact</w:t>
            </w:r>
            <w:r w:rsidRPr="530B2665">
              <w:rPr>
                <w:rFonts w:ascii="Calibri" w:eastAsia="Calibri" w:hAnsi="Calibri" w:cs="Calibri"/>
                <w:sz w:val="19"/>
                <w:szCs w:val="19"/>
              </w:rPr>
              <w:t xml:space="preserve"> page, which is open to anyone and is a second capability on the page that hosts UC7.</w:t>
            </w:r>
          </w:p>
        </w:tc>
      </w:tr>
      <w:tr w:rsidR="530B2665" w14:paraId="2110C57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32046C46" w14:textId="2BCE29BC"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498FDBE1" w14:textId="2F7C1556" w:rsidR="530B2665" w:rsidRDefault="530B2665" w:rsidP="530B2665">
            <w:pPr>
              <w:spacing w:after="40"/>
            </w:pPr>
            <w:r w:rsidRPr="530B2665">
              <w:rPr>
                <w:rFonts w:ascii="Calibri" w:eastAsia="Calibri" w:hAnsi="Calibri" w:cs="Calibri"/>
                <w:b/>
                <w:bCs/>
                <w:sz w:val="19"/>
                <w:szCs w:val="19"/>
              </w:rPr>
              <w:t>NIL.</w:t>
            </w:r>
            <w:r w:rsidRPr="530B2665">
              <w:rPr>
                <w:rFonts w:ascii="Calibri" w:eastAsia="Calibri" w:hAnsi="Calibri" w:cs="Calibri"/>
                <w:sz w:val="19"/>
                <w:szCs w:val="19"/>
              </w:rPr>
              <w:t xml:space="preserve"> No session is required; the reference number and email are what </w:t>
            </w:r>
            <w:proofErr w:type="spellStart"/>
            <w:r w:rsidRPr="530B2665">
              <w:rPr>
                <w:rFonts w:ascii="Calibri" w:eastAsia="Calibri" w:hAnsi="Calibri" w:cs="Calibri"/>
                <w:sz w:val="19"/>
                <w:szCs w:val="19"/>
              </w:rPr>
              <w:t>authorise</w:t>
            </w:r>
            <w:proofErr w:type="spellEnd"/>
            <w:r w:rsidRPr="530B2665">
              <w:rPr>
                <w:rFonts w:ascii="Calibri" w:eastAsia="Calibri" w:hAnsi="Calibri" w:cs="Calibri"/>
                <w:sz w:val="19"/>
                <w:szCs w:val="19"/>
              </w:rPr>
              <w:t xml:space="preserve"> the lookup.</w:t>
            </w:r>
          </w:p>
        </w:tc>
      </w:tr>
      <w:tr w:rsidR="530B2665" w14:paraId="22FEE708"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7D0B94A1" w14:textId="0B49DECB"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46171B73" w14:textId="1A116502" w:rsidR="530B2665" w:rsidRDefault="530B2665" w:rsidP="530B2665">
            <w:pPr>
              <w:spacing w:after="40"/>
            </w:pPr>
            <w:r w:rsidRPr="530B2665">
              <w:rPr>
                <w:rFonts w:ascii="Calibri" w:eastAsia="Calibri" w:hAnsi="Calibri" w:cs="Calibri"/>
                <w:sz w:val="19"/>
                <w:szCs w:val="19"/>
              </w:rPr>
              <w:t>The status of the matching ticket is returned to its own submitter only.</w:t>
            </w:r>
          </w:p>
        </w:tc>
      </w:tr>
      <w:tr w:rsidR="530B2665" w14:paraId="3DA0A9D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6BF4384" w14:textId="6AB7E316" w:rsidR="530B2665" w:rsidRDefault="530B2665" w:rsidP="530B2665">
            <w:pPr>
              <w:spacing w:after="40"/>
            </w:pPr>
            <w:r w:rsidRPr="530B2665">
              <w:rPr>
                <w:rFonts w:ascii="Calibri" w:eastAsia="Calibri" w:hAnsi="Calibri" w:cs="Calibri"/>
                <w:b/>
                <w:bCs/>
                <w:color w:val="000000" w:themeColor="text1"/>
                <w:sz w:val="20"/>
                <w:szCs w:val="20"/>
              </w:rPr>
              <w:lastRenderedPageBreak/>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8F7BB4E" w14:textId="3F6FC241" w:rsidR="530B2665" w:rsidRDefault="530B2665" w:rsidP="530B2665">
            <w:pPr>
              <w:spacing w:after="40"/>
            </w:pPr>
            <w:r w:rsidRPr="530B2665">
              <w:rPr>
                <w:rFonts w:ascii="Calibri" w:eastAsia="Calibri" w:hAnsi="Calibri" w:cs="Calibri"/>
                <w:sz w:val="19"/>
                <w:szCs w:val="19"/>
              </w:rPr>
              <w:t>Missing reference number or email; no ticket matches the pair; lookup rate exceeded; persistence unavailable.</w:t>
            </w:r>
          </w:p>
        </w:tc>
      </w:tr>
      <w:tr w:rsidR="530B2665" w14:paraId="179A9B7E"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33B10577" w14:textId="54410B74"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3274341" w14:textId="73DE06D0" w:rsidR="530B2665" w:rsidRDefault="530B2665" w:rsidP="530B2665">
            <w:pPr>
              <w:spacing w:after="40"/>
              <w:ind w:left="312" w:hanging="312"/>
            </w:pPr>
            <w:r w:rsidRPr="530B2665">
              <w:rPr>
                <w:rFonts w:ascii="Calibri" w:eastAsia="Calibri" w:hAnsi="Calibri" w:cs="Calibri"/>
                <w:b/>
                <w:bCs/>
                <w:sz w:val="19"/>
                <w:szCs w:val="19"/>
              </w:rPr>
              <w:t xml:space="preserve">1) </w:t>
            </w:r>
            <w:r w:rsidRPr="530B2665">
              <w:rPr>
                <w:rFonts w:ascii="Calibri" w:eastAsia="Calibri" w:hAnsi="Calibri" w:cs="Calibri"/>
                <w:b/>
                <w:bCs/>
                <w:sz w:val="19"/>
                <w:szCs w:val="19"/>
                <w:highlight w:val="yellow"/>
              </w:rPr>
              <w:t>All</w:t>
            </w:r>
            <w:r w:rsidRPr="530B2665">
              <w:rPr>
                <w:rFonts w:ascii="Calibri" w:eastAsia="Calibri" w:hAnsi="Calibri" w:cs="Calibri"/>
                <w:sz w:val="19"/>
                <w:szCs w:val="19"/>
              </w:rPr>
              <w:t xml:space="preserve"> enters the reference number and the email address the enquiry was filed with.</w:t>
            </w:r>
          </w:p>
          <w:p w14:paraId="505551E6" w14:textId="3C7B1ACF"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b/>
                <w:bCs/>
                <w:sz w:val="19"/>
                <w:szCs w:val="19"/>
                <w:highlight w:val="yellow"/>
              </w:rPr>
              <w:t>All</w:t>
            </w:r>
            <w:r w:rsidRPr="530B2665">
              <w:rPr>
                <w:rFonts w:ascii="Calibri" w:eastAsia="Calibri" w:hAnsi="Calibri" w:cs="Calibri"/>
                <w:sz w:val="19"/>
                <w:szCs w:val="19"/>
              </w:rPr>
              <w:t xml:space="preserve"> submits the status request.</w:t>
            </w:r>
          </w:p>
          <w:p w14:paraId="4C6E4E93" w14:textId="0405250A"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validates the input</w:t>
            </w:r>
            <w:r w:rsidRPr="530B2665">
              <w:rPr>
                <w:rFonts w:ascii="Calibri" w:eastAsia="Calibri" w:hAnsi="Calibri" w:cs="Calibri"/>
                <w:sz w:val="19"/>
                <w:szCs w:val="19"/>
              </w:rPr>
              <w:t>.</w:t>
            </w:r>
          </w:p>
          <w:p w14:paraId="3CAD8981" w14:textId="2D70B5EF"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looks for a ticket matching both the reference number and the email address</w:t>
            </w:r>
            <w:r w:rsidRPr="530B2665">
              <w:rPr>
                <w:rFonts w:ascii="Calibri" w:eastAsia="Calibri" w:hAnsi="Calibri" w:cs="Calibri"/>
                <w:sz w:val="19"/>
                <w:szCs w:val="19"/>
              </w:rPr>
              <w:t>.</w:t>
            </w:r>
          </w:p>
          <w:p w14:paraId="035015A9" w14:textId="31975A4B" w:rsidR="530B2665" w:rsidRDefault="530B2665" w:rsidP="530B2665">
            <w:pPr>
              <w:spacing w:after="40"/>
              <w:ind w:left="312" w:hanging="312"/>
            </w:pPr>
            <w:r w:rsidRPr="530B2665">
              <w:rPr>
                <w:rFonts w:ascii="Calibri" w:eastAsia="Calibri" w:hAnsi="Calibri" w:cs="Calibri"/>
                <w:b/>
                <w:bCs/>
                <w:sz w:val="19"/>
                <w:szCs w:val="19"/>
              </w:rPr>
              <w:t xml:space="preserve">5)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returns the ticket's status</w:t>
            </w:r>
            <w:r w:rsidRPr="530B2665">
              <w:rPr>
                <w:rFonts w:ascii="Calibri" w:eastAsia="Calibri" w:hAnsi="Calibri" w:cs="Calibri"/>
                <w:sz w:val="19"/>
                <w:szCs w:val="19"/>
              </w:rPr>
              <w:t>, and the date it was resolved where it has been resolved.</w:t>
            </w:r>
          </w:p>
        </w:tc>
      </w:tr>
      <w:tr w:rsidR="530B2665" w14:paraId="4E61E478"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11EE918" w14:textId="3926CD70"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A745339" w14:textId="1CD846D5" w:rsidR="530B2665" w:rsidRDefault="530B2665" w:rsidP="530B2665">
            <w:pPr>
              <w:spacing w:after="60"/>
            </w:pPr>
            <w:r w:rsidRPr="530B2665">
              <w:rPr>
                <w:rFonts w:ascii="Calibri" w:eastAsia="Calibri" w:hAnsi="Calibri" w:cs="Calibri"/>
                <w:color w:val="D11111"/>
                <w:sz w:val="19"/>
                <w:szCs w:val="19"/>
              </w:rPr>
              <w:t>3a) Either field is missing or malformed</w:t>
            </w:r>
          </w:p>
          <w:p w14:paraId="550ADACA" w14:textId="43722E0C" w:rsidR="530B2665" w:rsidRDefault="530B2665" w:rsidP="530B2665">
            <w:pPr>
              <w:spacing w:after="20"/>
              <w:ind w:left="482" w:hanging="170"/>
            </w:pPr>
            <w:r w:rsidRPr="530B2665">
              <w:rPr>
                <w:rFonts w:ascii="Calibri" w:eastAsia="Calibri" w:hAnsi="Calibri" w:cs="Calibri"/>
                <w:sz w:val="19"/>
                <w:szCs w:val="19"/>
              </w:rPr>
              <w:t>- System reports the field error</w:t>
            </w:r>
          </w:p>
          <w:p w14:paraId="55393449" w14:textId="34747F76" w:rsidR="530B2665" w:rsidRDefault="530B2665" w:rsidP="530B2665">
            <w:pPr>
              <w:spacing w:after="20"/>
              <w:ind w:left="482" w:hanging="170"/>
            </w:pPr>
            <w:r w:rsidRPr="530B2665">
              <w:rPr>
                <w:rFonts w:ascii="Calibri" w:eastAsia="Calibri" w:hAnsi="Calibri" w:cs="Calibri"/>
                <w:sz w:val="19"/>
                <w:szCs w:val="19"/>
              </w:rPr>
              <w:t>- No lookup is performed</w:t>
            </w:r>
          </w:p>
          <w:p w14:paraId="30717E19" w14:textId="48C7A404" w:rsidR="530B2665" w:rsidRDefault="530B2665" w:rsidP="530B2665">
            <w:pPr>
              <w:spacing w:after="60"/>
            </w:pPr>
            <w:r w:rsidRPr="530B2665">
              <w:rPr>
                <w:rFonts w:ascii="Calibri" w:eastAsia="Calibri" w:hAnsi="Calibri" w:cs="Calibri"/>
                <w:color w:val="D11111"/>
                <w:sz w:val="19"/>
                <w:szCs w:val="19"/>
              </w:rPr>
              <w:t>4a) No ticket matches the pair</w:t>
            </w:r>
          </w:p>
          <w:p w14:paraId="7AECDFEE" w14:textId="3E6C0C68" w:rsidR="530B2665" w:rsidRDefault="530B2665" w:rsidP="530B2665">
            <w:pPr>
              <w:spacing w:after="20"/>
              <w:ind w:left="482" w:hanging="170"/>
            </w:pPr>
            <w:r w:rsidRPr="530B2665">
              <w:rPr>
                <w:rFonts w:ascii="Calibri" w:eastAsia="Calibri" w:hAnsi="Calibri" w:cs="Calibri"/>
                <w:sz w:val="19"/>
                <w:szCs w:val="19"/>
              </w:rPr>
              <w:t xml:space="preserve">- System returns the </w:t>
            </w:r>
            <w:r w:rsidRPr="530B2665">
              <w:rPr>
                <w:rFonts w:ascii="Calibri" w:eastAsia="Calibri" w:hAnsi="Calibri" w:cs="Calibri"/>
                <w:b/>
                <w:bCs/>
                <w:sz w:val="19"/>
                <w:szCs w:val="19"/>
              </w:rPr>
              <w:t>same</w:t>
            </w:r>
            <w:r w:rsidRPr="530B2665">
              <w:rPr>
                <w:rFonts w:ascii="Calibri" w:eastAsia="Calibri" w:hAnsi="Calibri" w:cs="Calibri"/>
                <w:sz w:val="19"/>
                <w:szCs w:val="19"/>
              </w:rPr>
              <w:t xml:space="preserve"> "not found" answer it returns for a reference belonging to someone else, so reference numbers cannot be probed</w:t>
            </w:r>
          </w:p>
          <w:p w14:paraId="590C3280" w14:textId="6FEC2FFE" w:rsidR="530B2665" w:rsidRDefault="530B2665" w:rsidP="530B2665">
            <w:pPr>
              <w:spacing w:after="60"/>
            </w:pPr>
            <w:r w:rsidRPr="530B2665">
              <w:rPr>
                <w:rFonts w:ascii="Calibri" w:eastAsia="Calibri" w:hAnsi="Calibri" w:cs="Calibri"/>
                <w:color w:val="D11111"/>
                <w:sz w:val="19"/>
                <w:szCs w:val="19"/>
              </w:rPr>
              <w:t>4b) Too many lookups within the configured window</w:t>
            </w:r>
          </w:p>
          <w:p w14:paraId="0238F424" w14:textId="6FDBF9F5" w:rsidR="530B2665" w:rsidRDefault="530B2665" w:rsidP="530B2665">
            <w:pPr>
              <w:spacing w:after="20"/>
              <w:ind w:left="482" w:hanging="170"/>
            </w:pPr>
            <w:r w:rsidRPr="530B2665">
              <w:rPr>
                <w:rFonts w:ascii="Calibri" w:eastAsia="Calibri" w:hAnsi="Calibri" w:cs="Calibri"/>
                <w:sz w:val="19"/>
                <w:szCs w:val="19"/>
              </w:rPr>
              <w:t>- System refuses further lookups until the window elapses</w:t>
            </w:r>
          </w:p>
          <w:p w14:paraId="55189F14" w14:textId="513CCB54" w:rsidR="530B2665" w:rsidRDefault="530B2665" w:rsidP="530B2665">
            <w:pPr>
              <w:spacing w:after="60"/>
            </w:pPr>
            <w:r w:rsidRPr="530B2665">
              <w:rPr>
                <w:rFonts w:ascii="Calibri" w:eastAsia="Calibri" w:hAnsi="Calibri" w:cs="Calibri"/>
                <w:color w:val="D11111"/>
                <w:sz w:val="19"/>
                <w:szCs w:val="19"/>
              </w:rPr>
              <w:t>5a) Persistence is unavailable</w:t>
            </w:r>
          </w:p>
          <w:p w14:paraId="264F8A2D" w14:textId="26EDAF09" w:rsidR="530B2665" w:rsidRDefault="530B2665" w:rsidP="530B2665">
            <w:pPr>
              <w:spacing w:after="20"/>
              <w:ind w:left="482" w:hanging="170"/>
            </w:pPr>
            <w:r w:rsidRPr="530B2665">
              <w:rPr>
                <w:rFonts w:ascii="Calibri" w:eastAsia="Calibri" w:hAnsi="Calibri" w:cs="Calibri"/>
                <w:sz w:val="19"/>
                <w:szCs w:val="19"/>
              </w:rPr>
              <w:t>- System reports a retriable error rather than reporting the ticket as missing</w:t>
            </w:r>
          </w:p>
        </w:tc>
      </w:tr>
    </w:tbl>
    <w:p w14:paraId="2E6CD5ED" w14:textId="25BFF5F0" w:rsidR="00A03CFD" w:rsidRDefault="1CFB7FF9" w:rsidP="530B2665">
      <w:pPr>
        <w:spacing w:line="276" w:lineRule="auto"/>
      </w:pPr>
      <w:r w:rsidRPr="530B2665">
        <w:rPr>
          <w:rFonts w:ascii="Calibri" w:eastAsia="Calibri" w:hAnsi="Calibri" w:cs="Calibri"/>
          <w:sz w:val="20"/>
          <w:szCs w:val="20"/>
        </w:rPr>
        <w:t xml:space="preserve"> </w:t>
      </w:r>
    </w:p>
    <w:tbl>
      <w:tblPr>
        <w:tblStyle w:val="TableGrid"/>
        <w:tblW w:w="10186" w:type="dxa"/>
        <w:tblLook w:val="04A0" w:firstRow="1" w:lastRow="0" w:firstColumn="1" w:lastColumn="0" w:noHBand="0" w:noVBand="1"/>
      </w:tblPr>
      <w:tblGrid>
        <w:gridCol w:w="2041"/>
        <w:gridCol w:w="8145"/>
      </w:tblGrid>
      <w:tr w:rsidR="530B2665" w14:paraId="3470F351"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345F281B" w14:textId="51785A3A" w:rsidR="530B2665" w:rsidRDefault="530B2665" w:rsidP="530B2665">
            <w:pPr>
              <w:spacing w:before="40" w:after="60"/>
            </w:pPr>
            <w:r w:rsidRPr="530B2665">
              <w:rPr>
                <w:rFonts w:ascii="Calibri" w:eastAsia="Calibri" w:hAnsi="Calibri" w:cs="Calibri"/>
                <w:b/>
                <w:bCs/>
                <w:color w:val="FFFFFF" w:themeColor="background1"/>
                <w:sz w:val="23"/>
                <w:szCs w:val="23"/>
              </w:rPr>
              <w:t>UC9: View Ranking Leaderboard</w:t>
            </w:r>
          </w:p>
        </w:tc>
      </w:tr>
      <w:tr w:rsidR="530B2665" w14:paraId="36F546C2"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3B78BA0" w14:textId="42CA7449"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36DEB437" w14:textId="52B95E66" w:rsidR="530B2665" w:rsidRDefault="530B2665" w:rsidP="530B2665">
            <w:pPr>
              <w:spacing w:after="40"/>
            </w:pPr>
            <w:r w:rsidRPr="530B2665">
              <w:rPr>
                <w:rFonts w:ascii="Calibri" w:eastAsia="Calibri" w:hAnsi="Calibri" w:cs="Calibri"/>
                <w:sz w:val="19"/>
                <w:szCs w:val="19"/>
              </w:rPr>
              <w:t>Anyone may view the leading players, ranked by battle experience and, separately, by the number of species they were first to discover. A player who is signed in additionally sees their own standing across all players.</w:t>
            </w:r>
          </w:p>
        </w:tc>
      </w:tr>
      <w:tr w:rsidR="530B2665" w14:paraId="57C9C78A"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A34EB4F" w14:textId="7B67FECA"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AAE8E3D" w14:textId="67E81B1A"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All</w:t>
            </w:r>
          </w:p>
        </w:tc>
      </w:tr>
      <w:tr w:rsidR="530B2665" w14:paraId="6DC689A3"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37955BAB" w14:textId="45F9ACB8"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7EF49D9" w14:textId="47812CB6" w:rsidR="530B2665" w:rsidRDefault="530B2665" w:rsidP="530B2665">
            <w:pPr>
              <w:spacing w:after="40"/>
            </w:pPr>
            <w:r w:rsidRPr="530B2665">
              <w:rPr>
                <w:rFonts w:ascii="Calibri" w:eastAsia="Calibri" w:hAnsi="Calibri" w:cs="Calibri"/>
                <w:b/>
                <w:bCs/>
                <w:sz w:val="19"/>
                <w:szCs w:val="19"/>
                <w:highlight w:val="yellow"/>
              </w:rPr>
              <w:t>All</w:t>
            </w:r>
            <w:r w:rsidRPr="530B2665">
              <w:rPr>
                <w:rFonts w:ascii="Calibri" w:eastAsia="Calibri" w:hAnsi="Calibri" w:cs="Calibri"/>
                <w:sz w:val="19"/>
                <w:szCs w:val="19"/>
              </w:rPr>
              <w:t xml:space="preserve"> requests the ranking leaderboard.</w:t>
            </w:r>
          </w:p>
          <w:p w14:paraId="18256B23" w14:textId="1E3B77AE" w:rsidR="530B2665" w:rsidRDefault="530B2665" w:rsidP="530B2665">
            <w:pPr>
              <w:spacing w:after="40"/>
            </w:pPr>
            <w:r w:rsidRPr="530B2665">
              <w:rPr>
                <w:rFonts w:ascii="Calibri" w:eastAsia="Calibri" w:hAnsi="Calibri" w:cs="Calibri"/>
                <w:sz w:val="19"/>
                <w:szCs w:val="19"/>
              </w:rPr>
              <w:t xml:space="preserve">Entry points: the </w:t>
            </w:r>
            <w:r w:rsidRPr="530B2665">
              <w:rPr>
                <w:rFonts w:ascii="Calibri" w:eastAsia="Calibri" w:hAnsi="Calibri" w:cs="Calibri"/>
                <w:b/>
                <w:bCs/>
                <w:sz w:val="19"/>
                <w:szCs w:val="19"/>
              </w:rPr>
              <w:t>Ranking</w:t>
            </w:r>
            <w:r w:rsidRPr="530B2665">
              <w:rPr>
                <w:rFonts w:ascii="Calibri" w:eastAsia="Calibri" w:hAnsi="Calibri" w:cs="Calibri"/>
                <w:sz w:val="19"/>
                <w:szCs w:val="19"/>
              </w:rPr>
              <w:t xml:space="preserve"> tab in the site header, live for anyone; and a legacy address that redirects to the same destination.</w:t>
            </w:r>
          </w:p>
        </w:tc>
      </w:tr>
      <w:tr w:rsidR="530B2665" w14:paraId="5AE3C3ED"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F46EBD7" w14:textId="66C90352"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48F1D819" w14:textId="16CEAA65" w:rsidR="530B2665" w:rsidRDefault="530B2665" w:rsidP="530B2665">
            <w:pPr>
              <w:spacing w:after="40"/>
            </w:pPr>
            <w:r w:rsidRPr="530B2665">
              <w:rPr>
                <w:rFonts w:ascii="Calibri" w:eastAsia="Calibri" w:hAnsi="Calibri" w:cs="Calibri"/>
                <w:b/>
                <w:bCs/>
                <w:sz w:val="19"/>
                <w:szCs w:val="19"/>
              </w:rPr>
              <w:t>NIL.</w:t>
            </w:r>
            <w:r w:rsidRPr="530B2665">
              <w:rPr>
                <w:rFonts w:ascii="Calibri" w:eastAsia="Calibri" w:hAnsi="Calibri" w:cs="Calibri"/>
                <w:sz w:val="19"/>
                <w:szCs w:val="19"/>
              </w:rPr>
              <w:t xml:space="preserve"> The boards are readable without a session.</w:t>
            </w:r>
          </w:p>
        </w:tc>
      </w:tr>
      <w:tr w:rsidR="530B2665" w14:paraId="1CF43FB3"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0D8F914" w14:textId="223E8873"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A07AD94" w14:textId="42475039" w:rsidR="530B2665" w:rsidRDefault="530B2665" w:rsidP="530B2665">
            <w:pPr>
              <w:spacing w:after="40"/>
            </w:pPr>
            <w:r w:rsidRPr="530B2665">
              <w:rPr>
                <w:rFonts w:ascii="Calibri" w:eastAsia="Calibri" w:hAnsi="Calibri" w:cs="Calibri"/>
                <w:sz w:val="19"/>
                <w:szCs w:val="19"/>
              </w:rPr>
              <w:t>Both ranked boards are displayed. A signed-in actor additionally sees their own standing, with their row identified.</w:t>
            </w:r>
          </w:p>
        </w:tc>
      </w:tr>
      <w:tr w:rsidR="530B2665" w14:paraId="0C71C94E"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82499AD" w14:textId="748BBB54"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7AB63AB" w14:textId="2D604484" w:rsidR="530B2665" w:rsidRDefault="530B2665" w:rsidP="530B2665">
            <w:pPr>
              <w:spacing w:after="40"/>
            </w:pPr>
            <w:r w:rsidRPr="530B2665">
              <w:rPr>
                <w:rFonts w:ascii="Calibri" w:eastAsia="Calibri" w:hAnsi="Calibri" w:cs="Calibri"/>
                <w:sz w:val="19"/>
                <w:szCs w:val="19"/>
              </w:rPr>
              <w:t>Persistence unavailable; no ranked players yet.</w:t>
            </w:r>
          </w:p>
        </w:tc>
      </w:tr>
      <w:tr w:rsidR="530B2665" w14:paraId="4E1130EC"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71D22EB" w14:textId="590954A5"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D2E1D3E" w14:textId="6038E0B1" w:rsidR="530B2665" w:rsidRDefault="530B2665" w:rsidP="530B2665">
            <w:pPr>
              <w:spacing w:after="40"/>
              <w:ind w:left="312" w:hanging="312"/>
            </w:pPr>
            <w:r w:rsidRPr="530B2665">
              <w:rPr>
                <w:rFonts w:ascii="Calibri" w:eastAsia="Calibri" w:hAnsi="Calibri" w:cs="Calibri"/>
                <w:b/>
                <w:bCs/>
                <w:sz w:val="19"/>
                <w:szCs w:val="19"/>
              </w:rPr>
              <w:t xml:space="preserve">1) </w:t>
            </w:r>
            <w:r w:rsidRPr="530B2665">
              <w:rPr>
                <w:rFonts w:ascii="Calibri" w:eastAsia="Calibri" w:hAnsi="Calibri" w:cs="Calibri"/>
                <w:b/>
                <w:bCs/>
                <w:sz w:val="19"/>
                <w:szCs w:val="19"/>
                <w:highlight w:val="yellow"/>
              </w:rPr>
              <w:t>All</w:t>
            </w:r>
            <w:r w:rsidRPr="530B2665">
              <w:rPr>
                <w:rFonts w:ascii="Calibri" w:eastAsia="Calibri" w:hAnsi="Calibri" w:cs="Calibri"/>
                <w:sz w:val="19"/>
                <w:szCs w:val="19"/>
              </w:rPr>
              <w:t xml:space="preserve"> requests the ranking leaderboard.</w:t>
            </w:r>
          </w:p>
          <w:p w14:paraId="5BF6C804" w14:textId="4D9C11A1"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determines whether the request carries an active session</w:t>
            </w:r>
            <w:r w:rsidRPr="530B2665">
              <w:rPr>
                <w:rFonts w:ascii="Calibri" w:eastAsia="Calibri" w:hAnsi="Calibri" w:cs="Calibri"/>
                <w:sz w:val="19"/>
                <w:szCs w:val="19"/>
              </w:rPr>
              <w:t>.</w:t>
            </w:r>
          </w:p>
          <w:p w14:paraId="429E78A1" w14:textId="31E544C7"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ranks every player</w:t>
            </w:r>
            <w:r w:rsidRPr="530B2665">
              <w:rPr>
                <w:rFonts w:ascii="Calibri" w:eastAsia="Calibri" w:hAnsi="Calibri" w:cs="Calibri"/>
                <w:sz w:val="19"/>
                <w:szCs w:val="19"/>
              </w:rPr>
              <w:t xml:space="preserve"> by battle experience and, separately, by species first discovered.</w:t>
            </w:r>
          </w:p>
          <w:p w14:paraId="5A324B9E" w14:textId="3BB42827"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takes the leading entries</w:t>
            </w:r>
            <w:r w:rsidRPr="530B2665">
              <w:rPr>
                <w:rFonts w:ascii="Calibri" w:eastAsia="Calibri" w:hAnsi="Calibri" w:cs="Calibri"/>
                <w:sz w:val="19"/>
                <w:szCs w:val="19"/>
              </w:rPr>
              <w:t xml:space="preserve"> of each board.</w:t>
            </w:r>
          </w:p>
          <w:p w14:paraId="19C86F23" w14:textId="3FDC637E" w:rsidR="530B2665" w:rsidRDefault="530B2665" w:rsidP="530B2665">
            <w:pPr>
              <w:spacing w:after="40"/>
              <w:ind w:left="312" w:hanging="312"/>
            </w:pPr>
            <w:r w:rsidRPr="530B2665">
              <w:rPr>
                <w:rFonts w:ascii="Calibri" w:eastAsia="Calibri" w:hAnsi="Calibri" w:cs="Calibri"/>
                <w:b/>
                <w:bCs/>
                <w:sz w:val="19"/>
                <w:szCs w:val="19"/>
              </w:rPr>
              <w:t xml:space="preserve">5)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returns each board</w:t>
            </w:r>
            <w:r w:rsidRPr="530B2665">
              <w:rPr>
                <w:rFonts w:ascii="Calibri" w:eastAsia="Calibri" w:hAnsi="Calibri" w:cs="Calibri"/>
                <w:sz w:val="19"/>
                <w:szCs w:val="19"/>
              </w:rPr>
              <w:t xml:space="preserve"> with its entries and the total number of ranked players.</w:t>
            </w:r>
          </w:p>
          <w:p w14:paraId="2D976D52" w14:textId="1355F944" w:rsidR="530B2665" w:rsidRDefault="530B2665" w:rsidP="530B2665">
            <w:pPr>
              <w:spacing w:after="40"/>
              <w:ind w:left="312" w:hanging="312"/>
            </w:pPr>
            <w:r w:rsidRPr="530B2665">
              <w:rPr>
                <w:rFonts w:ascii="Calibri" w:eastAsia="Calibri" w:hAnsi="Calibri" w:cs="Calibri"/>
                <w:b/>
                <w:bCs/>
                <w:sz w:val="19"/>
                <w:szCs w:val="19"/>
              </w:rPr>
              <w:t xml:space="preserve">6) </w:t>
            </w:r>
            <w:r w:rsidRPr="530B2665">
              <w:rPr>
                <w:rFonts w:ascii="Calibri" w:eastAsia="Calibri" w:hAnsi="Calibri" w:cs="Calibri"/>
                <w:sz w:val="19"/>
                <w:szCs w:val="19"/>
              </w:rPr>
              <w:t xml:space="preserve">System displays both boards, showing each player's </w:t>
            </w:r>
            <w:r w:rsidRPr="530B2665">
              <w:rPr>
                <w:rFonts w:ascii="Calibri" w:eastAsia="Calibri" w:hAnsi="Calibri" w:cs="Calibri"/>
                <w:b/>
                <w:bCs/>
                <w:sz w:val="19"/>
                <w:szCs w:val="19"/>
              </w:rPr>
              <w:t>display name only</w:t>
            </w:r>
            <w:r w:rsidRPr="530B2665">
              <w:rPr>
                <w:rFonts w:ascii="Calibri" w:eastAsia="Calibri" w:hAnsi="Calibri" w:cs="Calibri"/>
                <w:sz w:val="19"/>
                <w:szCs w:val="19"/>
              </w:rPr>
              <w:t>.</w:t>
            </w:r>
          </w:p>
        </w:tc>
      </w:tr>
      <w:tr w:rsidR="530B2665" w14:paraId="76DF6B6D"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75F0551E" w14:textId="285871D4"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74BEE54" w14:textId="08012C12" w:rsidR="530B2665" w:rsidRDefault="530B2665" w:rsidP="530B2665">
            <w:pPr>
              <w:spacing w:after="60"/>
            </w:pPr>
            <w:r w:rsidRPr="530B2665">
              <w:rPr>
                <w:rFonts w:ascii="Calibri" w:eastAsia="Calibri" w:hAnsi="Calibri" w:cs="Calibri"/>
                <w:color w:val="0F9D4F"/>
                <w:sz w:val="19"/>
                <w:szCs w:val="19"/>
              </w:rPr>
              <w:t>2a) No active session</w:t>
            </w:r>
          </w:p>
          <w:p w14:paraId="63C577D9" w14:textId="7A501AD9" w:rsidR="530B2665" w:rsidRDefault="530B2665" w:rsidP="530B2665">
            <w:pPr>
              <w:spacing w:after="20"/>
              <w:ind w:left="482" w:hanging="170"/>
            </w:pPr>
            <w:r w:rsidRPr="530B2665">
              <w:rPr>
                <w:rFonts w:ascii="Calibri" w:eastAsia="Calibri" w:hAnsi="Calibri" w:cs="Calibri"/>
                <w:sz w:val="19"/>
                <w:szCs w:val="19"/>
              </w:rPr>
              <w:t>- System returns both boards with no row marked as the actor's and no personal standing</w:t>
            </w:r>
          </w:p>
          <w:p w14:paraId="5DCF464B" w14:textId="3D3CD588" w:rsidR="530B2665" w:rsidRDefault="530B2665" w:rsidP="530B2665">
            <w:pPr>
              <w:spacing w:after="20"/>
              <w:ind w:left="482" w:hanging="170"/>
            </w:pPr>
            <w:r w:rsidRPr="530B2665">
              <w:rPr>
                <w:rFonts w:ascii="Calibri" w:eastAsia="Calibri" w:hAnsi="Calibri" w:cs="Calibri"/>
                <w:sz w:val="19"/>
                <w:szCs w:val="19"/>
              </w:rPr>
              <w:t>- The public boards remain fully readable</w:t>
            </w:r>
          </w:p>
          <w:p w14:paraId="0C451B3C" w14:textId="26449A23" w:rsidR="530B2665" w:rsidRDefault="530B2665" w:rsidP="530B2665">
            <w:pPr>
              <w:spacing w:after="60"/>
            </w:pPr>
            <w:r w:rsidRPr="530B2665">
              <w:rPr>
                <w:rFonts w:ascii="Calibri" w:eastAsia="Calibri" w:hAnsi="Calibri" w:cs="Calibri"/>
                <w:color w:val="0F9D4F"/>
                <w:sz w:val="19"/>
                <w:szCs w:val="19"/>
              </w:rPr>
              <w:t>2b) Active session</w:t>
            </w:r>
          </w:p>
          <w:p w14:paraId="7D6D4773" w14:textId="6CFD91D3" w:rsidR="530B2665" w:rsidRDefault="530B2665" w:rsidP="530B2665">
            <w:pPr>
              <w:spacing w:after="20"/>
              <w:ind w:left="482" w:hanging="170"/>
            </w:pPr>
            <w:r w:rsidRPr="530B2665">
              <w:rPr>
                <w:rFonts w:ascii="Calibri" w:eastAsia="Calibri" w:hAnsi="Calibri" w:cs="Calibri"/>
                <w:sz w:val="19"/>
                <w:szCs w:val="19"/>
              </w:rPr>
              <w:t xml:space="preserve">- System additionally returns the actor's true rank across </w:t>
            </w:r>
            <w:r w:rsidRPr="530B2665">
              <w:rPr>
                <w:rFonts w:ascii="Calibri" w:eastAsia="Calibri" w:hAnsi="Calibri" w:cs="Calibri"/>
                <w:b/>
                <w:bCs/>
                <w:sz w:val="19"/>
                <w:szCs w:val="19"/>
              </w:rPr>
              <w:t>all</w:t>
            </w:r>
            <w:r w:rsidRPr="530B2665">
              <w:rPr>
                <w:rFonts w:ascii="Calibri" w:eastAsia="Calibri" w:hAnsi="Calibri" w:cs="Calibri"/>
                <w:sz w:val="19"/>
                <w:szCs w:val="19"/>
              </w:rPr>
              <w:t xml:space="preserve"> players, not merely their position within the visible entries</w:t>
            </w:r>
          </w:p>
          <w:p w14:paraId="6440D149" w14:textId="4BCA8E66" w:rsidR="530B2665" w:rsidRDefault="530B2665" w:rsidP="530B2665">
            <w:pPr>
              <w:spacing w:after="20"/>
              <w:ind w:left="482" w:hanging="170"/>
            </w:pPr>
            <w:r w:rsidRPr="530B2665">
              <w:rPr>
                <w:rFonts w:ascii="Calibri" w:eastAsia="Calibri" w:hAnsi="Calibri" w:cs="Calibri"/>
                <w:sz w:val="19"/>
                <w:szCs w:val="19"/>
              </w:rPr>
              <w:t>- System marks the actor's own row</w:t>
            </w:r>
          </w:p>
          <w:p w14:paraId="7771C11A" w14:textId="517B0D4B" w:rsidR="530B2665" w:rsidRDefault="530B2665" w:rsidP="530B2665">
            <w:pPr>
              <w:spacing w:after="60"/>
            </w:pPr>
            <w:r w:rsidRPr="530B2665">
              <w:rPr>
                <w:rFonts w:ascii="Calibri" w:eastAsia="Calibri" w:hAnsi="Calibri" w:cs="Calibri"/>
                <w:color w:val="D11111"/>
                <w:sz w:val="19"/>
                <w:szCs w:val="19"/>
              </w:rPr>
              <w:t>3a) No player has any recorded experience or discovery</w:t>
            </w:r>
          </w:p>
          <w:p w14:paraId="5D1F7396" w14:textId="04222ACC" w:rsidR="530B2665" w:rsidRDefault="530B2665" w:rsidP="530B2665">
            <w:pPr>
              <w:spacing w:after="20"/>
              <w:ind w:left="482" w:hanging="170"/>
            </w:pPr>
            <w:r w:rsidRPr="530B2665">
              <w:rPr>
                <w:rFonts w:ascii="Calibri" w:eastAsia="Calibri" w:hAnsi="Calibri" w:cs="Calibri"/>
                <w:sz w:val="19"/>
                <w:szCs w:val="19"/>
              </w:rPr>
              <w:t>- System shows an empty-board state rather than an error</w:t>
            </w:r>
          </w:p>
          <w:p w14:paraId="448ED040" w14:textId="4D8398D7" w:rsidR="530B2665" w:rsidRDefault="530B2665" w:rsidP="530B2665">
            <w:pPr>
              <w:spacing w:after="60"/>
            </w:pPr>
            <w:r w:rsidRPr="530B2665">
              <w:rPr>
                <w:rFonts w:ascii="Calibri" w:eastAsia="Calibri" w:hAnsi="Calibri" w:cs="Calibri"/>
                <w:color w:val="D11111"/>
                <w:sz w:val="19"/>
                <w:szCs w:val="19"/>
              </w:rPr>
              <w:t>5a) Persistence is unavailable</w:t>
            </w:r>
          </w:p>
          <w:p w14:paraId="4DBA121D" w14:textId="5E19CE52" w:rsidR="530B2665" w:rsidRDefault="530B2665" w:rsidP="530B2665">
            <w:pPr>
              <w:spacing w:after="20"/>
              <w:ind w:left="482" w:hanging="170"/>
            </w:pPr>
            <w:r w:rsidRPr="530B2665">
              <w:rPr>
                <w:rFonts w:ascii="Calibri" w:eastAsia="Calibri" w:hAnsi="Calibri" w:cs="Calibri"/>
                <w:sz w:val="19"/>
                <w:szCs w:val="19"/>
              </w:rPr>
              <w:lastRenderedPageBreak/>
              <w:t>- System reports a retriable error</w:t>
            </w:r>
          </w:p>
        </w:tc>
      </w:tr>
    </w:tbl>
    <w:p w14:paraId="58CF69A5" w14:textId="297DF360" w:rsidR="00A03CFD" w:rsidRDefault="1CFB7FF9" w:rsidP="530B2665">
      <w:pPr>
        <w:spacing w:line="276" w:lineRule="auto"/>
      </w:pPr>
      <w:r w:rsidRPr="530B2665">
        <w:rPr>
          <w:rFonts w:ascii="Calibri" w:eastAsia="Calibri" w:hAnsi="Calibri" w:cs="Calibri"/>
          <w:sz w:val="20"/>
          <w:szCs w:val="20"/>
        </w:rPr>
        <w:lastRenderedPageBreak/>
        <w:t xml:space="preserve"> </w:t>
      </w:r>
    </w:p>
    <w:tbl>
      <w:tblPr>
        <w:tblStyle w:val="TableGrid"/>
        <w:tblW w:w="10186" w:type="dxa"/>
        <w:tblLook w:val="04A0" w:firstRow="1" w:lastRow="0" w:firstColumn="1" w:lastColumn="0" w:noHBand="0" w:noVBand="1"/>
      </w:tblPr>
      <w:tblGrid>
        <w:gridCol w:w="2041"/>
        <w:gridCol w:w="8145"/>
      </w:tblGrid>
      <w:tr w:rsidR="530B2665" w14:paraId="3172A6AE"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07DBE847" w14:textId="4BD15E2A" w:rsidR="530B2665" w:rsidRDefault="530B2665" w:rsidP="530B2665">
            <w:pPr>
              <w:spacing w:before="40" w:after="60"/>
            </w:pPr>
            <w:r w:rsidRPr="530B2665">
              <w:rPr>
                <w:rFonts w:ascii="Calibri" w:eastAsia="Calibri" w:hAnsi="Calibri" w:cs="Calibri"/>
                <w:b/>
                <w:bCs/>
                <w:color w:val="FFFFFF" w:themeColor="background1"/>
                <w:sz w:val="23"/>
                <w:szCs w:val="23"/>
              </w:rPr>
              <w:t>UC10: Log Out</w:t>
            </w:r>
          </w:p>
        </w:tc>
      </w:tr>
      <w:tr w:rsidR="530B2665" w14:paraId="37F0E60A"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2D11370" w14:textId="0818F5C8"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75D2847B" w14:textId="7B17946B" w:rsidR="530B2665" w:rsidRDefault="530B2665" w:rsidP="530B2665">
            <w:pPr>
              <w:spacing w:after="40"/>
            </w:pPr>
            <w:r w:rsidRPr="530B2665">
              <w:rPr>
                <w:rFonts w:ascii="Calibri" w:eastAsia="Calibri" w:hAnsi="Calibri" w:cs="Calibri"/>
                <w:sz w:val="19"/>
                <w:szCs w:val="19"/>
              </w:rPr>
              <w:t>A player ends their session, after which protected capabilities are no longer available on that device.</w:t>
            </w:r>
          </w:p>
        </w:tc>
      </w:tr>
      <w:tr w:rsidR="530B2665" w14:paraId="5F49B194"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F29108E" w14:textId="02F0E532"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E4390AC" w14:textId="5B2FD32F"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User</w:t>
            </w:r>
          </w:p>
          <w:p w14:paraId="36981DB2" w14:textId="223ECE6A" w:rsidR="530B2665" w:rsidRDefault="530B2665" w:rsidP="530B2665">
            <w:pPr>
              <w:spacing w:after="40"/>
            </w:pPr>
            <w:r w:rsidRPr="530B2665">
              <w:rPr>
                <w:rFonts w:ascii="Calibri" w:eastAsia="Calibri" w:hAnsi="Calibri" w:cs="Calibri"/>
                <w:b/>
                <w:bCs/>
                <w:sz w:val="19"/>
                <w:szCs w:val="19"/>
              </w:rPr>
              <w:t>Secondary: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Identity Provider</w:t>
            </w:r>
          </w:p>
        </w:tc>
      </w:tr>
      <w:tr w:rsidR="530B2665" w14:paraId="63944FE6"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937059B" w14:textId="64582C51"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A8E1644" w14:textId="1DD28DF1" w:rsidR="530B2665" w:rsidRDefault="530B2665" w:rsidP="530B2665">
            <w:pPr>
              <w:spacing w:after="40"/>
            </w:pP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requests to log out.</w:t>
            </w:r>
          </w:p>
          <w:p w14:paraId="27D74349" w14:textId="6C40AE65" w:rsidR="530B2665" w:rsidRDefault="530B2665" w:rsidP="530B2665">
            <w:pPr>
              <w:spacing w:after="40"/>
            </w:pPr>
            <w:r w:rsidRPr="530B2665">
              <w:rPr>
                <w:rFonts w:ascii="Calibri" w:eastAsia="Calibri" w:hAnsi="Calibri" w:cs="Calibri"/>
                <w:sz w:val="19"/>
                <w:szCs w:val="19"/>
              </w:rPr>
              <w:t xml:space="preserve">Entry point: the </w:t>
            </w:r>
            <w:r w:rsidRPr="530B2665">
              <w:rPr>
                <w:rFonts w:ascii="Calibri" w:eastAsia="Calibri" w:hAnsi="Calibri" w:cs="Calibri"/>
                <w:b/>
                <w:bCs/>
                <w:sz w:val="19"/>
                <w:szCs w:val="19"/>
              </w:rPr>
              <w:t>Log out</w:t>
            </w:r>
            <w:r w:rsidRPr="530B2665">
              <w:rPr>
                <w:rFonts w:ascii="Calibri" w:eastAsia="Calibri" w:hAnsi="Calibri" w:cs="Calibri"/>
                <w:sz w:val="19"/>
                <w:szCs w:val="19"/>
              </w:rPr>
              <w:t xml:space="preserve"> control beside the account name in the site header, which exists only while a session does.</w:t>
            </w:r>
          </w:p>
        </w:tc>
      </w:tr>
      <w:tr w:rsidR="530B2665" w14:paraId="72506D4C"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EB60E17" w14:textId="387A2B67"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CCEB152" w14:textId="7BDBB689" w:rsidR="530B2665" w:rsidRDefault="530B2665" w:rsidP="530B2665">
            <w:pPr>
              <w:spacing w:after="40"/>
            </w:pPr>
            <w:r w:rsidRPr="530B2665">
              <w:rPr>
                <w:rFonts w:ascii="Calibri" w:eastAsia="Calibri" w:hAnsi="Calibri" w:cs="Calibri"/>
                <w:b/>
                <w:bCs/>
                <w:sz w:val="19"/>
                <w:szCs w:val="19"/>
              </w:rPr>
              <w:t>An active session exists.</w:t>
            </w:r>
            <w:r w:rsidRPr="530B2665">
              <w:rPr>
                <w:rFonts w:ascii="Calibri" w:eastAsia="Calibri" w:hAnsi="Calibri" w:cs="Calibri"/>
                <w:sz w:val="19"/>
                <w:szCs w:val="19"/>
              </w:rPr>
              <w:t xml:space="preserve"> This is the one precondition deliberately retained: with no session there is nothing to log out of and no way to request it, so the condition does not exclude anyone who could in fact start this flow.</w:t>
            </w:r>
          </w:p>
        </w:tc>
      </w:tr>
      <w:tr w:rsidR="530B2665" w14:paraId="79924FD5"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31D073C5" w14:textId="39AE7664"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62519C7" w14:textId="1B482C15" w:rsidR="530B2665" w:rsidRDefault="530B2665" w:rsidP="530B2665">
            <w:pPr>
              <w:spacing w:after="40"/>
            </w:pPr>
            <w:r w:rsidRPr="530B2665">
              <w:rPr>
                <w:rFonts w:ascii="Calibri" w:eastAsia="Calibri" w:hAnsi="Calibri" w:cs="Calibri"/>
                <w:sz w:val="19"/>
                <w:szCs w:val="19"/>
              </w:rPr>
              <w:t>The session is ended on this device, and the logout is recorded against the actor's profile.</w:t>
            </w:r>
          </w:p>
        </w:tc>
      </w:tr>
      <w:tr w:rsidR="530B2665" w14:paraId="751BA71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12EBEFB" w14:textId="6E2B4E9B"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3DFE4CF" w14:textId="2173F8F0" w:rsidR="530B2665" w:rsidRDefault="530B2665" w:rsidP="530B2665">
            <w:pPr>
              <w:spacing w:after="40"/>
            </w:pPr>
            <w:r w:rsidRPr="530B2665">
              <w:rPr>
                <w:rFonts w:ascii="Calibri" w:eastAsia="Calibri" w:hAnsi="Calibri" w:cs="Calibri"/>
                <w:sz w:val="19"/>
                <w:szCs w:val="19"/>
              </w:rPr>
              <w:t>Logout record fails; identity sign-out fails; an operation is still being saved.</w:t>
            </w:r>
          </w:p>
        </w:tc>
      </w:tr>
      <w:tr w:rsidR="530B2665" w14:paraId="166093A7"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34E3154" w14:textId="2F6F9911"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33DB6D8" w14:textId="37DBAA10" w:rsidR="530B2665" w:rsidRDefault="530B2665" w:rsidP="530B2665">
            <w:pPr>
              <w:spacing w:after="40"/>
              <w:ind w:left="312" w:hanging="312"/>
            </w:pPr>
            <w:r w:rsidRPr="530B2665">
              <w:rPr>
                <w:rFonts w:ascii="Calibri" w:eastAsia="Calibri" w:hAnsi="Calibri" w:cs="Calibri"/>
                <w:b/>
                <w:bCs/>
                <w:sz w:val="19"/>
                <w:szCs w:val="19"/>
              </w:rPr>
              <w:t xml:space="preserve">1) </w:t>
            </w:r>
            <w:r w:rsidRPr="530B2665">
              <w:rPr>
                <w:rFonts w:ascii="Calibri" w:eastAsia="Calibri" w:hAnsi="Calibri" w:cs="Calibri"/>
                <w:b/>
                <w:bCs/>
                <w:sz w:val="19"/>
                <w:szCs w:val="19"/>
                <w:highlight w:val="yellow"/>
              </w:rPr>
              <w:t>User</w:t>
            </w:r>
            <w:r w:rsidRPr="530B2665">
              <w:rPr>
                <w:rFonts w:ascii="Calibri" w:eastAsia="Calibri" w:hAnsi="Calibri" w:cs="Calibri"/>
                <w:sz w:val="19"/>
                <w:szCs w:val="19"/>
              </w:rPr>
              <w:t xml:space="preserve"> requests to log out.</w:t>
            </w:r>
          </w:p>
          <w:p w14:paraId="6DA6B9A5" w14:textId="4A09E073"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records the logout against the actor's profile</w:t>
            </w:r>
            <w:r w:rsidRPr="530B2665">
              <w:rPr>
                <w:rFonts w:ascii="Calibri" w:eastAsia="Calibri" w:hAnsi="Calibri" w:cs="Calibri"/>
                <w:sz w:val="19"/>
                <w:szCs w:val="19"/>
              </w:rPr>
              <w:t>.</w:t>
            </w:r>
          </w:p>
          <w:p w14:paraId="73177D6F" w14:textId="12DB00A1"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requests the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 xml:space="preserve"> to </w:t>
            </w:r>
            <w:r w:rsidRPr="530B2665">
              <w:rPr>
                <w:rFonts w:ascii="Calibri" w:eastAsia="Calibri" w:hAnsi="Calibri" w:cs="Calibri"/>
                <w:color w:val="1B7CC4"/>
                <w:sz w:val="19"/>
                <w:szCs w:val="19"/>
              </w:rPr>
              <w:t>end the session</w:t>
            </w:r>
            <w:r w:rsidRPr="530B2665">
              <w:rPr>
                <w:rFonts w:ascii="Calibri" w:eastAsia="Calibri" w:hAnsi="Calibri" w:cs="Calibri"/>
                <w:sz w:val="19"/>
                <w:szCs w:val="19"/>
              </w:rPr>
              <w:t>.</w:t>
            </w:r>
          </w:p>
          <w:p w14:paraId="0E4C0AD4" w14:textId="0F5FEE32"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discards the local session state</w:t>
            </w:r>
            <w:r w:rsidRPr="530B2665">
              <w:rPr>
                <w:rFonts w:ascii="Calibri" w:eastAsia="Calibri" w:hAnsi="Calibri" w:cs="Calibri"/>
                <w:sz w:val="19"/>
                <w:szCs w:val="19"/>
              </w:rPr>
              <w:t>.</w:t>
            </w:r>
          </w:p>
          <w:p w14:paraId="0B797741" w14:textId="3E0F2935" w:rsidR="530B2665" w:rsidRDefault="530B2665" w:rsidP="530B2665">
            <w:pPr>
              <w:spacing w:after="40"/>
              <w:ind w:left="312" w:hanging="312"/>
            </w:pPr>
            <w:r w:rsidRPr="530B2665">
              <w:rPr>
                <w:rFonts w:ascii="Calibri" w:eastAsia="Calibri" w:hAnsi="Calibri" w:cs="Calibri"/>
                <w:b/>
                <w:bCs/>
                <w:sz w:val="19"/>
                <w:szCs w:val="19"/>
              </w:rPr>
              <w:t xml:space="preserve">5)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returns the actor to the public area</w:t>
            </w:r>
            <w:r w:rsidRPr="530B2665">
              <w:rPr>
                <w:rFonts w:ascii="Calibri" w:eastAsia="Calibri" w:hAnsi="Calibri" w:cs="Calibri"/>
                <w:sz w:val="19"/>
                <w:szCs w:val="19"/>
              </w:rPr>
              <w:t xml:space="preserve"> as a </w:t>
            </w: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w:t>
            </w:r>
          </w:p>
        </w:tc>
      </w:tr>
      <w:tr w:rsidR="530B2665" w14:paraId="1C52F6AF"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88D4921" w14:textId="718DCB96"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FCF0BCB" w14:textId="67E75D23" w:rsidR="530B2665" w:rsidRDefault="530B2665" w:rsidP="530B2665">
            <w:pPr>
              <w:spacing w:after="60"/>
            </w:pPr>
            <w:r w:rsidRPr="530B2665">
              <w:rPr>
                <w:rFonts w:ascii="Calibri" w:eastAsia="Calibri" w:hAnsi="Calibri" w:cs="Calibri"/>
                <w:color w:val="D11111"/>
                <w:sz w:val="19"/>
                <w:szCs w:val="19"/>
              </w:rPr>
              <w:t>2a) Logout cannot be recorded</w:t>
            </w:r>
          </w:p>
          <w:p w14:paraId="667CF5C4" w14:textId="5FD4103A" w:rsidR="530B2665" w:rsidRDefault="530B2665" w:rsidP="530B2665">
            <w:pPr>
              <w:spacing w:after="20"/>
              <w:ind w:left="482" w:hanging="170"/>
            </w:pPr>
            <w:r w:rsidRPr="530B2665">
              <w:rPr>
                <w:rFonts w:ascii="Calibri" w:eastAsia="Calibri" w:hAnsi="Calibri" w:cs="Calibri"/>
                <w:sz w:val="19"/>
                <w:szCs w:val="19"/>
              </w:rPr>
              <w:t xml:space="preserve">- System continues to </w:t>
            </w:r>
            <w:r w:rsidRPr="530B2665">
              <w:rPr>
                <w:rFonts w:ascii="Calibri" w:eastAsia="Calibri" w:hAnsi="Calibri" w:cs="Calibri"/>
                <w:b/>
                <w:bCs/>
                <w:sz w:val="19"/>
                <w:szCs w:val="19"/>
              </w:rPr>
              <w:t>Step 3</w:t>
            </w:r>
            <w:r w:rsidRPr="530B2665">
              <w:rPr>
                <w:rFonts w:ascii="Calibri" w:eastAsia="Calibri" w:hAnsi="Calibri" w:cs="Calibri"/>
                <w:sz w:val="19"/>
                <w:szCs w:val="19"/>
              </w:rPr>
              <w:t xml:space="preserve"> regardless, so a failed audit write cannot trap the actor inside a session</w:t>
            </w:r>
          </w:p>
          <w:p w14:paraId="58A7025E" w14:textId="7AC76442" w:rsidR="530B2665" w:rsidRDefault="530B2665" w:rsidP="530B2665">
            <w:pPr>
              <w:spacing w:after="60"/>
            </w:pPr>
            <w:r w:rsidRPr="530B2665">
              <w:rPr>
                <w:rFonts w:ascii="Calibri" w:eastAsia="Calibri" w:hAnsi="Calibri" w:cs="Calibri"/>
                <w:color w:val="D11111"/>
                <w:sz w:val="19"/>
                <w:szCs w:val="19"/>
              </w:rPr>
              <w:t>3a) Identity Provider cannot be reached</w:t>
            </w:r>
          </w:p>
          <w:p w14:paraId="1A05E00F" w14:textId="698BA616" w:rsidR="530B2665" w:rsidRDefault="530B2665" w:rsidP="530B2665">
            <w:pPr>
              <w:spacing w:after="20"/>
              <w:ind w:left="482" w:hanging="170"/>
            </w:pPr>
            <w:r w:rsidRPr="530B2665">
              <w:rPr>
                <w:rFonts w:ascii="Calibri" w:eastAsia="Calibri" w:hAnsi="Calibri" w:cs="Calibri"/>
                <w:sz w:val="19"/>
                <w:szCs w:val="19"/>
              </w:rPr>
              <w:t>- System still discards the local session</w:t>
            </w:r>
          </w:p>
          <w:p w14:paraId="25DD5C2D" w14:textId="70EDCFE7" w:rsidR="530B2665" w:rsidRDefault="530B2665" w:rsidP="530B2665">
            <w:pPr>
              <w:spacing w:after="20"/>
              <w:ind w:left="482" w:hanging="170"/>
            </w:pPr>
            <w:r w:rsidRPr="530B2665">
              <w:rPr>
                <w:rFonts w:ascii="Calibri" w:eastAsia="Calibri" w:hAnsi="Calibri" w:cs="Calibri"/>
                <w:sz w:val="19"/>
                <w:szCs w:val="19"/>
              </w:rPr>
              <w:t>- System reports that the session was ended on this device</w:t>
            </w:r>
          </w:p>
          <w:p w14:paraId="5D8307A9" w14:textId="25BCB0A5" w:rsidR="530B2665" w:rsidRDefault="530B2665" w:rsidP="530B2665">
            <w:pPr>
              <w:spacing w:after="60"/>
            </w:pPr>
            <w:r w:rsidRPr="530B2665">
              <w:rPr>
                <w:rFonts w:ascii="Calibri" w:eastAsia="Calibri" w:hAnsi="Calibri" w:cs="Calibri"/>
                <w:color w:val="7030A0"/>
                <w:sz w:val="19"/>
                <w:szCs w:val="19"/>
              </w:rPr>
              <w:t>1a) An operation is still being saved</w:t>
            </w:r>
          </w:p>
          <w:p w14:paraId="7ACAE7FF" w14:textId="431DCC72" w:rsidR="530B2665" w:rsidRDefault="530B2665" w:rsidP="530B2665">
            <w:pPr>
              <w:spacing w:after="20"/>
              <w:ind w:left="482" w:hanging="170"/>
            </w:pPr>
            <w:r w:rsidRPr="530B2665">
              <w:rPr>
                <w:rFonts w:ascii="Calibri" w:eastAsia="Calibri" w:hAnsi="Calibri" w:cs="Calibri"/>
                <w:sz w:val="19"/>
                <w:szCs w:val="19"/>
              </w:rPr>
              <w:t>- System indicates that navigation is briefly unavailable</w:t>
            </w:r>
          </w:p>
          <w:p w14:paraId="6FDDC726" w14:textId="7A313B23" w:rsidR="530B2665" w:rsidRDefault="530B2665" w:rsidP="530B2665">
            <w:pPr>
              <w:spacing w:after="20"/>
              <w:ind w:left="482" w:hanging="170"/>
            </w:pPr>
            <w:r w:rsidRPr="530B2665">
              <w:rPr>
                <w:rFonts w:ascii="Calibri" w:eastAsia="Calibri" w:hAnsi="Calibri" w:cs="Calibri"/>
                <w:sz w:val="19"/>
                <w:szCs w:val="19"/>
              </w:rPr>
              <w:t>- System completes the logout once the save settles</w:t>
            </w:r>
          </w:p>
          <w:p w14:paraId="5F41883E" w14:textId="6F18B79B" w:rsidR="530B2665" w:rsidRDefault="530B2665" w:rsidP="530B2665">
            <w:pPr>
              <w:spacing w:after="20"/>
              <w:ind w:left="482" w:hanging="170"/>
            </w:pPr>
            <w:r w:rsidRPr="530B2665">
              <w:rPr>
                <w:rFonts w:ascii="Calibri" w:eastAsia="Calibri" w:hAnsi="Calibri" w:cs="Calibri"/>
                <w:sz w:val="19"/>
                <w:szCs w:val="19"/>
              </w:rPr>
              <w:t xml:space="preserve">- Continue at </w:t>
            </w:r>
            <w:r w:rsidRPr="530B2665">
              <w:rPr>
                <w:rFonts w:ascii="Calibri" w:eastAsia="Calibri" w:hAnsi="Calibri" w:cs="Calibri"/>
                <w:b/>
                <w:bCs/>
                <w:sz w:val="19"/>
                <w:szCs w:val="19"/>
              </w:rPr>
              <w:t>Step 2</w:t>
            </w:r>
          </w:p>
        </w:tc>
      </w:tr>
    </w:tbl>
    <w:p w14:paraId="52CFF1B7" w14:textId="324DE868" w:rsidR="00A03CFD" w:rsidRDefault="1CFB7FF9" w:rsidP="530B2665">
      <w:pPr>
        <w:spacing w:line="276" w:lineRule="auto"/>
      </w:pPr>
      <w:r w:rsidRPr="530B2665">
        <w:rPr>
          <w:rFonts w:ascii="Calibri" w:eastAsia="Calibri" w:hAnsi="Calibri" w:cs="Calibri"/>
          <w:sz w:val="20"/>
          <w:szCs w:val="20"/>
        </w:rPr>
        <w:t xml:space="preserve"> </w:t>
      </w:r>
    </w:p>
    <w:tbl>
      <w:tblPr>
        <w:tblStyle w:val="TableGrid"/>
        <w:tblW w:w="10186" w:type="dxa"/>
        <w:tblLook w:val="04A0" w:firstRow="1" w:lastRow="0" w:firstColumn="1" w:lastColumn="0" w:noHBand="0" w:noVBand="1"/>
      </w:tblPr>
      <w:tblGrid>
        <w:gridCol w:w="2041"/>
        <w:gridCol w:w="8145"/>
      </w:tblGrid>
      <w:tr w:rsidR="530B2665" w14:paraId="2D934609"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4DB80B5D" w14:textId="26CCDE2A" w:rsidR="530B2665" w:rsidRDefault="530B2665" w:rsidP="530B2665">
            <w:pPr>
              <w:spacing w:before="40" w:after="60"/>
            </w:pPr>
            <w:r w:rsidRPr="530B2665">
              <w:rPr>
                <w:rFonts w:ascii="Calibri" w:eastAsia="Calibri" w:hAnsi="Calibri" w:cs="Calibri"/>
                <w:b/>
                <w:bCs/>
                <w:color w:val="FFFFFF" w:themeColor="background1"/>
                <w:sz w:val="23"/>
                <w:szCs w:val="23"/>
              </w:rPr>
              <w:t xml:space="preserve">UC11: Manage User </w:t>
            </w:r>
            <w:proofErr w:type="gramStart"/>
            <w:r w:rsidRPr="530B2665">
              <w:rPr>
                <w:rFonts w:ascii="Calibri" w:eastAsia="Calibri" w:hAnsi="Calibri" w:cs="Calibri"/>
                <w:b/>
                <w:bCs/>
                <w:color w:val="FFFFFF" w:themeColor="background1"/>
                <w:sz w:val="23"/>
                <w:szCs w:val="23"/>
              </w:rPr>
              <w:t>Accounts  (</w:t>
            </w:r>
            <w:proofErr w:type="gramEnd"/>
            <w:r w:rsidRPr="530B2665">
              <w:rPr>
                <w:rFonts w:ascii="Calibri" w:eastAsia="Calibri" w:hAnsi="Calibri" w:cs="Calibri"/>
                <w:b/>
                <w:bCs/>
                <w:color w:val="FFFFFF" w:themeColor="background1"/>
                <w:sz w:val="23"/>
                <w:szCs w:val="23"/>
              </w:rPr>
              <w:t>Admin Dashboard)</w:t>
            </w:r>
          </w:p>
        </w:tc>
      </w:tr>
      <w:tr w:rsidR="530B2665" w14:paraId="2730B998"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4D65189" w14:textId="1820DEDB"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1A8FC6B2" w14:textId="7D98CC62" w:rsidR="530B2665" w:rsidRDefault="530B2665" w:rsidP="530B2665">
            <w:pPr>
              <w:spacing w:after="40"/>
            </w:pPr>
            <w:r w:rsidRPr="530B2665">
              <w:rPr>
                <w:rFonts w:ascii="Calibri" w:eastAsia="Calibri" w:hAnsi="Calibri" w:cs="Calibri"/>
                <w:sz w:val="19"/>
                <w:szCs w:val="19"/>
              </w:rPr>
              <w:t>An operator reviews the registered accounts, grants or revokes the operator role, removes an account, runs a maintenance clean-up against a named data set, and reviews the full species index with its discovery detail.</w:t>
            </w:r>
          </w:p>
        </w:tc>
      </w:tr>
      <w:tr w:rsidR="530B2665" w14:paraId="740DF33E"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27EDF41" w14:textId="0385825C"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4765AE2F" w14:textId="1C4D828E"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proofErr w:type="spellStart"/>
            <w:r w:rsidRPr="530B2665">
              <w:rPr>
                <w:rFonts w:ascii="Calibri" w:eastAsia="Calibri" w:hAnsi="Calibri" w:cs="Calibri"/>
                <w:b/>
                <w:bCs/>
                <w:sz w:val="19"/>
                <w:szCs w:val="19"/>
                <w:highlight w:val="yellow"/>
              </w:rPr>
              <w:t>Superadmin</w:t>
            </w:r>
            <w:proofErr w:type="spellEnd"/>
          </w:p>
          <w:p w14:paraId="5F6D9752" w14:textId="59D62CB5" w:rsidR="530B2665" w:rsidRDefault="530B2665" w:rsidP="530B2665">
            <w:pPr>
              <w:spacing w:after="40"/>
            </w:pPr>
            <w:r w:rsidRPr="530B2665">
              <w:rPr>
                <w:rFonts w:ascii="Calibri" w:eastAsia="Calibri" w:hAnsi="Calibri" w:cs="Calibri"/>
                <w:b/>
                <w:bCs/>
                <w:sz w:val="19"/>
                <w:szCs w:val="19"/>
              </w:rPr>
              <w:t>Secondary: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Identity Provider</w:t>
            </w:r>
          </w:p>
        </w:tc>
      </w:tr>
      <w:tr w:rsidR="530B2665" w14:paraId="78C424B4"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CC0045D" w14:textId="5A6593F8"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3F37FD8" w14:textId="2B59C467" w:rsidR="530B2665" w:rsidRDefault="530B2665" w:rsidP="530B2665">
            <w:pPr>
              <w:spacing w:after="40"/>
            </w:pP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requests the account dashboard.</w:t>
            </w:r>
          </w:p>
          <w:p w14:paraId="330F5DB3" w14:textId="170F0B02" w:rsidR="530B2665" w:rsidRDefault="530B2665" w:rsidP="530B2665">
            <w:pPr>
              <w:spacing w:after="40"/>
            </w:pPr>
            <w:r w:rsidRPr="530B2665">
              <w:rPr>
                <w:rFonts w:ascii="Calibri" w:eastAsia="Calibri" w:hAnsi="Calibri" w:cs="Calibri"/>
                <w:sz w:val="19"/>
                <w:szCs w:val="19"/>
              </w:rPr>
              <w:t xml:space="preserve">One entry point: the </w:t>
            </w:r>
            <w:proofErr w:type="gramStart"/>
            <w:r w:rsidRPr="530B2665">
              <w:rPr>
                <w:rFonts w:ascii="Calibri" w:eastAsia="Calibri" w:hAnsi="Calibri" w:cs="Calibri"/>
                <w:b/>
                <w:bCs/>
                <w:sz w:val="19"/>
                <w:szCs w:val="19"/>
              </w:rPr>
              <w:t>Admin</w:t>
            </w:r>
            <w:proofErr w:type="gramEnd"/>
            <w:r w:rsidRPr="530B2665">
              <w:rPr>
                <w:rFonts w:ascii="Calibri" w:eastAsia="Calibri" w:hAnsi="Calibri" w:cs="Calibri"/>
                <w:sz w:val="19"/>
                <w:szCs w:val="19"/>
              </w:rPr>
              <w:t xml:space="preserve"> link in the site header, shown only to an account that already carries the operator flag.</w:t>
            </w:r>
          </w:p>
        </w:tc>
      </w:tr>
      <w:tr w:rsidR="530B2665" w14:paraId="66F4C052"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633074A" w14:textId="56BF262E"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5D4C041" w14:textId="1E97EB0E" w:rsidR="530B2665" w:rsidRDefault="530B2665" w:rsidP="530B2665">
            <w:pPr>
              <w:spacing w:after="40"/>
            </w:pPr>
            <w:r w:rsidRPr="530B2665">
              <w:rPr>
                <w:rFonts w:ascii="Calibri" w:eastAsia="Calibri" w:hAnsi="Calibri" w:cs="Calibri"/>
                <w:b/>
                <w:bCs/>
                <w:sz w:val="19"/>
                <w:szCs w:val="19"/>
              </w:rPr>
              <w:t>CR1</w:t>
            </w:r>
            <w:r w:rsidRPr="530B2665">
              <w:rPr>
                <w:rFonts w:ascii="Calibri" w:eastAsia="Calibri" w:hAnsi="Calibri" w:cs="Calibri"/>
                <w:sz w:val="19"/>
                <w:szCs w:val="19"/>
              </w:rPr>
              <w:t xml:space="preserve"> and </w:t>
            </w:r>
            <w:r w:rsidRPr="530B2665">
              <w:rPr>
                <w:rFonts w:ascii="Calibri" w:eastAsia="Calibri" w:hAnsi="Calibri" w:cs="Calibri"/>
                <w:b/>
                <w:bCs/>
                <w:sz w:val="19"/>
                <w:szCs w:val="19"/>
              </w:rPr>
              <w:t>CR2</w:t>
            </w:r>
            <w:r w:rsidRPr="530B2665">
              <w:rPr>
                <w:rFonts w:ascii="Calibri" w:eastAsia="Calibri" w:hAnsi="Calibri" w:cs="Calibri"/>
                <w:sz w:val="19"/>
                <w:szCs w:val="19"/>
              </w:rPr>
              <w:t xml:space="preserve">, an active, verified session and the operator grant. Both are resolved inside the flow rather than assumed by it: anyone may request the dashboard, and </w:t>
            </w:r>
            <w:r w:rsidRPr="530B2665">
              <w:rPr>
                <w:rFonts w:ascii="Calibri" w:eastAsia="Calibri" w:hAnsi="Calibri" w:cs="Calibri"/>
                <w:b/>
                <w:bCs/>
                <w:sz w:val="19"/>
                <w:szCs w:val="19"/>
              </w:rPr>
              <w:t>UC15</w:t>
            </w:r>
            <w:r w:rsidRPr="530B2665">
              <w:rPr>
                <w:rFonts w:ascii="Calibri" w:eastAsia="Calibri" w:hAnsi="Calibri" w:cs="Calibri"/>
                <w:sz w:val="19"/>
                <w:szCs w:val="19"/>
              </w:rPr>
              <w:t xml:space="preserve"> decides.</w:t>
            </w:r>
          </w:p>
        </w:tc>
      </w:tr>
      <w:tr w:rsidR="530B2665" w14:paraId="47607220"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94F5DD9" w14:textId="2698DDFA"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95AAE02" w14:textId="5AE22752" w:rsidR="530B2665" w:rsidRDefault="530B2665" w:rsidP="530B2665">
            <w:pPr>
              <w:spacing w:after="40"/>
            </w:pPr>
            <w:r w:rsidRPr="530B2665">
              <w:rPr>
                <w:rFonts w:ascii="Calibri" w:eastAsia="Calibri" w:hAnsi="Calibri" w:cs="Calibri"/>
                <w:sz w:val="19"/>
                <w:szCs w:val="19"/>
              </w:rPr>
              <w:t xml:space="preserve">The requested account change has been applied and attributed to the operator who made it, or the request has been </w:t>
            </w:r>
            <w:proofErr w:type="gramStart"/>
            <w:r w:rsidRPr="530B2665">
              <w:rPr>
                <w:rFonts w:ascii="Calibri" w:eastAsia="Calibri" w:hAnsi="Calibri" w:cs="Calibri"/>
                <w:sz w:val="19"/>
                <w:szCs w:val="19"/>
              </w:rPr>
              <w:t>refused</w:t>
            </w:r>
            <w:proofErr w:type="gramEnd"/>
            <w:r w:rsidRPr="530B2665">
              <w:rPr>
                <w:rFonts w:ascii="Calibri" w:eastAsia="Calibri" w:hAnsi="Calibri" w:cs="Calibri"/>
                <w:sz w:val="19"/>
                <w:szCs w:val="19"/>
              </w:rPr>
              <w:t xml:space="preserve"> and nothing has changed.</w:t>
            </w:r>
          </w:p>
        </w:tc>
      </w:tr>
      <w:tr w:rsidR="530B2665" w14:paraId="37C8174A"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47C9DBA" w14:textId="017E782D"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F28F0A6" w14:textId="6E9CDE76" w:rsidR="530B2665" w:rsidRDefault="530B2665" w:rsidP="530B2665">
            <w:pPr>
              <w:spacing w:after="40"/>
            </w:pPr>
            <w:r w:rsidRPr="530B2665">
              <w:rPr>
                <w:rFonts w:ascii="Calibri" w:eastAsia="Calibri" w:hAnsi="Calibri" w:cs="Calibri"/>
                <w:sz w:val="19"/>
                <w:szCs w:val="19"/>
              </w:rPr>
              <w:t>No active session; email not verified; operator grant absent; target account not found; unsafe clean-up request; update failure.</w:t>
            </w:r>
          </w:p>
        </w:tc>
      </w:tr>
      <w:tr w:rsidR="530B2665" w14:paraId="0085168C"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4105A69" w14:textId="76241344"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FF9529A" w14:textId="0872AB33" w:rsidR="530B2665" w:rsidRDefault="530B2665" w:rsidP="530B2665">
            <w:pPr>
              <w:spacing w:after="40"/>
              <w:ind w:left="312" w:hanging="312"/>
            </w:pPr>
            <w:r w:rsidRPr="530B2665">
              <w:rPr>
                <w:rFonts w:ascii="Calibri" w:eastAsia="Calibri" w:hAnsi="Calibri" w:cs="Calibri"/>
                <w:b/>
                <w:bCs/>
                <w:sz w:val="19"/>
                <w:szCs w:val="19"/>
              </w:rPr>
              <w:t xml:space="preserve">1)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requests the account dashboard.</w:t>
            </w:r>
          </w:p>
          <w:p w14:paraId="4A76F43D" w14:textId="3B6462C1" w:rsidR="530B2665" w:rsidRDefault="530B2665" w:rsidP="530B2665">
            <w:pPr>
              <w:spacing w:after="40"/>
              <w:ind w:left="312" w:hanging="312"/>
            </w:pPr>
            <w:r w:rsidRPr="530B2665">
              <w:rPr>
                <w:rFonts w:ascii="Calibri" w:eastAsia="Calibri" w:hAnsi="Calibri" w:cs="Calibri"/>
                <w:b/>
                <w:bCs/>
                <w:sz w:val="19"/>
                <w:szCs w:val="19"/>
              </w:rPr>
              <w:lastRenderedPageBreak/>
              <w:t xml:space="preserve">2)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confirms an active verified session</w:t>
            </w:r>
            <w:r w:rsidRPr="530B2665">
              <w:rPr>
                <w:rFonts w:ascii="Calibri" w:eastAsia="Calibri" w:hAnsi="Calibri" w:cs="Calibri"/>
                <w:sz w:val="19"/>
                <w:szCs w:val="19"/>
              </w:rPr>
              <w:t>.</w:t>
            </w:r>
          </w:p>
          <w:p w14:paraId="1F78DBA8" w14:textId="2A3AD305"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b/>
                <w:bCs/>
                <w:sz w:val="19"/>
                <w:szCs w:val="19"/>
              </w:rPr>
              <w:t>«include»</w:t>
            </w:r>
            <w:r w:rsidRPr="530B2665">
              <w:rPr>
                <w:rFonts w:ascii="Calibri" w:eastAsia="Calibri" w:hAnsi="Calibri" w:cs="Calibri"/>
                <w:sz w:val="19"/>
                <w:szCs w:val="19"/>
              </w:rPr>
              <w:t xml:space="preserve"> </w:t>
            </w:r>
            <w:r w:rsidRPr="530B2665">
              <w:rPr>
                <w:rFonts w:ascii="Calibri" w:eastAsia="Calibri" w:hAnsi="Calibri" w:cs="Calibri"/>
                <w:b/>
                <w:bCs/>
                <w:sz w:val="19"/>
                <w:szCs w:val="19"/>
              </w:rPr>
              <w:t>UC15 (</w:t>
            </w:r>
            <w:proofErr w:type="spellStart"/>
            <w:r w:rsidRPr="530B2665">
              <w:rPr>
                <w:rFonts w:ascii="Calibri" w:eastAsia="Calibri" w:hAnsi="Calibri" w:cs="Calibri"/>
                <w:b/>
                <w:bCs/>
                <w:sz w:val="19"/>
                <w:szCs w:val="19"/>
              </w:rPr>
              <w:t>Authorise</w:t>
            </w:r>
            <w:proofErr w:type="spellEnd"/>
            <w:r w:rsidRPr="530B2665">
              <w:rPr>
                <w:rFonts w:ascii="Calibri" w:eastAsia="Calibri" w:hAnsi="Calibri" w:cs="Calibri"/>
                <w:b/>
                <w:bCs/>
                <w:sz w:val="19"/>
                <w:szCs w:val="19"/>
              </w:rPr>
              <w:t xml:space="preserve"> Operator)</w:t>
            </w:r>
            <w:r w:rsidRPr="530B2665">
              <w:rPr>
                <w:rFonts w:ascii="Calibri" w:eastAsia="Calibri" w:hAnsi="Calibri" w:cs="Calibri"/>
                <w:sz w:val="19"/>
                <w:szCs w:val="19"/>
              </w:rPr>
              <w:t xml:space="preserve"> to establish that the actor may use this dashboard.</w:t>
            </w:r>
          </w:p>
          <w:p w14:paraId="7F662BDC" w14:textId="78DCDFEE"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returns every registered account</w:t>
            </w:r>
            <w:r w:rsidRPr="530B2665">
              <w:rPr>
                <w:rFonts w:ascii="Calibri" w:eastAsia="Calibri" w:hAnsi="Calibri" w:cs="Calibri"/>
                <w:sz w:val="19"/>
                <w:szCs w:val="19"/>
              </w:rPr>
              <w:t xml:space="preserve"> with its verification state, role and activity.</w:t>
            </w:r>
          </w:p>
          <w:p w14:paraId="643FB612" w14:textId="112A604F" w:rsidR="530B2665" w:rsidRDefault="530B2665" w:rsidP="530B2665">
            <w:pPr>
              <w:spacing w:after="40"/>
              <w:ind w:left="312" w:hanging="312"/>
            </w:pPr>
            <w:r w:rsidRPr="530B2665">
              <w:rPr>
                <w:rFonts w:ascii="Calibri" w:eastAsia="Calibri" w:hAnsi="Calibri" w:cs="Calibri"/>
                <w:b/>
                <w:bCs/>
                <w:sz w:val="19"/>
                <w:szCs w:val="19"/>
              </w:rPr>
              <w:t xml:space="preserve">5)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selects an account.</w:t>
            </w:r>
          </w:p>
          <w:p w14:paraId="52AFD6A3" w14:textId="424079AE" w:rsidR="530B2665" w:rsidRDefault="530B2665" w:rsidP="530B2665">
            <w:pPr>
              <w:spacing w:after="40"/>
              <w:ind w:left="312" w:hanging="312"/>
            </w:pPr>
            <w:r w:rsidRPr="530B2665">
              <w:rPr>
                <w:rFonts w:ascii="Calibri" w:eastAsia="Calibri" w:hAnsi="Calibri" w:cs="Calibri"/>
                <w:b/>
                <w:bCs/>
                <w:sz w:val="19"/>
                <w:szCs w:val="19"/>
              </w:rPr>
              <w:t xml:space="preserve">6)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grants or revokes the operator role on that account.</w:t>
            </w:r>
          </w:p>
          <w:p w14:paraId="1A1F8871" w14:textId="2A4BEFDB" w:rsidR="530B2665" w:rsidRDefault="530B2665" w:rsidP="530B2665">
            <w:pPr>
              <w:spacing w:after="40"/>
              <w:ind w:left="312" w:hanging="312"/>
            </w:pPr>
            <w:r w:rsidRPr="530B2665">
              <w:rPr>
                <w:rFonts w:ascii="Calibri" w:eastAsia="Calibri" w:hAnsi="Calibri" w:cs="Calibri"/>
                <w:b/>
                <w:bCs/>
                <w:sz w:val="19"/>
                <w:szCs w:val="19"/>
              </w:rPr>
              <w:t xml:space="preserve">7)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applies the change</w:t>
            </w:r>
            <w:r w:rsidRPr="530B2665">
              <w:rPr>
                <w:rFonts w:ascii="Calibri" w:eastAsia="Calibri" w:hAnsi="Calibri" w:cs="Calibri"/>
                <w:sz w:val="19"/>
                <w:szCs w:val="19"/>
              </w:rPr>
              <w:t xml:space="preserve"> and records who made it and in which direction.</w:t>
            </w:r>
          </w:p>
          <w:p w14:paraId="03F2F96E" w14:textId="762850C5" w:rsidR="530B2665" w:rsidRDefault="530B2665" w:rsidP="530B2665">
            <w:pPr>
              <w:spacing w:after="40"/>
              <w:ind w:left="312" w:hanging="312"/>
            </w:pPr>
            <w:r w:rsidRPr="530B2665">
              <w:rPr>
                <w:rFonts w:ascii="Calibri" w:eastAsia="Calibri" w:hAnsi="Calibri" w:cs="Calibri"/>
                <w:b/>
                <w:bCs/>
                <w:sz w:val="19"/>
                <w:szCs w:val="19"/>
              </w:rPr>
              <w:t xml:space="preserve">8)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returns the updated account</w:t>
            </w:r>
            <w:r w:rsidRPr="530B2665">
              <w:rPr>
                <w:rFonts w:ascii="Calibri" w:eastAsia="Calibri" w:hAnsi="Calibri" w:cs="Calibri"/>
                <w:sz w:val="19"/>
                <w:szCs w:val="19"/>
              </w:rPr>
              <w:t>.</w:t>
            </w:r>
          </w:p>
        </w:tc>
      </w:tr>
      <w:tr w:rsidR="530B2665" w14:paraId="2373A706"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2F93B7B" w14:textId="13DF0CA3" w:rsidR="530B2665" w:rsidRDefault="530B2665" w:rsidP="530B2665">
            <w:pPr>
              <w:spacing w:after="40"/>
            </w:pPr>
            <w:r w:rsidRPr="530B2665">
              <w:rPr>
                <w:rFonts w:ascii="Calibri" w:eastAsia="Calibri" w:hAnsi="Calibri" w:cs="Calibri"/>
                <w:b/>
                <w:bCs/>
                <w:color w:val="000000" w:themeColor="text1"/>
                <w:sz w:val="20"/>
                <w:szCs w:val="20"/>
              </w:rPr>
              <w:lastRenderedPageBreak/>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F3AAEA2" w14:textId="097335DA" w:rsidR="530B2665" w:rsidRDefault="530B2665" w:rsidP="530B2665">
            <w:pPr>
              <w:spacing w:after="60"/>
            </w:pPr>
            <w:r w:rsidRPr="530B2665">
              <w:rPr>
                <w:rFonts w:ascii="Calibri" w:eastAsia="Calibri" w:hAnsi="Calibri" w:cs="Calibri"/>
                <w:color w:val="D11111"/>
                <w:sz w:val="19"/>
                <w:szCs w:val="19"/>
              </w:rPr>
              <w:t>2a) No active session</w:t>
            </w:r>
          </w:p>
          <w:p w14:paraId="66E26983" w14:textId="6B847BBE" w:rsidR="530B2665" w:rsidRDefault="530B2665" w:rsidP="530B2665">
            <w:pPr>
              <w:spacing w:after="20"/>
              <w:ind w:left="482" w:hanging="170"/>
            </w:pPr>
            <w:r w:rsidRPr="530B2665">
              <w:rPr>
                <w:rFonts w:ascii="Calibri" w:eastAsia="Calibri" w:hAnsi="Calibri" w:cs="Calibri"/>
                <w:sz w:val="19"/>
                <w:szCs w:val="19"/>
              </w:rPr>
              <w:t>- System prompts the actor to log in, retaining the requested destination</w:t>
            </w:r>
          </w:p>
          <w:p w14:paraId="213A6A15" w14:textId="7E8E729D" w:rsidR="530B2665" w:rsidRDefault="530B2665" w:rsidP="530B2665">
            <w:pPr>
              <w:spacing w:after="20"/>
              <w:ind w:left="482" w:hanging="170"/>
            </w:pPr>
            <w:r w:rsidRPr="530B2665">
              <w:rPr>
                <w:rFonts w:ascii="Calibri" w:eastAsia="Calibri" w:hAnsi="Calibri" w:cs="Calibri"/>
                <w:sz w:val="19"/>
                <w:szCs w:val="19"/>
              </w:rPr>
              <w:t xml:space="preserve">- Continue at </w:t>
            </w:r>
            <w:r w:rsidRPr="530B2665">
              <w:rPr>
                <w:rFonts w:ascii="Calibri" w:eastAsia="Calibri" w:hAnsi="Calibri" w:cs="Calibri"/>
                <w:b/>
                <w:bCs/>
                <w:sz w:val="19"/>
                <w:szCs w:val="19"/>
              </w:rPr>
              <w:t>Step 3</w:t>
            </w:r>
          </w:p>
          <w:p w14:paraId="1F5CED81" w14:textId="5FE8DDAD" w:rsidR="530B2665" w:rsidRDefault="530B2665" w:rsidP="530B2665">
            <w:pPr>
              <w:spacing w:after="60"/>
            </w:pPr>
            <w:r w:rsidRPr="530B2665">
              <w:rPr>
                <w:rFonts w:ascii="Calibri" w:eastAsia="Calibri" w:hAnsi="Calibri" w:cs="Calibri"/>
                <w:color w:val="D11111"/>
                <w:sz w:val="19"/>
                <w:szCs w:val="19"/>
              </w:rPr>
              <w:t>2b) Session exists but the email is not verified</w:t>
            </w:r>
          </w:p>
          <w:p w14:paraId="6A13ED36" w14:textId="52BA4B34" w:rsidR="530B2665" w:rsidRDefault="530B2665" w:rsidP="530B2665">
            <w:pPr>
              <w:spacing w:after="20"/>
              <w:ind w:left="482" w:hanging="170"/>
            </w:pPr>
            <w:r w:rsidRPr="530B2665">
              <w:rPr>
                <w:rFonts w:ascii="Calibri" w:eastAsia="Calibri" w:hAnsi="Calibri" w:cs="Calibri"/>
                <w:sz w:val="19"/>
                <w:szCs w:val="19"/>
              </w:rPr>
              <w:t>- System directs the actor to complete verification</w:t>
            </w:r>
          </w:p>
          <w:p w14:paraId="551EFE28" w14:textId="4B21F2A2" w:rsidR="530B2665" w:rsidRDefault="530B2665" w:rsidP="530B2665">
            <w:pPr>
              <w:spacing w:after="20"/>
              <w:ind w:left="482" w:hanging="170"/>
            </w:pPr>
            <w:r w:rsidRPr="530B2665">
              <w:rPr>
                <w:rFonts w:ascii="Calibri" w:eastAsia="Calibri" w:hAnsi="Calibri" w:cs="Calibri"/>
                <w:sz w:val="19"/>
                <w:szCs w:val="19"/>
              </w:rPr>
              <w:t xml:space="preserve">- </w:t>
            </w:r>
            <w:r w:rsidRPr="530B2665">
              <w:rPr>
                <w:rFonts w:ascii="Calibri" w:eastAsia="Calibri" w:hAnsi="Calibri" w:cs="Calibri"/>
                <w:b/>
                <w:bCs/>
                <w:sz w:val="19"/>
                <w:szCs w:val="19"/>
              </w:rPr>
              <w:t>UC15</w:t>
            </w:r>
            <w:r w:rsidRPr="530B2665">
              <w:rPr>
                <w:rFonts w:ascii="Calibri" w:eastAsia="Calibri" w:hAnsi="Calibri" w:cs="Calibri"/>
                <w:sz w:val="19"/>
                <w:szCs w:val="19"/>
              </w:rPr>
              <w:t xml:space="preserve"> is never reached, so the operator grant is not </w:t>
            </w:r>
            <w:proofErr w:type="gramStart"/>
            <w:r w:rsidRPr="530B2665">
              <w:rPr>
                <w:rFonts w:ascii="Calibri" w:eastAsia="Calibri" w:hAnsi="Calibri" w:cs="Calibri"/>
                <w:sz w:val="19"/>
                <w:szCs w:val="19"/>
              </w:rPr>
              <w:t>resolved</w:t>
            </w:r>
            <w:proofErr w:type="gramEnd"/>
            <w:r w:rsidRPr="530B2665">
              <w:rPr>
                <w:rFonts w:ascii="Calibri" w:eastAsia="Calibri" w:hAnsi="Calibri" w:cs="Calibri"/>
                <w:sz w:val="19"/>
                <w:szCs w:val="19"/>
              </w:rPr>
              <w:t xml:space="preserve"> and no dashboard data is returned</w:t>
            </w:r>
          </w:p>
          <w:p w14:paraId="5D7AE274" w14:textId="483D1FC6" w:rsidR="530B2665" w:rsidRDefault="530B2665" w:rsidP="530B2665">
            <w:pPr>
              <w:spacing w:after="60"/>
            </w:pPr>
            <w:r w:rsidRPr="530B2665">
              <w:rPr>
                <w:rFonts w:ascii="Calibri" w:eastAsia="Calibri" w:hAnsi="Calibri" w:cs="Calibri"/>
                <w:color w:val="D11111"/>
                <w:sz w:val="19"/>
                <w:szCs w:val="19"/>
              </w:rPr>
              <w:t xml:space="preserve">3a) UC15 does not </w:t>
            </w:r>
            <w:proofErr w:type="spellStart"/>
            <w:r w:rsidRPr="530B2665">
              <w:rPr>
                <w:rFonts w:ascii="Calibri" w:eastAsia="Calibri" w:hAnsi="Calibri" w:cs="Calibri"/>
                <w:color w:val="D11111"/>
                <w:sz w:val="19"/>
                <w:szCs w:val="19"/>
              </w:rPr>
              <w:t>authorise</w:t>
            </w:r>
            <w:proofErr w:type="spellEnd"/>
            <w:r w:rsidRPr="530B2665">
              <w:rPr>
                <w:rFonts w:ascii="Calibri" w:eastAsia="Calibri" w:hAnsi="Calibri" w:cs="Calibri"/>
                <w:color w:val="D11111"/>
                <w:sz w:val="19"/>
                <w:szCs w:val="19"/>
              </w:rPr>
              <w:t xml:space="preserve"> the actor</w:t>
            </w:r>
          </w:p>
          <w:p w14:paraId="79E9DD06" w14:textId="0D7650F4" w:rsidR="530B2665" w:rsidRDefault="530B2665" w:rsidP="530B2665">
            <w:pPr>
              <w:spacing w:after="20"/>
              <w:ind w:left="482" w:hanging="170"/>
            </w:pPr>
            <w:r w:rsidRPr="530B2665">
              <w:rPr>
                <w:rFonts w:ascii="Calibri" w:eastAsia="Calibri" w:hAnsi="Calibri" w:cs="Calibri"/>
                <w:sz w:val="19"/>
                <w:szCs w:val="19"/>
              </w:rPr>
              <w:t xml:space="preserve">- System refuses in </w:t>
            </w:r>
            <w:proofErr w:type="gramStart"/>
            <w:r w:rsidRPr="530B2665">
              <w:rPr>
                <w:rFonts w:ascii="Calibri" w:eastAsia="Calibri" w:hAnsi="Calibri" w:cs="Calibri"/>
                <w:sz w:val="19"/>
                <w:szCs w:val="19"/>
              </w:rPr>
              <w:t>exactly the same</w:t>
            </w:r>
            <w:proofErr w:type="gramEnd"/>
            <w:r w:rsidRPr="530B2665">
              <w:rPr>
                <w:rFonts w:ascii="Calibri" w:eastAsia="Calibri" w:hAnsi="Calibri" w:cs="Calibri"/>
                <w:sz w:val="19"/>
                <w:szCs w:val="19"/>
              </w:rPr>
              <w:t xml:space="preserve"> terms it uses for any other refusal, so the existence of the grant is never disclosed</w:t>
            </w:r>
          </w:p>
          <w:p w14:paraId="0BC0727C" w14:textId="3EB3FE78" w:rsidR="530B2665" w:rsidRDefault="530B2665" w:rsidP="530B2665">
            <w:pPr>
              <w:spacing w:after="20"/>
              <w:ind w:left="482" w:hanging="170"/>
            </w:pPr>
            <w:r w:rsidRPr="530B2665">
              <w:rPr>
                <w:rFonts w:ascii="Calibri" w:eastAsia="Calibri" w:hAnsi="Calibri" w:cs="Calibri"/>
                <w:sz w:val="19"/>
                <w:szCs w:val="19"/>
              </w:rPr>
              <w:t>- System returns the actor to the public area</w:t>
            </w:r>
          </w:p>
          <w:p w14:paraId="50DCF229" w14:textId="24037935" w:rsidR="530B2665" w:rsidRDefault="530B2665" w:rsidP="530B2665">
            <w:pPr>
              <w:spacing w:after="20"/>
              <w:ind w:left="482" w:hanging="170"/>
            </w:pPr>
            <w:r w:rsidRPr="530B2665">
              <w:rPr>
                <w:rFonts w:ascii="Calibri" w:eastAsia="Calibri" w:hAnsi="Calibri" w:cs="Calibri"/>
                <w:sz w:val="19"/>
                <w:szCs w:val="19"/>
              </w:rPr>
              <w:t>- No dashboard data is returned</w:t>
            </w:r>
          </w:p>
          <w:p w14:paraId="28E4BD17" w14:textId="4511851A" w:rsidR="530B2665" w:rsidRDefault="530B2665" w:rsidP="530B2665">
            <w:pPr>
              <w:spacing w:after="60"/>
            </w:pPr>
            <w:r w:rsidRPr="530B2665">
              <w:rPr>
                <w:rFonts w:ascii="Calibri" w:eastAsia="Calibri" w:hAnsi="Calibri" w:cs="Calibri"/>
                <w:color w:val="0F9D4F"/>
                <w:sz w:val="19"/>
                <w:szCs w:val="19"/>
              </w:rPr>
              <w:t xml:space="preserve">5a) </w:t>
            </w:r>
            <w:proofErr w:type="spellStart"/>
            <w:r w:rsidRPr="530B2665">
              <w:rPr>
                <w:rFonts w:ascii="Calibri" w:eastAsia="Calibri" w:hAnsi="Calibri" w:cs="Calibri"/>
                <w:color w:val="0F9D4F"/>
                <w:sz w:val="19"/>
                <w:szCs w:val="19"/>
              </w:rPr>
              <w:t>Superadmin</w:t>
            </w:r>
            <w:proofErr w:type="spellEnd"/>
            <w:r w:rsidRPr="530B2665">
              <w:rPr>
                <w:rFonts w:ascii="Calibri" w:eastAsia="Calibri" w:hAnsi="Calibri" w:cs="Calibri"/>
                <w:color w:val="0F9D4F"/>
                <w:sz w:val="19"/>
                <w:szCs w:val="19"/>
              </w:rPr>
              <w:t xml:space="preserve"> deletes an account instead</w:t>
            </w:r>
          </w:p>
          <w:p w14:paraId="338B8953" w14:textId="6ED4FA3B" w:rsidR="530B2665" w:rsidRDefault="530B2665" w:rsidP="530B2665">
            <w:pPr>
              <w:spacing w:after="20"/>
              <w:ind w:left="482" w:hanging="170"/>
            </w:pPr>
            <w:r w:rsidRPr="530B2665">
              <w:rPr>
                <w:rFonts w:ascii="Calibri" w:eastAsia="Calibri" w:hAnsi="Calibri" w:cs="Calibri"/>
                <w:sz w:val="19"/>
                <w:szCs w:val="19"/>
              </w:rPr>
              <w:t>- System requires an explicit confirmation</w:t>
            </w:r>
          </w:p>
          <w:p w14:paraId="23598629" w14:textId="79C01782" w:rsidR="530B2665" w:rsidRDefault="530B2665" w:rsidP="530B2665">
            <w:pPr>
              <w:spacing w:after="20"/>
              <w:ind w:left="482" w:hanging="170"/>
            </w:pPr>
            <w:r w:rsidRPr="530B2665">
              <w:rPr>
                <w:rFonts w:ascii="Calibri" w:eastAsia="Calibri" w:hAnsi="Calibri" w:cs="Calibri"/>
                <w:sz w:val="19"/>
                <w:szCs w:val="19"/>
              </w:rPr>
              <w:t>- System removes the identity and the profile together</w:t>
            </w:r>
          </w:p>
          <w:p w14:paraId="0672C464" w14:textId="2E397335" w:rsidR="530B2665" w:rsidRDefault="530B2665" w:rsidP="530B2665">
            <w:pPr>
              <w:spacing w:after="20"/>
              <w:ind w:left="482" w:hanging="170"/>
            </w:pPr>
            <w:r w:rsidRPr="530B2665">
              <w:rPr>
                <w:rFonts w:ascii="Calibri" w:eastAsia="Calibri" w:hAnsi="Calibri" w:cs="Calibri"/>
                <w:sz w:val="19"/>
                <w:szCs w:val="19"/>
              </w:rPr>
              <w:t>- System reports what was removed</w:t>
            </w:r>
          </w:p>
          <w:p w14:paraId="6D66B3CA" w14:textId="0CF0DFF5" w:rsidR="530B2665" w:rsidRDefault="530B2665" w:rsidP="530B2665">
            <w:pPr>
              <w:spacing w:after="60"/>
            </w:pPr>
            <w:r w:rsidRPr="530B2665">
              <w:rPr>
                <w:rFonts w:ascii="Calibri" w:eastAsia="Calibri" w:hAnsi="Calibri" w:cs="Calibri"/>
                <w:color w:val="0F9D4F"/>
                <w:sz w:val="19"/>
                <w:szCs w:val="19"/>
              </w:rPr>
              <w:t xml:space="preserve">5b) </w:t>
            </w:r>
            <w:proofErr w:type="spellStart"/>
            <w:r w:rsidRPr="530B2665">
              <w:rPr>
                <w:rFonts w:ascii="Calibri" w:eastAsia="Calibri" w:hAnsi="Calibri" w:cs="Calibri"/>
                <w:color w:val="0F9D4F"/>
                <w:sz w:val="19"/>
                <w:szCs w:val="19"/>
              </w:rPr>
              <w:t>Superadmin</w:t>
            </w:r>
            <w:proofErr w:type="spellEnd"/>
            <w:r w:rsidRPr="530B2665">
              <w:rPr>
                <w:rFonts w:ascii="Calibri" w:eastAsia="Calibri" w:hAnsi="Calibri" w:cs="Calibri"/>
                <w:color w:val="0F9D4F"/>
                <w:sz w:val="19"/>
                <w:szCs w:val="19"/>
              </w:rPr>
              <w:t xml:space="preserve"> runs a maintenance clean-up instead</w:t>
            </w:r>
          </w:p>
          <w:p w14:paraId="2328CF28" w14:textId="117A17B4" w:rsidR="530B2665" w:rsidRDefault="530B2665" w:rsidP="530B2665">
            <w:pPr>
              <w:spacing w:after="20"/>
              <w:ind w:left="482" w:hanging="170"/>
            </w:pPr>
            <w:r w:rsidRPr="530B2665">
              <w:rPr>
                <w:rFonts w:ascii="Calibri" w:eastAsia="Calibri" w:hAnsi="Calibri" w:cs="Calibri"/>
                <w:sz w:val="19"/>
                <w:szCs w:val="19"/>
              </w:rPr>
              <w:t>- System performs a dry run by default and reports what would be removed</w:t>
            </w:r>
          </w:p>
          <w:p w14:paraId="1BF84DB0" w14:textId="387E0783" w:rsidR="530B2665" w:rsidRDefault="530B2665" w:rsidP="530B2665">
            <w:pPr>
              <w:spacing w:after="20"/>
              <w:ind w:left="482" w:hanging="170"/>
            </w:pPr>
            <w:r w:rsidRPr="530B2665">
              <w:rPr>
                <w:rFonts w:ascii="Calibri" w:eastAsia="Calibri" w:hAnsi="Calibri" w:cs="Calibri"/>
                <w:sz w:val="19"/>
                <w:szCs w:val="19"/>
              </w:rPr>
              <w:t>- System requires the target to be restated explicitly before anything is deleted</w:t>
            </w:r>
          </w:p>
          <w:p w14:paraId="29A7A70C" w14:textId="6EE34913" w:rsidR="530B2665" w:rsidRDefault="530B2665" w:rsidP="530B2665">
            <w:pPr>
              <w:spacing w:after="60"/>
            </w:pPr>
            <w:r w:rsidRPr="530B2665">
              <w:rPr>
                <w:rFonts w:ascii="Calibri" w:eastAsia="Calibri" w:hAnsi="Calibri" w:cs="Calibri"/>
                <w:color w:val="0F9D4F"/>
                <w:sz w:val="19"/>
                <w:szCs w:val="19"/>
              </w:rPr>
              <w:t xml:space="preserve">5c) </w:t>
            </w:r>
            <w:proofErr w:type="spellStart"/>
            <w:r w:rsidRPr="530B2665">
              <w:rPr>
                <w:rFonts w:ascii="Calibri" w:eastAsia="Calibri" w:hAnsi="Calibri" w:cs="Calibri"/>
                <w:color w:val="0F9D4F"/>
                <w:sz w:val="19"/>
                <w:szCs w:val="19"/>
              </w:rPr>
              <w:t>Superadmin</w:t>
            </w:r>
            <w:proofErr w:type="spellEnd"/>
            <w:r w:rsidRPr="530B2665">
              <w:rPr>
                <w:rFonts w:ascii="Calibri" w:eastAsia="Calibri" w:hAnsi="Calibri" w:cs="Calibri"/>
                <w:color w:val="0F9D4F"/>
                <w:sz w:val="19"/>
                <w:szCs w:val="19"/>
              </w:rPr>
              <w:t xml:space="preserve"> reviews the species index instead</w:t>
            </w:r>
          </w:p>
          <w:p w14:paraId="5DEC9E37" w14:textId="013CCC6D" w:rsidR="530B2665" w:rsidRDefault="530B2665" w:rsidP="530B2665">
            <w:pPr>
              <w:spacing w:after="20"/>
              <w:ind w:left="482" w:hanging="170"/>
            </w:pPr>
            <w:r w:rsidRPr="530B2665">
              <w:rPr>
                <w:rFonts w:ascii="Calibri" w:eastAsia="Calibri" w:hAnsi="Calibri" w:cs="Calibri"/>
                <w:sz w:val="19"/>
                <w:szCs w:val="19"/>
              </w:rPr>
              <w:t>- System returns the whole taxonomy with per-species discovery detail, including anything found outside the published list</w:t>
            </w:r>
          </w:p>
          <w:p w14:paraId="1455976E" w14:textId="31FC4E7A" w:rsidR="530B2665" w:rsidRDefault="530B2665" w:rsidP="530B2665">
            <w:pPr>
              <w:spacing w:after="60"/>
            </w:pPr>
            <w:r w:rsidRPr="530B2665">
              <w:rPr>
                <w:rFonts w:ascii="Calibri" w:eastAsia="Calibri" w:hAnsi="Calibri" w:cs="Calibri"/>
                <w:color w:val="D11111"/>
                <w:sz w:val="19"/>
                <w:szCs w:val="19"/>
              </w:rPr>
              <w:t>6a) Target account does not exist</w:t>
            </w:r>
          </w:p>
          <w:p w14:paraId="177FA22F" w14:textId="7EC04746" w:rsidR="530B2665" w:rsidRDefault="530B2665" w:rsidP="530B2665">
            <w:pPr>
              <w:spacing w:after="20"/>
              <w:ind w:left="482" w:hanging="170"/>
            </w:pPr>
            <w:r w:rsidRPr="530B2665">
              <w:rPr>
                <w:rFonts w:ascii="Calibri" w:eastAsia="Calibri" w:hAnsi="Calibri" w:cs="Calibri"/>
                <w:sz w:val="19"/>
                <w:szCs w:val="19"/>
              </w:rPr>
              <w:t>- System reports that the account was not found</w:t>
            </w:r>
          </w:p>
          <w:p w14:paraId="40C9B68F" w14:textId="4C064251" w:rsidR="530B2665" w:rsidRDefault="530B2665" w:rsidP="530B2665">
            <w:pPr>
              <w:spacing w:after="20"/>
              <w:ind w:left="482" w:hanging="170"/>
            </w:pPr>
            <w:r w:rsidRPr="530B2665">
              <w:rPr>
                <w:rFonts w:ascii="Calibri" w:eastAsia="Calibri" w:hAnsi="Calibri" w:cs="Calibri"/>
                <w:sz w:val="19"/>
                <w:szCs w:val="19"/>
              </w:rPr>
              <w:t>- Nothing is changed</w:t>
            </w:r>
          </w:p>
          <w:p w14:paraId="1B887F9A" w14:textId="45D058E4" w:rsidR="530B2665" w:rsidRDefault="530B2665" w:rsidP="530B2665">
            <w:pPr>
              <w:spacing w:after="60"/>
            </w:pPr>
            <w:r w:rsidRPr="530B2665">
              <w:rPr>
                <w:rFonts w:ascii="Calibri" w:eastAsia="Calibri" w:hAnsi="Calibri" w:cs="Calibri"/>
                <w:color w:val="D11111"/>
                <w:sz w:val="19"/>
                <w:szCs w:val="19"/>
              </w:rPr>
              <w:t>7a) Change cannot be applied</w:t>
            </w:r>
          </w:p>
          <w:p w14:paraId="33D67C71" w14:textId="1AFFF696" w:rsidR="530B2665" w:rsidRDefault="530B2665" w:rsidP="530B2665">
            <w:pPr>
              <w:spacing w:after="20"/>
              <w:ind w:left="482" w:hanging="170"/>
            </w:pPr>
            <w:r w:rsidRPr="530B2665">
              <w:rPr>
                <w:rFonts w:ascii="Calibri" w:eastAsia="Calibri" w:hAnsi="Calibri" w:cs="Calibri"/>
                <w:sz w:val="19"/>
                <w:szCs w:val="19"/>
              </w:rPr>
              <w:t>- System reports the failure</w:t>
            </w:r>
          </w:p>
          <w:p w14:paraId="2F5429C0" w14:textId="07E0FB3B" w:rsidR="530B2665" w:rsidRDefault="530B2665" w:rsidP="530B2665">
            <w:pPr>
              <w:spacing w:after="20"/>
              <w:ind w:left="482" w:hanging="170"/>
            </w:pPr>
            <w:r w:rsidRPr="530B2665">
              <w:rPr>
                <w:rFonts w:ascii="Calibri" w:eastAsia="Calibri" w:hAnsi="Calibri" w:cs="Calibri"/>
                <w:sz w:val="19"/>
                <w:szCs w:val="19"/>
              </w:rPr>
              <w:t>- The account is left unchanged</w:t>
            </w:r>
          </w:p>
        </w:tc>
      </w:tr>
    </w:tbl>
    <w:p w14:paraId="6DC677FC" w14:textId="51344955" w:rsidR="00A03CFD" w:rsidRDefault="1CFB7FF9" w:rsidP="530B2665">
      <w:pPr>
        <w:spacing w:line="276" w:lineRule="auto"/>
      </w:pPr>
      <w:r w:rsidRPr="530B2665">
        <w:rPr>
          <w:rFonts w:ascii="Calibri" w:eastAsia="Calibri" w:hAnsi="Calibri" w:cs="Calibri"/>
          <w:sz w:val="20"/>
          <w:szCs w:val="20"/>
        </w:rPr>
        <w:t xml:space="preserve"> </w:t>
      </w:r>
    </w:p>
    <w:tbl>
      <w:tblPr>
        <w:tblStyle w:val="TableGrid"/>
        <w:tblW w:w="10186" w:type="dxa"/>
        <w:tblLook w:val="04A0" w:firstRow="1" w:lastRow="0" w:firstColumn="1" w:lastColumn="0" w:noHBand="0" w:noVBand="1"/>
      </w:tblPr>
      <w:tblGrid>
        <w:gridCol w:w="2041"/>
        <w:gridCol w:w="8145"/>
      </w:tblGrid>
      <w:tr w:rsidR="530B2665" w14:paraId="1563C252"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08D01FB1" w14:textId="379F6B55" w:rsidR="530B2665" w:rsidRDefault="530B2665" w:rsidP="530B2665">
            <w:pPr>
              <w:spacing w:before="40" w:after="60"/>
            </w:pPr>
            <w:r w:rsidRPr="530B2665">
              <w:rPr>
                <w:rFonts w:ascii="Calibri" w:eastAsia="Calibri" w:hAnsi="Calibri" w:cs="Calibri"/>
                <w:b/>
                <w:bCs/>
                <w:color w:val="FFFFFF" w:themeColor="background1"/>
                <w:sz w:val="23"/>
                <w:szCs w:val="23"/>
              </w:rPr>
              <w:t xml:space="preserve">UC12: Operate Pipeline </w:t>
            </w:r>
            <w:proofErr w:type="gramStart"/>
            <w:r w:rsidRPr="530B2665">
              <w:rPr>
                <w:rFonts w:ascii="Calibri" w:eastAsia="Calibri" w:hAnsi="Calibri" w:cs="Calibri"/>
                <w:b/>
                <w:bCs/>
                <w:color w:val="FFFFFF" w:themeColor="background1"/>
                <w:sz w:val="23"/>
                <w:szCs w:val="23"/>
              </w:rPr>
              <w:t>Studio  (</w:t>
            </w:r>
            <w:proofErr w:type="gramEnd"/>
            <w:r w:rsidRPr="530B2665">
              <w:rPr>
                <w:rFonts w:ascii="Calibri" w:eastAsia="Calibri" w:hAnsi="Calibri" w:cs="Calibri"/>
                <w:b/>
                <w:bCs/>
                <w:color w:val="FFFFFF" w:themeColor="background1"/>
                <w:sz w:val="23"/>
                <w:szCs w:val="23"/>
              </w:rPr>
              <w:t>Studio Dashboard)</w:t>
            </w:r>
          </w:p>
        </w:tc>
      </w:tr>
      <w:tr w:rsidR="530B2665" w14:paraId="4887A99B"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3FDBEBC2" w14:textId="6A1D84DF"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44D31CBB" w14:textId="022B7AB2" w:rsidR="530B2665" w:rsidRDefault="530B2665" w:rsidP="530B2665">
            <w:pPr>
              <w:spacing w:after="40"/>
            </w:pPr>
            <w:r w:rsidRPr="530B2665">
              <w:rPr>
                <w:rFonts w:ascii="Calibri" w:eastAsia="Calibri" w:hAnsi="Calibri" w:cs="Calibri"/>
                <w:sz w:val="19"/>
                <w:szCs w:val="19"/>
              </w:rPr>
              <w:t xml:space="preserve">An operator runs and inspects the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xml:space="preserve"> generation pipeline: running a real photograph through every stage, checking the reachability of each external service, auditing which credentials are configured, simulating the per-stage time budget, reviewing failure signatures, approving generated species for publication, and running the automated and fuzz test suites.</w:t>
            </w:r>
          </w:p>
        </w:tc>
      </w:tr>
      <w:tr w:rsidR="530B2665" w14:paraId="58284392"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8DA7AD7" w14:textId="385892A9"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27AAEA4" w14:textId="2CC63181"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proofErr w:type="spellStart"/>
            <w:r w:rsidRPr="530B2665">
              <w:rPr>
                <w:rFonts w:ascii="Calibri" w:eastAsia="Calibri" w:hAnsi="Calibri" w:cs="Calibri"/>
                <w:b/>
                <w:bCs/>
                <w:sz w:val="19"/>
                <w:szCs w:val="19"/>
                <w:highlight w:val="yellow"/>
              </w:rPr>
              <w:t>Superadmin</w:t>
            </w:r>
            <w:proofErr w:type="spellEnd"/>
          </w:p>
          <w:p w14:paraId="3D2EF34A" w14:textId="6F0A3A82" w:rsidR="530B2665" w:rsidRDefault="530B2665" w:rsidP="530B2665">
            <w:pPr>
              <w:spacing w:after="40"/>
            </w:pPr>
            <w:r w:rsidRPr="530B2665">
              <w:rPr>
                <w:rFonts w:ascii="Calibri" w:eastAsia="Calibri" w:hAnsi="Calibri" w:cs="Calibri"/>
                <w:b/>
                <w:bCs/>
                <w:sz w:val="19"/>
                <w:szCs w:val="19"/>
              </w:rPr>
              <w:t>Secondary: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Plant Identification Service</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Prompt Generation Service</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Image Generation Service</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Background Removal Service</w:t>
            </w:r>
          </w:p>
        </w:tc>
      </w:tr>
      <w:tr w:rsidR="530B2665" w14:paraId="420DA3C1"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D394BA1" w14:textId="160C0207"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79EF9411" w14:textId="0FA82391" w:rsidR="530B2665" w:rsidRDefault="530B2665" w:rsidP="530B2665">
            <w:pPr>
              <w:spacing w:after="40"/>
            </w:pP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requests the pipeline studio.</w:t>
            </w:r>
          </w:p>
          <w:p w14:paraId="37F8BC3A" w14:textId="0684C25E" w:rsidR="530B2665" w:rsidRDefault="530B2665" w:rsidP="530B2665">
            <w:pPr>
              <w:spacing w:after="40"/>
            </w:pPr>
            <w:r w:rsidRPr="530B2665">
              <w:rPr>
                <w:rFonts w:ascii="Calibri" w:eastAsia="Calibri" w:hAnsi="Calibri" w:cs="Calibri"/>
                <w:sz w:val="19"/>
                <w:szCs w:val="19"/>
              </w:rPr>
              <w:t xml:space="preserve">One entry point: the </w:t>
            </w:r>
            <w:r w:rsidRPr="530B2665">
              <w:rPr>
                <w:rFonts w:ascii="Calibri" w:eastAsia="Calibri" w:hAnsi="Calibri" w:cs="Calibri"/>
                <w:b/>
                <w:bCs/>
                <w:sz w:val="19"/>
                <w:szCs w:val="19"/>
              </w:rPr>
              <w:t>Studio</w:t>
            </w:r>
            <w:r w:rsidRPr="530B2665">
              <w:rPr>
                <w:rFonts w:ascii="Calibri" w:eastAsia="Calibri" w:hAnsi="Calibri" w:cs="Calibri"/>
                <w:sz w:val="19"/>
                <w:szCs w:val="19"/>
              </w:rPr>
              <w:t xml:space="preserve"> link in the site header, shown on the same condition.</w:t>
            </w:r>
          </w:p>
        </w:tc>
      </w:tr>
      <w:tr w:rsidR="530B2665" w14:paraId="24C0A83E"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41B14BD" w14:textId="01EA0AFA"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423F9625" w14:textId="6AD66227" w:rsidR="530B2665" w:rsidRDefault="530B2665" w:rsidP="530B2665">
            <w:pPr>
              <w:spacing w:after="40"/>
            </w:pPr>
            <w:r w:rsidRPr="530B2665">
              <w:rPr>
                <w:rFonts w:ascii="Calibri" w:eastAsia="Calibri" w:hAnsi="Calibri" w:cs="Calibri"/>
                <w:b/>
                <w:bCs/>
                <w:sz w:val="19"/>
                <w:szCs w:val="19"/>
              </w:rPr>
              <w:t>CR1</w:t>
            </w:r>
            <w:r w:rsidRPr="530B2665">
              <w:rPr>
                <w:rFonts w:ascii="Calibri" w:eastAsia="Calibri" w:hAnsi="Calibri" w:cs="Calibri"/>
                <w:sz w:val="19"/>
                <w:szCs w:val="19"/>
              </w:rPr>
              <w:t xml:space="preserve"> and </w:t>
            </w:r>
            <w:r w:rsidRPr="530B2665">
              <w:rPr>
                <w:rFonts w:ascii="Calibri" w:eastAsia="Calibri" w:hAnsi="Calibri" w:cs="Calibri"/>
                <w:b/>
                <w:bCs/>
                <w:sz w:val="19"/>
                <w:szCs w:val="19"/>
              </w:rPr>
              <w:t>CR2</w:t>
            </w:r>
            <w:r w:rsidRPr="530B2665">
              <w:rPr>
                <w:rFonts w:ascii="Calibri" w:eastAsia="Calibri" w:hAnsi="Calibri" w:cs="Calibri"/>
                <w:sz w:val="19"/>
                <w:szCs w:val="19"/>
              </w:rPr>
              <w:t xml:space="preserve">, an active, verified session and the operator grant. Both are resolved inside the flow rather than assumed by it: anyone may request the dashboard, and </w:t>
            </w:r>
            <w:r w:rsidRPr="530B2665">
              <w:rPr>
                <w:rFonts w:ascii="Calibri" w:eastAsia="Calibri" w:hAnsi="Calibri" w:cs="Calibri"/>
                <w:b/>
                <w:bCs/>
                <w:sz w:val="19"/>
                <w:szCs w:val="19"/>
              </w:rPr>
              <w:t>UC15</w:t>
            </w:r>
            <w:r w:rsidRPr="530B2665">
              <w:rPr>
                <w:rFonts w:ascii="Calibri" w:eastAsia="Calibri" w:hAnsi="Calibri" w:cs="Calibri"/>
                <w:sz w:val="19"/>
                <w:szCs w:val="19"/>
              </w:rPr>
              <w:t xml:space="preserve"> decides.</w:t>
            </w:r>
          </w:p>
        </w:tc>
      </w:tr>
      <w:tr w:rsidR="530B2665" w14:paraId="42D6DBB2"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77D3328" w14:textId="101D1731" w:rsidR="530B2665" w:rsidRDefault="530B2665" w:rsidP="530B2665">
            <w:pPr>
              <w:spacing w:after="40"/>
            </w:pPr>
            <w:r w:rsidRPr="530B2665">
              <w:rPr>
                <w:rFonts w:ascii="Calibri" w:eastAsia="Calibri" w:hAnsi="Calibri" w:cs="Calibri"/>
                <w:b/>
                <w:bCs/>
                <w:color w:val="000000" w:themeColor="text1"/>
                <w:sz w:val="20"/>
                <w:szCs w:val="20"/>
              </w:rPr>
              <w:lastRenderedPageBreak/>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455A54F" w14:textId="389EA8F7" w:rsidR="530B2665" w:rsidRDefault="530B2665" w:rsidP="530B2665">
            <w:pPr>
              <w:spacing w:after="40"/>
            </w:pPr>
            <w:r w:rsidRPr="530B2665">
              <w:rPr>
                <w:rFonts w:ascii="Calibri" w:eastAsia="Calibri" w:hAnsi="Calibri" w:cs="Calibri"/>
                <w:sz w:val="19"/>
                <w:szCs w:val="19"/>
              </w:rPr>
              <w:t>The requested operation has been run and its result reported.</w:t>
            </w:r>
          </w:p>
        </w:tc>
      </w:tr>
      <w:tr w:rsidR="530B2665" w14:paraId="7B52EE6F"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6C7A1F0" w14:textId="430C179A"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41E13586" w14:textId="463E4FE0" w:rsidR="530B2665" w:rsidRDefault="530B2665" w:rsidP="530B2665">
            <w:pPr>
              <w:spacing w:after="40"/>
            </w:pPr>
            <w:r w:rsidRPr="530B2665">
              <w:rPr>
                <w:rFonts w:ascii="Calibri" w:eastAsia="Calibri" w:hAnsi="Calibri" w:cs="Calibri"/>
                <w:sz w:val="19"/>
                <w:szCs w:val="19"/>
              </w:rPr>
              <w:t>No active session; email not verified; operator grant absent; external service unreachable; credential missing; stage exceeds its time budget; a run of the same kind is already in progress.</w:t>
            </w:r>
          </w:p>
        </w:tc>
      </w:tr>
      <w:tr w:rsidR="530B2665" w14:paraId="676240B2"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73E678E" w14:textId="3A916775"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92C1D9F" w14:textId="5B7E2C1E" w:rsidR="530B2665" w:rsidRDefault="530B2665" w:rsidP="530B2665">
            <w:pPr>
              <w:spacing w:after="40"/>
              <w:ind w:left="312" w:hanging="312"/>
            </w:pPr>
            <w:r w:rsidRPr="530B2665">
              <w:rPr>
                <w:rFonts w:ascii="Calibri" w:eastAsia="Calibri" w:hAnsi="Calibri" w:cs="Calibri"/>
                <w:b/>
                <w:bCs/>
                <w:sz w:val="19"/>
                <w:szCs w:val="19"/>
              </w:rPr>
              <w:t xml:space="preserve">1)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requests the pipeline studio.</w:t>
            </w:r>
          </w:p>
          <w:p w14:paraId="5C7C5992" w14:textId="35AB55A2"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confirms an active verified session</w:t>
            </w:r>
            <w:r w:rsidRPr="530B2665">
              <w:rPr>
                <w:rFonts w:ascii="Calibri" w:eastAsia="Calibri" w:hAnsi="Calibri" w:cs="Calibri"/>
                <w:sz w:val="19"/>
                <w:szCs w:val="19"/>
              </w:rPr>
              <w:t>.</w:t>
            </w:r>
          </w:p>
          <w:p w14:paraId="36425427" w14:textId="61739926"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b/>
                <w:bCs/>
                <w:sz w:val="19"/>
                <w:szCs w:val="19"/>
              </w:rPr>
              <w:t>«include»</w:t>
            </w:r>
            <w:r w:rsidRPr="530B2665">
              <w:rPr>
                <w:rFonts w:ascii="Calibri" w:eastAsia="Calibri" w:hAnsi="Calibri" w:cs="Calibri"/>
                <w:sz w:val="19"/>
                <w:szCs w:val="19"/>
              </w:rPr>
              <w:t xml:space="preserve"> </w:t>
            </w:r>
            <w:r w:rsidRPr="530B2665">
              <w:rPr>
                <w:rFonts w:ascii="Calibri" w:eastAsia="Calibri" w:hAnsi="Calibri" w:cs="Calibri"/>
                <w:b/>
                <w:bCs/>
                <w:sz w:val="19"/>
                <w:szCs w:val="19"/>
              </w:rPr>
              <w:t>UC15 (</w:t>
            </w:r>
            <w:proofErr w:type="spellStart"/>
            <w:r w:rsidRPr="530B2665">
              <w:rPr>
                <w:rFonts w:ascii="Calibri" w:eastAsia="Calibri" w:hAnsi="Calibri" w:cs="Calibri"/>
                <w:b/>
                <w:bCs/>
                <w:sz w:val="19"/>
                <w:szCs w:val="19"/>
              </w:rPr>
              <w:t>Authorise</w:t>
            </w:r>
            <w:proofErr w:type="spellEnd"/>
            <w:r w:rsidRPr="530B2665">
              <w:rPr>
                <w:rFonts w:ascii="Calibri" w:eastAsia="Calibri" w:hAnsi="Calibri" w:cs="Calibri"/>
                <w:b/>
                <w:bCs/>
                <w:sz w:val="19"/>
                <w:szCs w:val="19"/>
              </w:rPr>
              <w:t xml:space="preserve"> Operator)</w:t>
            </w:r>
            <w:r w:rsidRPr="530B2665">
              <w:rPr>
                <w:rFonts w:ascii="Calibri" w:eastAsia="Calibri" w:hAnsi="Calibri" w:cs="Calibri"/>
                <w:sz w:val="19"/>
                <w:szCs w:val="19"/>
              </w:rPr>
              <w:t xml:space="preserve"> to establish that the actor may use this dashboard.</w:t>
            </w:r>
          </w:p>
          <w:p w14:paraId="42D828C3" w14:textId="03A915EC"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System presents the available operations.</w:t>
            </w:r>
          </w:p>
          <w:p w14:paraId="254381DE" w14:textId="49DD4DB8" w:rsidR="530B2665" w:rsidRDefault="530B2665" w:rsidP="530B2665">
            <w:pPr>
              <w:spacing w:after="40"/>
              <w:ind w:left="312" w:hanging="312"/>
            </w:pPr>
            <w:r w:rsidRPr="530B2665">
              <w:rPr>
                <w:rFonts w:ascii="Calibri" w:eastAsia="Calibri" w:hAnsi="Calibri" w:cs="Calibri"/>
                <w:b/>
                <w:bCs/>
                <w:sz w:val="19"/>
                <w:szCs w:val="19"/>
              </w:rPr>
              <w:t xml:space="preserve">5)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submits a plant photograph to the live pipeline.</w:t>
            </w:r>
          </w:p>
          <w:p w14:paraId="26FAD350" w14:textId="6683522B" w:rsidR="530B2665" w:rsidRDefault="530B2665" w:rsidP="530B2665">
            <w:pPr>
              <w:spacing w:after="40"/>
              <w:ind w:left="312" w:hanging="312"/>
            </w:pPr>
            <w:r w:rsidRPr="530B2665">
              <w:rPr>
                <w:rFonts w:ascii="Calibri" w:eastAsia="Calibri" w:hAnsi="Calibri" w:cs="Calibri"/>
                <w:b/>
                <w:bCs/>
                <w:sz w:val="19"/>
                <w:szCs w:val="19"/>
              </w:rPr>
              <w:t xml:space="preserve">6)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runs each stage in turn</w:t>
            </w:r>
            <w:r w:rsidRPr="530B2665">
              <w:rPr>
                <w:rFonts w:ascii="Calibri" w:eastAsia="Calibri" w:hAnsi="Calibri" w:cs="Calibri"/>
                <w:sz w:val="19"/>
                <w:szCs w:val="19"/>
              </w:rPr>
              <w:t>, reporting each stage's outcome as it resolves.</w:t>
            </w:r>
          </w:p>
          <w:p w14:paraId="1FC65503" w14:textId="0FB15A46" w:rsidR="530B2665" w:rsidRDefault="530B2665" w:rsidP="530B2665">
            <w:pPr>
              <w:spacing w:after="40"/>
              <w:ind w:left="312" w:hanging="312"/>
            </w:pPr>
            <w:r w:rsidRPr="530B2665">
              <w:rPr>
                <w:rFonts w:ascii="Calibri" w:eastAsia="Calibri" w:hAnsi="Calibri" w:cs="Calibri"/>
                <w:b/>
                <w:bCs/>
                <w:sz w:val="19"/>
                <w:szCs w:val="19"/>
              </w:rPr>
              <w:t xml:space="preserve">7)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reports the finished sprite</w:t>
            </w:r>
            <w:r w:rsidRPr="530B2665">
              <w:rPr>
                <w:rFonts w:ascii="Calibri" w:eastAsia="Calibri" w:hAnsi="Calibri" w:cs="Calibri"/>
                <w:sz w:val="19"/>
                <w:szCs w:val="19"/>
              </w:rPr>
              <w:t xml:space="preserve"> together with the model, prompt and palette versions that produced it.</w:t>
            </w:r>
          </w:p>
        </w:tc>
      </w:tr>
      <w:tr w:rsidR="530B2665" w14:paraId="23F52BFB"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AC0E4E8" w14:textId="471CFAD0"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F3E3985" w14:textId="778EDF48" w:rsidR="530B2665" w:rsidRDefault="530B2665" w:rsidP="530B2665">
            <w:pPr>
              <w:spacing w:after="60"/>
            </w:pPr>
            <w:r w:rsidRPr="530B2665">
              <w:rPr>
                <w:rFonts w:ascii="Calibri" w:eastAsia="Calibri" w:hAnsi="Calibri" w:cs="Calibri"/>
                <w:color w:val="D11111"/>
                <w:sz w:val="19"/>
                <w:szCs w:val="19"/>
              </w:rPr>
              <w:t>2a) No active session</w:t>
            </w:r>
          </w:p>
          <w:p w14:paraId="277A65D8" w14:textId="1A3716F6" w:rsidR="530B2665" w:rsidRDefault="530B2665" w:rsidP="530B2665">
            <w:pPr>
              <w:spacing w:after="20"/>
              <w:ind w:left="482" w:hanging="170"/>
            </w:pPr>
            <w:r w:rsidRPr="530B2665">
              <w:rPr>
                <w:rFonts w:ascii="Calibri" w:eastAsia="Calibri" w:hAnsi="Calibri" w:cs="Calibri"/>
                <w:sz w:val="19"/>
                <w:szCs w:val="19"/>
              </w:rPr>
              <w:t>- System prompts the actor to log in, retaining the requested destination</w:t>
            </w:r>
          </w:p>
          <w:p w14:paraId="0675755A" w14:textId="60DEDE55" w:rsidR="530B2665" w:rsidRDefault="530B2665" w:rsidP="530B2665">
            <w:pPr>
              <w:spacing w:after="20"/>
              <w:ind w:left="482" w:hanging="170"/>
            </w:pPr>
            <w:r w:rsidRPr="530B2665">
              <w:rPr>
                <w:rFonts w:ascii="Calibri" w:eastAsia="Calibri" w:hAnsi="Calibri" w:cs="Calibri"/>
                <w:sz w:val="19"/>
                <w:szCs w:val="19"/>
              </w:rPr>
              <w:t xml:space="preserve">- Continue at </w:t>
            </w:r>
            <w:r w:rsidRPr="530B2665">
              <w:rPr>
                <w:rFonts w:ascii="Calibri" w:eastAsia="Calibri" w:hAnsi="Calibri" w:cs="Calibri"/>
                <w:b/>
                <w:bCs/>
                <w:sz w:val="19"/>
                <w:szCs w:val="19"/>
              </w:rPr>
              <w:t>Step 3</w:t>
            </w:r>
          </w:p>
          <w:p w14:paraId="2F881B0F" w14:textId="74CE5E66" w:rsidR="530B2665" w:rsidRDefault="530B2665" w:rsidP="530B2665">
            <w:pPr>
              <w:spacing w:after="60"/>
            </w:pPr>
            <w:r w:rsidRPr="530B2665">
              <w:rPr>
                <w:rFonts w:ascii="Calibri" w:eastAsia="Calibri" w:hAnsi="Calibri" w:cs="Calibri"/>
                <w:color w:val="D11111"/>
                <w:sz w:val="19"/>
                <w:szCs w:val="19"/>
              </w:rPr>
              <w:t>2b) Session exists but the email is not verified</w:t>
            </w:r>
          </w:p>
          <w:p w14:paraId="56991320" w14:textId="22A73701" w:rsidR="530B2665" w:rsidRDefault="530B2665" w:rsidP="530B2665">
            <w:pPr>
              <w:spacing w:after="20"/>
              <w:ind w:left="482" w:hanging="170"/>
            </w:pPr>
            <w:r w:rsidRPr="530B2665">
              <w:rPr>
                <w:rFonts w:ascii="Calibri" w:eastAsia="Calibri" w:hAnsi="Calibri" w:cs="Calibri"/>
                <w:sz w:val="19"/>
                <w:szCs w:val="19"/>
              </w:rPr>
              <w:t>- System directs the actor to complete verification</w:t>
            </w:r>
          </w:p>
          <w:p w14:paraId="0C5F1C2B" w14:textId="61E44313" w:rsidR="530B2665" w:rsidRDefault="530B2665" w:rsidP="530B2665">
            <w:pPr>
              <w:spacing w:after="20"/>
              <w:ind w:left="482" w:hanging="170"/>
            </w:pPr>
            <w:r w:rsidRPr="530B2665">
              <w:rPr>
                <w:rFonts w:ascii="Calibri" w:eastAsia="Calibri" w:hAnsi="Calibri" w:cs="Calibri"/>
                <w:sz w:val="19"/>
                <w:szCs w:val="19"/>
              </w:rPr>
              <w:t xml:space="preserve">- </w:t>
            </w:r>
            <w:r w:rsidRPr="530B2665">
              <w:rPr>
                <w:rFonts w:ascii="Calibri" w:eastAsia="Calibri" w:hAnsi="Calibri" w:cs="Calibri"/>
                <w:b/>
                <w:bCs/>
                <w:sz w:val="19"/>
                <w:szCs w:val="19"/>
              </w:rPr>
              <w:t>UC15</w:t>
            </w:r>
            <w:r w:rsidRPr="530B2665">
              <w:rPr>
                <w:rFonts w:ascii="Calibri" w:eastAsia="Calibri" w:hAnsi="Calibri" w:cs="Calibri"/>
                <w:sz w:val="19"/>
                <w:szCs w:val="19"/>
              </w:rPr>
              <w:t xml:space="preserve"> is never reached, so the operator grant is not </w:t>
            </w:r>
            <w:proofErr w:type="gramStart"/>
            <w:r w:rsidRPr="530B2665">
              <w:rPr>
                <w:rFonts w:ascii="Calibri" w:eastAsia="Calibri" w:hAnsi="Calibri" w:cs="Calibri"/>
                <w:sz w:val="19"/>
                <w:szCs w:val="19"/>
              </w:rPr>
              <w:t>resolved</w:t>
            </w:r>
            <w:proofErr w:type="gramEnd"/>
            <w:r w:rsidRPr="530B2665">
              <w:rPr>
                <w:rFonts w:ascii="Calibri" w:eastAsia="Calibri" w:hAnsi="Calibri" w:cs="Calibri"/>
                <w:sz w:val="19"/>
                <w:szCs w:val="19"/>
              </w:rPr>
              <w:t xml:space="preserve"> and no dashboard data is returned</w:t>
            </w:r>
          </w:p>
          <w:p w14:paraId="17A38218" w14:textId="3422B4A1" w:rsidR="530B2665" w:rsidRDefault="530B2665" w:rsidP="530B2665">
            <w:pPr>
              <w:spacing w:after="60"/>
            </w:pPr>
            <w:r w:rsidRPr="530B2665">
              <w:rPr>
                <w:rFonts w:ascii="Calibri" w:eastAsia="Calibri" w:hAnsi="Calibri" w:cs="Calibri"/>
                <w:color w:val="D11111"/>
                <w:sz w:val="19"/>
                <w:szCs w:val="19"/>
              </w:rPr>
              <w:t xml:space="preserve">3a) UC15 does not </w:t>
            </w:r>
            <w:proofErr w:type="spellStart"/>
            <w:r w:rsidRPr="530B2665">
              <w:rPr>
                <w:rFonts w:ascii="Calibri" w:eastAsia="Calibri" w:hAnsi="Calibri" w:cs="Calibri"/>
                <w:color w:val="D11111"/>
                <w:sz w:val="19"/>
                <w:szCs w:val="19"/>
              </w:rPr>
              <w:t>authorise</w:t>
            </w:r>
            <w:proofErr w:type="spellEnd"/>
            <w:r w:rsidRPr="530B2665">
              <w:rPr>
                <w:rFonts w:ascii="Calibri" w:eastAsia="Calibri" w:hAnsi="Calibri" w:cs="Calibri"/>
                <w:color w:val="D11111"/>
                <w:sz w:val="19"/>
                <w:szCs w:val="19"/>
              </w:rPr>
              <w:t xml:space="preserve"> the actor</w:t>
            </w:r>
          </w:p>
          <w:p w14:paraId="2195DC1E" w14:textId="1D39E591" w:rsidR="530B2665" w:rsidRDefault="530B2665" w:rsidP="530B2665">
            <w:pPr>
              <w:spacing w:after="20"/>
              <w:ind w:left="482" w:hanging="170"/>
            </w:pPr>
            <w:r w:rsidRPr="530B2665">
              <w:rPr>
                <w:rFonts w:ascii="Calibri" w:eastAsia="Calibri" w:hAnsi="Calibri" w:cs="Calibri"/>
                <w:sz w:val="19"/>
                <w:szCs w:val="19"/>
              </w:rPr>
              <w:t xml:space="preserve">- System refuses in </w:t>
            </w:r>
            <w:proofErr w:type="gramStart"/>
            <w:r w:rsidRPr="530B2665">
              <w:rPr>
                <w:rFonts w:ascii="Calibri" w:eastAsia="Calibri" w:hAnsi="Calibri" w:cs="Calibri"/>
                <w:sz w:val="19"/>
                <w:szCs w:val="19"/>
              </w:rPr>
              <w:t>exactly the same</w:t>
            </w:r>
            <w:proofErr w:type="gramEnd"/>
            <w:r w:rsidRPr="530B2665">
              <w:rPr>
                <w:rFonts w:ascii="Calibri" w:eastAsia="Calibri" w:hAnsi="Calibri" w:cs="Calibri"/>
                <w:sz w:val="19"/>
                <w:szCs w:val="19"/>
              </w:rPr>
              <w:t xml:space="preserve"> terms it uses for any other refusal, so the existence of the grant is never disclosed</w:t>
            </w:r>
          </w:p>
          <w:p w14:paraId="1A2A0129" w14:textId="1068D9A7" w:rsidR="530B2665" w:rsidRDefault="530B2665" w:rsidP="530B2665">
            <w:pPr>
              <w:spacing w:after="20"/>
              <w:ind w:left="482" w:hanging="170"/>
            </w:pPr>
            <w:r w:rsidRPr="530B2665">
              <w:rPr>
                <w:rFonts w:ascii="Calibri" w:eastAsia="Calibri" w:hAnsi="Calibri" w:cs="Calibri"/>
                <w:sz w:val="19"/>
                <w:szCs w:val="19"/>
              </w:rPr>
              <w:t>- System returns the actor to the public area</w:t>
            </w:r>
          </w:p>
          <w:p w14:paraId="72970311" w14:textId="0B206C2F" w:rsidR="530B2665" w:rsidRDefault="530B2665" w:rsidP="530B2665">
            <w:pPr>
              <w:spacing w:after="20"/>
              <w:ind w:left="482" w:hanging="170"/>
            </w:pPr>
            <w:r w:rsidRPr="530B2665">
              <w:rPr>
                <w:rFonts w:ascii="Calibri" w:eastAsia="Calibri" w:hAnsi="Calibri" w:cs="Calibri"/>
                <w:sz w:val="19"/>
                <w:szCs w:val="19"/>
              </w:rPr>
              <w:t>- No dashboard data is returned</w:t>
            </w:r>
          </w:p>
          <w:p w14:paraId="37468C11" w14:textId="66BCE94E" w:rsidR="530B2665" w:rsidRDefault="530B2665" w:rsidP="530B2665">
            <w:pPr>
              <w:spacing w:after="60"/>
            </w:pPr>
            <w:r w:rsidRPr="530B2665">
              <w:rPr>
                <w:rFonts w:ascii="Calibri" w:eastAsia="Calibri" w:hAnsi="Calibri" w:cs="Calibri"/>
                <w:color w:val="0F9D4F"/>
                <w:sz w:val="19"/>
                <w:szCs w:val="19"/>
              </w:rPr>
              <w:t xml:space="preserve">4a) </w:t>
            </w:r>
            <w:proofErr w:type="spellStart"/>
            <w:r w:rsidRPr="530B2665">
              <w:rPr>
                <w:rFonts w:ascii="Calibri" w:eastAsia="Calibri" w:hAnsi="Calibri" w:cs="Calibri"/>
                <w:color w:val="0F9D4F"/>
                <w:sz w:val="19"/>
                <w:szCs w:val="19"/>
              </w:rPr>
              <w:t>Superadmin</w:t>
            </w:r>
            <w:proofErr w:type="spellEnd"/>
            <w:r w:rsidRPr="530B2665">
              <w:rPr>
                <w:rFonts w:ascii="Calibri" w:eastAsia="Calibri" w:hAnsi="Calibri" w:cs="Calibri"/>
                <w:color w:val="0F9D4F"/>
                <w:sz w:val="19"/>
                <w:szCs w:val="19"/>
              </w:rPr>
              <w:t xml:space="preserve"> checks service health instead</w:t>
            </w:r>
          </w:p>
          <w:p w14:paraId="74B98485" w14:textId="09412D82" w:rsidR="530B2665" w:rsidRDefault="530B2665" w:rsidP="530B2665">
            <w:pPr>
              <w:spacing w:after="20"/>
              <w:ind w:left="482" w:hanging="170"/>
            </w:pPr>
            <w:r w:rsidRPr="530B2665">
              <w:rPr>
                <w:rFonts w:ascii="Calibri" w:eastAsia="Calibri" w:hAnsi="Calibri" w:cs="Calibri"/>
                <w:sz w:val="19"/>
                <w:szCs w:val="19"/>
              </w:rPr>
              <w:t>- System probes each external service within a fixed time limit</w:t>
            </w:r>
          </w:p>
          <w:p w14:paraId="7694CF32" w14:textId="29EA2210" w:rsidR="530B2665" w:rsidRDefault="530B2665" w:rsidP="530B2665">
            <w:pPr>
              <w:spacing w:after="20"/>
              <w:ind w:left="482" w:hanging="170"/>
            </w:pPr>
            <w:r w:rsidRPr="530B2665">
              <w:rPr>
                <w:rFonts w:ascii="Calibri" w:eastAsia="Calibri" w:hAnsi="Calibri" w:cs="Calibri"/>
                <w:sz w:val="19"/>
                <w:szCs w:val="19"/>
              </w:rPr>
              <w:t>- System reports reachability, response time and remaining credit</w:t>
            </w:r>
          </w:p>
          <w:p w14:paraId="645D61E4" w14:textId="236DED7C" w:rsidR="530B2665" w:rsidRDefault="530B2665" w:rsidP="530B2665">
            <w:pPr>
              <w:spacing w:after="20"/>
              <w:ind w:left="482" w:hanging="170"/>
            </w:pPr>
            <w:r w:rsidRPr="530B2665">
              <w:rPr>
                <w:rFonts w:ascii="Calibri" w:eastAsia="Calibri" w:hAnsi="Calibri" w:cs="Calibri"/>
                <w:sz w:val="19"/>
                <w:szCs w:val="19"/>
              </w:rPr>
              <w:t>- A service that does not answer within the limit is reported as unreachable rather than delaying the whole report</w:t>
            </w:r>
          </w:p>
          <w:p w14:paraId="0710960A" w14:textId="30B8D419" w:rsidR="530B2665" w:rsidRDefault="530B2665" w:rsidP="530B2665">
            <w:pPr>
              <w:spacing w:after="60"/>
            </w:pPr>
            <w:r w:rsidRPr="530B2665">
              <w:rPr>
                <w:rFonts w:ascii="Calibri" w:eastAsia="Calibri" w:hAnsi="Calibri" w:cs="Calibri"/>
                <w:color w:val="0F9D4F"/>
                <w:sz w:val="19"/>
                <w:szCs w:val="19"/>
              </w:rPr>
              <w:t xml:space="preserve">4b) </w:t>
            </w:r>
            <w:proofErr w:type="spellStart"/>
            <w:r w:rsidRPr="530B2665">
              <w:rPr>
                <w:rFonts w:ascii="Calibri" w:eastAsia="Calibri" w:hAnsi="Calibri" w:cs="Calibri"/>
                <w:color w:val="0F9D4F"/>
                <w:sz w:val="19"/>
                <w:szCs w:val="19"/>
              </w:rPr>
              <w:t>Superadmin</w:t>
            </w:r>
            <w:proofErr w:type="spellEnd"/>
            <w:r w:rsidRPr="530B2665">
              <w:rPr>
                <w:rFonts w:ascii="Calibri" w:eastAsia="Calibri" w:hAnsi="Calibri" w:cs="Calibri"/>
                <w:color w:val="0F9D4F"/>
                <w:sz w:val="19"/>
                <w:szCs w:val="19"/>
              </w:rPr>
              <w:t xml:space="preserve"> audits credentials instead</w:t>
            </w:r>
          </w:p>
          <w:p w14:paraId="66BFBF09" w14:textId="0987D824" w:rsidR="530B2665" w:rsidRDefault="530B2665" w:rsidP="530B2665">
            <w:pPr>
              <w:spacing w:after="20"/>
              <w:ind w:left="482" w:hanging="170"/>
            </w:pPr>
            <w:r w:rsidRPr="530B2665">
              <w:rPr>
                <w:rFonts w:ascii="Calibri" w:eastAsia="Calibri" w:hAnsi="Calibri" w:cs="Calibri"/>
                <w:sz w:val="19"/>
                <w:szCs w:val="19"/>
              </w:rPr>
              <w:t>- System reports which credentials are configured</w:t>
            </w:r>
          </w:p>
          <w:p w14:paraId="78323608" w14:textId="6517B9A7" w:rsidR="530B2665" w:rsidRDefault="530B2665" w:rsidP="530B2665">
            <w:pPr>
              <w:spacing w:after="20"/>
              <w:ind w:left="482" w:hanging="170"/>
            </w:pPr>
            <w:r w:rsidRPr="530B2665">
              <w:rPr>
                <w:rFonts w:ascii="Calibri" w:eastAsia="Calibri" w:hAnsi="Calibri" w:cs="Calibri"/>
                <w:sz w:val="19"/>
                <w:szCs w:val="19"/>
              </w:rPr>
              <w:t xml:space="preserve">- Each secret is shown only as a </w:t>
            </w:r>
            <w:proofErr w:type="gramStart"/>
            <w:r w:rsidRPr="530B2665">
              <w:rPr>
                <w:rFonts w:ascii="Calibri" w:eastAsia="Calibri" w:hAnsi="Calibri" w:cs="Calibri"/>
                <w:sz w:val="19"/>
                <w:szCs w:val="19"/>
              </w:rPr>
              <w:t>short masked</w:t>
            </w:r>
            <w:proofErr w:type="gramEnd"/>
            <w:r w:rsidRPr="530B2665">
              <w:rPr>
                <w:rFonts w:ascii="Calibri" w:eastAsia="Calibri" w:hAnsi="Calibri" w:cs="Calibri"/>
                <w:sz w:val="19"/>
                <w:szCs w:val="19"/>
              </w:rPr>
              <w:t xml:space="preserve"> preview</w:t>
            </w:r>
          </w:p>
          <w:p w14:paraId="121CB870" w14:textId="26B86F54" w:rsidR="530B2665" w:rsidRDefault="530B2665" w:rsidP="530B2665">
            <w:pPr>
              <w:spacing w:after="60"/>
            </w:pPr>
            <w:r w:rsidRPr="530B2665">
              <w:rPr>
                <w:rFonts w:ascii="Calibri" w:eastAsia="Calibri" w:hAnsi="Calibri" w:cs="Calibri"/>
                <w:color w:val="0F9D4F"/>
                <w:sz w:val="19"/>
                <w:szCs w:val="19"/>
              </w:rPr>
              <w:t xml:space="preserve">4c) </w:t>
            </w:r>
            <w:proofErr w:type="spellStart"/>
            <w:r w:rsidRPr="530B2665">
              <w:rPr>
                <w:rFonts w:ascii="Calibri" w:eastAsia="Calibri" w:hAnsi="Calibri" w:cs="Calibri"/>
                <w:color w:val="0F9D4F"/>
                <w:sz w:val="19"/>
                <w:szCs w:val="19"/>
              </w:rPr>
              <w:t>Superadmin</w:t>
            </w:r>
            <w:proofErr w:type="spellEnd"/>
            <w:r w:rsidRPr="530B2665">
              <w:rPr>
                <w:rFonts w:ascii="Calibri" w:eastAsia="Calibri" w:hAnsi="Calibri" w:cs="Calibri"/>
                <w:color w:val="0F9D4F"/>
                <w:sz w:val="19"/>
                <w:szCs w:val="19"/>
              </w:rPr>
              <w:t xml:space="preserve"> simulates the time budget instead</w:t>
            </w:r>
          </w:p>
          <w:p w14:paraId="33D5BE82" w14:textId="3769E1B8" w:rsidR="530B2665" w:rsidRDefault="530B2665" w:rsidP="530B2665">
            <w:pPr>
              <w:spacing w:after="20"/>
              <w:ind w:left="482" w:hanging="170"/>
            </w:pPr>
            <w:r w:rsidRPr="530B2665">
              <w:rPr>
                <w:rFonts w:ascii="Calibri" w:eastAsia="Calibri" w:hAnsi="Calibri" w:cs="Calibri"/>
                <w:sz w:val="19"/>
                <w:szCs w:val="19"/>
              </w:rPr>
              <w:t>- System reports which optional stages would be dropped under the given per-stage timings</w:t>
            </w:r>
          </w:p>
          <w:p w14:paraId="131447C7" w14:textId="4C7FE03E" w:rsidR="530B2665" w:rsidRDefault="530B2665" w:rsidP="530B2665">
            <w:pPr>
              <w:spacing w:after="60"/>
            </w:pPr>
            <w:r w:rsidRPr="530B2665">
              <w:rPr>
                <w:rFonts w:ascii="Calibri" w:eastAsia="Calibri" w:hAnsi="Calibri" w:cs="Calibri"/>
                <w:color w:val="0F9D4F"/>
                <w:sz w:val="19"/>
                <w:szCs w:val="19"/>
              </w:rPr>
              <w:t xml:space="preserve">4d) </w:t>
            </w:r>
            <w:proofErr w:type="spellStart"/>
            <w:r w:rsidRPr="530B2665">
              <w:rPr>
                <w:rFonts w:ascii="Calibri" w:eastAsia="Calibri" w:hAnsi="Calibri" w:cs="Calibri"/>
                <w:color w:val="0F9D4F"/>
                <w:sz w:val="19"/>
                <w:szCs w:val="19"/>
              </w:rPr>
              <w:t>Superadmin</w:t>
            </w:r>
            <w:proofErr w:type="spellEnd"/>
            <w:r w:rsidRPr="530B2665">
              <w:rPr>
                <w:rFonts w:ascii="Calibri" w:eastAsia="Calibri" w:hAnsi="Calibri" w:cs="Calibri"/>
                <w:color w:val="0F9D4F"/>
                <w:sz w:val="19"/>
                <w:szCs w:val="19"/>
              </w:rPr>
              <w:t xml:space="preserve"> reviews failure signatures instead</w:t>
            </w:r>
          </w:p>
          <w:p w14:paraId="53CE41E9" w14:textId="0B74CBFA" w:rsidR="530B2665" w:rsidRDefault="530B2665" w:rsidP="530B2665">
            <w:pPr>
              <w:spacing w:after="20"/>
              <w:ind w:left="482" w:hanging="170"/>
            </w:pPr>
            <w:r w:rsidRPr="530B2665">
              <w:rPr>
                <w:rFonts w:ascii="Calibri" w:eastAsia="Calibri" w:hAnsi="Calibri" w:cs="Calibri"/>
                <w:sz w:val="19"/>
                <w:szCs w:val="19"/>
              </w:rPr>
              <w:t>- System returns the recorded error codes, safety refusals and fallback events</w:t>
            </w:r>
          </w:p>
          <w:p w14:paraId="693CA6DD" w14:textId="5E8210B2" w:rsidR="530B2665" w:rsidRDefault="530B2665" w:rsidP="530B2665">
            <w:pPr>
              <w:spacing w:after="60"/>
            </w:pPr>
            <w:r w:rsidRPr="530B2665">
              <w:rPr>
                <w:rFonts w:ascii="Calibri" w:eastAsia="Calibri" w:hAnsi="Calibri" w:cs="Calibri"/>
                <w:color w:val="0F9D4F"/>
                <w:sz w:val="19"/>
                <w:szCs w:val="19"/>
              </w:rPr>
              <w:t xml:space="preserve">4e) </w:t>
            </w:r>
            <w:proofErr w:type="spellStart"/>
            <w:r w:rsidRPr="530B2665">
              <w:rPr>
                <w:rFonts w:ascii="Calibri" w:eastAsia="Calibri" w:hAnsi="Calibri" w:cs="Calibri"/>
                <w:color w:val="0F9D4F"/>
                <w:sz w:val="19"/>
                <w:szCs w:val="19"/>
              </w:rPr>
              <w:t>Superadmin</w:t>
            </w:r>
            <w:proofErr w:type="spellEnd"/>
            <w:r w:rsidRPr="530B2665">
              <w:rPr>
                <w:rFonts w:ascii="Calibri" w:eastAsia="Calibri" w:hAnsi="Calibri" w:cs="Calibri"/>
                <w:color w:val="0F9D4F"/>
                <w:sz w:val="19"/>
                <w:szCs w:val="19"/>
              </w:rPr>
              <w:t xml:space="preserve"> reviews generated species instead</w:t>
            </w:r>
          </w:p>
          <w:p w14:paraId="40B2B468" w14:textId="6825BE2C" w:rsidR="530B2665" w:rsidRDefault="530B2665" w:rsidP="530B2665">
            <w:pPr>
              <w:spacing w:after="20"/>
              <w:ind w:left="482" w:hanging="170"/>
            </w:pPr>
            <w:r w:rsidRPr="530B2665">
              <w:rPr>
                <w:rFonts w:ascii="Calibri" w:eastAsia="Calibri" w:hAnsi="Calibri" w:cs="Calibri"/>
                <w:sz w:val="19"/>
                <w:szCs w:val="19"/>
              </w:rPr>
              <w:t>- System presents the species awaiting approval</w:t>
            </w:r>
          </w:p>
          <w:p w14:paraId="2ACEE0A5" w14:textId="12C04FCF" w:rsidR="530B2665" w:rsidRDefault="530B2665" w:rsidP="530B2665">
            <w:pPr>
              <w:spacing w:after="20"/>
              <w:ind w:left="482" w:hanging="170"/>
            </w:pPr>
            <w:r w:rsidRPr="530B2665">
              <w:rPr>
                <w:rFonts w:ascii="Calibri" w:eastAsia="Calibri" w:hAnsi="Calibri" w:cs="Calibri"/>
                <w:sz w:val="19"/>
                <w:szCs w:val="19"/>
              </w:rPr>
              <w:t>- System publishes only those the actor approves</w:t>
            </w:r>
          </w:p>
          <w:p w14:paraId="27AF8E45" w14:textId="01A9FBAD" w:rsidR="530B2665" w:rsidRDefault="530B2665" w:rsidP="530B2665">
            <w:pPr>
              <w:spacing w:after="60"/>
            </w:pPr>
            <w:r w:rsidRPr="530B2665">
              <w:rPr>
                <w:rFonts w:ascii="Calibri" w:eastAsia="Calibri" w:hAnsi="Calibri" w:cs="Calibri"/>
                <w:color w:val="0F9D4F"/>
                <w:sz w:val="19"/>
                <w:szCs w:val="19"/>
              </w:rPr>
              <w:t xml:space="preserve">4f) </w:t>
            </w:r>
            <w:proofErr w:type="spellStart"/>
            <w:r w:rsidRPr="530B2665">
              <w:rPr>
                <w:rFonts w:ascii="Calibri" w:eastAsia="Calibri" w:hAnsi="Calibri" w:cs="Calibri"/>
                <w:color w:val="0F9D4F"/>
                <w:sz w:val="19"/>
                <w:szCs w:val="19"/>
              </w:rPr>
              <w:t>Superadmin</w:t>
            </w:r>
            <w:proofErr w:type="spellEnd"/>
            <w:r w:rsidRPr="530B2665">
              <w:rPr>
                <w:rFonts w:ascii="Calibri" w:eastAsia="Calibri" w:hAnsi="Calibri" w:cs="Calibri"/>
                <w:color w:val="0F9D4F"/>
                <w:sz w:val="19"/>
                <w:szCs w:val="19"/>
              </w:rPr>
              <w:t xml:space="preserve"> runs the automated test suite instead</w:t>
            </w:r>
          </w:p>
          <w:p w14:paraId="7C97F066" w14:textId="7A399834" w:rsidR="530B2665" w:rsidRDefault="530B2665" w:rsidP="530B2665">
            <w:pPr>
              <w:spacing w:after="20"/>
              <w:ind w:left="482" w:hanging="170"/>
            </w:pPr>
            <w:r w:rsidRPr="530B2665">
              <w:rPr>
                <w:rFonts w:ascii="Calibri" w:eastAsia="Calibri" w:hAnsi="Calibri" w:cs="Calibri"/>
                <w:sz w:val="19"/>
                <w:szCs w:val="19"/>
              </w:rPr>
              <w:t>- System runs the real suite</w:t>
            </w:r>
          </w:p>
          <w:p w14:paraId="101BBB07" w14:textId="0F8D5D56" w:rsidR="530B2665" w:rsidRDefault="530B2665" w:rsidP="530B2665">
            <w:pPr>
              <w:spacing w:after="20"/>
              <w:ind w:left="482" w:hanging="170"/>
            </w:pPr>
            <w:r w:rsidRPr="530B2665">
              <w:rPr>
                <w:rFonts w:ascii="Calibri" w:eastAsia="Calibri" w:hAnsi="Calibri" w:cs="Calibri"/>
                <w:sz w:val="19"/>
                <w:szCs w:val="19"/>
              </w:rPr>
              <w:t>- System reports each case with its assertion, its output and its result</w:t>
            </w:r>
          </w:p>
          <w:p w14:paraId="7F725C19" w14:textId="40C866DC" w:rsidR="530B2665" w:rsidRDefault="530B2665" w:rsidP="530B2665">
            <w:pPr>
              <w:spacing w:after="60"/>
            </w:pPr>
            <w:r w:rsidRPr="530B2665">
              <w:rPr>
                <w:rFonts w:ascii="Calibri" w:eastAsia="Calibri" w:hAnsi="Calibri" w:cs="Calibri"/>
                <w:color w:val="0F9D4F"/>
                <w:sz w:val="19"/>
                <w:szCs w:val="19"/>
              </w:rPr>
              <w:t xml:space="preserve">4g) </w:t>
            </w:r>
            <w:proofErr w:type="spellStart"/>
            <w:r w:rsidRPr="530B2665">
              <w:rPr>
                <w:rFonts w:ascii="Calibri" w:eastAsia="Calibri" w:hAnsi="Calibri" w:cs="Calibri"/>
                <w:color w:val="0F9D4F"/>
                <w:sz w:val="19"/>
                <w:szCs w:val="19"/>
              </w:rPr>
              <w:t>Superadmin</w:t>
            </w:r>
            <w:proofErr w:type="spellEnd"/>
            <w:r w:rsidRPr="530B2665">
              <w:rPr>
                <w:rFonts w:ascii="Calibri" w:eastAsia="Calibri" w:hAnsi="Calibri" w:cs="Calibri"/>
                <w:color w:val="0F9D4F"/>
                <w:sz w:val="19"/>
                <w:szCs w:val="19"/>
              </w:rPr>
              <w:t xml:space="preserve"> runs the fuzz suite instead</w:t>
            </w:r>
          </w:p>
          <w:p w14:paraId="6111F7AA" w14:textId="63D56E26" w:rsidR="530B2665" w:rsidRDefault="530B2665" w:rsidP="530B2665">
            <w:pPr>
              <w:spacing w:after="20"/>
              <w:ind w:left="482" w:hanging="170"/>
            </w:pPr>
            <w:r w:rsidRPr="530B2665">
              <w:rPr>
                <w:rFonts w:ascii="Calibri" w:eastAsia="Calibri" w:hAnsi="Calibri" w:cs="Calibri"/>
                <w:sz w:val="19"/>
                <w:szCs w:val="19"/>
              </w:rPr>
              <w:t>- System mutates real photographs against the image validation gate offline</w:t>
            </w:r>
          </w:p>
          <w:p w14:paraId="2ACB8124" w14:textId="752621BB" w:rsidR="530B2665" w:rsidRDefault="530B2665" w:rsidP="530B2665">
            <w:pPr>
              <w:spacing w:after="20"/>
              <w:ind w:left="482" w:hanging="170"/>
            </w:pPr>
            <w:r w:rsidRPr="530B2665">
              <w:rPr>
                <w:rFonts w:ascii="Calibri" w:eastAsia="Calibri" w:hAnsi="Calibri" w:cs="Calibri"/>
                <w:sz w:val="19"/>
                <w:szCs w:val="19"/>
              </w:rPr>
              <w:t xml:space="preserve">- No external service is </w:t>
            </w:r>
            <w:proofErr w:type="gramStart"/>
            <w:r w:rsidRPr="530B2665">
              <w:rPr>
                <w:rFonts w:ascii="Calibri" w:eastAsia="Calibri" w:hAnsi="Calibri" w:cs="Calibri"/>
                <w:sz w:val="19"/>
                <w:szCs w:val="19"/>
              </w:rPr>
              <w:t>called</w:t>
            </w:r>
            <w:proofErr w:type="gramEnd"/>
            <w:r w:rsidRPr="530B2665">
              <w:rPr>
                <w:rFonts w:ascii="Calibri" w:eastAsia="Calibri" w:hAnsi="Calibri" w:cs="Calibri"/>
                <w:sz w:val="19"/>
                <w:szCs w:val="19"/>
              </w:rPr>
              <w:t xml:space="preserve"> and nothing is billed</w:t>
            </w:r>
          </w:p>
          <w:p w14:paraId="56B663C9" w14:textId="07A5ADBB" w:rsidR="530B2665" w:rsidRDefault="530B2665" w:rsidP="530B2665">
            <w:pPr>
              <w:spacing w:after="20"/>
              <w:ind w:left="482" w:hanging="170"/>
            </w:pPr>
            <w:r w:rsidRPr="530B2665">
              <w:rPr>
                <w:rFonts w:ascii="Calibri" w:eastAsia="Calibri" w:hAnsi="Calibri" w:cs="Calibri"/>
                <w:sz w:val="19"/>
                <w:szCs w:val="19"/>
              </w:rPr>
              <w:t>- System reports the failures found</w:t>
            </w:r>
          </w:p>
          <w:p w14:paraId="1DE27176" w14:textId="7059DFCF" w:rsidR="530B2665" w:rsidRDefault="530B2665" w:rsidP="530B2665">
            <w:pPr>
              <w:spacing w:after="60"/>
            </w:pPr>
            <w:r w:rsidRPr="530B2665">
              <w:rPr>
                <w:rFonts w:ascii="Calibri" w:eastAsia="Calibri" w:hAnsi="Calibri" w:cs="Calibri"/>
                <w:color w:val="D11111"/>
                <w:sz w:val="19"/>
                <w:szCs w:val="19"/>
              </w:rPr>
              <w:t>6a) A stage's external service fails or times out</w:t>
            </w:r>
          </w:p>
          <w:p w14:paraId="79390693" w14:textId="18EAA0C9" w:rsidR="530B2665" w:rsidRDefault="530B2665" w:rsidP="530B2665">
            <w:pPr>
              <w:spacing w:after="20"/>
              <w:ind w:left="482" w:hanging="170"/>
            </w:pPr>
            <w:r w:rsidRPr="530B2665">
              <w:rPr>
                <w:rFonts w:ascii="Calibri" w:eastAsia="Calibri" w:hAnsi="Calibri" w:cs="Calibri"/>
                <w:sz w:val="19"/>
                <w:szCs w:val="19"/>
              </w:rPr>
              <w:t>- System reports that stage as failed</w:t>
            </w:r>
          </w:p>
          <w:p w14:paraId="599D4593" w14:textId="7D2F8141" w:rsidR="530B2665" w:rsidRDefault="530B2665" w:rsidP="530B2665">
            <w:pPr>
              <w:spacing w:after="20"/>
              <w:ind w:left="482" w:hanging="170"/>
            </w:pPr>
            <w:r w:rsidRPr="530B2665">
              <w:rPr>
                <w:rFonts w:ascii="Calibri" w:eastAsia="Calibri" w:hAnsi="Calibri" w:cs="Calibri"/>
                <w:sz w:val="19"/>
                <w:szCs w:val="19"/>
              </w:rPr>
              <w:t>- System falls back where a fallback exists</w:t>
            </w:r>
          </w:p>
          <w:p w14:paraId="194DC962" w14:textId="1794D457" w:rsidR="530B2665" w:rsidRDefault="530B2665" w:rsidP="530B2665">
            <w:pPr>
              <w:spacing w:after="20"/>
              <w:ind w:left="482" w:hanging="170"/>
            </w:pPr>
            <w:r w:rsidRPr="530B2665">
              <w:rPr>
                <w:rFonts w:ascii="Calibri" w:eastAsia="Calibri" w:hAnsi="Calibri" w:cs="Calibri"/>
                <w:sz w:val="19"/>
                <w:szCs w:val="19"/>
              </w:rPr>
              <w:t>- System does not present a partial sprite as complete</w:t>
            </w:r>
          </w:p>
          <w:p w14:paraId="66E9C77A" w14:textId="3CAC5DE0" w:rsidR="530B2665" w:rsidRDefault="530B2665" w:rsidP="530B2665">
            <w:pPr>
              <w:spacing w:after="60"/>
            </w:pPr>
            <w:r w:rsidRPr="530B2665">
              <w:rPr>
                <w:rFonts w:ascii="Calibri" w:eastAsia="Calibri" w:hAnsi="Calibri" w:cs="Calibri"/>
                <w:color w:val="D11111"/>
                <w:sz w:val="19"/>
                <w:szCs w:val="19"/>
              </w:rPr>
              <w:lastRenderedPageBreak/>
              <w:t>6b) A run of the same kind is already in progress</w:t>
            </w:r>
          </w:p>
          <w:p w14:paraId="2ACAD05E" w14:textId="4B1E4A13" w:rsidR="530B2665" w:rsidRDefault="530B2665" w:rsidP="530B2665">
            <w:pPr>
              <w:spacing w:after="20"/>
              <w:ind w:left="482" w:hanging="170"/>
            </w:pPr>
            <w:r w:rsidRPr="530B2665">
              <w:rPr>
                <w:rFonts w:ascii="Calibri" w:eastAsia="Calibri" w:hAnsi="Calibri" w:cs="Calibri"/>
                <w:sz w:val="19"/>
                <w:szCs w:val="19"/>
              </w:rPr>
              <w:t>- System refuses to start a second concurrent run</w:t>
            </w:r>
          </w:p>
        </w:tc>
      </w:tr>
    </w:tbl>
    <w:p w14:paraId="2C2EAC9D" w14:textId="333D8EDA" w:rsidR="00A03CFD" w:rsidRDefault="1CFB7FF9" w:rsidP="530B2665">
      <w:pPr>
        <w:spacing w:line="276" w:lineRule="auto"/>
      </w:pPr>
      <w:r w:rsidRPr="530B2665">
        <w:rPr>
          <w:rFonts w:ascii="Calibri" w:eastAsia="Calibri" w:hAnsi="Calibri" w:cs="Calibri"/>
          <w:sz w:val="20"/>
          <w:szCs w:val="20"/>
        </w:rPr>
        <w:lastRenderedPageBreak/>
        <w:t xml:space="preserve"> </w:t>
      </w:r>
    </w:p>
    <w:tbl>
      <w:tblPr>
        <w:tblStyle w:val="TableGrid"/>
        <w:tblW w:w="10186" w:type="dxa"/>
        <w:tblLook w:val="04A0" w:firstRow="1" w:lastRow="0" w:firstColumn="1" w:lastColumn="0" w:noHBand="0" w:noVBand="1"/>
      </w:tblPr>
      <w:tblGrid>
        <w:gridCol w:w="2041"/>
        <w:gridCol w:w="8145"/>
      </w:tblGrid>
      <w:tr w:rsidR="530B2665" w14:paraId="76CC8855"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41109153" w14:textId="429786FF" w:rsidR="530B2665" w:rsidRDefault="530B2665" w:rsidP="530B2665">
            <w:pPr>
              <w:spacing w:before="40" w:after="60"/>
            </w:pPr>
            <w:r w:rsidRPr="530B2665">
              <w:rPr>
                <w:rFonts w:ascii="Calibri" w:eastAsia="Calibri" w:hAnsi="Calibri" w:cs="Calibri"/>
                <w:b/>
                <w:bCs/>
                <w:color w:val="FFFFFF" w:themeColor="background1"/>
                <w:sz w:val="23"/>
                <w:szCs w:val="23"/>
              </w:rPr>
              <w:t xml:space="preserve">UC13: Verify Backend API </w:t>
            </w:r>
            <w:proofErr w:type="gramStart"/>
            <w:r w:rsidRPr="530B2665">
              <w:rPr>
                <w:rFonts w:ascii="Calibri" w:eastAsia="Calibri" w:hAnsi="Calibri" w:cs="Calibri"/>
                <w:b/>
                <w:bCs/>
                <w:color w:val="FFFFFF" w:themeColor="background1"/>
                <w:sz w:val="23"/>
                <w:szCs w:val="23"/>
              </w:rPr>
              <w:t>Health  (</w:t>
            </w:r>
            <w:proofErr w:type="gramEnd"/>
            <w:r w:rsidRPr="530B2665">
              <w:rPr>
                <w:rFonts w:ascii="Calibri" w:eastAsia="Calibri" w:hAnsi="Calibri" w:cs="Calibri"/>
                <w:b/>
                <w:bCs/>
                <w:color w:val="FFFFFF" w:themeColor="background1"/>
                <w:sz w:val="23"/>
                <w:szCs w:val="23"/>
              </w:rPr>
              <w:t>API Test Dashboard)</w:t>
            </w:r>
          </w:p>
        </w:tc>
      </w:tr>
      <w:tr w:rsidR="530B2665" w14:paraId="30A16B7F"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D62F913" w14:textId="247F38A5"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73C3AA8D" w14:textId="7E6223C6" w:rsidR="530B2665" w:rsidRDefault="530B2665" w:rsidP="530B2665">
            <w:pPr>
              <w:spacing w:after="40"/>
            </w:pPr>
            <w:r w:rsidRPr="530B2665">
              <w:rPr>
                <w:rFonts w:ascii="Calibri" w:eastAsia="Calibri" w:hAnsi="Calibri" w:cs="Calibri"/>
                <w:sz w:val="19"/>
                <w:szCs w:val="19"/>
              </w:rPr>
              <w:t>An operator exercises the deployed backend directly, sending real requests to the authentication, collection and enquiry endpoints and reading back the real responses, to confirm that the API contracts hold end to end.</w:t>
            </w:r>
          </w:p>
        </w:tc>
      </w:tr>
      <w:tr w:rsidR="530B2665" w14:paraId="718B1D05"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2458C36" w14:textId="2BC7E8B2"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70861BF6" w14:textId="7F4824EE"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proofErr w:type="spellStart"/>
            <w:r w:rsidRPr="530B2665">
              <w:rPr>
                <w:rFonts w:ascii="Calibri" w:eastAsia="Calibri" w:hAnsi="Calibri" w:cs="Calibri"/>
                <w:b/>
                <w:bCs/>
                <w:sz w:val="19"/>
                <w:szCs w:val="19"/>
                <w:highlight w:val="yellow"/>
              </w:rPr>
              <w:t>Superadmin</w:t>
            </w:r>
            <w:proofErr w:type="spellEnd"/>
          </w:p>
          <w:p w14:paraId="325EE141" w14:textId="0CA84989" w:rsidR="530B2665" w:rsidRDefault="530B2665" w:rsidP="530B2665">
            <w:pPr>
              <w:spacing w:after="40"/>
            </w:pPr>
            <w:r w:rsidRPr="530B2665">
              <w:rPr>
                <w:rFonts w:ascii="Calibri" w:eastAsia="Calibri" w:hAnsi="Calibri" w:cs="Calibri"/>
                <w:b/>
                <w:bCs/>
                <w:sz w:val="19"/>
                <w:szCs w:val="19"/>
              </w:rPr>
              <w:t>Secondary: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Email Delivery Service</w:t>
            </w:r>
          </w:p>
        </w:tc>
      </w:tr>
      <w:tr w:rsidR="530B2665" w14:paraId="005125FA"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327507FF" w14:textId="609DF1D9"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B050140" w14:textId="4F6E35CC" w:rsidR="530B2665" w:rsidRDefault="530B2665" w:rsidP="530B2665">
            <w:pPr>
              <w:spacing w:after="40"/>
            </w:pP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requests the API test dashboard.</w:t>
            </w:r>
          </w:p>
          <w:p w14:paraId="49529E46" w14:textId="6E4CB2E8" w:rsidR="530B2665" w:rsidRDefault="530B2665" w:rsidP="530B2665">
            <w:pPr>
              <w:spacing w:after="40"/>
            </w:pPr>
            <w:r w:rsidRPr="530B2665">
              <w:rPr>
                <w:rFonts w:ascii="Calibri" w:eastAsia="Calibri" w:hAnsi="Calibri" w:cs="Calibri"/>
                <w:sz w:val="19"/>
                <w:szCs w:val="19"/>
              </w:rPr>
              <w:t xml:space="preserve">One entry point: the </w:t>
            </w:r>
            <w:r w:rsidRPr="530B2665">
              <w:rPr>
                <w:rFonts w:ascii="Calibri" w:eastAsia="Calibri" w:hAnsi="Calibri" w:cs="Calibri"/>
                <w:b/>
                <w:bCs/>
                <w:sz w:val="19"/>
                <w:szCs w:val="19"/>
              </w:rPr>
              <w:t>API Test</w:t>
            </w:r>
            <w:r w:rsidRPr="530B2665">
              <w:rPr>
                <w:rFonts w:ascii="Calibri" w:eastAsia="Calibri" w:hAnsi="Calibri" w:cs="Calibri"/>
                <w:sz w:val="19"/>
                <w:szCs w:val="19"/>
              </w:rPr>
              <w:t xml:space="preserve"> link in the site header, shown on the same condition.</w:t>
            </w:r>
          </w:p>
        </w:tc>
      </w:tr>
      <w:tr w:rsidR="530B2665" w14:paraId="0B76EDAA"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F235E98" w14:textId="249B2AB0"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AE46009" w14:textId="11727771" w:rsidR="530B2665" w:rsidRDefault="530B2665" w:rsidP="530B2665">
            <w:pPr>
              <w:spacing w:after="40"/>
            </w:pPr>
            <w:r w:rsidRPr="530B2665">
              <w:rPr>
                <w:rFonts w:ascii="Calibri" w:eastAsia="Calibri" w:hAnsi="Calibri" w:cs="Calibri"/>
                <w:b/>
                <w:bCs/>
                <w:sz w:val="19"/>
                <w:szCs w:val="19"/>
              </w:rPr>
              <w:t>CR1</w:t>
            </w:r>
            <w:r w:rsidRPr="530B2665">
              <w:rPr>
                <w:rFonts w:ascii="Calibri" w:eastAsia="Calibri" w:hAnsi="Calibri" w:cs="Calibri"/>
                <w:sz w:val="19"/>
                <w:szCs w:val="19"/>
              </w:rPr>
              <w:t xml:space="preserve"> and </w:t>
            </w:r>
            <w:r w:rsidRPr="530B2665">
              <w:rPr>
                <w:rFonts w:ascii="Calibri" w:eastAsia="Calibri" w:hAnsi="Calibri" w:cs="Calibri"/>
                <w:b/>
                <w:bCs/>
                <w:sz w:val="19"/>
                <w:szCs w:val="19"/>
              </w:rPr>
              <w:t>CR2</w:t>
            </w:r>
            <w:r w:rsidRPr="530B2665">
              <w:rPr>
                <w:rFonts w:ascii="Calibri" w:eastAsia="Calibri" w:hAnsi="Calibri" w:cs="Calibri"/>
                <w:sz w:val="19"/>
                <w:szCs w:val="19"/>
              </w:rPr>
              <w:t xml:space="preserve">, an active, verified session and the operator grant. Both are resolved inside the flow rather than assumed by it: anyone may request the dashboard, and </w:t>
            </w:r>
            <w:r w:rsidRPr="530B2665">
              <w:rPr>
                <w:rFonts w:ascii="Calibri" w:eastAsia="Calibri" w:hAnsi="Calibri" w:cs="Calibri"/>
                <w:b/>
                <w:bCs/>
                <w:sz w:val="19"/>
                <w:szCs w:val="19"/>
              </w:rPr>
              <w:t>UC15</w:t>
            </w:r>
            <w:r w:rsidRPr="530B2665">
              <w:rPr>
                <w:rFonts w:ascii="Calibri" w:eastAsia="Calibri" w:hAnsi="Calibri" w:cs="Calibri"/>
                <w:sz w:val="19"/>
                <w:szCs w:val="19"/>
              </w:rPr>
              <w:t xml:space="preserve"> decides.</w:t>
            </w:r>
          </w:p>
        </w:tc>
      </w:tr>
      <w:tr w:rsidR="530B2665" w14:paraId="07B9A62E"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ED918EF" w14:textId="69ABD6DF"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AB72131" w14:textId="0E542B00" w:rsidR="530B2665" w:rsidRDefault="530B2665" w:rsidP="530B2665">
            <w:pPr>
              <w:spacing w:after="40"/>
            </w:pPr>
            <w:r w:rsidRPr="530B2665">
              <w:rPr>
                <w:rFonts w:ascii="Calibri" w:eastAsia="Calibri" w:hAnsi="Calibri" w:cs="Calibri"/>
                <w:sz w:val="19"/>
                <w:szCs w:val="19"/>
              </w:rPr>
              <w:t>Each exercised endpoint has returned a real response, which is displayed as returned.</w:t>
            </w:r>
          </w:p>
        </w:tc>
      </w:tr>
      <w:tr w:rsidR="530B2665" w14:paraId="57B38C78"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1D6648B" w14:textId="5FF9CFB3"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378B04D" w14:textId="584EC422" w:rsidR="530B2665" w:rsidRDefault="530B2665" w:rsidP="530B2665">
            <w:pPr>
              <w:spacing w:after="40"/>
            </w:pPr>
            <w:r w:rsidRPr="530B2665">
              <w:rPr>
                <w:rFonts w:ascii="Calibri" w:eastAsia="Calibri" w:hAnsi="Calibri" w:cs="Calibri"/>
                <w:sz w:val="19"/>
                <w:szCs w:val="19"/>
              </w:rPr>
              <w:t>No active session; email not verified; operator grant absent; backend unreachable; endpoint returns an error.</w:t>
            </w:r>
          </w:p>
        </w:tc>
      </w:tr>
      <w:tr w:rsidR="530B2665" w14:paraId="6968776B"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F15F300" w14:textId="04D59776"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80A998E" w14:textId="39E7D0FC" w:rsidR="530B2665" w:rsidRDefault="530B2665" w:rsidP="530B2665">
            <w:pPr>
              <w:spacing w:after="40"/>
              <w:ind w:left="312" w:hanging="312"/>
            </w:pPr>
            <w:r w:rsidRPr="530B2665">
              <w:rPr>
                <w:rFonts w:ascii="Calibri" w:eastAsia="Calibri" w:hAnsi="Calibri" w:cs="Calibri"/>
                <w:b/>
                <w:bCs/>
                <w:sz w:val="19"/>
                <w:szCs w:val="19"/>
              </w:rPr>
              <w:t xml:space="preserve">1)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requests the API test dashboard.</w:t>
            </w:r>
          </w:p>
          <w:p w14:paraId="07E7D2DB" w14:textId="215D8EFF"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confirms an active verified session</w:t>
            </w:r>
            <w:r w:rsidRPr="530B2665">
              <w:rPr>
                <w:rFonts w:ascii="Calibri" w:eastAsia="Calibri" w:hAnsi="Calibri" w:cs="Calibri"/>
                <w:sz w:val="19"/>
                <w:szCs w:val="19"/>
              </w:rPr>
              <w:t>.</w:t>
            </w:r>
          </w:p>
          <w:p w14:paraId="1B56832A" w14:textId="7881258F"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b/>
                <w:bCs/>
                <w:sz w:val="19"/>
                <w:szCs w:val="19"/>
              </w:rPr>
              <w:t>«include»</w:t>
            </w:r>
            <w:r w:rsidRPr="530B2665">
              <w:rPr>
                <w:rFonts w:ascii="Calibri" w:eastAsia="Calibri" w:hAnsi="Calibri" w:cs="Calibri"/>
                <w:sz w:val="19"/>
                <w:szCs w:val="19"/>
              </w:rPr>
              <w:t xml:space="preserve"> </w:t>
            </w:r>
            <w:r w:rsidRPr="530B2665">
              <w:rPr>
                <w:rFonts w:ascii="Calibri" w:eastAsia="Calibri" w:hAnsi="Calibri" w:cs="Calibri"/>
                <w:b/>
                <w:bCs/>
                <w:sz w:val="19"/>
                <w:szCs w:val="19"/>
              </w:rPr>
              <w:t>UC15 (</w:t>
            </w:r>
            <w:proofErr w:type="spellStart"/>
            <w:r w:rsidRPr="530B2665">
              <w:rPr>
                <w:rFonts w:ascii="Calibri" w:eastAsia="Calibri" w:hAnsi="Calibri" w:cs="Calibri"/>
                <w:b/>
                <w:bCs/>
                <w:sz w:val="19"/>
                <w:szCs w:val="19"/>
              </w:rPr>
              <w:t>Authorise</w:t>
            </w:r>
            <w:proofErr w:type="spellEnd"/>
            <w:r w:rsidRPr="530B2665">
              <w:rPr>
                <w:rFonts w:ascii="Calibri" w:eastAsia="Calibri" w:hAnsi="Calibri" w:cs="Calibri"/>
                <w:b/>
                <w:bCs/>
                <w:sz w:val="19"/>
                <w:szCs w:val="19"/>
              </w:rPr>
              <w:t xml:space="preserve"> Operator)</w:t>
            </w:r>
            <w:r w:rsidRPr="530B2665">
              <w:rPr>
                <w:rFonts w:ascii="Calibri" w:eastAsia="Calibri" w:hAnsi="Calibri" w:cs="Calibri"/>
                <w:sz w:val="19"/>
                <w:szCs w:val="19"/>
              </w:rPr>
              <w:t xml:space="preserve"> to establish that the actor may use this dashboard.</w:t>
            </w:r>
          </w:p>
          <w:p w14:paraId="2A20477E" w14:textId="56A4CD6D"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reports whether the backend is reachable</w:t>
            </w:r>
            <w:r w:rsidRPr="530B2665">
              <w:rPr>
                <w:rFonts w:ascii="Calibri" w:eastAsia="Calibri" w:hAnsi="Calibri" w:cs="Calibri"/>
                <w:sz w:val="19"/>
                <w:szCs w:val="19"/>
              </w:rPr>
              <w:t>.</w:t>
            </w:r>
          </w:p>
          <w:p w14:paraId="4640A6BC" w14:textId="4268CE35" w:rsidR="530B2665" w:rsidRDefault="530B2665" w:rsidP="530B2665">
            <w:pPr>
              <w:spacing w:after="40"/>
              <w:ind w:left="312" w:hanging="312"/>
            </w:pPr>
            <w:r w:rsidRPr="530B2665">
              <w:rPr>
                <w:rFonts w:ascii="Calibri" w:eastAsia="Calibri" w:hAnsi="Calibri" w:cs="Calibri"/>
                <w:b/>
                <w:bCs/>
                <w:sz w:val="19"/>
                <w:szCs w:val="19"/>
              </w:rPr>
              <w:t xml:space="preserve">5)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exercises an authentication step: register, authenticate, refresh the session token, read the current profile, or end the session.</w:t>
            </w:r>
          </w:p>
          <w:p w14:paraId="696CE1B4" w14:textId="47282340" w:rsidR="530B2665" w:rsidRDefault="530B2665" w:rsidP="530B2665">
            <w:pPr>
              <w:spacing w:after="40"/>
              <w:ind w:left="312" w:hanging="312"/>
            </w:pPr>
            <w:r w:rsidRPr="530B2665">
              <w:rPr>
                <w:rFonts w:ascii="Calibri" w:eastAsia="Calibri" w:hAnsi="Calibri" w:cs="Calibri"/>
                <w:b/>
                <w:bCs/>
                <w:sz w:val="19"/>
                <w:szCs w:val="19"/>
              </w:rPr>
              <w:t xml:space="preserve">6)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performs the real request</w:t>
            </w:r>
            <w:r w:rsidRPr="530B2665">
              <w:rPr>
                <w:rFonts w:ascii="Calibri" w:eastAsia="Calibri" w:hAnsi="Calibri" w:cs="Calibri"/>
                <w:sz w:val="19"/>
                <w:szCs w:val="19"/>
              </w:rPr>
              <w:t xml:space="preserve"> against the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 xml:space="preserve"> and the backend.</w:t>
            </w:r>
          </w:p>
          <w:p w14:paraId="6D2B5D29" w14:textId="3FE3AB10" w:rsidR="530B2665" w:rsidRDefault="530B2665" w:rsidP="530B2665">
            <w:pPr>
              <w:spacing w:after="40"/>
              <w:ind w:left="312" w:hanging="312"/>
            </w:pPr>
            <w:r w:rsidRPr="530B2665">
              <w:rPr>
                <w:rFonts w:ascii="Calibri" w:eastAsia="Calibri" w:hAnsi="Calibri" w:cs="Calibri"/>
                <w:b/>
                <w:bCs/>
                <w:sz w:val="19"/>
                <w:szCs w:val="19"/>
              </w:rPr>
              <w:t xml:space="preserve">7)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displays the real response returned</w:t>
            </w:r>
            <w:r w:rsidRPr="530B2665">
              <w:rPr>
                <w:rFonts w:ascii="Calibri" w:eastAsia="Calibri" w:hAnsi="Calibri" w:cs="Calibri"/>
                <w:sz w:val="19"/>
                <w:szCs w:val="19"/>
              </w:rPr>
              <w:t>, including the endpoint that was called.</w:t>
            </w:r>
          </w:p>
        </w:tc>
      </w:tr>
      <w:tr w:rsidR="530B2665" w14:paraId="45BEA5A2"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0C9FC4A" w14:textId="17F33CA5"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F7B6FEF" w14:textId="1ED06195" w:rsidR="530B2665" w:rsidRDefault="530B2665" w:rsidP="530B2665">
            <w:pPr>
              <w:spacing w:after="60"/>
            </w:pPr>
            <w:r w:rsidRPr="530B2665">
              <w:rPr>
                <w:rFonts w:ascii="Calibri" w:eastAsia="Calibri" w:hAnsi="Calibri" w:cs="Calibri"/>
                <w:color w:val="D11111"/>
                <w:sz w:val="19"/>
                <w:szCs w:val="19"/>
              </w:rPr>
              <w:t>2a) No active session</w:t>
            </w:r>
          </w:p>
          <w:p w14:paraId="524F448F" w14:textId="109F8FB4" w:rsidR="530B2665" w:rsidRDefault="530B2665" w:rsidP="530B2665">
            <w:pPr>
              <w:spacing w:after="20"/>
              <w:ind w:left="482" w:hanging="170"/>
            </w:pPr>
            <w:r w:rsidRPr="530B2665">
              <w:rPr>
                <w:rFonts w:ascii="Calibri" w:eastAsia="Calibri" w:hAnsi="Calibri" w:cs="Calibri"/>
                <w:sz w:val="19"/>
                <w:szCs w:val="19"/>
              </w:rPr>
              <w:t>- System prompts the actor to log in, retaining the requested destination</w:t>
            </w:r>
          </w:p>
          <w:p w14:paraId="0D236460" w14:textId="06A3CADC" w:rsidR="530B2665" w:rsidRDefault="530B2665" w:rsidP="530B2665">
            <w:pPr>
              <w:spacing w:after="20"/>
              <w:ind w:left="482" w:hanging="170"/>
            </w:pPr>
            <w:r w:rsidRPr="530B2665">
              <w:rPr>
                <w:rFonts w:ascii="Calibri" w:eastAsia="Calibri" w:hAnsi="Calibri" w:cs="Calibri"/>
                <w:sz w:val="19"/>
                <w:szCs w:val="19"/>
              </w:rPr>
              <w:t xml:space="preserve">- Continue at </w:t>
            </w:r>
            <w:r w:rsidRPr="530B2665">
              <w:rPr>
                <w:rFonts w:ascii="Calibri" w:eastAsia="Calibri" w:hAnsi="Calibri" w:cs="Calibri"/>
                <w:b/>
                <w:bCs/>
                <w:sz w:val="19"/>
                <w:szCs w:val="19"/>
              </w:rPr>
              <w:t>Step 3</w:t>
            </w:r>
          </w:p>
          <w:p w14:paraId="732D25E2" w14:textId="145EB258" w:rsidR="530B2665" w:rsidRDefault="530B2665" w:rsidP="530B2665">
            <w:pPr>
              <w:spacing w:after="60"/>
            </w:pPr>
            <w:r w:rsidRPr="530B2665">
              <w:rPr>
                <w:rFonts w:ascii="Calibri" w:eastAsia="Calibri" w:hAnsi="Calibri" w:cs="Calibri"/>
                <w:color w:val="D11111"/>
                <w:sz w:val="19"/>
                <w:szCs w:val="19"/>
              </w:rPr>
              <w:t>2b) Session exists but the email is not verified</w:t>
            </w:r>
          </w:p>
          <w:p w14:paraId="65ED0F16" w14:textId="651670C0" w:rsidR="530B2665" w:rsidRDefault="530B2665" w:rsidP="530B2665">
            <w:pPr>
              <w:spacing w:after="20"/>
              <w:ind w:left="482" w:hanging="170"/>
            </w:pPr>
            <w:r w:rsidRPr="530B2665">
              <w:rPr>
                <w:rFonts w:ascii="Calibri" w:eastAsia="Calibri" w:hAnsi="Calibri" w:cs="Calibri"/>
                <w:sz w:val="19"/>
                <w:szCs w:val="19"/>
              </w:rPr>
              <w:t>- System directs the actor to complete verification</w:t>
            </w:r>
          </w:p>
          <w:p w14:paraId="3BA2A2D0" w14:textId="17802F87" w:rsidR="530B2665" w:rsidRDefault="530B2665" w:rsidP="530B2665">
            <w:pPr>
              <w:spacing w:after="20"/>
              <w:ind w:left="482" w:hanging="170"/>
            </w:pPr>
            <w:r w:rsidRPr="530B2665">
              <w:rPr>
                <w:rFonts w:ascii="Calibri" w:eastAsia="Calibri" w:hAnsi="Calibri" w:cs="Calibri"/>
                <w:sz w:val="19"/>
                <w:szCs w:val="19"/>
              </w:rPr>
              <w:t xml:space="preserve">- </w:t>
            </w:r>
            <w:r w:rsidRPr="530B2665">
              <w:rPr>
                <w:rFonts w:ascii="Calibri" w:eastAsia="Calibri" w:hAnsi="Calibri" w:cs="Calibri"/>
                <w:b/>
                <w:bCs/>
                <w:sz w:val="19"/>
                <w:szCs w:val="19"/>
              </w:rPr>
              <w:t>UC15</w:t>
            </w:r>
            <w:r w:rsidRPr="530B2665">
              <w:rPr>
                <w:rFonts w:ascii="Calibri" w:eastAsia="Calibri" w:hAnsi="Calibri" w:cs="Calibri"/>
                <w:sz w:val="19"/>
                <w:szCs w:val="19"/>
              </w:rPr>
              <w:t xml:space="preserve"> is never reached, so the operator grant is not </w:t>
            </w:r>
            <w:proofErr w:type="gramStart"/>
            <w:r w:rsidRPr="530B2665">
              <w:rPr>
                <w:rFonts w:ascii="Calibri" w:eastAsia="Calibri" w:hAnsi="Calibri" w:cs="Calibri"/>
                <w:sz w:val="19"/>
                <w:szCs w:val="19"/>
              </w:rPr>
              <w:t>resolved</w:t>
            </w:r>
            <w:proofErr w:type="gramEnd"/>
            <w:r w:rsidRPr="530B2665">
              <w:rPr>
                <w:rFonts w:ascii="Calibri" w:eastAsia="Calibri" w:hAnsi="Calibri" w:cs="Calibri"/>
                <w:sz w:val="19"/>
                <w:szCs w:val="19"/>
              </w:rPr>
              <w:t xml:space="preserve"> and no dashboard data is returned</w:t>
            </w:r>
          </w:p>
          <w:p w14:paraId="428AD926" w14:textId="2BA7C138" w:rsidR="530B2665" w:rsidRDefault="530B2665" w:rsidP="530B2665">
            <w:pPr>
              <w:spacing w:after="60"/>
            </w:pPr>
            <w:r w:rsidRPr="530B2665">
              <w:rPr>
                <w:rFonts w:ascii="Calibri" w:eastAsia="Calibri" w:hAnsi="Calibri" w:cs="Calibri"/>
                <w:color w:val="D11111"/>
                <w:sz w:val="19"/>
                <w:szCs w:val="19"/>
              </w:rPr>
              <w:t xml:space="preserve">3a) UC15 does not </w:t>
            </w:r>
            <w:proofErr w:type="spellStart"/>
            <w:r w:rsidRPr="530B2665">
              <w:rPr>
                <w:rFonts w:ascii="Calibri" w:eastAsia="Calibri" w:hAnsi="Calibri" w:cs="Calibri"/>
                <w:color w:val="D11111"/>
                <w:sz w:val="19"/>
                <w:szCs w:val="19"/>
              </w:rPr>
              <w:t>authorise</w:t>
            </w:r>
            <w:proofErr w:type="spellEnd"/>
            <w:r w:rsidRPr="530B2665">
              <w:rPr>
                <w:rFonts w:ascii="Calibri" w:eastAsia="Calibri" w:hAnsi="Calibri" w:cs="Calibri"/>
                <w:color w:val="D11111"/>
                <w:sz w:val="19"/>
                <w:szCs w:val="19"/>
              </w:rPr>
              <w:t xml:space="preserve"> the actor</w:t>
            </w:r>
          </w:p>
          <w:p w14:paraId="17135A1F" w14:textId="76335A95" w:rsidR="530B2665" w:rsidRDefault="530B2665" w:rsidP="530B2665">
            <w:pPr>
              <w:spacing w:after="20"/>
              <w:ind w:left="482" w:hanging="170"/>
            </w:pPr>
            <w:r w:rsidRPr="530B2665">
              <w:rPr>
                <w:rFonts w:ascii="Calibri" w:eastAsia="Calibri" w:hAnsi="Calibri" w:cs="Calibri"/>
                <w:sz w:val="19"/>
                <w:szCs w:val="19"/>
              </w:rPr>
              <w:t xml:space="preserve">- System refuses in </w:t>
            </w:r>
            <w:proofErr w:type="gramStart"/>
            <w:r w:rsidRPr="530B2665">
              <w:rPr>
                <w:rFonts w:ascii="Calibri" w:eastAsia="Calibri" w:hAnsi="Calibri" w:cs="Calibri"/>
                <w:sz w:val="19"/>
                <w:szCs w:val="19"/>
              </w:rPr>
              <w:t>exactly the same</w:t>
            </w:r>
            <w:proofErr w:type="gramEnd"/>
            <w:r w:rsidRPr="530B2665">
              <w:rPr>
                <w:rFonts w:ascii="Calibri" w:eastAsia="Calibri" w:hAnsi="Calibri" w:cs="Calibri"/>
                <w:sz w:val="19"/>
                <w:szCs w:val="19"/>
              </w:rPr>
              <w:t xml:space="preserve"> terms it uses for any other refusal, so the existence of the grant is never disclosed</w:t>
            </w:r>
          </w:p>
          <w:p w14:paraId="7BA9E9B2" w14:textId="252118BB" w:rsidR="530B2665" w:rsidRDefault="530B2665" w:rsidP="530B2665">
            <w:pPr>
              <w:spacing w:after="20"/>
              <w:ind w:left="482" w:hanging="170"/>
            </w:pPr>
            <w:r w:rsidRPr="530B2665">
              <w:rPr>
                <w:rFonts w:ascii="Calibri" w:eastAsia="Calibri" w:hAnsi="Calibri" w:cs="Calibri"/>
                <w:sz w:val="19"/>
                <w:szCs w:val="19"/>
              </w:rPr>
              <w:t>- System returns the actor to the public area</w:t>
            </w:r>
          </w:p>
          <w:p w14:paraId="5A25D6DC" w14:textId="2866D5CC" w:rsidR="530B2665" w:rsidRDefault="530B2665" w:rsidP="530B2665">
            <w:pPr>
              <w:spacing w:after="20"/>
              <w:ind w:left="482" w:hanging="170"/>
            </w:pPr>
            <w:r w:rsidRPr="530B2665">
              <w:rPr>
                <w:rFonts w:ascii="Calibri" w:eastAsia="Calibri" w:hAnsi="Calibri" w:cs="Calibri"/>
                <w:sz w:val="19"/>
                <w:szCs w:val="19"/>
              </w:rPr>
              <w:t>- No dashboard data is returned</w:t>
            </w:r>
          </w:p>
          <w:p w14:paraId="50CA163C" w14:textId="2B7EB38D" w:rsidR="530B2665" w:rsidRDefault="530B2665" w:rsidP="530B2665">
            <w:pPr>
              <w:spacing w:after="60"/>
            </w:pPr>
            <w:r w:rsidRPr="530B2665">
              <w:rPr>
                <w:rFonts w:ascii="Calibri" w:eastAsia="Calibri" w:hAnsi="Calibri" w:cs="Calibri"/>
                <w:color w:val="D11111"/>
                <w:sz w:val="19"/>
                <w:szCs w:val="19"/>
              </w:rPr>
              <w:t>4a) Backend is unreachable</w:t>
            </w:r>
          </w:p>
          <w:p w14:paraId="10D1474A" w14:textId="526246D7" w:rsidR="530B2665" w:rsidRDefault="530B2665" w:rsidP="530B2665">
            <w:pPr>
              <w:spacing w:after="20"/>
              <w:ind w:left="482" w:hanging="170"/>
            </w:pPr>
            <w:r w:rsidRPr="530B2665">
              <w:rPr>
                <w:rFonts w:ascii="Calibri" w:eastAsia="Calibri" w:hAnsi="Calibri" w:cs="Calibri"/>
                <w:sz w:val="19"/>
                <w:szCs w:val="19"/>
              </w:rPr>
              <w:t>- System reports it as unavailable rather than showing a partially working dashboard</w:t>
            </w:r>
          </w:p>
          <w:p w14:paraId="623CDAE0" w14:textId="12F4EBFA" w:rsidR="530B2665" w:rsidRDefault="530B2665" w:rsidP="530B2665">
            <w:pPr>
              <w:spacing w:after="60"/>
            </w:pPr>
            <w:r w:rsidRPr="530B2665">
              <w:rPr>
                <w:rFonts w:ascii="Calibri" w:eastAsia="Calibri" w:hAnsi="Calibri" w:cs="Calibri"/>
                <w:color w:val="0F9D4F"/>
                <w:sz w:val="19"/>
                <w:szCs w:val="19"/>
              </w:rPr>
              <w:t xml:space="preserve">5a) </w:t>
            </w:r>
            <w:proofErr w:type="spellStart"/>
            <w:r w:rsidRPr="530B2665">
              <w:rPr>
                <w:rFonts w:ascii="Calibri" w:eastAsia="Calibri" w:hAnsi="Calibri" w:cs="Calibri"/>
                <w:color w:val="0F9D4F"/>
                <w:sz w:val="19"/>
                <w:szCs w:val="19"/>
              </w:rPr>
              <w:t>Superadmin</w:t>
            </w:r>
            <w:proofErr w:type="spellEnd"/>
            <w:r w:rsidRPr="530B2665">
              <w:rPr>
                <w:rFonts w:ascii="Calibri" w:eastAsia="Calibri" w:hAnsi="Calibri" w:cs="Calibri"/>
                <w:color w:val="0F9D4F"/>
                <w:sz w:val="19"/>
                <w:szCs w:val="19"/>
              </w:rPr>
              <w:t xml:space="preserve"> exercises the collection endpoint instead</w:t>
            </w:r>
          </w:p>
          <w:p w14:paraId="7E16D35A" w14:textId="418E8DE4" w:rsidR="530B2665" w:rsidRDefault="530B2665" w:rsidP="530B2665">
            <w:pPr>
              <w:spacing w:after="20"/>
              <w:ind w:left="482" w:hanging="170"/>
            </w:pPr>
            <w:r w:rsidRPr="530B2665">
              <w:rPr>
                <w:rFonts w:ascii="Calibri" w:eastAsia="Calibri" w:hAnsi="Calibri" w:cs="Calibri"/>
                <w:sz w:val="19"/>
                <w:szCs w:val="19"/>
              </w:rPr>
              <w:t>- System returns the collection for the identifier given</w:t>
            </w:r>
          </w:p>
          <w:p w14:paraId="57902232" w14:textId="3FD837A9" w:rsidR="530B2665" w:rsidRDefault="530B2665" w:rsidP="530B2665">
            <w:pPr>
              <w:spacing w:after="20"/>
              <w:ind w:left="482" w:hanging="170"/>
            </w:pPr>
            <w:r w:rsidRPr="530B2665">
              <w:rPr>
                <w:rFonts w:ascii="Calibri" w:eastAsia="Calibri" w:hAnsi="Calibri" w:cs="Calibri"/>
                <w:sz w:val="19"/>
                <w:szCs w:val="19"/>
              </w:rPr>
              <w:t>- System displays the response</w:t>
            </w:r>
          </w:p>
          <w:p w14:paraId="1D23E7DE" w14:textId="51D7C25E" w:rsidR="530B2665" w:rsidRDefault="530B2665" w:rsidP="530B2665">
            <w:pPr>
              <w:spacing w:after="60"/>
            </w:pPr>
            <w:r w:rsidRPr="530B2665">
              <w:rPr>
                <w:rFonts w:ascii="Calibri" w:eastAsia="Calibri" w:hAnsi="Calibri" w:cs="Calibri"/>
                <w:color w:val="0F9D4F"/>
                <w:sz w:val="19"/>
                <w:szCs w:val="19"/>
              </w:rPr>
              <w:t xml:space="preserve">5b) </w:t>
            </w:r>
            <w:proofErr w:type="spellStart"/>
            <w:r w:rsidRPr="530B2665">
              <w:rPr>
                <w:rFonts w:ascii="Calibri" w:eastAsia="Calibri" w:hAnsi="Calibri" w:cs="Calibri"/>
                <w:color w:val="0F9D4F"/>
                <w:sz w:val="19"/>
                <w:szCs w:val="19"/>
              </w:rPr>
              <w:t>Superadmin</w:t>
            </w:r>
            <w:proofErr w:type="spellEnd"/>
            <w:r w:rsidRPr="530B2665">
              <w:rPr>
                <w:rFonts w:ascii="Calibri" w:eastAsia="Calibri" w:hAnsi="Calibri" w:cs="Calibri"/>
                <w:color w:val="0F9D4F"/>
                <w:sz w:val="19"/>
                <w:szCs w:val="19"/>
              </w:rPr>
              <w:t xml:space="preserve"> exercises the enquiry endpoint instead</w:t>
            </w:r>
          </w:p>
          <w:p w14:paraId="15885DAA" w14:textId="7E414E0C" w:rsidR="530B2665" w:rsidRDefault="530B2665" w:rsidP="530B2665">
            <w:pPr>
              <w:spacing w:after="20"/>
              <w:ind w:left="482" w:hanging="170"/>
            </w:pPr>
            <w:r w:rsidRPr="530B2665">
              <w:rPr>
                <w:rFonts w:ascii="Calibri" w:eastAsia="Calibri" w:hAnsi="Calibri" w:cs="Calibri"/>
                <w:sz w:val="19"/>
                <w:szCs w:val="19"/>
              </w:rPr>
              <w:t xml:space="preserve">- System submits a real enquiry, delivered by the </w:t>
            </w:r>
            <w:r w:rsidRPr="530B2665">
              <w:rPr>
                <w:rFonts w:ascii="Calibri" w:eastAsia="Calibri" w:hAnsi="Calibri" w:cs="Calibri"/>
                <w:b/>
                <w:bCs/>
                <w:sz w:val="19"/>
                <w:szCs w:val="19"/>
                <w:highlight w:val="yellow"/>
              </w:rPr>
              <w:t>Email Delivery Service</w:t>
            </w:r>
            <w:r w:rsidRPr="530B2665">
              <w:rPr>
                <w:rFonts w:ascii="Calibri" w:eastAsia="Calibri" w:hAnsi="Calibri" w:cs="Calibri"/>
                <w:sz w:val="19"/>
                <w:szCs w:val="19"/>
              </w:rPr>
              <w:t xml:space="preserve"> exactly as a public submission would be</w:t>
            </w:r>
          </w:p>
          <w:p w14:paraId="61AD20BF" w14:textId="3F07A31A" w:rsidR="530B2665" w:rsidRDefault="530B2665" w:rsidP="530B2665">
            <w:pPr>
              <w:spacing w:after="20"/>
              <w:ind w:left="482" w:hanging="170"/>
            </w:pPr>
            <w:r w:rsidRPr="530B2665">
              <w:rPr>
                <w:rFonts w:ascii="Calibri" w:eastAsia="Calibri" w:hAnsi="Calibri" w:cs="Calibri"/>
                <w:sz w:val="19"/>
                <w:szCs w:val="19"/>
              </w:rPr>
              <w:t>- System displays the reference number returned</w:t>
            </w:r>
          </w:p>
          <w:p w14:paraId="32DC60DC" w14:textId="11F69D98" w:rsidR="530B2665" w:rsidRDefault="530B2665" w:rsidP="530B2665">
            <w:pPr>
              <w:spacing w:after="60"/>
            </w:pPr>
            <w:r w:rsidRPr="530B2665">
              <w:rPr>
                <w:rFonts w:ascii="Calibri" w:eastAsia="Calibri" w:hAnsi="Calibri" w:cs="Calibri"/>
                <w:color w:val="D11111"/>
                <w:sz w:val="19"/>
                <w:szCs w:val="19"/>
              </w:rPr>
              <w:t>6a) Endpoint returns an error</w:t>
            </w:r>
          </w:p>
          <w:p w14:paraId="10C8843E" w14:textId="78D021DB" w:rsidR="530B2665" w:rsidRDefault="530B2665" w:rsidP="530B2665">
            <w:pPr>
              <w:spacing w:after="20"/>
              <w:ind w:left="482" w:hanging="170"/>
            </w:pPr>
            <w:r w:rsidRPr="530B2665">
              <w:rPr>
                <w:rFonts w:ascii="Calibri" w:eastAsia="Calibri" w:hAnsi="Calibri" w:cs="Calibri"/>
                <w:sz w:val="19"/>
                <w:szCs w:val="19"/>
              </w:rPr>
              <w:t>- System displays the real error response rather than presenting it as a success</w:t>
            </w:r>
          </w:p>
        </w:tc>
      </w:tr>
    </w:tbl>
    <w:p w14:paraId="2C1EAC83" w14:textId="23159489" w:rsidR="00A03CFD" w:rsidRDefault="1CFB7FF9" w:rsidP="530B2665">
      <w:pPr>
        <w:spacing w:line="276" w:lineRule="auto"/>
      </w:pPr>
      <w:r w:rsidRPr="530B2665">
        <w:rPr>
          <w:rFonts w:ascii="Calibri" w:eastAsia="Calibri" w:hAnsi="Calibri" w:cs="Calibri"/>
          <w:sz w:val="20"/>
          <w:szCs w:val="20"/>
        </w:rPr>
        <w:t xml:space="preserve"> </w:t>
      </w:r>
    </w:p>
    <w:tbl>
      <w:tblPr>
        <w:tblStyle w:val="TableGrid"/>
        <w:tblW w:w="10186" w:type="dxa"/>
        <w:tblLook w:val="04A0" w:firstRow="1" w:lastRow="0" w:firstColumn="1" w:lastColumn="0" w:noHBand="0" w:noVBand="1"/>
      </w:tblPr>
      <w:tblGrid>
        <w:gridCol w:w="2041"/>
        <w:gridCol w:w="8145"/>
      </w:tblGrid>
      <w:tr w:rsidR="530B2665" w14:paraId="22B40A96"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3FEB09F2" w14:textId="3F970799" w:rsidR="530B2665" w:rsidRDefault="530B2665" w:rsidP="530B2665">
            <w:pPr>
              <w:spacing w:before="40" w:after="60"/>
            </w:pPr>
            <w:r w:rsidRPr="530B2665">
              <w:rPr>
                <w:rFonts w:ascii="Calibri" w:eastAsia="Calibri" w:hAnsi="Calibri" w:cs="Calibri"/>
                <w:b/>
                <w:bCs/>
                <w:color w:val="FFFFFF" w:themeColor="background1"/>
                <w:sz w:val="23"/>
                <w:szCs w:val="23"/>
              </w:rPr>
              <w:lastRenderedPageBreak/>
              <w:t xml:space="preserve">UC14: Manage Query </w:t>
            </w:r>
            <w:proofErr w:type="gramStart"/>
            <w:r w:rsidRPr="530B2665">
              <w:rPr>
                <w:rFonts w:ascii="Calibri" w:eastAsia="Calibri" w:hAnsi="Calibri" w:cs="Calibri"/>
                <w:b/>
                <w:bCs/>
                <w:color w:val="FFFFFF" w:themeColor="background1"/>
                <w:sz w:val="23"/>
                <w:szCs w:val="23"/>
              </w:rPr>
              <w:t>Tickets  (</w:t>
            </w:r>
            <w:proofErr w:type="gramEnd"/>
            <w:r w:rsidRPr="530B2665">
              <w:rPr>
                <w:rFonts w:ascii="Calibri" w:eastAsia="Calibri" w:hAnsi="Calibri" w:cs="Calibri"/>
                <w:b/>
                <w:bCs/>
                <w:color w:val="FFFFFF" w:themeColor="background1"/>
                <w:sz w:val="23"/>
                <w:szCs w:val="23"/>
              </w:rPr>
              <w:t>Ticket Manager Dashboard)</w:t>
            </w:r>
          </w:p>
        </w:tc>
      </w:tr>
      <w:tr w:rsidR="530B2665" w14:paraId="022BF6BE"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3C86371" w14:textId="3677BA83"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39B9071C" w14:textId="41F83A1E" w:rsidR="530B2665" w:rsidRDefault="530B2665" w:rsidP="530B2665">
            <w:pPr>
              <w:spacing w:after="40"/>
            </w:pPr>
            <w:r w:rsidRPr="530B2665">
              <w:rPr>
                <w:rFonts w:ascii="Calibri" w:eastAsia="Calibri" w:hAnsi="Calibri" w:cs="Calibri"/>
                <w:sz w:val="19"/>
                <w:szCs w:val="19"/>
              </w:rPr>
              <w:t xml:space="preserve">An operator works the enquiry </w:t>
            </w:r>
            <w:proofErr w:type="gramStart"/>
            <w:r w:rsidRPr="530B2665">
              <w:rPr>
                <w:rFonts w:ascii="Calibri" w:eastAsia="Calibri" w:hAnsi="Calibri" w:cs="Calibri"/>
                <w:sz w:val="19"/>
                <w:szCs w:val="19"/>
              </w:rPr>
              <w:t>queue:</w:t>
            </w:r>
            <w:proofErr w:type="gramEnd"/>
            <w:r w:rsidRPr="530B2665">
              <w:rPr>
                <w:rFonts w:ascii="Calibri" w:eastAsia="Calibri" w:hAnsi="Calibri" w:cs="Calibri"/>
                <w:sz w:val="19"/>
                <w:szCs w:val="19"/>
              </w:rPr>
              <w:t xml:space="preserve"> reads the tickets that have been submitted, filters them by state, and marks a ticket open or resolved. This is the other half of UC7 and UC8.</w:t>
            </w:r>
          </w:p>
        </w:tc>
      </w:tr>
      <w:tr w:rsidR="530B2665" w14:paraId="294B9DE4"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2FFFCC7F" w14:textId="693EA049"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955BB1E" w14:textId="5F47CB57"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proofErr w:type="spellStart"/>
            <w:r w:rsidRPr="530B2665">
              <w:rPr>
                <w:rFonts w:ascii="Calibri" w:eastAsia="Calibri" w:hAnsi="Calibri" w:cs="Calibri"/>
                <w:b/>
                <w:bCs/>
                <w:sz w:val="19"/>
                <w:szCs w:val="19"/>
                <w:highlight w:val="yellow"/>
              </w:rPr>
              <w:t>Superadmin</w:t>
            </w:r>
            <w:proofErr w:type="spellEnd"/>
          </w:p>
        </w:tc>
      </w:tr>
      <w:tr w:rsidR="530B2665" w14:paraId="4680F028"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E2F9521" w14:textId="21C05680"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C2596A6" w14:textId="0DEE8499" w:rsidR="530B2665" w:rsidRDefault="530B2665" w:rsidP="530B2665">
            <w:pPr>
              <w:spacing w:after="40"/>
            </w:pP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requests the ticket manager.</w:t>
            </w:r>
          </w:p>
          <w:p w14:paraId="4D60EE1F" w14:textId="2D1C3F46" w:rsidR="530B2665" w:rsidRDefault="530B2665" w:rsidP="530B2665">
            <w:pPr>
              <w:spacing w:after="40"/>
            </w:pPr>
            <w:r w:rsidRPr="530B2665">
              <w:rPr>
                <w:rFonts w:ascii="Calibri" w:eastAsia="Calibri" w:hAnsi="Calibri" w:cs="Calibri"/>
                <w:sz w:val="19"/>
                <w:szCs w:val="19"/>
              </w:rPr>
              <w:t xml:space="preserve">One entry point: the </w:t>
            </w:r>
            <w:r w:rsidRPr="530B2665">
              <w:rPr>
                <w:rFonts w:ascii="Calibri" w:eastAsia="Calibri" w:hAnsi="Calibri" w:cs="Calibri"/>
                <w:b/>
                <w:bCs/>
                <w:sz w:val="19"/>
                <w:szCs w:val="19"/>
              </w:rPr>
              <w:t>Ticket Manager</w:t>
            </w:r>
            <w:r w:rsidRPr="530B2665">
              <w:rPr>
                <w:rFonts w:ascii="Calibri" w:eastAsia="Calibri" w:hAnsi="Calibri" w:cs="Calibri"/>
                <w:sz w:val="19"/>
                <w:szCs w:val="19"/>
              </w:rPr>
              <w:t xml:space="preserve"> link in the site header, shown on the same condition.</w:t>
            </w:r>
          </w:p>
        </w:tc>
      </w:tr>
      <w:tr w:rsidR="530B2665" w14:paraId="275CEB73"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877BEE0" w14:textId="791DC6E4"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29D8AAB" w14:textId="4F426532" w:rsidR="530B2665" w:rsidRDefault="530B2665" w:rsidP="530B2665">
            <w:pPr>
              <w:spacing w:after="40"/>
            </w:pPr>
            <w:r w:rsidRPr="530B2665">
              <w:rPr>
                <w:rFonts w:ascii="Calibri" w:eastAsia="Calibri" w:hAnsi="Calibri" w:cs="Calibri"/>
                <w:b/>
                <w:bCs/>
                <w:sz w:val="19"/>
                <w:szCs w:val="19"/>
              </w:rPr>
              <w:t>CR1</w:t>
            </w:r>
            <w:r w:rsidRPr="530B2665">
              <w:rPr>
                <w:rFonts w:ascii="Calibri" w:eastAsia="Calibri" w:hAnsi="Calibri" w:cs="Calibri"/>
                <w:sz w:val="19"/>
                <w:szCs w:val="19"/>
              </w:rPr>
              <w:t xml:space="preserve"> and </w:t>
            </w:r>
            <w:r w:rsidRPr="530B2665">
              <w:rPr>
                <w:rFonts w:ascii="Calibri" w:eastAsia="Calibri" w:hAnsi="Calibri" w:cs="Calibri"/>
                <w:b/>
                <w:bCs/>
                <w:sz w:val="19"/>
                <w:szCs w:val="19"/>
              </w:rPr>
              <w:t>CR2</w:t>
            </w:r>
            <w:r w:rsidRPr="530B2665">
              <w:rPr>
                <w:rFonts w:ascii="Calibri" w:eastAsia="Calibri" w:hAnsi="Calibri" w:cs="Calibri"/>
                <w:sz w:val="19"/>
                <w:szCs w:val="19"/>
              </w:rPr>
              <w:t xml:space="preserve">, an active, verified session and the operator grant. Both are resolved inside the flow rather than assumed by it: anyone may request the dashboard, and </w:t>
            </w:r>
            <w:r w:rsidRPr="530B2665">
              <w:rPr>
                <w:rFonts w:ascii="Calibri" w:eastAsia="Calibri" w:hAnsi="Calibri" w:cs="Calibri"/>
                <w:b/>
                <w:bCs/>
                <w:sz w:val="19"/>
                <w:szCs w:val="19"/>
              </w:rPr>
              <w:t>UC15</w:t>
            </w:r>
            <w:r w:rsidRPr="530B2665">
              <w:rPr>
                <w:rFonts w:ascii="Calibri" w:eastAsia="Calibri" w:hAnsi="Calibri" w:cs="Calibri"/>
                <w:sz w:val="19"/>
                <w:szCs w:val="19"/>
              </w:rPr>
              <w:t xml:space="preserve"> decides.</w:t>
            </w:r>
          </w:p>
        </w:tc>
      </w:tr>
      <w:tr w:rsidR="530B2665" w14:paraId="4CDA141C"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2D54CF4" w14:textId="45027B92"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2A2FC1B" w14:textId="311E2AE8" w:rsidR="530B2665" w:rsidRDefault="530B2665" w:rsidP="530B2665">
            <w:pPr>
              <w:spacing w:after="40"/>
            </w:pPr>
            <w:r w:rsidRPr="530B2665">
              <w:rPr>
                <w:rFonts w:ascii="Calibri" w:eastAsia="Calibri" w:hAnsi="Calibri" w:cs="Calibri"/>
                <w:sz w:val="19"/>
                <w:szCs w:val="19"/>
              </w:rPr>
              <w:t>The selected ticket carries its new state, and the time it was resolved is recorded when it is resolved.</w:t>
            </w:r>
          </w:p>
        </w:tc>
      </w:tr>
      <w:tr w:rsidR="530B2665" w14:paraId="6BF1B3F6"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7994D48" w14:textId="7F3B8FA6"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587FF98" w14:textId="00FCBEEC" w:rsidR="530B2665" w:rsidRDefault="530B2665" w:rsidP="530B2665">
            <w:pPr>
              <w:spacing w:after="40"/>
            </w:pPr>
            <w:r w:rsidRPr="530B2665">
              <w:rPr>
                <w:rFonts w:ascii="Calibri" w:eastAsia="Calibri" w:hAnsi="Calibri" w:cs="Calibri"/>
                <w:sz w:val="19"/>
                <w:szCs w:val="19"/>
              </w:rPr>
              <w:t xml:space="preserve">No active session; email not verified; operator grant absent; ticket not found; </w:t>
            </w:r>
            <w:proofErr w:type="spellStart"/>
            <w:r w:rsidRPr="530B2665">
              <w:rPr>
                <w:rFonts w:ascii="Calibri" w:eastAsia="Calibri" w:hAnsi="Calibri" w:cs="Calibri"/>
                <w:sz w:val="19"/>
                <w:szCs w:val="19"/>
              </w:rPr>
              <w:t>unrecognised</w:t>
            </w:r>
            <w:proofErr w:type="spellEnd"/>
            <w:r w:rsidRPr="530B2665">
              <w:rPr>
                <w:rFonts w:ascii="Calibri" w:eastAsia="Calibri" w:hAnsi="Calibri" w:cs="Calibri"/>
                <w:sz w:val="19"/>
                <w:szCs w:val="19"/>
              </w:rPr>
              <w:t xml:space="preserve"> state; persistence failure.</w:t>
            </w:r>
          </w:p>
        </w:tc>
      </w:tr>
      <w:tr w:rsidR="530B2665" w14:paraId="6944351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15775D0" w14:textId="468D471D"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6DD329FD" w14:textId="3579D8C2" w:rsidR="530B2665" w:rsidRDefault="530B2665" w:rsidP="530B2665">
            <w:pPr>
              <w:spacing w:after="40"/>
              <w:ind w:left="312" w:hanging="312"/>
            </w:pPr>
            <w:r w:rsidRPr="530B2665">
              <w:rPr>
                <w:rFonts w:ascii="Calibri" w:eastAsia="Calibri" w:hAnsi="Calibri" w:cs="Calibri"/>
                <w:b/>
                <w:bCs/>
                <w:sz w:val="19"/>
                <w:szCs w:val="19"/>
              </w:rPr>
              <w:t xml:space="preserve">1)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requests the ticket manager.</w:t>
            </w:r>
          </w:p>
          <w:p w14:paraId="4B89FB0E" w14:textId="2AE53E25"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confirms an active verified session</w:t>
            </w:r>
            <w:r w:rsidRPr="530B2665">
              <w:rPr>
                <w:rFonts w:ascii="Calibri" w:eastAsia="Calibri" w:hAnsi="Calibri" w:cs="Calibri"/>
                <w:sz w:val="19"/>
                <w:szCs w:val="19"/>
              </w:rPr>
              <w:t>.</w:t>
            </w:r>
          </w:p>
          <w:p w14:paraId="07A2B184" w14:textId="0C2AAFD3"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b/>
                <w:bCs/>
                <w:sz w:val="19"/>
                <w:szCs w:val="19"/>
              </w:rPr>
              <w:t>«include»</w:t>
            </w:r>
            <w:r w:rsidRPr="530B2665">
              <w:rPr>
                <w:rFonts w:ascii="Calibri" w:eastAsia="Calibri" w:hAnsi="Calibri" w:cs="Calibri"/>
                <w:sz w:val="19"/>
                <w:szCs w:val="19"/>
              </w:rPr>
              <w:t xml:space="preserve"> </w:t>
            </w:r>
            <w:r w:rsidRPr="530B2665">
              <w:rPr>
                <w:rFonts w:ascii="Calibri" w:eastAsia="Calibri" w:hAnsi="Calibri" w:cs="Calibri"/>
                <w:b/>
                <w:bCs/>
                <w:sz w:val="19"/>
                <w:szCs w:val="19"/>
              </w:rPr>
              <w:t>UC15 (</w:t>
            </w:r>
            <w:proofErr w:type="spellStart"/>
            <w:r w:rsidRPr="530B2665">
              <w:rPr>
                <w:rFonts w:ascii="Calibri" w:eastAsia="Calibri" w:hAnsi="Calibri" w:cs="Calibri"/>
                <w:b/>
                <w:bCs/>
                <w:sz w:val="19"/>
                <w:szCs w:val="19"/>
              </w:rPr>
              <w:t>Authorise</w:t>
            </w:r>
            <w:proofErr w:type="spellEnd"/>
            <w:r w:rsidRPr="530B2665">
              <w:rPr>
                <w:rFonts w:ascii="Calibri" w:eastAsia="Calibri" w:hAnsi="Calibri" w:cs="Calibri"/>
                <w:b/>
                <w:bCs/>
                <w:sz w:val="19"/>
                <w:szCs w:val="19"/>
              </w:rPr>
              <w:t xml:space="preserve"> Operator)</w:t>
            </w:r>
            <w:r w:rsidRPr="530B2665">
              <w:rPr>
                <w:rFonts w:ascii="Calibri" w:eastAsia="Calibri" w:hAnsi="Calibri" w:cs="Calibri"/>
                <w:sz w:val="19"/>
                <w:szCs w:val="19"/>
              </w:rPr>
              <w:t xml:space="preserve"> to establish that the actor may use this dashboard.</w:t>
            </w:r>
          </w:p>
          <w:p w14:paraId="721D967B" w14:textId="6EE5B0D4"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returns the submitted tickets</w:t>
            </w:r>
            <w:r w:rsidRPr="530B2665">
              <w:rPr>
                <w:rFonts w:ascii="Calibri" w:eastAsia="Calibri" w:hAnsi="Calibri" w:cs="Calibri"/>
                <w:sz w:val="19"/>
                <w:szCs w:val="19"/>
              </w:rPr>
              <w:t>, presenting the unresolved ones first.</w:t>
            </w:r>
          </w:p>
          <w:p w14:paraId="6E3105D7" w14:textId="612E0F88" w:rsidR="530B2665" w:rsidRDefault="530B2665" w:rsidP="530B2665">
            <w:pPr>
              <w:spacing w:after="40"/>
              <w:ind w:left="312" w:hanging="312"/>
            </w:pPr>
            <w:r w:rsidRPr="530B2665">
              <w:rPr>
                <w:rFonts w:ascii="Calibri" w:eastAsia="Calibri" w:hAnsi="Calibri" w:cs="Calibri"/>
                <w:b/>
                <w:bCs/>
                <w:sz w:val="19"/>
                <w:szCs w:val="19"/>
              </w:rPr>
              <w:t xml:space="preserve">5)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filters the queue by state.</w:t>
            </w:r>
          </w:p>
          <w:p w14:paraId="5EE2B256" w14:textId="07BAB494" w:rsidR="530B2665" w:rsidRDefault="530B2665" w:rsidP="530B2665">
            <w:pPr>
              <w:spacing w:after="40"/>
              <w:ind w:left="312" w:hanging="312"/>
            </w:pPr>
            <w:r w:rsidRPr="530B2665">
              <w:rPr>
                <w:rFonts w:ascii="Calibri" w:eastAsia="Calibri" w:hAnsi="Calibri" w:cs="Calibri"/>
                <w:b/>
                <w:bCs/>
                <w:sz w:val="19"/>
                <w:szCs w:val="19"/>
              </w:rPr>
              <w:t xml:space="preserve">6)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selects a ticket and reads its detail.</w:t>
            </w:r>
          </w:p>
          <w:p w14:paraId="65D70B4D" w14:textId="5C53ED10" w:rsidR="530B2665" w:rsidRDefault="530B2665" w:rsidP="530B2665">
            <w:pPr>
              <w:spacing w:after="40"/>
              <w:ind w:left="312" w:hanging="312"/>
            </w:pPr>
            <w:r w:rsidRPr="530B2665">
              <w:rPr>
                <w:rFonts w:ascii="Calibri" w:eastAsia="Calibri" w:hAnsi="Calibri" w:cs="Calibri"/>
                <w:b/>
                <w:bCs/>
                <w:sz w:val="19"/>
                <w:szCs w:val="19"/>
              </w:rPr>
              <w:t xml:space="preserve">7)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marks the ticket open or resolved.</w:t>
            </w:r>
          </w:p>
          <w:p w14:paraId="09504AAC" w14:textId="61F7EC39" w:rsidR="530B2665" w:rsidRDefault="530B2665" w:rsidP="530B2665">
            <w:pPr>
              <w:spacing w:after="40"/>
              <w:ind w:left="312" w:hanging="312"/>
            </w:pPr>
            <w:r w:rsidRPr="530B2665">
              <w:rPr>
                <w:rFonts w:ascii="Calibri" w:eastAsia="Calibri" w:hAnsi="Calibri" w:cs="Calibri"/>
                <w:b/>
                <w:bCs/>
                <w:sz w:val="19"/>
                <w:szCs w:val="19"/>
              </w:rPr>
              <w:t xml:space="preserve">8) </w:t>
            </w:r>
            <w:r w:rsidRPr="530B2665">
              <w:rPr>
                <w:rFonts w:ascii="Calibri" w:eastAsia="Calibri" w:hAnsi="Calibri" w:cs="Calibri"/>
                <w:sz w:val="19"/>
                <w:szCs w:val="19"/>
              </w:rPr>
              <w:t xml:space="preserve">System </w:t>
            </w:r>
            <w:r w:rsidRPr="530B2665">
              <w:rPr>
                <w:rFonts w:ascii="Calibri" w:eastAsia="Calibri" w:hAnsi="Calibri" w:cs="Calibri"/>
                <w:color w:val="1B7CC4"/>
                <w:sz w:val="19"/>
                <w:szCs w:val="19"/>
              </w:rPr>
              <w:t>applies the new state</w:t>
            </w:r>
            <w:r w:rsidRPr="530B2665">
              <w:rPr>
                <w:rFonts w:ascii="Calibri" w:eastAsia="Calibri" w:hAnsi="Calibri" w:cs="Calibri"/>
                <w:sz w:val="19"/>
                <w:szCs w:val="19"/>
              </w:rPr>
              <w:t xml:space="preserve"> and records the time it was resolved.</w:t>
            </w:r>
          </w:p>
          <w:p w14:paraId="5F5E85D2" w14:textId="73E63FD8" w:rsidR="530B2665" w:rsidRDefault="530B2665" w:rsidP="530B2665">
            <w:pPr>
              <w:spacing w:after="40"/>
              <w:ind w:left="312" w:hanging="312"/>
            </w:pPr>
            <w:r w:rsidRPr="530B2665">
              <w:rPr>
                <w:rFonts w:ascii="Calibri" w:eastAsia="Calibri" w:hAnsi="Calibri" w:cs="Calibri"/>
                <w:b/>
                <w:bCs/>
                <w:sz w:val="19"/>
                <w:szCs w:val="19"/>
              </w:rPr>
              <w:t xml:space="preserve">9)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returns the updated ticket</w:t>
            </w:r>
            <w:r w:rsidRPr="530B2665">
              <w:rPr>
                <w:rFonts w:ascii="Calibri" w:eastAsia="Calibri" w:hAnsi="Calibri" w:cs="Calibri"/>
                <w:sz w:val="19"/>
                <w:szCs w:val="19"/>
              </w:rPr>
              <w:t>.</w:t>
            </w:r>
          </w:p>
        </w:tc>
      </w:tr>
      <w:tr w:rsidR="530B2665" w14:paraId="68684483"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303A591B" w14:textId="338738F3"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33436BEA" w14:textId="5B2A2248" w:rsidR="530B2665" w:rsidRDefault="530B2665" w:rsidP="530B2665">
            <w:pPr>
              <w:spacing w:after="60"/>
            </w:pPr>
            <w:r w:rsidRPr="530B2665">
              <w:rPr>
                <w:rFonts w:ascii="Calibri" w:eastAsia="Calibri" w:hAnsi="Calibri" w:cs="Calibri"/>
                <w:color w:val="D11111"/>
                <w:sz w:val="19"/>
                <w:szCs w:val="19"/>
              </w:rPr>
              <w:t>2a) No active session</w:t>
            </w:r>
          </w:p>
          <w:p w14:paraId="592E2E70" w14:textId="75D6F0B4" w:rsidR="530B2665" w:rsidRDefault="530B2665" w:rsidP="530B2665">
            <w:pPr>
              <w:spacing w:after="20"/>
              <w:ind w:left="482" w:hanging="170"/>
            </w:pPr>
            <w:r w:rsidRPr="530B2665">
              <w:rPr>
                <w:rFonts w:ascii="Calibri" w:eastAsia="Calibri" w:hAnsi="Calibri" w:cs="Calibri"/>
                <w:sz w:val="19"/>
                <w:szCs w:val="19"/>
              </w:rPr>
              <w:t>- System prompts the actor to log in, retaining the requested destination</w:t>
            </w:r>
          </w:p>
          <w:p w14:paraId="67587F30" w14:textId="3B8123E0" w:rsidR="530B2665" w:rsidRDefault="530B2665" w:rsidP="530B2665">
            <w:pPr>
              <w:spacing w:after="20"/>
              <w:ind w:left="482" w:hanging="170"/>
            </w:pPr>
            <w:r w:rsidRPr="530B2665">
              <w:rPr>
                <w:rFonts w:ascii="Calibri" w:eastAsia="Calibri" w:hAnsi="Calibri" w:cs="Calibri"/>
                <w:sz w:val="19"/>
                <w:szCs w:val="19"/>
              </w:rPr>
              <w:t xml:space="preserve">- Continue at </w:t>
            </w:r>
            <w:r w:rsidRPr="530B2665">
              <w:rPr>
                <w:rFonts w:ascii="Calibri" w:eastAsia="Calibri" w:hAnsi="Calibri" w:cs="Calibri"/>
                <w:b/>
                <w:bCs/>
                <w:sz w:val="19"/>
                <w:szCs w:val="19"/>
              </w:rPr>
              <w:t>Step 3</w:t>
            </w:r>
          </w:p>
          <w:p w14:paraId="3C90A5FD" w14:textId="346F93D0" w:rsidR="530B2665" w:rsidRDefault="530B2665" w:rsidP="530B2665">
            <w:pPr>
              <w:spacing w:after="60"/>
            </w:pPr>
            <w:r w:rsidRPr="530B2665">
              <w:rPr>
                <w:rFonts w:ascii="Calibri" w:eastAsia="Calibri" w:hAnsi="Calibri" w:cs="Calibri"/>
                <w:color w:val="D11111"/>
                <w:sz w:val="19"/>
                <w:szCs w:val="19"/>
              </w:rPr>
              <w:t>2b) Session exists but the email is not verified</w:t>
            </w:r>
          </w:p>
          <w:p w14:paraId="5CC1469F" w14:textId="69848D72" w:rsidR="530B2665" w:rsidRDefault="530B2665" w:rsidP="530B2665">
            <w:pPr>
              <w:spacing w:after="20"/>
              <w:ind w:left="482" w:hanging="170"/>
            </w:pPr>
            <w:r w:rsidRPr="530B2665">
              <w:rPr>
                <w:rFonts w:ascii="Calibri" w:eastAsia="Calibri" w:hAnsi="Calibri" w:cs="Calibri"/>
                <w:sz w:val="19"/>
                <w:szCs w:val="19"/>
              </w:rPr>
              <w:t>- System directs the actor to complete verification</w:t>
            </w:r>
          </w:p>
          <w:p w14:paraId="4C5F442F" w14:textId="3D7072E8" w:rsidR="530B2665" w:rsidRDefault="530B2665" w:rsidP="530B2665">
            <w:pPr>
              <w:spacing w:after="20"/>
              <w:ind w:left="482" w:hanging="170"/>
            </w:pPr>
            <w:r w:rsidRPr="530B2665">
              <w:rPr>
                <w:rFonts w:ascii="Calibri" w:eastAsia="Calibri" w:hAnsi="Calibri" w:cs="Calibri"/>
                <w:sz w:val="19"/>
                <w:szCs w:val="19"/>
              </w:rPr>
              <w:t xml:space="preserve">- </w:t>
            </w:r>
            <w:r w:rsidRPr="530B2665">
              <w:rPr>
                <w:rFonts w:ascii="Calibri" w:eastAsia="Calibri" w:hAnsi="Calibri" w:cs="Calibri"/>
                <w:b/>
                <w:bCs/>
                <w:sz w:val="19"/>
                <w:szCs w:val="19"/>
              </w:rPr>
              <w:t>UC15</w:t>
            </w:r>
            <w:r w:rsidRPr="530B2665">
              <w:rPr>
                <w:rFonts w:ascii="Calibri" w:eastAsia="Calibri" w:hAnsi="Calibri" w:cs="Calibri"/>
                <w:sz w:val="19"/>
                <w:szCs w:val="19"/>
              </w:rPr>
              <w:t xml:space="preserve"> is never reached, so the operator grant is not </w:t>
            </w:r>
            <w:proofErr w:type="gramStart"/>
            <w:r w:rsidRPr="530B2665">
              <w:rPr>
                <w:rFonts w:ascii="Calibri" w:eastAsia="Calibri" w:hAnsi="Calibri" w:cs="Calibri"/>
                <w:sz w:val="19"/>
                <w:szCs w:val="19"/>
              </w:rPr>
              <w:t>resolved</w:t>
            </w:r>
            <w:proofErr w:type="gramEnd"/>
            <w:r w:rsidRPr="530B2665">
              <w:rPr>
                <w:rFonts w:ascii="Calibri" w:eastAsia="Calibri" w:hAnsi="Calibri" w:cs="Calibri"/>
                <w:sz w:val="19"/>
                <w:szCs w:val="19"/>
              </w:rPr>
              <w:t xml:space="preserve"> and no dashboard data is returned</w:t>
            </w:r>
          </w:p>
          <w:p w14:paraId="55D4C4B4" w14:textId="654F4323" w:rsidR="530B2665" w:rsidRDefault="530B2665" w:rsidP="530B2665">
            <w:pPr>
              <w:spacing w:after="60"/>
            </w:pPr>
            <w:r w:rsidRPr="530B2665">
              <w:rPr>
                <w:rFonts w:ascii="Calibri" w:eastAsia="Calibri" w:hAnsi="Calibri" w:cs="Calibri"/>
                <w:color w:val="D11111"/>
                <w:sz w:val="19"/>
                <w:szCs w:val="19"/>
              </w:rPr>
              <w:t xml:space="preserve">3a) UC15 does not </w:t>
            </w:r>
            <w:proofErr w:type="spellStart"/>
            <w:r w:rsidRPr="530B2665">
              <w:rPr>
                <w:rFonts w:ascii="Calibri" w:eastAsia="Calibri" w:hAnsi="Calibri" w:cs="Calibri"/>
                <w:color w:val="D11111"/>
                <w:sz w:val="19"/>
                <w:szCs w:val="19"/>
              </w:rPr>
              <w:t>authorise</w:t>
            </w:r>
            <w:proofErr w:type="spellEnd"/>
            <w:r w:rsidRPr="530B2665">
              <w:rPr>
                <w:rFonts w:ascii="Calibri" w:eastAsia="Calibri" w:hAnsi="Calibri" w:cs="Calibri"/>
                <w:color w:val="D11111"/>
                <w:sz w:val="19"/>
                <w:szCs w:val="19"/>
              </w:rPr>
              <w:t xml:space="preserve"> the actor</w:t>
            </w:r>
          </w:p>
          <w:p w14:paraId="6AFD8779" w14:textId="5CB8820D" w:rsidR="530B2665" w:rsidRDefault="530B2665" w:rsidP="530B2665">
            <w:pPr>
              <w:spacing w:after="20"/>
              <w:ind w:left="482" w:hanging="170"/>
            </w:pPr>
            <w:r w:rsidRPr="530B2665">
              <w:rPr>
                <w:rFonts w:ascii="Calibri" w:eastAsia="Calibri" w:hAnsi="Calibri" w:cs="Calibri"/>
                <w:sz w:val="19"/>
                <w:szCs w:val="19"/>
              </w:rPr>
              <w:t xml:space="preserve">- System refuses in </w:t>
            </w:r>
            <w:proofErr w:type="gramStart"/>
            <w:r w:rsidRPr="530B2665">
              <w:rPr>
                <w:rFonts w:ascii="Calibri" w:eastAsia="Calibri" w:hAnsi="Calibri" w:cs="Calibri"/>
                <w:sz w:val="19"/>
                <w:szCs w:val="19"/>
              </w:rPr>
              <w:t>exactly the same</w:t>
            </w:r>
            <w:proofErr w:type="gramEnd"/>
            <w:r w:rsidRPr="530B2665">
              <w:rPr>
                <w:rFonts w:ascii="Calibri" w:eastAsia="Calibri" w:hAnsi="Calibri" w:cs="Calibri"/>
                <w:sz w:val="19"/>
                <w:szCs w:val="19"/>
              </w:rPr>
              <w:t xml:space="preserve"> terms it uses for any other refusal, so the existence of the grant is never disclosed</w:t>
            </w:r>
          </w:p>
          <w:p w14:paraId="11F62C9F" w14:textId="02D4C7CC" w:rsidR="530B2665" w:rsidRDefault="530B2665" w:rsidP="530B2665">
            <w:pPr>
              <w:spacing w:after="20"/>
              <w:ind w:left="482" w:hanging="170"/>
            </w:pPr>
            <w:r w:rsidRPr="530B2665">
              <w:rPr>
                <w:rFonts w:ascii="Calibri" w:eastAsia="Calibri" w:hAnsi="Calibri" w:cs="Calibri"/>
                <w:sz w:val="19"/>
                <w:szCs w:val="19"/>
              </w:rPr>
              <w:t>- System returns the actor to the public area</w:t>
            </w:r>
          </w:p>
          <w:p w14:paraId="6CD4DF27" w14:textId="0FC39B72" w:rsidR="530B2665" w:rsidRDefault="530B2665" w:rsidP="530B2665">
            <w:pPr>
              <w:spacing w:after="20"/>
              <w:ind w:left="482" w:hanging="170"/>
            </w:pPr>
            <w:r w:rsidRPr="530B2665">
              <w:rPr>
                <w:rFonts w:ascii="Calibri" w:eastAsia="Calibri" w:hAnsi="Calibri" w:cs="Calibri"/>
                <w:sz w:val="19"/>
                <w:szCs w:val="19"/>
              </w:rPr>
              <w:t>- No dashboard data is returned</w:t>
            </w:r>
          </w:p>
          <w:p w14:paraId="2F479CBE" w14:textId="6C7E4C5D" w:rsidR="530B2665" w:rsidRDefault="530B2665" w:rsidP="530B2665">
            <w:pPr>
              <w:spacing w:after="60"/>
            </w:pPr>
            <w:r w:rsidRPr="530B2665">
              <w:rPr>
                <w:rFonts w:ascii="Calibri" w:eastAsia="Calibri" w:hAnsi="Calibri" w:cs="Calibri"/>
                <w:color w:val="D11111"/>
                <w:sz w:val="19"/>
                <w:szCs w:val="19"/>
              </w:rPr>
              <w:t>4a) No tickets have been submitted</w:t>
            </w:r>
          </w:p>
          <w:p w14:paraId="43F7CE90" w14:textId="6F3DDD06" w:rsidR="530B2665" w:rsidRDefault="530B2665" w:rsidP="530B2665">
            <w:pPr>
              <w:spacing w:after="20"/>
              <w:ind w:left="482" w:hanging="170"/>
            </w:pPr>
            <w:r w:rsidRPr="530B2665">
              <w:rPr>
                <w:rFonts w:ascii="Calibri" w:eastAsia="Calibri" w:hAnsi="Calibri" w:cs="Calibri"/>
                <w:sz w:val="19"/>
                <w:szCs w:val="19"/>
              </w:rPr>
              <w:t>- System shows an empty-queue state</w:t>
            </w:r>
          </w:p>
          <w:p w14:paraId="5B2ACA17" w14:textId="52271492" w:rsidR="530B2665" w:rsidRDefault="530B2665" w:rsidP="530B2665">
            <w:pPr>
              <w:spacing w:after="60"/>
            </w:pPr>
            <w:r w:rsidRPr="530B2665">
              <w:rPr>
                <w:rFonts w:ascii="Calibri" w:eastAsia="Calibri" w:hAnsi="Calibri" w:cs="Calibri"/>
                <w:color w:val="D11111"/>
                <w:sz w:val="19"/>
                <w:szCs w:val="19"/>
              </w:rPr>
              <w:t>6a) A ticket carries an enquiry type the current form no longer offers</w:t>
            </w:r>
          </w:p>
          <w:p w14:paraId="77FF1B86" w14:textId="66CC58D9" w:rsidR="530B2665" w:rsidRDefault="530B2665" w:rsidP="530B2665">
            <w:pPr>
              <w:spacing w:after="20"/>
              <w:ind w:left="482" w:hanging="170"/>
            </w:pPr>
            <w:r w:rsidRPr="530B2665">
              <w:rPr>
                <w:rFonts w:ascii="Calibri" w:eastAsia="Calibri" w:hAnsi="Calibri" w:cs="Calibri"/>
                <w:sz w:val="19"/>
                <w:szCs w:val="19"/>
              </w:rPr>
              <w:t>- System shows the stored value as it is, rather than blanking it</w:t>
            </w:r>
          </w:p>
          <w:p w14:paraId="333826DE" w14:textId="4B43F24A" w:rsidR="530B2665" w:rsidRDefault="530B2665" w:rsidP="530B2665">
            <w:pPr>
              <w:spacing w:after="60"/>
            </w:pPr>
            <w:r w:rsidRPr="530B2665">
              <w:rPr>
                <w:rFonts w:ascii="Calibri" w:eastAsia="Calibri" w:hAnsi="Calibri" w:cs="Calibri"/>
                <w:color w:val="D11111"/>
                <w:sz w:val="19"/>
                <w:szCs w:val="19"/>
              </w:rPr>
              <w:t xml:space="preserve">7a) The requested state is not one the system </w:t>
            </w:r>
            <w:proofErr w:type="spellStart"/>
            <w:r w:rsidRPr="530B2665">
              <w:rPr>
                <w:rFonts w:ascii="Calibri" w:eastAsia="Calibri" w:hAnsi="Calibri" w:cs="Calibri"/>
                <w:color w:val="D11111"/>
                <w:sz w:val="19"/>
                <w:szCs w:val="19"/>
              </w:rPr>
              <w:t>recognises</w:t>
            </w:r>
            <w:proofErr w:type="spellEnd"/>
          </w:p>
          <w:p w14:paraId="1FDF21A7" w14:textId="128F1695" w:rsidR="530B2665" w:rsidRDefault="530B2665" w:rsidP="530B2665">
            <w:pPr>
              <w:spacing w:after="20"/>
              <w:ind w:left="482" w:hanging="170"/>
            </w:pPr>
            <w:r w:rsidRPr="530B2665">
              <w:rPr>
                <w:rFonts w:ascii="Calibri" w:eastAsia="Calibri" w:hAnsi="Calibri" w:cs="Calibri"/>
                <w:sz w:val="19"/>
                <w:szCs w:val="19"/>
              </w:rPr>
              <w:t>- System rejects the change</w:t>
            </w:r>
          </w:p>
          <w:p w14:paraId="7BFBAAE3" w14:textId="6017DD87" w:rsidR="530B2665" w:rsidRDefault="530B2665" w:rsidP="530B2665">
            <w:pPr>
              <w:spacing w:after="20"/>
              <w:ind w:left="482" w:hanging="170"/>
            </w:pPr>
            <w:r w:rsidRPr="530B2665">
              <w:rPr>
                <w:rFonts w:ascii="Calibri" w:eastAsia="Calibri" w:hAnsi="Calibri" w:cs="Calibri"/>
                <w:sz w:val="19"/>
                <w:szCs w:val="19"/>
              </w:rPr>
              <w:t>- The ticket is left unchanged</w:t>
            </w:r>
          </w:p>
          <w:p w14:paraId="27356890" w14:textId="6ABEA930" w:rsidR="530B2665" w:rsidRDefault="530B2665" w:rsidP="530B2665">
            <w:pPr>
              <w:spacing w:after="60"/>
            </w:pPr>
            <w:r w:rsidRPr="530B2665">
              <w:rPr>
                <w:rFonts w:ascii="Calibri" w:eastAsia="Calibri" w:hAnsi="Calibri" w:cs="Calibri"/>
                <w:color w:val="D11111"/>
                <w:sz w:val="19"/>
                <w:szCs w:val="19"/>
              </w:rPr>
              <w:t>8a) Change cannot be saved</w:t>
            </w:r>
          </w:p>
          <w:p w14:paraId="4359DBAB" w14:textId="67DC9F70" w:rsidR="530B2665" w:rsidRDefault="530B2665" w:rsidP="530B2665">
            <w:pPr>
              <w:spacing w:after="20"/>
              <w:ind w:left="482" w:hanging="170"/>
            </w:pPr>
            <w:r w:rsidRPr="530B2665">
              <w:rPr>
                <w:rFonts w:ascii="Calibri" w:eastAsia="Calibri" w:hAnsi="Calibri" w:cs="Calibri"/>
                <w:sz w:val="19"/>
                <w:szCs w:val="19"/>
              </w:rPr>
              <w:t>- System reports the failure</w:t>
            </w:r>
          </w:p>
          <w:p w14:paraId="432FF88B" w14:textId="50FA9DFC" w:rsidR="530B2665" w:rsidRDefault="530B2665" w:rsidP="530B2665">
            <w:pPr>
              <w:spacing w:after="20"/>
              <w:ind w:left="482" w:hanging="170"/>
            </w:pPr>
            <w:r w:rsidRPr="530B2665">
              <w:rPr>
                <w:rFonts w:ascii="Calibri" w:eastAsia="Calibri" w:hAnsi="Calibri" w:cs="Calibri"/>
                <w:sz w:val="19"/>
                <w:szCs w:val="19"/>
              </w:rPr>
              <w:t>- The ticket is left in its previous state</w:t>
            </w:r>
          </w:p>
        </w:tc>
      </w:tr>
    </w:tbl>
    <w:p w14:paraId="1B72AA5B" w14:textId="7B230F03" w:rsidR="00A03CFD" w:rsidRDefault="1CFB7FF9" w:rsidP="530B2665">
      <w:pPr>
        <w:spacing w:line="276" w:lineRule="auto"/>
      </w:pPr>
      <w:r w:rsidRPr="530B2665">
        <w:rPr>
          <w:rFonts w:ascii="Calibri" w:eastAsia="Calibri" w:hAnsi="Calibri" w:cs="Calibri"/>
          <w:sz w:val="20"/>
          <w:szCs w:val="20"/>
        </w:rPr>
        <w:t xml:space="preserve"> </w:t>
      </w:r>
    </w:p>
    <w:tbl>
      <w:tblPr>
        <w:tblStyle w:val="TableGrid"/>
        <w:tblW w:w="10186" w:type="dxa"/>
        <w:tblLook w:val="04A0" w:firstRow="1" w:lastRow="0" w:firstColumn="1" w:lastColumn="0" w:noHBand="0" w:noVBand="1"/>
      </w:tblPr>
      <w:tblGrid>
        <w:gridCol w:w="2041"/>
        <w:gridCol w:w="8145"/>
      </w:tblGrid>
      <w:tr w:rsidR="530B2665" w14:paraId="32567A0A"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2B6B883E" w14:textId="6980844B" w:rsidR="530B2665" w:rsidRDefault="530B2665" w:rsidP="530B2665">
            <w:pPr>
              <w:spacing w:before="40" w:after="60"/>
            </w:pPr>
            <w:r w:rsidRPr="530B2665">
              <w:rPr>
                <w:rFonts w:ascii="Calibri" w:eastAsia="Calibri" w:hAnsi="Calibri" w:cs="Calibri"/>
                <w:b/>
                <w:bCs/>
                <w:color w:val="FFFFFF" w:themeColor="background1"/>
                <w:sz w:val="23"/>
                <w:szCs w:val="23"/>
              </w:rPr>
              <w:t xml:space="preserve">UC15: </w:t>
            </w:r>
            <w:proofErr w:type="spellStart"/>
            <w:r w:rsidRPr="530B2665">
              <w:rPr>
                <w:rFonts w:ascii="Calibri" w:eastAsia="Calibri" w:hAnsi="Calibri" w:cs="Calibri"/>
                <w:b/>
                <w:bCs/>
                <w:color w:val="FFFFFF" w:themeColor="background1"/>
                <w:sz w:val="23"/>
                <w:szCs w:val="23"/>
              </w:rPr>
              <w:t>Authorise</w:t>
            </w:r>
            <w:proofErr w:type="spellEnd"/>
            <w:r w:rsidRPr="530B2665">
              <w:rPr>
                <w:rFonts w:ascii="Calibri" w:eastAsia="Calibri" w:hAnsi="Calibri" w:cs="Calibri"/>
                <w:b/>
                <w:bCs/>
                <w:color w:val="FFFFFF" w:themeColor="background1"/>
                <w:sz w:val="23"/>
                <w:szCs w:val="23"/>
              </w:rPr>
              <w:t xml:space="preserve"> Operator</w:t>
            </w:r>
            <w:proofErr w:type="gramStart"/>
            <w:r w:rsidRPr="530B2665">
              <w:rPr>
                <w:rFonts w:ascii="Calibri" w:eastAsia="Calibri" w:hAnsi="Calibri" w:cs="Calibri"/>
                <w:b/>
                <w:bCs/>
                <w:color w:val="FFFFFF" w:themeColor="background1"/>
                <w:sz w:val="23"/>
                <w:szCs w:val="23"/>
              </w:rPr>
              <w:t xml:space="preserve">   (</w:t>
            </w:r>
            <w:proofErr w:type="gramEnd"/>
            <w:r w:rsidRPr="530B2665">
              <w:rPr>
                <w:rFonts w:ascii="Calibri" w:eastAsia="Calibri" w:hAnsi="Calibri" w:cs="Calibri"/>
                <w:b/>
                <w:bCs/>
                <w:color w:val="FFFFFF" w:themeColor="background1"/>
                <w:sz w:val="23"/>
                <w:szCs w:val="23"/>
              </w:rPr>
              <w:t>sub use case, «</w:t>
            </w:r>
            <w:proofErr w:type="spellStart"/>
            <w:r w:rsidRPr="530B2665">
              <w:rPr>
                <w:rFonts w:ascii="Calibri" w:eastAsia="Calibri" w:hAnsi="Calibri" w:cs="Calibri"/>
                <w:b/>
                <w:bCs/>
                <w:color w:val="FFFFFF" w:themeColor="background1"/>
                <w:sz w:val="23"/>
                <w:szCs w:val="23"/>
              </w:rPr>
              <w:t>include»d</w:t>
            </w:r>
            <w:proofErr w:type="spellEnd"/>
            <w:r w:rsidRPr="530B2665">
              <w:rPr>
                <w:rFonts w:ascii="Calibri" w:eastAsia="Calibri" w:hAnsi="Calibri" w:cs="Calibri"/>
                <w:b/>
                <w:bCs/>
                <w:color w:val="FFFFFF" w:themeColor="background1"/>
                <w:sz w:val="23"/>
                <w:szCs w:val="23"/>
              </w:rPr>
              <w:t xml:space="preserve"> by UC11, UC12, UC13, UC14)</w:t>
            </w:r>
          </w:p>
        </w:tc>
      </w:tr>
      <w:tr w:rsidR="530B2665" w14:paraId="3911EF9F"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391EBF4" w14:textId="1079FCAC"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1BBCA599" w14:textId="4256CBB0" w:rsidR="530B2665" w:rsidRDefault="530B2665" w:rsidP="530B2665">
            <w:pPr>
              <w:spacing w:after="40"/>
            </w:pPr>
            <w:r w:rsidRPr="530B2665">
              <w:rPr>
                <w:rFonts w:ascii="Calibri" w:eastAsia="Calibri" w:hAnsi="Calibri" w:cs="Calibri"/>
                <w:sz w:val="19"/>
                <w:szCs w:val="19"/>
              </w:rPr>
              <w:t xml:space="preserve">Establishes whether the actor may use an operator dashboard, on every request rather than once per session. This is the common requirement </w:t>
            </w:r>
            <w:r w:rsidRPr="530B2665">
              <w:rPr>
                <w:rFonts w:ascii="Calibri" w:eastAsia="Calibri" w:hAnsi="Calibri" w:cs="Calibri"/>
                <w:b/>
                <w:bCs/>
                <w:sz w:val="19"/>
                <w:szCs w:val="19"/>
              </w:rPr>
              <w:t>CR2</w:t>
            </w:r>
            <w:r w:rsidRPr="530B2665">
              <w:rPr>
                <w:rFonts w:ascii="Calibri" w:eastAsia="Calibri" w:hAnsi="Calibri" w:cs="Calibri"/>
                <w:sz w:val="19"/>
                <w:szCs w:val="19"/>
              </w:rPr>
              <w:t xml:space="preserve"> expressed as a use case. It is a </w:t>
            </w:r>
            <w:r w:rsidRPr="530B2665">
              <w:rPr>
                <w:rFonts w:ascii="Calibri" w:eastAsia="Calibri" w:hAnsi="Calibri" w:cs="Calibri"/>
                <w:b/>
                <w:bCs/>
                <w:sz w:val="19"/>
                <w:szCs w:val="19"/>
              </w:rPr>
              <w:t>sub use case</w:t>
            </w:r>
            <w:r w:rsidRPr="530B2665">
              <w:rPr>
                <w:rFonts w:ascii="Calibri" w:eastAsia="Calibri" w:hAnsi="Calibri" w:cs="Calibri"/>
                <w:sz w:val="19"/>
                <w:szCs w:val="19"/>
              </w:rPr>
              <w:t>: no actor associates with it, and it is reached only through the four base use cases that include it.</w:t>
            </w:r>
          </w:p>
        </w:tc>
      </w:tr>
      <w:tr w:rsidR="530B2665" w14:paraId="7B6E8B1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3803C5D" w14:textId="57DCE76D" w:rsidR="530B2665" w:rsidRDefault="530B2665" w:rsidP="530B2665">
            <w:pPr>
              <w:spacing w:after="40"/>
            </w:pPr>
            <w:r w:rsidRPr="530B2665">
              <w:rPr>
                <w:rFonts w:ascii="Calibri" w:eastAsia="Calibri" w:hAnsi="Calibri" w:cs="Calibri"/>
                <w:b/>
                <w:bCs/>
                <w:color w:val="000000" w:themeColor="text1"/>
                <w:sz w:val="20"/>
                <w:szCs w:val="20"/>
              </w:rPr>
              <w:lastRenderedPageBreak/>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230C8FF" w14:textId="10DF271C"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the same primary actor as all four use cases that include it, as the notes require. No association line is drawn to it in the diagram: an actor reaches a sub use case only through its base.</w:t>
            </w:r>
          </w:p>
        </w:tc>
      </w:tr>
      <w:tr w:rsidR="530B2665" w14:paraId="728FC73A"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1971C5AE" w14:textId="02ABB49F"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919ABEF" w14:textId="5511CC88" w:rsidR="530B2665" w:rsidRDefault="530B2665" w:rsidP="530B2665">
            <w:pPr>
              <w:spacing w:after="40"/>
            </w:pPr>
            <w:r w:rsidRPr="530B2665">
              <w:rPr>
                <w:rFonts w:ascii="Calibri" w:eastAsia="Calibri" w:hAnsi="Calibri" w:cs="Calibri"/>
                <w:sz w:val="19"/>
                <w:szCs w:val="19"/>
              </w:rPr>
              <w:t xml:space="preserve">A base use case (UC11, UC12, UC13 or UC14) reaches its </w:t>
            </w:r>
            <w:proofErr w:type="spellStart"/>
            <w:r w:rsidRPr="530B2665">
              <w:rPr>
                <w:rFonts w:ascii="Calibri" w:eastAsia="Calibri" w:hAnsi="Calibri" w:cs="Calibri"/>
                <w:sz w:val="19"/>
                <w:szCs w:val="19"/>
              </w:rPr>
              <w:t>authorisation</w:t>
            </w:r>
            <w:proofErr w:type="spellEnd"/>
            <w:r w:rsidRPr="530B2665">
              <w:rPr>
                <w:rFonts w:ascii="Calibri" w:eastAsia="Calibri" w:hAnsi="Calibri" w:cs="Calibri"/>
                <w:sz w:val="19"/>
                <w:szCs w:val="19"/>
              </w:rPr>
              <w:t xml:space="preserve"> step.</w:t>
            </w:r>
          </w:p>
          <w:p w14:paraId="0B6D75C1" w14:textId="5279CD93" w:rsidR="530B2665" w:rsidRDefault="530B2665" w:rsidP="530B2665">
            <w:pPr>
              <w:spacing w:after="40"/>
            </w:pPr>
            <w:r w:rsidRPr="530B2665">
              <w:rPr>
                <w:rFonts w:ascii="Calibri" w:eastAsia="Calibri" w:hAnsi="Calibri" w:cs="Calibri"/>
                <w:sz w:val="19"/>
                <w:szCs w:val="19"/>
              </w:rPr>
              <w:t xml:space="preserve">No entry point of its own: a </w:t>
            </w:r>
            <w:proofErr w:type="spellStart"/>
            <w:r w:rsidRPr="530B2665">
              <w:rPr>
                <w:rFonts w:ascii="Calibri" w:eastAsia="Calibri" w:hAnsi="Calibri" w:cs="Calibri"/>
                <w:b/>
                <w:bCs/>
                <w:sz w:val="19"/>
                <w:szCs w:val="19"/>
                <w:highlight w:val="yellow"/>
              </w:rPr>
              <w:t>Superadmin</w:t>
            </w:r>
            <w:proofErr w:type="spellEnd"/>
            <w:r w:rsidRPr="530B2665">
              <w:rPr>
                <w:rFonts w:ascii="Calibri" w:eastAsia="Calibri" w:hAnsi="Calibri" w:cs="Calibri"/>
                <w:sz w:val="19"/>
                <w:szCs w:val="19"/>
              </w:rPr>
              <w:t xml:space="preserve"> never requests this directly, which is what makes it a sub use case.</w:t>
            </w:r>
          </w:p>
        </w:tc>
      </w:tr>
      <w:tr w:rsidR="530B2665" w14:paraId="04034D56"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76CA287F" w14:textId="099B752B" w:rsidR="530B2665" w:rsidRDefault="530B2665" w:rsidP="530B2665">
            <w:pPr>
              <w:spacing w:after="40"/>
            </w:pPr>
            <w:r w:rsidRPr="530B2665">
              <w:rPr>
                <w:rFonts w:ascii="Calibri" w:eastAsia="Calibri" w:hAnsi="Calibri" w:cs="Calibri"/>
                <w:b/>
                <w:bCs/>
                <w:color w:val="000000" w:themeColor="text1"/>
                <w:sz w:val="20"/>
                <w:szCs w:val="20"/>
              </w:rPr>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2AF5846E" w14:textId="67F97EA1" w:rsidR="530B2665" w:rsidRDefault="530B2665" w:rsidP="530B2665">
            <w:pPr>
              <w:spacing w:after="40"/>
            </w:pPr>
            <w:r w:rsidRPr="530B2665">
              <w:rPr>
                <w:rFonts w:ascii="Calibri" w:eastAsia="Calibri" w:hAnsi="Calibri" w:cs="Calibri"/>
                <w:b/>
                <w:bCs/>
                <w:sz w:val="19"/>
                <w:szCs w:val="19"/>
              </w:rPr>
              <w:t>CR1</w:t>
            </w:r>
            <w:r w:rsidRPr="530B2665">
              <w:rPr>
                <w:rFonts w:ascii="Calibri" w:eastAsia="Calibri" w:hAnsi="Calibri" w:cs="Calibri"/>
                <w:sz w:val="19"/>
                <w:szCs w:val="19"/>
              </w:rPr>
              <w:t xml:space="preserve">, meaning the including use case has already established an active, verified session. </w:t>
            </w:r>
            <w:proofErr w:type="spellStart"/>
            <w:r w:rsidRPr="530B2665">
              <w:rPr>
                <w:rFonts w:ascii="Calibri" w:eastAsia="Calibri" w:hAnsi="Calibri" w:cs="Calibri"/>
                <w:sz w:val="19"/>
                <w:szCs w:val="19"/>
              </w:rPr>
              <w:t>Authorisation</w:t>
            </w:r>
            <w:proofErr w:type="spellEnd"/>
            <w:r w:rsidRPr="530B2665">
              <w:rPr>
                <w:rFonts w:ascii="Calibri" w:eastAsia="Calibri" w:hAnsi="Calibri" w:cs="Calibri"/>
                <w:sz w:val="19"/>
                <w:szCs w:val="19"/>
              </w:rPr>
              <w:t xml:space="preserve"> is layered on identity, never instead of it.</w:t>
            </w:r>
          </w:p>
        </w:tc>
      </w:tr>
      <w:tr w:rsidR="530B2665" w14:paraId="7419B451"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38B6A47" w14:textId="15E653DD"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CA43D72" w14:textId="49AC3B05" w:rsidR="530B2665" w:rsidRDefault="530B2665" w:rsidP="530B2665">
            <w:pPr>
              <w:spacing w:after="40"/>
            </w:pPr>
            <w:r w:rsidRPr="530B2665">
              <w:rPr>
                <w:rFonts w:ascii="Calibri" w:eastAsia="Calibri" w:hAnsi="Calibri" w:cs="Calibri"/>
                <w:sz w:val="19"/>
                <w:szCs w:val="19"/>
              </w:rPr>
              <w:t xml:space="preserve">The including use case has an unambiguous answer: the actor is </w:t>
            </w:r>
            <w:proofErr w:type="spellStart"/>
            <w:proofErr w:type="gramStart"/>
            <w:r w:rsidRPr="530B2665">
              <w:rPr>
                <w:rFonts w:ascii="Calibri" w:eastAsia="Calibri" w:hAnsi="Calibri" w:cs="Calibri"/>
                <w:sz w:val="19"/>
                <w:szCs w:val="19"/>
              </w:rPr>
              <w:t>authorised</w:t>
            </w:r>
            <w:proofErr w:type="spellEnd"/>
            <w:r w:rsidRPr="530B2665">
              <w:rPr>
                <w:rFonts w:ascii="Calibri" w:eastAsia="Calibri" w:hAnsi="Calibri" w:cs="Calibri"/>
                <w:sz w:val="19"/>
                <w:szCs w:val="19"/>
              </w:rPr>
              <w:t>, or</w:t>
            </w:r>
            <w:proofErr w:type="gramEnd"/>
            <w:r w:rsidRPr="530B2665">
              <w:rPr>
                <w:rFonts w:ascii="Calibri" w:eastAsia="Calibri" w:hAnsi="Calibri" w:cs="Calibri"/>
                <w:sz w:val="19"/>
                <w:szCs w:val="19"/>
              </w:rPr>
              <w:t xml:space="preserve"> is refused and returned to the public area.</w:t>
            </w:r>
          </w:p>
        </w:tc>
      </w:tr>
      <w:tr w:rsidR="530B2665" w14:paraId="6CD247CE"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8BD5E78" w14:textId="36CC3D15"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4679BD5" w14:textId="02E9C6E2" w:rsidR="530B2665" w:rsidRDefault="530B2665" w:rsidP="530B2665">
            <w:pPr>
              <w:spacing w:after="40"/>
            </w:pPr>
            <w:r w:rsidRPr="530B2665">
              <w:rPr>
                <w:rFonts w:ascii="Calibri" w:eastAsia="Calibri" w:hAnsi="Calibri" w:cs="Calibri"/>
                <w:sz w:val="19"/>
                <w:szCs w:val="19"/>
              </w:rPr>
              <w:t>Grant absent; grant lookup unavailable.</w:t>
            </w:r>
          </w:p>
        </w:tc>
      </w:tr>
      <w:tr w:rsidR="530B2665" w14:paraId="7DD1229E"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EDF84FF" w14:textId="2BAD4AFF"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16471688" w14:textId="046827D9" w:rsidR="530B2665" w:rsidRDefault="530B2665" w:rsidP="530B2665">
            <w:pPr>
              <w:spacing w:after="40"/>
              <w:ind w:left="312" w:hanging="312"/>
            </w:pPr>
            <w:r w:rsidRPr="530B2665">
              <w:rPr>
                <w:rFonts w:ascii="Calibri" w:eastAsia="Calibri" w:hAnsi="Calibri" w:cs="Calibri"/>
                <w:b/>
                <w:bCs/>
                <w:sz w:val="19"/>
                <w:szCs w:val="19"/>
              </w:rPr>
              <w:t xml:space="preserve">1) </w:t>
            </w:r>
            <w:r w:rsidRPr="530B2665">
              <w:rPr>
                <w:rFonts w:ascii="Calibri" w:eastAsia="Calibri" w:hAnsi="Calibri" w:cs="Calibri"/>
                <w:sz w:val="19"/>
                <w:szCs w:val="19"/>
              </w:rPr>
              <w:t>System reads the actor's identity from the verified session.</w:t>
            </w:r>
          </w:p>
          <w:p w14:paraId="24B1295B" w14:textId="6B04AB89"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checks the break-glass allowlist held in deployment configuration</w:t>
            </w:r>
            <w:r w:rsidRPr="530B2665">
              <w:rPr>
                <w:rFonts w:ascii="Calibri" w:eastAsia="Calibri" w:hAnsi="Calibri" w:cs="Calibri"/>
                <w:sz w:val="19"/>
                <w:szCs w:val="19"/>
              </w:rPr>
              <w:t>.</w:t>
            </w:r>
          </w:p>
          <w:p w14:paraId="34F70BB2" w14:textId="2885F769"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checks the operator flag recorded on the actor's account</w:t>
            </w:r>
            <w:r w:rsidRPr="530B2665">
              <w:rPr>
                <w:rFonts w:ascii="Calibri" w:eastAsia="Calibri" w:hAnsi="Calibri" w:cs="Calibri"/>
                <w:sz w:val="19"/>
                <w:szCs w:val="19"/>
              </w:rPr>
              <w:t xml:space="preserve"> when the allowlist does not already answer.</w:t>
            </w:r>
          </w:p>
          <w:p w14:paraId="67C25DD3" w14:textId="72965105"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 xml:space="preserve">reports the actor as </w:t>
            </w:r>
            <w:proofErr w:type="spellStart"/>
            <w:r w:rsidRPr="530B2665">
              <w:rPr>
                <w:rFonts w:ascii="Calibri" w:eastAsia="Calibri" w:hAnsi="Calibri" w:cs="Calibri"/>
                <w:color w:val="0F9D4F"/>
                <w:sz w:val="19"/>
                <w:szCs w:val="19"/>
              </w:rPr>
              <w:t>authorised</w:t>
            </w:r>
            <w:proofErr w:type="spellEnd"/>
            <w:r w:rsidRPr="530B2665">
              <w:rPr>
                <w:rFonts w:ascii="Calibri" w:eastAsia="Calibri" w:hAnsi="Calibri" w:cs="Calibri"/>
                <w:sz w:val="19"/>
                <w:szCs w:val="19"/>
              </w:rPr>
              <w:t xml:space="preserve"> when either check grants it.</w:t>
            </w:r>
          </w:p>
          <w:p w14:paraId="67036931" w14:textId="2E6DA957" w:rsidR="530B2665" w:rsidRDefault="530B2665" w:rsidP="530B2665">
            <w:pPr>
              <w:spacing w:after="40"/>
              <w:ind w:left="312" w:hanging="312"/>
            </w:pPr>
            <w:r w:rsidRPr="530B2665">
              <w:rPr>
                <w:rFonts w:ascii="Calibri" w:eastAsia="Calibri" w:hAnsi="Calibri" w:cs="Calibri"/>
                <w:b/>
                <w:bCs/>
                <w:sz w:val="19"/>
                <w:szCs w:val="19"/>
              </w:rPr>
              <w:t xml:space="preserve">5) </w:t>
            </w:r>
            <w:r w:rsidRPr="530B2665">
              <w:rPr>
                <w:rFonts w:ascii="Calibri" w:eastAsia="Calibri" w:hAnsi="Calibri" w:cs="Calibri"/>
                <w:sz w:val="19"/>
                <w:szCs w:val="19"/>
              </w:rPr>
              <w:t>System returns control to the including use case.</w:t>
            </w:r>
          </w:p>
        </w:tc>
      </w:tr>
      <w:tr w:rsidR="530B2665" w14:paraId="29875AAA"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22B4D3E" w14:textId="46087568"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92407AF" w14:textId="53AF2C99" w:rsidR="530B2665" w:rsidRDefault="530B2665" w:rsidP="530B2665">
            <w:pPr>
              <w:spacing w:after="60"/>
            </w:pPr>
            <w:r w:rsidRPr="530B2665">
              <w:rPr>
                <w:rFonts w:ascii="Calibri" w:eastAsia="Calibri" w:hAnsi="Calibri" w:cs="Calibri"/>
                <w:color w:val="D11111"/>
                <w:sz w:val="19"/>
                <w:szCs w:val="19"/>
              </w:rPr>
              <w:t>4a) Neither check grants the actor</w:t>
            </w:r>
          </w:p>
          <w:p w14:paraId="5E1F3AD3" w14:textId="52957403" w:rsidR="530B2665" w:rsidRDefault="530B2665" w:rsidP="530B2665">
            <w:pPr>
              <w:spacing w:after="20"/>
              <w:ind w:left="482" w:hanging="170"/>
            </w:pPr>
            <w:r w:rsidRPr="530B2665">
              <w:rPr>
                <w:rFonts w:ascii="Calibri" w:eastAsia="Calibri" w:hAnsi="Calibri" w:cs="Calibri"/>
                <w:sz w:val="19"/>
                <w:szCs w:val="19"/>
              </w:rPr>
              <w:t xml:space="preserve">- System reports the actor as not </w:t>
            </w:r>
            <w:proofErr w:type="spellStart"/>
            <w:r w:rsidRPr="530B2665">
              <w:rPr>
                <w:rFonts w:ascii="Calibri" w:eastAsia="Calibri" w:hAnsi="Calibri" w:cs="Calibri"/>
                <w:sz w:val="19"/>
                <w:szCs w:val="19"/>
              </w:rPr>
              <w:t>authorised</w:t>
            </w:r>
            <w:proofErr w:type="spellEnd"/>
          </w:p>
          <w:p w14:paraId="37F8EA81" w14:textId="6E139164" w:rsidR="530B2665" w:rsidRDefault="530B2665" w:rsidP="530B2665">
            <w:pPr>
              <w:spacing w:after="20"/>
              <w:ind w:left="482" w:hanging="170"/>
            </w:pPr>
            <w:r w:rsidRPr="530B2665">
              <w:rPr>
                <w:rFonts w:ascii="Calibri" w:eastAsia="Calibri" w:hAnsi="Calibri" w:cs="Calibri"/>
                <w:sz w:val="19"/>
                <w:szCs w:val="19"/>
              </w:rPr>
              <w:t>- The including use case refuses in its standard terms</w:t>
            </w:r>
          </w:p>
          <w:p w14:paraId="279E662F" w14:textId="60F086ED" w:rsidR="530B2665" w:rsidRDefault="530B2665" w:rsidP="530B2665">
            <w:pPr>
              <w:spacing w:after="20"/>
              <w:ind w:left="482" w:hanging="170"/>
            </w:pPr>
            <w:r w:rsidRPr="530B2665">
              <w:rPr>
                <w:rFonts w:ascii="Calibri" w:eastAsia="Calibri" w:hAnsi="Calibri" w:cs="Calibri"/>
                <w:sz w:val="19"/>
                <w:szCs w:val="19"/>
              </w:rPr>
              <w:t>- The two checks are independent, so either alone is sufficient and neither alone can be relied on</w:t>
            </w:r>
          </w:p>
          <w:p w14:paraId="106D5F95" w14:textId="4FBE8D4B" w:rsidR="530B2665" w:rsidRDefault="530B2665" w:rsidP="530B2665">
            <w:pPr>
              <w:spacing w:after="60"/>
            </w:pPr>
            <w:r w:rsidRPr="530B2665">
              <w:rPr>
                <w:rFonts w:ascii="Calibri" w:eastAsia="Calibri" w:hAnsi="Calibri" w:cs="Calibri"/>
                <w:color w:val="D11111"/>
                <w:sz w:val="19"/>
                <w:szCs w:val="19"/>
              </w:rPr>
              <w:t>3a) The account record cannot be read</w:t>
            </w:r>
          </w:p>
          <w:p w14:paraId="146EFA5C" w14:textId="3F348F58" w:rsidR="530B2665" w:rsidRDefault="530B2665" w:rsidP="530B2665">
            <w:pPr>
              <w:spacing w:after="20"/>
              <w:ind w:left="482" w:hanging="170"/>
            </w:pPr>
            <w:r w:rsidRPr="530B2665">
              <w:rPr>
                <w:rFonts w:ascii="Calibri" w:eastAsia="Calibri" w:hAnsi="Calibri" w:cs="Calibri"/>
                <w:sz w:val="19"/>
                <w:szCs w:val="19"/>
              </w:rPr>
              <w:t>- System treats the lookup as granting nothing rather than as granting access, so a storage failure cannot open the dashboards</w:t>
            </w:r>
          </w:p>
          <w:p w14:paraId="7FD19278" w14:textId="450C3A5F" w:rsidR="530B2665" w:rsidRDefault="530B2665" w:rsidP="530B2665">
            <w:pPr>
              <w:spacing w:after="20"/>
              <w:ind w:left="482" w:hanging="170"/>
            </w:pPr>
            <w:r w:rsidRPr="530B2665">
              <w:rPr>
                <w:rFonts w:ascii="Calibri" w:eastAsia="Calibri" w:hAnsi="Calibri" w:cs="Calibri"/>
                <w:sz w:val="19"/>
                <w:szCs w:val="19"/>
              </w:rPr>
              <w:t>- The allowlist result still stands, which is what keeps the console reachable when the account store is the thing being repaired</w:t>
            </w:r>
          </w:p>
          <w:p w14:paraId="666AF762" w14:textId="3787DF83" w:rsidR="530B2665" w:rsidRDefault="530B2665" w:rsidP="530B2665">
            <w:pPr>
              <w:spacing w:after="60"/>
            </w:pPr>
            <w:r w:rsidRPr="530B2665">
              <w:rPr>
                <w:rFonts w:ascii="Calibri" w:eastAsia="Calibri" w:hAnsi="Calibri" w:cs="Calibri"/>
                <w:color w:val="D11111"/>
                <w:sz w:val="19"/>
                <w:szCs w:val="19"/>
              </w:rPr>
              <w:t>Configuration absent</w:t>
            </w:r>
          </w:p>
          <w:p w14:paraId="5F5D4261" w14:textId="3C4EE219" w:rsidR="530B2665" w:rsidRDefault="530B2665" w:rsidP="530B2665">
            <w:pPr>
              <w:spacing w:after="20"/>
              <w:ind w:left="482" w:hanging="170"/>
            </w:pPr>
            <w:r w:rsidRPr="530B2665">
              <w:rPr>
                <w:rFonts w:ascii="Calibri" w:eastAsia="Calibri" w:hAnsi="Calibri" w:cs="Calibri"/>
                <w:sz w:val="19"/>
                <w:szCs w:val="19"/>
              </w:rPr>
              <w:t>- An unset or empty allowlist grants nobody by itself</w:t>
            </w:r>
          </w:p>
          <w:p w14:paraId="0C3AF455" w14:textId="381CAF73" w:rsidR="530B2665" w:rsidRDefault="530B2665" w:rsidP="530B2665">
            <w:pPr>
              <w:spacing w:after="20"/>
              <w:ind w:left="482" w:hanging="170"/>
            </w:pPr>
            <w:r w:rsidRPr="530B2665">
              <w:rPr>
                <w:rFonts w:ascii="Calibri" w:eastAsia="Calibri" w:hAnsi="Calibri" w:cs="Calibri"/>
                <w:sz w:val="19"/>
                <w:szCs w:val="19"/>
              </w:rPr>
              <w:t xml:space="preserve">- A missing or malformed flag is not treated as </w:t>
            </w:r>
            <w:proofErr w:type="spellStart"/>
            <w:r w:rsidRPr="530B2665">
              <w:rPr>
                <w:rFonts w:ascii="Calibri" w:eastAsia="Calibri" w:hAnsi="Calibri" w:cs="Calibri"/>
                <w:sz w:val="19"/>
                <w:szCs w:val="19"/>
              </w:rPr>
              <w:t>authorisation</w:t>
            </w:r>
            <w:proofErr w:type="spellEnd"/>
          </w:p>
        </w:tc>
      </w:tr>
    </w:tbl>
    <w:p w14:paraId="786DAF5D" w14:textId="3FCAED9F" w:rsidR="00A03CFD" w:rsidRDefault="1CFB7FF9" w:rsidP="530B2665">
      <w:pPr>
        <w:spacing w:line="276" w:lineRule="auto"/>
      </w:pPr>
      <w:r w:rsidRPr="530B2665">
        <w:rPr>
          <w:rFonts w:ascii="Calibri" w:eastAsia="Calibri" w:hAnsi="Calibri" w:cs="Calibri"/>
          <w:sz w:val="20"/>
          <w:szCs w:val="20"/>
        </w:rPr>
        <w:t xml:space="preserve"> </w:t>
      </w:r>
    </w:p>
    <w:tbl>
      <w:tblPr>
        <w:tblStyle w:val="TableGrid"/>
        <w:tblW w:w="10186" w:type="dxa"/>
        <w:tblLook w:val="04A0" w:firstRow="1" w:lastRow="0" w:firstColumn="1" w:lastColumn="0" w:noHBand="0" w:noVBand="1"/>
      </w:tblPr>
      <w:tblGrid>
        <w:gridCol w:w="2041"/>
        <w:gridCol w:w="8145"/>
      </w:tblGrid>
      <w:tr w:rsidR="530B2665" w14:paraId="3C4E4B06" w14:textId="77777777" w:rsidTr="354DBFF3">
        <w:trPr>
          <w:trHeight w:val="300"/>
        </w:trPr>
        <w:tc>
          <w:tcPr>
            <w:tcW w:w="10186" w:type="dxa"/>
            <w:gridSpan w:val="2"/>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00B479E2" w14:textId="77172BF9" w:rsidR="530B2665" w:rsidRDefault="530B2665" w:rsidP="530B2665">
            <w:pPr>
              <w:spacing w:before="40" w:after="60"/>
            </w:pPr>
            <w:r w:rsidRPr="530B2665">
              <w:rPr>
                <w:rFonts w:ascii="Calibri" w:eastAsia="Calibri" w:hAnsi="Calibri" w:cs="Calibri"/>
                <w:b/>
                <w:bCs/>
                <w:color w:val="FFFFFF" w:themeColor="background1"/>
                <w:sz w:val="23"/>
                <w:szCs w:val="23"/>
              </w:rPr>
              <w:t>UC16: Resend Verification Email</w:t>
            </w:r>
            <w:proofErr w:type="gramStart"/>
            <w:r w:rsidRPr="530B2665">
              <w:rPr>
                <w:rFonts w:ascii="Calibri" w:eastAsia="Calibri" w:hAnsi="Calibri" w:cs="Calibri"/>
                <w:b/>
                <w:bCs/>
                <w:color w:val="FFFFFF" w:themeColor="background1"/>
                <w:sz w:val="23"/>
                <w:szCs w:val="23"/>
              </w:rPr>
              <w:t xml:space="preserve">   (</w:t>
            </w:r>
            <w:proofErr w:type="gramEnd"/>
            <w:r w:rsidRPr="530B2665">
              <w:rPr>
                <w:rFonts w:ascii="Calibri" w:eastAsia="Calibri" w:hAnsi="Calibri" w:cs="Calibri"/>
                <w:b/>
                <w:bCs/>
                <w:color w:val="FFFFFF" w:themeColor="background1"/>
                <w:sz w:val="23"/>
                <w:szCs w:val="23"/>
              </w:rPr>
              <w:t>sub use case, «</w:t>
            </w:r>
            <w:proofErr w:type="spellStart"/>
            <w:r w:rsidRPr="530B2665">
              <w:rPr>
                <w:rFonts w:ascii="Calibri" w:eastAsia="Calibri" w:hAnsi="Calibri" w:cs="Calibri"/>
                <w:b/>
                <w:bCs/>
                <w:color w:val="FFFFFF" w:themeColor="background1"/>
                <w:sz w:val="23"/>
                <w:szCs w:val="23"/>
              </w:rPr>
              <w:t>extend»s</w:t>
            </w:r>
            <w:proofErr w:type="spellEnd"/>
            <w:r w:rsidRPr="530B2665">
              <w:rPr>
                <w:rFonts w:ascii="Calibri" w:eastAsia="Calibri" w:hAnsi="Calibri" w:cs="Calibri"/>
                <w:b/>
                <w:bCs/>
                <w:color w:val="FFFFFF" w:themeColor="background1"/>
                <w:sz w:val="23"/>
                <w:szCs w:val="23"/>
              </w:rPr>
              <w:t xml:space="preserve"> UC1 and UC2)</w:t>
            </w:r>
          </w:p>
        </w:tc>
      </w:tr>
      <w:tr w:rsidR="530B2665" w14:paraId="0D9EFAD7"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091685D3" w14:textId="3D7BDA3C" w:rsidR="530B2665" w:rsidRDefault="530B2665" w:rsidP="530B2665">
            <w:pPr>
              <w:spacing w:after="40"/>
            </w:pPr>
            <w:r w:rsidRPr="530B2665">
              <w:rPr>
                <w:rFonts w:ascii="Calibri" w:eastAsia="Calibri" w:hAnsi="Calibri" w:cs="Calibri"/>
                <w:b/>
                <w:bCs/>
                <w:color w:val="000000" w:themeColor="text1"/>
                <w:sz w:val="20"/>
                <w:szCs w:val="20"/>
              </w:rPr>
              <w:t>Description</w:t>
            </w:r>
          </w:p>
        </w:tc>
        <w:tc>
          <w:tcPr>
            <w:tcW w:w="8145" w:type="dxa"/>
            <w:tcBorders>
              <w:top w:val="nil"/>
              <w:left w:val="single" w:sz="8" w:space="0" w:color="auto"/>
              <w:bottom w:val="single" w:sz="8" w:space="0" w:color="auto"/>
              <w:right w:val="single" w:sz="8" w:space="0" w:color="auto"/>
            </w:tcBorders>
            <w:tcMar>
              <w:left w:w="108" w:type="dxa"/>
              <w:right w:w="108" w:type="dxa"/>
            </w:tcMar>
          </w:tcPr>
          <w:p w14:paraId="0A497E16" w14:textId="0F32017B" w:rsidR="530B2665" w:rsidRDefault="530B2665" w:rsidP="530B2665">
            <w:pPr>
              <w:spacing w:after="40"/>
            </w:pPr>
            <w:r w:rsidRPr="530B2665">
              <w:rPr>
                <w:rFonts w:ascii="Calibri" w:eastAsia="Calibri" w:hAnsi="Calibri" w:cs="Calibri"/>
                <w:sz w:val="19"/>
                <w:szCs w:val="19"/>
              </w:rPr>
              <w:t xml:space="preserve">Sends the account-verification link again when the first message has not arrived. It is a </w:t>
            </w:r>
            <w:r w:rsidRPr="530B2665">
              <w:rPr>
                <w:rFonts w:ascii="Calibri" w:eastAsia="Calibri" w:hAnsi="Calibri" w:cs="Calibri"/>
                <w:b/>
                <w:bCs/>
                <w:sz w:val="19"/>
                <w:szCs w:val="19"/>
              </w:rPr>
              <w:t>sub use case</w:t>
            </w:r>
            <w:r w:rsidRPr="530B2665">
              <w:rPr>
                <w:rFonts w:ascii="Calibri" w:eastAsia="Calibri" w:hAnsi="Calibri" w:cs="Calibri"/>
                <w:sz w:val="19"/>
                <w:szCs w:val="19"/>
              </w:rPr>
              <w:t>: no actor associates with it, and it is reached only as an optional insertion into a base use case, which completes with or without it.</w:t>
            </w:r>
          </w:p>
          <w:p w14:paraId="38AEF365" w14:textId="6BA9756A" w:rsidR="530B2665" w:rsidRDefault="530B2665" w:rsidP="530B2665">
            <w:pPr>
              <w:spacing w:after="40"/>
            </w:pPr>
            <w:r w:rsidRPr="530B2665">
              <w:rPr>
                <w:rFonts w:ascii="Calibri" w:eastAsia="Calibri" w:hAnsi="Calibri" w:cs="Calibri"/>
                <w:sz w:val="19"/>
                <w:szCs w:val="19"/>
              </w:rPr>
              <w:t>It is shared by two bases. A person who has just signed up reaches it from UC1, and a person who tries to log in before verifying reaches the same screen and the same control from UC2, because the implementation redirects an unverified session to the verification page. Factoring it out is therefore reuse rather than decoration.</w:t>
            </w:r>
          </w:p>
          <w:p w14:paraId="1D3B370A" w14:textId="5043C7FB" w:rsidR="530B2665" w:rsidRDefault="530B2665" w:rsidP="530B2665">
            <w:pPr>
              <w:spacing w:after="40"/>
            </w:pPr>
            <w:r w:rsidRPr="530B2665">
              <w:rPr>
                <w:rFonts w:ascii="Calibri" w:eastAsia="Calibri" w:hAnsi="Calibri" w:cs="Calibri"/>
                <w:b/>
                <w:bCs/>
                <w:sz w:val="19"/>
                <w:szCs w:val="19"/>
              </w:rPr>
              <w:t>Why not UC3.</w:t>
            </w:r>
            <w:r w:rsidRPr="530B2665">
              <w:rPr>
                <w:rFonts w:ascii="Calibri" w:eastAsia="Calibri" w:hAnsi="Calibri" w:cs="Calibri"/>
                <w:sz w:val="19"/>
                <w:szCs w:val="19"/>
              </w:rPr>
              <w:t xml:space="preserve"> UC3's one-time password is a </w:t>
            </w:r>
            <w:r w:rsidRPr="530B2665">
              <w:rPr>
                <w:rFonts w:ascii="Calibri" w:eastAsia="Calibri" w:hAnsi="Calibri" w:cs="Calibri"/>
                <w:b/>
                <w:bCs/>
                <w:sz w:val="19"/>
                <w:szCs w:val="19"/>
              </w:rPr>
              <w:t>password-reset credential</w:t>
            </w:r>
            <w:r w:rsidRPr="530B2665">
              <w:rPr>
                <w:rFonts w:ascii="Calibri" w:eastAsia="Calibri" w:hAnsi="Calibri" w:cs="Calibri"/>
                <w:sz w:val="19"/>
                <w:szCs w:val="19"/>
              </w:rPr>
              <w:t xml:space="preserve">, not the account-verification link this use case reissues: a different artefact, a different endpoint, and a different lifetime. Asking UC3 for another code re-enters UC3's </w:t>
            </w:r>
            <w:r w:rsidRPr="530B2665">
              <w:rPr>
                <w:rFonts w:ascii="Calibri" w:eastAsia="Calibri" w:hAnsi="Calibri" w:cs="Calibri"/>
                <w:b/>
                <w:bCs/>
                <w:sz w:val="19"/>
                <w:szCs w:val="19"/>
              </w:rPr>
              <w:t>own</w:t>
            </w:r>
            <w:r w:rsidRPr="530B2665">
              <w:rPr>
                <w:rFonts w:ascii="Calibri" w:eastAsia="Calibri" w:hAnsi="Calibri" w:cs="Calibri"/>
                <w:sz w:val="19"/>
                <w:szCs w:val="19"/>
              </w:rPr>
              <w:t xml:space="preserve"> flow at Step 1, which is a loop inside one base use case rather than an optional insertion of separate </w:t>
            </w:r>
            <w:proofErr w:type="spellStart"/>
            <w:r w:rsidRPr="530B2665">
              <w:rPr>
                <w:rFonts w:ascii="Calibri" w:eastAsia="Calibri" w:hAnsi="Calibri" w:cs="Calibri"/>
                <w:sz w:val="19"/>
                <w:szCs w:val="19"/>
              </w:rPr>
              <w:t>behaviour</w:t>
            </w:r>
            <w:proofErr w:type="spellEnd"/>
            <w:r w:rsidRPr="530B2665">
              <w:rPr>
                <w:rFonts w:ascii="Calibri" w:eastAsia="Calibri" w:hAnsi="Calibri" w:cs="Calibri"/>
                <w:sz w:val="19"/>
                <w:szCs w:val="19"/>
              </w:rPr>
              <w:t>, and it is already covered by UC3 alternative flows 11a and 12b. UC16 also requires an authenticated but unverified session, which a UC3 requester does not hold. Extending UC3 would therefore fail the «extend» test and conflate two distinct credentials.</w:t>
            </w:r>
          </w:p>
        </w:tc>
      </w:tr>
      <w:tr w:rsidR="530B2665" w14:paraId="5433A516"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91119AA" w14:textId="2402A1BF" w:rsidR="530B2665" w:rsidRDefault="530B2665" w:rsidP="530B2665">
            <w:pPr>
              <w:spacing w:after="40"/>
            </w:pPr>
            <w:r w:rsidRPr="530B2665">
              <w:rPr>
                <w:rFonts w:ascii="Calibri" w:eastAsia="Calibri" w:hAnsi="Calibri" w:cs="Calibri"/>
                <w:b/>
                <w:bCs/>
                <w:color w:val="000000" w:themeColor="text1"/>
                <w:sz w:val="20"/>
                <w:szCs w:val="20"/>
              </w:rPr>
              <w:t>Actors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711E2420" w14:textId="177D6558" w:rsidR="530B2665" w:rsidRDefault="530B2665" w:rsidP="530B2665">
            <w:pPr>
              <w:spacing w:after="40"/>
            </w:pPr>
            <w:r w:rsidRPr="530B2665">
              <w:rPr>
                <w:rFonts w:ascii="Calibri" w:eastAsia="Calibri" w:hAnsi="Calibri" w:cs="Calibri"/>
                <w:b/>
                <w:bCs/>
                <w:sz w:val="19"/>
                <w:szCs w:val="19"/>
              </w:rPr>
              <w:t>Primary: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the same primary actor as UC1 and UC2, the two use cases it extends.</w:t>
            </w:r>
          </w:p>
          <w:p w14:paraId="06D26CC6" w14:textId="1B0133B5" w:rsidR="530B2665" w:rsidRDefault="530B2665" w:rsidP="530B2665">
            <w:pPr>
              <w:spacing w:after="40"/>
            </w:pPr>
            <w:r w:rsidRPr="530B2665">
              <w:rPr>
                <w:rFonts w:ascii="Calibri" w:eastAsia="Calibri" w:hAnsi="Calibri" w:cs="Calibri"/>
                <w:b/>
                <w:bCs/>
                <w:sz w:val="19"/>
                <w:szCs w:val="19"/>
              </w:rPr>
              <w:t>Secondary:</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 xml:space="preserve">, </w:t>
            </w:r>
            <w:r w:rsidRPr="530B2665">
              <w:rPr>
                <w:rFonts w:ascii="Calibri" w:eastAsia="Calibri" w:hAnsi="Calibri" w:cs="Calibri"/>
                <w:b/>
                <w:bCs/>
                <w:sz w:val="19"/>
                <w:szCs w:val="19"/>
                <w:highlight w:val="yellow"/>
              </w:rPr>
              <w:t>Email Delivery Service</w:t>
            </w:r>
          </w:p>
          <w:p w14:paraId="126F52BE" w14:textId="03CFF818" w:rsidR="530B2665" w:rsidRDefault="530B2665" w:rsidP="530B2665">
            <w:pPr>
              <w:spacing w:after="40"/>
            </w:pPr>
            <w:r w:rsidRPr="530B2665">
              <w:rPr>
                <w:rFonts w:ascii="Calibri" w:eastAsia="Calibri" w:hAnsi="Calibri" w:cs="Calibri"/>
                <w:sz w:val="19"/>
                <w:szCs w:val="19"/>
              </w:rPr>
              <w:t>No association line is drawn: the actor reaches this only through a base use case.</w:t>
            </w:r>
          </w:p>
        </w:tc>
      </w:tr>
      <w:tr w:rsidR="530B2665" w14:paraId="2B7EE349"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A2E1F7A" w14:textId="3F8CBDAB" w:rsidR="530B2665" w:rsidRDefault="530B2665" w:rsidP="530B2665">
            <w:pPr>
              <w:spacing w:after="40"/>
            </w:pPr>
            <w:r w:rsidRPr="530B2665">
              <w:rPr>
                <w:rFonts w:ascii="Calibri" w:eastAsia="Calibri" w:hAnsi="Calibri" w:cs="Calibri"/>
                <w:b/>
                <w:bCs/>
                <w:color w:val="000000" w:themeColor="text1"/>
                <w:sz w:val="20"/>
                <w:szCs w:val="20"/>
              </w:rPr>
              <w:t>Trigger</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44981836" w14:textId="3B4BBFF3" w:rsidR="530B2665" w:rsidRDefault="530B2665" w:rsidP="530B2665">
            <w:pPr>
              <w:spacing w:after="40"/>
            </w:pPr>
            <w:r w:rsidRPr="530B2665">
              <w:rPr>
                <w:rFonts w:ascii="Calibri" w:eastAsia="Calibri" w:hAnsi="Calibri" w:cs="Calibri"/>
                <w:sz w:val="19"/>
                <w:szCs w:val="19"/>
              </w:rPr>
              <w:t>A base use case reaches its extension point and the actor asks for the link again: UC1 alternative flow 8a, or UC2 alternative flow 6a.</w:t>
            </w:r>
          </w:p>
          <w:p w14:paraId="018F9F37" w14:textId="6A9821A1" w:rsidR="530B2665" w:rsidRDefault="530B2665" w:rsidP="530B2665">
            <w:pPr>
              <w:spacing w:after="40"/>
            </w:pPr>
            <w:r w:rsidRPr="530B2665">
              <w:rPr>
                <w:rFonts w:ascii="Calibri" w:eastAsia="Calibri" w:hAnsi="Calibri" w:cs="Calibri"/>
                <w:sz w:val="19"/>
                <w:szCs w:val="19"/>
              </w:rPr>
              <w:lastRenderedPageBreak/>
              <w:t xml:space="preserve">One entry point: the </w:t>
            </w:r>
            <w:r w:rsidRPr="530B2665">
              <w:rPr>
                <w:rFonts w:ascii="Calibri" w:eastAsia="Calibri" w:hAnsi="Calibri" w:cs="Calibri"/>
                <w:b/>
                <w:bCs/>
                <w:sz w:val="19"/>
                <w:szCs w:val="19"/>
              </w:rPr>
              <w:t>Resend verification email</w:t>
            </w:r>
            <w:r w:rsidRPr="530B2665">
              <w:rPr>
                <w:rFonts w:ascii="Calibri" w:eastAsia="Calibri" w:hAnsi="Calibri" w:cs="Calibri"/>
                <w:sz w:val="19"/>
                <w:szCs w:val="19"/>
              </w:rPr>
              <w:t xml:space="preserve"> control on the verification screen, which appears only while the account is still unverified.</w:t>
            </w:r>
          </w:p>
        </w:tc>
      </w:tr>
      <w:tr w:rsidR="530B2665" w14:paraId="4E2282BF"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457ADCDD" w14:textId="4E0E56E6" w:rsidR="530B2665" w:rsidRDefault="530B2665" w:rsidP="530B2665">
            <w:pPr>
              <w:spacing w:after="40"/>
            </w:pPr>
            <w:r w:rsidRPr="530B2665">
              <w:rPr>
                <w:rFonts w:ascii="Calibri" w:eastAsia="Calibri" w:hAnsi="Calibri" w:cs="Calibri"/>
                <w:b/>
                <w:bCs/>
                <w:color w:val="000000" w:themeColor="text1"/>
                <w:sz w:val="20"/>
                <w:szCs w:val="20"/>
              </w:rPr>
              <w:lastRenderedPageBreak/>
              <w:t>Precondition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7F7AAB9E" w14:textId="70844F85" w:rsidR="530B2665" w:rsidRDefault="530B2665" w:rsidP="530B2665">
            <w:pPr>
              <w:spacing w:after="40"/>
            </w:pPr>
            <w:r w:rsidRPr="530B2665">
              <w:rPr>
                <w:rFonts w:ascii="Calibri" w:eastAsia="Calibri" w:hAnsi="Calibri" w:cs="Calibri"/>
                <w:sz w:val="19"/>
                <w:szCs w:val="19"/>
              </w:rPr>
              <w:t>An account exists, is pending verification, and the actor holds the authenticated but unverified session that identifies it. UC1 creates that account and UC2 encounters it; those are the only two ways this use case is reached.</w:t>
            </w:r>
          </w:p>
        </w:tc>
      </w:tr>
      <w:tr w:rsidR="530B2665" w14:paraId="7F3C6323"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73AF55D9" w14:textId="36764A98" w:rsidR="530B2665" w:rsidRDefault="530B2665" w:rsidP="530B2665">
            <w:pPr>
              <w:spacing w:after="40"/>
            </w:pPr>
            <w:r w:rsidRPr="530B2665">
              <w:rPr>
                <w:rFonts w:ascii="Calibri" w:eastAsia="Calibri" w:hAnsi="Calibri" w:cs="Calibri"/>
                <w:b/>
                <w:bCs/>
                <w:color w:val="000000" w:themeColor="text1"/>
                <w:sz w:val="20"/>
                <w:szCs w:val="20"/>
              </w:rPr>
              <w:t>Postcondition</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7BF5E3D" w14:textId="1D75C6EF" w:rsidR="530B2665" w:rsidRDefault="530B2665" w:rsidP="530B2665">
            <w:pPr>
              <w:spacing w:after="40"/>
            </w:pPr>
            <w:r w:rsidRPr="530B2665">
              <w:rPr>
                <w:rFonts w:ascii="Calibri" w:eastAsia="Calibri" w:hAnsi="Calibri" w:cs="Calibri"/>
                <w:sz w:val="19"/>
                <w:szCs w:val="19"/>
              </w:rPr>
              <w:t>A fresh verification link has been requested and its delivery outcome reported; the pending account is unchanged and no second identity exists.</w:t>
            </w:r>
          </w:p>
        </w:tc>
      </w:tr>
      <w:tr w:rsidR="530B2665" w14:paraId="509DB2D7"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454FA05" w14:textId="6C80330A" w:rsidR="530B2665" w:rsidRDefault="530B2665" w:rsidP="530B2665">
            <w:pPr>
              <w:spacing w:after="40"/>
            </w:pPr>
            <w:r w:rsidRPr="530B2665">
              <w:rPr>
                <w:rFonts w:ascii="Calibri" w:eastAsia="Calibri" w:hAnsi="Calibri" w:cs="Calibri"/>
                <w:b/>
                <w:bCs/>
                <w:color w:val="000000" w:themeColor="text1"/>
                <w:sz w:val="20"/>
                <w:szCs w:val="20"/>
              </w:rPr>
              <w:t>Error States</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090FD7EF" w14:textId="5158F173" w:rsidR="530B2665" w:rsidRDefault="530B2665" w:rsidP="530B2665">
            <w:pPr>
              <w:spacing w:after="40"/>
            </w:pPr>
            <w:r w:rsidRPr="530B2665">
              <w:rPr>
                <w:rFonts w:ascii="Calibri" w:eastAsia="Calibri" w:hAnsi="Calibri" w:cs="Calibri"/>
                <w:sz w:val="19"/>
                <w:szCs w:val="19"/>
              </w:rPr>
              <w:t>Per-account resend limit reached; per-address resend limit reached; delivery failure; account already verified.</w:t>
            </w:r>
          </w:p>
        </w:tc>
      </w:tr>
      <w:tr w:rsidR="530B2665" w14:paraId="60E1B1C1"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563E857E" w14:textId="18772037" w:rsidR="530B2665" w:rsidRDefault="530B2665" w:rsidP="530B2665">
            <w:pPr>
              <w:spacing w:after="40"/>
            </w:pPr>
            <w:r w:rsidRPr="530B2665">
              <w:rPr>
                <w:rFonts w:ascii="Calibri" w:eastAsia="Calibri" w:hAnsi="Calibri" w:cs="Calibri"/>
                <w:b/>
                <w:bCs/>
                <w:color w:val="000000" w:themeColor="text1"/>
                <w:sz w:val="20"/>
                <w:szCs w:val="20"/>
              </w:rPr>
              <w:t>Operation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514C8DFF" w14:textId="6F436FA4" w:rsidR="530B2665" w:rsidRDefault="530B2665" w:rsidP="530B2665">
            <w:pPr>
              <w:spacing w:after="40"/>
              <w:ind w:left="312" w:hanging="312"/>
            </w:pPr>
            <w:r w:rsidRPr="530B2665">
              <w:rPr>
                <w:rFonts w:ascii="Calibri" w:eastAsia="Calibri" w:hAnsi="Calibri" w:cs="Calibri"/>
                <w:b/>
                <w:bCs/>
                <w:sz w:val="19"/>
                <w:szCs w:val="19"/>
              </w:rPr>
              <w:t xml:space="preserve">1) </w:t>
            </w:r>
            <w:r w:rsidRPr="530B2665">
              <w:rPr>
                <w:rFonts w:ascii="Calibri" w:eastAsia="Calibri" w:hAnsi="Calibri" w:cs="Calibri"/>
                <w:b/>
                <w:bCs/>
                <w:sz w:val="19"/>
                <w:szCs w:val="19"/>
                <w:highlight w:val="yellow"/>
              </w:rPr>
              <w:t>Visitor</w:t>
            </w:r>
            <w:r w:rsidRPr="530B2665">
              <w:rPr>
                <w:rFonts w:ascii="Calibri" w:eastAsia="Calibri" w:hAnsi="Calibri" w:cs="Calibri"/>
                <w:sz w:val="19"/>
                <w:szCs w:val="19"/>
              </w:rPr>
              <w:t xml:space="preserve"> requests the verification link again.</w:t>
            </w:r>
          </w:p>
          <w:p w14:paraId="4AAE71C9" w14:textId="090EC5A2" w:rsidR="530B2665" w:rsidRDefault="530B2665" w:rsidP="530B2665">
            <w:pPr>
              <w:spacing w:after="40"/>
              <w:ind w:left="312" w:hanging="312"/>
            </w:pPr>
            <w:r w:rsidRPr="530B2665">
              <w:rPr>
                <w:rFonts w:ascii="Calibri" w:eastAsia="Calibri" w:hAnsi="Calibri" w:cs="Calibri"/>
                <w:b/>
                <w:bCs/>
                <w:sz w:val="19"/>
                <w:szCs w:val="19"/>
              </w:rPr>
              <w:t xml:space="preserve">2)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confirms the account is still pending verification</w:t>
            </w:r>
            <w:r w:rsidRPr="530B2665">
              <w:rPr>
                <w:rFonts w:ascii="Calibri" w:eastAsia="Calibri" w:hAnsi="Calibri" w:cs="Calibri"/>
                <w:sz w:val="19"/>
                <w:szCs w:val="19"/>
              </w:rPr>
              <w:t>.</w:t>
            </w:r>
          </w:p>
          <w:p w14:paraId="07E4D00B" w14:textId="022594B8" w:rsidR="530B2665" w:rsidRDefault="530B2665" w:rsidP="530B2665">
            <w:pPr>
              <w:spacing w:after="40"/>
              <w:ind w:left="312" w:hanging="312"/>
            </w:pPr>
            <w:r w:rsidRPr="530B2665">
              <w:rPr>
                <w:rFonts w:ascii="Calibri" w:eastAsia="Calibri" w:hAnsi="Calibri" w:cs="Calibri"/>
                <w:b/>
                <w:bCs/>
                <w:sz w:val="19"/>
                <w:szCs w:val="19"/>
              </w:rPr>
              <w:t xml:space="preserve">3) </w:t>
            </w:r>
            <w:r w:rsidRPr="530B2665">
              <w:rPr>
                <w:rFonts w:ascii="Calibri" w:eastAsia="Calibri" w:hAnsi="Calibri" w:cs="Calibri"/>
                <w:sz w:val="19"/>
                <w:szCs w:val="19"/>
              </w:rPr>
              <w:t xml:space="preserve">System </w:t>
            </w:r>
            <w:r w:rsidRPr="530B2665">
              <w:rPr>
                <w:rFonts w:ascii="Calibri" w:eastAsia="Calibri" w:hAnsi="Calibri" w:cs="Calibri"/>
                <w:color w:val="E0771E"/>
                <w:sz w:val="19"/>
                <w:szCs w:val="19"/>
              </w:rPr>
              <w:t>checks that the resend limits have not been reached</w:t>
            </w:r>
            <w:r w:rsidRPr="530B2665">
              <w:rPr>
                <w:rFonts w:ascii="Calibri" w:eastAsia="Calibri" w:hAnsi="Calibri" w:cs="Calibri"/>
                <w:sz w:val="19"/>
                <w:szCs w:val="19"/>
              </w:rPr>
              <w:t>.</w:t>
            </w:r>
          </w:p>
          <w:p w14:paraId="4C1E7BA8" w14:textId="1D689870" w:rsidR="530B2665" w:rsidRDefault="530B2665" w:rsidP="530B2665">
            <w:pPr>
              <w:spacing w:after="40"/>
              <w:ind w:left="312" w:hanging="312"/>
            </w:pPr>
            <w:r w:rsidRPr="530B2665">
              <w:rPr>
                <w:rFonts w:ascii="Calibri" w:eastAsia="Calibri" w:hAnsi="Calibri" w:cs="Calibri"/>
                <w:b/>
                <w:bCs/>
                <w:sz w:val="19"/>
                <w:szCs w:val="19"/>
              </w:rPr>
              <w:t xml:space="preserve">4) </w:t>
            </w:r>
            <w:r w:rsidRPr="530B2665">
              <w:rPr>
                <w:rFonts w:ascii="Calibri" w:eastAsia="Calibri" w:hAnsi="Calibri" w:cs="Calibri"/>
                <w:sz w:val="19"/>
                <w:szCs w:val="19"/>
              </w:rPr>
              <w:t xml:space="preserve">System requests a fresh verification action link from the </w:t>
            </w:r>
            <w:r w:rsidRPr="530B2665">
              <w:rPr>
                <w:rFonts w:ascii="Calibri" w:eastAsia="Calibri" w:hAnsi="Calibri" w:cs="Calibri"/>
                <w:b/>
                <w:bCs/>
                <w:sz w:val="19"/>
                <w:szCs w:val="19"/>
                <w:highlight w:val="yellow"/>
              </w:rPr>
              <w:t>Identity Provider</w:t>
            </w:r>
            <w:r w:rsidRPr="530B2665">
              <w:rPr>
                <w:rFonts w:ascii="Calibri" w:eastAsia="Calibri" w:hAnsi="Calibri" w:cs="Calibri"/>
                <w:sz w:val="19"/>
                <w:szCs w:val="19"/>
              </w:rPr>
              <w:t>.</w:t>
            </w:r>
          </w:p>
          <w:p w14:paraId="1B17BC8C" w14:textId="7B01BE53" w:rsidR="530B2665" w:rsidRDefault="530B2665" w:rsidP="530B2665">
            <w:pPr>
              <w:spacing w:after="40"/>
              <w:ind w:left="312" w:hanging="312"/>
            </w:pPr>
            <w:r w:rsidRPr="530B2665">
              <w:rPr>
                <w:rFonts w:ascii="Calibri" w:eastAsia="Calibri" w:hAnsi="Calibri" w:cs="Calibri"/>
                <w:b/>
                <w:bCs/>
                <w:sz w:val="19"/>
                <w:szCs w:val="19"/>
              </w:rPr>
              <w:t xml:space="preserve">5) </w:t>
            </w:r>
            <w:r w:rsidRPr="530B2665">
              <w:rPr>
                <w:rFonts w:ascii="Calibri" w:eastAsia="Calibri" w:hAnsi="Calibri" w:cs="Calibri"/>
                <w:sz w:val="19"/>
                <w:szCs w:val="19"/>
              </w:rPr>
              <w:t xml:space="preserve">System requests the </w:t>
            </w:r>
            <w:r w:rsidRPr="530B2665">
              <w:rPr>
                <w:rFonts w:ascii="Calibri" w:eastAsia="Calibri" w:hAnsi="Calibri" w:cs="Calibri"/>
                <w:b/>
                <w:bCs/>
                <w:sz w:val="19"/>
                <w:szCs w:val="19"/>
                <w:highlight w:val="yellow"/>
              </w:rPr>
              <w:t>Email Delivery Service</w:t>
            </w:r>
            <w:r w:rsidRPr="530B2665">
              <w:rPr>
                <w:rFonts w:ascii="Calibri" w:eastAsia="Calibri" w:hAnsi="Calibri" w:cs="Calibri"/>
                <w:sz w:val="19"/>
                <w:szCs w:val="19"/>
              </w:rPr>
              <w:t xml:space="preserve"> to deliver it.</w:t>
            </w:r>
          </w:p>
          <w:p w14:paraId="1656EE64" w14:textId="13E322C4" w:rsidR="530B2665" w:rsidRDefault="530B2665" w:rsidP="530B2665">
            <w:pPr>
              <w:spacing w:after="40"/>
              <w:ind w:left="312" w:hanging="312"/>
            </w:pPr>
            <w:r w:rsidRPr="530B2665">
              <w:rPr>
                <w:rFonts w:ascii="Calibri" w:eastAsia="Calibri" w:hAnsi="Calibri" w:cs="Calibri"/>
                <w:b/>
                <w:bCs/>
                <w:sz w:val="19"/>
                <w:szCs w:val="19"/>
              </w:rPr>
              <w:t xml:space="preserve">6) </w:t>
            </w:r>
            <w:r w:rsidRPr="530B2665">
              <w:rPr>
                <w:rFonts w:ascii="Calibri" w:eastAsia="Calibri" w:hAnsi="Calibri" w:cs="Calibri"/>
                <w:sz w:val="19"/>
                <w:szCs w:val="19"/>
              </w:rPr>
              <w:t xml:space="preserve">System </w:t>
            </w:r>
            <w:r w:rsidRPr="530B2665">
              <w:rPr>
                <w:rFonts w:ascii="Calibri" w:eastAsia="Calibri" w:hAnsi="Calibri" w:cs="Calibri"/>
                <w:color w:val="0F9D4F"/>
                <w:sz w:val="19"/>
                <w:szCs w:val="19"/>
              </w:rPr>
              <w:t>confirms the link has been sent again</w:t>
            </w:r>
            <w:r w:rsidRPr="530B2665">
              <w:rPr>
                <w:rFonts w:ascii="Calibri" w:eastAsia="Calibri" w:hAnsi="Calibri" w:cs="Calibri"/>
                <w:sz w:val="19"/>
                <w:szCs w:val="19"/>
              </w:rPr>
              <w:t xml:space="preserve"> and returns control to the base use case.</w:t>
            </w:r>
          </w:p>
        </w:tc>
      </w:tr>
      <w:tr w:rsidR="530B2665" w14:paraId="65B6488B" w14:textId="77777777" w:rsidTr="354DBFF3">
        <w:trPr>
          <w:trHeight w:val="300"/>
        </w:trPr>
        <w:tc>
          <w:tcPr>
            <w:tcW w:w="2041" w:type="dxa"/>
            <w:tcBorders>
              <w:top w:val="single" w:sz="8" w:space="0" w:color="auto"/>
              <w:left w:val="single" w:sz="8" w:space="0" w:color="auto"/>
              <w:bottom w:val="single" w:sz="8" w:space="0" w:color="auto"/>
              <w:right w:val="single" w:sz="8" w:space="0" w:color="auto"/>
            </w:tcBorders>
            <w:shd w:val="clear" w:color="auto" w:fill="DCE6F1"/>
            <w:tcMar>
              <w:left w:w="108" w:type="dxa"/>
              <w:right w:w="108" w:type="dxa"/>
            </w:tcMar>
          </w:tcPr>
          <w:p w14:paraId="69175B97" w14:textId="495D191B" w:rsidR="530B2665" w:rsidRDefault="530B2665" w:rsidP="530B2665">
            <w:pPr>
              <w:spacing w:after="40"/>
            </w:pPr>
            <w:r w:rsidRPr="530B2665">
              <w:rPr>
                <w:rFonts w:ascii="Calibri" w:eastAsia="Calibri" w:hAnsi="Calibri" w:cs="Calibri"/>
                <w:b/>
                <w:bCs/>
                <w:color w:val="000000" w:themeColor="text1"/>
                <w:sz w:val="20"/>
                <w:szCs w:val="20"/>
              </w:rPr>
              <w:t>Alternative Flow</w:t>
            </w:r>
          </w:p>
        </w:tc>
        <w:tc>
          <w:tcPr>
            <w:tcW w:w="8145" w:type="dxa"/>
            <w:tcBorders>
              <w:top w:val="single" w:sz="8" w:space="0" w:color="auto"/>
              <w:left w:val="single" w:sz="8" w:space="0" w:color="auto"/>
              <w:bottom w:val="single" w:sz="8" w:space="0" w:color="auto"/>
              <w:right w:val="single" w:sz="8" w:space="0" w:color="auto"/>
            </w:tcBorders>
            <w:tcMar>
              <w:left w:w="108" w:type="dxa"/>
              <w:right w:w="108" w:type="dxa"/>
            </w:tcMar>
          </w:tcPr>
          <w:p w14:paraId="4A8CC0BD" w14:textId="77E1CFE9" w:rsidR="530B2665" w:rsidRDefault="530B2665" w:rsidP="530B2665">
            <w:pPr>
              <w:spacing w:after="60"/>
            </w:pPr>
            <w:r w:rsidRPr="530B2665">
              <w:rPr>
                <w:rFonts w:ascii="Calibri" w:eastAsia="Calibri" w:hAnsi="Calibri" w:cs="Calibri"/>
                <w:color w:val="D11111"/>
                <w:sz w:val="19"/>
                <w:szCs w:val="19"/>
              </w:rPr>
              <w:t>3a) More than three requests from the same account within fifteen minutes</w:t>
            </w:r>
          </w:p>
          <w:p w14:paraId="01F05C3F" w14:textId="5B220BE1" w:rsidR="530B2665" w:rsidRDefault="530B2665" w:rsidP="530B2665">
            <w:pPr>
              <w:spacing w:after="20"/>
              <w:ind w:left="482" w:hanging="170"/>
            </w:pPr>
            <w:r w:rsidRPr="530B2665">
              <w:rPr>
                <w:rFonts w:ascii="Calibri" w:eastAsia="Calibri" w:hAnsi="Calibri" w:cs="Calibri"/>
                <w:sz w:val="19"/>
                <w:szCs w:val="19"/>
              </w:rPr>
              <w:t>- System refuses further requests until the window elapses</w:t>
            </w:r>
          </w:p>
          <w:p w14:paraId="74F4B898" w14:textId="07A88187" w:rsidR="530B2665" w:rsidRDefault="530B2665" w:rsidP="530B2665">
            <w:pPr>
              <w:spacing w:after="20"/>
              <w:ind w:left="482" w:hanging="170"/>
            </w:pPr>
            <w:r w:rsidRPr="530B2665">
              <w:rPr>
                <w:rFonts w:ascii="Calibri" w:eastAsia="Calibri" w:hAnsi="Calibri" w:cs="Calibri"/>
                <w:sz w:val="19"/>
                <w:szCs w:val="19"/>
              </w:rPr>
              <w:t>- The pending account is retained, and the base use case may still be completed with a link already sent</w:t>
            </w:r>
          </w:p>
          <w:p w14:paraId="7D1DA3FF" w14:textId="698EE61D" w:rsidR="530B2665" w:rsidRDefault="530B2665" w:rsidP="530B2665">
            <w:pPr>
              <w:spacing w:after="60"/>
            </w:pPr>
            <w:r w:rsidRPr="530B2665">
              <w:rPr>
                <w:rFonts w:ascii="Calibri" w:eastAsia="Calibri" w:hAnsi="Calibri" w:cs="Calibri"/>
                <w:color w:val="D11111"/>
                <w:sz w:val="19"/>
                <w:szCs w:val="19"/>
              </w:rPr>
              <w:t>3b) Too many requests from the same origin within fifteen minutes</w:t>
            </w:r>
          </w:p>
          <w:p w14:paraId="24701CF2" w14:textId="5C009CF7" w:rsidR="530B2665" w:rsidRDefault="530B2665" w:rsidP="530B2665">
            <w:pPr>
              <w:spacing w:after="20"/>
              <w:ind w:left="482" w:hanging="170"/>
            </w:pPr>
            <w:r w:rsidRPr="530B2665">
              <w:rPr>
                <w:rFonts w:ascii="Calibri" w:eastAsia="Calibri" w:hAnsi="Calibri" w:cs="Calibri"/>
                <w:sz w:val="19"/>
                <w:szCs w:val="19"/>
              </w:rPr>
              <w:t>- System refuses further requests until the window elapses. This second limit exists because the per-account one alone would let a single origin cycle through many addresses</w:t>
            </w:r>
          </w:p>
          <w:p w14:paraId="1DB67881" w14:textId="409A8C7B" w:rsidR="530B2665" w:rsidRDefault="530B2665" w:rsidP="530B2665">
            <w:pPr>
              <w:spacing w:after="60"/>
            </w:pPr>
            <w:r w:rsidRPr="530B2665">
              <w:rPr>
                <w:rFonts w:ascii="Calibri" w:eastAsia="Calibri" w:hAnsi="Calibri" w:cs="Calibri"/>
                <w:color w:val="0F9D4F"/>
                <w:sz w:val="19"/>
                <w:szCs w:val="19"/>
              </w:rPr>
              <w:t>2a) The account is already verified</w:t>
            </w:r>
          </w:p>
          <w:p w14:paraId="5FE6AA51" w14:textId="69C846A7" w:rsidR="530B2665" w:rsidRDefault="530B2665" w:rsidP="530B2665">
            <w:pPr>
              <w:spacing w:after="20"/>
              <w:ind w:left="482" w:hanging="170"/>
            </w:pPr>
            <w:r w:rsidRPr="530B2665">
              <w:rPr>
                <w:rFonts w:ascii="Calibri" w:eastAsia="Calibri" w:hAnsi="Calibri" w:cs="Calibri"/>
                <w:sz w:val="19"/>
                <w:szCs w:val="19"/>
              </w:rPr>
              <w:t>- System reports that no further action is needed rather than sending a link that would do nothing</w:t>
            </w:r>
          </w:p>
          <w:p w14:paraId="02A9A2EA" w14:textId="3EF61397" w:rsidR="530B2665" w:rsidRDefault="530B2665" w:rsidP="530B2665">
            <w:pPr>
              <w:spacing w:after="60"/>
            </w:pPr>
            <w:r w:rsidRPr="530B2665">
              <w:rPr>
                <w:rFonts w:ascii="Calibri" w:eastAsia="Calibri" w:hAnsi="Calibri" w:cs="Calibri"/>
                <w:color w:val="D11111"/>
                <w:sz w:val="19"/>
                <w:szCs w:val="19"/>
              </w:rPr>
              <w:t>5a) Delivery fails</w:t>
            </w:r>
          </w:p>
          <w:p w14:paraId="24DB2BCD" w14:textId="1272099A" w:rsidR="530B2665" w:rsidRDefault="530B2665" w:rsidP="530B2665">
            <w:pPr>
              <w:spacing w:after="20"/>
              <w:ind w:left="482" w:hanging="170"/>
            </w:pPr>
            <w:r w:rsidRPr="530B2665">
              <w:rPr>
                <w:rFonts w:ascii="Calibri" w:eastAsia="Calibri" w:hAnsi="Calibri" w:cs="Calibri"/>
                <w:sz w:val="19"/>
                <w:szCs w:val="19"/>
              </w:rPr>
              <w:t>- System reports the failure and leaves the pending account intact</w:t>
            </w:r>
          </w:p>
          <w:p w14:paraId="28FE87F6" w14:textId="4A4EB7BE" w:rsidR="530B2665" w:rsidRDefault="530B2665" w:rsidP="530B2665">
            <w:pPr>
              <w:spacing w:after="20"/>
              <w:ind w:left="482" w:hanging="170"/>
            </w:pPr>
            <w:r w:rsidRPr="530B2665">
              <w:rPr>
                <w:rFonts w:ascii="Calibri" w:eastAsia="Calibri" w:hAnsi="Calibri" w:cs="Calibri"/>
                <w:sz w:val="19"/>
                <w:szCs w:val="19"/>
              </w:rPr>
              <w:t>- A further attempt is permitted within the limits above and must not create a second identity</w:t>
            </w:r>
          </w:p>
        </w:tc>
      </w:tr>
    </w:tbl>
    <w:p w14:paraId="02FB2749" w14:textId="57F1007A" w:rsidR="00A03CFD" w:rsidRDefault="00A03CFD" w:rsidP="530B2665">
      <w:pPr>
        <w:spacing w:line="276" w:lineRule="auto"/>
      </w:pPr>
    </w:p>
    <w:p w14:paraId="62BFC80A" w14:textId="53DDEB23" w:rsidR="00A03CFD" w:rsidRDefault="00A03CFD" w:rsidP="530B2665">
      <w:pPr>
        <w:spacing w:after="120" w:line="276" w:lineRule="auto"/>
        <w:rPr>
          <w:rFonts w:ascii="Calibri" w:eastAsia="Calibri" w:hAnsi="Calibri" w:cs="Calibri"/>
          <w:sz w:val="20"/>
          <w:szCs w:val="20"/>
        </w:rPr>
      </w:pPr>
    </w:p>
    <w:p w14:paraId="21797593" w14:textId="72B4714A" w:rsidR="00A03CFD" w:rsidRDefault="00A03CFD" w:rsidP="530B2665">
      <w:pPr>
        <w:pStyle w:val="Heading2"/>
        <w:ind w:left="0"/>
      </w:pPr>
    </w:p>
    <w:p w14:paraId="2A58718E" w14:textId="3F1B32AA" w:rsidR="00A03CFD" w:rsidRDefault="7C35F142" w:rsidP="530B2665">
      <w:r>
        <w:br w:type="page"/>
      </w:r>
    </w:p>
    <w:p w14:paraId="4840B27B" w14:textId="1109AF62" w:rsidR="00A03CFD" w:rsidRDefault="66631358" w:rsidP="530B2665">
      <w:pPr>
        <w:pStyle w:val="Heading2"/>
        <w:ind w:left="0"/>
      </w:pPr>
      <w:bookmarkStart w:id="164" w:name="_Toc237707651"/>
      <w:r>
        <w:lastRenderedPageBreak/>
        <w:t xml:space="preserve">Appendix 2: </w:t>
      </w:r>
      <w:r w:rsidR="21C9FAF7" w:rsidRPr="530B2665">
        <w:t>Misuse Cases</w:t>
      </w:r>
      <w:bookmarkEnd w:id="164"/>
    </w:p>
    <w:p w14:paraId="22DF7CED" w14:textId="5E60CB73" w:rsidR="00A03CFD" w:rsidRDefault="21C9FAF7" w:rsidP="530B2665">
      <w:r w:rsidRPr="530B2665">
        <w:t>A misuse case is a goal pursued against the system, drawn shaded and read the same way as a use case. Two relationships connect the two halves of the model: a misuse case «threatens» a use case, and a use case or control «mitigates» a misuse case. The Final Report rubric caps the Requirement mark at the Fair band for a model that does not include them.</w:t>
      </w:r>
      <w:r w:rsidR="7C35F142">
        <w:br/>
      </w:r>
      <w:r w:rsidRPr="530B2665">
        <w:t xml:space="preserve"> </w:t>
      </w:r>
      <w:r w:rsidR="7C35F142">
        <w:br/>
      </w:r>
      <w:r w:rsidRPr="530B2665">
        <w:t xml:space="preserve">Sprout models two kinds, because the two need different controls. Hostile misuse is pursued deliberately, and the control is refusal. Non-malicious misuse is committed by a legitimate actor with no hostile intent, and refusal is the wrong answer there: the control </w:t>
      </w:r>
      <w:proofErr w:type="gramStart"/>
      <w:r w:rsidRPr="530B2665">
        <w:t>has to</w:t>
      </w:r>
      <w:proofErr w:type="gramEnd"/>
      <w:r w:rsidRPr="530B2665">
        <w:t xml:space="preserve"> make the honest mistake cheap, recoverable, or impossible to make by accident. Every mitigation listed is implemented rather than aspirational, and each is also the reason for an alternative flow in the use case it protects, which is what keeps the two halves consistent.</w:t>
      </w:r>
    </w:p>
    <w:p w14:paraId="5B59EC45" w14:textId="3E3E78A3" w:rsidR="00A03CFD" w:rsidRDefault="21C9FAF7" w:rsidP="530B2665">
      <w:pPr>
        <w:pStyle w:val="Heading3"/>
        <w:ind w:left="0"/>
      </w:pPr>
      <w:bookmarkStart w:id="165" w:name="_Toc237707652"/>
      <w:r w:rsidRPr="530B2665">
        <w:t>Hostile misuse</w:t>
      </w:r>
      <w:bookmarkEnd w:id="165"/>
    </w:p>
    <w:p w14:paraId="49898410" w14:textId="05A36178" w:rsidR="00A03CFD" w:rsidRDefault="21C9FAF7" w:rsidP="530B2665">
      <w:r w:rsidRPr="530B2665">
        <w:t>The hostile actor is Misuser: anyone interacting with Sprout to reach a goal it was not built to serve, whether an outsider, a curious player, or a script.</w:t>
      </w:r>
    </w:p>
    <w:tbl>
      <w:tblPr>
        <w:tblStyle w:val="TableGrid"/>
        <w:tblW w:w="10200" w:type="dxa"/>
        <w:tblLook w:val="04A0" w:firstRow="1" w:lastRow="0" w:firstColumn="1" w:lastColumn="0" w:noHBand="0" w:noVBand="1"/>
      </w:tblPr>
      <w:tblGrid>
        <w:gridCol w:w="731"/>
        <w:gridCol w:w="1999"/>
        <w:gridCol w:w="1350"/>
        <w:gridCol w:w="6120"/>
      </w:tblGrid>
      <w:tr w:rsidR="530B2665" w14:paraId="0EE25AF3" w14:textId="77777777" w:rsidTr="354DBFF3">
        <w:trPr>
          <w:trHeight w:val="300"/>
        </w:trPr>
        <w:tc>
          <w:tcPr>
            <w:tcW w:w="731"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30D8DE54" w14:textId="117E61A4" w:rsidR="530B2665" w:rsidRDefault="530B2665" w:rsidP="530B2665">
            <w:pPr>
              <w:spacing w:after="40"/>
              <w:jc w:val="center"/>
            </w:pPr>
            <w:r w:rsidRPr="530B2665">
              <w:rPr>
                <w:rFonts w:ascii="Calibri" w:eastAsia="Calibri" w:hAnsi="Calibri" w:cs="Calibri"/>
                <w:b/>
                <w:bCs/>
                <w:color w:val="FFFFFF" w:themeColor="background1"/>
                <w:sz w:val="20"/>
                <w:szCs w:val="20"/>
              </w:rPr>
              <w:t>ID</w:t>
            </w:r>
          </w:p>
        </w:tc>
        <w:tc>
          <w:tcPr>
            <w:tcW w:w="1999"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3E39B8E9" w14:textId="22BF794F" w:rsidR="530B2665" w:rsidRDefault="530B2665" w:rsidP="530B2665">
            <w:pPr>
              <w:spacing w:after="40"/>
              <w:jc w:val="center"/>
            </w:pPr>
            <w:r w:rsidRPr="530B2665">
              <w:rPr>
                <w:rFonts w:ascii="Calibri" w:eastAsia="Calibri" w:hAnsi="Calibri" w:cs="Calibri"/>
                <w:b/>
                <w:bCs/>
                <w:color w:val="FFFFFF" w:themeColor="background1"/>
                <w:sz w:val="20"/>
                <w:szCs w:val="20"/>
              </w:rPr>
              <w:t>Misuse case</w:t>
            </w:r>
          </w:p>
        </w:tc>
        <w:tc>
          <w:tcPr>
            <w:tcW w:w="1350"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1B39DF95" w14:textId="5DFCFDEC" w:rsidR="530B2665" w:rsidRDefault="530B2665" w:rsidP="530B2665">
            <w:pPr>
              <w:spacing w:after="40"/>
              <w:jc w:val="center"/>
            </w:pPr>
            <w:r w:rsidRPr="530B2665">
              <w:rPr>
                <w:rFonts w:ascii="Calibri" w:eastAsia="Calibri" w:hAnsi="Calibri" w:cs="Calibri"/>
                <w:b/>
                <w:bCs/>
                <w:color w:val="FFFFFF" w:themeColor="background1"/>
                <w:sz w:val="20"/>
                <w:szCs w:val="20"/>
              </w:rPr>
              <w:t>Threatens</w:t>
            </w:r>
          </w:p>
        </w:tc>
        <w:tc>
          <w:tcPr>
            <w:tcW w:w="6120"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5B1AC0DB" w14:textId="4CC8A427" w:rsidR="530B2665" w:rsidRDefault="530B2665" w:rsidP="530B2665">
            <w:pPr>
              <w:spacing w:after="40"/>
              <w:jc w:val="center"/>
            </w:pPr>
            <w:r w:rsidRPr="530B2665">
              <w:rPr>
                <w:rFonts w:ascii="Calibri" w:eastAsia="Calibri" w:hAnsi="Calibri" w:cs="Calibri"/>
                <w:b/>
                <w:bCs/>
                <w:color w:val="FFFFFF" w:themeColor="background1"/>
                <w:sz w:val="20"/>
                <w:szCs w:val="20"/>
              </w:rPr>
              <w:t>Mitigation in the system</w:t>
            </w:r>
          </w:p>
        </w:tc>
      </w:tr>
      <w:tr w:rsidR="530B2665" w14:paraId="6D09439A" w14:textId="77777777" w:rsidTr="354DBFF3">
        <w:trPr>
          <w:trHeight w:val="300"/>
        </w:trPr>
        <w:tc>
          <w:tcPr>
            <w:tcW w:w="731" w:type="dxa"/>
            <w:tcBorders>
              <w:top w:val="single" w:sz="8" w:space="0" w:color="auto"/>
              <w:left w:val="single" w:sz="8" w:space="0" w:color="auto"/>
              <w:bottom w:val="single" w:sz="8" w:space="0" w:color="auto"/>
              <w:right w:val="single" w:sz="8" w:space="0" w:color="auto"/>
            </w:tcBorders>
            <w:tcMar>
              <w:left w:w="108" w:type="dxa"/>
              <w:right w:w="108" w:type="dxa"/>
            </w:tcMar>
          </w:tcPr>
          <w:p w14:paraId="1DA267B8" w14:textId="2ADF3FBE" w:rsidR="530B2665" w:rsidRDefault="530B2665" w:rsidP="530B2665">
            <w:pPr>
              <w:spacing w:after="40"/>
            </w:pPr>
            <w:r w:rsidRPr="530B2665">
              <w:rPr>
                <w:rFonts w:ascii="Calibri" w:eastAsia="Calibri" w:hAnsi="Calibri" w:cs="Calibri"/>
                <w:b/>
                <w:bCs/>
                <w:sz w:val="19"/>
                <w:szCs w:val="19"/>
              </w:rPr>
              <w:t>MC1</w:t>
            </w:r>
          </w:p>
        </w:tc>
        <w:tc>
          <w:tcPr>
            <w:tcW w:w="1999" w:type="dxa"/>
            <w:tcBorders>
              <w:top w:val="single" w:sz="8" w:space="0" w:color="auto"/>
              <w:left w:val="single" w:sz="8" w:space="0" w:color="auto"/>
              <w:bottom w:val="single" w:sz="8" w:space="0" w:color="auto"/>
              <w:right w:val="single" w:sz="8" w:space="0" w:color="auto"/>
            </w:tcBorders>
            <w:tcMar>
              <w:left w:w="108" w:type="dxa"/>
              <w:right w:w="108" w:type="dxa"/>
            </w:tcMar>
          </w:tcPr>
          <w:p w14:paraId="7AC9FB47" w14:textId="57236B32" w:rsidR="530B2665" w:rsidRDefault="530B2665" w:rsidP="530B2665">
            <w:pPr>
              <w:spacing w:after="40"/>
            </w:pPr>
            <w:r w:rsidRPr="530B2665">
              <w:rPr>
                <w:rFonts w:ascii="Calibri" w:eastAsia="Calibri" w:hAnsi="Calibri" w:cs="Calibri"/>
                <w:sz w:val="19"/>
                <w:szCs w:val="19"/>
              </w:rPr>
              <w:t>Harvest credentials by repeated guessing</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7296BBA9" w14:textId="1595550B" w:rsidR="530B2665" w:rsidRDefault="530B2665" w:rsidP="530B2665">
            <w:pPr>
              <w:spacing w:after="40"/>
            </w:pPr>
            <w:r w:rsidRPr="530B2665">
              <w:rPr>
                <w:rFonts w:ascii="Calibri" w:eastAsia="Calibri" w:hAnsi="Calibri" w:cs="Calibri"/>
                <w:sz w:val="19"/>
                <w:szCs w:val="19"/>
              </w:rPr>
              <w:t>UC2 Log In</w:t>
            </w:r>
          </w:p>
        </w:tc>
        <w:tc>
          <w:tcPr>
            <w:tcW w:w="6120" w:type="dxa"/>
            <w:tcBorders>
              <w:top w:val="single" w:sz="8" w:space="0" w:color="auto"/>
              <w:left w:val="single" w:sz="8" w:space="0" w:color="auto"/>
              <w:bottom w:val="single" w:sz="8" w:space="0" w:color="auto"/>
              <w:right w:val="single" w:sz="8" w:space="0" w:color="auto"/>
            </w:tcBorders>
            <w:tcMar>
              <w:left w:w="108" w:type="dxa"/>
              <w:right w:w="108" w:type="dxa"/>
            </w:tcMar>
          </w:tcPr>
          <w:p w14:paraId="3370C9A2" w14:textId="547E5409" w:rsidR="530B2665" w:rsidRDefault="530B2665" w:rsidP="530B2665">
            <w:pPr>
              <w:spacing w:after="40"/>
            </w:pPr>
            <w:r w:rsidRPr="530B2665">
              <w:rPr>
                <w:rFonts w:ascii="Calibri" w:eastAsia="Calibri" w:hAnsi="Calibri" w:cs="Calibri"/>
                <w:sz w:val="19"/>
                <w:szCs w:val="19"/>
              </w:rPr>
              <w:t>One generic authentication error that never reveals which field was wrong (UC2 alt 3a), and a cap of ten attempts per fifteen minutes (UC2 alt 3b).</w:t>
            </w:r>
          </w:p>
        </w:tc>
      </w:tr>
      <w:tr w:rsidR="530B2665" w14:paraId="449ACC47" w14:textId="77777777" w:rsidTr="354DBFF3">
        <w:trPr>
          <w:trHeight w:val="300"/>
        </w:trPr>
        <w:tc>
          <w:tcPr>
            <w:tcW w:w="731" w:type="dxa"/>
            <w:tcBorders>
              <w:top w:val="single" w:sz="8" w:space="0" w:color="auto"/>
              <w:left w:val="single" w:sz="8" w:space="0" w:color="auto"/>
              <w:bottom w:val="single" w:sz="8" w:space="0" w:color="auto"/>
              <w:right w:val="single" w:sz="8" w:space="0" w:color="auto"/>
            </w:tcBorders>
            <w:tcMar>
              <w:left w:w="108" w:type="dxa"/>
              <w:right w:w="108" w:type="dxa"/>
            </w:tcMar>
          </w:tcPr>
          <w:p w14:paraId="1552939F" w14:textId="1F803F73" w:rsidR="530B2665" w:rsidRDefault="530B2665" w:rsidP="530B2665">
            <w:pPr>
              <w:spacing w:after="40"/>
            </w:pPr>
            <w:r w:rsidRPr="530B2665">
              <w:rPr>
                <w:rFonts w:ascii="Calibri" w:eastAsia="Calibri" w:hAnsi="Calibri" w:cs="Calibri"/>
                <w:b/>
                <w:bCs/>
                <w:sz w:val="19"/>
                <w:szCs w:val="19"/>
              </w:rPr>
              <w:t>MC2</w:t>
            </w:r>
          </w:p>
        </w:tc>
        <w:tc>
          <w:tcPr>
            <w:tcW w:w="1999" w:type="dxa"/>
            <w:tcBorders>
              <w:top w:val="single" w:sz="8" w:space="0" w:color="auto"/>
              <w:left w:val="single" w:sz="8" w:space="0" w:color="auto"/>
              <w:bottom w:val="single" w:sz="8" w:space="0" w:color="auto"/>
              <w:right w:val="single" w:sz="8" w:space="0" w:color="auto"/>
            </w:tcBorders>
            <w:tcMar>
              <w:left w:w="108" w:type="dxa"/>
              <w:right w:w="108" w:type="dxa"/>
            </w:tcMar>
          </w:tcPr>
          <w:p w14:paraId="3589F7D5" w14:textId="05DFC5BB" w:rsidR="530B2665" w:rsidRDefault="530B2665" w:rsidP="530B2665">
            <w:pPr>
              <w:spacing w:after="40"/>
            </w:pPr>
            <w:r w:rsidRPr="530B2665">
              <w:rPr>
                <w:rFonts w:ascii="Calibri" w:eastAsia="Calibri" w:hAnsi="Calibri" w:cs="Calibri"/>
                <w:sz w:val="19"/>
                <w:szCs w:val="19"/>
              </w:rPr>
              <w:t>Enumerate which email addresses hold accounts</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65563245" w14:textId="58B93116" w:rsidR="530B2665" w:rsidRDefault="530B2665" w:rsidP="530B2665">
            <w:pPr>
              <w:spacing w:after="40"/>
            </w:pPr>
            <w:r w:rsidRPr="530B2665">
              <w:rPr>
                <w:rFonts w:ascii="Calibri" w:eastAsia="Calibri" w:hAnsi="Calibri" w:cs="Calibri"/>
                <w:sz w:val="19"/>
                <w:szCs w:val="19"/>
              </w:rPr>
              <w:t>UC3 Reset Password; UC1 Sign Up</w:t>
            </w:r>
          </w:p>
        </w:tc>
        <w:tc>
          <w:tcPr>
            <w:tcW w:w="6120" w:type="dxa"/>
            <w:tcBorders>
              <w:top w:val="single" w:sz="8" w:space="0" w:color="auto"/>
              <w:left w:val="single" w:sz="8" w:space="0" w:color="auto"/>
              <w:bottom w:val="single" w:sz="8" w:space="0" w:color="auto"/>
              <w:right w:val="single" w:sz="8" w:space="0" w:color="auto"/>
            </w:tcBorders>
            <w:tcMar>
              <w:left w:w="108" w:type="dxa"/>
              <w:right w:w="108" w:type="dxa"/>
            </w:tcMar>
          </w:tcPr>
          <w:p w14:paraId="7F69AB08" w14:textId="4A386CFE" w:rsidR="530B2665" w:rsidRDefault="530B2665" w:rsidP="530B2665">
            <w:pPr>
              <w:spacing w:after="40"/>
            </w:pPr>
            <w:r w:rsidRPr="530B2665">
              <w:rPr>
                <w:rFonts w:ascii="Calibri" w:eastAsia="Calibri" w:hAnsi="Calibri" w:cs="Calibri"/>
                <w:sz w:val="19"/>
                <w:szCs w:val="19"/>
              </w:rPr>
              <w:t xml:space="preserve">The reset request returns the identical acknowledgement for a registered and an unregistered address, sends no email in the second case, and mutates nothing (UC3 alt 4a). </w:t>
            </w:r>
            <w:r w:rsidRPr="530B2665">
              <w:rPr>
                <w:rFonts w:ascii="Calibri" w:eastAsia="Calibri" w:hAnsi="Calibri" w:cs="Calibri"/>
                <w:b/>
                <w:bCs/>
                <w:sz w:val="19"/>
                <w:szCs w:val="19"/>
              </w:rPr>
              <w:t>Declared:</w:t>
            </w:r>
            <w:r w:rsidRPr="530B2665">
              <w:rPr>
                <w:rFonts w:ascii="Calibri" w:eastAsia="Calibri" w:hAnsi="Calibri" w:cs="Calibri"/>
                <w:sz w:val="19"/>
                <w:szCs w:val="19"/>
              </w:rPr>
              <w:t xml:space="preserve"> the UC1 path is not closed in the same way. Signing up with an address that already holds an account is answered with an explicit conflict (UC1 alt 4a), which confirms the address is registered. That is a deliberate trade: a generic refusal on a signup form leaves a legitimate person unable to tell whether to log in instead, and the cost of that outweighs the enumeration it would prevent on a form the reset flow already protects.</w:t>
            </w:r>
          </w:p>
        </w:tc>
      </w:tr>
      <w:tr w:rsidR="530B2665" w14:paraId="20ED51FE" w14:textId="77777777" w:rsidTr="354DBFF3">
        <w:trPr>
          <w:trHeight w:val="300"/>
        </w:trPr>
        <w:tc>
          <w:tcPr>
            <w:tcW w:w="731" w:type="dxa"/>
            <w:tcBorders>
              <w:top w:val="single" w:sz="8" w:space="0" w:color="auto"/>
              <w:left w:val="single" w:sz="8" w:space="0" w:color="auto"/>
              <w:bottom w:val="single" w:sz="8" w:space="0" w:color="auto"/>
              <w:right w:val="single" w:sz="8" w:space="0" w:color="auto"/>
            </w:tcBorders>
            <w:tcMar>
              <w:left w:w="108" w:type="dxa"/>
              <w:right w:w="108" w:type="dxa"/>
            </w:tcMar>
          </w:tcPr>
          <w:p w14:paraId="1F0C6BDD" w14:textId="29071735" w:rsidR="530B2665" w:rsidRDefault="530B2665" w:rsidP="530B2665">
            <w:pPr>
              <w:spacing w:after="40"/>
            </w:pPr>
            <w:r w:rsidRPr="530B2665">
              <w:rPr>
                <w:rFonts w:ascii="Calibri" w:eastAsia="Calibri" w:hAnsi="Calibri" w:cs="Calibri"/>
                <w:b/>
                <w:bCs/>
                <w:sz w:val="19"/>
                <w:szCs w:val="19"/>
              </w:rPr>
              <w:t>MC3</w:t>
            </w:r>
          </w:p>
        </w:tc>
        <w:tc>
          <w:tcPr>
            <w:tcW w:w="1999" w:type="dxa"/>
            <w:tcBorders>
              <w:top w:val="single" w:sz="8" w:space="0" w:color="auto"/>
              <w:left w:val="single" w:sz="8" w:space="0" w:color="auto"/>
              <w:bottom w:val="single" w:sz="8" w:space="0" w:color="auto"/>
              <w:right w:val="single" w:sz="8" w:space="0" w:color="auto"/>
            </w:tcBorders>
            <w:tcMar>
              <w:left w:w="108" w:type="dxa"/>
              <w:right w:w="108" w:type="dxa"/>
            </w:tcMar>
          </w:tcPr>
          <w:p w14:paraId="3ACD8283" w14:textId="556B782C" w:rsidR="530B2665" w:rsidRDefault="530B2665" w:rsidP="530B2665">
            <w:pPr>
              <w:spacing w:after="40"/>
            </w:pPr>
            <w:r w:rsidRPr="530B2665">
              <w:rPr>
                <w:rFonts w:ascii="Calibri" w:eastAsia="Calibri" w:hAnsi="Calibri" w:cs="Calibri"/>
                <w:sz w:val="19"/>
                <w:szCs w:val="19"/>
              </w:rPr>
              <w:t>Guess a password-reset one-time password</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17176EB3" w14:textId="179C98BE" w:rsidR="530B2665" w:rsidRDefault="530B2665" w:rsidP="530B2665">
            <w:pPr>
              <w:spacing w:after="40"/>
            </w:pPr>
            <w:r w:rsidRPr="530B2665">
              <w:rPr>
                <w:rFonts w:ascii="Calibri" w:eastAsia="Calibri" w:hAnsi="Calibri" w:cs="Calibri"/>
                <w:sz w:val="19"/>
                <w:szCs w:val="19"/>
              </w:rPr>
              <w:t>UC3 Reset Password</w:t>
            </w:r>
          </w:p>
        </w:tc>
        <w:tc>
          <w:tcPr>
            <w:tcW w:w="6120" w:type="dxa"/>
            <w:tcBorders>
              <w:top w:val="single" w:sz="8" w:space="0" w:color="auto"/>
              <w:left w:val="single" w:sz="8" w:space="0" w:color="auto"/>
              <w:bottom w:val="single" w:sz="8" w:space="0" w:color="auto"/>
              <w:right w:val="single" w:sz="8" w:space="0" w:color="auto"/>
            </w:tcBorders>
            <w:tcMar>
              <w:left w:w="108" w:type="dxa"/>
              <w:right w:w="108" w:type="dxa"/>
            </w:tcMar>
          </w:tcPr>
          <w:p w14:paraId="2D0BDC6C" w14:textId="3338E335" w:rsidR="530B2665" w:rsidRDefault="530B2665" w:rsidP="530B2665">
            <w:pPr>
              <w:spacing w:after="40"/>
            </w:pPr>
            <w:r w:rsidRPr="530B2665">
              <w:rPr>
                <w:rFonts w:ascii="Calibri" w:eastAsia="Calibri" w:hAnsi="Calibri" w:cs="Calibri"/>
                <w:sz w:val="19"/>
                <w:szCs w:val="19"/>
              </w:rPr>
              <w:t>The code is stored hashed, expires in fifteen minutes, and is invalidated after five failed attempts, so guessing is bounded by both time and count (UC3 alt 11a, 12a, 12b).</w:t>
            </w:r>
          </w:p>
        </w:tc>
      </w:tr>
      <w:tr w:rsidR="530B2665" w14:paraId="00619C08" w14:textId="77777777" w:rsidTr="354DBFF3">
        <w:trPr>
          <w:trHeight w:val="300"/>
        </w:trPr>
        <w:tc>
          <w:tcPr>
            <w:tcW w:w="731" w:type="dxa"/>
            <w:tcBorders>
              <w:top w:val="single" w:sz="8" w:space="0" w:color="auto"/>
              <w:left w:val="single" w:sz="8" w:space="0" w:color="auto"/>
              <w:bottom w:val="single" w:sz="8" w:space="0" w:color="auto"/>
              <w:right w:val="single" w:sz="8" w:space="0" w:color="auto"/>
            </w:tcBorders>
            <w:tcMar>
              <w:left w:w="108" w:type="dxa"/>
              <w:right w:w="108" w:type="dxa"/>
            </w:tcMar>
          </w:tcPr>
          <w:p w14:paraId="00FC2013" w14:textId="01F4920C" w:rsidR="530B2665" w:rsidRDefault="530B2665" w:rsidP="530B2665">
            <w:pPr>
              <w:spacing w:after="40"/>
            </w:pPr>
            <w:r w:rsidRPr="530B2665">
              <w:rPr>
                <w:rFonts w:ascii="Calibri" w:eastAsia="Calibri" w:hAnsi="Calibri" w:cs="Calibri"/>
                <w:b/>
                <w:bCs/>
                <w:sz w:val="19"/>
                <w:szCs w:val="19"/>
              </w:rPr>
              <w:t>MC4</w:t>
            </w:r>
          </w:p>
        </w:tc>
        <w:tc>
          <w:tcPr>
            <w:tcW w:w="1999" w:type="dxa"/>
            <w:tcBorders>
              <w:top w:val="single" w:sz="8" w:space="0" w:color="auto"/>
              <w:left w:val="single" w:sz="8" w:space="0" w:color="auto"/>
              <w:bottom w:val="single" w:sz="8" w:space="0" w:color="auto"/>
              <w:right w:val="single" w:sz="8" w:space="0" w:color="auto"/>
            </w:tcBorders>
            <w:tcMar>
              <w:left w:w="108" w:type="dxa"/>
              <w:right w:w="108" w:type="dxa"/>
            </w:tcMar>
          </w:tcPr>
          <w:p w14:paraId="74CD3FFA" w14:textId="2B248F0A" w:rsidR="530B2665" w:rsidRDefault="530B2665" w:rsidP="530B2665">
            <w:pPr>
              <w:spacing w:after="40"/>
            </w:pPr>
            <w:r w:rsidRPr="530B2665">
              <w:rPr>
                <w:rFonts w:ascii="Calibri" w:eastAsia="Calibri" w:hAnsi="Calibri" w:cs="Calibri"/>
                <w:sz w:val="19"/>
                <w:szCs w:val="19"/>
              </w:rPr>
              <w:t>Exhaust the paid AI pipeline with uploads</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417E2327" w14:textId="2B697681" w:rsidR="530B2665" w:rsidRDefault="530B2665" w:rsidP="530B2665">
            <w:pPr>
              <w:spacing w:after="40"/>
            </w:pPr>
            <w:r w:rsidRPr="530B2665">
              <w:rPr>
                <w:rFonts w:ascii="Calibri" w:eastAsia="Calibri" w:hAnsi="Calibri" w:cs="Calibri"/>
                <w:sz w:val="19"/>
                <w:szCs w:val="19"/>
              </w:rPr>
              <w:t>UC6 Upload Plant Picture</w:t>
            </w:r>
          </w:p>
        </w:tc>
        <w:tc>
          <w:tcPr>
            <w:tcW w:w="6120" w:type="dxa"/>
            <w:tcBorders>
              <w:top w:val="single" w:sz="8" w:space="0" w:color="auto"/>
              <w:left w:val="single" w:sz="8" w:space="0" w:color="auto"/>
              <w:bottom w:val="single" w:sz="8" w:space="0" w:color="auto"/>
              <w:right w:val="single" w:sz="8" w:space="0" w:color="auto"/>
            </w:tcBorders>
            <w:tcMar>
              <w:left w:w="108" w:type="dxa"/>
              <w:right w:w="108" w:type="dxa"/>
            </w:tcMar>
          </w:tcPr>
          <w:p w14:paraId="5682AB38" w14:textId="008A5B69" w:rsidR="530B2665" w:rsidRDefault="530B2665" w:rsidP="530B2665">
            <w:pPr>
              <w:spacing w:after="40"/>
            </w:pPr>
            <w:r w:rsidRPr="530B2665">
              <w:rPr>
                <w:rFonts w:ascii="Calibri" w:eastAsia="Calibri" w:hAnsi="Calibri" w:cs="Calibri"/>
                <w:sz w:val="19"/>
                <w:szCs w:val="19"/>
              </w:rPr>
              <w:t xml:space="preserve">Format, magic bytes and size are validated before any provider is called at all; uploads are rate-limited per account; and one canonical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xml:space="preserve"> sprite per species is reused, so repeat scans of the same plant cost nothing (UC6 alt 4a, 4b, 4c and flow steps 9 to 10).</w:t>
            </w:r>
          </w:p>
        </w:tc>
      </w:tr>
      <w:tr w:rsidR="530B2665" w14:paraId="5EB3B851" w14:textId="77777777" w:rsidTr="354DBFF3">
        <w:trPr>
          <w:trHeight w:val="300"/>
        </w:trPr>
        <w:tc>
          <w:tcPr>
            <w:tcW w:w="731" w:type="dxa"/>
            <w:tcBorders>
              <w:top w:val="single" w:sz="8" w:space="0" w:color="auto"/>
              <w:left w:val="single" w:sz="8" w:space="0" w:color="auto"/>
              <w:bottom w:val="single" w:sz="8" w:space="0" w:color="auto"/>
              <w:right w:val="single" w:sz="8" w:space="0" w:color="auto"/>
            </w:tcBorders>
            <w:tcMar>
              <w:left w:w="108" w:type="dxa"/>
              <w:right w:w="108" w:type="dxa"/>
            </w:tcMar>
          </w:tcPr>
          <w:p w14:paraId="76BC291E" w14:textId="2FDA1A53" w:rsidR="530B2665" w:rsidRDefault="530B2665" w:rsidP="530B2665">
            <w:pPr>
              <w:spacing w:after="40"/>
            </w:pPr>
            <w:r w:rsidRPr="530B2665">
              <w:rPr>
                <w:rFonts w:ascii="Calibri" w:eastAsia="Calibri" w:hAnsi="Calibri" w:cs="Calibri"/>
                <w:b/>
                <w:bCs/>
                <w:sz w:val="19"/>
                <w:szCs w:val="19"/>
              </w:rPr>
              <w:t>MC5</w:t>
            </w:r>
          </w:p>
        </w:tc>
        <w:tc>
          <w:tcPr>
            <w:tcW w:w="1999" w:type="dxa"/>
            <w:tcBorders>
              <w:top w:val="single" w:sz="8" w:space="0" w:color="auto"/>
              <w:left w:val="single" w:sz="8" w:space="0" w:color="auto"/>
              <w:bottom w:val="single" w:sz="8" w:space="0" w:color="auto"/>
              <w:right w:val="single" w:sz="8" w:space="0" w:color="auto"/>
            </w:tcBorders>
            <w:tcMar>
              <w:left w:w="108" w:type="dxa"/>
              <w:right w:w="108" w:type="dxa"/>
            </w:tcMar>
          </w:tcPr>
          <w:p w14:paraId="72CCE2A0" w14:textId="30777E0F" w:rsidR="530B2665" w:rsidRDefault="530B2665" w:rsidP="530B2665">
            <w:pPr>
              <w:spacing w:after="40"/>
            </w:pPr>
            <w:r w:rsidRPr="530B2665">
              <w:rPr>
                <w:rFonts w:ascii="Calibri" w:eastAsia="Calibri" w:hAnsi="Calibri" w:cs="Calibri"/>
                <w:sz w:val="19"/>
                <w:szCs w:val="19"/>
              </w:rPr>
              <w:t>Farm battle rewards by replaying actions</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0A388BAD" w14:textId="021EDBCF" w:rsidR="530B2665" w:rsidRDefault="530B2665" w:rsidP="530B2665">
            <w:pPr>
              <w:spacing w:after="40"/>
            </w:pPr>
            <w:r w:rsidRPr="530B2665">
              <w:rPr>
                <w:rFonts w:ascii="Calibri" w:eastAsia="Calibri" w:hAnsi="Calibri" w:cs="Calibri"/>
                <w:sz w:val="19"/>
                <w:szCs w:val="19"/>
              </w:rPr>
              <w:t>UC5 Start PVE Battle</w:t>
            </w:r>
          </w:p>
        </w:tc>
        <w:tc>
          <w:tcPr>
            <w:tcW w:w="6120" w:type="dxa"/>
            <w:tcBorders>
              <w:top w:val="single" w:sz="8" w:space="0" w:color="auto"/>
              <w:left w:val="single" w:sz="8" w:space="0" w:color="auto"/>
              <w:bottom w:val="single" w:sz="8" w:space="0" w:color="auto"/>
              <w:right w:val="single" w:sz="8" w:space="0" w:color="auto"/>
            </w:tcBorders>
            <w:tcMar>
              <w:left w:w="108" w:type="dxa"/>
              <w:right w:w="108" w:type="dxa"/>
            </w:tcMar>
          </w:tcPr>
          <w:p w14:paraId="5ADD8764" w14:textId="46AB73BD" w:rsidR="530B2665" w:rsidRDefault="530B2665" w:rsidP="530B2665">
            <w:pPr>
              <w:spacing w:after="40"/>
            </w:pPr>
            <w:r w:rsidRPr="530B2665">
              <w:rPr>
                <w:rFonts w:ascii="Calibri" w:eastAsia="Calibri" w:hAnsi="Calibri" w:cs="Calibri"/>
                <w:sz w:val="19"/>
                <w:szCs w:val="19"/>
              </w:rPr>
              <w:t>Each action must carry the expected turn number, the opponent's moves come from a server-held seed, and a completion marker means the reward is applied exactly once (UC5 alt 9b, 15a).</w:t>
            </w:r>
          </w:p>
        </w:tc>
      </w:tr>
      <w:tr w:rsidR="530B2665" w14:paraId="59C2DBAD" w14:textId="77777777" w:rsidTr="354DBFF3">
        <w:trPr>
          <w:trHeight w:val="300"/>
        </w:trPr>
        <w:tc>
          <w:tcPr>
            <w:tcW w:w="731" w:type="dxa"/>
            <w:tcBorders>
              <w:top w:val="single" w:sz="8" w:space="0" w:color="auto"/>
              <w:left w:val="single" w:sz="8" w:space="0" w:color="auto"/>
              <w:bottom w:val="single" w:sz="8" w:space="0" w:color="auto"/>
              <w:right w:val="single" w:sz="8" w:space="0" w:color="auto"/>
            </w:tcBorders>
            <w:tcMar>
              <w:left w:w="108" w:type="dxa"/>
              <w:right w:w="108" w:type="dxa"/>
            </w:tcMar>
          </w:tcPr>
          <w:p w14:paraId="5558684A" w14:textId="6B0CB112" w:rsidR="530B2665" w:rsidRDefault="530B2665" w:rsidP="530B2665">
            <w:pPr>
              <w:spacing w:after="40"/>
            </w:pPr>
            <w:r w:rsidRPr="530B2665">
              <w:rPr>
                <w:rFonts w:ascii="Calibri" w:eastAsia="Calibri" w:hAnsi="Calibri" w:cs="Calibri"/>
                <w:b/>
                <w:bCs/>
                <w:sz w:val="19"/>
                <w:szCs w:val="19"/>
              </w:rPr>
              <w:t>MC6</w:t>
            </w:r>
          </w:p>
        </w:tc>
        <w:tc>
          <w:tcPr>
            <w:tcW w:w="1999" w:type="dxa"/>
            <w:tcBorders>
              <w:top w:val="single" w:sz="8" w:space="0" w:color="auto"/>
              <w:left w:val="single" w:sz="8" w:space="0" w:color="auto"/>
              <w:bottom w:val="single" w:sz="8" w:space="0" w:color="auto"/>
              <w:right w:val="single" w:sz="8" w:space="0" w:color="auto"/>
            </w:tcBorders>
            <w:tcMar>
              <w:left w:w="108" w:type="dxa"/>
              <w:right w:w="108" w:type="dxa"/>
            </w:tcMar>
          </w:tcPr>
          <w:p w14:paraId="0B78E986" w14:textId="4DB451A2" w:rsidR="530B2665" w:rsidRDefault="530B2665" w:rsidP="530B2665">
            <w:pPr>
              <w:spacing w:after="40"/>
            </w:pPr>
            <w:r w:rsidRPr="530B2665">
              <w:rPr>
                <w:rFonts w:ascii="Calibri" w:eastAsia="Calibri" w:hAnsi="Calibri" w:cs="Calibri"/>
                <w:sz w:val="19"/>
                <w:szCs w:val="19"/>
              </w:rPr>
              <w:t>Flood the enquiry queue</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3FCE7442" w14:textId="11A0E93E" w:rsidR="530B2665" w:rsidRDefault="530B2665" w:rsidP="530B2665">
            <w:pPr>
              <w:spacing w:after="40"/>
            </w:pPr>
            <w:r w:rsidRPr="530B2665">
              <w:rPr>
                <w:rFonts w:ascii="Calibri" w:eastAsia="Calibri" w:hAnsi="Calibri" w:cs="Calibri"/>
                <w:sz w:val="19"/>
                <w:szCs w:val="19"/>
              </w:rPr>
              <w:t>UC7 Submit Query Ticket</w:t>
            </w:r>
          </w:p>
        </w:tc>
        <w:tc>
          <w:tcPr>
            <w:tcW w:w="6120" w:type="dxa"/>
            <w:tcBorders>
              <w:top w:val="single" w:sz="8" w:space="0" w:color="auto"/>
              <w:left w:val="single" w:sz="8" w:space="0" w:color="auto"/>
              <w:bottom w:val="single" w:sz="8" w:space="0" w:color="auto"/>
              <w:right w:val="single" w:sz="8" w:space="0" w:color="auto"/>
            </w:tcBorders>
            <w:tcMar>
              <w:left w:w="108" w:type="dxa"/>
              <w:right w:w="108" w:type="dxa"/>
            </w:tcMar>
          </w:tcPr>
          <w:p w14:paraId="4FE212B6" w14:textId="6E39A8DD" w:rsidR="530B2665" w:rsidRDefault="530B2665" w:rsidP="530B2665">
            <w:pPr>
              <w:spacing w:after="40"/>
            </w:pPr>
            <w:r w:rsidRPr="530B2665">
              <w:rPr>
                <w:rFonts w:ascii="Calibri" w:eastAsia="Calibri" w:hAnsi="Calibri" w:cs="Calibri"/>
                <w:sz w:val="19"/>
                <w:szCs w:val="19"/>
              </w:rPr>
              <w:t xml:space="preserve">Submissions and status lookups are each capped per origin per fifteen minutes; validation rejects malformed submissions before a ticket is created (UC7 alt 3a). The volume that does get through lands in </w:t>
            </w:r>
            <w:r w:rsidRPr="530B2665">
              <w:rPr>
                <w:rFonts w:ascii="Calibri" w:eastAsia="Calibri" w:hAnsi="Calibri" w:cs="Calibri"/>
                <w:b/>
                <w:bCs/>
                <w:sz w:val="19"/>
                <w:szCs w:val="19"/>
              </w:rPr>
              <w:t>UC14 Manage Query Tickets</w:t>
            </w:r>
            <w:r w:rsidRPr="530B2665">
              <w:rPr>
                <w:rFonts w:ascii="Calibri" w:eastAsia="Calibri" w:hAnsi="Calibri" w:cs="Calibri"/>
                <w:sz w:val="19"/>
                <w:szCs w:val="19"/>
              </w:rPr>
              <w:t>, which is where an operator absorbs the cost; that is a consequence of the flood rather than a second use case the misuse case threatens directly, so it is not drawn as an edge.</w:t>
            </w:r>
          </w:p>
        </w:tc>
      </w:tr>
      <w:tr w:rsidR="530B2665" w14:paraId="217A18D1" w14:textId="77777777" w:rsidTr="354DBFF3">
        <w:trPr>
          <w:trHeight w:val="300"/>
        </w:trPr>
        <w:tc>
          <w:tcPr>
            <w:tcW w:w="731" w:type="dxa"/>
            <w:tcBorders>
              <w:top w:val="single" w:sz="8" w:space="0" w:color="auto"/>
              <w:left w:val="single" w:sz="8" w:space="0" w:color="auto"/>
              <w:bottom w:val="single" w:sz="8" w:space="0" w:color="auto"/>
              <w:right w:val="single" w:sz="8" w:space="0" w:color="auto"/>
            </w:tcBorders>
            <w:tcMar>
              <w:left w:w="108" w:type="dxa"/>
              <w:right w:w="108" w:type="dxa"/>
            </w:tcMar>
          </w:tcPr>
          <w:p w14:paraId="5320A1CB" w14:textId="22A50F44" w:rsidR="530B2665" w:rsidRDefault="530B2665" w:rsidP="530B2665">
            <w:pPr>
              <w:spacing w:after="40"/>
            </w:pPr>
            <w:r w:rsidRPr="530B2665">
              <w:rPr>
                <w:rFonts w:ascii="Calibri" w:eastAsia="Calibri" w:hAnsi="Calibri" w:cs="Calibri"/>
                <w:b/>
                <w:bCs/>
                <w:sz w:val="19"/>
                <w:szCs w:val="19"/>
              </w:rPr>
              <w:t>MC7</w:t>
            </w:r>
          </w:p>
        </w:tc>
        <w:tc>
          <w:tcPr>
            <w:tcW w:w="1999" w:type="dxa"/>
            <w:tcBorders>
              <w:top w:val="single" w:sz="8" w:space="0" w:color="auto"/>
              <w:left w:val="single" w:sz="8" w:space="0" w:color="auto"/>
              <w:bottom w:val="single" w:sz="8" w:space="0" w:color="auto"/>
              <w:right w:val="single" w:sz="8" w:space="0" w:color="auto"/>
            </w:tcBorders>
            <w:tcMar>
              <w:left w:w="108" w:type="dxa"/>
              <w:right w:w="108" w:type="dxa"/>
            </w:tcMar>
          </w:tcPr>
          <w:p w14:paraId="0702560E" w14:textId="74BE8290" w:rsidR="530B2665" w:rsidRDefault="530B2665" w:rsidP="530B2665">
            <w:pPr>
              <w:spacing w:after="40"/>
            </w:pPr>
            <w:r w:rsidRPr="530B2665">
              <w:rPr>
                <w:rFonts w:ascii="Calibri" w:eastAsia="Calibri" w:hAnsi="Calibri" w:cs="Calibri"/>
                <w:sz w:val="19"/>
                <w:szCs w:val="19"/>
              </w:rPr>
              <w:t>Probe ticket references belonging to other people</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5354DA7F" w14:textId="5E184412" w:rsidR="530B2665" w:rsidRDefault="530B2665" w:rsidP="530B2665">
            <w:pPr>
              <w:spacing w:after="40"/>
            </w:pPr>
            <w:r w:rsidRPr="530B2665">
              <w:rPr>
                <w:rFonts w:ascii="Calibri" w:eastAsia="Calibri" w:hAnsi="Calibri" w:cs="Calibri"/>
                <w:sz w:val="19"/>
                <w:szCs w:val="19"/>
              </w:rPr>
              <w:t>UC8 Check Query Ticket Status</w:t>
            </w:r>
          </w:p>
        </w:tc>
        <w:tc>
          <w:tcPr>
            <w:tcW w:w="6120" w:type="dxa"/>
            <w:tcBorders>
              <w:top w:val="single" w:sz="8" w:space="0" w:color="auto"/>
              <w:left w:val="single" w:sz="8" w:space="0" w:color="auto"/>
              <w:bottom w:val="single" w:sz="8" w:space="0" w:color="auto"/>
              <w:right w:val="single" w:sz="8" w:space="0" w:color="auto"/>
            </w:tcBorders>
            <w:tcMar>
              <w:left w:w="108" w:type="dxa"/>
              <w:right w:w="108" w:type="dxa"/>
            </w:tcMar>
          </w:tcPr>
          <w:p w14:paraId="2EA3EAFE" w14:textId="268CA7B5" w:rsidR="530B2665" w:rsidRDefault="530B2665" w:rsidP="530B2665">
            <w:pPr>
              <w:spacing w:after="40"/>
            </w:pPr>
            <w:r w:rsidRPr="530B2665">
              <w:rPr>
                <w:rFonts w:ascii="Calibri" w:eastAsia="Calibri" w:hAnsi="Calibri" w:cs="Calibri"/>
                <w:sz w:val="19"/>
                <w:szCs w:val="19"/>
              </w:rPr>
              <w:t xml:space="preserve">A lookup must match the reference number </w:t>
            </w:r>
            <w:r w:rsidRPr="530B2665">
              <w:rPr>
                <w:rFonts w:ascii="Calibri" w:eastAsia="Calibri" w:hAnsi="Calibri" w:cs="Calibri"/>
                <w:b/>
                <w:bCs/>
                <w:sz w:val="19"/>
                <w:szCs w:val="19"/>
              </w:rPr>
              <w:t>and</w:t>
            </w:r>
            <w:r w:rsidRPr="530B2665">
              <w:rPr>
                <w:rFonts w:ascii="Calibri" w:eastAsia="Calibri" w:hAnsi="Calibri" w:cs="Calibri"/>
                <w:sz w:val="19"/>
                <w:szCs w:val="19"/>
              </w:rPr>
              <w:t xml:space="preserve"> the address it was filed with, and an unmatched pair returns the same answer as a reference that does not exist (UC8 alt 4a).</w:t>
            </w:r>
          </w:p>
        </w:tc>
      </w:tr>
      <w:tr w:rsidR="530B2665" w14:paraId="3435FDBB" w14:textId="77777777" w:rsidTr="354DBFF3">
        <w:trPr>
          <w:trHeight w:val="300"/>
        </w:trPr>
        <w:tc>
          <w:tcPr>
            <w:tcW w:w="731" w:type="dxa"/>
            <w:tcBorders>
              <w:top w:val="single" w:sz="8" w:space="0" w:color="auto"/>
              <w:left w:val="single" w:sz="8" w:space="0" w:color="auto"/>
              <w:bottom w:val="single" w:sz="8" w:space="0" w:color="auto"/>
              <w:right w:val="single" w:sz="8" w:space="0" w:color="auto"/>
            </w:tcBorders>
            <w:tcMar>
              <w:left w:w="108" w:type="dxa"/>
              <w:right w:w="108" w:type="dxa"/>
            </w:tcMar>
          </w:tcPr>
          <w:p w14:paraId="01F5D61F" w14:textId="17419EB6" w:rsidR="530B2665" w:rsidRDefault="530B2665" w:rsidP="530B2665">
            <w:pPr>
              <w:spacing w:after="40"/>
            </w:pPr>
            <w:r w:rsidRPr="530B2665">
              <w:rPr>
                <w:rFonts w:ascii="Calibri" w:eastAsia="Calibri" w:hAnsi="Calibri" w:cs="Calibri"/>
                <w:b/>
                <w:bCs/>
                <w:sz w:val="19"/>
                <w:szCs w:val="19"/>
              </w:rPr>
              <w:t>MC8</w:t>
            </w:r>
          </w:p>
        </w:tc>
        <w:tc>
          <w:tcPr>
            <w:tcW w:w="1999" w:type="dxa"/>
            <w:tcBorders>
              <w:top w:val="single" w:sz="8" w:space="0" w:color="auto"/>
              <w:left w:val="single" w:sz="8" w:space="0" w:color="auto"/>
              <w:bottom w:val="single" w:sz="8" w:space="0" w:color="auto"/>
              <w:right w:val="single" w:sz="8" w:space="0" w:color="auto"/>
            </w:tcBorders>
            <w:tcMar>
              <w:left w:w="108" w:type="dxa"/>
              <w:right w:w="108" w:type="dxa"/>
            </w:tcMar>
          </w:tcPr>
          <w:p w14:paraId="2D2A6C27" w14:textId="0237F193" w:rsidR="530B2665" w:rsidRDefault="530B2665" w:rsidP="530B2665">
            <w:pPr>
              <w:spacing w:after="40"/>
            </w:pPr>
            <w:r w:rsidRPr="530B2665">
              <w:rPr>
                <w:rFonts w:ascii="Calibri" w:eastAsia="Calibri" w:hAnsi="Calibri" w:cs="Calibri"/>
                <w:sz w:val="19"/>
                <w:szCs w:val="19"/>
              </w:rPr>
              <w:t>Reach the operator console without the grant</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274336B6" w14:textId="0B6646B0" w:rsidR="530B2665" w:rsidRDefault="530B2665" w:rsidP="530B2665">
            <w:pPr>
              <w:spacing w:after="40"/>
            </w:pPr>
            <w:r w:rsidRPr="530B2665">
              <w:rPr>
                <w:rFonts w:ascii="Calibri" w:eastAsia="Calibri" w:hAnsi="Calibri" w:cs="Calibri"/>
                <w:sz w:val="19"/>
                <w:szCs w:val="19"/>
              </w:rPr>
              <w:t>UC11, UC12, UC13, UC14 (via UC15)</w:t>
            </w:r>
          </w:p>
        </w:tc>
        <w:tc>
          <w:tcPr>
            <w:tcW w:w="6120" w:type="dxa"/>
            <w:tcBorders>
              <w:top w:val="single" w:sz="8" w:space="0" w:color="auto"/>
              <w:left w:val="single" w:sz="8" w:space="0" w:color="auto"/>
              <w:bottom w:val="single" w:sz="8" w:space="0" w:color="auto"/>
              <w:right w:val="single" w:sz="8" w:space="0" w:color="auto"/>
            </w:tcBorders>
            <w:tcMar>
              <w:left w:w="108" w:type="dxa"/>
              <w:right w:w="108" w:type="dxa"/>
            </w:tcMar>
          </w:tcPr>
          <w:p w14:paraId="70423EF3" w14:textId="7190C92D" w:rsidR="530B2665" w:rsidRDefault="530B2665" w:rsidP="530B2665">
            <w:pPr>
              <w:spacing w:after="40"/>
            </w:pPr>
            <w:r w:rsidRPr="530B2665">
              <w:rPr>
                <w:rFonts w:ascii="Calibri" w:eastAsia="Calibri" w:hAnsi="Calibri" w:cs="Calibri"/>
                <w:sz w:val="19"/>
                <w:szCs w:val="19"/>
              </w:rPr>
              <w:t>The grant is re-resolved on the server for every request, fails closed when configuration is absent or the account store is unreadable, and refuses in wording identical to any other refusal (UC15 alt 3a, 4a).</w:t>
            </w:r>
          </w:p>
        </w:tc>
      </w:tr>
      <w:tr w:rsidR="530B2665" w14:paraId="0AFC439E" w14:textId="77777777" w:rsidTr="354DBFF3">
        <w:trPr>
          <w:trHeight w:val="300"/>
        </w:trPr>
        <w:tc>
          <w:tcPr>
            <w:tcW w:w="731" w:type="dxa"/>
            <w:tcBorders>
              <w:top w:val="single" w:sz="8" w:space="0" w:color="auto"/>
              <w:left w:val="single" w:sz="8" w:space="0" w:color="auto"/>
              <w:bottom w:val="single" w:sz="8" w:space="0" w:color="auto"/>
              <w:right w:val="single" w:sz="8" w:space="0" w:color="auto"/>
            </w:tcBorders>
            <w:tcMar>
              <w:left w:w="108" w:type="dxa"/>
              <w:right w:w="108" w:type="dxa"/>
            </w:tcMar>
          </w:tcPr>
          <w:p w14:paraId="4AE9B3F1" w14:textId="50335615" w:rsidR="530B2665" w:rsidRDefault="530B2665" w:rsidP="530B2665">
            <w:pPr>
              <w:spacing w:after="40"/>
            </w:pPr>
            <w:r w:rsidRPr="530B2665">
              <w:rPr>
                <w:rFonts w:ascii="Calibri" w:eastAsia="Calibri" w:hAnsi="Calibri" w:cs="Calibri"/>
                <w:b/>
                <w:bCs/>
                <w:sz w:val="19"/>
                <w:szCs w:val="19"/>
              </w:rPr>
              <w:lastRenderedPageBreak/>
              <w:t>MC9</w:t>
            </w:r>
          </w:p>
        </w:tc>
        <w:tc>
          <w:tcPr>
            <w:tcW w:w="1999" w:type="dxa"/>
            <w:tcBorders>
              <w:top w:val="single" w:sz="8" w:space="0" w:color="auto"/>
              <w:left w:val="single" w:sz="8" w:space="0" w:color="auto"/>
              <w:bottom w:val="single" w:sz="8" w:space="0" w:color="auto"/>
              <w:right w:val="single" w:sz="8" w:space="0" w:color="auto"/>
            </w:tcBorders>
            <w:tcMar>
              <w:left w:w="108" w:type="dxa"/>
              <w:right w:w="108" w:type="dxa"/>
            </w:tcMar>
          </w:tcPr>
          <w:p w14:paraId="7671BBFF" w14:textId="5EE9B3FC" w:rsidR="530B2665" w:rsidRDefault="530B2665" w:rsidP="530B2665">
            <w:pPr>
              <w:spacing w:after="40"/>
            </w:pPr>
            <w:r w:rsidRPr="530B2665">
              <w:rPr>
                <w:rFonts w:ascii="Calibri" w:eastAsia="Calibri" w:hAnsi="Calibri" w:cs="Calibri"/>
                <w:sz w:val="19"/>
                <w:szCs w:val="19"/>
              </w:rPr>
              <w:t xml:space="preserve">Read another player's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xml:space="preserve"> collection</w:t>
            </w:r>
          </w:p>
        </w:tc>
        <w:tc>
          <w:tcPr>
            <w:tcW w:w="1350" w:type="dxa"/>
            <w:tcBorders>
              <w:top w:val="single" w:sz="8" w:space="0" w:color="auto"/>
              <w:left w:val="single" w:sz="8" w:space="0" w:color="auto"/>
              <w:bottom w:val="single" w:sz="8" w:space="0" w:color="auto"/>
              <w:right w:val="single" w:sz="8" w:space="0" w:color="auto"/>
            </w:tcBorders>
            <w:tcMar>
              <w:left w:w="108" w:type="dxa"/>
              <w:right w:w="108" w:type="dxa"/>
            </w:tcMar>
          </w:tcPr>
          <w:p w14:paraId="1A9D55B7" w14:textId="5555B887" w:rsidR="530B2665" w:rsidRDefault="530B2665" w:rsidP="530B2665">
            <w:pPr>
              <w:spacing w:after="40"/>
            </w:pPr>
            <w:r w:rsidRPr="530B2665">
              <w:rPr>
                <w:rFonts w:ascii="Calibri" w:eastAsia="Calibri" w:hAnsi="Calibri" w:cs="Calibri"/>
                <w:sz w:val="19"/>
                <w:szCs w:val="19"/>
              </w:rPr>
              <w:t xml:space="preserve">UC4 Browse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xml:space="preserve"> Collection</w:t>
            </w:r>
          </w:p>
        </w:tc>
        <w:tc>
          <w:tcPr>
            <w:tcW w:w="6120" w:type="dxa"/>
            <w:tcBorders>
              <w:top w:val="single" w:sz="8" w:space="0" w:color="auto"/>
              <w:left w:val="single" w:sz="8" w:space="0" w:color="auto"/>
              <w:bottom w:val="single" w:sz="8" w:space="0" w:color="auto"/>
              <w:right w:val="single" w:sz="8" w:space="0" w:color="auto"/>
            </w:tcBorders>
            <w:tcMar>
              <w:left w:w="108" w:type="dxa"/>
              <w:right w:w="108" w:type="dxa"/>
            </w:tcMar>
          </w:tcPr>
          <w:p w14:paraId="57E5EDC9" w14:textId="5D890B4D" w:rsidR="530B2665" w:rsidRDefault="530B2665" w:rsidP="530B2665">
            <w:pPr>
              <w:spacing w:after="40"/>
            </w:pPr>
            <w:r w:rsidRPr="530B2665">
              <w:rPr>
                <w:rFonts w:ascii="Calibri" w:eastAsia="Calibri" w:hAnsi="Calibri" w:cs="Calibri"/>
                <w:sz w:val="19"/>
                <w:szCs w:val="19"/>
              </w:rPr>
              <w:t>Queries are scoped to the caller; an entry belonging to someone else returns the same not-found answer as one that does not exist; and the only cross-player identity exposed anywhere is a discoverer's display name (UC4 alt 7a, flow step 8).</w:t>
            </w:r>
          </w:p>
        </w:tc>
      </w:tr>
    </w:tbl>
    <w:p w14:paraId="50D3DFF4" w14:textId="0BACF580" w:rsidR="00A03CFD" w:rsidRDefault="21C9FAF7" w:rsidP="530B2665">
      <w:pPr>
        <w:pStyle w:val="Heading3"/>
        <w:ind w:left="0"/>
      </w:pPr>
      <w:bookmarkStart w:id="166" w:name="_Toc237707653"/>
      <w:r w:rsidRPr="530B2665">
        <w:t>Non-malicious misuse</w:t>
      </w:r>
      <w:bookmarkEnd w:id="166"/>
    </w:p>
    <w:p w14:paraId="3C099E04" w14:textId="475D0695" w:rsidR="00A03CFD" w:rsidRDefault="21C9FAF7" w:rsidP="530B2665">
      <w:pPr>
        <w:spacing w:after="100" w:line="276" w:lineRule="auto"/>
      </w:pPr>
      <w:r w:rsidRPr="530B2665">
        <w:t xml:space="preserve">The second actor is the </w:t>
      </w:r>
      <w:r w:rsidRPr="530B2665">
        <w:rPr>
          <w:b/>
          <w:bCs/>
        </w:rPr>
        <w:t>Careless User</w:t>
      </w:r>
      <w:r w:rsidRPr="530B2665">
        <w:t xml:space="preserve">: a legitimate Visitor, User or </w:t>
      </w:r>
      <w:proofErr w:type="spellStart"/>
      <w:r w:rsidRPr="530B2665">
        <w:t>Superadmin</w:t>
      </w:r>
      <w:proofErr w:type="spellEnd"/>
      <w:r w:rsidRPr="530B2665">
        <w:t xml:space="preserve"> whose ordinary mistakes, impatience or misunderstanding of the system produces the same damage a Misuser would aim for. These are modelled separately because the mitigation is different in kind. Refusing a Careless User outright would refuse a customer, so each control below either removes the cost of the mistake, makes it reversible, or requires the actor to restate an irreversible intention before it is carried out.</w:t>
      </w:r>
    </w:p>
    <w:tbl>
      <w:tblPr>
        <w:tblStyle w:val="TableGrid"/>
        <w:tblW w:w="10201" w:type="dxa"/>
        <w:tblLook w:val="04A0" w:firstRow="1" w:lastRow="0" w:firstColumn="1" w:lastColumn="0" w:noHBand="0" w:noVBand="1"/>
      </w:tblPr>
      <w:tblGrid>
        <w:gridCol w:w="734"/>
        <w:gridCol w:w="1945"/>
        <w:gridCol w:w="1396"/>
        <w:gridCol w:w="6126"/>
      </w:tblGrid>
      <w:tr w:rsidR="530B2665" w14:paraId="7738206A" w14:textId="77777777" w:rsidTr="354DBFF3">
        <w:trPr>
          <w:trHeight w:val="300"/>
        </w:trPr>
        <w:tc>
          <w:tcPr>
            <w:tcW w:w="734"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78578186" w14:textId="5DEB3DAF" w:rsidR="530B2665" w:rsidRDefault="530B2665" w:rsidP="530B2665">
            <w:pPr>
              <w:spacing w:after="40"/>
            </w:pPr>
            <w:r w:rsidRPr="530B2665">
              <w:rPr>
                <w:rFonts w:ascii="Calibri" w:eastAsia="Calibri" w:hAnsi="Calibri" w:cs="Calibri"/>
                <w:b/>
                <w:bCs/>
                <w:color w:val="FFFFFF" w:themeColor="background1"/>
                <w:sz w:val="20"/>
                <w:szCs w:val="20"/>
              </w:rPr>
              <w:t>ID</w:t>
            </w:r>
          </w:p>
        </w:tc>
        <w:tc>
          <w:tcPr>
            <w:tcW w:w="1945"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6BBF73EC" w14:textId="3C84259D" w:rsidR="530B2665" w:rsidRDefault="530B2665" w:rsidP="530B2665">
            <w:pPr>
              <w:spacing w:after="40"/>
            </w:pPr>
            <w:r w:rsidRPr="530B2665">
              <w:rPr>
                <w:rFonts w:ascii="Calibri" w:eastAsia="Calibri" w:hAnsi="Calibri" w:cs="Calibri"/>
                <w:b/>
                <w:bCs/>
                <w:color w:val="FFFFFF" w:themeColor="background1"/>
                <w:sz w:val="20"/>
                <w:szCs w:val="20"/>
              </w:rPr>
              <w:t>Non-malicious misuse case</w:t>
            </w:r>
          </w:p>
        </w:tc>
        <w:tc>
          <w:tcPr>
            <w:tcW w:w="1396"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59C4AC34" w14:textId="36854056" w:rsidR="530B2665" w:rsidRDefault="530B2665" w:rsidP="530B2665">
            <w:pPr>
              <w:spacing w:after="40"/>
            </w:pPr>
            <w:r w:rsidRPr="530B2665">
              <w:rPr>
                <w:rFonts w:ascii="Calibri" w:eastAsia="Calibri" w:hAnsi="Calibri" w:cs="Calibri"/>
                <w:b/>
                <w:bCs/>
                <w:color w:val="FFFFFF" w:themeColor="background1"/>
                <w:sz w:val="20"/>
                <w:szCs w:val="20"/>
              </w:rPr>
              <w:t>Threatens</w:t>
            </w:r>
          </w:p>
        </w:tc>
        <w:tc>
          <w:tcPr>
            <w:tcW w:w="6126" w:type="dxa"/>
            <w:tcBorders>
              <w:top w:val="single" w:sz="8" w:space="0" w:color="auto"/>
              <w:left w:val="single" w:sz="8" w:space="0" w:color="auto"/>
              <w:bottom w:val="single" w:sz="8" w:space="0" w:color="auto"/>
              <w:right w:val="single" w:sz="8" w:space="0" w:color="auto"/>
            </w:tcBorders>
            <w:shd w:val="clear" w:color="auto" w:fill="2F4156"/>
            <w:tcMar>
              <w:left w:w="108" w:type="dxa"/>
              <w:right w:w="108" w:type="dxa"/>
            </w:tcMar>
          </w:tcPr>
          <w:p w14:paraId="03ED31CD" w14:textId="15CCED6C" w:rsidR="530B2665" w:rsidRDefault="530B2665" w:rsidP="530B2665">
            <w:pPr>
              <w:spacing w:after="40"/>
            </w:pPr>
            <w:r w:rsidRPr="530B2665">
              <w:rPr>
                <w:rFonts w:ascii="Calibri" w:eastAsia="Calibri" w:hAnsi="Calibri" w:cs="Calibri"/>
                <w:b/>
                <w:bCs/>
                <w:color w:val="FFFFFF" w:themeColor="background1"/>
                <w:sz w:val="20"/>
                <w:szCs w:val="20"/>
              </w:rPr>
              <w:t>Mitigation in the system</w:t>
            </w:r>
          </w:p>
        </w:tc>
      </w:tr>
      <w:tr w:rsidR="530B2665" w14:paraId="745AF656" w14:textId="77777777" w:rsidTr="354DBFF3">
        <w:trPr>
          <w:trHeight w:val="300"/>
        </w:trPr>
        <w:tc>
          <w:tcPr>
            <w:tcW w:w="734" w:type="dxa"/>
            <w:tcBorders>
              <w:top w:val="single" w:sz="8" w:space="0" w:color="auto"/>
              <w:left w:val="single" w:sz="8" w:space="0" w:color="auto"/>
              <w:bottom w:val="single" w:sz="8" w:space="0" w:color="auto"/>
              <w:right w:val="single" w:sz="8" w:space="0" w:color="auto"/>
            </w:tcBorders>
            <w:tcMar>
              <w:left w:w="108" w:type="dxa"/>
              <w:right w:w="108" w:type="dxa"/>
            </w:tcMar>
          </w:tcPr>
          <w:p w14:paraId="1D2FD33C" w14:textId="6E1009F4" w:rsidR="530B2665" w:rsidRDefault="530B2665" w:rsidP="530B2665">
            <w:pPr>
              <w:spacing w:after="40"/>
            </w:pPr>
            <w:r w:rsidRPr="530B2665">
              <w:rPr>
                <w:rFonts w:ascii="Calibri" w:eastAsia="Calibri" w:hAnsi="Calibri" w:cs="Calibri"/>
                <w:b/>
                <w:bCs/>
                <w:sz w:val="19"/>
                <w:szCs w:val="19"/>
              </w:rPr>
              <w:t>NM1</w:t>
            </w:r>
          </w:p>
        </w:tc>
        <w:tc>
          <w:tcPr>
            <w:tcW w:w="1945" w:type="dxa"/>
            <w:tcBorders>
              <w:top w:val="single" w:sz="8" w:space="0" w:color="auto"/>
              <w:left w:val="single" w:sz="8" w:space="0" w:color="auto"/>
              <w:bottom w:val="single" w:sz="8" w:space="0" w:color="auto"/>
              <w:right w:val="single" w:sz="8" w:space="0" w:color="auto"/>
            </w:tcBorders>
            <w:tcMar>
              <w:left w:w="108" w:type="dxa"/>
              <w:right w:w="108" w:type="dxa"/>
            </w:tcMar>
          </w:tcPr>
          <w:p w14:paraId="781C8D1C" w14:textId="4958E229" w:rsidR="530B2665" w:rsidRDefault="530B2665" w:rsidP="530B2665">
            <w:pPr>
              <w:spacing w:after="40"/>
            </w:pPr>
            <w:r w:rsidRPr="530B2665">
              <w:rPr>
                <w:rFonts w:ascii="Calibri" w:eastAsia="Calibri" w:hAnsi="Calibri" w:cs="Calibri"/>
                <w:sz w:val="19"/>
                <w:szCs w:val="19"/>
              </w:rPr>
              <w:t xml:space="preserve">Rescan the same plant repeatedly, expecting a different </w:t>
            </w:r>
            <w:proofErr w:type="spellStart"/>
            <w:r w:rsidRPr="530B2665">
              <w:rPr>
                <w:rFonts w:ascii="Calibri" w:eastAsia="Calibri" w:hAnsi="Calibri" w:cs="Calibri"/>
                <w:sz w:val="19"/>
                <w:szCs w:val="19"/>
              </w:rPr>
              <w:t>Plantemon</w:t>
            </w:r>
            <w:proofErr w:type="spellEnd"/>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tcPr>
          <w:p w14:paraId="0E42E123" w14:textId="4B8E81DE" w:rsidR="530B2665" w:rsidRDefault="530B2665" w:rsidP="530B2665">
            <w:pPr>
              <w:spacing w:after="40"/>
            </w:pPr>
            <w:r w:rsidRPr="530B2665">
              <w:rPr>
                <w:rFonts w:ascii="Calibri" w:eastAsia="Calibri" w:hAnsi="Calibri" w:cs="Calibri"/>
                <w:sz w:val="19"/>
                <w:szCs w:val="19"/>
              </w:rPr>
              <w:t>UC6 Upload Plant Picture</w:t>
            </w:r>
          </w:p>
        </w:tc>
        <w:tc>
          <w:tcPr>
            <w:tcW w:w="6126" w:type="dxa"/>
            <w:tcBorders>
              <w:top w:val="single" w:sz="8" w:space="0" w:color="auto"/>
              <w:left w:val="single" w:sz="8" w:space="0" w:color="auto"/>
              <w:bottom w:val="single" w:sz="8" w:space="0" w:color="auto"/>
              <w:right w:val="single" w:sz="8" w:space="0" w:color="auto"/>
            </w:tcBorders>
            <w:tcMar>
              <w:left w:w="108" w:type="dxa"/>
              <w:right w:w="108" w:type="dxa"/>
            </w:tcMar>
          </w:tcPr>
          <w:p w14:paraId="466A79B1" w14:textId="2552530D" w:rsidR="530B2665" w:rsidRDefault="530B2665" w:rsidP="530B2665">
            <w:pPr>
              <w:spacing w:after="40"/>
            </w:pPr>
            <w:r w:rsidRPr="530B2665">
              <w:rPr>
                <w:rFonts w:ascii="Calibri" w:eastAsia="Calibri" w:hAnsi="Calibri" w:cs="Calibri"/>
                <w:sz w:val="19"/>
                <w:szCs w:val="19"/>
              </w:rPr>
              <w:t xml:space="preserve">One canonical </w:t>
            </w:r>
            <w:proofErr w:type="spellStart"/>
            <w:r w:rsidRPr="530B2665">
              <w:rPr>
                <w:rFonts w:ascii="Calibri" w:eastAsia="Calibri" w:hAnsi="Calibri" w:cs="Calibri"/>
                <w:sz w:val="19"/>
                <w:szCs w:val="19"/>
              </w:rPr>
              <w:t>Plantemon</w:t>
            </w:r>
            <w:proofErr w:type="spellEnd"/>
            <w:r w:rsidRPr="530B2665">
              <w:rPr>
                <w:rFonts w:ascii="Calibri" w:eastAsia="Calibri" w:hAnsi="Calibri" w:cs="Calibri"/>
                <w:sz w:val="19"/>
                <w:szCs w:val="19"/>
              </w:rPr>
              <w:t xml:space="preserve"> sprite is held per species and generation recipe, so a repeat scan is resolved from storage and costs no provider call (UC6 flow steps 9 to 10). The collection keeps the original discovery date and updates only the last-seen date (step 19), so nothing is lost by scanning again.</w:t>
            </w:r>
          </w:p>
        </w:tc>
      </w:tr>
      <w:tr w:rsidR="530B2665" w14:paraId="31F9898C" w14:textId="77777777" w:rsidTr="354DBFF3">
        <w:trPr>
          <w:trHeight w:val="300"/>
        </w:trPr>
        <w:tc>
          <w:tcPr>
            <w:tcW w:w="734" w:type="dxa"/>
            <w:tcBorders>
              <w:top w:val="single" w:sz="8" w:space="0" w:color="auto"/>
              <w:left w:val="single" w:sz="8" w:space="0" w:color="auto"/>
              <w:bottom w:val="single" w:sz="8" w:space="0" w:color="auto"/>
              <w:right w:val="single" w:sz="8" w:space="0" w:color="auto"/>
            </w:tcBorders>
            <w:tcMar>
              <w:left w:w="108" w:type="dxa"/>
              <w:right w:w="108" w:type="dxa"/>
            </w:tcMar>
          </w:tcPr>
          <w:p w14:paraId="5137F5DE" w14:textId="32B56025" w:rsidR="530B2665" w:rsidRDefault="530B2665" w:rsidP="530B2665">
            <w:pPr>
              <w:spacing w:after="40"/>
            </w:pPr>
            <w:r w:rsidRPr="530B2665">
              <w:rPr>
                <w:rFonts w:ascii="Calibri" w:eastAsia="Calibri" w:hAnsi="Calibri" w:cs="Calibri"/>
                <w:b/>
                <w:bCs/>
                <w:sz w:val="19"/>
                <w:szCs w:val="19"/>
              </w:rPr>
              <w:t>NM2</w:t>
            </w:r>
          </w:p>
        </w:tc>
        <w:tc>
          <w:tcPr>
            <w:tcW w:w="1945" w:type="dxa"/>
            <w:tcBorders>
              <w:top w:val="single" w:sz="8" w:space="0" w:color="auto"/>
              <w:left w:val="single" w:sz="8" w:space="0" w:color="auto"/>
              <w:bottom w:val="single" w:sz="8" w:space="0" w:color="auto"/>
              <w:right w:val="single" w:sz="8" w:space="0" w:color="auto"/>
            </w:tcBorders>
            <w:tcMar>
              <w:left w:w="108" w:type="dxa"/>
              <w:right w:w="108" w:type="dxa"/>
            </w:tcMar>
          </w:tcPr>
          <w:p w14:paraId="7A2049B0" w14:textId="3811176A" w:rsidR="530B2665" w:rsidRDefault="530B2665" w:rsidP="530B2665">
            <w:pPr>
              <w:spacing w:after="40"/>
            </w:pPr>
            <w:r w:rsidRPr="530B2665">
              <w:rPr>
                <w:rFonts w:ascii="Calibri" w:eastAsia="Calibri" w:hAnsi="Calibri" w:cs="Calibri"/>
                <w:sz w:val="19"/>
                <w:szCs w:val="19"/>
              </w:rPr>
              <w:t>Abandon a losing battle and restart it to avoid the result</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tcPr>
          <w:p w14:paraId="29454641" w14:textId="31DB02CA" w:rsidR="530B2665" w:rsidRDefault="530B2665" w:rsidP="530B2665">
            <w:pPr>
              <w:spacing w:after="40"/>
            </w:pPr>
            <w:r w:rsidRPr="530B2665">
              <w:rPr>
                <w:rFonts w:ascii="Calibri" w:eastAsia="Calibri" w:hAnsi="Calibri" w:cs="Calibri"/>
                <w:sz w:val="19"/>
                <w:szCs w:val="19"/>
              </w:rPr>
              <w:t>UC5 Start PVE Battle</w:t>
            </w:r>
          </w:p>
        </w:tc>
        <w:tc>
          <w:tcPr>
            <w:tcW w:w="6126" w:type="dxa"/>
            <w:tcBorders>
              <w:top w:val="single" w:sz="8" w:space="0" w:color="auto"/>
              <w:left w:val="single" w:sz="8" w:space="0" w:color="auto"/>
              <w:bottom w:val="single" w:sz="8" w:space="0" w:color="auto"/>
              <w:right w:val="single" w:sz="8" w:space="0" w:color="auto"/>
            </w:tcBorders>
            <w:tcMar>
              <w:left w:w="108" w:type="dxa"/>
              <w:right w:w="108" w:type="dxa"/>
            </w:tcMar>
          </w:tcPr>
          <w:p w14:paraId="4A913FB3" w14:textId="4B73AF99" w:rsidR="530B2665" w:rsidRDefault="530B2665" w:rsidP="530B2665">
            <w:pPr>
              <w:spacing w:after="40"/>
            </w:pPr>
            <w:r w:rsidRPr="530B2665">
              <w:rPr>
                <w:rFonts w:ascii="Calibri" w:eastAsia="Calibri" w:hAnsi="Calibri" w:cs="Calibri"/>
                <w:sz w:val="19"/>
                <w:szCs w:val="19"/>
              </w:rPr>
              <w:t>Leaving before the end marks the battle abandoned and applies no reward (UC5 alt 16a), and the completion marker means a finished battle pays out exactly once (alt 15a). The mistake is therefore neither punished nor rewarded, and the ranking in UC9 stays truthful.</w:t>
            </w:r>
          </w:p>
        </w:tc>
      </w:tr>
      <w:tr w:rsidR="530B2665" w14:paraId="7654344A" w14:textId="77777777" w:rsidTr="354DBFF3">
        <w:trPr>
          <w:trHeight w:val="300"/>
        </w:trPr>
        <w:tc>
          <w:tcPr>
            <w:tcW w:w="734" w:type="dxa"/>
            <w:tcBorders>
              <w:top w:val="single" w:sz="8" w:space="0" w:color="auto"/>
              <w:left w:val="single" w:sz="8" w:space="0" w:color="auto"/>
              <w:bottom w:val="single" w:sz="8" w:space="0" w:color="auto"/>
              <w:right w:val="single" w:sz="8" w:space="0" w:color="auto"/>
            </w:tcBorders>
            <w:tcMar>
              <w:left w:w="108" w:type="dxa"/>
              <w:right w:w="108" w:type="dxa"/>
            </w:tcMar>
          </w:tcPr>
          <w:p w14:paraId="2A2EC855" w14:textId="34D1267F" w:rsidR="530B2665" w:rsidRDefault="530B2665" w:rsidP="530B2665">
            <w:pPr>
              <w:spacing w:after="40"/>
            </w:pPr>
            <w:r w:rsidRPr="530B2665">
              <w:rPr>
                <w:rFonts w:ascii="Calibri" w:eastAsia="Calibri" w:hAnsi="Calibri" w:cs="Calibri"/>
                <w:b/>
                <w:bCs/>
                <w:sz w:val="19"/>
                <w:szCs w:val="19"/>
              </w:rPr>
              <w:t>NM3</w:t>
            </w:r>
          </w:p>
        </w:tc>
        <w:tc>
          <w:tcPr>
            <w:tcW w:w="1945" w:type="dxa"/>
            <w:tcBorders>
              <w:top w:val="single" w:sz="8" w:space="0" w:color="auto"/>
              <w:left w:val="single" w:sz="8" w:space="0" w:color="auto"/>
              <w:bottom w:val="single" w:sz="8" w:space="0" w:color="auto"/>
              <w:right w:val="single" w:sz="8" w:space="0" w:color="auto"/>
            </w:tcBorders>
            <w:tcMar>
              <w:left w:w="108" w:type="dxa"/>
              <w:right w:w="108" w:type="dxa"/>
            </w:tcMar>
          </w:tcPr>
          <w:p w14:paraId="538DA838" w14:textId="0CA63E51" w:rsidR="530B2665" w:rsidRDefault="530B2665" w:rsidP="530B2665">
            <w:pPr>
              <w:spacing w:after="40"/>
            </w:pPr>
            <w:r w:rsidRPr="530B2665">
              <w:rPr>
                <w:rFonts w:ascii="Calibri" w:eastAsia="Calibri" w:hAnsi="Calibri" w:cs="Calibri"/>
                <w:sz w:val="19"/>
                <w:szCs w:val="19"/>
              </w:rPr>
              <w:t>Submit the same enquiry several times because no confirmation arrived</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tcPr>
          <w:p w14:paraId="27234893" w14:textId="7A82C39B" w:rsidR="530B2665" w:rsidRDefault="530B2665" w:rsidP="530B2665">
            <w:pPr>
              <w:spacing w:after="40"/>
            </w:pPr>
            <w:r w:rsidRPr="530B2665">
              <w:rPr>
                <w:rFonts w:ascii="Calibri" w:eastAsia="Calibri" w:hAnsi="Calibri" w:cs="Calibri"/>
                <w:sz w:val="19"/>
                <w:szCs w:val="19"/>
              </w:rPr>
              <w:t>UC7 Submit Query Ticket</w:t>
            </w:r>
          </w:p>
        </w:tc>
        <w:tc>
          <w:tcPr>
            <w:tcW w:w="6126" w:type="dxa"/>
            <w:tcBorders>
              <w:top w:val="single" w:sz="8" w:space="0" w:color="auto"/>
              <w:left w:val="single" w:sz="8" w:space="0" w:color="auto"/>
              <w:bottom w:val="single" w:sz="8" w:space="0" w:color="auto"/>
              <w:right w:val="single" w:sz="8" w:space="0" w:color="auto"/>
            </w:tcBorders>
            <w:tcMar>
              <w:left w:w="108" w:type="dxa"/>
              <w:right w:w="108" w:type="dxa"/>
            </w:tcMar>
          </w:tcPr>
          <w:p w14:paraId="399E984A" w14:textId="683D8168" w:rsidR="530B2665" w:rsidRDefault="530B2665" w:rsidP="530B2665">
            <w:pPr>
              <w:spacing w:after="40"/>
            </w:pPr>
            <w:r w:rsidRPr="530B2665">
              <w:rPr>
                <w:rFonts w:ascii="Calibri" w:eastAsia="Calibri" w:hAnsi="Calibri" w:cs="Calibri"/>
                <w:sz w:val="19"/>
                <w:szCs w:val="19"/>
              </w:rPr>
              <w:t xml:space="preserve">A confirmation that cannot be delivered is recorded as a distinct failure and the reference number is still returned (UC7 alt 5a), so the actor is not left guessing. Duplicates that are still submitted are preserved rather than silently merged, and the operator resolves them in </w:t>
            </w:r>
            <w:r w:rsidRPr="530B2665">
              <w:rPr>
                <w:rFonts w:ascii="Calibri" w:eastAsia="Calibri" w:hAnsi="Calibri" w:cs="Calibri"/>
                <w:b/>
                <w:bCs/>
                <w:sz w:val="19"/>
                <w:szCs w:val="19"/>
              </w:rPr>
              <w:t>UC14 Manage Query Tickets</w:t>
            </w:r>
            <w:r w:rsidRPr="530B2665">
              <w:rPr>
                <w:rFonts w:ascii="Calibri" w:eastAsia="Calibri" w:hAnsi="Calibri" w:cs="Calibri"/>
                <w:sz w:val="19"/>
                <w:szCs w:val="19"/>
              </w:rPr>
              <w:t xml:space="preserve">; UC14 is where the mistake is absorbed rather than a second use case this misuse case threatens, which is why no edge is drawn to it. </w:t>
            </w:r>
            <w:r w:rsidRPr="530B2665">
              <w:rPr>
                <w:rFonts w:ascii="Calibri" w:eastAsia="Calibri" w:hAnsi="Calibri" w:cs="Calibri"/>
                <w:b/>
                <w:bCs/>
                <w:sz w:val="19"/>
                <w:szCs w:val="19"/>
              </w:rPr>
              <w:t>Partly declared:</w:t>
            </w:r>
            <w:r w:rsidRPr="530B2665">
              <w:rPr>
                <w:rFonts w:ascii="Calibri" w:eastAsia="Calibri" w:hAnsi="Calibri" w:cs="Calibri"/>
                <w:sz w:val="19"/>
                <w:szCs w:val="19"/>
              </w:rPr>
              <w:t xml:space="preserve"> the submission cap limits the </w:t>
            </w:r>
            <w:proofErr w:type="gramStart"/>
            <w:r w:rsidRPr="530B2665">
              <w:rPr>
                <w:rFonts w:ascii="Calibri" w:eastAsia="Calibri" w:hAnsi="Calibri" w:cs="Calibri"/>
                <w:sz w:val="19"/>
                <w:szCs w:val="19"/>
              </w:rPr>
              <w:t>volume</w:t>
            </w:r>
            <w:proofErr w:type="gramEnd"/>
            <w:r w:rsidRPr="530B2665">
              <w:rPr>
                <w:rFonts w:ascii="Calibri" w:eastAsia="Calibri" w:hAnsi="Calibri" w:cs="Calibri"/>
                <w:sz w:val="19"/>
                <w:szCs w:val="19"/>
              </w:rPr>
              <w:t xml:space="preserve"> but the system does not detect that two tickets are the same enquiry.</w:t>
            </w:r>
          </w:p>
        </w:tc>
      </w:tr>
      <w:tr w:rsidR="530B2665" w14:paraId="1A52A68B" w14:textId="77777777" w:rsidTr="354DBFF3">
        <w:trPr>
          <w:trHeight w:val="300"/>
        </w:trPr>
        <w:tc>
          <w:tcPr>
            <w:tcW w:w="734" w:type="dxa"/>
            <w:tcBorders>
              <w:top w:val="single" w:sz="8" w:space="0" w:color="auto"/>
              <w:left w:val="single" w:sz="8" w:space="0" w:color="auto"/>
              <w:bottom w:val="single" w:sz="8" w:space="0" w:color="auto"/>
              <w:right w:val="single" w:sz="8" w:space="0" w:color="auto"/>
            </w:tcBorders>
            <w:tcMar>
              <w:left w:w="108" w:type="dxa"/>
              <w:right w:w="108" w:type="dxa"/>
            </w:tcMar>
          </w:tcPr>
          <w:p w14:paraId="4C09398B" w14:textId="0B074CA7" w:rsidR="530B2665" w:rsidRDefault="530B2665" w:rsidP="530B2665">
            <w:pPr>
              <w:spacing w:after="40"/>
            </w:pPr>
            <w:r w:rsidRPr="530B2665">
              <w:rPr>
                <w:rFonts w:ascii="Calibri" w:eastAsia="Calibri" w:hAnsi="Calibri" w:cs="Calibri"/>
                <w:b/>
                <w:bCs/>
                <w:sz w:val="19"/>
                <w:szCs w:val="19"/>
              </w:rPr>
              <w:t>NM4</w:t>
            </w:r>
          </w:p>
        </w:tc>
        <w:tc>
          <w:tcPr>
            <w:tcW w:w="1945" w:type="dxa"/>
            <w:tcBorders>
              <w:top w:val="single" w:sz="8" w:space="0" w:color="auto"/>
              <w:left w:val="single" w:sz="8" w:space="0" w:color="auto"/>
              <w:bottom w:val="single" w:sz="8" w:space="0" w:color="auto"/>
              <w:right w:val="single" w:sz="8" w:space="0" w:color="auto"/>
            </w:tcBorders>
            <w:tcMar>
              <w:left w:w="108" w:type="dxa"/>
              <w:right w:w="108" w:type="dxa"/>
            </w:tcMar>
          </w:tcPr>
          <w:p w14:paraId="52E0B67E" w14:textId="16B6DCAC" w:rsidR="530B2665" w:rsidRDefault="530B2665" w:rsidP="530B2665">
            <w:pPr>
              <w:spacing w:after="40"/>
            </w:pPr>
            <w:r w:rsidRPr="530B2665">
              <w:rPr>
                <w:rFonts w:ascii="Calibri" w:eastAsia="Calibri" w:hAnsi="Calibri" w:cs="Calibri"/>
                <w:sz w:val="19"/>
                <w:szCs w:val="19"/>
              </w:rPr>
              <w:t>Run the maintenance clean-up against the wrong data set</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tcPr>
          <w:p w14:paraId="53FE461F" w14:textId="18EB1549" w:rsidR="530B2665" w:rsidRDefault="530B2665" w:rsidP="530B2665">
            <w:pPr>
              <w:spacing w:after="40"/>
            </w:pPr>
            <w:r w:rsidRPr="530B2665">
              <w:rPr>
                <w:rFonts w:ascii="Calibri" w:eastAsia="Calibri" w:hAnsi="Calibri" w:cs="Calibri"/>
                <w:sz w:val="19"/>
                <w:szCs w:val="19"/>
              </w:rPr>
              <w:t>UC11 Manage User Accounts</w:t>
            </w:r>
          </w:p>
        </w:tc>
        <w:tc>
          <w:tcPr>
            <w:tcW w:w="6126" w:type="dxa"/>
            <w:tcBorders>
              <w:top w:val="single" w:sz="8" w:space="0" w:color="auto"/>
              <w:left w:val="single" w:sz="8" w:space="0" w:color="auto"/>
              <w:bottom w:val="single" w:sz="8" w:space="0" w:color="auto"/>
              <w:right w:val="single" w:sz="8" w:space="0" w:color="auto"/>
            </w:tcBorders>
            <w:tcMar>
              <w:left w:w="108" w:type="dxa"/>
              <w:right w:w="108" w:type="dxa"/>
            </w:tcMar>
          </w:tcPr>
          <w:p w14:paraId="0C91BA85" w14:textId="30A15085" w:rsidR="530B2665" w:rsidRDefault="530B2665" w:rsidP="530B2665">
            <w:pPr>
              <w:spacing w:after="40"/>
            </w:pPr>
            <w:r w:rsidRPr="530B2665">
              <w:rPr>
                <w:rFonts w:ascii="Calibri" w:eastAsia="Calibri" w:hAnsi="Calibri" w:cs="Calibri"/>
                <w:sz w:val="19"/>
                <w:szCs w:val="19"/>
              </w:rPr>
              <w:t xml:space="preserve">The clean-up performs a dry run by default and reports what </w:t>
            </w:r>
            <w:r w:rsidRPr="530B2665">
              <w:rPr>
                <w:rFonts w:ascii="Calibri" w:eastAsia="Calibri" w:hAnsi="Calibri" w:cs="Calibri"/>
                <w:b/>
                <w:bCs/>
                <w:sz w:val="19"/>
                <w:szCs w:val="19"/>
              </w:rPr>
              <w:t>would</w:t>
            </w:r>
            <w:r w:rsidRPr="530B2665">
              <w:rPr>
                <w:rFonts w:ascii="Calibri" w:eastAsia="Calibri" w:hAnsi="Calibri" w:cs="Calibri"/>
                <w:sz w:val="19"/>
                <w:szCs w:val="19"/>
              </w:rPr>
              <w:t xml:space="preserve"> be removed, and the target must be restated explicitly before anything is deleted (UC11 alt 5b). Account deletion likewise requires an explicit confirmation and reports what was removed (alt 5a).</w:t>
            </w:r>
          </w:p>
        </w:tc>
      </w:tr>
      <w:tr w:rsidR="530B2665" w14:paraId="12F73CC4" w14:textId="77777777" w:rsidTr="354DBFF3">
        <w:trPr>
          <w:trHeight w:val="300"/>
        </w:trPr>
        <w:tc>
          <w:tcPr>
            <w:tcW w:w="734" w:type="dxa"/>
            <w:tcBorders>
              <w:top w:val="single" w:sz="8" w:space="0" w:color="auto"/>
              <w:left w:val="single" w:sz="8" w:space="0" w:color="auto"/>
              <w:bottom w:val="single" w:sz="8" w:space="0" w:color="auto"/>
              <w:right w:val="single" w:sz="8" w:space="0" w:color="auto"/>
            </w:tcBorders>
            <w:tcMar>
              <w:left w:w="108" w:type="dxa"/>
              <w:right w:w="108" w:type="dxa"/>
            </w:tcMar>
          </w:tcPr>
          <w:p w14:paraId="30FC3A37" w14:textId="6EF94B7D" w:rsidR="530B2665" w:rsidRDefault="530B2665" w:rsidP="530B2665">
            <w:pPr>
              <w:spacing w:after="40"/>
            </w:pPr>
            <w:r w:rsidRPr="530B2665">
              <w:rPr>
                <w:rFonts w:ascii="Calibri" w:eastAsia="Calibri" w:hAnsi="Calibri" w:cs="Calibri"/>
                <w:b/>
                <w:bCs/>
                <w:sz w:val="19"/>
                <w:szCs w:val="19"/>
              </w:rPr>
              <w:t>NM5</w:t>
            </w:r>
          </w:p>
        </w:tc>
        <w:tc>
          <w:tcPr>
            <w:tcW w:w="1945" w:type="dxa"/>
            <w:tcBorders>
              <w:top w:val="single" w:sz="8" w:space="0" w:color="auto"/>
              <w:left w:val="single" w:sz="8" w:space="0" w:color="auto"/>
              <w:bottom w:val="single" w:sz="8" w:space="0" w:color="auto"/>
              <w:right w:val="single" w:sz="8" w:space="0" w:color="auto"/>
            </w:tcBorders>
            <w:tcMar>
              <w:left w:w="108" w:type="dxa"/>
              <w:right w:w="108" w:type="dxa"/>
            </w:tcMar>
          </w:tcPr>
          <w:p w14:paraId="68739C47" w14:textId="60F4FA4F" w:rsidR="530B2665" w:rsidRDefault="530B2665" w:rsidP="530B2665">
            <w:pPr>
              <w:spacing w:after="40"/>
            </w:pPr>
            <w:r w:rsidRPr="530B2665">
              <w:rPr>
                <w:rFonts w:ascii="Calibri" w:eastAsia="Calibri" w:hAnsi="Calibri" w:cs="Calibri"/>
                <w:sz w:val="19"/>
                <w:szCs w:val="19"/>
              </w:rPr>
              <w:t xml:space="preserve">Exercise the API test dashboard against production without </w:t>
            </w:r>
            <w:proofErr w:type="spellStart"/>
            <w:r w:rsidRPr="530B2665">
              <w:rPr>
                <w:rFonts w:ascii="Calibri" w:eastAsia="Calibri" w:hAnsi="Calibri" w:cs="Calibri"/>
                <w:sz w:val="19"/>
                <w:szCs w:val="19"/>
              </w:rPr>
              <w:t>realising</w:t>
            </w:r>
            <w:proofErr w:type="spellEnd"/>
            <w:r w:rsidRPr="530B2665">
              <w:rPr>
                <w:rFonts w:ascii="Calibri" w:eastAsia="Calibri" w:hAnsi="Calibri" w:cs="Calibri"/>
                <w:sz w:val="19"/>
                <w:szCs w:val="19"/>
              </w:rPr>
              <w:t xml:space="preserve"> the calls are real</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tcPr>
          <w:p w14:paraId="2496487F" w14:textId="5C740A26" w:rsidR="530B2665" w:rsidRDefault="530B2665" w:rsidP="530B2665">
            <w:pPr>
              <w:spacing w:after="40"/>
            </w:pPr>
            <w:r w:rsidRPr="530B2665">
              <w:rPr>
                <w:rFonts w:ascii="Calibri" w:eastAsia="Calibri" w:hAnsi="Calibri" w:cs="Calibri"/>
                <w:sz w:val="19"/>
                <w:szCs w:val="19"/>
              </w:rPr>
              <w:t>UC13 Verify Backend API Health</w:t>
            </w:r>
          </w:p>
        </w:tc>
        <w:tc>
          <w:tcPr>
            <w:tcW w:w="6126" w:type="dxa"/>
            <w:tcBorders>
              <w:top w:val="single" w:sz="8" w:space="0" w:color="auto"/>
              <w:left w:val="single" w:sz="8" w:space="0" w:color="auto"/>
              <w:bottom w:val="single" w:sz="8" w:space="0" w:color="auto"/>
              <w:right w:val="single" w:sz="8" w:space="0" w:color="auto"/>
            </w:tcBorders>
            <w:tcMar>
              <w:left w:w="108" w:type="dxa"/>
              <w:right w:w="108" w:type="dxa"/>
            </w:tcMar>
          </w:tcPr>
          <w:p w14:paraId="55A74A73" w14:textId="67C59C0F" w:rsidR="530B2665" w:rsidRDefault="530B2665" w:rsidP="530B2665">
            <w:pPr>
              <w:spacing w:after="40"/>
            </w:pPr>
            <w:r w:rsidRPr="530B2665">
              <w:rPr>
                <w:rFonts w:ascii="Calibri" w:eastAsia="Calibri" w:hAnsi="Calibri" w:cs="Calibri"/>
                <w:sz w:val="19"/>
                <w:szCs w:val="19"/>
              </w:rPr>
              <w:t xml:space="preserve">Every response is displayed exactly as returned, including the endpoint that was called (UC13 flow step 7), and the enquiry test states that a real enquiry is submitted and delivered as a public submission would be (alt 5b). </w:t>
            </w:r>
            <w:r w:rsidRPr="530B2665">
              <w:rPr>
                <w:rFonts w:ascii="Calibri" w:eastAsia="Calibri" w:hAnsi="Calibri" w:cs="Calibri"/>
                <w:b/>
                <w:bCs/>
                <w:sz w:val="19"/>
                <w:szCs w:val="19"/>
              </w:rPr>
              <w:t>Declared:</w:t>
            </w:r>
            <w:r w:rsidRPr="530B2665">
              <w:rPr>
                <w:rFonts w:ascii="Calibri" w:eastAsia="Calibri" w:hAnsi="Calibri" w:cs="Calibri"/>
                <w:sz w:val="19"/>
                <w:szCs w:val="19"/>
              </w:rPr>
              <w:t xml:space="preserve"> there is no separate sandbox, so the dashboard is honest about the consequence rather than protected from it.</w:t>
            </w:r>
          </w:p>
        </w:tc>
      </w:tr>
      <w:tr w:rsidR="530B2665" w14:paraId="5583E756" w14:textId="77777777" w:rsidTr="354DBFF3">
        <w:trPr>
          <w:trHeight w:val="300"/>
        </w:trPr>
        <w:tc>
          <w:tcPr>
            <w:tcW w:w="734" w:type="dxa"/>
            <w:tcBorders>
              <w:top w:val="single" w:sz="8" w:space="0" w:color="auto"/>
              <w:left w:val="single" w:sz="8" w:space="0" w:color="auto"/>
              <w:bottom w:val="single" w:sz="8" w:space="0" w:color="auto"/>
              <w:right w:val="single" w:sz="8" w:space="0" w:color="auto"/>
            </w:tcBorders>
            <w:tcMar>
              <w:left w:w="108" w:type="dxa"/>
              <w:right w:w="108" w:type="dxa"/>
            </w:tcMar>
          </w:tcPr>
          <w:p w14:paraId="18342231" w14:textId="23B297B6" w:rsidR="530B2665" w:rsidRDefault="530B2665" w:rsidP="530B2665">
            <w:pPr>
              <w:spacing w:after="40"/>
            </w:pPr>
            <w:r w:rsidRPr="530B2665">
              <w:rPr>
                <w:rFonts w:ascii="Calibri" w:eastAsia="Calibri" w:hAnsi="Calibri" w:cs="Calibri"/>
                <w:b/>
                <w:bCs/>
                <w:sz w:val="19"/>
                <w:szCs w:val="19"/>
              </w:rPr>
              <w:t>NM6</w:t>
            </w:r>
          </w:p>
        </w:tc>
        <w:tc>
          <w:tcPr>
            <w:tcW w:w="1945" w:type="dxa"/>
            <w:tcBorders>
              <w:top w:val="single" w:sz="8" w:space="0" w:color="auto"/>
              <w:left w:val="single" w:sz="8" w:space="0" w:color="auto"/>
              <w:bottom w:val="single" w:sz="8" w:space="0" w:color="auto"/>
              <w:right w:val="single" w:sz="8" w:space="0" w:color="auto"/>
            </w:tcBorders>
            <w:tcMar>
              <w:left w:w="108" w:type="dxa"/>
              <w:right w:w="108" w:type="dxa"/>
            </w:tcMar>
          </w:tcPr>
          <w:p w14:paraId="249F7468" w14:textId="50BA2DE7" w:rsidR="530B2665" w:rsidRDefault="530B2665" w:rsidP="530B2665">
            <w:pPr>
              <w:spacing w:after="40"/>
            </w:pPr>
            <w:r w:rsidRPr="530B2665">
              <w:rPr>
                <w:rFonts w:ascii="Calibri" w:eastAsia="Calibri" w:hAnsi="Calibri" w:cs="Calibri"/>
                <w:sz w:val="19"/>
                <w:szCs w:val="19"/>
              </w:rPr>
              <w:t>Disclose a reset one-time password to someone offering to help</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tcPr>
          <w:p w14:paraId="013C1332" w14:textId="2DD34B4D" w:rsidR="530B2665" w:rsidRDefault="530B2665" w:rsidP="530B2665">
            <w:pPr>
              <w:spacing w:after="40"/>
            </w:pPr>
            <w:r w:rsidRPr="530B2665">
              <w:rPr>
                <w:rFonts w:ascii="Calibri" w:eastAsia="Calibri" w:hAnsi="Calibri" w:cs="Calibri"/>
                <w:sz w:val="19"/>
                <w:szCs w:val="19"/>
              </w:rPr>
              <w:t>UC3 Reset Password</w:t>
            </w:r>
          </w:p>
        </w:tc>
        <w:tc>
          <w:tcPr>
            <w:tcW w:w="6126" w:type="dxa"/>
            <w:tcBorders>
              <w:top w:val="single" w:sz="8" w:space="0" w:color="auto"/>
              <w:left w:val="single" w:sz="8" w:space="0" w:color="auto"/>
              <w:bottom w:val="single" w:sz="8" w:space="0" w:color="auto"/>
              <w:right w:val="single" w:sz="8" w:space="0" w:color="auto"/>
            </w:tcBorders>
            <w:tcMar>
              <w:left w:w="108" w:type="dxa"/>
              <w:right w:w="108" w:type="dxa"/>
            </w:tcMar>
          </w:tcPr>
          <w:p w14:paraId="3B45BC3B" w14:textId="2262D420" w:rsidR="530B2665" w:rsidRDefault="530B2665" w:rsidP="530B2665">
            <w:pPr>
              <w:spacing w:after="40"/>
            </w:pPr>
            <w:r w:rsidRPr="530B2665">
              <w:rPr>
                <w:rFonts w:ascii="Calibri" w:eastAsia="Calibri" w:hAnsi="Calibri" w:cs="Calibri"/>
                <w:sz w:val="19"/>
                <w:szCs w:val="19"/>
              </w:rPr>
              <w:t xml:space="preserve">The code expires in fifteen minutes and is invalidated after five failed attempts (UC3 alt 11a, 12b), so the window in which a disclosed code is useful is short and bounded. The previous password is recorded in the history and refused on reuse (flow steps 14, 17). </w:t>
            </w:r>
            <w:r w:rsidRPr="530B2665">
              <w:rPr>
                <w:rFonts w:ascii="Calibri" w:eastAsia="Calibri" w:hAnsi="Calibri" w:cs="Calibri"/>
                <w:b/>
                <w:bCs/>
                <w:sz w:val="19"/>
                <w:szCs w:val="19"/>
              </w:rPr>
              <w:t>Declared:</w:t>
            </w:r>
            <w:r w:rsidRPr="530B2665">
              <w:rPr>
                <w:rFonts w:ascii="Calibri" w:eastAsia="Calibri" w:hAnsi="Calibri" w:cs="Calibri"/>
                <w:sz w:val="19"/>
                <w:szCs w:val="19"/>
              </w:rPr>
              <w:t xml:space="preserve"> no system control can prevent an actor from voluntarily handing over a valid code inside that window.</w:t>
            </w:r>
          </w:p>
        </w:tc>
      </w:tr>
      <w:tr w:rsidR="530B2665" w14:paraId="65D99D9B" w14:textId="77777777" w:rsidTr="354DBFF3">
        <w:trPr>
          <w:trHeight w:val="300"/>
        </w:trPr>
        <w:tc>
          <w:tcPr>
            <w:tcW w:w="734" w:type="dxa"/>
            <w:tcBorders>
              <w:top w:val="single" w:sz="8" w:space="0" w:color="auto"/>
              <w:left w:val="single" w:sz="8" w:space="0" w:color="auto"/>
              <w:bottom w:val="single" w:sz="8" w:space="0" w:color="auto"/>
              <w:right w:val="single" w:sz="8" w:space="0" w:color="auto"/>
            </w:tcBorders>
            <w:tcMar>
              <w:left w:w="108" w:type="dxa"/>
              <w:right w:w="108" w:type="dxa"/>
            </w:tcMar>
          </w:tcPr>
          <w:p w14:paraId="7F135C84" w14:textId="3039AF6D" w:rsidR="530B2665" w:rsidRDefault="530B2665" w:rsidP="530B2665">
            <w:pPr>
              <w:spacing w:after="40"/>
            </w:pPr>
            <w:r w:rsidRPr="530B2665">
              <w:rPr>
                <w:rFonts w:ascii="Calibri" w:eastAsia="Calibri" w:hAnsi="Calibri" w:cs="Calibri"/>
                <w:b/>
                <w:bCs/>
                <w:sz w:val="19"/>
                <w:szCs w:val="19"/>
              </w:rPr>
              <w:t>NM7</w:t>
            </w:r>
          </w:p>
        </w:tc>
        <w:tc>
          <w:tcPr>
            <w:tcW w:w="1945" w:type="dxa"/>
            <w:tcBorders>
              <w:top w:val="single" w:sz="8" w:space="0" w:color="auto"/>
              <w:left w:val="single" w:sz="8" w:space="0" w:color="auto"/>
              <w:bottom w:val="single" w:sz="8" w:space="0" w:color="auto"/>
              <w:right w:val="single" w:sz="8" w:space="0" w:color="auto"/>
            </w:tcBorders>
            <w:tcMar>
              <w:left w:w="108" w:type="dxa"/>
              <w:right w:w="108" w:type="dxa"/>
            </w:tcMar>
          </w:tcPr>
          <w:p w14:paraId="6F97559C" w14:textId="4D61307D" w:rsidR="530B2665" w:rsidRDefault="530B2665" w:rsidP="530B2665">
            <w:pPr>
              <w:spacing w:after="40"/>
            </w:pPr>
            <w:r w:rsidRPr="530B2665">
              <w:rPr>
                <w:rFonts w:ascii="Calibri" w:eastAsia="Calibri" w:hAnsi="Calibri" w:cs="Calibri"/>
                <w:sz w:val="19"/>
                <w:szCs w:val="19"/>
              </w:rPr>
              <w:t>Abandon an account by never completing email verification</w:t>
            </w:r>
          </w:p>
        </w:tc>
        <w:tc>
          <w:tcPr>
            <w:tcW w:w="1396" w:type="dxa"/>
            <w:tcBorders>
              <w:top w:val="single" w:sz="8" w:space="0" w:color="auto"/>
              <w:left w:val="single" w:sz="8" w:space="0" w:color="auto"/>
              <w:bottom w:val="single" w:sz="8" w:space="0" w:color="auto"/>
              <w:right w:val="single" w:sz="8" w:space="0" w:color="auto"/>
            </w:tcBorders>
            <w:tcMar>
              <w:left w:w="108" w:type="dxa"/>
              <w:right w:w="108" w:type="dxa"/>
            </w:tcMar>
          </w:tcPr>
          <w:p w14:paraId="12AD9D99" w14:textId="7FEB01C8" w:rsidR="530B2665" w:rsidRDefault="530B2665" w:rsidP="530B2665">
            <w:pPr>
              <w:spacing w:after="40"/>
            </w:pPr>
            <w:r w:rsidRPr="530B2665">
              <w:rPr>
                <w:rFonts w:ascii="Calibri" w:eastAsia="Calibri" w:hAnsi="Calibri" w:cs="Calibri"/>
                <w:sz w:val="19"/>
                <w:szCs w:val="19"/>
              </w:rPr>
              <w:t>UC1 Sign Up; UC2 Log In</w:t>
            </w:r>
          </w:p>
        </w:tc>
        <w:tc>
          <w:tcPr>
            <w:tcW w:w="6126" w:type="dxa"/>
            <w:tcBorders>
              <w:top w:val="single" w:sz="8" w:space="0" w:color="auto"/>
              <w:left w:val="single" w:sz="8" w:space="0" w:color="auto"/>
              <w:bottom w:val="single" w:sz="8" w:space="0" w:color="auto"/>
              <w:right w:val="single" w:sz="8" w:space="0" w:color="auto"/>
            </w:tcBorders>
            <w:tcMar>
              <w:left w:w="108" w:type="dxa"/>
              <w:right w:w="108" w:type="dxa"/>
            </w:tcMar>
          </w:tcPr>
          <w:p w14:paraId="12D52A71" w14:textId="486CD3AA" w:rsidR="530B2665" w:rsidRDefault="530B2665" w:rsidP="530B2665">
            <w:pPr>
              <w:spacing w:after="40"/>
            </w:pPr>
            <w:r w:rsidRPr="530B2665">
              <w:rPr>
                <w:rFonts w:ascii="Calibri" w:eastAsia="Calibri" w:hAnsi="Calibri" w:cs="Calibri"/>
                <w:sz w:val="19"/>
                <w:szCs w:val="19"/>
              </w:rPr>
              <w:t xml:space="preserve">The pending account is retained rather than discarded (UC1 alt 8a), and a later login attempt routes the actor to the verification screen instead of a dead end or a generic failure (UC2 alt 6a). Both paths reach </w:t>
            </w:r>
            <w:r w:rsidRPr="530B2665">
              <w:rPr>
                <w:rFonts w:ascii="Calibri" w:eastAsia="Calibri" w:hAnsi="Calibri" w:cs="Calibri"/>
                <w:b/>
                <w:bCs/>
                <w:sz w:val="19"/>
                <w:szCs w:val="19"/>
              </w:rPr>
              <w:t>UC16 Resend Verification Email</w:t>
            </w:r>
            <w:r w:rsidRPr="530B2665">
              <w:rPr>
                <w:rFonts w:ascii="Calibri" w:eastAsia="Calibri" w:hAnsi="Calibri" w:cs="Calibri"/>
                <w:sz w:val="19"/>
                <w:szCs w:val="19"/>
              </w:rPr>
              <w:t>, which is why that sub use case extends two bases rather than one.</w:t>
            </w:r>
          </w:p>
        </w:tc>
      </w:tr>
    </w:tbl>
    <w:p w14:paraId="4E1C1458" w14:textId="49FBEAA5" w:rsidR="00A03CFD" w:rsidRDefault="21C9FAF7" w:rsidP="530B2665">
      <w:pPr>
        <w:spacing w:after="80" w:line="276" w:lineRule="auto"/>
      </w:pPr>
      <w:r w:rsidRPr="530B2665">
        <w:rPr>
          <w:rFonts w:ascii="Calibri" w:eastAsia="Calibri" w:hAnsi="Calibri" w:cs="Calibri"/>
          <w:sz w:val="20"/>
          <w:szCs w:val="20"/>
        </w:rPr>
        <w:t xml:space="preserve"> </w:t>
      </w:r>
    </w:p>
    <w:p w14:paraId="081419DA" w14:textId="1AD1ACE8" w:rsidR="00A03CFD" w:rsidRDefault="21C9FAF7" w:rsidP="530B2665">
      <w:pPr>
        <w:spacing w:after="0" w:line="276" w:lineRule="auto"/>
      </w:pPr>
      <w:r w:rsidRPr="530B2665">
        <w:t xml:space="preserve">Currently, from the Misuse Case, it has helped us identify six controls across the two tables which has gaps. </w:t>
      </w:r>
    </w:p>
    <w:p w14:paraId="70D4F983" w14:textId="40FF8238" w:rsidR="00A03CFD" w:rsidRDefault="21C9FAF7" w:rsidP="530B2665">
      <w:pPr>
        <w:pStyle w:val="ListParagraph"/>
        <w:numPr>
          <w:ilvl w:val="0"/>
          <w:numId w:val="14"/>
        </w:numPr>
        <w:spacing w:after="200" w:line="276" w:lineRule="auto"/>
      </w:pPr>
      <w:r w:rsidRPr="530B2665">
        <w:rPr>
          <w:b/>
          <w:bCs/>
        </w:rPr>
        <w:lastRenderedPageBreak/>
        <w:t>MC2</w:t>
      </w:r>
      <w:r w:rsidRPr="530B2665">
        <w:t xml:space="preserve"> is closed on the reset path but deliberately open on the signup path, where a duplicate address is answered with an explicit conflict. </w:t>
      </w:r>
    </w:p>
    <w:p w14:paraId="5C203FA9" w14:textId="53D93D59" w:rsidR="00A03CFD" w:rsidRDefault="21C9FAF7" w:rsidP="530B2665">
      <w:pPr>
        <w:pStyle w:val="ListParagraph"/>
        <w:numPr>
          <w:ilvl w:val="0"/>
          <w:numId w:val="14"/>
        </w:numPr>
        <w:spacing w:after="200" w:line="276" w:lineRule="auto"/>
      </w:pPr>
      <w:r w:rsidRPr="530B2665">
        <w:rPr>
          <w:b/>
          <w:bCs/>
        </w:rPr>
        <w:t>MC4</w:t>
      </w:r>
      <w:r w:rsidRPr="530B2665">
        <w:t xml:space="preserve"> is bounded per account but not globally, so a population of accounts could still drive provider cost; a global budget is the intended next control. </w:t>
      </w:r>
    </w:p>
    <w:p w14:paraId="1C2EDEC5" w14:textId="7656BCE5" w:rsidR="00A03CFD" w:rsidRDefault="21C9FAF7" w:rsidP="530B2665">
      <w:pPr>
        <w:pStyle w:val="ListParagraph"/>
        <w:numPr>
          <w:ilvl w:val="0"/>
          <w:numId w:val="14"/>
        </w:numPr>
        <w:spacing w:after="200" w:line="276" w:lineRule="auto"/>
      </w:pPr>
      <w:r w:rsidRPr="530B2665">
        <w:rPr>
          <w:b/>
          <w:bCs/>
        </w:rPr>
        <w:t>MC6</w:t>
      </w:r>
      <w:r w:rsidRPr="530B2665">
        <w:t xml:space="preserve"> caps rate but does not verify the submitter's address, so the queue can still receive well-formed nuisance tickets. </w:t>
      </w:r>
    </w:p>
    <w:p w14:paraId="4F5EFF2A" w14:textId="03B0DCC5" w:rsidR="00A03CFD" w:rsidRDefault="21C9FAF7" w:rsidP="530B2665">
      <w:pPr>
        <w:pStyle w:val="ListParagraph"/>
        <w:numPr>
          <w:ilvl w:val="0"/>
          <w:numId w:val="14"/>
        </w:numPr>
        <w:spacing w:after="200" w:line="276" w:lineRule="auto"/>
      </w:pPr>
      <w:r w:rsidRPr="530B2665">
        <w:rPr>
          <w:b/>
          <w:bCs/>
        </w:rPr>
        <w:t>NM3</w:t>
      </w:r>
      <w:r w:rsidRPr="530B2665">
        <w:t xml:space="preserve"> does not detect that two tickets are the same enquiry. </w:t>
      </w:r>
    </w:p>
    <w:p w14:paraId="0EE1E8C2" w14:textId="09CBD4F2" w:rsidR="00A03CFD" w:rsidRDefault="21C9FAF7" w:rsidP="530B2665">
      <w:pPr>
        <w:pStyle w:val="ListParagraph"/>
        <w:numPr>
          <w:ilvl w:val="0"/>
          <w:numId w:val="14"/>
        </w:numPr>
        <w:spacing w:after="200" w:line="276" w:lineRule="auto"/>
      </w:pPr>
      <w:r w:rsidRPr="530B2665">
        <w:rPr>
          <w:b/>
          <w:bCs/>
        </w:rPr>
        <w:t>NM5</w:t>
      </w:r>
      <w:r w:rsidRPr="530B2665">
        <w:t xml:space="preserve"> has no sandbox behind the API test dashboard. </w:t>
      </w:r>
    </w:p>
    <w:p w14:paraId="28BF097F" w14:textId="22923539" w:rsidR="00A03CFD" w:rsidRDefault="21C9FAF7" w:rsidP="530B2665">
      <w:pPr>
        <w:pStyle w:val="ListParagraph"/>
        <w:numPr>
          <w:ilvl w:val="0"/>
          <w:numId w:val="14"/>
        </w:numPr>
        <w:spacing w:after="200" w:line="276" w:lineRule="auto"/>
      </w:pPr>
      <w:r w:rsidRPr="530B2665">
        <w:rPr>
          <w:b/>
          <w:bCs/>
        </w:rPr>
        <w:t>NM6</w:t>
      </w:r>
      <w:r w:rsidRPr="530B2665">
        <w:t xml:space="preserve"> cannot stop an actor from handing a valid code to someone else inside its fifteen-minute window.</w:t>
      </w:r>
    </w:p>
    <w:p w14:paraId="22B74C7C" w14:textId="5AC9176B" w:rsidR="00A03CFD" w:rsidRDefault="7C35F142" w:rsidP="530B2665">
      <w:r>
        <w:br w:type="page"/>
      </w:r>
    </w:p>
    <w:p w14:paraId="2423C968" w14:textId="3D62B8DC" w:rsidR="00A03CFD" w:rsidRDefault="5AD1CE62" w:rsidP="530B2665">
      <w:pPr>
        <w:pStyle w:val="Heading2"/>
        <w:ind w:left="0"/>
      </w:pPr>
      <w:bookmarkStart w:id="167" w:name="_Toc237707654"/>
      <w:r>
        <w:lastRenderedPageBreak/>
        <w:t xml:space="preserve">Appendix 3: </w:t>
      </w:r>
      <w:bookmarkStart w:id="168" w:name="_Toc237433715"/>
      <w:r w:rsidR="7C35F142">
        <w:t>Sequence diagrams</w:t>
      </w:r>
      <w:bookmarkEnd w:id="167"/>
      <w:bookmarkEnd w:id="168"/>
    </w:p>
    <w:bookmarkStart w:id="169" w:name="seq_uc1"/>
    <w:bookmarkEnd w:id="158"/>
    <w:p w14:paraId="141975F6" w14:textId="69BE719C" w:rsidR="00A03CFD" w:rsidRPr="00814C39" w:rsidRDefault="4BE077DA" w:rsidP="530B2665">
      <w:pPr>
        <w:pStyle w:val="Heading3"/>
        <w:rPr>
          <w:rFonts w:eastAsia="Arial"/>
        </w:rPr>
      </w:pPr>
      <w:r>
        <w:fldChar w:fldCharType="begin"/>
      </w:r>
      <w:r>
        <w:instrText>HYPERLINK "https://sutdapac-my.sharepoint.com/:i:/g/personal/justin_teh_mymail_sutd_edu_sg/IQD6u9hsmFmiT4HjWZDDlKDFAav4BAP1otvxQ1yVpRG2A_o?e=C75ly3" \h</w:instrText>
      </w:r>
      <w:r>
        <w:fldChar w:fldCharType="separate"/>
      </w:r>
      <w:bookmarkStart w:id="170" w:name="_Toc237433716"/>
      <w:bookmarkStart w:id="171" w:name="_Toc237707655"/>
      <w:r w:rsidRPr="530B2665">
        <w:rPr>
          <w:rStyle w:val="Hyperlink"/>
          <w:color w:val="2E74B5"/>
          <w:u w:val="none"/>
          <w:lang w:val="en-SG"/>
        </w:rPr>
        <w:t>UC1: Signup</w:t>
      </w:r>
      <w:bookmarkEnd w:id="170"/>
      <w:bookmarkEnd w:id="171"/>
      <w:r>
        <w:fldChar w:fldCharType="end"/>
      </w:r>
    </w:p>
    <w:bookmarkEnd w:id="169"/>
    <w:p w14:paraId="5F52038C" w14:textId="77777777" w:rsidR="00A12758" w:rsidRDefault="7C35F142" w:rsidP="354DBFF3">
      <w:pPr>
        <w:spacing w:after="80"/>
        <w:jc w:val="center"/>
      </w:pPr>
      <w:r>
        <w:rPr>
          <w:noProof/>
        </w:rPr>
        <w:drawing>
          <wp:inline distT="0" distB="0" distL="0" distR="0" wp14:anchorId="729B269A" wp14:editId="168903E9">
            <wp:extent cx="5424721" cy="5670013"/>
            <wp:effectExtent l="0" t="0" r="0" b="0"/>
            <wp:docPr id="13370573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57303" name="Picture 1337057303"/>
                    <pic:cNvPicPr/>
                  </pic:nvPicPr>
                  <pic:blipFill>
                    <a:blip r:embed="rId38">
                      <a:extLst>
                        <a:ext uri="{28A0092B-C50C-407E-A947-70E740481C1C}">
                          <a14:useLocalDpi xmlns:a14="http://schemas.microsoft.com/office/drawing/2010/main"/>
                        </a:ext>
                      </a:extLst>
                    </a:blip>
                    <a:stretch>
                      <a:fillRect/>
                    </a:stretch>
                  </pic:blipFill>
                  <pic:spPr>
                    <a:xfrm>
                      <a:off x="0" y="0"/>
                      <a:ext cx="5424721" cy="5670013"/>
                    </a:xfrm>
                    <a:prstGeom prst="rect">
                      <a:avLst/>
                    </a:prstGeom>
                  </pic:spPr>
                </pic:pic>
              </a:graphicData>
            </a:graphic>
          </wp:inline>
        </w:drawing>
      </w:r>
    </w:p>
    <w:p w14:paraId="49695192" w14:textId="04520337" w:rsidR="00A03CFD" w:rsidRPr="00A12758" w:rsidRDefault="006B0104" w:rsidP="354DBFF3">
      <w:pPr>
        <w:spacing w:before="80" w:after="120" w:line="320" w:lineRule="auto"/>
        <w:jc w:val="center"/>
        <w:rPr>
          <w:rFonts w:ascii="Arial" w:hAnsi="Arial" w:cs="Arial"/>
          <w:i/>
        </w:rPr>
      </w:pPr>
      <w:bookmarkStart w:id="172" w:name="fig_pos16"/>
      <w:bookmarkStart w:id="173" w:name="cap47"/>
      <w:r w:rsidRPr="354DBFF3">
        <w:rPr>
          <w:rFonts w:ascii="Arial" w:hAnsi="Arial" w:cs="Arial"/>
          <w:b/>
          <w:i/>
        </w:rPr>
        <w:t xml:space="preserve">Figure </w:t>
      </w:r>
      <w:bookmarkEnd w:id="172"/>
      <w:r w:rsidR="7AE69569" w:rsidRPr="354DBFF3">
        <w:rPr>
          <w:rFonts w:ascii="Arial" w:hAnsi="Arial" w:cs="Arial"/>
          <w:b/>
          <w:bCs/>
          <w:i/>
          <w:iCs/>
        </w:rPr>
        <w:t>16</w:t>
      </w:r>
      <w:r w:rsidR="6F75C9C2" w:rsidRPr="354DBFF3">
        <w:rPr>
          <w:rFonts w:ascii="Arial" w:hAnsi="Arial"/>
          <w:b/>
          <w:bCs/>
          <w:i/>
          <w:iCs/>
        </w:rPr>
        <w:t>.</w:t>
      </w:r>
      <w:r w:rsidR="00A12758" w:rsidRPr="354DBFF3">
        <w:rPr>
          <w:rFonts w:ascii="Arial" w:hAnsi="Arial" w:cs="Arial"/>
          <w:i/>
        </w:rPr>
        <w:t xml:space="preserve"> UC1 Signup sequence diagram.</w:t>
      </w:r>
    </w:p>
    <w:bookmarkEnd w:id="173"/>
    <w:p w14:paraId="5EF4BA6F" w14:textId="346B8A01" w:rsidR="00A03CFD" w:rsidRDefault="00A03CFD" w:rsidP="530B2665">
      <w:pPr>
        <w:spacing w:after="240"/>
        <w:rPr>
          <w:lang w:val="en-SG"/>
        </w:rPr>
      </w:pPr>
    </w:p>
    <w:p w14:paraId="2CDF6244" w14:textId="0FB48D84" w:rsidR="00A03CFD" w:rsidRDefault="00A03CFD" w:rsidP="530B2665">
      <w:pPr>
        <w:spacing w:after="240"/>
      </w:pPr>
      <w:r>
        <w:br w:type="page"/>
      </w:r>
    </w:p>
    <w:bookmarkStart w:id="174" w:name="seq_uc2"/>
    <w:p w14:paraId="1475B15C" w14:textId="294EF4FB" w:rsidR="00A03CFD" w:rsidRPr="00814C39" w:rsidRDefault="4BE077DA" w:rsidP="530B2665">
      <w:pPr>
        <w:pStyle w:val="Heading3"/>
        <w:rPr>
          <w:rFonts w:eastAsia="Arial"/>
        </w:rPr>
      </w:pPr>
      <w:r>
        <w:lastRenderedPageBreak/>
        <w:fldChar w:fldCharType="begin"/>
      </w:r>
      <w:r>
        <w:instrText>HYPERLINK "https://sutdapac-my.sharepoint.com/:i:/g/personal/justin_teh_mymail_sutd_edu_sg/IQBz18N3ZJM8Q4nvIGqRaBXDAV0xX8ccoF7NzCy3dnObM4E?e=LeCgS1" \h</w:instrText>
      </w:r>
      <w:r>
        <w:fldChar w:fldCharType="separate"/>
      </w:r>
      <w:bookmarkStart w:id="175" w:name="_Toc237433717"/>
      <w:bookmarkStart w:id="176" w:name="_Toc237707656"/>
      <w:r w:rsidRPr="530B2665">
        <w:rPr>
          <w:rStyle w:val="Hyperlink"/>
          <w:color w:val="2E74B5"/>
          <w:u w:val="none"/>
          <w:lang w:val="en-SG"/>
        </w:rPr>
        <w:t>UC2: Login</w:t>
      </w:r>
      <w:bookmarkEnd w:id="175"/>
      <w:bookmarkEnd w:id="176"/>
      <w:r>
        <w:fldChar w:fldCharType="end"/>
      </w:r>
    </w:p>
    <w:bookmarkEnd w:id="174"/>
    <w:p w14:paraId="26AFF7FB" w14:textId="77777777" w:rsidR="00A12758" w:rsidRDefault="7C35F142" w:rsidP="354DBFF3">
      <w:pPr>
        <w:spacing w:after="80"/>
        <w:jc w:val="center"/>
      </w:pPr>
      <w:r>
        <w:rPr>
          <w:noProof/>
        </w:rPr>
        <w:drawing>
          <wp:inline distT="0" distB="0" distL="0" distR="0" wp14:anchorId="6925218D" wp14:editId="4BA43289">
            <wp:extent cx="5263763" cy="3908323"/>
            <wp:effectExtent l="0" t="0" r="0" b="0"/>
            <wp:docPr id="1646157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57926" name="Picture 1646157926"/>
                    <pic:cNvPicPr/>
                  </pic:nvPicPr>
                  <pic:blipFill>
                    <a:blip r:embed="rId39">
                      <a:extLst>
                        <a:ext uri="{28A0092B-C50C-407E-A947-70E740481C1C}">
                          <a14:useLocalDpi xmlns:a14="http://schemas.microsoft.com/office/drawing/2010/main"/>
                        </a:ext>
                      </a:extLst>
                    </a:blip>
                    <a:stretch>
                      <a:fillRect/>
                    </a:stretch>
                  </pic:blipFill>
                  <pic:spPr>
                    <a:xfrm>
                      <a:off x="0" y="0"/>
                      <a:ext cx="5263763" cy="3908323"/>
                    </a:xfrm>
                    <a:prstGeom prst="rect">
                      <a:avLst/>
                    </a:prstGeom>
                  </pic:spPr>
                </pic:pic>
              </a:graphicData>
            </a:graphic>
          </wp:inline>
        </w:drawing>
      </w:r>
    </w:p>
    <w:p w14:paraId="1D107188" w14:textId="6567DD3D" w:rsidR="00A03CFD" w:rsidRPr="00A12758" w:rsidRDefault="006B0104" w:rsidP="354DBFF3">
      <w:pPr>
        <w:spacing w:before="80" w:after="120" w:line="320" w:lineRule="auto"/>
        <w:jc w:val="center"/>
        <w:rPr>
          <w:rFonts w:ascii="Arial" w:hAnsi="Arial" w:cs="Arial"/>
          <w:i/>
        </w:rPr>
      </w:pPr>
      <w:bookmarkStart w:id="177" w:name="fig_pos17"/>
      <w:bookmarkStart w:id="178" w:name="cap48"/>
      <w:r w:rsidRPr="354DBFF3">
        <w:rPr>
          <w:rFonts w:ascii="Arial" w:hAnsi="Arial" w:cs="Arial"/>
          <w:b/>
          <w:i/>
        </w:rPr>
        <w:t xml:space="preserve">Figure </w:t>
      </w:r>
      <w:bookmarkEnd w:id="177"/>
      <w:r w:rsidR="67ED28D4" w:rsidRPr="354DBFF3">
        <w:rPr>
          <w:rFonts w:ascii="Arial" w:hAnsi="Arial" w:cs="Arial"/>
          <w:b/>
          <w:bCs/>
          <w:i/>
          <w:iCs/>
        </w:rPr>
        <w:t>17.</w:t>
      </w:r>
      <w:r w:rsidR="00A12758" w:rsidRPr="354DBFF3">
        <w:rPr>
          <w:rFonts w:ascii="Arial" w:hAnsi="Arial" w:cs="Arial"/>
          <w:i/>
        </w:rPr>
        <w:t xml:space="preserve"> UC2 Login sequence diagram.</w:t>
      </w:r>
    </w:p>
    <w:bookmarkEnd w:id="178"/>
    <w:p w14:paraId="1483878F" w14:textId="20FBA838" w:rsidR="08B09195" w:rsidRDefault="08B09195" w:rsidP="530B2665">
      <w:pPr>
        <w:spacing w:after="240"/>
        <w:rPr>
          <w:lang w:val="en-SG"/>
        </w:rPr>
      </w:pPr>
    </w:p>
    <w:p w14:paraId="05119A00" w14:textId="4BB8BB9B" w:rsidR="08B09195" w:rsidRDefault="08B09195" w:rsidP="530B2665">
      <w:pPr>
        <w:spacing w:after="240"/>
      </w:pPr>
      <w:r>
        <w:br w:type="page"/>
      </w:r>
    </w:p>
    <w:bookmarkStart w:id="179" w:name="seq_uc3"/>
    <w:p w14:paraId="2AD971ED" w14:textId="10D5B0B4" w:rsidR="4BE077DA" w:rsidRPr="00814C39" w:rsidRDefault="4BE077DA" w:rsidP="530B2665">
      <w:pPr>
        <w:pStyle w:val="Heading3"/>
        <w:rPr>
          <w:rFonts w:eastAsia="Arial"/>
        </w:rPr>
      </w:pPr>
      <w:r>
        <w:lastRenderedPageBreak/>
        <w:fldChar w:fldCharType="begin"/>
      </w:r>
      <w:r>
        <w:instrText>HYPERLINK "https://sutdapac-my.sharepoint.com/:i:/g/personal/justin_teh_mymail_sutd_edu_sg/IQAeSinYmSlpTbfiV2MOyHwdAXZS0GyxloBV8ev5pj_ox1Q?e=fVdNp2" \h</w:instrText>
      </w:r>
      <w:r>
        <w:fldChar w:fldCharType="separate"/>
      </w:r>
      <w:bookmarkStart w:id="180" w:name="_Toc237433718"/>
      <w:bookmarkStart w:id="181" w:name="_Toc237707657"/>
      <w:r w:rsidRPr="530B2665">
        <w:rPr>
          <w:rStyle w:val="Hyperlink"/>
          <w:color w:val="2E74B5"/>
          <w:u w:val="none"/>
          <w:lang w:val="en-SG"/>
        </w:rPr>
        <w:t>UC3: Reset Password</w:t>
      </w:r>
      <w:bookmarkEnd w:id="180"/>
      <w:bookmarkEnd w:id="181"/>
      <w:r>
        <w:fldChar w:fldCharType="end"/>
      </w:r>
    </w:p>
    <w:bookmarkEnd w:id="179"/>
    <w:p w14:paraId="565A3E01" w14:textId="77777777" w:rsidR="00A12758" w:rsidRDefault="4BE077DA" w:rsidP="354DBFF3">
      <w:pPr>
        <w:spacing w:after="80"/>
        <w:jc w:val="center"/>
      </w:pPr>
      <w:r>
        <w:rPr>
          <w:noProof/>
        </w:rPr>
        <w:drawing>
          <wp:inline distT="0" distB="0" distL="0" distR="0" wp14:anchorId="0ECF0C4E" wp14:editId="37825358">
            <wp:extent cx="5457825" cy="7480006"/>
            <wp:effectExtent l="0" t="0" r="0" b="6985"/>
            <wp:docPr id="1092543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543091" name="Picture 1092543091"/>
                    <pic:cNvPicPr/>
                  </pic:nvPicPr>
                  <pic:blipFill>
                    <a:blip r:embed="rId40">
                      <a:extLst>
                        <a:ext uri="{28A0092B-C50C-407E-A947-70E740481C1C}">
                          <a14:useLocalDpi xmlns:a14="http://schemas.microsoft.com/office/drawing/2010/main"/>
                        </a:ext>
                      </a:extLst>
                    </a:blip>
                    <a:stretch>
                      <a:fillRect/>
                    </a:stretch>
                  </pic:blipFill>
                  <pic:spPr>
                    <a:xfrm>
                      <a:off x="0" y="0"/>
                      <a:ext cx="5463484" cy="7487762"/>
                    </a:xfrm>
                    <a:prstGeom prst="rect">
                      <a:avLst/>
                    </a:prstGeom>
                  </pic:spPr>
                </pic:pic>
              </a:graphicData>
            </a:graphic>
          </wp:inline>
        </w:drawing>
      </w:r>
    </w:p>
    <w:p w14:paraId="0DF95C79" w14:textId="5FE2CDC5" w:rsidR="4BE077DA" w:rsidRPr="00A12758" w:rsidRDefault="006B0104" w:rsidP="354DBFF3">
      <w:pPr>
        <w:spacing w:before="80" w:after="120" w:line="320" w:lineRule="auto"/>
        <w:jc w:val="center"/>
        <w:rPr>
          <w:rFonts w:ascii="Arial" w:hAnsi="Arial" w:cs="Arial"/>
          <w:i/>
        </w:rPr>
      </w:pPr>
      <w:bookmarkStart w:id="182" w:name="fig_pos18"/>
      <w:bookmarkStart w:id="183" w:name="cap49"/>
      <w:r w:rsidRPr="354DBFF3">
        <w:rPr>
          <w:rFonts w:ascii="Arial" w:hAnsi="Arial" w:cs="Arial"/>
          <w:b/>
          <w:i/>
        </w:rPr>
        <w:t xml:space="preserve">Figure </w:t>
      </w:r>
      <w:bookmarkEnd w:id="182"/>
      <w:r w:rsidR="592FE4DA" w:rsidRPr="354DBFF3">
        <w:rPr>
          <w:rFonts w:ascii="Arial" w:hAnsi="Arial" w:cs="Arial"/>
          <w:b/>
          <w:bCs/>
          <w:i/>
          <w:iCs/>
        </w:rPr>
        <w:t>18</w:t>
      </w:r>
      <w:r w:rsidR="6F75C9C2" w:rsidRPr="354DBFF3">
        <w:rPr>
          <w:rFonts w:ascii="Arial" w:hAnsi="Arial"/>
          <w:b/>
          <w:bCs/>
          <w:i/>
          <w:iCs/>
        </w:rPr>
        <w:t>.</w:t>
      </w:r>
      <w:r w:rsidR="00A12758" w:rsidRPr="354DBFF3">
        <w:rPr>
          <w:rFonts w:ascii="Arial" w:hAnsi="Arial" w:cs="Arial"/>
          <w:i/>
        </w:rPr>
        <w:t xml:space="preserve"> UC3 Reset Password sequence diagram.</w:t>
      </w:r>
    </w:p>
    <w:bookmarkStart w:id="184" w:name="seq_uc4"/>
    <w:bookmarkEnd w:id="183"/>
    <w:p w14:paraId="7DED7B96" w14:textId="0EC5A437" w:rsidR="4BE077DA" w:rsidRPr="00814C39" w:rsidRDefault="4BE077DA" w:rsidP="530B2665">
      <w:pPr>
        <w:pStyle w:val="Heading3"/>
        <w:ind w:left="0"/>
        <w:rPr>
          <w:rFonts w:eastAsia="Arial"/>
        </w:rPr>
      </w:pPr>
      <w:r>
        <w:lastRenderedPageBreak/>
        <w:fldChar w:fldCharType="begin"/>
      </w:r>
      <w:r>
        <w:instrText>HYPERLINK "https://sutdapac-my.sharepoint.com/:i:/g/personal/justin_teh_mymail_sutd_edu_sg/IQAbXvuMl7_-QZ34eiPuXKmlAcv5bvy8lRZN8h1g84UTcrc?e=eyUwpb" \h</w:instrText>
      </w:r>
      <w:r>
        <w:fldChar w:fldCharType="separate"/>
      </w:r>
      <w:bookmarkStart w:id="185" w:name="_Toc237433719"/>
      <w:bookmarkStart w:id="186" w:name="_Toc237707658"/>
      <w:r w:rsidRPr="530B2665">
        <w:rPr>
          <w:rStyle w:val="Hyperlink"/>
          <w:color w:val="2E74B5"/>
          <w:u w:val="none"/>
          <w:lang w:val="en-SG"/>
        </w:rPr>
        <w:t xml:space="preserve">UC4: </w:t>
      </w:r>
      <w:r w:rsidR="00814C39" w:rsidRPr="530B2665">
        <w:rPr>
          <w:rStyle w:val="Hyperlink"/>
          <w:color w:val="2E74B5"/>
          <w:u w:val="none"/>
          <w:lang w:val="en-SG"/>
        </w:rPr>
        <w:t>Browse Plant Avatar Archival</w:t>
      </w:r>
      <w:bookmarkEnd w:id="185"/>
      <w:bookmarkEnd w:id="186"/>
      <w:r>
        <w:fldChar w:fldCharType="end"/>
      </w:r>
    </w:p>
    <w:bookmarkEnd w:id="184"/>
    <w:p w14:paraId="05C5E3A2" w14:textId="77777777" w:rsidR="00A12758" w:rsidRDefault="4BE077DA" w:rsidP="354DBFF3">
      <w:pPr>
        <w:spacing w:after="80"/>
        <w:jc w:val="center"/>
      </w:pPr>
      <w:r>
        <w:rPr>
          <w:noProof/>
        </w:rPr>
        <w:drawing>
          <wp:inline distT="0" distB="0" distL="0" distR="0" wp14:anchorId="579CC34A" wp14:editId="472D7119">
            <wp:extent cx="6229350" cy="5191125"/>
            <wp:effectExtent l="0" t="0" r="0" b="0"/>
            <wp:docPr id="14058430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43058" name="Picture 1405843058"/>
                    <pic:cNvPicPr/>
                  </pic:nvPicPr>
                  <pic:blipFill>
                    <a:blip r:embed="rId41">
                      <a:extLst>
                        <a:ext uri="{28A0092B-C50C-407E-A947-70E740481C1C}">
                          <a14:useLocalDpi xmlns:a14="http://schemas.microsoft.com/office/drawing/2010/main"/>
                        </a:ext>
                      </a:extLst>
                    </a:blip>
                    <a:stretch>
                      <a:fillRect/>
                    </a:stretch>
                  </pic:blipFill>
                  <pic:spPr>
                    <a:xfrm>
                      <a:off x="0" y="0"/>
                      <a:ext cx="6229350" cy="5191125"/>
                    </a:xfrm>
                    <a:prstGeom prst="rect">
                      <a:avLst/>
                    </a:prstGeom>
                  </pic:spPr>
                </pic:pic>
              </a:graphicData>
            </a:graphic>
          </wp:inline>
        </w:drawing>
      </w:r>
    </w:p>
    <w:p w14:paraId="1CAA21A9" w14:textId="6BDF56E7" w:rsidR="4BE077DA" w:rsidRPr="00A12758" w:rsidRDefault="006B0104" w:rsidP="354DBFF3">
      <w:pPr>
        <w:spacing w:before="80" w:after="120" w:line="320" w:lineRule="auto"/>
        <w:jc w:val="center"/>
        <w:rPr>
          <w:rFonts w:ascii="Arial" w:hAnsi="Arial" w:cs="Arial"/>
          <w:i/>
        </w:rPr>
      </w:pPr>
      <w:bookmarkStart w:id="187" w:name="fig_pos19"/>
      <w:bookmarkStart w:id="188" w:name="cap50"/>
      <w:r w:rsidRPr="354DBFF3">
        <w:rPr>
          <w:rFonts w:ascii="Arial" w:hAnsi="Arial" w:cs="Arial"/>
          <w:b/>
          <w:i/>
        </w:rPr>
        <w:t xml:space="preserve">Figure </w:t>
      </w:r>
      <w:bookmarkEnd w:id="187"/>
      <w:r w:rsidR="31C2BB3E" w:rsidRPr="354DBFF3">
        <w:rPr>
          <w:rFonts w:ascii="Arial" w:hAnsi="Arial" w:cs="Arial"/>
          <w:b/>
          <w:bCs/>
          <w:i/>
          <w:iCs/>
        </w:rPr>
        <w:t>19</w:t>
      </w:r>
      <w:r w:rsidR="6F75C9C2" w:rsidRPr="354DBFF3">
        <w:rPr>
          <w:rFonts w:ascii="Arial" w:hAnsi="Arial"/>
          <w:b/>
          <w:bCs/>
          <w:i/>
          <w:iCs/>
        </w:rPr>
        <w:t>.</w:t>
      </w:r>
      <w:r w:rsidR="00A12758" w:rsidRPr="354DBFF3">
        <w:rPr>
          <w:rFonts w:ascii="Arial" w:hAnsi="Arial" w:cs="Arial"/>
          <w:i/>
        </w:rPr>
        <w:t xml:space="preserve"> UC4 Browse Plant Avatar Archival sequence diagram.</w:t>
      </w:r>
    </w:p>
    <w:bookmarkEnd w:id="188"/>
    <w:p w14:paraId="01FA459B" w14:textId="6F0F02AA" w:rsidR="08B09195" w:rsidRDefault="08B09195" w:rsidP="530B2665">
      <w:pPr>
        <w:spacing w:after="240"/>
        <w:rPr>
          <w:lang w:val="en-SG"/>
        </w:rPr>
      </w:pPr>
    </w:p>
    <w:p w14:paraId="221EC28E" w14:textId="6A38F70D" w:rsidR="08B09195" w:rsidRDefault="08B09195" w:rsidP="530B2665">
      <w:pPr>
        <w:spacing w:after="240"/>
      </w:pPr>
      <w:r>
        <w:br w:type="page"/>
      </w:r>
    </w:p>
    <w:bookmarkStart w:id="189" w:name="seq_uc5"/>
    <w:p w14:paraId="22120DF4" w14:textId="11B587FB" w:rsidR="4BE077DA" w:rsidRPr="00814C39" w:rsidRDefault="4BE077DA" w:rsidP="530B2665">
      <w:pPr>
        <w:pStyle w:val="Heading3"/>
        <w:rPr>
          <w:rFonts w:eastAsia="Arial"/>
        </w:rPr>
      </w:pPr>
      <w:r>
        <w:lastRenderedPageBreak/>
        <w:fldChar w:fldCharType="begin"/>
      </w:r>
      <w:r>
        <w:instrText>HYPERLINK "https://sutdapac-my.sharepoint.com/:i:/g/personal/justin_teh_mymail_sutd_edu_sg/IQD4g5zb7WAMTJKntT102FKkAQcmKX-PK_vJE1dlcLp5tz8?e=UtfuPz" \h</w:instrText>
      </w:r>
      <w:r>
        <w:fldChar w:fldCharType="separate"/>
      </w:r>
      <w:bookmarkStart w:id="190" w:name="_Toc237433720"/>
      <w:bookmarkStart w:id="191" w:name="_Toc237707659"/>
      <w:r w:rsidRPr="530B2665">
        <w:rPr>
          <w:rStyle w:val="Hyperlink"/>
          <w:color w:val="2E74B5"/>
          <w:u w:val="none"/>
          <w:lang w:val="en-SG"/>
        </w:rPr>
        <w:t>UC5: Join PVE Battle</w:t>
      </w:r>
      <w:bookmarkEnd w:id="190"/>
      <w:bookmarkEnd w:id="191"/>
      <w:r>
        <w:fldChar w:fldCharType="end"/>
      </w:r>
    </w:p>
    <w:bookmarkEnd w:id="189"/>
    <w:p w14:paraId="5636EA37" w14:textId="77777777" w:rsidR="00A12758" w:rsidRDefault="4BE077DA" w:rsidP="354DBFF3">
      <w:pPr>
        <w:spacing w:after="80"/>
        <w:jc w:val="center"/>
      </w:pPr>
      <w:r>
        <w:rPr>
          <w:noProof/>
        </w:rPr>
        <w:drawing>
          <wp:inline distT="0" distB="0" distL="0" distR="0" wp14:anchorId="35CC2013" wp14:editId="0252766F">
            <wp:extent cx="4648200" cy="5972175"/>
            <wp:effectExtent l="0" t="0" r="0" b="0"/>
            <wp:docPr id="5426187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18792" name="Picture 542618792"/>
                    <pic:cNvPicPr/>
                  </pic:nvPicPr>
                  <pic:blipFill>
                    <a:blip r:embed="rId42">
                      <a:extLst>
                        <a:ext uri="{28A0092B-C50C-407E-A947-70E740481C1C}">
                          <a14:useLocalDpi xmlns:a14="http://schemas.microsoft.com/office/drawing/2010/main"/>
                        </a:ext>
                      </a:extLst>
                    </a:blip>
                    <a:stretch>
                      <a:fillRect/>
                    </a:stretch>
                  </pic:blipFill>
                  <pic:spPr>
                    <a:xfrm>
                      <a:off x="0" y="0"/>
                      <a:ext cx="4648200" cy="5972175"/>
                    </a:xfrm>
                    <a:prstGeom prst="rect">
                      <a:avLst/>
                    </a:prstGeom>
                  </pic:spPr>
                </pic:pic>
              </a:graphicData>
            </a:graphic>
          </wp:inline>
        </w:drawing>
      </w:r>
    </w:p>
    <w:p w14:paraId="2FF37ED5" w14:textId="4F34B49B" w:rsidR="4BE077DA" w:rsidRPr="00A12758" w:rsidRDefault="006B0104" w:rsidP="354DBFF3">
      <w:pPr>
        <w:spacing w:before="80" w:after="120" w:line="320" w:lineRule="auto"/>
        <w:jc w:val="center"/>
        <w:rPr>
          <w:rFonts w:ascii="Arial" w:hAnsi="Arial" w:cs="Arial"/>
          <w:i/>
        </w:rPr>
      </w:pPr>
      <w:bookmarkStart w:id="192" w:name="fig_pos20"/>
      <w:bookmarkStart w:id="193" w:name="cap51"/>
      <w:r w:rsidRPr="354DBFF3">
        <w:rPr>
          <w:rFonts w:ascii="Arial" w:hAnsi="Arial" w:cs="Arial"/>
          <w:b/>
          <w:i/>
        </w:rPr>
        <w:t xml:space="preserve">Figure </w:t>
      </w:r>
      <w:bookmarkEnd w:id="192"/>
      <w:r w:rsidR="7895DD64" w:rsidRPr="354DBFF3">
        <w:rPr>
          <w:rFonts w:ascii="Arial" w:hAnsi="Arial" w:cs="Arial"/>
          <w:b/>
          <w:bCs/>
          <w:i/>
          <w:iCs/>
        </w:rPr>
        <w:t>20</w:t>
      </w:r>
      <w:r w:rsidR="6F75C9C2" w:rsidRPr="354DBFF3">
        <w:rPr>
          <w:rFonts w:ascii="Arial" w:hAnsi="Arial"/>
          <w:b/>
          <w:bCs/>
          <w:i/>
          <w:iCs/>
        </w:rPr>
        <w:t>.</w:t>
      </w:r>
      <w:r w:rsidR="00A12758" w:rsidRPr="354DBFF3">
        <w:rPr>
          <w:rFonts w:ascii="Arial" w:hAnsi="Arial" w:cs="Arial"/>
          <w:i/>
        </w:rPr>
        <w:t xml:space="preserve"> UC5 Join PVE Battle sequence diagram.</w:t>
      </w:r>
    </w:p>
    <w:bookmarkEnd w:id="193"/>
    <w:p w14:paraId="642B6052" w14:textId="358D1411" w:rsidR="08B09195" w:rsidRDefault="08B09195" w:rsidP="530B2665">
      <w:pPr>
        <w:spacing w:after="240"/>
        <w:rPr>
          <w:lang w:val="en-SG"/>
        </w:rPr>
      </w:pPr>
    </w:p>
    <w:p w14:paraId="68ACC3BA" w14:textId="1E628821" w:rsidR="08B09195" w:rsidRDefault="08B09195" w:rsidP="530B2665">
      <w:pPr>
        <w:spacing w:after="240"/>
      </w:pPr>
      <w:r>
        <w:br w:type="page"/>
      </w:r>
    </w:p>
    <w:bookmarkStart w:id="194" w:name="seq_uc6"/>
    <w:p w14:paraId="13980EAA" w14:textId="67C5408C" w:rsidR="4BE077DA" w:rsidRPr="00814C39" w:rsidRDefault="4BE077DA" w:rsidP="530B2665">
      <w:pPr>
        <w:pStyle w:val="Heading3"/>
        <w:rPr>
          <w:rFonts w:eastAsia="Arial"/>
        </w:rPr>
      </w:pPr>
      <w:r>
        <w:lastRenderedPageBreak/>
        <w:fldChar w:fldCharType="begin"/>
      </w:r>
      <w:r>
        <w:instrText>HYPERLINK "https://sutdapac-my.sharepoint.com/:i:/g/personal/justin_teh_mymail_sutd_edu_sg/IQAxB1C59N_fRp3XHTKDTxFJATu0EFHfiHzBP0vNqPrMlxw?e=wlIOE7" \h</w:instrText>
      </w:r>
      <w:r>
        <w:fldChar w:fldCharType="separate"/>
      </w:r>
      <w:bookmarkStart w:id="195" w:name="_Toc237433721"/>
      <w:bookmarkStart w:id="196" w:name="_Toc237707660"/>
      <w:r w:rsidRPr="530B2665">
        <w:rPr>
          <w:rStyle w:val="Hyperlink"/>
          <w:color w:val="2E74B5"/>
          <w:u w:val="none"/>
          <w:lang w:val="en-SG"/>
        </w:rPr>
        <w:t>UC6: Upload Plant Pi</w:t>
      </w:r>
      <w:bookmarkStart w:id="197" w:name="_Hlt237266388"/>
      <w:bookmarkStart w:id="198" w:name="_Hlt237266389"/>
      <w:r w:rsidRPr="530B2665">
        <w:rPr>
          <w:rStyle w:val="Hyperlink"/>
          <w:color w:val="2E74B5"/>
          <w:u w:val="none"/>
          <w:lang w:val="en-SG"/>
        </w:rPr>
        <w:t>c</w:t>
      </w:r>
      <w:bookmarkEnd w:id="197"/>
      <w:bookmarkEnd w:id="198"/>
      <w:r w:rsidRPr="530B2665">
        <w:rPr>
          <w:rStyle w:val="Hyperlink"/>
          <w:color w:val="2E74B5"/>
          <w:u w:val="none"/>
          <w:lang w:val="en-SG"/>
        </w:rPr>
        <w:t>ture</w:t>
      </w:r>
      <w:bookmarkEnd w:id="195"/>
      <w:bookmarkEnd w:id="196"/>
      <w:r>
        <w:fldChar w:fldCharType="end"/>
      </w:r>
    </w:p>
    <w:p w14:paraId="6CE38370" w14:textId="29BD4EF8" w:rsidR="000D5CDA" w:rsidRDefault="4334973C" w:rsidP="354DBFF3">
      <w:pPr>
        <w:spacing w:after="240"/>
        <w:jc w:val="center"/>
        <w:rPr>
          <w:rFonts w:ascii="Arial" w:hAnsi="Arial" w:cs="Arial"/>
        </w:rPr>
      </w:pPr>
      <w:bookmarkStart w:id="199" w:name="cap52"/>
      <w:r>
        <w:rPr>
          <w:noProof/>
        </w:rPr>
        <w:drawing>
          <wp:inline distT="0" distB="0" distL="0" distR="0" wp14:anchorId="0C1004D1" wp14:editId="2771F175">
            <wp:extent cx="6400800" cy="5584276"/>
            <wp:effectExtent l="0" t="0" r="0" b="0"/>
            <wp:docPr id="11438041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48616" name="Picture 459948616"/>
                    <pic:cNvPicPr/>
                  </pic:nvPicPr>
                  <pic:blipFill>
                    <a:blip r:embed="rId43">
                      <a:extLst>
                        <a:ext uri="{28A0092B-C50C-407E-A947-70E740481C1C}">
                          <a14:useLocalDpi xmlns:a14="http://schemas.microsoft.com/office/drawing/2010/main"/>
                        </a:ext>
                      </a:extLst>
                    </a:blip>
                    <a:stretch>
                      <a:fillRect/>
                    </a:stretch>
                  </pic:blipFill>
                  <pic:spPr>
                    <a:xfrm>
                      <a:off x="0" y="0"/>
                      <a:ext cx="6400800" cy="5584276"/>
                    </a:xfrm>
                    <a:prstGeom prst="rect">
                      <a:avLst/>
                    </a:prstGeom>
                  </pic:spPr>
                </pic:pic>
              </a:graphicData>
            </a:graphic>
          </wp:inline>
        </w:drawing>
      </w:r>
      <w:bookmarkStart w:id="200" w:name="fig_pos21"/>
      <w:bookmarkEnd w:id="194"/>
      <w:r w:rsidR="006B0104" w:rsidRPr="354DBFF3">
        <w:rPr>
          <w:rFonts w:ascii="Arial" w:hAnsi="Arial" w:cs="Arial"/>
          <w:b/>
          <w:i/>
        </w:rPr>
        <w:t xml:space="preserve">Figure </w:t>
      </w:r>
      <w:bookmarkEnd w:id="200"/>
      <w:r w:rsidR="7146CCF5" w:rsidRPr="354DBFF3">
        <w:rPr>
          <w:rFonts w:ascii="Arial" w:hAnsi="Arial" w:cs="Arial"/>
          <w:b/>
          <w:bCs/>
          <w:i/>
          <w:iCs/>
        </w:rPr>
        <w:t>21</w:t>
      </w:r>
      <w:r w:rsidR="6F75C9C2" w:rsidRPr="354DBFF3">
        <w:rPr>
          <w:rFonts w:ascii="Arial" w:hAnsi="Arial"/>
          <w:b/>
          <w:bCs/>
          <w:i/>
          <w:iCs/>
        </w:rPr>
        <w:t>.</w:t>
      </w:r>
      <w:r w:rsidR="00A12758" w:rsidRPr="354DBFF3">
        <w:rPr>
          <w:rFonts w:ascii="Arial" w:hAnsi="Arial" w:cs="Arial"/>
          <w:i/>
        </w:rPr>
        <w:t xml:space="preserve"> UC6 Upload Plant Picture (Scan) sequence diagram.</w:t>
      </w:r>
    </w:p>
    <w:bookmarkEnd w:id="199"/>
    <w:p w14:paraId="3C0C96C1" w14:textId="349CB05D" w:rsidR="00B24442" w:rsidRDefault="00B24442" w:rsidP="530B2665">
      <w:pPr>
        <w:spacing w:line="320" w:lineRule="auto"/>
        <w:rPr>
          <w:lang w:val="en-SG"/>
        </w:rPr>
      </w:pPr>
      <w:r w:rsidRPr="530B2665">
        <w:rPr>
          <w:lang w:val="en-SG"/>
        </w:rPr>
        <w:t>UC6 covers generating sprites using generative AI, and to achieve that, we have used a series of API calls and a lot of guardrails. Th</w:t>
      </w:r>
      <w:r w:rsidR="00F32B2C" w:rsidRPr="530B2665">
        <w:rPr>
          <w:lang w:val="en-SG"/>
        </w:rPr>
        <w:t>ere are four large stages:</w:t>
      </w:r>
    </w:p>
    <w:p w14:paraId="3B21DB7F" w14:textId="664C3FD2" w:rsidR="00F32B2C" w:rsidRDefault="00F32B2C" w:rsidP="530B2665">
      <w:pPr>
        <w:pStyle w:val="ListParagraph"/>
        <w:numPr>
          <w:ilvl w:val="0"/>
          <w:numId w:val="42"/>
        </w:numPr>
        <w:spacing w:after="80" w:line="320" w:lineRule="auto"/>
        <w:ind w:left="1080"/>
        <w:rPr>
          <w:lang w:val="en-SG"/>
        </w:rPr>
      </w:pPr>
      <w:r w:rsidRPr="530B2665">
        <w:rPr>
          <w:lang w:val="en-SG"/>
        </w:rPr>
        <w:t>Identification</w:t>
      </w:r>
    </w:p>
    <w:p w14:paraId="2F8958B1" w14:textId="2E83176B" w:rsidR="00F32B2C" w:rsidRDefault="004C64A9" w:rsidP="530B2665">
      <w:pPr>
        <w:pStyle w:val="ListParagraph"/>
        <w:numPr>
          <w:ilvl w:val="0"/>
          <w:numId w:val="42"/>
        </w:numPr>
        <w:spacing w:after="80" w:line="320" w:lineRule="auto"/>
        <w:ind w:left="1080"/>
        <w:rPr>
          <w:lang w:val="en-SG"/>
        </w:rPr>
      </w:pPr>
      <w:r w:rsidRPr="530B2665">
        <w:rPr>
          <w:lang w:val="en-SG"/>
        </w:rPr>
        <w:t>Sprite generation</w:t>
      </w:r>
    </w:p>
    <w:p w14:paraId="3134A228" w14:textId="0C732DA5" w:rsidR="004C64A9" w:rsidRDefault="00AC488D" w:rsidP="530B2665">
      <w:pPr>
        <w:pStyle w:val="ListParagraph"/>
        <w:numPr>
          <w:ilvl w:val="0"/>
          <w:numId w:val="42"/>
        </w:numPr>
        <w:spacing w:after="80" w:line="320" w:lineRule="auto"/>
        <w:ind w:left="1080"/>
        <w:rPr>
          <w:lang w:val="en-SG"/>
        </w:rPr>
      </w:pPr>
      <w:r w:rsidRPr="530B2665">
        <w:rPr>
          <w:lang w:val="en-SG"/>
        </w:rPr>
        <w:t>Metadata assembly</w:t>
      </w:r>
    </w:p>
    <w:p w14:paraId="6AB28433" w14:textId="3DADBAC9" w:rsidR="00AC488D" w:rsidRDefault="00AC488D" w:rsidP="530B2665">
      <w:pPr>
        <w:pStyle w:val="ListParagraph"/>
        <w:numPr>
          <w:ilvl w:val="0"/>
          <w:numId w:val="42"/>
        </w:numPr>
        <w:spacing w:after="80" w:line="320" w:lineRule="auto"/>
        <w:ind w:left="1080"/>
        <w:rPr>
          <w:lang w:val="en-SG"/>
        </w:rPr>
      </w:pPr>
      <w:r w:rsidRPr="530B2665">
        <w:rPr>
          <w:lang w:val="en-SG"/>
        </w:rPr>
        <w:t>Internal evaluations</w:t>
      </w:r>
    </w:p>
    <w:p w14:paraId="751DA3A8" w14:textId="707B5FEF" w:rsidR="006F0C79" w:rsidRDefault="00675520" w:rsidP="530B2665">
      <w:pPr>
        <w:spacing w:after="240" w:line="320" w:lineRule="auto"/>
        <w:rPr>
          <w:lang w:val="en-SG"/>
        </w:rPr>
      </w:pPr>
      <w:r w:rsidRPr="530B2665">
        <w:rPr>
          <w:lang w:val="en-SG"/>
        </w:rPr>
        <w:t>Stage 2</w:t>
      </w:r>
      <w:r w:rsidR="001F41C4" w:rsidRPr="530B2665">
        <w:rPr>
          <w:lang w:val="en-SG"/>
        </w:rPr>
        <w:t>, s</w:t>
      </w:r>
      <w:r w:rsidRPr="530B2665">
        <w:rPr>
          <w:lang w:val="en-SG"/>
        </w:rPr>
        <w:t xml:space="preserve">prite generation </w:t>
      </w:r>
      <w:r w:rsidR="001F41C4" w:rsidRPr="530B2665">
        <w:rPr>
          <w:lang w:val="en-SG"/>
        </w:rPr>
        <w:t>i</w:t>
      </w:r>
      <w:r w:rsidR="00AB485A" w:rsidRPr="530B2665">
        <w:rPr>
          <w:lang w:val="en-SG"/>
        </w:rPr>
        <w:t xml:space="preserve">s further split into </w:t>
      </w:r>
      <w:r w:rsidR="00782712" w:rsidRPr="530B2665">
        <w:rPr>
          <w:lang w:val="en-SG"/>
        </w:rPr>
        <w:t xml:space="preserve">four further internal </w:t>
      </w:r>
      <w:r w:rsidR="00DE0B1C" w:rsidRPr="530B2665">
        <w:rPr>
          <w:lang w:val="en-SG"/>
        </w:rPr>
        <w:t>calls</w:t>
      </w:r>
      <w:r w:rsidR="001F41C4" w:rsidRPr="530B2665">
        <w:rPr>
          <w:lang w:val="en-SG"/>
        </w:rPr>
        <w:t>. These are covered by the table below in detail. Together,</w:t>
      </w:r>
      <w:r w:rsidR="004E5C04" w:rsidRPr="530B2665">
        <w:rPr>
          <w:lang w:val="en-SG"/>
        </w:rPr>
        <w:t xml:space="preserve"> </w:t>
      </w:r>
      <w:r w:rsidR="001F41C4" w:rsidRPr="530B2665">
        <w:rPr>
          <w:lang w:val="en-SG"/>
        </w:rPr>
        <w:t>these</w:t>
      </w:r>
      <w:r w:rsidR="004E5C04" w:rsidRPr="530B2665">
        <w:rPr>
          <w:lang w:val="en-SG"/>
        </w:rPr>
        <w:t xml:space="preserve"> calls </w:t>
      </w:r>
      <w:r w:rsidR="001F41C4" w:rsidRPr="530B2665">
        <w:rPr>
          <w:lang w:val="en-SG"/>
        </w:rPr>
        <w:t>form a total of</w:t>
      </w:r>
      <w:r w:rsidR="004E5C04" w:rsidRPr="530B2665">
        <w:rPr>
          <w:lang w:val="en-SG"/>
        </w:rPr>
        <w:t xml:space="preserve"> seven stages (</w:t>
      </w:r>
      <w:r w:rsidR="001F41C4" w:rsidRPr="530B2665">
        <w:rPr>
          <w:lang w:val="en-SG"/>
        </w:rPr>
        <w:t xml:space="preserve">in </w:t>
      </w:r>
      <w:r w:rsidR="004E5C04" w:rsidRPr="530B2665">
        <w:rPr>
          <w:rFonts w:ascii="Consolas" w:hAnsi="Consolas"/>
          <w:sz w:val="22"/>
          <w:szCs w:val="22"/>
          <w:lang w:val="en-SG"/>
        </w:rPr>
        <w:t>server/pipeline/</w:t>
      </w:r>
      <w:r w:rsidR="004E5C04" w:rsidRPr="530B2665">
        <w:rPr>
          <w:lang w:val="en-SG"/>
        </w:rPr>
        <w:t xml:space="preserve">), with a validation gate before the first paid call and an approval gate after the last. Progress streams to the browser as server-sent </w:t>
      </w:r>
      <w:r w:rsidR="004E5C04" w:rsidRPr="530B2665">
        <w:rPr>
          <w:lang w:val="en-SG"/>
        </w:rPr>
        <w:lastRenderedPageBreak/>
        <w:t xml:space="preserve">events, one per stage. Two transport details follow from that. </w:t>
      </w:r>
      <w:proofErr w:type="spellStart"/>
      <w:r w:rsidR="004E5C04" w:rsidRPr="530B2665">
        <w:rPr>
          <w:lang w:val="en-SG"/>
        </w:rPr>
        <w:t>EventSource</w:t>
      </w:r>
      <w:proofErr w:type="spellEnd"/>
      <w:r w:rsidR="004E5C04" w:rsidRPr="530B2665">
        <w:rPr>
          <w:lang w:val="en-SG"/>
        </w:rPr>
        <w:t xml:space="preserve"> only supports GET and </w:t>
      </w:r>
      <w:proofErr w:type="spellStart"/>
      <w:r w:rsidR="004E5C04" w:rsidRPr="530B2665">
        <w:rPr>
          <w:lang w:val="en-SG"/>
        </w:rPr>
        <w:t>axios</w:t>
      </w:r>
      <w:proofErr w:type="spellEnd"/>
      <w:r w:rsidR="004E5C04" w:rsidRPr="530B2665">
        <w:rPr>
          <w:lang w:val="en-SG"/>
        </w:rPr>
        <w:t xml:space="preserve"> buffers whole responses, so the client reads the stream from a POST with its own fetch reader (</w:t>
      </w:r>
      <w:r w:rsidR="004E5C04" w:rsidRPr="530B2665">
        <w:rPr>
          <w:rFonts w:ascii="Consolas" w:hAnsi="Consolas"/>
          <w:sz w:val="22"/>
          <w:szCs w:val="22"/>
          <w:lang w:val="en-SG"/>
        </w:rPr>
        <w:t>client/</w:t>
      </w:r>
      <w:proofErr w:type="spellStart"/>
      <w:r w:rsidR="004E5C04" w:rsidRPr="530B2665">
        <w:rPr>
          <w:rFonts w:ascii="Consolas" w:hAnsi="Consolas"/>
          <w:sz w:val="22"/>
          <w:szCs w:val="22"/>
          <w:lang w:val="en-SG"/>
        </w:rPr>
        <w:t>src</w:t>
      </w:r>
      <w:proofErr w:type="spellEnd"/>
      <w:r w:rsidR="004E5C04" w:rsidRPr="530B2665">
        <w:rPr>
          <w:rFonts w:ascii="Consolas" w:hAnsi="Consolas"/>
          <w:sz w:val="22"/>
          <w:szCs w:val="22"/>
          <w:lang w:val="en-SG"/>
        </w:rPr>
        <w:t>/services/</w:t>
      </w:r>
      <w:proofErr w:type="spellStart"/>
      <w:r w:rsidR="004E5C04" w:rsidRPr="530B2665">
        <w:rPr>
          <w:rFonts w:ascii="Consolas" w:hAnsi="Consolas"/>
          <w:sz w:val="22"/>
          <w:szCs w:val="22"/>
          <w:lang w:val="en-SG"/>
        </w:rPr>
        <w:t>pipelineStream.ts</w:t>
      </w:r>
      <w:proofErr w:type="spellEnd"/>
      <w:r w:rsidR="004E5C04" w:rsidRPr="530B2665">
        <w:rPr>
          <w:lang w:val="en-SG"/>
        </w:rPr>
        <w:t xml:space="preserve">). And the photo travels as base64 inside a JSON body, so the pipeline routes mount their own 20 MB body parser instead of inheriting the app-wide one. The client resizes every photo to a 1024 </w:t>
      </w:r>
      <w:proofErr w:type="spellStart"/>
      <w:r w:rsidR="004E5C04" w:rsidRPr="530B2665">
        <w:rPr>
          <w:lang w:val="en-SG"/>
        </w:rPr>
        <w:t>p</w:t>
      </w:r>
      <w:r w:rsidR="00F27C77" w:rsidRPr="530B2665">
        <w:rPr>
          <w:lang w:val="en-SG"/>
        </w:rPr>
        <w:t>x</w:t>
      </w:r>
      <w:proofErr w:type="spellEnd"/>
      <w:r w:rsidR="004E5C04" w:rsidRPr="530B2665">
        <w:rPr>
          <w:lang w:val="en-SG"/>
        </w:rPr>
        <w:t xml:space="preserve"> long edge before upload; the server's 15 MB ceiling is a defence, not a working size.</w:t>
      </w:r>
    </w:p>
    <w:tbl>
      <w:tblPr>
        <w:tblStyle w:val="TableGrid"/>
        <w:tblW w:w="0" w:type="auto"/>
        <w:tblLook w:val="04A0" w:firstRow="1" w:lastRow="0" w:firstColumn="1" w:lastColumn="0" w:noHBand="0" w:noVBand="1"/>
      </w:tblPr>
      <w:tblGrid>
        <w:gridCol w:w="2926"/>
        <w:gridCol w:w="5341"/>
        <w:gridCol w:w="1803"/>
      </w:tblGrid>
      <w:tr w:rsidR="001A0844" w14:paraId="797D3A44" w14:textId="77777777" w:rsidTr="530B2665">
        <w:tc>
          <w:tcPr>
            <w:tcW w:w="3114" w:type="dxa"/>
            <w:shd w:val="clear" w:color="auto" w:fill="D9E2F3"/>
          </w:tcPr>
          <w:p w14:paraId="14F7C120" w14:textId="3218A00A" w:rsidR="001A0844" w:rsidRDefault="5C31F38A" w:rsidP="354DBFF3">
            <w:pPr>
              <w:jc w:val="center"/>
              <w:rPr>
                <w:b/>
                <w:bCs/>
                <w:lang w:val="en-SG"/>
              </w:rPr>
            </w:pPr>
            <w:r w:rsidRPr="530B2665">
              <w:rPr>
                <w:b/>
                <w:bCs/>
              </w:rPr>
              <w:t>Stage</w:t>
            </w:r>
          </w:p>
        </w:tc>
        <w:tc>
          <w:tcPr>
            <w:tcW w:w="5812" w:type="dxa"/>
            <w:shd w:val="clear" w:color="auto" w:fill="D9E2F3"/>
          </w:tcPr>
          <w:p w14:paraId="7FB8B2BA" w14:textId="75C0708D" w:rsidR="001A0844" w:rsidRDefault="5C31F38A" w:rsidP="354DBFF3">
            <w:pPr>
              <w:jc w:val="center"/>
              <w:rPr>
                <w:b/>
                <w:bCs/>
                <w:lang w:val="en-SG"/>
              </w:rPr>
            </w:pPr>
            <w:r w:rsidRPr="530B2665">
              <w:rPr>
                <w:b/>
                <w:bCs/>
              </w:rPr>
              <w:t>What happens</w:t>
            </w:r>
          </w:p>
        </w:tc>
        <w:tc>
          <w:tcPr>
            <w:tcW w:w="1864" w:type="dxa"/>
            <w:shd w:val="clear" w:color="auto" w:fill="D9E2F3"/>
          </w:tcPr>
          <w:p w14:paraId="6BAD7C0F" w14:textId="72AAD804" w:rsidR="001A0844" w:rsidRDefault="5C31F38A" w:rsidP="354DBFF3">
            <w:pPr>
              <w:jc w:val="center"/>
              <w:rPr>
                <w:b/>
                <w:bCs/>
                <w:lang w:val="en-SG"/>
              </w:rPr>
            </w:pPr>
            <w:r w:rsidRPr="530B2665">
              <w:rPr>
                <w:b/>
                <w:bCs/>
              </w:rPr>
              <w:t>External call</w:t>
            </w:r>
          </w:p>
        </w:tc>
      </w:tr>
      <w:tr w:rsidR="0026611A" w14:paraId="193ECF87" w14:textId="77777777" w:rsidTr="530B2665">
        <w:tc>
          <w:tcPr>
            <w:tcW w:w="3114" w:type="dxa"/>
          </w:tcPr>
          <w:p w14:paraId="5431356B" w14:textId="4E96D4B8" w:rsidR="0026611A" w:rsidRDefault="1A3FD78C" w:rsidP="354DBFF3">
            <w:pPr>
              <w:rPr>
                <w:lang w:val="en-SG"/>
              </w:rPr>
            </w:pPr>
            <w:r>
              <w:t>1. Plant identification</w:t>
            </w:r>
          </w:p>
        </w:tc>
        <w:tc>
          <w:tcPr>
            <w:tcW w:w="5812" w:type="dxa"/>
          </w:tcPr>
          <w:p w14:paraId="7EDB274E" w14:textId="36585E05" w:rsidR="0026611A" w:rsidRDefault="1A3FD78C" w:rsidP="354DBFF3">
            <w:pPr>
              <w:rPr>
                <w:lang w:val="en-SG"/>
              </w:rPr>
            </w:pPr>
            <w:r>
              <w:t xml:space="preserve">The photo goes to Plant.id v3; the </w:t>
            </w:r>
            <w:proofErr w:type="spellStart"/>
            <w:r w:rsidRPr="530B2665">
              <w:rPr>
                <w:rFonts w:ascii="Consolas" w:hAnsi="Consolas"/>
                <w:sz w:val="22"/>
                <w:szCs w:val="22"/>
              </w:rPr>
              <w:t>is_plant</w:t>
            </w:r>
            <w:proofErr w:type="spellEnd"/>
            <w:r>
              <w:t xml:space="preserve"> verdict and top suggestion are flattened into name, taxonomy, confidence and care details.</w:t>
            </w:r>
          </w:p>
        </w:tc>
        <w:tc>
          <w:tcPr>
            <w:tcW w:w="1864" w:type="dxa"/>
          </w:tcPr>
          <w:p w14:paraId="387FC895" w14:textId="7CEAF4D7" w:rsidR="0026611A" w:rsidRDefault="1A3FD78C" w:rsidP="354DBFF3">
            <w:pPr>
              <w:rPr>
                <w:lang w:val="en-SG"/>
              </w:rPr>
            </w:pPr>
            <w:r>
              <w:t>Plant.id</w:t>
            </w:r>
          </w:p>
        </w:tc>
      </w:tr>
      <w:tr w:rsidR="0026611A" w14:paraId="45AF6C6F" w14:textId="77777777" w:rsidTr="530B2665">
        <w:tc>
          <w:tcPr>
            <w:tcW w:w="3114" w:type="dxa"/>
          </w:tcPr>
          <w:p w14:paraId="19AC27E4" w14:textId="46CCDBF2" w:rsidR="0026611A" w:rsidRDefault="1A3FD78C" w:rsidP="354DBFF3">
            <w:pPr>
              <w:rPr>
                <w:lang w:val="en-SG"/>
              </w:rPr>
            </w:pPr>
            <w:r>
              <w:t>2a. Tiered prompt crafting</w:t>
            </w:r>
          </w:p>
        </w:tc>
        <w:tc>
          <w:tcPr>
            <w:tcW w:w="5812" w:type="dxa"/>
          </w:tcPr>
          <w:p w14:paraId="7C8311FE" w14:textId="02237F47" w:rsidR="0026611A" w:rsidRDefault="1A3FD78C" w:rsidP="354DBFF3">
            <w:pPr>
              <w:rPr>
                <w:lang w:val="en-SG"/>
              </w:rPr>
            </w:pPr>
            <w:r>
              <w:t>A vision model looks at the photo and the species data and writes a bounded creature description: two to three sentences, at most 65 words.</w:t>
            </w:r>
          </w:p>
        </w:tc>
        <w:tc>
          <w:tcPr>
            <w:tcW w:w="1864" w:type="dxa"/>
          </w:tcPr>
          <w:p w14:paraId="4B563801" w14:textId="0CEC9CF1" w:rsidR="0026611A" w:rsidRDefault="1A3FD78C" w:rsidP="354DBFF3">
            <w:pPr>
              <w:rPr>
                <w:lang w:val="en-SG"/>
              </w:rPr>
            </w:pPr>
            <w:r>
              <w:t>Gemini, then NVIDIA-hosted Gemma</w:t>
            </w:r>
          </w:p>
        </w:tc>
      </w:tr>
      <w:tr w:rsidR="0026611A" w14:paraId="0F1E42A7" w14:textId="77777777" w:rsidTr="530B2665">
        <w:tc>
          <w:tcPr>
            <w:tcW w:w="3114" w:type="dxa"/>
          </w:tcPr>
          <w:p w14:paraId="75DFB1A4" w14:textId="7623ABCB" w:rsidR="0026611A" w:rsidRDefault="1A3FD78C" w:rsidP="354DBFF3">
            <w:pPr>
              <w:rPr>
                <w:lang w:val="en-SG"/>
              </w:rPr>
            </w:pPr>
            <w:r>
              <w:t>2b. Sprite generation</w:t>
            </w:r>
          </w:p>
        </w:tc>
        <w:tc>
          <w:tcPr>
            <w:tcW w:w="5812" w:type="dxa"/>
          </w:tcPr>
          <w:p w14:paraId="21AEE02F" w14:textId="19558FCD" w:rsidR="0026611A" w:rsidRDefault="1A3FD78C" w:rsidP="354DBFF3">
            <w:pPr>
              <w:rPr>
                <w:lang w:val="en-SG"/>
              </w:rPr>
            </w:pPr>
            <w:r>
              <w:t>The prompt renders a pixel-art creature. Flux leads; Gemini's image model is the automatic fallback, because the two bill on separate accounts.</w:t>
            </w:r>
          </w:p>
        </w:tc>
        <w:tc>
          <w:tcPr>
            <w:tcW w:w="1864" w:type="dxa"/>
          </w:tcPr>
          <w:p w14:paraId="4CDB2B70" w14:textId="2DA1AA8B" w:rsidR="0026611A" w:rsidRDefault="1A3FD78C" w:rsidP="354DBFF3">
            <w:pPr>
              <w:rPr>
                <w:lang w:val="en-SG"/>
              </w:rPr>
            </w:pPr>
            <w:r>
              <w:t>NVIDIA Flux / Gemini</w:t>
            </w:r>
          </w:p>
        </w:tc>
      </w:tr>
      <w:tr w:rsidR="0026611A" w14:paraId="2431BD73" w14:textId="77777777" w:rsidTr="530B2665">
        <w:tc>
          <w:tcPr>
            <w:tcW w:w="3114" w:type="dxa"/>
          </w:tcPr>
          <w:p w14:paraId="16EFC7C7" w14:textId="77FCBA0C" w:rsidR="0026611A" w:rsidRDefault="1A3FD78C" w:rsidP="354DBFF3">
            <w:pPr>
              <w:rPr>
                <w:lang w:val="en-SG"/>
              </w:rPr>
            </w:pPr>
            <w:r>
              <w:t>2c. Background cutout</w:t>
            </w:r>
          </w:p>
        </w:tc>
        <w:tc>
          <w:tcPr>
            <w:tcW w:w="5812" w:type="dxa"/>
          </w:tcPr>
          <w:p w14:paraId="07CFDF3C" w14:textId="31489A8C" w:rsidR="0026611A" w:rsidRDefault="1A3FD78C" w:rsidP="354DBFF3">
            <w:pPr>
              <w:rPr>
                <w:lang w:val="en-SG"/>
              </w:rPr>
            </w:pPr>
            <w:r>
              <w:t xml:space="preserve">The render's backdrop is removed to produce genuine transparency. Non-fatal: on failure the raw render continues, flagged </w:t>
            </w:r>
            <w:proofErr w:type="spellStart"/>
            <w:r w:rsidRPr="530B2665">
              <w:rPr>
                <w:rFonts w:ascii="Consolas" w:hAnsi="Consolas"/>
                <w:sz w:val="22"/>
                <w:szCs w:val="22"/>
              </w:rPr>
              <w:t>removeBgOk</w:t>
            </w:r>
            <w:proofErr w:type="spellEnd"/>
            <w:r>
              <w:t>: false.</w:t>
            </w:r>
          </w:p>
        </w:tc>
        <w:tc>
          <w:tcPr>
            <w:tcW w:w="1864" w:type="dxa"/>
          </w:tcPr>
          <w:p w14:paraId="4CB3AE47" w14:textId="2904E798" w:rsidR="0026611A" w:rsidRDefault="1A3FD78C" w:rsidP="354DBFF3">
            <w:pPr>
              <w:rPr>
                <w:lang w:val="en-SG"/>
              </w:rPr>
            </w:pPr>
            <w:proofErr w:type="spellStart"/>
            <w:r w:rsidRPr="530B2665">
              <w:rPr>
                <w:rFonts w:ascii="Consolas" w:hAnsi="Consolas"/>
                <w:sz w:val="22"/>
                <w:szCs w:val="22"/>
              </w:rPr>
              <w:t>withoutBG</w:t>
            </w:r>
            <w:proofErr w:type="spellEnd"/>
          </w:p>
        </w:tc>
      </w:tr>
      <w:tr w:rsidR="0026611A" w14:paraId="05BC594C" w14:textId="77777777" w:rsidTr="530B2665">
        <w:tc>
          <w:tcPr>
            <w:tcW w:w="3114" w:type="dxa"/>
          </w:tcPr>
          <w:p w14:paraId="233DAE95" w14:textId="6CDAD22A" w:rsidR="0026611A" w:rsidRDefault="1A3FD78C" w:rsidP="354DBFF3">
            <w:pPr>
              <w:rPr>
                <w:lang w:val="en-SG"/>
              </w:rPr>
            </w:pPr>
            <w:r>
              <w:t>2d. Finisher</w:t>
            </w:r>
          </w:p>
        </w:tc>
        <w:tc>
          <w:tcPr>
            <w:tcW w:w="5812" w:type="dxa"/>
          </w:tcPr>
          <w:p w14:paraId="105F60C0" w14:textId="7C6177FB" w:rsidR="0026611A" w:rsidRDefault="1A3FD78C" w:rsidP="354DBFF3">
            <w:pPr>
              <w:rPr>
                <w:lang w:val="en-SG"/>
              </w:rPr>
            </w:pPr>
            <w:r>
              <w:t>The sprite is downscaled to 192×192 with nearest-</w:t>
            </w:r>
            <w:proofErr w:type="spellStart"/>
            <w:r>
              <w:t>neighbour</w:t>
            </w:r>
            <w:proofErr w:type="spellEnd"/>
            <w:r>
              <w:t xml:space="preserve"> sampling, disconnected islands of stray pixels are removed, every pixel is forced fully opaque or fully clear, and every opaque pixel is snapped to the locked 72-colour Spica 72 palette.</w:t>
            </w:r>
          </w:p>
        </w:tc>
        <w:tc>
          <w:tcPr>
            <w:tcW w:w="1864" w:type="dxa"/>
          </w:tcPr>
          <w:p w14:paraId="360F5854" w14:textId="6767718A" w:rsidR="0026611A" w:rsidRDefault="1A3FD78C" w:rsidP="354DBFF3">
            <w:pPr>
              <w:rPr>
                <w:lang w:val="en-SG"/>
              </w:rPr>
            </w:pPr>
            <w:r>
              <w:t>none (sharp, local)</w:t>
            </w:r>
          </w:p>
        </w:tc>
      </w:tr>
      <w:tr w:rsidR="0026611A" w14:paraId="29B904E6" w14:textId="77777777" w:rsidTr="530B2665">
        <w:tc>
          <w:tcPr>
            <w:tcW w:w="3114" w:type="dxa"/>
          </w:tcPr>
          <w:p w14:paraId="25BA76BA" w14:textId="4FA9F3A2" w:rsidR="0026611A" w:rsidRDefault="1A3FD78C" w:rsidP="354DBFF3">
            <w:pPr>
              <w:rPr>
                <w:lang w:val="en-SG"/>
              </w:rPr>
            </w:pPr>
            <w:r>
              <w:t>3. Assembly</w:t>
            </w:r>
          </w:p>
        </w:tc>
        <w:tc>
          <w:tcPr>
            <w:tcW w:w="5812" w:type="dxa"/>
          </w:tcPr>
          <w:p w14:paraId="7D69874C" w14:textId="4FD57975" w:rsidR="0026611A" w:rsidRDefault="1A3FD78C" w:rsidP="354DBFF3">
            <w:pPr>
              <w:rPr>
                <w:lang w:val="en-SG"/>
              </w:rPr>
            </w:pPr>
            <w:r>
              <w:t xml:space="preserve">The creature receives </w:t>
            </w:r>
            <w:proofErr w:type="spellStart"/>
            <w:r w:rsidRPr="530B2665">
              <w:rPr>
                <w:rFonts w:ascii="Consolas" w:hAnsi="Consolas"/>
                <w:sz w:val="22"/>
                <w:szCs w:val="22"/>
              </w:rPr>
              <w:t>maxHealth</w:t>
            </w:r>
            <w:proofErr w:type="spellEnd"/>
            <w:r>
              <w:t xml:space="preserve"> 100, a speed roll, and four moves selected by walking its taxonomy against a move table, with a default set when taxonomy is unknown.</w:t>
            </w:r>
          </w:p>
        </w:tc>
        <w:tc>
          <w:tcPr>
            <w:tcW w:w="1864" w:type="dxa"/>
          </w:tcPr>
          <w:p w14:paraId="5478649F" w14:textId="0A891B26" w:rsidR="0026611A" w:rsidRDefault="1A3FD78C" w:rsidP="354DBFF3">
            <w:pPr>
              <w:rPr>
                <w:lang w:val="en-SG"/>
              </w:rPr>
            </w:pPr>
            <w:r>
              <w:t>none</w:t>
            </w:r>
          </w:p>
        </w:tc>
      </w:tr>
      <w:tr w:rsidR="0026611A" w14:paraId="33E897A9" w14:textId="77777777" w:rsidTr="530B2665">
        <w:tc>
          <w:tcPr>
            <w:tcW w:w="3114" w:type="dxa"/>
          </w:tcPr>
          <w:p w14:paraId="39FDBCED" w14:textId="504DD4D6" w:rsidR="0026611A" w:rsidRDefault="1A3FD78C" w:rsidP="354DBFF3">
            <w:pPr>
              <w:rPr>
                <w:lang w:val="en-SG"/>
              </w:rPr>
            </w:pPr>
            <w:r>
              <w:t xml:space="preserve">4. Evaluation and </w:t>
            </w:r>
            <w:proofErr w:type="spellStart"/>
            <w:r>
              <w:t>dex</w:t>
            </w:r>
            <w:proofErr w:type="spellEnd"/>
            <w:r>
              <w:t xml:space="preserve"> gate</w:t>
            </w:r>
          </w:p>
        </w:tc>
        <w:tc>
          <w:tcPr>
            <w:tcW w:w="5812" w:type="dxa"/>
          </w:tcPr>
          <w:p w14:paraId="5645B3FA" w14:textId="5324223E" w:rsidR="0026611A" w:rsidRDefault="1A3FD78C" w:rsidP="354DBFF3">
            <w:pPr>
              <w:rPr>
                <w:lang w:val="en-SG"/>
              </w:rPr>
            </w:pPr>
            <w:r>
              <w:t xml:space="preserve">Two evaluation layers score the sprite and decide whether it can be </w:t>
            </w:r>
            <w:proofErr w:type="gramStart"/>
            <w:r>
              <w:t>auto-approved</w:t>
            </w:r>
            <w:proofErr w:type="gramEnd"/>
            <w:r>
              <w:t xml:space="preserve"> into the global </w:t>
            </w:r>
            <w:proofErr w:type="spellStart"/>
            <w:r>
              <w:t>dex</w:t>
            </w:r>
            <w:proofErr w:type="spellEnd"/>
            <w:r>
              <w:t>.</w:t>
            </w:r>
          </w:p>
        </w:tc>
        <w:tc>
          <w:tcPr>
            <w:tcW w:w="1864" w:type="dxa"/>
          </w:tcPr>
          <w:p w14:paraId="789E6D25" w14:textId="77777777" w:rsidR="0026611A" w:rsidRDefault="1A3FD78C" w:rsidP="354DBFF3">
            <w:r>
              <w:t>Gemini (LLM-as-judge)</w:t>
            </w:r>
          </w:p>
          <w:p w14:paraId="4B165C88" w14:textId="0CFC72B6" w:rsidR="000D6778" w:rsidRDefault="000D6778" w:rsidP="354DBFF3">
            <w:pPr>
              <w:rPr>
                <w:lang w:val="en-SG"/>
              </w:rPr>
            </w:pPr>
          </w:p>
        </w:tc>
      </w:tr>
    </w:tbl>
    <w:p w14:paraId="08E18282" w14:textId="53297E5E" w:rsidR="00033E95" w:rsidRDefault="00033E95" w:rsidP="354DBFF3">
      <w:pPr>
        <w:spacing w:after="240"/>
        <w:jc w:val="center"/>
        <w:rPr>
          <w:color w:val="FF0000"/>
          <w:lang w:val="en-SG"/>
        </w:rPr>
      </w:pPr>
    </w:p>
    <w:p w14:paraId="682402BA" w14:textId="7D98F6FE" w:rsidR="008D5510" w:rsidRDefault="008D5510" w:rsidP="354DBFF3">
      <w:pPr>
        <w:pStyle w:val="Heading2"/>
        <w:ind w:left="0"/>
        <w:rPr>
          <w:lang w:val="en-SG"/>
        </w:rPr>
      </w:pPr>
    </w:p>
    <w:p w14:paraId="3BA4A1B4" w14:textId="465FF970" w:rsidR="008D5510" w:rsidRDefault="002D0447" w:rsidP="354DBFF3">
      <w:r>
        <w:br w:type="page"/>
      </w:r>
    </w:p>
    <w:p w14:paraId="5EC86B27" w14:textId="30CCA806" w:rsidR="008D5510" w:rsidRDefault="6D107873" w:rsidP="354DBFF3">
      <w:pPr>
        <w:pStyle w:val="Heading3"/>
        <w:ind w:left="0"/>
        <w:rPr>
          <w:lang w:val="en-SG"/>
        </w:rPr>
      </w:pPr>
      <w:bookmarkStart w:id="201" w:name="_Toc237433722"/>
      <w:bookmarkStart w:id="202" w:name="_Toc237707661"/>
      <w:r w:rsidRPr="354DBFF3">
        <w:rPr>
          <w:lang w:val="en-SG"/>
        </w:rPr>
        <w:lastRenderedPageBreak/>
        <w:t xml:space="preserve">Appendix </w:t>
      </w:r>
      <w:r w:rsidR="0D382631" w:rsidRPr="354DBFF3">
        <w:rPr>
          <w:lang w:val="en-SG"/>
        </w:rPr>
        <w:t>3</w:t>
      </w:r>
      <w:r w:rsidR="3584C8C7" w:rsidRPr="354DBFF3">
        <w:rPr>
          <w:lang w:val="en-SG"/>
        </w:rPr>
        <w:t>.1:</w:t>
      </w:r>
      <w:r w:rsidRPr="354DBFF3">
        <w:rPr>
          <w:lang w:val="en-SG"/>
        </w:rPr>
        <w:t xml:space="preserve"> GenAI </w:t>
      </w:r>
      <w:r w:rsidR="04DC753B" w:rsidRPr="354DBFF3">
        <w:rPr>
          <w:lang w:val="en-SG"/>
        </w:rPr>
        <w:t xml:space="preserve">Pipeline </w:t>
      </w:r>
      <w:r w:rsidR="5A61563D" w:rsidRPr="354DBFF3">
        <w:rPr>
          <w:lang w:val="en-SG"/>
        </w:rPr>
        <w:t>F</w:t>
      </w:r>
      <w:r w:rsidR="04DC753B" w:rsidRPr="354DBFF3">
        <w:rPr>
          <w:lang w:val="en-SG"/>
        </w:rPr>
        <w:t>eature</w:t>
      </w:r>
      <w:r w:rsidR="5CD54479" w:rsidRPr="354DBFF3">
        <w:rPr>
          <w:lang w:val="en-SG"/>
        </w:rPr>
        <w:t xml:space="preserve">s and </w:t>
      </w:r>
      <w:r w:rsidR="0E502ABE" w:rsidRPr="354DBFF3">
        <w:rPr>
          <w:lang w:val="en-SG"/>
        </w:rPr>
        <w:t>N</w:t>
      </w:r>
      <w:r w:rsidR="5CD54479" w:rsidRPr="354DBFF3">
        <w:rPr>
          <w:lang w:val="en-SG"/>
        </w:rPr>
        <w:t xml:space="preserve">on-functional </w:t>
      </w:r>
      <w:r w:rsidR="7B2FFF9B" w:rsidRPr="354DBFF3">
        <w:rPr>
          <w:lang w:val="en-SG"/>
        </w:rPr>
        <w:t>R</w:t>
      </w:r>
      <w:r w:rsidR="5CD54479" w:rsidRPr="354DBFF3">
        <w:rPr>
          <w:lang w:val="en-SG"/>
        </w:rPr>
        <w:t>equirements</w:t>
      </w:r>
      <w:bookmarkEnd w:id="201"/>
      <w:bookmarkEnd w:id="202"/>
    </w:p>
    <w:p w14:paraId="7C0E3A98" w14:textId="10A4FA90" w:rsidR="002D0447" w:rsidRDefault="002D0447" w:rsidP="530B2665">
      <w:pPr>
        <w:pStyle w:val="ListParagraph"/>
        <w:numPr>
          <w:ilvl w:val="0"/>
          <w:numId w:val="13"/>
        </w:numPr>
        <w:spacing w:after="80" w:line="320" w:lineRule="auto"/>
        <w:rPr>
          <w:b/>
          <w:bCs/>
          <w:lang w:val="en-SG"/>
        </w:rPr>
      </w:pPr>
      <w:r w:rsidRPr="530B2665">
        <w:rPr>
          <w:b/>
          <w:bCs/>
          <w:lang w:val="en-SG"/>
        </w:rPr>
        <w:t>Ingest Gate</w:t>
      </w:r>
    </w:p>
    <w:p w14:paraId="4043E54D" w14:textId="756730E5" w:rsidR="00313E78" w:rsidRPr="00313E78" w:rsidRDefault="00313E78" w:rsidP="530B2665">
      <w:pPr>
        <w:spacing w:line="320" w:lineRule="auto"/>
        <w:ind w:left="360"/>
        <w:rPr>
          <w:lang w:val="en-SG"/>
        </w:rPr>
      </w:pPr>
      <w:r w:rsidRPr="530B2665">
        <w:rPr>
          <w:lang w:val="en-SG"/>
        </w:rPr>
        <w:t xml:space="preserve">Before reaching Stage 1, we built an ingest gate so that uploaded images have to be checked first before any money is spent on paid API calls. This is done using </w:t>
      </w:r>
      <w:proofErr w:type="spellStart"/>
      <w:r w:rsidRPr="530B2665">
        <w:rPr>
          <w:rFonts w:ascii="Consolas" w:hAnsi="Consolas"/>
          <w:sz w:val="22"/>
          <w:szCs w:val="22"/>
          <w:lang w:val="en-SG"/>
        </w:rPr>
        <w:t>validateUploadedImage</w:t>
      </w:r>
      <w:proofErr w:type="spellEnd"/>
      <w:r w:rsidRPr="530B2665">
        <w:rPr>
          <w:lang w:val="en-SG"/>
        </w:rPr>
        <w:t xml:space="preserve"> (</w:t>
      </w:r>
      <w:r w:rsidRPr="530B2665">
        <w:rPr>
          <w:rFonts w:ascii="Consolas" w:hAnsi="Consolas"/>
          <w:sz w:val="22"/>
          <w:szCs w:val="22"/>
          <w:lang w:val="en-SG"/>
        </w:rPr>
        <w:t>server/pipeline/ingest/</w:t>
      </w:r>
      <w:proofErr w:type="spellStart"/>
      <w:r w:rsidRPr="530B2665">
        <w:rPr>
          <w:rFonts w:ascii="Consolas" w:hAnsi="Consolas"/>
          <w:sz w:val="22"/>
          <w:szCs w:val="22"/>
          <w:lang w:val="en-SG"/>
        </w:rPr>
        <w:t>imageIngest.ts</w:t>
      </w:r>
      <w:proofErr w:type="spellEnd"/>
      <w:r w:rsidRPr="530B2665">
        <w:rPr>
          <w:lang w:val="en-SG"/>
        </w:rPr>
        <w:t xml:space="preserve">) when it accepts a payload. This check is run in two passes, the first pass reads only the header: format and declared dimensions, measured at 0.15 </w:t>
      </w:r>
      <w:proofErr w:type="spellStart"/>
      <w:r w:rsidRPr="530B2665">
        <w:rPr>
          <w:lang w:val="en-SG"/>
        </w:rPr>
        <w:t>ms</w:t>
      </w:r>
      <w:proofErr w:type="spellEnd"/>
      <w:r w:rsidRPr="530B2665">
        <w:rPr>
          <w:lang w:val="en-SG"/>
        </w:rPr>
        <w:t xml:space="preserve">. This is where the pixel ceiling is enforced - a header declaring more than 40,000,000 pixels is rejected before the decode that a decompression bomb needs. This helps us defend from adversarial images that might compromise our pipeline. The second pass decodes the image in full under a bound, measured at 2.10 </w:t>
      </w:r>
      <w:proofErr w:type="spellStart"/>
      <w:r w:rsidRPr="530B2665">
        <w:rPr>
          <w:lang w:val="en-SG"/>
        </w:rPr>
        <w:t>ms</w:t>
      </w:r>
      <w:proofErr w:type="spellEnd"/>
      <w:r w:rsidRPr="530B2665">
        <w:rPr>
          <w:lang w:val="en-SG"/>
        </w:rPr>
        <w:t xml:space="preserve">, and catches what a header cannot show, such as a file truncated behind a valid header. The gate accepts jpeg, </w:t>
      </w:r>
      <w:proofErr w:type="spellStart"/>
      <w:r w:rsidRPr="530B2665">
        <w:rPr>
          <w:lang w:val="en-SG"/>
        </w:rPr>
        <w:t>png</w:t>
      </w:r>
      <w:proofErr w:type="spellEnd"/>
      <w:r w:rsidRPr="530B2665">
        <w:rPr>
          <w:lang w:val="en-SG"/>
        </w:rPr>
        <w:t xml:space="preserve"> and </w:t>
      </w:r>
      <w:proofErr w:type="spellStart"/>
      <w:r w:rsidRPr="530B2665">
        <w:rPr>
          <w:lang w:val="en-SG"/>
        </w:rPr>
        <w:t>webp</w:t>
      </w:r>
      <w:proofErr w:type="spellEnd"/>
      <w:r w:rsidRPr="530B2665">
        <w:rPr>
          <w:lang w:val="en-SG"/>
        </w:rPr>
        <w:t xml:space="preserve">, requires at least 16 </w:t>
      </w:r>
      <w:proofErr w:type="spellStart"/>
      <w:r w:rsidRPr="530B2665">
        <w:rPr>
          <w:lang w:val="en-SG"/>
        </w:rPr>
        <w:t>px</w:t>
      </w:r>
      <w:proofErr w:type="spellEnd"/>
      <w:r w:rsidRPr="530B2665">
        <w:rPr>
          <w:lang w:val="en-SG"/>
        </w:rPr>
        <w:t xml:space="preserve"> per edge and at most 15 MB, and sorts every rejection into one of eight reasons (missing, </w:t>
      </w:r>
      <w:r w:rsidRPr="530B2665">
        <w:rPr>
          <w:rFonts w:ascii="Consolas" w:hAnsi="Consolas"/>
          <w:sz w:val="22"/>
          <w:szCs w:val="22"/>
          <w:lang w:val="en-SG"/>
        </w:rPr>
        <w:t>not_base64</w:t>
      </w:r>
      <w:r w:rsidRPr="530B2665">
        <w:rPr>
          <w:lang w:val="en-SG"/>
        </w:rPr>
        <w:t xml:space="preserve">, </w:t>
      </w:r>
      <w:proofErr w:type="spellStart"/>
      <w:r w:rsidRPr="530B2665">
        <w:rPr>
          <w:rFonts w:ascii="Consolas" w:hAnsi="Consolas"/>
          <w:sz w:val="22"/>
          <w:szCs w:val="22"/>
          <w:lang w:val="en-SG"/>
        </w:rPr>
        <w:t>too_large</w:t>
      </w:r>
      <w:proofErr w:type="spellEnd"/>
      <w:r w:rsidRPr="530B2665">
        <w:rPr>
          <w:lang w:val="en-SG"/>
        </w:rPr>
        <w:t xml:space="preserve">, </w:t>
      </w:r>
      <w:proofErr w:type="spellStart"/>
      <w:r w:rsidRPr="530B2665">
        <w:rPr>
          <w:rFonts w:ascii="Consolas" w:hAnsi="Consolas"/>
          <w:sz w:val="22"/>
          <w:szCs w:val="22"/>
          <w:lang w:val="en-SG"/>
        </w:rPr>
        <w:t>too_small</w:t>
      </w:r>
      <w:proofErr w:type="spellEnd"/>
      <w:r w:rsidRPr="530B2665">
        <w:rPr>
          <w:lang w:val="en-SG"/>
        </w:rPr>
        <w:t xml:space="preserve">, unreadable, truncated, </w:t>
      </w:r>
      <w:proofErr w:type="spellStart"/>
      <w:r w:rsidRPr="530B2665">
        <w:rPr>
          <w:rFonts w:ascii="Consolas" w:hAnsi="Consolas"/>
          <w:sz w:val="22"/>
          <w:szCs w:val="22"/>
          <w:lang w:val="en-SG"/>
        </w:rPr>
        <w:t>unsupported_format</w:t>
      </w:r>
      <w:proofErr w:type="spellEnd"/>
      <w:r w:rsidRPr="530B2665">
        <w:rPr>
          <w:lang w:val="en-SG"/>
        </w:rPr>
        <w:t xml:space="preserve">, </w:t>
      </w:r>
      <w:proofErr w:type="spellStart"/>
      <w:r w:rsidRPr="530B2665">
        <w:rPr>
          <w:rFonts w:ascii="Consolas" w:hAnsi="Consolas"/>
          <w:sz w:val="22"/>
          <w:szCs w:val="22"/>
          <w:lang w:val="en-SG"/>
        </w:rPr>
        <w:t>too_many_pixels</w:t>
      </w:r>
      <w:proofErr w:type="spellEnd"/>
      <w:r w:rsidRPr="530B2665">
        <w:rPr>
          <w:lang w:val="en-SG"/>
        </w:rPr>
        <w:t>). It never throws, and no decoder text reaches the user. The Robust Testing section fuzzes this gate covered in the Testing Section.</w:t>
      </w:r>
    </w:p>
    <w:p w14:paraId="2A6AEAC6" w14:textId="5B9589EF" w:rsidR="002D0447" w:rsidRDefault="71F63A43" w:rsidP="530B2665">
      <w:pPr>
        <w:spacing w:after="80" w:line="320" w:lineRule="auto"/>
        <w:ind w:left="360"/>
        <w:rPr>
          <w:b/>
          <w:bCs/>
          <w:lang w:val="en-SG"/>
        </w:rPr>
      </w:pPr>
      <w:r w:rsidRPr="530B2665">
        <w:rPr>
          <w:b/>
          <w:bCs/>
          <w:lang w:val="en-SG"/>
        </w:rPr>
        <w:t xml:space="preserve">2) </w:t>
      </w:r>
      <w:r w:rsidR="00313E78" w:rsidRPr="530B2665">
        <w:rPr>
          <w:b/>
          <w:bCs/>
          <w:lang w:val="en-SG"/>
        </w:rPr>
        <w:t>Failure branches</w:t>
      </w:r>
    </w:p>
    <w:p w14:paraId="27B0AFF5" w14:textId="3AA7B005" w:rsidR="00313E78" w:rsidRPr="00313E78" w:rsidRDefault="00313E78" w:rsidP="530B2665">
      <w:pPr>
        <w:spacing w:line="320" w:lineRule="auto"/>
        <w:ind w:left="360"/>
        <w:rPr>
          <w:lang w:val="en-SG"/>
        </w:rPr>
      </w:pPr>
      <w:r w:rsidRPr="530B2665">
        <w:rPr>
          <w:lang w:val="en-SG"/>
        </w:rPr>
        <w:t xml:space="preserve">As shown in our sequence diagram, every external call has a defined failure branch instead of an assumed success path. The alternative flows planned out in our sequence diagram are important to keep our AI sprite generation flexible to the different kinds of plant pictures users may upload. </w:t>
      </w:r>
    </w:p>
    <w:p w14:paraId="253F6A17" w14:textId="3DCF2B2A" w:rsidR="00313E78" w:rsidRDefault="33993462" w:rsidP="530B2665">
      <w:pPr>
        <w:spacing w:after="80" w:line="320" w:lineRule="auto"/>
        <w:ind w:left="360"/>
        <w:rPr>
          <w:b/>
          <w:bCs/>
          <w:lang w:val="en-SG"/>
        </w:rPr>
      </w:pPr>
      <w:r w:rsidRPr="530B2665">
        <w:rPr>
          <w:b/>
          <w:bCs/>
          <w:lang w:val="en-SG"/>
        </w:rPr>
        <w:t xml:space="preserve">3) </w:t>
      </w:r>
      <w:r w:rsidR="00313E78" w:rsidRPr="530B2665">
        <w:rPr>
          <w:b/>
          <w:bCs/>
          <w:lang w:val="en-SG"/>
        </w:rPr>
        <w:t>Budgets</w:t>
      </w:r>
    </w:p>
    <w:p w14:paraId="0D3D64C3" w14:textId="4A1B2F89" w:rsidR="00313E78" w:rsidRDefault="00DE2D0D" w:rsidP="530B2665">
      <w:pPr>
        <w:spacing w:line="320" w:lineRule="auto"/>
        <w:ind w:left="360"/>
        <w:rPr>
          <w:lang w:val="en-SG"/>
        </w:rPr>
      </w:pPr>
      <w:r w:rsidRPr="530B2665">
        <w:rPr>
          <w:lang w:val="en-SG"/>
        </w:rPr>
        <w:t xml:space="preserve">This shows up in two ways, context window and </w:t>
      </w:r>
      <w:r w:rsidR="007371B0" w:rsidRPr="530B2665">
        <w:rPr>
          <w:lang w:val="en-SG"/>
        </w:rPr>
        <w:t xml:space="preserve">latency. </w:t>
      </w:r>
      <w:r w:rsidR="00313E78" w:rsidRPr="530B2665">
        <w:rPr>
          <w:lang w:val="en-SG"/>
        </w:rPr>
        <w:t xml:space="preserve">For image generation, our current model, Flux, limits prompts to 800 characters. </w:t>
      </w:r>
      <w:r w:rsidR="00CE205B" w:rsidRPr="530B2665">
        <w:rPr>
          <w:lang w:val="en-SG"/>
        </w:rPr>
        <w:t xml:space="preserve">Since our style </w:t>
      </w:r>
      <w:proofErr w:type="spellStart"/>
      <w:r w:rsidR="00CE205B" w:rsidRPr="530B2665">
        <w:rPr>
          <w:lang w:val="en-SG"/>
        </w:rPr>
        <w:t>claude</w:t>
      </w:r>
      <w:proofErr w:type="spellEnd"/>
      <w:r w:rsidR="00CE205B" w:rsidRPr="530B2665">
        <w:rPr>
          <w:lang w:val="en-SG"/>
        </w:rPr>
        <w:t xml:space="preserve"> already takes around 300 characters, our </w:t>
      </w:r>
      <w:proofErr w:type="spellStart"/>
      <w:r w:rsidR="00CE205B" w:rsidRPr="530B2665">
        <w:rPr>
          <w:rFonts w:ascii="Consolas" w:hAnsi="Consolas"/>
          <w:sz w:val="22"/>
          <w:szCs w:val="22"/>
          <w:lang w:val="en-SG"/>
        </w:rPr>
        <w:t>promptStyle.ts</w:t>
      </w:r>
      <w:proofErr w:type="spellEnd"/>
      <w:r w:rsidR="00CE205B" w:rsidRPr="530B2665">
        <w:rPr>
          <w:lang w:val="en-SG"/>
        </w:rPr>
        <w:t xml:space="preserve"> only has around 496 characters to customise the image to a new plant.</w:t>
      </w:r>
      <w:r w:rsidR="00314526" w:rsidRPr="530B2665">
        <w:rPr>
          <w:lang w:val="en-SG"/>
        </w:rPr>
        <w:t xml:space="preserve"> </w:t>
      </w:r>
      <w:r w:rsidR="00EE30AD" w:rsidRPr="530B2665">
        <w:rPr>
          <w:lang w:val="en-SG"/>
        </w:rPr>
        <w:t xml:space="preserve">We were mindful to not </w:t>
      </w:r>
      <w:r w:rsidR="00E02265" w:rsidRPr="530B2665">
        <w:rPr>
          <w:lang w:val="en-SG"/>
        </w:rPr>
        <w:t xml:space="preserve">cut the prompt mid-word, and so </w:t>
      </w:r>
      <w:r w:rsidR="008442BC" w:rsidRPr="530B2665">
        <w:rPr>
          <w:lang w:val="en-SG"/>
        </w:rPr>
        <w:t xml:space="preserve">will compress or trim the description if exceeding the character budget. This ensures that enforcing our fixed style is a higher priority than </w:t>
      </w:r>
      <w:r w:rsidR="00E124A6" w:rsidRPr="530B2665">
        <w:rPr>
          <w:lang w:val="en-SG"/>
        </w:rPr>
        <w:t>returning a more accurate plant, which is a step towards guaranteeing results generated are safe for kids</w:t>
      </w:r>
      <w:r w:rsidR="003C738D" w:rsidRPr="530B2665">
        <w:rPr>
          <w:lang w:val="en-SG"/>
        </w:rPr>
        <w:t xml:space="preserve"> to view.</w:t>
      </w:r>
    </w:p>
    <w:p w14:paraId="738FC8E0" w14:textId="3CBBCB21" w:rsidR="00C863D2" w:rsidRPr="009D116A" w:rsidRDefault="00C863D2" w:rsidP="530B2665">
      <w:pPr>
        <w:spacing w:line="320" w:lineRule="auto"/>
        <w:ind w:left="360"/>
        <w:rPr>
          <w:lang w:eastAsia="zh-CN"/>
        </w:rPr>
      </w:pPr>
      <w:r w:rsidRPr="530B2665">
        <w:rPr>
          <w:lang w:val="en-SG"/>
        </w:rPr>
        <w:t xml:space="preserve">And for latency, </w:t>
      </w:r>
      <w:r w:rsidR="00683CBC" w:rsidRPr="530B2665">
        <w:rPr>
          <w:lang w:val="en-SG"/>
        </w:rPr>
        <w:t>we use the p95 metric</w:t>
      </w:r>
      <w:r w:rsidR="00E71DF7" w:rsidRPr="530B2665">
        <w:rPr>
          <w:lang w:val="en-SG"/>
        </w:rPr>
        <w:t xml:space="preserve">. Since the pipeline hard-kills any function running past 120s, </w:t>
      </w:r>
      <w:r w:rsidR="00791F25" w:rsidRPr="530B2665">
        <w:rPr>
          <w:lang w:val="en-SG"/>
        </w:rPr>
        <w:t>we design around tail latency rather than average latency</w:t>
      </w:r>
      <w:r w:rsidR="00F908C0" w:rsidRPr="530B2665">
        <w:rPr>
          <w:lang w:val="en-SG"/>
        </w:rPr>
        <w:t>.</w:t>
      </w:r>
      <w:r w:rsidR="003349C7" w:rsidRPr="530B2665">
        <w:rPr>
          <w:lang w:val="en-SG"/>
        </w:rPr>
        <w:t xml:space="preserve"> Our per-hop caps sum to 190s</w:t>
      </w:r>
      <w:r w:rsidR="00846974" w:rsidRPr="530B2665">
        <w:rPr>
          <w:lang w:val="en-SG"/>
        </w:rPr>
        <w:t>.</w:t>
      </w:r>
      <w:r w:rsidR="005632A3" w:rsidRPr="530B2665">
        <w:rPr>
          <w:lang w:val="en-SG"/>
        </w:rPr>
        <w:t xml:space="preserve"> </w:t>
      </w:r>
      <w:r w:rsidR="00C35593" w:rsidRPr="530B2665">
        <w:rPr>
          <w:lang w:val="en-SG"/>
        </w:rPr>
        <w:t xml:space="preserve">Hence, we use a shared 110s deadline that acts as a tail guardrail </w:t>
      </w:r>
      <w:r w:rsidR="001D1065" w:rsidRPr="530B2665">
        <w:rPr>
          <w:lang w:val="en-SG"/>
        </w:rPr>
        <w:t>which does not let a</w:t>
      </w:r>
      <w:r w:rsidR="00C35593" w:rsidRPr="530B2665">
        <w:rPr>
          <w:lang w:val="en-SG"/>
        </w:rPr>
        <w:t xml:space="preserve"> </w:t>
      </w:r>
      <w:r w:rsidR="001D1065" w:rsidRPr="530B2665">
        <w:rPr>
          <w:lang w:val="en-SG"/>
        </w:rPr>
        <w:t>single</w:t>
      </w:r>
      <w:r w:rsidR="001655F6" w:rsidRPr="530B2665">
        <w:rPr>
          <w:lang w:val="en-SG"/>
        </w:rPr>
        <w:t xml:space="preserve"> case exceed 120s and fail outright</w:t>
      </w:r>
      <w:r w:rsidR="001D1065" w:rsidRPr="530B2665">
        <w:rPr>
          <w:lang w:val="en-SG"/>
        </w:rPr>
        <w:t>.</w:t>
      </w:r>
      <w:r w:rsidR="00A70397" w:rsidRPr="530B2665">
        <w:rPr>
          <w:lang w:val="en-SG"/>
        </w:rPr>
        <w:t xml:space="preserve"> We use min(</w:t>
      </w:r>
      <w:proofErr w:type="spellStart"/>
      <w:r w:rsidR="00A70397" w:rsidRPr="530B2665">
        <w:rPr>
          <w:lang w:val="en-SG"/>
        </w:rPr>
        <w:t>cap,remaining</w:t>
      </w:r>
      <w:proofErr w:type="spellEnd"/>
      <w:r w:rsidR="00A70397" w:rsidRPr="530B2665">
        <w:rPr>
          <w:lang w:val="en-SG"/>
        </w:rPr>
        <w:t xml:space="preserve">) allocation and </w:t>
      </w:r>
      <w:r w:rsidR="00B53E80" w:rsidRPr="530B2665">
        <w:rPr>
          <w:lang w:val="en-SG"/>
        </w:rPr>
        <w:t>skips to degrade results gracefully, guaranteeing a useable response within a reasonable time budget.</w:t>
      </w:r>
    </w:p>
    <w:p w14:paraId="27BBC6C2" w14:textId="743F76C1" w:rsidR="00313E78" w:rsidRDefault="29A0DB28" w:rsidP="530B2665">
      <w:pPr>
        <w:spacing w:after="80" w:line="320" w:lineRule="auto"/>
        <w:ind w:left="360"/>
        <w:rPr>
          <w:b/>
          <w:bCs/>
          <w:lang w:val="en-SG"/>
        </w:rPr>
      </w:pPr>
      <w:r w:rsidRPr="530B2665">
        <w:rPr>
          <w:b/>
          <w:bCs/>
          <w:lang w:val="en-SG"/>
        </w:rPr>
        <w:t xml:space="preserve">4) </w:t>
      </w:r>
      <w:r w:rsidR="00313E78" w:rsidRPr="530B2665">
        <w:rPr>
          <w:b/>
          <w:bCs/>
          <w:lang w:val="en-SG"/>
        </w:rPr>
        <w:t xml:space="preserve">Evaluation and </w:t>
      </w:r>
      <w:proofErr w:type="spellStart"/>
      <w:r w:rsidR="00313E78" w:rsidRPr="530B2665">
        <w:rPr>
          <w:b/>
          <w:bCs/>
          <w:lang w:val="en-SG"/>
        </w:rPr>
        <w:t>dex</w:t>
      </w:r>
      <w:proofErr w:type="spellEnd"/>
      <w:r w:rsidR="00313E78" w:rsidRPr="530B2665">
        <w:rPr>
          <w:b/>
          <w:bCs/>
          <w:lang w:val="en-SG"/>
        </w:rPr>
        <w:t xml:space="preserve"> gate</w:t>
      </w:r>
    </w:p>
    <w:p w14:paraId="3E70026E" w14:textId="416211A9" w:rsidR="003C738D" w:rsidRPr="003C738D" w:rsidRDefault="0004778D" w:rsidP="530B2665">
      <w:pPr>
        <w:spacing w:line="320" w:lineRule="auto"/>
        <w:ind w:left="360"/>
        <w:rPr>
          <w:lang w:val="en-SG"/>
        </w:rPr>
      </w:pPr>
      <w:r w:rsidRPr="530B2665">
        <w:rPr>
          <w:lang w:val="en-SG"/>
        </w:rPr>
        <w:t>Similarly, we have two layers for this. The programmatic layer (</w:t>
      </w:r>
      <w:r w:rsidRPr="530B2665">
        <w:rPr>
          <w:rFonts w:ascii="Consolas" w:hAnsi="Consolas"/>
          <w:sz w:val="22"/>
          <w:szCs w:val="22"/>
          <w:lang w:val="en-SG"/>
        </w:rPr>
        <w:t>eval/</w:t>
      </w:r>
      <w:proofErr w:type="spellStart"/>
      <w:r w:rsidRPr="530B2665">
        <w:rPr>
          <w:rFonts w:ascii="Consolas" w:hAnsi="Consolas"/>
          <w:sz w:val="22"/>
          <w:szCs w:val="22"/>
          <w:lang w:val="en-SG"/>
        </w:rPr>
        <w:t>programmatic.ts</w:t>
      </w:r>
      <w:proofErr w:type="spellEnd"/>
      <w:r w:rsidRPr="530B2665">
        <w:rPr>
          <w:lang w:val="en-SG"/>
        </w:rPr>
        <w:t xml:space="preserve">) checks that the sprite is exactly </w:t>
      </w:r>
      <w:r w:rsidR="009A526F" w:rsidRPr="530B2665">
        <w:rPr>
          <w:lang w:val="en-SG"/>
        </w:rPr>
        <w:t>192×192, has some transparency, is more than 5% opaque, and has zero opaque pixels outside the palette.</w:t>
      </w:r>
      <w:r w:rsidR="006D0F5E" w:rsidRPr="530B2665">
        <w:rPr>
          <w:lang w:val="en-SG"/>
        </w:rPr>
        <w:t xml:space="preserve"> The judge layer (</w:t>
      </w:r>
      <w:r w:rsidR="006D0F5E" w:rsidRPr="530B2665">
        <w:rPr>
          <w:rFonts w:ascii="Consolas" w:hAnsi="Consolas"/>
          <w:sz w:val="22"/>
          <w:szCs w:val="22"/>
          <w:lang w:val="en-SG"/>
        </w:rPr>
        <w:t>eval/</w:t>
      </w:r>
      <w:proofErr w:type="spellStart"/>
      <w:r w:rsidR="006D0F5E" w:rsidRPr="530B2665">
        <w:rPr>
          <w:rFonts w:ascii="Consolas" w:hAnsi="Consolas"/>
          <w:sz w:val="22"/>
          <w:szCs w:val="22"/>
          <w:lang w:val="en-SG"/>
        </w:rPr>
        <w:t>judge.ts</w:t>
      </w:r>
      <w:proofErr w:type="spellEnd"/>
      <w:r w:rsidR="006D0F5E" w:rsidRPr="530B2665">
        <w:rPr>
          <w:lang w:val="en-SG"/>
        </w:rPr>
        <w:t>) asks Gemini to score cuteness, resemblance, edges and style from 1 to 5. Every failure path in the judge (missing key, refused prompt, network error, spent budget) returns "not scored" instead of a score.</w:t>
      </w:r>
    </w:p>
    <w:p w14:paraId="4700C4C2" w14:textId="15D0D031" w:rsidR="006D0F5E" w:rsidRPr="003C738D" w:rsidRDefault="006D0F5E" w:rsidP="530B2665">
      <w:pPr>
        <w:spacing w:line="320" w:lineRule="auto"/>
        <w:ind w:left="360"/>
        <w:rPr>
          <w:lang w:val="en-SG"/>
        </w:rPr>
      </w:pPr>
      <w:r w:rsidRPr="530B2665">
        <w:rPr>
          <w:lang w:val="en-SG"/>
        </w:rPr>
        <w:lastRenderedPageBreak/>
        <w:t xml:space="preserve">Our </w:t>
      </w:r>
      <w:proofErr w:type="spellStart"/>
      <w:r w:rsidRPr="530B2665">
        <w:rPr>
          <w:lang w:val="en-SG"/>
        </w:rPr>
        <w:t>dex</w:t>
      </w:r>
      <w:proofErr w:type="spellEnd"/>
      <w:r w:rsidRPr="530B2665">
        <w:rPr>
          <w:lang w:val="en-SG"/>
        </w:rPr>
        <w:t xml:space="preserve"> gate is the human-in-the-loop aspect</w:t>
      </w:r>
      <w:r w:rsidR="00EB166C" w:rsidRPr="530B2665">
        <w:rPr>
          <w:lang w:val="en-SG"/>
        </w:rPr>
        <w:t>.</w:t>
      </w:r>
      <w:r w:rsidR="00BA0478" w:rsidRPr="530B2665">
        <w:rPr>
          <w:lang w:val="en-SG"/>
        </w:rPr>
        <w:t xml:space="preserve"> Auto-approval into the global </w:t>
      </w:r>
      <w:proofErr w:type="spellStart"/>
      <w:r w:rsidR="00BA0478" w:rsidRPr="530B2665">
        <w:rPr>
          <w:lang w:val="en-SG"/>
        </w:rPr>
        <w:t>dex</w:t>
      </w:r>
      <w:proofErr w:type="spellEnd"/>
      <w:r w:rsidR="00BA0478" w:rsidRPr="530B2665">
        <w:rPr>
          <w:lang w:val="en-SG"/>
        </w:rPr>
        <w:t xml:space="preserve"> (</w:t>
      </w:r>
      <w:r w:rsidR="00BA0478" w:rsidRPr="530B2665">
        <w:rPr>
          <w:rFonts w:ascii="Consolas" w:hAnsi="Consolas"/>
          <w:sz w:val="22"/>
          <w:szCs w:val="22"/>
          <w:lang w:val="en-SG"/>
        </w:rPr>
        <w:t>eval/</w:t>
      </w:r>
      <w:proofErr w:type="spellStart"/>
      <w:r w:rsidR="00BA0478" w:rsidRPr="530B2665">
        <w:rPr>
          <w:rFonts w:ascii="Consolas" w:hAnsi="Consolas"/>
          <w:sz w:val="22"/>
          <w:szCs w:val="22"/>
          <w:lang w:val="en-SG"/>
        </w:rPr>
        <w:t>approve.ts</w:t>
      </w:r>
      <w:proofErr w:type="spellEnd"/>
      <w:r w:rsidR="00BA0478" w:rsidRPr="530B2665">
        <w:rPr>
          <w:lang w:val="en-SG"/>
        </w:rPr>
        <w:t xml:space="preserve">) requires every programmatic check to pass, a successful background cut, and a cuteness score of at least 4. A missing judge score fails the gate instead of passing it; an earlier version had a default value that let unscored sprites through, and the regression test for the fix is in </w:t>
      </w:r>
      <w:proofErr w:type="spellStart"/>
      <w:r w:rsidR="00BA0478" w:rsidRPr="530B2665">
        <w:rPr>
          <w:rFonts w:ascii="Consolas" w:hAnsi="Consolas"/>
          <w:sz w:val="22"/>
          <w:szCs w:val="22"/>
          <w:lang w:val="en-SG"/>
        </w:rPr>
        <w:t>approve.test.ts</w:t>
      </w:r>
      <w:proofErr w:type="spellEnd"/>
      <w:r w:rsidR="00BA0478" w:rsidRPr="530B2665">
        <w:rPr>
          <w:lang w:val="en-SG"/>
        </w:rPr>
        <w:t>. Sprites that fail the gate are stored as pending and wait for manual review in the studio's Dex Gate view.</w:t>
      </w:r>
      <w:r w:rsidR="009F6DC8" w:rsidRPr="530B2665">
        <w:rPr>
          <w:lang w:val="en-SG"/>
        </w:rPr>
        <w:t xml:space="preserve"> Admins can also use the studio to disapprove previously auto-approved sprites, ensuring human control over the pipeline in case all our </w:t>
      </w:r>
      <w:r w:rsidR="00030EDF" w:rsidRPr="530B2665">
        <w:rPr>
          <w:lang w:val="en-SG"/>
        </w:rPr>
        <w:t>automated reviews fail.</w:t>
      </w:r>
    </w:p>
    <w:p w14:paraId="20DEC211" w14:textId="4E073476" w:rsidR="00313E78" w:rsidRDefault="00313E78" w:rsidP="530B2665">
      <w:pPr>
        <w:pStyle w:val="ListParagraph"/>
        <w:numPr>
          <w:ilvl w:val="0"/>
          <w:numId w:val="42"/>
        </w:numPr>
        <w:spacing w:after="80" w:line="320" w:lineRule="auto"/>
        <w:rPr>
          <w:b/>
          <w:bCs/>
          <w:lang w:val="en-SG"/>
        </w:rPr>
      </w:pPr>
      <w:r w:rsidRPr="530B2665">
        <w:rPr>
          <w:b/>
          <w:bCs/>
          <w:lang w:val="en-SG"/>
        </w:rPr>
        <w:t>One creature per species</w:t>
      </w:r>
    </w:p>
    <w:p w14:paraId="699275C7" w14:textId="66CECA95" w:rsidR="00030EDF" w:rsidRPr="00FE6B96" w:rsidRDefault="00FE6B96" w:rsidP="530B2665">
      <w:pPr>
        <w:spacing w:line="320" w:lineRule="auto"/>
        <w:ind w:left="360"/>
        <w:rPr>
          <w:lang w:val="en-SG"/>
        </w:rPr>
      </w:pPr>
      <w:r w:rsidRPr="530B2665">
        <w:rPr>
          <w:lang w:val="en-SG"/>
        </w:rPr>
        <w:t xml:space="preserve">After consulting Prof Kenny, Prof Dileepa, and other industry mentors, </w:t>
      </w:r>
      <w:r w:rsidR="00D00C2E" w:rsidRPr="530B2665">
        <w:rPr>
          <w:lang w:val="en-SG"/>
        </w:rPr>
        <w:t xml:space="preserve">we capped our database size to the entire taxonomy of plants </w:t>
      </w:r>
      <w:r w:rsidR="00F21D74" w:rsidRPr="530B2665">
        <w:rPr>
          <w:lang w:val="en-SG"/>
        </w:rPr>
        <w:t>by</w:t>
      </w:r>
      <w:r w:rsidR="00D00C2E" w:rsidRPr="530B2665">
        <w:rPr>
          <w:lang w:val="en-SG"/>
        </w:rPr>
        <w:t xml:space="preserve"> </w:t>
      </w:r>
      <w:r w:rsidR="00415992" w:rsidRPr="530B2665">
        <w:rPr>
          <w:lang w:val="en-SG"/>
        </w:rPr>
        <w:t>set</w:t>
      </w:r>
      <w:r w:rsidR="00F21D74" w:rsidRPr="530B2665">
        <w:rPr>
          <w:lang w:val="en-SG"/>
        </w:rPr>
        <w:t>ting</w:t>
      </w:r>
      <w:r w:rsidR="00415992" w:rsidRPr="530B2665">
        <w:rPr>
          <w:lang w:val="en-SG"/>
        </w:rPr>
        <w:t xml:space="preserve"> the sprites to be </w:t>
      </w:r>
      <w:r w:rsidR="00F21D74" w:rsidRPr="530B2665">
        <w:rPr>
          <w:lang w:val="en-SG"/>
        </w:rPr>
        <w:t xml:space="preserve">saved and reused </w:t>
      </w:r>
      <w:r w:rsidR="00415992" w:rsidRPr="530B2665">
        <w:rPr>
          <w:lang w:val="en-SG"/>
        </w:rPr>
        <w:t>global</w:t>
      </w:r>
      <w:r w:rsidR="00F21D74" w:rsidRPr="530B2665">
        <w:rPr>
          <w:lang w:val="en-SG"/>
        </w:rPr>
        <w:t>ly</w:t>
      </w:r>
      <w:r w:rsidR="00415992" w:rsidRPr="530B2665">
        <w:rPr>
          <w:lang w:val="en-SG"/>
        </w:rPr>
        <w:t xml:space="preserve"> </w:t>
      </w:r>
      <w:r w:rsidR="00F21D74" w:rsidRPr="530B2665">
        <w:rPr>
          <w:lang w:val="en-SG"/>
        </w:rPr>
        <w:t>instead</w:t>
      </w:r>
      <w:r w:rsidR="00415992" w:rsidRPr="530B2665">
        <w:rPr>
          <w:lang w:val="en-SG"/>
        </w:rPr>
        <w:t xml:space="preserve"> </w:t>
      </w:r>
      <w:r w:rsidR="00F21D74" w:rsidRPr="530B2665">
        <w:rPr>
          <w:lang w:val="en-SG"/>
        </w:rPr>
        <w:t>of</w:t>
      </w:r>
      <w:r w:rsidR="00415992" w:rsidRPr="530B2665">
        <w:rPr>
          <w:lang w:val="en-SG"/>
        </w:rPr>
        <w:t xml:space="preserve"> </w:t>
      </w:r>
      <w:r w:rsidR="00F21D74" w:rsidRPr="530B2665">
        <w:rPr>
          <w:lang w:val="en-SG"/>
        </w:rPr>
        <w:t>per-user.</w:t>
      </w:r>
      <w:r w:rsidR="00D00C2E" w:rsidRPr="530B2665">
        <w:rPr>
          <w:lang w:val="en-SG"/>
        </w:rPr>
        <w:t xml:space="preserve"> </w:t>
      </w:r>
      <w:r w:rsidR="00B15600" w:rsidRPr="530B2665">
        <w:rPr>
          <w:lang w:val="en-SG"/>
        </w:rPr>
        <w:t>Approved sprites are stored once per species in Cloud Storage with a one-year immutable cache header (</w:t>
      </w:r>
      <w:r w:rsidR="00B15600" w:rsidRPr="530B2665">
        <w:rPr>
          <w:rFonts w:ascii="Consolas" w:hAnsi="Consolas"/>
          <w:sz w:val="22"/>
          <w:szCs w:val="22"/>
          <w:lang w:val="en-SG"/>
        </w:rPr>
        <w:t>services/sprite-</w:t>
      </w:r>
      <w:proofErr w:type="spellStart"/>
      <w:r w:rsidR="00B15600" w:rsidRPr="530B2665">
        <w:rPr>
          <w:rFonts w:ascii="Consolas" w:hAnsi="Consolas"/>
          <w:sz w:val="22"/>
          <w:szCs w:val="22"/>
          <w:lang w:val="en-SG"/>
        </w:rPr>
        <w:t>storage.ts</w:t>
      </w:r>
      <w:proofErr w:type="spellEnd"/>
      <w:r w:rsidR="00B15600" w:rsidRPr="530B2665">
        <w:rPr>
          <w:lang w:val="en-SG"/>
        </w:rPr>
        <w:t>). The second user to scan a species reuses the first user's creature instead of triggering a new generation. This is how the computational-sustainability point in the Sustainability section is actually enforced: since the almanac is fixed at 200 species, there is a hard ceiling on how much generation the product can ever perform.</w:t>
      </w:r>
    </w:p>
    <w:p w14:paraId="1AF6E623" w14:textId="1617B1AF" w:rsidR="00313E78" w:rsidRPr="002D0447" w:rsidRDefault="00313E78" w:rsidP="530B2665">
      <w:pPr>
        <w:pStyle w:val="ListParagraph"/>
        <w:numPr>
          <w:ilvl w:val="0"/>
          <w:numId w:val="42"/>
        </w:numPr>
        <w:spacing w:after="80" w:line="320" w:lineRule="auto"/>
        <w:rPr>
          <w:b/>
          <w:bCs/>
          <w:lang w:val="en-SG"/>
        </w:rPr>
      </w:pPr>
      <w:r w:rsidRPr="530B2665">
        <w:rPr>
          <w:b/>
          <w:bCs/>
          <w:lang w:val="en-SG"/>
        </w:rPr>
        <w:t>Observability and mock mode</w:t>
      </w:r>
    </w:p>
    <w:p w14:paraId="1E7CC2AC" w14:textId="41AD81CC" w:rsidR="005624AD" w:rsidRDefault="008E596A" w:rsidP="530B2665">
      <w:pPr>
        <w:spacing w:line="320" w:lineRule="auto"/>
        <w:ind w:left="360"/>
        <w:rPr>
          <w:lang w:val="en-SG"/>
        </w:rPr>
      </w:pPr>
      <w:r w:rsidRPr="530B2665">
        <w:rPr>
          <w:lang w:val="en-SG"/>
        </w:rPr>
        <w:t xml:space="preserve">With any AI-driven system, we had to implement </w:t>
      </w:r>
      <w:r w:rsidR="004F0575" w:rsidRPr="530B2665">
        <w:rPr>
          <w:lang w:val="en-SG"/>
        </w:rPr>
        <w:t xml:space="preserve">observability features. </w:t>
      </w:r>
      <w:r w:rsidR="00617326">
        <w:rPr>
          <w:lang w:val="en-SG"/>
        </w:rPr>
        <w:t xml:space="preserve">This is related to the Studio feature we implemented for </w:t>
      </w:r>
      <w:proofErr w:type="spellStart"/>
      <w:r w:rsidR="00617326">
        <w:rPr>
          <w:lang w:val="en-SG"/>
        </w:rPr>
        <w:t>superadmins</w:t>
      </w:r>
      <w:proofErr w:type="spellEnd"/>
      <w:r w:rsidR="00617326">
        <w:rPr>
          <w:lang w:val="en-SG"/>
        </w:rPr>
        <w:t xml:space="preserve"> to access. </w:t>
      </w:r>
    </w:p>
    <w:p w14:paraId="4E4C8EBF" w14:textId="0E9F6140" w:rsidR="004F018B" w:rsidRDefault="004F018B" w:rsidP="00755DD9">
      <w:pPr>
        <w:spacing w:line="320" w:lineRule="auto"/>
        <w:ind w:left="360"/>
        <w:rPr>
          <w:lang w:val="en-SG"/>
        </w:rPr>
      </w:pPr>
      <w:r>
        <w:rPr>
          <w:lang w:val="en-SG"/>
        </w:rPr>
        <w:t xml:space="preserve">At the very end of the sprite generation pipeline, we have </w:t>
      </w:r>
    </w:p>
    <w:p w14:paraId="04F04D58" w14:textId="77777777" w:rsidR="00F230D7" w:rsidRPr="002D0E1E" w:rsidRDefault="00F230D7" w:rsidP="530B2665">
      <w:bookmarkStart w:id="203" w:name="seq_uc8"/>
      <w:r>
        <w:br w:type="page"/>
      </w:r>
    </w:p>
    <w:bookmarkStart w:id="204" w:name="_Toc237433723"/>
    <w:p w14:paraId="2B6FA30C" w14:textId="77777777" w:rsidR="006D4C80" w:rsidRPr="00814C39" w:rsidRDefault="4BE077DA" w:rsidP="530B2665">
      <w:pPr>
        <w:pStyle w:val="Heading3"/>
        <w:rPr>
          <w:rStyle w:val="Hyperlink"/>
          <w:color w:val="2E74B5"/>
          <w:u w:val="none"/>
          <w:lang w:val="en-SG"/>
        </w:rPr>
      </w:pPr>
      <w:r>
        <w:lastRenderedPageBreak/>
        <w:fldChar w:fldCharType="begin"/>
      </w:r>
      <w:r>
        <w:instrText>HYPERLINK "https://sutdapac-my.sharepoint.com/:i:/g/personal/justin_teh_mymail_sutd_edu_sg/IQArSOR7lKyfS5eB2uHlmi0DAZlKpD4JypMUThL0fdc8lqY?e=c1PHQV"</w:instrText>
      </w:r>
      <w:r>
        <w:fldChar w:fldCharType="separate"/>
      </w:r>
      <w:bookmarkStart w:id="205" w:name="_Toc237707662"/>
      <w:r w:rsidRPr="530B2665">
        <w:rPr>
          <w:rStyle w:val="Hyperlink"/>
          <w:color w:val="2E74B5"/>
          <w:u w:val="none"/>
          <w:lang w:val="en-SG"/>
        </w:rPr>
        <w:t>UC8: Submit Query Ticket</w:t>
      </w:r>
      <w:bookmarkEnd w:id="204"/>
      <w:bookmarkEnd w:id="205"/>
      <w:r>
        <w:fldChar w:fldCharType="end"/>
      </w:r>
    </w:p>
    <w:bookmarkEnd w:id="203"/>
    <w:p w14:paraId="32C7ECE2" w14:textId="17AF9FC2" w:rsidR="006B0104" w:rsidRDefault="7A1A7F1D" w:rsidP="530B2665">
      <w:pPr>
        <w:spacing w:after="80"/>
        <w:jc w:val="center"/>
      </w:pPr>
      <w:r>
        <w:rPr>
          <w:noProof/>
        </w:rPr>
        <w:drawing>
          <wp:inline distT="0" distB="0" distL="0" distR="0" wp14:anchorId="2C0F3B5E" wp14:editId="5BB421CD">
            <wp:extent cx="5724525" cy="3752850"/>
            <wp:effectExtent l="0" t="0" r="0" b="0"/>
            <wp:docPr id="14366828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82801" name="Picture 1436682801"/>
                    <pic:cNvPicPr/>
                  </pic:nvPicPr>
                  <pic:blipFill>
                    <a:blip r:embed="rId44">
                      <a:extLst>
                        <a:ext uri="{28A0092B-C50C-407E-A947-70E740481C1C}">
                          <a14:useLocalDpi xmlns:a14="http://schemas.microsoft.com/office/drawing/2010/main"/>
                        </a:ext>
                      </a:extLst>
                    </a:blip>
                    <a:stretch>
                      <a:fillRect/>
                    </a:stretch>
                  </pic:blipFill>
                  <pic:spPr>
                    <a:xfrm>
                      <a:off x="0" y="0"/>
                      <a:ext cx="5724525" cy="3752850"/>
                    </a:xfrm>
                    <a:prstGeom prst="rect">
                      <a:avLst/>
                    </a:prstGeom>
                  </pic:spPr>
                </pic:pic>
              </a:graphicData>
            </a:graphic>
          </wp:inline>
        </w:drawing>
      </w:r>
    </w:p>
    <w:p w14:paraId="47709E6D" w14:textId="38D6883F" w:rsidR="00F3691A" w:rsidRPr="006B0104" w:rsidRDefault="006B0104" w:rsidP="530B2665">
      <w:pPr>
        <w:spacing w:before="80" w:after="120" w:line="320" w:lineRule="auto"/>
        <w:jc w:val="center"/>
      </w:pPr>
      <w:bookmarkStart w:id="206" w:name="fig_uc8_seq"/>
      <w:bookmarkStart w:id="207" w:name="cap53"/>
      <w:r w:rsidRPr="530B2665">
        <w:rPr>
          <w:rFonts w:ascii="Arial" w:hAnsi="Arial"/>
          <w:b/>
          <w:bCs/>
        </w:rPr>
        <w:t xml:space="preserve">Figure </w:t>
      </w:r>
      <w:bookmarkEnd w:id="206"/>
      <w:r w:rsidR="2DB34CD4" w:rsidRPr="354DBFF3">
        <w:rPr>
          <w:rFonts w:ascii="Arial" w:hAnsi="Arial"/>
          <w:b/>
          <w:bCs/>
          <w:noProof/>
        </w:rPr>
        <w:t>22</w:t>
      </w:r>
      <w:r w:rsidR="61B78C2A" w:rsidRPr="354DBFF3">
        <w:rPr>
          <w:rFonts w:ascii="Arial" w:hAnsi="Arial"/>
          <w:b/>
          <w:bCs/>
        </w:rPr>
        <w:t>.</w:t>
      </w:r>
      <w:r w:rsidRPr="530B2665">
        <w:rPr>
          <w:rFonts w:ascii="Arial" w:hAnsi="Arial"/>
        </w:rPr>
        <w:t xml:space="preserve"> UC8 Submit Query Ticket sequence diagram.</w:t>
      </w:r>
    </w:p>
    <w:bookmarkEnd w:id="207"/>
    <w:p w14:paraId="6401E540" w14:textId="23708094" w:rsidR="00704A68" w:rsidRPr="006F5A6F" w:rsidRDefault="58F3E5BD" w:rsidP="530B2665">
      <w:pPr>
        <w:pStyle w:val="Heading2"/>
        <w:ind w:left="0"/>
      </w:pPr>
      <w:r>
        <w:br w:type="column"/>
      </w:r>
      <w:bookmarkStart w:id="208" w:name="_Toc237707663"/>
      <w:r>
        <w:lastRenderedPageBreak/>
        <w:t xml:space="preserve">Appendix 4: </w:t>
      </w:r>
      <w:bookmarkStart w:id="209" w:name="_Toc237433724"/>
      <w:r w:rsidR="00F3691A">
        <w:t xml:space="preserve">Test </w:t>
      </w:r>
      <w:r w:rsidR="367773B4">
        <w:t>C</w:t>
      </w:r>
      <w:r w:rsidR="50B2B05E">
        <w:t xml:space="preserve">ase </w:t>
      </w:r>
      <w:r w:rsidR="1601BACB">
        <w:t>T</w:t>
      </w:r>
      <w:r w:rsidR="50B2B05E">
        <w:t>ables (</w:t>
      </w:r>
      <w:r w:rsidR="61E4BD35">
        <w:t>F</w:t>
      </w:r>
      <w:r w:rsidR="50B2B05E">
        <w:t xml:space="preserve">ull </w:t>
      </w:r>
      <w:r w:rsidR="59C3EC48">
        <w:t>V</w:t>
      </w:r>
      <w:r w:rsidR="50B2B05E">
        <w:t xml:space="preserve">alue </w:t>
      </w:r>
      <w:r w:rsidR="393669D9">
        <w:t>Se</w:t>
      </w:r>
      <w:r w:rsidR="50B2B05E">
        <w:t>t</w:t>
      </w:r>
      <w:r w:rsidR="00F3691A">
        <w:t>)</w:t>
      </w:r>
      <w:bookmarkEnd w:id="208"/>
      <w:bookmarkEnd w:id="209"/>
    </w:p>
    <w:p w14:paraId="5614873C" w14:textId="28E3C093" w:rsidR="00F85838" w:rsidRPr="004805EC" w:rsidRDefault="00704A68" w:rsidP="530B2665">
      <w:pPr>
        <w:spacing w:line="320" w:lineRule="auto"/>
        <w:rPr>
          <w:rFonts w:ascii="Arial" w:hAnsi="Arial" w:cs="Arial"/>
        </w:rPr>
      </w:pPr>
      <w:r w:rsidRPr="530B2665">
        <w:rPr>
          <w:rFonts w:ascii="Arial" w:hAnsi="Arial" w:cs="Arial"/>
        </w:rPr>
        <w:t xml:space="preserve">Every case in these tables carries the full CE10 field set. The main report shows representative cases per use case; the complete value set is here. Server rows run against the </w:t>
      </w:r>
      <w:proofErr w:type="spellStart"/>
      <w:r w:rsidRPr="530B2665">
        <w:rPr>
          <w:rFonts w:ascii="Arial" w:hAnsi="Arial" w:cs="Arial"/>
        </w:rPr>
        <w:t>Firestore</w:t>
      </w:r>
      <w:proofErr w:type="spellEnd"/>
      <w:r w:rsidRPr="530B2665">
        <w:rPr>
          <w:rFonts w:ascii="Arial" w:hAnsi="Arial" w:cs="Arial"/>
        </w:rPr>
        <w:t xml:space="preserve"> emulator with only the Firebase Admin token boundary mocked, UI rows run with </w:t>
      </w:r>
      <w:proofErr w:type="spellStart"/>
      <w:r w:rsidRPr="530B2665">
        <w:rPr>
          <w:rFonts w:ascii="Consolas" w:hAnsi="Consolas" w:cs="Arial"/>
          <w:sz w:val="22"/>
          <w:szCs w:val="22"/>
        </w:rPr>
        <w:t>sproutApi</w:t>
      </w:r>
      <w:proofErr w:type="spellEnd"/>
      <w:r w:rsidRPr="530B2665">
        <w:rPr>
          <w:rFonts w:ascii="Arial" w:hAnsi="Arial" w:cs="Arial"/>
        </w:rPr>
        <w:t xml:space="preserve"> mocked at the network boundary, and rows marked E2E run in a real browser against the emulated stack.</w:t>
      </w:r>
    </w:p>
    <w:p w14:paraId="19D3190D" w14:textId="2A477394" w:rsidR="00F85838" w:rsidRPr="00B4574D" w:rsidRDefault="005170F5" w:rsidP="530B2665">
      <w:pPr>
        <w:spacing w:before="80" w:after="120" w:line="320" w:lineRule="auto"/>
        <w:rPr>
          <w:rFonts w:ascii="Arial" w:hAnsi="Arial" w:cs="Arial"/>
        </w:rPr>
      </w:pPr>
      <w:bookmarkStart w:id="210" w:name="tblA_1"/>
      <w:bookmarkStart w:id="211" w:name="tc_uc1"/>
      <w:bookmarkStart w:id="212" w:name="capA1"/>
      <w:r w:rsidRPr="530B2665">
        <w:rPr>
          <w:rFonts w:ascii="Arial" w:hAnsi="Arial" w:cs="Arial"/>
          <w:b/>
          <w:bCs/>
        </w:rPr>
        <w:t xml:space="preserve">Table </w:t>
      </w:r>
      <w:r w:rsidRPr="530B2665">
        <w:rPr>
          <w:rFonts w:ascii="Arial" w:hAnsi="Arial"/>
          <w:b/>
          <w:bCs/>
        </w:rPr>
        <w:t>A</w:t>
      </w:r>
      <w:r w:rsidRPr="530B2665">
        <w:rPr>
          <w:rFonts w:ascii="Arial" w:hAnsi="Arial"/>
          <w:b/>
          <w:bCs/>
        </w:rPr>
        <w:fldChar w:fldCharType="begin"/>
      </w:r>
      <w:r w:rsidRPr="530B2665">
        <w:rPr>
          <w:rFonts w:ascii="Arial" w:hAnsi="Arial"/>
          <w:b/>
          <w:bCs/>
        </w:rPr>
        <w:instrText xml:space="preserve"> SEQ TableA \* ARABIC </w:instrText>
      </w:r>
      <w:r w:rsidRPr="530B2665">
        <w:rPr>
          <w:rFonts w:ascii="Arial" w:hAnsi="Arial"/>
          <w:b/>
          <w:bCs/>
        </w:rPr>
        <w:fldChar w:fldCharType="separate"/>
      </w:r>
      <w:r w:rsidR="00FB4015">
        <w:rPr>
          <w:rFonts w:ascii="Arial" w:hAnsi="Arial"/>
          <w:b/>
          <w:bCs/>
          <w:noProof/>
        </w:rPr>
        <w:t>1</w:t>
      </w:r>
      <w:r w:rsidRPr="530B2665">
        <w:rPr>
          <w:rFonts w:ascii="Arial" w:hAnsi="Arial"/>
          <w:b/>
          <w:bCs/>
        </w:rPr>
        <w:fldChar w:fldCharType="end"/>
      </w:r>
      <w:bookmarkEnd w:id="210"/>
      <w:r w:rsidRPr="530B2665">
        <w:rPr>
          <w:rFonts w:ascii="Arial" w:hAnsi="Arial"/>
          <w:b/>
          <w:bCs/>
        </w:rPr>
        <w:t xml:space="preserve">. </w:t>
      </w:r>
      <w:r w:rsidR="00F85838" w:rsidRPr="530B2665">
        <w:rPr>
          <w:rFonts w:ascii="Arial" w:hAnsi="Arial" w:cs="Arial"/>
        </w:rPr>
        <w:t>UC1 Signup — full test case set.</w:t>
      </w:r>
    </w:p>
    <w:tbl>
      <w:tblPr>
        <w:tblStyle w:val="TableGrid"/>
        <w:tblW w:w="10068" w:type="dxa"/>
        <w:tblLook w:val="04A0" w:firstRow="1" w:lastRow="0" w:firstColumn="1" w:lastColumn="0" w:noHBand="0" w:noVBand="1"/>
      </w:tblPr>
      <w:tblGrid>
        <w:gridCol w:w="837"/>
        <w:gridCol w:w="1067"/>
        <w:gridCol w:w="2152"/>
        <w:gridCol w:w="1582"/>
        <w:gridCol w:w="2263"/>
        <w:gridCol w:w="1399"/>
        <w:gridCol w:w="768"/>
      </w:tblGrid>
      <w:tr w:rsidR="00FB4015" w:rsidRPr="004D100E" w14:paraId="68BF8025" w14:textId="77777777" w:rsidTr="00FF3BFB">
        <w:trPr>
          <w:tblHeader/>
        </w:trPr>
        <w:tc>
          <w:tcPr>
            <w:tcW w:w="900" w:type="dxa"/>
            <w:shd w:val="clear" w:color="auto" w:fill="D9E2F3"/>
          </w:tcPr>
          <w:bookmarkEnd w:id="211"/>
          <w:bookmarkEnd w:id="212"/>
          <w:p w14:paraId="7C462268" w14:textId="77777777" w:rsidR="00FB4015" w:rsidRPr="004D100E" w:rsidRDefault="00FB4015" w:rsidP="530B2665">
            <w:pPr>
              <w:jc w:val="center"/>
              <w:rPr>
                <w:rFonts w:ascii="Arial" w:hAnsi="Arial" w:cs="Arial"/>
                <w:b/>
                <w:bCs/>
                <w:sz w:val="18"/>
                <w:szCs w:val="18"/>
              </w:rPr>
            </w:pPr>
            <w:r w:rsidRPr="530B2665">
              <w:rPr>
                <w:rFonts w:ascii="Arial" w:hAnsi="Arial" w:cs="Arial"/>
                <w:b/>
                <w:bCs/>
                <w:sz w:val="18"/>
                <w:szCs w:val="18"/>
              </w:rPr>
              <w:t>ID</w:t>
            </w:r>
          </w:p>
        </w:tc>
        <w:tc>
          <w:tcPr>
            <w:tcW w:w="1000" w:type="dxa"/>
            <w:shd w:val="clear" w:color="auto" w:fill="D9E2F3"/>
          </w:tcPr>
          <w:p w14:paraId="29A2FD53" w14:textId="77777777" w:rsidR="00FB4015" w:rsidRDefault="00FB4015">
            <w:pPr>
              <w:jc w:val="center"/>
              <w:rPr>
                <w:rFonts w:ascii="Arial" w:hAnsi="Arial" w:cs="Arial"/>
                <w:b/>
                <w:bCs/>
                <w:sz w:val="18"/>
                <w:szCs w:val="18"/>
              </w:rPr>
            </w:pPr>
            <w:r>
              <w:rPr>
                <w:rFonts w:ascii="Arial" w:hAnsi="Arial" w:cs="Arial"/>
                <w:b/>
                <w:bCs/>
                <w:sz w:val="18"/>
                <w:szCs w:val="18"/>
              </w:rPr>
              <w:t>Level</w:t>
            </w:r>
          </w:p>
        </w:tc>
        <w:tc>
          <w:tcPr>
            <w:tcW w:w="1900" w:type="dxa"/>
            <w:shd w:val="clear" w:color="auto" w:fill="D9E2F3"/>
          </w:tcPr>
          <w:p w14:paraId="6CDD1145" w14:textId="77777777" w:rsidR="00FB4015" w:rsidRPr="004D100E" w:rsidRDefault="00FB4015" w:rsidP="530B2665">
            <w:pPr>
              <w:jc w:val="center"/>
              <w:rPr>
                <w:rFonts w:ascii="Arial" w:hAnsi="Arial" w:cs="Arial"/>
                <w:b/>
                <w:bCs/>
                <w:sz w:val="18"/>
                <w:szCs w:val="18"/>
              </w:rPr>
            </w:pPr>
            <w:r w:rsidRPr="530B2665">
              <w:rPr>
                <w:rFonts w:ascii="Arial" w:hAnsi="Arial" w:cs="Arial"/>
                <w:b/>
                <w:bCs/>
                <w:sz w:val="18"/>
                <w:szCs w:val="18"/>
              </w:rPr>
              <w:t>Target unit</w:t>
            </w:r>
          </w:p>
        </w:tc>
        <w:tc>
          <w:tcPr>
            <w:tcW w:w="1600" w:type="dxa"/>
            <w:shd w:val="clear" w:color="auto" w:fill="D9E2F3"/>
          </w:tcPr>
          <w:p w14:paraId="77EC8624" w14:textId="77777777" w:rsidR="00FB4015" w:rsidRPr="004D100E" w:rsidRDefault="00FB4015" w:rsidP="530B2665">
            <w:pPr>
              <w:jc w:val="center"/>
              <w:rPr>
                <w:rFonts w:ascii="Arial" w:hAnsi="Arial" w:cs="Arial"/>
                <w:b/>
                <w:bCs/>
                <w:sz w:val="18"/>
                <w:szCs w:val="18"/>
              </w:rPr>
            </w:pPr>
            <w:r w:rsidRPr="530B2665">
              <w:rPr>
                <w:rFonts w:ascii="Arial" w:hAnsi="Arial" w:cs="Arial"/>
                <w:b/>
                <w:bCs/>
                <w:sz w:val="18"/>
                <w:szCs w:val="18"/>
              </w:rPr>
              <w:t>Test case</w:t>
            </w:r>
          </w:p>
        </w:tc>
        <w:tc>
          <w:tcPr>
            <w:tcW w:w="2400" w:type="dxa"/>
            <w:shd w:val="clear" w:color="auto" w:fill="D9E2F3"/>
          </w:tcPr>
          <w:p w14:paraId="47E2F981" w14:textId="77777777" w:rsidR="00FB4015" w:rsidRPr="004D100E" w:rsidRDefault="00FB4015" w:rsidP="530B2665">
            <w:pPr>
              <w:jc w:val="center"/>
              <w:rPr>
                <w:rFonts w:ascii="Arial" w:hAnsi="Arial" w:cs="Arial"/>
                <w:b/>
                <w:bCs/>
                <w:sz w:val="18"/>
                <w:szCs w:val="18"/>
              </w:rPr>
            </w:pPr>
            <w:r w:rsidRPr="530B2665">
              <w:rPr>
                <w:rFonts w:ascii="Arial" w:hAnsi="Arial" w:cs="Arial"/>
                <w:b/>
                <w:bCs/>
                <w:sz w:val="18"/>
                <w:szCs w:val="18"/>
              </w:rPr>
              <w:t>Inputs and mocked pairs</w:t>
            </w:r>
          </w:p>
        </w:tc>
        <w:tc>
          <w:tcPr>
            <w:tcW w:w="1500" w:type="dxa"/>
            <w:shd w:val="clear" w:color="auto" w:fill="D9E2F3"/>
          </w:tcPr>
          <w:p w14:paraId="698AAF64" w14:textId="77777777" w:rsidR="00FB4015" w:rsidRPr="004D100E" w:rsidRDefault="00FB4015" w:rsidP="530B2665">
            <w:pPr>
              <w:jc w:val="center"/>
              <w:rPr>
                <w:rFonts w:ascii="Arial" w:hAnsi="Arial" w:cs="Arial"/>
                <w:b/>
                <w:bCs/>
                <w:sz w:val="18"/>
                <w:szCs w:val="18"/>
              </w:rPr>
            </w:pPr>
            <w:r w:rsidRPr="530B2665">
              <w:rPr>
                <w:rFonts w:ascii="Arial" w:hAnsi="Arial" w:cs="Arial"/>
                <w:b/>
                <w:bCs/>
                <w:sz w:val="18"/>
                <w:szCs w:val="18"/>
              </w:rPr>
              <w:t>Expected</w:t>
            </w:r>
          </w:p>
        </w:tc>
        <w:tc>
          <w:tcPr>
            <w:tcW w:w="768" w:type="dxa"/>
            <w:shd w:val="clear" w:color="auto" w:fill="D9E2F3"/>
          </w:tcPr>
          <w:p w14:paraId="08776DE4" w14:textId="77777777" w:rsidR="00FB4015" w:rsidRPr="004D100E" w:rsidRDefault="00FB4015" w:rsidP="530B2665">
            <w:pPr>
              <w:jc w:val="center"/>
              <w:rPr>
                <w:rFonts w:ascii="Arial" w:hAnsi="Arial" w:cs="Arial"/>
                <w:b/>
                <w:bCs/>
                <w:sz w:val="18"/>
                <w:szCs w:val="18"/>
              </w:rPr>
            </w:pPr>
            <w:r w:rsidRPr="530B2665">
              <w:rPr>
                <w:rFonts w:ascii="Arial" w:hAnsi="Arial" w:cs="Arial"/>
                <w:b/>
                <w:bCs/>
                <w:sz w:val="18"/>
                <w:szCs w:val="18"/>
              </w:rPr>
              <w:t>Result</w:t>
            </w:r>
          </w:p>
        </w:tc>
      </w:tr>
      <w:tr w:rsidR="00FB4015" w:rsidRPr="00D33C1F" w14:paraId="055AD8D4" w14:textId="77777777" w:rsidTr="00FF3BFB">
        <w:tc>
          <w:tcPr>
            <w:tcW w:w="900" w:type="dxa"/>
          </w:tcPr>
          <w:p w14:paraId="15A3EDC0"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TC-UC1-01</w:t>
            </w:r>
          </w:p>
        </w:tc>
        <w:tc>
          <w:tcPr>
            <w:tcW w:w="1000" w:type="dxa"/>
          </w:tcPr>
          <w:p w14:paraId="4CE49E37"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7996780C"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 xml:space="preserve">Auth controller: POST </w:t>
            </w:r>
            <w:r w:rsidRPr="530B2665">
              <w:rPr>
                <w:rFonts w:ascii="Consolas" w:hAnsi="Consolas" w:cs="Arial"/>
                <w:sz w:val="22"/>
                <w:szCs w:val="22"/>
              </w:rPr>
              <w:t>/</w:t>
            </w:r>
            <w:proofErr w:type="spellStart"/>
            <w:r w:rsidRPr="530B2665">
              <w:rPr>
                <w:rFonts w:ascii="Consolas" w:hAnsi="Consolas" w:cs="Arial"/>
                <w:sz w:val="22"/>
                <w:szCs w:val="22"/>
              </w:rPr>
              <w:t>api</w:t>
            </w:r>
            <w:proofErr w:type="spellEnd"/>
            <w:r w:rsidRPr="530B2665">
              <w:rPr>
                <w:rFonts w:ascii="Consolas" w:hAnsi="Consolas" w:cs="Arial"/>
                <w:sz w:val="22"/>
                <w:szCs w:val="22"/>
              </w:rPr>
              <w:t>/auth/signup</w:t>
            </w:r>
          </w:p>
        </w:tc>
        <w:tc>
          <w:tcPr>
            <w:tcW w:w="1600" w:type="dxa"/>
          </w:tcPr>
          <w:p w14:paraId="1C885CEC"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Sign up with valid details</w:t>
            </w:r>
          </w:p>
        </w:tc>
        <w:tc>
          <w:tcPr>
            <w:tcW w:w="2400" w:type="dxa"/>
          </w:tcPr>
          <w:p w14:paraId="36618740"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 xml:space="preserve">Unused email; </w:t>
            </w:r>
            <w:proofErr w:type="spellStart"/>
            <w:r w:rsidRPr="530B2665">
              <w:rPr>
                <w:rFonts w:ascii="Consolas" w:hAnsi="Consolas" w:cs="Arial"/>
                <w:sz w:val="22"/>
                <w:szCs w:val="22"/>
              </w:rPr>
              <w:t>displayName</w:t>
            </w:r>
            <w:proofErr w:type="spellEnd"/>
            <w:r w:rsidRPr="530B2665">
              <w:rPr>
                <w:rFonts w:ascii="Arial" w:hAnsi="Arial" w:cs="Arial"/>
                <w:sz w:val="18"/>
                <w:szCs w:val="18"/>
              </w:rPr>
              <w:t xml:space="preserve"> (string, 1 to 50); password meeting all six policy criteria. Mocked: </w:t>
            </w:r>
            <w:proofErr w:type="spellStart"/>
            <w:r w:rsidRPr="530B2665">
              <w:rPr>
                <w:rFonts w:ascii="Consolas" w:hAnsi="Consolas" w:cs="Arial"/>
                <w:sz w:val="22"/>
                <w:szCs w:val="22"/>
              </w:rPr>
              <w:t>createUser</w:t>
            </w:r>
            <w:proofErr w:type="spellEnd"/>
            <w:r w:rsidRPr="530B2665">
              <w:rPr>
                <w:rFonts w:ascii="Arial" w:hAnsi="Arial" w:cs="Arial"/>
                <w:sz w:val="18"/>
                <w:szCs w:val="18"/>
              </w:rPr>
              <w:t xml:space="preserve"> returns a new </w:t>
            </w:r>
            <w:proofErr w:type="spellStart"/>
            <w:r w:rsidRPr="530B2665">
              <w:rPr>
                <w:rFonts w:ascii="Arial" w:hAnsi="Arial" w:cs="Arial"/>
                <w:sz w:val="18"/>
                <w:szCs w:val="18"/>
              </w:rPr>
              <w:t>uid</w:t>
            </w:r>
            <w:proofErr w:type="spellEnd"/>
            <w:r w:rsidRPr="530B2665">
              <w:rPr>
                <w:rFonts w:ascii="Arial" w:hAnsi="Arial" w:cs="Arial"/>
                <w:sz w:val="18"/>
                <w:szCs w:val="18"/>
              </w:rPr>
              <w:t>; email transport reports success</w:t>
            </w:r>
          </w:p>
        </w:tc>
        <w:tc>
          <w:tcPr>
            <w:tcW w:w="1500" w:type="dxa"/>
          </w:tcPr>
          <w:p w14:paraId="568E80F5"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Firebase user, local profile, and verification email payload created</w:t>
            </w:r>
          </w:p>
        </w:tc>
        <w:tc>
          <w:tcPr>
            <w:tcW w:w="768" w:type="dxa"/>
          </w:tcPr>
          <w:p w14:paraId="33F6279F"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D33C1F" w14:paraId="1DD60890" w14:textId="77777777" w:rsidTr="00FF3BFB">
        <w:tc>
          <w:tcPr>
            <w:tcW w:w="900" w:type="dxa"/>
          </w:tcPr>
          <w:p w14:paraId="093CFD3C"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TC-UC1-02</w:t>
            </w:r>
          </w:p>
        </w:tc>
        <w:tc>
          <w:tcPr>
            <w:tcW w:w="1000" w:type="dxa"/>
          </w:tcPr>
          <w:p w14:paraId="03CB8D77"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32FEB738"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Auth service (signup recovery path)</w:t>
            </w:r>
          </w:p>
        </w:tc>
        <w:tc>
          <w:tcPr>
            <w:tcW w:w="1600" w:type="dxa"/>
          </w:tcPr>
          <w:p w14:paraId="70C7A087"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Sign up when email delivery fails (alt flow)</w:t>
            </w:r>
          </w:p>
        </w:tc>
        <w:tc>
          <w:tcPr>
            <w:tcW w:w="2400" w:type="dxa"/>
          </w:tcPr>
          <w:p w14:paraId="35665C4C"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Valid field set. Mocked: email transport throws a provider error</w:t>
            </w:r>
          </w:p>
        </w:tc>
        <w:tc>
          <w:tcPr>
            <w:tcW w:w="1500" w:type="dxa"/>
          </w:tcPr>
          <w:p w14:paraId="32EF8FD3"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Account is kept, recovery is reported, signup does not roll back</w:t>
            </w:r>
          </w:p>
        </w:tc>
        <w:tc>
          <w:tcPr>
            <w:tcW w:w="768" w:type="dxa"/>
          </w:tcPr>
          <w:p w14:paraId="2B6D5EAE"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D33C1F" w14:paraId="31770BE8" w14:textId="77777777" w:rsidTr="00FF3BFB">
        <w:tc>
          <w:tcPr>
            <w:tcW w:w="900" w:type="dxa"/>
          </w:tcPr>
          <w:p w14:paraId="37133D80"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TC-UC1-03</w:t>
            </w:r>
          </w:p>
        </w:tc>
        <w:tc>
          <w:tcPr>
            <w:tcW w:w="1000" w:type="dxa"/>
          </w:tcPr>
          <w:p w14:paraId="782B3263"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2C38E678"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Auth controller</w:t>
            </w:r>
          </w:p>
        </w:tc>
        <w:tc>
          <w:tcPr>
            <w:tcW w:w="1600" w:type="dxa"/>
          </w:tcPr>
          <w:p w14:paraId="1DEE4FA7"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Sign up with an already registered email</w:t>
            </w:r>
          </w:p>
        </w:tc>
        <w:tc>
          <w:tcPr>
            <w:tcW w:w="2400" w:type="dxa"/>
          </w:tcPr>
          <w:p w14:paraId="5A728D23"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 xml:space="preserve">An email already registered (string). Mocked: </w:t>
            </w:r>
            <w:proofErr w:type="spellStart"/>
            <w:r w:rsidRPr="530B2665">
              <w:rPr>
                <w:rFonts w:ascii="Consolas" w:hAnsi="Consolas" w:cs="Arial"/>
                <w:sz w:val="22"/>
                <w:szCs w:val="22"/>
              </w:rPr>
              <w:t>createUser</w:t>
            </w:r>
            <w:proofErr w:type="spellEnd"/>
            <w:r w:rsidRPr="530B2665">
              <w:rPr>
                <w:rFonts w:ascii="Arial" w:hAnsi="Arial" w:cs="Arial"/>
                <w:sz w:val="18"/>
                <w:szCs w:val="18"/>
              </w:rPr>
              <w:t xml:space="preserve"> rejects with email-exists</w:t>
            </w:r>
          </w:p>
        </w:tc>
        <w:tc>
          <w:tcPr>
            <w:tcW w:w="1500" w:type="dxa"/>
          </w:tcPr>
          <w:p w14:paraId="779D5EE3"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409 Conflict</w:t>
            </w:r>
          </w:p>
        </w:tc>
        <w:tc>
          <w:tcPr>
            <w:tcW w:w="768" w:type="dxa"/>
          </w:tcPr>
          <w:p w14:paraId="6B4E2F3C"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D33C1F" w14:paraId="424ACF56" w14:textId="77777777" w:rsidTr="00FF3BFB">
        <w:tc>
          <w:tcPr>
            <w:tcW w:w="900" w:type="dxa"/>
          </w:tcPr>
          <w:p w14:paraId="3F10878B"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TC-UC1-04</w:t>
            </w:r>
          </w:p>
        </w:tc>
        <w:tc>
          <w:tcPr>
            <w:tcW w:w="1000" w:type="dxa"/>
          </w:tcPr>
          <w:p w14:paraId="782CA52D"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63C9ACB3"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Auth service (uniqueness check)</w:t>
            </w:r>
          </w:p>
        </w:tc>
        <w:tc>
          <w:tcPr>
            <w:tcW w:w="1600" w:type="dxa"/>
          </w:tcPr>
          <w:p w14:paraId="4AF34AE2"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Sign up with a display name already taken</w:t>
            </w:r>
          </w:p>
        </w:tc>
        <w:tc>
          <w:tcPr>
            <w:tcW w:w="2400" w:type="dxa"/>
          </w:tcPr>
          <w:p w14:paraId="728CA39B"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 xml:space="preserve">A </w:t>
            </w:r>
            <w:proofErr w:type="spellStart"/>
            <w:r w:rsidRPr="530B2665">
              <w:rPr>
                <w:rFonts w:ascii="Consolas" w:hAnsi="Consolas" w:cs="Arial"/>
                <w:sz w:val="22"/>
                <w:szCs w:val="22"/>
              </w:rPr>
              <w:t>displayName</w:t>
            </w:r>
            <w:proofErr w:type="spellEnd"/>
            <w:r w:rsidRPr="530B2665">
              <w:rPr>
                <w:rFonts w:ascii="Arial" w:hAnsi="Arial" w:cs="Arial"/>
                <w:sz w:val="18"/>
                <w:szCs w:val="18"/>
              </w:rPr>
              <w:t xml:space="preserve"> already held by another profile</w:t>
            </w:r>
          </w:p>
        </w:tc>
        <w:tc>
          <w:tcPr>
            <w:tcW w:w="1500" w:type="dxa"/>
          </w:tcPr>
          <w:p w14:paraId="186D538B"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409 Conflict</w:t>
            </w:r>
          </w:p>
        </w:tc>
        <w:tc>
          <w:tcPr>
            <w:tcW w:w="768" w:type="dxa"/>
          </w:tcPr>
          <w:p w14:paraId="352AB411"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D33C1F" w14:paraId="394FC3F5" w14:textId="77777777" w:rsidTr="00FF3BFB">
        <w:tc>
          <w:tcPr>
            <w:tcW w:w="900" w:type="dxa"/>
          </w:tcPr>
          <w:p w14:paraId="4B00E3F1"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TC-UC1-05</w:t>
            </w:r>
          </w:p>
        </w:tc>
        <w:tc>
          <w:tcPr>
            <w:tcW w:w="1000" w:type="dxa"/>
          </w:tcPr>
          <w:p w14:paraId="7C357C40"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2AEC8C14"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Request validation (schema)</w:t>
            </w:r>
          </w:p>
        </w:tc>
        <w:tc>
          <w:tcPr>
            <w:tcW w:w="1600" w:type="dxa"/>
          </w:tcPr>
          <w:p w14:paraId="4FC6933D"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Sign up with malformed email and weak password</w:t>
            </w:r>
          </w:p>
        </w:tc>
        <w:tc>
          <w:tcPr>
            <w:tcW w:w="2400" w:type="dxa"/>
          </w:tcPr>
          <w:p w14:paraId="100B58F0"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email = "not-an-email"; password = "</w:t>
            </w:r>
            <w:proofErr w:type="spellStart"/>
            <w:r w:rsidRPr="530B2665">
              <w:rPr>
                <w:rFonts w:ascii="Arial" w:hAnsi="Arial" w:cs="Arial"/>
                <w:sz w:val="18"/>
                <w:szCs w:val="18"/>
              </w:rPr>
              <w:t>abc</w:t>
            </w:r>
            <w:proofErr w:type="spellEnd"/>
            <w:r w:rsidRPr="530B2665">
              <w:rPr>
                <w:rFonts w:ascii="Arial" w:hAnsi="Arial" w:cs="Arial"/>
                <w:sz w:val="18"/>
                <w:szCs w:val="18"/>
              </w:rPr>
              <w:t>" (below the 8-character minimum). No dependency reached</w:t>
            </w:r>
          </w:p>
        </w:tc>
        <w:tc>
          <w:tcPr>
            <w:tcW w:w="1500" w:type="dxa"/>
          </w:tcPr>
          <w:p w14:paraId="1E5FB77F"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400 with both violations</w:t>
            </w:r>
          </w:p>
        </w:tc>
        <w:tc>
          <w:tcPr>
            <w:tcW w:w="768" w:type="dxa"/>
          </w:tcPr>
          <w:p w14:paraId="590F417A"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D33C1F" w14:paraId="45F9E824" w14:textId="77777777" w:rsidTr="00FF3BFB">
        <w:tc>
          <w:tcPr>
            <w:tcW w:w="900" w:type="dxa"/>
          </w:tcPr>
          <w:p w14:paraId="441D514A"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TC-UC1-06</w:t>
            </w:r>
          </w:p>
        </w:tc>
        <w:tc>
          <w:tcPr>
            <w:tcW w:w="1000" w:type="dxa"/>
          </w:tcPr>
          <w:p w14:paraId="33C46212"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0FF30C62"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Request validation</w:t>
            </w:r>
          </w:p>
        </w:tc>
        <w:tc>
          <w:tcPr>
            <w:tcW w:w="1600" w:type="dxa"/>
          </w:tcPr>
          <w:p w14:paraId="7A2EB5C8"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Display name at the 50-character boundary</w:t>
            </w:r>
          </w:p>
        </w:tc>
        <w:tc>
          <w:tcPr>
            <w:tcW w:w="2400" w:type="dxa"/>
          </w:tcPr>
          <w:p w14:paraId="6D00C3F9" w14:textId="77777777" w:rsidR="00FB4015" w:rsidRPr="00D33C1F" w:rsidRDefault="00FB4015" w:rsidP="530B2665">
            <w:pPr>
              <w:spacing w:after="240"/>
              <w:rPr>
                <w:rFonts w:ascii="Arial" w:hAnsi="Arial" w:cs="Arial"/>
                <w:sz w:val="18"/>
                <w:szCs w:val="18"/>
              </w:rPr>
            </w:pPr>
            <w:proofErr w:type="spellStart"/>
            <w:r w:rsidRPr="530B2665">
              <w:rPr>
                <w:rFonts w:ascii="Consolas" w:hAnsi="Consolas" w:cs="Arial"/>
                <w:sz w:val="22"/>
                <w:szCs w:val="22"/>
              </w:rPr>
              <w:t>displayName</w:t>
            </w:r>
            <w:proofErr w:type="spellEnd"/>
            <w:r w:rsidRPr="530B2665">
              <w:rPr>
                <w:rFonts w:ascii="Arial" w:hAnsi="Arial" w:cs="Arial"/>
                <w:sz w:val="18"/>
                <w:szCs w:val="18"/>
              </w:rPr>
              <w:t xml:space="preserve"> = 50 characters "a", then 51 (string, 1 to 50)</w:t>
            </w:r>
          </w:p>
        </w:tc>
        <w:tc>
          <w:tcPr>
            <w:tcW w:w="1500" w:type="dxa"/>
          </w:tcPr>
          <w:p w14:paraId="516B0D22"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Accepted at 50, rejected beyond</w:t>
            </w:r>
          </w:p>
        </w:tc>
        <w:tc>
          <w:tcPr>
            <w:tcW w:w="768" w:type="dxa"/>
          </w:tcPr>
          <w:p w14:paraId="12E3BDED"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D33C1F" w14:paraId="426EB274" w14:textId="77777777" w:rsidTr="00FF3BFB">
        <w:tc>
          <w:tcPr>
            <w:tcW w:w="900" w:type="dxa"/>
          </w:tcPr>
          <w:p w14:paraId="1F4B8C04"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TC-UC1-07</w:t>
            </w:r>
          </w:p>
        </w:tc>
        <w:tc>
          <w:tcPr>
            <w:tcW w:w="1000" w:type="dxa"/>
          </w:tcPr>
          <w:p w14:paraId="30472E40"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35C61AF4"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Resend rate limiter (per-account bucket)</w:t>
            </w:r>
          </w:p>
        </w:tc>
        <w:tc>
          <w:tcPr>
            <w:tcW w:w="1600" w:type="dxa"/>
          </w:tcPr>
          <w:p w14:paraId="0C04C3FB"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Resend verification, four times in 15 minutes</w:t>
            </w:r>
          </w:p>
        </w:tc>
        <w:tc>
          <w:tcPr>
            <w:tcW w:w="2400" w:type="dxa"/>
          </w:tcPr>
          <w:p w14:paraId="2DDF36A5"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Four resend requests for one account inside 15 minutes</w:t>
            </w:r>
          </w:p>
        </w:tc>
        <w:tc>
          <w:tcPr>
            <w:tcW w:w="1500" w:type="dxa"/>
          </w:tcPr>
          <w:p w14:paraId="67403633"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Fourth request is rate limited</w:t>
            </w:r>
          </w:p>
        </w:tc>
        <w:tc>
          <w:tcPr>
            <w:tcW w:w="768" w:type="dxa"/>
          </w:tcPr>
          <w:p w14:paraId="256C2FB3"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D33C1F" w14:paraId="34CE113B" w14:textId="77777777" w:rsidTr="00FF3BFB">
        <w:tc>
          <w:tcPr>
            <w:tcW w:w="900" w:type="dxa"/>
          </w:tcPr>
          <w:p w14:paraId="2BC0F079"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TC-UC1-08</w:t>
            </w:r>
          </w:p>
        </w:tc>
        <w:tc>
          <w:tcPr>
            <w:tcW w:w="1000" w:type="dxa"/>
          </w:tcPr>
          <w:p w14:paraId="23D60DC0"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65DA56A4"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Resend rate limiter</w:t>
            </w:r>
          </w:p>
        </w:tc>
        <w:tc>
          <w:tcPr>
            <w:tcW w:w="1600" w:type="dxa"/>
          </w:tcPr>
          <w:p w14:paraId="043AADE5"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Resend from one account across changing IPs</w:t>
            </w:r>
          </w:p>
        </w:tc>
        <w:tc>
          <w:tcPr>
            <w:tcW w:w="2400" w:type="dxa"/>
          </w:tcPr>
          <w:p w14:paraId="5A2DD546"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Requests for one account from different IP addresses</w:t>
            </w:r>
          </w:p>
        </w:tc>
        <w:tc>
          <w:tcPr>
            <w:tcW w:w="1500" w:type="dxa"/>
          </w:tcPr>
          <w:p w14:paraId="2B5BC947"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Quota follows the account, not the IP</w:t>
            </w:r>
          </w:p>
        </w:tc>
        <w:tc>
          <w:tcPr>
            <w:tcW w:w="768" w:type="dxa"/>
          </w:tcPr>
          <w:p w14:paraId="7B458361"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D33C1F" w14:paraId="3A4F01C6" w14:textId="77777777" w:rsidTr="00FF3BFB">
        <w:tc>
          <w:tcPr>
            <w:tcW w:w="900" w:type="dxa"/>
          </w:tcPr>
          <w:p w14:paraId="6077DAF9"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lastRenderedPageBreak/>
              <w:t>TC-UC1-09</w:t>
            </w:r>
          </w:p>
        </w:tc>
        <w:tc>
          <w:tcPr>
            <w:tcW w:w="1000" w:type="dxa"/>
          </w:tcPr>
          <w:p w14:paraId="71187ACA"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532B8CA5"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Auth service</w:t>
            </w:r>
          </w:p>
        </w:tc>
        <w:tc>
          <w:tcPr>
            <w:tcW w:w="1600" w:type="dxa"/>
          </w:tcPr>
          <w:p w14:paraId="48BF7A1F"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Resend for an already verified account</w:t>
            </w:r>
          </w:p>
        </w:tc>
        <w:tc>
          <w:tcPr>
            <w:tcW w:w="2400" w:type="dxa"/>
          </w:tcPr>
          <w:p w14:paraId="74BCCB7A"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A resend request for a verified account</w:t>
            </w:r>
          </w:p>
        </w:tc>
        <w:tc>
          <w:tcPr>
            <w:tcW w:w="1500" w:type="dxa"/>
          </w:tcPr>
          <w:p w14:paraId="09D70DD2"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No send, explicit no-send response</w:t>
            </w:r>
          </w:p>
        </w:tc>
        <w:tc>
          <w:tcPr>
            <w:tcW w:w="768" w:type="dxa"/>
          </w:tcPr>
          <w:p w14:paraId="1A39E691"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D33C1F" w14:paraId="443E93CA" w14:textId="77777777" w:rsidTr="00FF3BFB">
        <w:tc>
          <w:tcPr>
            <w:tcW w:w="900" w:type="dxa"/>
          </w:tcPr>
          <w:p w14:paraId="0403CC25"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TC-UC1-10</w:t>
            </w:r>
          </w:p>
        </w:tc>
        <w:tc>
          <w:tcPr>
            <w:tcW w:w="1000" w:type="dxa"/>
          </w:tcPr>
          <w:p w14:paraId="20BB584C"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4E371F92"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Resend rate limiter (per-IP bucket)</w:t>
            </w:r>
          </w:p>
        </w:tc>
        <w:tc>
          <w:tcPr>
            <w:tcW w:w="1600" w:type="dxa"/>
          </w:tcPr>
          <w:p w14:paraId="33C2F437"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Unauthenticated resend abuse, 21 requests per IP</w:t>
            </w:r>
          </w:p>
        </w:tc>
        <w:tc>
          <w:tcPr>
            <w:tcW w:w="2400" w:type="dxa"/>
          </w:tcPr>
          <w:p w14:paraId="591FA318"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21 requests from one IP inside 15 minutes (cap 20)</w:t>
            </w:r>
          </w:p>
        </w:tc>
        <w:tc>
          <w:tcPr>
            <w:tcW w:w="1500" w:type="dxa"/>
          </w:tcPr>
          <w:p w14:paraId="2DC0A3A4"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Capped at 20 per 15 minutes</w:t>
            </w:r>
          </w:p>
        </w:tc>
        <w:tc>
          <w:tcPr>
            <w:tcW w:w="768" w:type="dxa"/>
          </w:tcPr>
          <w:p w14:paraId="52528ED6"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D33C1F" w14:paraId="4EAB1C01" w14:textId="77777777" w:rsidTr="00FF3BFB">
        <w:tc>
          <w:tcPr>
            <w:tcW w:w="900" w:type="dxa"/>
          </w:tcPr>
          <w:p w14:paraId="2FB88360"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TC-UC1-11</w:t>
            </w:r>
          </w:p>
        </w:tc>
        <w:tc>
          <w:tcPr>
            <w:tcW w:w="1000" w:type="dxa"/>
          </w:tcPr>
          <w:p w14:paraId="5494CF4B" w14:textId="77777777" w:rsidR="00FB4015" w:rsidRDefault="00FB4015">
            <w:pPr>
              <w:rPr>
                <w:rFonts w:ascii="Arial" w:hAnsi="Arial" w:cs="Arial"/>
                <w:sz w:val="18"/>
                <w:szCs w:val="18"/>
              </w:rPr>
            </w:pPr>
            <w:r>
              <w:rPr>
                <w:rFonts w:ascii="Arial" w:hAnsi="Arial" w:cs="Arial"/>
                <w:sz w:val="18"/>
                <w:szCs w:val="18"/>
              </w:rPr>
              <w:t>E2E</w:t>
            </w:r>
          </w:p>
        </w:tc>
        <w:tc>
          <w:tcPr>
            <w:tcW w:w="1900" w:type="dxa"/>
          </w:tcPr>
          <w:p w14:paraId="6BE14CC8"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 xml:space="preserve">E2E: </w:t>
            </w:r>
            <w:proofErr w:type="spellStart"/>
            <w:r w:rsidRPr="530B2665">
              <w:rPr>
                <w:rFonts w:ascii="Arial" w:hAnsi="Arial" w:cs="Arial"/>
                <w:sz w:val="18"/>
                <w:szCs w:val="18"/>
              </w:rPr>
              <w:t>SignupPage</w:t>
            </w:r>
            <w:proofErr w:type="spellEnd"/>
            <w:r w:rsidRPr="530B2665">
              <w:rPr>
                <w:rFonts w:ascii="Arial" w:hAnsi="Arial" w:cs="Arial"/>
                <w:sz w:val="18"/>
                <w:szCs w:val="18"/>
              </w:rPr>
              <w:t xml:space="preserve"> through to the Auth emulator</w:t>
            </w:r>
          </w:p>
        </w:tc>
        <w:tc>
          <w:tcPr>
            <w:tcW w:w="1600" w:type="dxa"/>
          </w:tcPr>
          <w:p w14:paraId="3D4B7B02"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A visitor signs up in a real browser, plus the mismatched-confirmation alt flow</w:t>
            </w:r>
          </w:p>
        </w:tc>
        <w:tc>
          <w:tcPr>
            <w:tcW w:w="2400" w:type="dxa"/>
          </w:tcPr>
          <w:p w14:paraId="13BADA37" w14:textId="77777777" w:rsidR="00FB4015" w:rsidRPr="00D33C1F" w:rsidRDefault="00FB4015" w:rsidP="530B2665">
            <w:pPr>
              <w:spacing w:after="240"/>
              <w:rPr>
                <w:rFonts w:ascii="Arial" w:hAnsi="Arial" w:cs="Arial"/>
                <w:sz w:val="18"/>
                <w:szCs w:val="18"/>
              </w:rPr>
            </w:pPr>
            <w:proofErr w:type="spellStart"/>
            <w:r w:rsidRPr="530B2665">
              <w:rPr>
                <w:rFonts w:ascii="Consolas" w:hAnsi="Consolas" w:cs="Arial"/>
                <w:sz w:val="22"/>
                <w:szCs w:val="22"/>
              </w:rPr>
              <w:t>displayName</w:t>
            </w:r>
            <w:proofErr w:type="spellEnd"/>
            <w:r w:rsidRPr="530B2665">
              <w:rPr>
                <w:rFonts w:ascii="Arial" w:hAnsi="Arial" w:cs="Arial"/>
                <w:sz w:val="18"/>
                <w:szCs w:val="18"/>
              </w:rPr>
              <w:t xml:space="preserve"> = "E2E Sprout"; run-unique e2e-&lt;n&gt;@example.com; password = "E2</w:t>
            </w:r>
            <w:proofErr w:type="gramStart"/>
            <w:r w:rsidRPr="530B2665">
              <w:rPr>
                <w:rFonts w:ascii="Arial" w:hAnsi="Arial" w:cs="Arial"/>
                <w:sz w:val="18"/>
                <w:szCs w:val="18"/>
              </w:rPr>
              <w:t>e!passw</w:t>
            </w:r>
            <w:proofErr w:type="gramEnd"/>
            <w:r w:rsidRPr="530B2665">
              <w:rPr>
                <w:rFonts w:ascii="Arial" w:hAnsi="Arial" w:cs="Arial"/>
                <w:sz w:val="18"/>
                <w:szCs w:val="18"/>
              </w:rPr>
              <w:t>0rd" (12 chars = 12 bytes). Mocked: mail = console transport</w:t>
            </w:r>
          </w:p>
        </w:tc>
        <w:tc>
          <w:tcPr>
            <w:tcW w:w="1500" w:type="dxa"/>
          </w:tcPr>
          <w:p w14:paraId="02522555"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Success screen renders only on the server response; the account exists in the Auth emulator; the mismatch is rejected before any request</w:t>
            </w:r>
          </w:p>
        </w:tc>
        <w:tc>
          <w:tcPr>
            <w:tcW w:w="768" w:type="dxa"/>
          </w:tcPr>
          <w:p w14:paraId="246EEDF2" w14:textId="77777777" w:rsidR="00FB4015" w:rsidRPr="00D33C1F" w:rsidRDefault="00FB4015" w:rsidP="530B2665">
            <w:pPr>
              <w:spacing w:after="240"/>
              <w:rPr>
                <w:rFonts w:ascii="Arial" w:hAnsi="Arial" w:cs="Arial"/>
                <w:sz w:val="18"/>
                <w:szCs w:val="18"/>
              </w:rPr>
            </w:pPr>
            <w:r w:rsidRPr="530B2665">
              <w:rPr>
                <w:rFonts w:ascii="Arial" w:hAnsi="Arial" w:cs="Arial"/>
                <w:sz w:val="18"/>
                <w:szCs w:val="18"/>
              </w:rPr>
              <w:t>Pass</w:t>
            </w:r>
          </w:p>
        </w:tc>
      </w:tr>
    </w:tbl>
    <w:p w14:paraId="6BD88504" w14:textId="77777777" w:rsidR="00FB4015" w:rsidRDefault="00FB4015" w:rsidP="530B2665">
      <w:pPr>
        <w:rPr>
          <w:rFonts w:ascii="Arial" w:hAnsi="Arial" w:cs="Arial"/>
          <w:sz w:val="22"/>
          <w:szCs w:val="22"/>
        </w:rPr>
      </w:pPr>
    </w:p>
    <w:p w14:paraId="6C73C976" w14:textId="662B6259" w:rsidR="00FB4015" w:rsidRPr="00F21112" w:rsidRDefault="00FB4015" w:rsidP="530B2665">
      <w:pPr>
        <w:spacing w:before="80" w:after="120" w:line="320" w:lineRule="auto"/>
        <w:rPr>
          <w:rFonts w:ascii="Arial" w:hAnsi="Arial" w:cs="Arial"/>
        </w:rPr>
      </w:pPr>
      <w:bookmarkStart w:id="213" w:name="tblA_2"/>
      <w:bookmarkStart w:id="214" w:name="tc_uc2"/>
      <w:bookmarkStart w:id="215" w:name="capA2"/>
      <w:r w:rsidRPr="530B2665">
        <w:rPr>
          <w:rFonts w:ascii="Arial" w:hAnsi="Arial" w:cs="Arial"/>
          <w:b/>
          <w:bCs/>
        </w:rPr>
        <w:t xml:space="preserve">Table </w:t>
      </w:r>
      <w:r w:rsidRPr="530B2665">
        <w:rPr>
          <w:rFonts w:ascii="Arial" w:hAnsi="Arial"/>
          <w:b/>
          <w:bCs/>
        </w:rPr>
        <w:t>A</w:t>
      </w:r>
      <w:r w:rsidRPr="530B2665">
        <w:rPr>
          <w:rFonts w:ascii="Arial" w:hAnsi="Arial"/>
          <w:b/>
          <w:bCs/>
        </w:rPr>
        <w:fldChar w:fldCharType="begin"/>
      </w:r>
      <w:r w:rsidRPr="530B2665">
        <w:rPr>
          <w:rFonts w:ascii="Arial" w:hAnsi="Arial"/>
          <w:b/>
          <w:bCs/>
        </w:rPr>
        <w:instrText xml:space="preserve"> SEQ TableA \* ARABIC </w:instrText>
      </w:r>
      <w:r w:rsidRPr="530B2665">
        <w:rPr>
          <w:rFonts w:ascii="Arial" w:hAnsi="Arial"/>
          <w:b/>
          <w:bCs/>
        </w:rPr>
        <w:fldChar w:fldCharType="separate"/>
      </w:r>
      <w:r>
        <w:rPr>
          <w:rFonts w:ascii="Arial" w:hAnsi="Arial"/>
          <w:b/>
          <w:bCs/>
          <w:noProof/>
        </w:rPr>
        <w:t>2</w:t>
      </w:r>
      <w:r w:rsidRPr="530B2665">
        <w:rPr>
          <w:rFonts w:ascii="Arial" w:hAnsi="Arial"/>
          <w:b/>
          <w:bCs/>
        </w:rPr>
        <w:fldChar w:fldCharType="end"/>
      </w:r>
      <w:bookmarkEnd w:id="213"/>
      <w:r w:rsidRPr="530B2665">
        <w:rPr>
          <w:rFonts w:ascii="Arial" w:hAnsi="Arial"/>
          <w:b/>
          <w:bCs/>
        </w:rPr>
        <w:t xml:space="preserve">. </w:t>
      </w:r>
      <w:r w:rsidRPr="530B2665">
        <w:rPr>
          <w:rFonts w:ascii="Arial" w:hAnsi="Arial" w:cs="Arial"/>
        </w:rPr>
        <w:t>UC2 Login — full test case set.</w:t>
      </w:r>
    </w:p>
    <w:tbl>
      <w:tblPr>
        <w:tblStyle w:val="TableGrid"/>
        <w:tblW w:w="10068" w:type="dxa"/>
        <w:tblLook w:val="04A0" w:firstRow="1" w:lastRow="0" w:firstColumn="1" w:lastColumn="0" w:noHBand="0" w:noVBand="1"/>
      </w:tblPr>
      <w:tblGrid>
        <w:gridCol w:w="658"/>
        <w:gridCol w:w="1067"/>
        <w:gridCol w:w="2030"/>
        <w:gridCol w:w="2152"/>
        <w:gridCol w:w="2172"/>
        <w:gridCol w:w="1222"/>
        <w:gridCol w:w="767"/>
      </w:tblGrid>
      <w:tr w:rsidR="00FB4015" w:rsidRPr="004D100E" w14:paraId="36A3229D" w14:textId="77777777" w:rsidTr="00FF3BFB">
        <w:trPr>
          <w:trHeight w:val="300"/>
          <w:tblHeader/>
        </w:trPr>
        <w:tc>
          <w:tcPr>
            <w:tcW w:w="900" w:type="dxa"/>
            <w:shd w:val="clear" w:color="auto" w:fill="D9E2F3"/>
          </w:tcPr>
          <w:bookmarkEnd w:id="214"/>
          <w:bookmarkEnd w:id="215"/>
          <w:p w14:paraId="4FE51FDB" w14:textId="77777777" w:rsidR="00FB4015" w:rsidRPr="004D100E" w:rsidRDefault="00FB4015" w:rsidP="530B2665">
            <w:pPr>
              <w:jc w:val="center"/>
              <w:rPr>
                <w:rFonts w:ascii="Arial" w:hAnsi="Arial" w:cs="Arial"/>
                <w:b/>
                <w:bCs/>
                <w:sz w:val="18"/>
                <w:szCs w:val="18"/>
              </w:rPr>
            </w:pPr>
            <w:r w:rsidRPr="530B2665">
              <w:rPr>
                <w:rFonts w:ascii="Arial" w:hAnsi="Arial" w:cs="Arial"/>
                <w:b/>
                <w:bCs/>
                <w:sz w:val="18"/>
                <w:szCs w:val="18"/>
              </w:rPr>
              <w:t>ID</w:t>
            </w:r>
          </w:p>
        </w:tc>
        <w:tc>
          <w:tcPr>
            <w:tcW w:w="1000" w:type="dxa"/>
            <w:shd w:val="clear" w:color="auto" w:fill="D9E2F3"/>
          </w:tcPr>
          <w:p w14:paraId="2403F764" w14:textId="77777777" w:rsidR="00FB4015" w:rsidRDefault="00FB4015">
            <w:pPr>
              <w:jc w:val="center"/>
              <w:rPr>
                <w:rFonts w:ascii="Arial" w:hAnsi="Arial" w:cs="Arial"/>
                <w:b/>
                <w:bCs/>
                <w:sz w:val="18"/>
                <w:szCs w:val="18"/>
              </w:rPr>
            </w:pPr>
            <w:r>
              <w:rPr>
                <w:rFonts w:ascii="Arial" w:hAnsi="Arial" w:cs="Arial"/>
                <w:b/>
                <w:bCs/>
                <w:sz w:val="18"/>
                <w:szCs w:val="18"/>
              </w:rPr>
              <w:t>Level</w:t>
            </w:r>
          </w:p>
        </w:tc>
        <w:tc>
          <w:tcPr>
            <w:tcW w:w="1900" w:type="dxa"/>
            <w:shd w:val="clear" w:color="auto" w:fill="D9E2F3"/>
          </w:tcPr>
          <w:p w14:paraId="47368135" w14:textId="77777777" w:rsidR="00FB4015" w:rsidRPr="004D100E" w:rsidRDefault="00FB4015" w:rsidP="530B2665">
            <w:pPr>
              <w:jc w:val="center"/>
              <w:rPr>
                <w:rFonts w:ascii="Arial" w:hAnsi="Arial" w:cs="Arial"/>
                <w:b/>
                <w:bCs/>
                <w:sz w:val="18"/>
                <w:szCs w:val="18"/>
              </w:rPr>
            </w:pPr>
            <w:r w:rsidRPr="530B2665">
              <w:rPr>
                <w:rFonts w:ascii="Arial" w:hAnsi="Arial" w:cs="Arial"/>
                <w:b/>
                <w:bCs/>
                <w:sz w:val="18"/>
                <w:szCs w:val="18"/>
              </w:rPr>
              <w:t>Target unit</w:t>
            </w:r>
          </w:p>
        </w:tc>
        <w:tc>
          <w:tcPr>
            <w:tcW w:w="1600" w:type="dxa"/>
            <w:shd w:val="clear" w:color="auto" w:fill="D9E2F3"/>
          </w:tcPr>
          <w:p w14:paraId="1107ABD8" w14:textId="77777777" w:rsidR="00FB4015" w:rsidRPr="004D100E" w:rsidRDefault="00FB4015" w:rsidP="530B2665">
            <w:pPr>
              <w:jc w:val="center"/>
              <w:rPr>
                <w:rFonts w:ascii="Arial" w:hAnsi="Arial" w:cs="Arial"/>
                <w:b/>
                <w:bCs/>
                <w:sz w:val="18"/>
                <w:szCs w:val="18"/>
              </w:rPr>
            </w:pPr>
            <w:r w:rsidRPr="530B2665">
              <w:rPr>
                <w:rFonts w:ascii="Arial" w:hAnsi="Arial" w:cs="Arial"/>
                <w:b/>
                <w:bCs/>
                <w:sz w:val="18"/>
                <w:szCs w:val="18"/>
              </w:rPr>
              <w:t>Test case</w:t>
            </w:r>
          </w:p>
        </w:tc>
        <w:tc>
          <w:tcPr>
            <w:tcW w:w="2400" w:type="dxa"/>
            <w:shd w:val="clear" w:color="auto" w:fill="D9E2F3"/>
          </w:tcPr>
          <w:p w14:paraId="6E582BEC" w14:textId="77777777" w:rsidR="00FB4015" w:rsidRPr="004D100E" w:rsidRDefault="00FB4015" w:rsidP="530B2665">
            <w:pPr>
              <w:jc w:val="center"/>
              <w:rPr>
                <w:rFonts w:ascii="Arial" w:hAnsi="Arial" w:cs="Arial"/>
                <w:b/>
                <w:bCs/>
                <w:sz w:val="18"/>
                <w:szCs w:val="18"/>
              </w:rPr>
            </w:pPr>
            <w:r w:rsidRPr="530B2665">
              <w:rPr>
                <w:rFonts w:ascii="Arial" w:hAnsi="Arial" w:cs="Arial"/>
                <w:b/>
                <w:bCs/>
                <w:sz w:val="18"/>
                <w:szCs w:val="18"/>
              </w:rPr>
              <w:t>Inputs and mocked pairs</w:t>
            </w:r>
          </w:p>
        </w:tc>
        <w:tc>
          <w:tcPr>
            <w:tcW w:w="1500" w:type="dxa"/>
            <w:shd w:val="clear" w:color="auto" w:fill="D9E2F3"/>
          </w:tcPr>
          <w:p w14:paraId="4799EE40" w14:textId="77777777" w:rsidR="00FB4015" w:rsidRPr="004D100E" w:rsidRDefault="00FB4015" w:rsidP="530B2665">
            <w:pPr>
              <w:jc w:val="center"/>
              <w:rPr>
                <w:rFonts w:ascii="Arial" w:hAnsi="Arial" w:cs="Arial"/>
                <w:b/>
                <w:bCs/>
                <w:sz w:val="18"/>
                <w:szCs w:val="18"/>
              </w:rPr>
            </w:pPr>
            <w:r w:rsidRPr="530B2665">
              <w:rPr>
                <w:rFonts w:ascii="Arial" w:hAnsi="Arial" w:cs="Arial"/>
                <w:b/>
                <w:bCs/>
                <w:sz w:val="18"/>
                <w:szCs w:val="18"/>
              </w:rPr>
              <w:t>Expected</w:t>
            </w:r>
          </w:p>
        </w:tc>
        <w:tc>
          <w:tcPr>
            <w:tcW w:w="768" w:type="dxa"/>
            <w:shd w:val="clear" w:color="auto" w:fill="D9E2F3"/>
          </w:tcPr>
          <w:p w14:paraId="7755EE47" w14:textId="77777777" w:rsidR="00FB4015" w:rsidRPr="004D100E" w:rsidRDefault="00FB4015" w:rsidP="530B2665">
            <w:pPr>
              <w:jc w:val="center"/>
              <w:rPr>
                <w:rFonts w:ascii="Arial" w:hAnsi="Arial" w:cs="Arial"/>
                <w:b/>
                <w:bCs/>
                <w:sz w:val="18"/>
                <w:szCs w:val="18"/>
              </w:rPr>
            </w:pPr>
            <w:r w:rsidRPr="530B2665">
              <w:rPr>
                <w:rFonts w:ascii="Arial" w:hAnsi="Arial" w:cs="Arial"/>
                <w:b/>
                <w:bCs/>
                <w:sz w:val="18"/>
                <w:szCs w:val="18"/>
              </w:rPr>
              <w:t>Result</w:t>
            </w:r>
          </w:p>
        </w:tc>
      </w:tr>
      <w:tr w:rsidR="00FB4015" w:rsidRPr="004D100E" w14:paraId="3335EA70" w14:textId="77777777" w:rsidTr="00FF3BFB">
        <w:tc>
          <w:tcPr>
            <w:tcW w:w="900" w:type="dxa"/>
          </w:tcPr>
          <w:p w14:paraId="2B73AE70"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TC-UC2-01</w:t>
            </w:r>
          </w:p>
        </w:tc>
        <w:tc>
          <w:tcPr>
            <w:tcW w:w="1000" w:type="dxa"/>
          </w:tcPr>
          <w:p w14:paraId="0FF7CA85"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3020FCE6"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 xml:space="preserve">Auth middleware + GET </w:t>
            </w:r>
            <w:r w:rsidRPr="530B2665">
              <w:rPr>
                <w:rFonts w:ascii="Consolas" w:hAnsi="Consolas" w:cs="Arial"/>
                <w:sz w:val="22"/>
                <w:szCs w:val="22"/>
              </w:rPr>
              <w:t>/</w:t>
            </w:r>
            <w:proofErr w:type="spellStart"/>
            <w:r w:rsidRPr="530B2665">
              <w:rPr>
                <w:rFonts w:ascii="Consolas" w:hAnsi="Consolas" w:cs="Arial"/>
                <w:sz w:val="22"/>
                <w:szCs w:val="22"/>
              </w:rPr>
              <w:t>api</w:t>
            </w:r>
            <w:proofErr w:type="spellEnd"/>
            <w:r w:rsidRPr="530B2665">
              <w:rPr>
                <w:rFonts w:ascii="Consolas" w:hAnsi="Consolas" w:cs="Arial"/>
                <w:sz w:val="22"/>
                <w:szCs w:val="22"/>
              </w:rPr>
              <w:t>/auth/me</w:t>
            </w:r>
          </w:p>
        </w:tc>
        <w:tc>
          <w:tcPr>
            <w:tcW w:w="1600" w:type="dxa"/>
          </w:tcPr>
          <w:p w14:paraId="7C92E050"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Load profile with a valid verified ID token</w:t>
            </w:r>
          </w:p>
        </w:tc>
        <w:tc>
          <w:tcPr>
            <w:tcW w:w="2400" w:type="dxa"/>
          </w:tcPr>
          <w:p w14:paraId="29B45852"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 xml:space="preserve">Authorization: Bearer &lt;token&gt;. Mocked: </w:t>
            </w:r>
            <w:proofErr w:type="spellStart"/>
            <w:r w:rsidRPr="530B2665">
              <w:rPr>
                <w:rFonts w:ascii="Consolas" w:hAnsi="Consolas" w:cs="Arial"/>
                <w:sz w:val="22"/>
                <w:szCs w:val="22"/>
              </w:rPr>
              <w:t>verifyIdToken</w:t>
            </w:r>
            <w:proofErr w:type="spellEnd"/>
            <w:r w:rsidRPr="530B2665">
              <w:rPr>
                <w:rFonts w:ascii="Arial" w:hAnsi="Arial" w:cs="Arial"/>
                <w:sz w:val="18"/>
                <w:szCs w:val="18"/>
              </w:rPr>
              <w:t xml:space="preserve"> returns </w:t>
            </w:r>
            <w:proofErr w:type="gramStart"/>
            <w:r w:rsidRPr="530B2665">
              <w:rPr>
                <w:rFonts w:ascii="Arial" w:hAnsi="Arial" w:cs="Arial"/>
                <w:sz w:val="18"/>
                <w:szCs w:val="18"/>
              </w:rPr>
              <w:t xml:space="preserve">{ </w:t>
            </w:r>
            <w:proofErr w:type="spellStart"/>
            <w:r w:rsidRPr="530B2665">
              <w:rPr>
                <w:rFonts w:ascii="Arial" w:hAnsi="Arial" w:cs="Arial"/>
                <w:sz w:val="18"/>
                <w:szCs w:val="18"/>
              </w:rPr>
              <w:t>uid</w:t>
            </w:r>
            <w:proofErr w:type="spellEnd"/>
            <w:proofErr w:type="gramEnd"/>
            <w:r w:rsidRPr="530B2665">
              <w:rPr>
                <w:rFonts w:ascii="Arial" w:hAnsi="Arial" w:cs="Arial"/>
                <w:sz w:val="18"/>
                <w:szCs w:val="18"/>
              </w:rPr>
              <w:t xml:space="preserve">: "user-1", </w:t>
            </w:r>
            <w:proofErr w:type="spellStart"/>
            <w:r w:rsidRPr="530B2665">
              <w:rPr>
                <w:rFonts w:ascii="Consolas" w:hAnsi="Consolas" w:cs="Arial"/>
                <w:sz w:val="22"/>
                <w:szCs w:val="22"/>
              </w:rPr>
              <w:t>email_verified</w:t>
            </w:r>
            <w:proofErr w:type="spellEnd"/>
            <w:r w:rsidRPr="530B2665">
              <w:rPr>
                <w:rFonts w:ascii="Arial" w:hAnsi="Arial" w:cs="Arial"/>
                <w:sz w:val="18"/>
                <w:szCs w:val="18"/>
              </w:rPr>
              <w:t xml:space="preserve">: </w:t>
            </w:r>
            <w:proofErr w:type="gramStart"/>
            <w:r w:rsidRPr="530B2665">
              <w:rPr>
                <w:rFonts w:ascii="Arial" w:hAnsi="Arial" w:cs="Arial"/>
                <w:sz w:val="18"/>
                <w:szCs w:val="18"/>
              </w:rPr>
              <w:t>true }</w:t>
            </w:r>
            <w:proofErr w:type="gramEnd"/>
          </w:p>
        </w:tc>
        <w:tc>
          <w:tcPr>
            <w:tcW w:w="1500" w:type="dxa"/>
          </w:tcPr>
          <w:p w14:paraId="06AD13FD"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Profile returned, last login recorded</w:t>
            </w:r>
          </w:p>
        </w:tc>
        <w:tc>
          <w:tcPr>
            <w:tcW w:w="768" w:type="dxa"/>
          </w:tcPr>
          <w:p w14:paraId="38E48E5A"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4D100E" w14:paraId="4E4C6373" w14:textId="77777777" w:rsidTr="00FF3BFB">
        <w:tc>
          <w:tcPr>
            <w:tcW w:w="900" w:type="dxa"/>
          </w:tcPr>
          <w:p w14:paraId="366F9910"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TC-UC2-02</w:t>
            </w:r>
          </w:p>
        </w:tc>
        <w:tc>
          <w:tcPr>
            <w:tcW w:w="1000" w:type="dxa"/>
          </w:tcPr>
          <w:p w14:paraId="724FD480"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7B981C98"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Auth middleware</w:t>
            </w:r>
          </w:p>
        </w:tc>
        <w:tc>
          <w:tcPr>
            <w:tcW w:w="1600" w:type="dxa"/>
          </w:tcPr>
          <w:p w14:paraId="158DFB37"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Request with missing, invalid, or unverified token</w:t>
            </w:r>
          </w:p>
        </w:tc>
        <w:tc>
          <w:tcPr>
            <w:tcW w:w="2400" w:type="dxa"/>
          </w:tcPr>
          <w:p w14:paraId="02EB3A89"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 xml:space="preserve">No header; a malformed token; a token whose mocked verification returns </w:t>
            </w:r>
            <w:proofErr w:type="spellStart"/>
            <w:r w:rsidRPr="530B2665">
              <w:rPr>
                <w:rFonts w:ascii="Consolas" w:hAnsi="Consolas" w:cs="Arial"/>
                <w:sz w:val="22"/>
                <w:szCs w:val="22"/>
              </w:rPr>
              <w:t>email_verified</w:t>
            </w:r>
            <w:proofErr w:type="spellEnd"/>
            <w:r w:rsidRPr="530B2665">
              <w:rPr>
                <w:rFonts w:ascii="Arial" w:hAnsi="Arial" w:cs="Arial"/>
                <w:sz w:val="18"/>
                <w:szCs w:val="18"/>
              </w:rPr>
              <w:t>: false</w:t>
            </w:r>
          </w:p>
        </w:tc>
        <w:tc>
          <w:tcPr>
            <w:tcW w:w="1500" w:type="dxa"/>
          </w:tcPr>
          <w:p w14:paraId="15314D2C"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Rejected in all three cases</w:t>
            </w:r>
          </w:p>
        </w:tc>
        <w:tc>
          <w:tcPr>
            <w:tcW w:w="768" w:type="dxa"/>
          </w:tcPr>
          <w:p w14:paraId="1F6A5BB1"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4D100E" w14:paraId="50CB019A" w14:textId="77777777" w:rsidTr="00FF3BFB">
        <w:tc>
          <w:tcPr>
            <w:tcW w:w="900" w:type="dxa"/>
          </w:tcPr>
          <w:p w14:paraId="63901DEC"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TC-UC2-03</w:t>
            </w:r>
          </w:p>
        </w:tc>
        <w:tc>
          <w:tcPr>
            <w:tcW w:w="1000" w:type="dxa"/>
          </w:tcPr>
          <w:p w14:paraId="2AD8DD33"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5CAAA7AC"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Auth service</w:t>
            </w:r>
          </w:p>
        </w:tc>
        <w:tc>
          <w:tcPr>
            <w:tcW w:w="1600" w:type="dxa"/>
          </w:tcPr>
          <w:p w14:paraId="19EF4987"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Login and logout timestamps</w:t>
            </w:r>
          </w:p>
        </w:tc>
        <w:tc>
          <w:tcPr>
            <w:tcW w:w="2400" w:type="dxa"/>
          </w:tcPr>
          <w:p w14:paraId="0BE483EE"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A login then a logout for one account</w:t>
            </w:r>
          </w:p>
        </w:tc>
        <w:tc>
          <w:tcPr>
            <w:tcW w:w="1500" w:type="dxa"/>
          </w:tcPr>
          <w:p w14:paraId="58A60AAA"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Both recorded readably on the profile</w:t>
            </w:r>
          </w:p>
        </w:tc>
        <w:tc>
          <w:tcPr>
            <w:tcW w:w="768" w:type="dxa"/>
          </w:tcPr>
          <w:p w14:paraId="74F4075A"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4D100E" w14:paraId="71EF11FA" w14:textId="77777777" w:rsidTr="00FF3BFB">
        <w:tc>
          <w:tcPr>
            <w:tcW w:w="900" w:type="dxa"/>
          </w:tcPr>
          <w:p w14:paraId="17095F2B"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TC-UC2-04</w:t>
            </w:r>
          </w:p>
        </w:tc>
        <w:tc>
          <w:tcPr>
            <w:tcW w:w="1000" w:type="dxa"/>
          </w:tcPr>
          <w:p w14:paraId="5D94AF83"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2C1E2BF4"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Auth middleware (dev fence)</w:t>
            </w:r>
          </w:p>
        </w:tc>
        <w:tc>
          <w:tcPr>
            <w:tcW w:w="1600" w:type="dxa"/>
          </w:tcPr>
          <w:p w14:paraId="1C88F0AE"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Send x-dev-</w:t>
            </w:r>
            <w:proofErr w:type="spellStart"/>
            <w:r w:rsidRPr="530B2665">
              <w:rPr>
                <w:rFonts w:ascii="Arial" w:hAnsi="Arial" w:cs="Arial"/>
                <w:sz w:val="18"/>
                <w:szCs w:val="18"/>
              </w:rPr>
              <w:t>uid</w:t>
            </w:r>
            <w:proofErr w:type="spellEnd"/>
            <w:r w:rsidRPr="530B2665">
              <w:rPr>
                <w:rFonts w:ascii="Arial" w:hAnsi="Arial" w:cs="Arial"/>
                <w:sz w:val="18"/>
                <w:szCs w:val="18"/>
              </w:rPr>
              <w:t xml:space="preserve"> while </w:t>
            </w:r>
            <w:r w:rsidRPr="530B2665">
              <w:rPr>
                <w:rFonts w:ascii="Consolas" w:hAnsi="Consolas" w:cs="Arial"/>
                <w:sz w:val="22"/>
                <w:szCs w:val="22"/>
              </w:rPr>
              <w:t>AUTH_DEV_BYPASS</w:t>
            </w:r>
            <w:r w:rsidRPr="530B2665">
              <w:rPr>
                <w:rFonts w:ascii="Arial" w:hAnsi="Arial" w:cs="Arial"/>
                <w:sz w:val="18"/>
                <w:szCs w:val="18"/>
              </w:rPr>
              <w:t xml:space="preserve"> is on</w:t>
            </w:r>
          </w:p>
        </w:tc>
        <w:tc>
          <w:tcPr>
            <w:tcW w:w="2400" w:type="dxa"/>
          </w:tcPr>
          <w:p w14:paraId="4C861029"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Header x-dev-</w:t>
            </w:r>
            <w:proofErr w:type="spellStart"/>
            <w:r w:rsidRPr="530B2665">
              <w:rPr>
                <w:rFonts w:ascii="Arial" w:hAnsi="Arial" w:cs="Arial"/>
                <w:sz w:val="18"/>
                <w:szCs w:val="18"/>
              </w:rPr>
              <w:t>uid</w:t>
            </w:r>
            <w:proofErr w:type="spellEnd"/>
            <w:r w:rsidRPr="530B2665">
              <w:rPr>
                <w:rFonts w:ascii="Arial" w:hAnsi="Arial" w:cs="Arial"/>
                <w:sz w:val="18"/>
                <w:szCs w:val="18"/>
              </w:rPr>
              <w:t xml:space="preserve"> = "dev-admin-0001" with </w:t>
            </w:r>
            <w:r w:rsidRPr="530B2665">
              <w:rPr>
                <w:rFonts w:ascii="Consolas" w:hAnsi="Consolas" w:cs="Arial"/>
                <w:sz w:val="22"/>
                <w:szCs w:val="22"/>
              </w:rPr>
              <w:t>AUTH_DEV_BYPASS</w:t>
            </w:r>
            <w:r w:rsidRPr="530B2665">
              <w:rPr>
                <w:rFonts w:ascii="Arial" w:hAnsi="Arial" w:cs="Arial"/>
                <w:sz w:val="18"/>
                <w:szCs w:val="18"/>
              </w:rPr>
              <w:t xml:space="preserve"> enabled</w:t>
            </w:r>
          </w:p>
        </w:tc>
        <w:tc>
          <w:tcPr>
            <w:tcW w:w="1500" w:type="dxa"/>
          </w:tcPr>
          <w:p w14:paraId="4E26E3A3"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Rejected, bypass header cannot authenticate</w:t>
            </w:r>
          </w:p>
        </w:tc>
        <w:tc>
          <w:tcPr>
            <w:tcW w:w="768" w:type="dxa"/>
          </w:tcPr>
          <w:p w14:paraId="44F7CFE3"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4D100E" w14:paraId="60DB8DB8" w14:textId="77777777" w:rsidTr="00FF3BFB">
        <w:tc>
          <w:tcPr>
            <w:tcW w:w="900" w:type="dxa"/>
          </w:tcPr>
          <w:p w14:paraId="7B918DD7"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TC-UC2-05</w:t>
            </w:r>
          </w:p>
        </w:tc>
        <w:tc>
          <w:tcPr>
            <w:tcW w:w="1000" w:type="dxa"/>
          </w:tcPr>
          <w:p w14:paraId="19FB7236"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5E5933E4"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Auth middleware (demo fence)</w:t>
            </w:r>
          </w:p>
        </w:tc>
        <w:tc>
          <w:tcPr>
            <w:tcW w:w="1600" w:type="dxa"/>
          </w:tcPr>
          <w:p w14:paraId="1F28AD76"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Send x-dev-</w:t>
            </w:r>
            <w:proofErr w:type="spellStart"/>
            <w:r w:rsidRPr="530B2665">
              <w:rPr>
                <w:rFonts w:ascii="Arial" w:hAnsi="Arial" w:cs="Arial"/>
                <w:sz w:val="18"/>
                <w:szCs w:val="18"/>
              </w:rPr>
              <w:t>uid</w:t>
            </w:r>
            <w:proofErr w:type="spellEnd"/>
            <w:r w:rsidRPr="530B2665">
              <w:rPr>
                <w:rFonts w:ascii="Arial" w:hAnsi="Arial" w:cs="Arial"/>
                <w:sz w:val="18"/>
                <w:szCs w:val="18"/>
              </w:rPr>
              <w:t xml:space="preserve"> while </w:t>
            </w:r>
            <w:r w:rsidRPr="530B2665">
              <w:rPr>
                <w:rFonts w:ascii="Consolas" w:hAnsi="Consolas" w:cs="Arial"/>
                <w:sz w:val="22"/>
                <w:szCs w:val="22"/>
              </w:rPr>
              <w:t>DEMO_AUTH_BYPASS</w:t>
            </w:r>
            <w:r w:rsidRPr="530B2665">
              <w:rPr>
                <w:rFonts w:ascii="Arial" w:hAnsi="Arial" w:cs="Arial"/>
                <w:sz w:val="18"/>
                <w:szCs w:val="18"/>
              </w:rPr>
              <w:t xml:space="preserve"> is on</w:t>
            </w:r>
          </w:p>
        </w:tc>
        <w:tc>
          <w:tcPr>
            <w:tcW w:w="2400" w:type="dxa"/>
          </w:tcPr>
          <w:p w14:paraId="76935677"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Header x-dev-</w:t>
            </w:r>
            <w:proofErr w:type="spellStart"/>
            <w:r w:rsidRPr="530B2665">
              <w:rPr>
                <w:rFonts w:ascii="Arial" w:hAnsi="Arial" w:cs="Arial"/>
                <w:sz w:val="18"/>
                <w:szCs w:val="18"/>
              </w:rPr>
              <w:t>uid</w:t>
            </w:r>
            <w:proofErr w:type="spellEnd"/>
            <w:r w:rsidRPr="530B2665">
              <w:rPr>
                <w:rFonts w:ascii="Arial" w:hAnsi="Arial" w:cs="Arial"/>
                <w:sz w:val="18"/>
                <w:szCs w:val="18"/>
              </w:rPr>
              <w:t xml:space="preserve"> with </w:t>
            </w:r>
            <w:r w:rsidRPr="530B2665">
              <w:rPr>
                <w:rFonts w:ascii="Consolas" w:hAnsi="Consolas" w:cs="Arial"/>
                <w:sz w:val="22"/>
                <w:szCs w:val="22"/>
              </w:rPr>
              <w:t>DEMO_AUTH_BYPASS</w:t>
            </w:r>
            <w:r w:rsidRPr="530B2665">
              <w:rPr>
                <w:rFonts w:ascii="Arial" w:hAnsi="Arial" w:cs="Arial"/>
                <w:sz w:val="18"/>
                <w:szCs w:val="18"/>
              </w:rPr>
              <w:t xml:space="preserve"> enabled</w:t>
            </w:r>
          </w:p>
        </w:tc>
        <w:tc>
          <w:tcPr>
            <w:tcW w:w="1500" w:type="dxa"/>
          </w:tcPr>
          <w:p w14:paraId="0D6901D4"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Rejected</w:t>
            </w:r>
          </w:p>
        </w:tc>
        <w:tc>
          <w:tcPr>
            <w:tcW w:w="768" w:type="dxa"/>
          </w:tcPr>
          <w:p w14:paraId="1077D964"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4D100E" w14:paraId="6F3D35AE" w14:textId="77777777" w:rsidTr="00FF3BFB">
        <w:tc>
          <w:tcPr>
            <w:tcW w:w="900" w:type="dxa"/>
          </w:tcPr>
          <w:p w14:paraId="61D8B51E" w14:textId="77777777" w:rsidR="00FB4015" w:rsidRPr="004D100E" w:rsidRDefault="00FB4015" w:rsidP="354DBFF3">
            <w:pPr>
              <w:rPr>
                <w:rFonts w:ascii="Arial" w:hAnsi="Arial" w:cs="Arial"/>
                <w:sz w:val="18"/>
                <w:szCs w:val="18"/>
              </w:rPr>
            </w:pPr>
            <w:r w:rsidRPr="530B2665">
              <w:rPr>
                <w:rFonts w:ascii="Arial" w:hAnsi="Arial" w:cs="Arial"/>
                <w:sz w:val="18"/>
                <w:szCs w:val="18"/>
              </w:rPr>
              <w:lastRenderedPageBreak/>
              <w:t>TC-UC2-06</w:t>
            </w:r>
          </w:p>
        </w:tc>
        <w:tc>
          <w:tcPr>
            <w:tcW w:w="1000" w:type="dxa"/>
          </w:tcPr>
          <w:p w14:paraId="51A9219B" w14:textId="77777777" w:rsidR="00FB4015" w:rsidRDefault="00FB4015">
            <w:pPr>
              <w:rPr>
                <w:rFonts w:ascii="Arial" w:hAnsi="Arial" w:cs="Arial"/>
                <w:sz w:val="18"/>
                <w:szCs w:val="18"/>
              </w:rPr>
            </w:pPr>
            <w:r>
              <w:rPr>
                <w:rFonts w:ascii="Arial" w:hAnsi="Arial" w:cs="Arial"/>
                <w:sz w:val="18"/>
                <w:szCs w:val="18"/>
              </w:rPr>
              <w:t>Integration (client)</w:t>
            </w:r>
          </w:p>
        </w:tc>
        <w:tc>
          <w:tcPr>
            <w:tcW w:w="1900" w:type="dxa"/>
          </w:tcPr>
          <w:p w14:paraId="607B0BC0"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LoginPage</w:t>
            </w:r>
            <w:proofErr w:type="spellEnd"/>
            <w:r w:rsidRPr="530B2665">
              <w:rPr>
                <w:rFonts w:ascii="Arial" w:hAnsi="Arial" w:cs="Arial"/>
                <w:sz w:val="18"/>
                <w:szCs w:val="18"/>
              </w:rPr>
              <w:t xml:space="preserve"> (UI)</w:t>
            </w:r>
          </w:p>
        </w:tc>
        <w:tc>
          <w:tcPr>
            <w:tcW w:w="1600" w:type="dxa"/>
          </w:tcPr>
          <w:p w14:paraId="6B7EB9C9" w14:textId="77777777" w:rsidR="00FB4015" w:rsidRPr="004D100E" w:rsidRDefault="00FB4015" w:rsidP="354DBFF3">
            <w:pPr>
              <w:rPr>
                <w:rFonts w:ascii="Arial" w:hAnsi="Arial" w:cs="Arial"/>
                <w:sz w:val="18"/>
                <w:szCs w:val="18"/>
              </w:rPr>
            </w:pPr>
            <w:r w:rsidRPr="530B2665">
              <w:rPr>
                <w:rFonts w:ascii="Arial" w:hAnsi="Arial" w:cs="Arial"/>
                <w:sz w:val="18"/>
                <w:szCs w:val="18"/>
              </w:rPr>
              <w:t>Google sign-in redirect race (regression)</w:t>
            </w:r>
          </w:p>
        </w:tc>
        <w:tc>
          <w:tcPr>
            <w:tcW w:w="2400" w:type="dxa"/>
          </w:tcPr>
          <w:p w14:paraId="77AA4994" w14:textId="77777777" w:rsidR="00FB4015" w:rsidRPr="004D100E" w:rsidRDefault="00FB4015" w:rsidP="354DBFF3">
            <w:pPr>
              <w:rPr>
                <w:rFonts w:ascii="Arial" w:hAnsi="Arial" w:cs="Arial"/>
                <w:sz w:val="18"/>
                <w:szCs w:val="18"/>
              </w:rPr>
            </w:pPr>
            <w:r w:rsidRPr="530B2665">
              <w:rPr>
                <w:rFonts w:ascii="Arial" w:hAnsi="Arial" w:cs="Arial"/>
                <w:sz w:val="18"/>
                <w:szCs w:val="18"/>
              </w:rPr>
              <w:t>Mocked sign-in that settles after the redirect would fire; a fresh component tree per assertion, so the race genuinely re-runs</w:t>
            </w:r>
          </w:p>
        </w:tc>
        <w:tc>
          <w:tcPr>
            <w:tcW w:w="1500" w:type="dxa"/>
          </w:tcPr>
          <w:p w14:paraId="5AD5B2D1" w14:textId="77777777" w:rsidR="00FB4015" w:rsidRPr="004D100E" w:rsidRDefault="00FB4015" w:rsidP="354DBFF3">
            <w:pPr>
              <w:rPr>
                <w:rFonts w:ascii="Arial" w:hAnsi="Arial" w:cs="Arial"/>
                <w:sz w:val="18"/>
                <w:szCs w:val="18"/>
              </w:rPr>
            </w:pPr>
            <w:r w:rsidRPr="530B2665">
              <w:rPr>
                <w:rFonts w:ascii="Arial" w:hAnsi="Arial" w:cs="Arial"/>
                <w:sz w:val="18"/>
                <w:szCs w:val="18"/>
              </w:rPr>
              <w:t>The redirect waits for sign-in to settle. The test failed on the unfixed code before it passed</w:t>
            </w:r>
          </w:p>
        </w:tc>
        <w:tc>
          <w:tcPr>
            <w:tcW w:w="768" w:type="dxa"/>
          </w:tcPr>
          <w:p w14:paraId="5339E619"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6414560" w14:textId="77777777" w:rsidTr="00FF3BFB">
        <w:tc>
          <w:tcPr>
            <w:tcW w:w="900" w:type="dxa"/>
          </w:tcPr>
          <w:p w14:paraId="1A4143EF" w14:textId="77777777" w:rsidR="00FB4015" w:rsidRPr="004D100E" w:rsidRDefault="00FB4015" w:rsidP="354DBFF3">
            <w:pPr>
              <w:rPr>
                <w:rFonts w:ascii="Arial" w:hAnsi="Arial" w:cs="Arial"/>
                <w:sz w:val="18"/>
                <w:szCs w:val="18"/>
              </w:rPr>
            </w:pPr>
            <w:r w:rsidRPr="530B2665">
              <w:rPr>
                <w:rFonts w:ascii="Arial" w:hAnsi="Arial" w:cs="Arial"/>
                <w:sz w:val="18"/>
                <w:szCs w:val="18"/>
              </w:rPr>
              <w:t>TC-UC2-07</w:t>
            </w:r>
          </w:p>
        </w:tc>
        <w:tc>
          <w:tcPr>
            <w:tcW w:w="1000" w:type="dxa"/>
          </w:tcPr>
          <w:p w14:paraId="54D7D4B5" w14:textId="77777777" w:rsidR="00FB4015" w:rsidRDefault="00FB4015">
            <w:pPr>
              <w:rPr>
                <w:rFonts w:ascii="Arial" w:hAnsi="Arial" w:cs="Arial"/>
                <w:sz w:val="18"/>
                <w:szCs w:val="18"/>
              </w:rPr>
            </w:pPr>
            <w:r>
              <w:rPr>
                <w:rFonts w:ascii="Arial" w:hAnsi="Arial" w:cs="Arial"/>
                <w:sz w:val="18"/>
                <w:szCs w:val="18"/>
              </w:rPr>
              <w:t>Integration (client)</w:t>
            </w:r>
          </w:p>
        </w:tc>
        <w:tc>
          <w:tcPr>
            <w:tcW w:w="1900" w:type="dxa"/>
          </w:tcPr>
          <w:p w14:paraId="7707F606"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LoginPage</w:t>
            </w:r>
            <w:proofErr w:type="spellEnd"/>
            <w:r w:rsidRPr="530B2665">
              <w:rPr>
                <w:rFonts w:ascii="Arial" w:hAnsi="Arial" w:cs="Arial"/>
                <w:sz w:val="18"/>
                <w:szCs w:val="18"/>
              </w:rPr>
              <w:t xml:space="preserve"> (UI)</w:t>
            </w:r>
          </w:p>
        </w:tc>
        <w:tc>
          <w:tcPr>
            <w:tcW w:w="1600" w:type="dxa"/>
          </w:tcPr>
          <w:p w14:paraId="07762EF5" w14:textId="77777777" w:rsidR="00FB4015" w:rsidRPr="004D100E" w:rsidRDefault="00FB4015" w:rsidP="354DBFF3">
            <w:pPr>
              <w:rPr>
                <w:rFonts w:ascii="Arial" w:hAnsi="Arial" w:cs="Arial"/>
                <w:sz w:val="18"/>
                <w:szCs w:val="18"/>
              </w:rPr>
            </w:pPr>
            <w:r w:rsidRPr="530B2665">
              <w:rPr>
                <w:rFonts w:ascii="Arial" w:hAnsi="Arial" w:cs="Arial"/>
                <w:sz w:val="18"/>
                <w:szCs w:val="18"/>
              </w:rPr>
              <w:t>Login survives an audit-record failure</w:t>
            </w:r>
          </w:p>
        </w:tc>
        <w:tc>
          <w:tcPr>
            <w:tcW w:w="2400" w:type="dxa"/>
          </w:tcPr>
          <w:p w14:paraId="5BF41A56"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Mocked </w:t>
            </w:r>
            <w:proofErr w:type="gramStart"/>
            <w:r w:rsidRPr="530B2665">
              <w:rPr>
                <w:rFonts w:ascii="Arial" w:hAnsi="Arial" w:cs="Arial"/>
                <w:sz w:val="18"/>
                <w:szCs w:val="18"/>
              </w:rPr>
              <w:t>audit</w:t>
            </w:r>
            <w:proofErr w:type="gramEnd"/>
            <w:r w:rsidRPr="530B2665">
              <w:rPr>
                <w:rFonts w:ascii="Arial" w:hAnsi="Arial" w:cs="Arial"/>
                <w:sz w:val="18"/>
                <w:szCs w:val="18"/>
              </w:rPr>
              <w:t xml:space="preserve"> write that rejects during login</w:t>
            </w:r>
          </w:p>
        </w:tc>
        <w:tc>
          <w:tcPr>
            <w:tcW w:w="1500" w:type="dxa"/>
          </w:tcPr>
          <w:p w14:paraId="3EA32AF6" w14:textId="77777777" w:rsidR="00FB4015" w:rsidRPr="004D100E" w:rsidRDefault="00FB4015" w:rsidP="354DBFF3">
            <w:pPr>
              <w:rPr>
                <w:rFonts w:ascii="Arial" w:hAnsi="Arial" w:cs="Arial"/>
                <w:sz w:val="18"/>
                <w:szCs w:val="18"/>
              </w:rPr>
            </w:pPr>
            <w:r w:rsidRPr="530B2665">
              <w:rPr>
                <w:rFonts w:ascii="Arial" w:hAnsi="Arial" w:cs="Arial"/>
                <w:sz w:val="18"/>
                <w:szCs w:val="18"/>
              </w:rPr>
              <w:t>Login still completes; the failure is logged rather than surfaced as a login error</w:t>
            </w:r>
          </w:p>
        </w:tc>
        <w:tc>
          <w:tcPr>
            <w:tcW w:w="768" w:type="dxa"/>
          </w:tcPr>
          <w:p w14:paraId="14B3F16B"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7EB26A1C" w14:textId="77777777" w:rsidTr="00FF3BFB">
        <w:tc>
          <w:tcPr>
            <w:tcW w:w="900" w:type="dxa"/>
          </w:tcPr>
          <w:p w14:paraId="210F53DC" w14:textId="77777777" w:rsidR="00FB4015" w:rsidRPr="004D100E" w:rsidRDefault="00FB4015" w:rsidP="354DBFF3">
            <w:pPr>
              <w:rPr>
                <w:rFonts w:ascii="Arial" w:hAnsi="Arial" w:cs="Arial"/>
                <w:sz w:val="18"/>
                <w:szCs w:val="18"/>
              </w:rPr>
            </w:pPr>
            <w:r w:rsidRPr="530B2665">
              <w:rPr>
                <w:rFonts w:ascii="Arial" w:hAnsi="Arial" w:cs="Arial"/>
                <w:sz w:val="18"/>
                <w:szCs w:val="18"/>
              </w:rPr>
              <w:t>TC-UC2-08</w:t>
            </w:r>
          </w:p>
        </w:tc>
        <w:tc>
          <w:tcPr>
            <w:tcW w:w="1000" w:type="dxa"/>
          </w:tcPr>
          <w:p w14:paraId="6410EC8C" w14:textId="77777777" w:rsidR="00FB4015" w:rsidRDefault="00FB4015">
            <w:pPr>
              <w:rPr>
                <w:rFonts w:ascii="Arial" w:hAnsi="Arial" w:cs="Arial"/>
                <w:sz w:val="18"/>
                <w:szCs w:val="18"/>
              </w:rPr>
            </w:pPr>
            <w:r>
              <w:rPr>
                <w:rFonts w:ascii="Arial" w:hAnsi="Arial" w:cs="Arial"/>
                <w:sz w:val="18"/>
                <w:szCs w:val="18"/>
              </w:rPr>
              <w:t>E2E</w:t>
            </w:r>
          </w:p>
        </w:tc>
        <w:tc>
          <w:tcPr>
            <w:tcW w:w="1900" w:type="dxa"/>
          </w:tcPr>
          <w:p w14:paraId="784F9797"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E2E: </w:t>
            </w:r>
            <w:proofErr w:type="spellStart"/>
            <w:r w:rsidRPr="530B2665">
              <w:rPr>
                <w:rFonts w:ascii="Arial" w:hAnsi="Arial" w:cs="Arial"/>
                <w:sz w:val="18"/>
                <w:szCs w:val="18"/>
              </w:rPr>
              <w:t>LoginPage</w:t>
            </w:r>
            <w:proofErr w:type="spellEnd"/>
            <w:r w:rsidRPr="530B2665">
              <w:rPr>
                <w:rFonts w:ascii="Arial" w:hAnsi="Arial" w:cs="Arial"/>
                <w:sz w:val="18"/>
                <w:szCs w:val="18"/>
              </w:rPr>
              <w:t xml:space="preserve"> through to a session</w:t>
            </w:r>
          </w:p>
        </w:tc>
        <w:tc>
          <w:tcPr>
            <w:tcW w:w="1600" w:type="dxa"/>
          </w:tcPr>
          <w:p w14:paraId="207768CE" w14:textId="77777777" w:rsidR="00FB4015" w:rsidRPr="004D100E" w:rsidRDefault="00FB4015" w:rsidP="354DBFF3">
            <w:pPr>
              <w:rPr>
                <w:rFonts w:ascii="Arial" w:hAnsi="Arial" w:cs="Arial"/>
                <w:sz w:val="18"/>
                <w:szCs w:val="18"/>
              </w:rPr>
            </w:pPr>
            <w:r w:rsidRPr="530B2665">
              <w:rPr>
                <w:rFonts w:ascii="Arial" w:hAnsi="Arial" w:cs="Arial"/>
                <w:sz w:val="18"/>
                <w:szCs w:val="18"/>
              </w:rPr>
              <w:t>Sign in through the real login form</w:t>
            </w:r>
          </w:p>
        </w:tc>
        <w:tc>
          <w:tcPr>
            <w:tcW w:w="2400" w:type="dxa"/>
          </w:tcPr>
          <w:p w14:paraId="1FFC5E5C" w14:textId="77777777" w:rsidR="00FB4015" w:rsidRPr="004D100E" w:rsidRDefault="00FB4015" w:rsidP="354DBFF3">
            <w:pPr>
              <w:rPr>
                <w:rFonts w:ascii="Arial" w:hAnsi="Arial" w:cs="Arial"/>
                <w:sz w:val="18"/>
                <w:szCs w:val="18"/>
              </w:rPr>
            </w:pPr>
            <w:r w:rsidRPr="530B2665">
              <w:rPr>
                <w:rFonts w:ascii="Arial" w:hAnsi="Arial" w:cs="Arial"/>
                <w:sz w:val="18"/>
                <w:szCs w:val="18"/>
              </w:rPr>
              <w:t>Email test@sprout.com through the form (the dev-session path; the token path is covered by the rows above)</w:t>
            </w:r>
          </w:p>
        </w:tc>
        <w:tc>
          <w:tcPr>
            <w:tcW w:w="1500" w:type="dxa"/>
          </w:tcPr>
          <w:p w14:paraId="2FBCB9C1" w14:textId="77777777" w:rsidR="00FB4015" w:rsidRPr="004D100E" w:rsidRDefault="00FB4015" w:rsidP="354DBFF3">
            <w:pPr>
              <w:rPr>
                <w:rFonts w:ascii="Arial" w:hAnsi="Arial" w:cs="Arial"/>
                <w:sz w:val="18"/>
                <w:szCs w:val="18"/>
              </w:rPr>
            </w:pPr>
            <w:r w:rsidRPr="530B2665">
              <w:rPr>
                <w:rFonts w:ascii="Arial" w:hAnsi="Arial" w:cs="Arial"/>
                <w:sz w:val="18"/>
                <w:szCs w:val="18"/>
              </w:rPr>
              <w:t>The header reflects the session and the archive becomes reachable</w:t>
            </w:r>
          </w:p>
        </w:tc>
        <w:tc>
          <w:tcPr>
            <w:tcW w:w="768" w:type="dxa"/>
          </w:tcPr>
          <w:p w14:paraId="762EDBC7"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4C08867" w14:textId="77777777" w:rsidTr="00FF3BFB">
        <w:tc>
          <w:tcPr>
            <w:tcW w:w="900" w:type="dxa"/>
          </w:tcPr>
          <w:p w14:paraId="1D9DA7F0" w14:textId="77777777" w:rsidR="00FB4015" w:rsidRPr="004D100E" w:rsidRDefault="00FB4015" w:rsidP="354DBFF3">
            <w:pPr>
              <w:rPr>
                <w:rFonts w:ascii="Arial" w:hAnsi="Arial" w:cs="Arial"/>
                <w:sz w:val="18"/>
                <w:szCs w:val="18"/>
              </w:rPr>
            </w:pPr>
            <w:r w:rsidRPr="530B2665">
              <w:rPr>
                <w:rFonts w:ascii="Arial" w:hAnsi="Arial" w:cs="Arial"/>
                <w:sz w:val="18"/>
                <w:szCs w:val="18"/>
              </w:rPr>
              <w:t>TC-UC2-09</w:t>
            </w:r>
          </w:p>
        </w:tc>
        <w:tc>
          <w:tcPr>
            <w:tcW w:w="1000" w:type="dxa"/>
          </w:tcPr>
          <w:p w14:paraId="44406E17"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76CC4244"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AuthContext</w:t>
            </w:r>
            <w:proofErr w:type="spellEnd"/>
            <w:r w:rsidRPr="530B2665">
              <w:rPr>
                <w:rFonts w:ascii="Arial" w:hAnsi="Arial" w:cs="Arial"/>
                <w:sz w:val="18"/>
                <w:szCs w:val="18"/>
              </w:rPr>
              <w:t xml:space="preserve"> logout (UI unit)</w:t>
            </w:r>
          </w:p>
        </w:tc>
        <w:tc>
          <w:tcPr>
            <w:tcW w:w="1600" w:type="dxa"/>
          </w:tcPr>
          <w:p w14:paraId="151729B6" w14:textId="77777777" w:rsidR="00FB4015" w:rsidRPr="004D100E" w:rsidRDefault="00FB4015" w:rsidP="354DBFF3">
            <w:pPr>
              <w:rPr>
                <w:rFonts w:ascii="Arial" w:hAnsi="Arial" w:cs="Arial"/>
                <w:sz w:val="18"/>
                <w:szCs w:val="18"/>
              </w:rPr>
            </w:pPr>
            <w:proofErr w:type="gramStart"/>
            <w:r w:rsidRPr="530B2665">
              <w:rPr>
                <w:rFonts w:ascii="Consolas" w:hAnsi="Consolas" w:cs="Arial"/>
                <w:sz w:val="22"/>
                <w:szCs w:val="22"/>
              </w:rPr>
              <w:t>logout(</w:t>
            </w:r>
            <w:proofErr w:type="gramEnd"/>
            <w:r w:rsidRPr="530B2665">
              <w:rPr>
                <w:rFonts w:ascii="Consolas" w:hAnsi="Consolas" w:cs="Arial"/>
                <w:sz w:val="22"/>
                <w:szCs w:val="22"/>
              </w:rPr>
              <w:t>)</w:t>
            </w:r>
            <w:r w:rsidRPr="530B2665">
              <w:rPr>
                <w:rFonts w:ascii="Arial" w:hAnsi="Arial" w:cs="Arial"/>
                <w:sz w:val="18"/>
                <w:szCs w:val="18"/>
              </w:rPr>
              <w:t xml:space="preserve"> as a function</w:t>
            </w:r>
          </w:p>
        </w:tc>
        <w:tc>
          <w:tcPr>
            <w:tcW w:w="2400" w:type="dxa"/>
          </w:tcPr>
          <w:p w14:paraId="34A7DA19" w14:textId="77777777" w:rsidR="00FB4015" w:rsidRPr="004D100E" w:rsidRDefault="00FB4015" w:rsidP="354DBFF3">
            <w:pPr>
              <w:rPr>
                <w:rFonts w:ascii="Arial" w:hAnsi="Arial" w:cs="Arial"/>
                <w:sz w:val="18"/>
                <w:szCs w:val="18"/>
              </w:rPr>
            </w:pPr>
            <w:r w:rsidRPr="530B2665">
              <w:rPr>
                <w:rFonts w:ascii="Arial" w:hAnsi="Arial" w:cs="Arial"/>
                <w:sz w:val="18"/>
                <w:szCs w:val="18"/>
              </w:rPr>
              <w:t>Mocked Firebase: the audit-then-sign-out order, the audit-failure path, the dev-session branch, unconfigured Firebase</w:t>
            </w:r>
          </w:p>
        </w:tc>
        <w:tc>
          <w:tcPr>
            <w:tcW w:w="1500" w:type="dxa"/>
          </w:tcPr>
          <w:p w14:paraId="2666C6A7" w14:textId="77777777" w:rsidR="00FB4015" w:rsidRPr="004D100E" w:rsidRDefault="00FB4015" w:rsidP="354DBFF3">
            <w:pPr>
              <w:rPr>
                <w:rFonts w:ascii="Arial" w:hAnsi="Arial" w:cs="Arial"/>
                <w:sz w:val="18"/>
                <w:szCs w:val="18"/>
              </w:rPr>
            </w:pPr>
            <w:r w:rsidRPr="530B2665">
              <w:rPr>
                <w:rFonts w:ascii="Arial" w:hAnsi="Arial" w:cs="Arial"/>
                <w:sz w:val="18"/>
                <w:szCs w:val="18"/>
              </w:rPr>
              <w:t>Sign-out completes in every case; an audit failure is logged, not blocking</w:t>
            </w:r>
          </w:p>
        </w:tc>
        <w:tc>
          <w:tcPr>
            <w:tcW w:w="768" w:type="dxa"/>
          </w:tcPr>
          <w:p w14:paraId="4FDFB8C7"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251BB84A" w14:textId="77777777" w:rsidTr="00FF3BFB">
        <w:tc>
          <w:tcPr>
            <w:tcW w:w="900" w:type="dxa"/>
          </w:tcPr>
          <w:p w14:paraId="793DB6A6" w14:textId="77777777" w:rsidR="00FB4015" w:rsidRPr="004D100E" w:rsidRDefault="00FB4015" w:rsidP="354DBFF3">
            <w:pPr>
              <w:rPr>
                <w:rFonts w:ascii="Arial" w:hAnsi="Arial" w:cs="Arial"/>
                <w:sz w:val="18"/>
                <w:szCs w:val="18"/>
              </w:rPr>
            </w:pPr>
            <w:r w:rsidRPr="530B2665">
              <w:rPr>
                <w:rFonts w:ascii="Arial" w:hAnsi="Arial" w:cs="Arial"/>
                <w:sz w:val="18"/>
                <w:szCs w:val="18"/>
              </w:rPr>
              <w:t>TC-UC2-10</w:t>
            </w:r>
          </w:p>
        </w:tc>
        <w:tc>
          <w:tcPr>
            <w:tcW w:w="1000" w:type="dxa"/>
          </w:tcPr>
          <w:p w14:paraId="4F94F956" w14:textId="77777777" w:rsidR="00FB4015" w:rsidRDefault="00FB4015">
            <w:pPr>
              <w:rPr>
                <w:rFonts w:ascii="Arial" w:hAnsi="Arial" w:cs="Arial"/>
                <w:sz w:val="18"/>
                <w:szCs w:val="18"/>
              </w:rPr>
            </w:pPr>
            <w:r>
              <w:rPr>
                <w:rFonts w:ascii="Arial" w:hAnsi="Arial" w:cs="Arial"/>
                <w:sz w:val="18"/>
                <w:szCs w:val="18"/>
              </w:rPr>
              <w:t>E2E</w:t>
            </w:r>
          </w:p>
        </w:tc>
        <w:tc>
          <w:tcPr>
            <w:tcW w:w="1900" w:type="dxa"/>
          </w:tcPr>
          <w:p w14:paraId="212E3BD3" w14:textId="77777777" w:rsidR="00FB4015" w:rsidRPr="004D100E" w:rsidRDefault="00FB4015" w:rsidP="354DBFF3">
            <w:pPr>
              <w:rPr>
                <w:rFonts w:ascii="Arial" w:hAnsi="Arial" w:cs="Arial"/>
                <w:sz w:val="18"/>
                <w:szCs w:val="18"/>
              </w:rPr>
            </w:pPr>
            <w:r w:rsidRPr="530B2665">
              <w:rPr>
                <w:rFonts w:ascii="Arial" w:hAnsi="Arial" w:cs="Arial"/>
                <w:sz w:val="18"/>
                <w:szCs w:val="18"/>
              </w:rPr>
              <w:t>E2E: sign-out round trip (</w:t>
            </w:r>
            <w:proofErr w:type="spellStart"/>
            <w:proofErr w:type="gramStart"/>
            <w:r w:rsidRPr="530B2665">
              <w:rPr>
                <w:rFonts w:ascii="Consolas" w:hAnsi="Consolas" w:cs="Arial"/>
                <w:sz w:val="22"/>
                <w:szCs w:val="22"/>
              </w:rPr>
              <w:t>logout.spec</w:t>
            </w:r>
            <w:proofErr w:type="gramEnd"/>
            <w:r w:rsidRPr="530B2665">
              <w:rPr>
                <w:rFonts w:ascii="Consolas" w:hAnsi="Consolas" w:cs="Arial"/>
                <w:sz w:val="22"/>
                <w:szCs w:val="22"/>
              </w:rPr>
              <w:t>.ts</w:t>
            </w:r>
            <w:proofErr w:type="spellEnd"/>
            <w:r w:rsidRPr="530B2665">
              <w:rPr>
                <w:rFonts w:ascii="Arial" w:hAnsi="Arial" w:cs="Arial"/>
                <w:sz w:val="18"/>
                <w:szCs w:val="18"/>
              </w:rPr>
              <w:t>)</w:t>
            </w:r>
          </w:p>
        </w:tc>
        <w:tc>
          <w:tcPr>
            <w:tcW w:w="1600" w:type="dxa"/>
          </w:tcPr>
          <w:p w14:paraId="05B9D07E" w14:textId="77777777" w:rsidR="00FB4015" w:rsidRPr="004D100E" w:rsidRDefault="00FB4015" w:rsidP="354DBFF3">
            <w:pPr>
              <w:rPr>
                <w:rFonts w:ascii="Arial" w:hAnsi="Arial" w:cs="Arial"/>
                <w:sz w:val="18"/>
                <w:szCs w:val="18"/>
              </w:rPr>
            </w:pPr>
            <w:r w:rsidRPr="530B2665">
              <w:rPr>
                <w:rFonts w:ascii="Arial" w:hAnsi="Arial" w:cs="Arial"/>
                <w:sz w:val="18"/>
                <w:szCs w:val="18"/>
              </w:rPr>
              <w:t>Signing out clears the session and re-locks protected routes; the state survives a reload</w:t>
            </w:r>
          </w:p>
        </w:tc>
        <w:tc>
          <w:tcPr>
            <w:tcW w:w="2400" w:type="dxa"/>
          </w:tcPr>
          <w:p w14:paraId="44802626" w14:textId="77777777" w:rsidR="00FB4015" w:rsidRPr="004D100E" w:rsidRDefault="00FB4015" w:rsidP="354DBFF3">
            <w:pPr>
              <w:rPr>
                <w:rFonts w:ascii="Arial" w:hAnsi="Arial" w:cs="Arial"/>
                <w:sz w:val="18"/>
                <w:szCs w:val="18"/>
              </w:rPr>
            </w:pPr>
            <w:r w:rsidRPr="530B2665">
              <w:rPr>
                <w:rFonts w:ascii="Arial" w:hAnsi="Arial" w:cs="Arial"/>
                <w:sz w:val="18"/>
                <w:szCs w:val="18"/>
              </w:rPr>
              <w:t>Real form sign-in; the real Log out control; a reload after signing out</w:t>
            </w:r>
          </w:p>
        </w:tc>
        <w:tc>
          <w:tcPr>
            <w:tcW w:w="1500" w:type="dxa"/>
          </w:tcPr>
          <w:p w14:paraId="03445860" w14:textId="77777777" w:rsidR="00FB4015" w:rsidRPr="004D100E" w:rsidRDefault="00FB4015" w:rsidP="354DBFF3">
            <w:pPr>
              <w:rPr>
                <w:rFonts w:ascii="Arial" w:hAnsi="Arial" w:cs="Arial"/>
                <w:sz w:val="18"/>
                <w:szCs w:val="18"/>
              </w:rPr>
            </w:pPr>
            <w:r w:rsidRPr="530B2665">
              <w:rPr>
                <w:rFonts w:ascii="Arial" w:hAnsi="Arial" w:cs="Arial"/>
                <w:sz w:val="18"/>
                <w:szCs w:val="18"/>
              </w:rPr>
              <w:t>The header flips; the stored session record is removed from real browser storage; /archive bounces to /login; a reload stays signed out</w:t>
            </w:r>
          </w:p>
        </w:tc>
        <w:tc>
          <w:tcPr>
            <w:tcW w:w="768" w:type="dxa"/>
          </w:tcPr>
          <w:p w14:paraId="6FFF02CF"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bl>
    <w:p w14:paraId="2CE7F1A5" w14:textId="77777777" w:rsidR="002E0905" w:rsidRDefault="002E0905" w:rsidP="530B2665">
      <w:pPr>
        <w:rPr>
          <w:rFonts w:ascii="Arial" w:hAnsi="Arial" w:cs="Arial"/>
          <w:sz w:val="22"/>
          <w:szCs w:val="22"/>
        </w:rPr>
      </w:pPr>
    </w:p>
    <w:p w14:paraId="59B22A11" w14:textId="4E0FF646" w:rsidR="002E0905" w:rsidRPr="00F21112" w:rsidRDefault="005170F5" w:rsidP="530B2665">
      <w:pPr>
        <w:spacing w:before="80" w:after="120" w:line="320" w:lineRule="auto"/>
        <w:rPr>
          <w:rFonts w:ascii="Arial" w:hAnsi="Arial" w:cs="Arial"/>
        </w:rPr>
      </w:pPr>
      <w:bookmarkStart w:id="216" w:name="tblA_3"/>
      <w:bookmarkStart w:id="217" w:name="tc_uc3"/>
      <w:bookmarkStart w:id="218" w:name="capA3"/>
      <w:r w:rsidRPr="530B2665">
        <w:rPr>
          <w:rFonts w:ascii="Arial" w:hAnsi="Arial" w:cs="Arial"/>
          <w:b/>
          <w:bCs/>
        </w:rPr>
        <w:t xml:space="preserve">Table </w:t>
      </w:r>
      <w:r w:rsidRPr="530B2665">
        <w:rPr>
          <w:rFonts w:ascii="Arial" w:hAnsi="Arial"/>
          <w:b/>
          <w:bCs/>
        </w:rPr>
        <w:t>A</w:t>
      </w:r>
      <w:r w:rsidRPr="530B2665">
        <w:rPr>
          <w:rFonts w:ascii="Arial" w:hAnsi="Arial"/>
          <w:b/>
          <w:bCs/>
        </w:rPr>
        <w:fldChar w:fldCharType="begin"/>
      </w:r>
      <w:r w:rsidRPr="530B2665">
        <w:rPr>
          <w:rFonts w:ascii="Arial" w:hAnsi="Arial"/>
          <w:b/>
          <w:bCs/>
        </w:rPr>
        <w:instrText xml:space="preserve"> SEQ TableA \* ARABIC </w:instrText>
      </w:r>
      <w:r w:rsidRPr="530B2665">
        <w:rPr>
          <w:rFonts w:ascii="Arial" w:hAnsi="Arial"/>
          <w:b/>
          <w:bCs/>
        </w:rPr>
        <w:fldChar w:fldCharType="separate"/>
      </w:r>
      <w:r w:rsidR="00FB4015">
        <w:rPr>
          <w:rFonts w:ascii="Arial" w:hAnsi="Arial"/>
          <w:b/>
          <w:bCs/>
          <w:noProof/>
        </w:rPr>
        <w:t>3</w:t>
      </w:r>
      <w:r w:rsidRPr="530B2665">
        <w:rPr>
          <w:rFonts w:ascii="Arial" w:hAnsi="Arial"/>
          <w:b/>
          <w:bCs/>
        </w:rPr>
        <w:fldChar w:fldCharType="end"/>
      </w:r>
      <w:bookmarkEnd w:id="216"/>
      <w:r w:rsidRPr="530B2665">
        <w:rPr>
          <w:rFonts w:ascii="Arial" w:hAnsi="Arial"/>
          <w:b/>
          <w:bCs/>
        </w:rPr>
        <w:t xml:space="preserve">. </w:t>
      </w:r>
      <w:r w:rsidR="002E0905" w:rsidRPr="530B2665">
        <w:rPr>
          <w:rFonts w:ascii="Arial" w:hAnsi="Arial" w:cs="Arial"/>
        </w:rPr>
        <w:t>UC3 Reset Password — full test case set.</w:t>
      </w:r>
    </w:p>
    <w:tbl>
      <w:tblPr>
        <w:tblStyle w:val="TableGrid"/>
        <w:tblW w:w="10068" w:type="dxa"/>
        <w:tblLook w:val="04A0" w:firstRow="1" w:lastRow="0" w:firstColumn="1" w:lastColumn="0" w:noHBand="0" w:noVBand="1"/>
      </w:tblPr>
      <w:tblGrid>
        <w:gridCol w:w="890"/>
        <w:gridCol w:w="1067"/>
        <w:gridCol w:w="1871"/>
        <w:gridCol w:w="1582"/>
        <w:gridCol w:w="2400"/>
        <w:gridCol w:w="1490"/>
        <w:gridCol w:w="768"/>
      </w:tblGrid>
      <w:tr w:rsidR="00FB4015" w:rsidRPr="004D100E" w14:paraId="0E40D462" w14:textId="77777777" w:rsidTr="354DBFF3">
        <w:trPr>
          <w:tblHeader/>
        </w:trPr>
        <w:tc>
          <w:tcPr>
            <w:tcW w:w="900" w:type="dxa"/>
          </w:tcPr>
          <w:bookmarkEnd w:id="217"/>
          <w:bookmarkEnd w:id="218"/>
          <w:p w14:paraId="005169A9" w14:textId="77777777" w:rsidR="00FB4015" w:rsidRPr="004D100E" w:rsidRDefault="00FB4015" w:rsidP="530B2665">
            <w:pPr>
              <w:spacing w:after="240"/>
              <w:rPr>
                <w:rFonts w:ascii="Arial" w:hAnsi="Arial" w:cs="Arial"/>
                <w:b/>
                <w:bCs/>
                <w:sz w:val="18"/>
                <w:szCs w:val="18"/>
              </w:rPr>
            </w:pPr>
            <w:r w:rsidRPr="530B2665">
              <w:rPr>
                <w:rFonts w:ascii="Arial" w:hAnsi="Arial" w:cs="Arial"/>
                <w:b/>
                <w:bCs/>
                <w:sz w:val="18"/>
                <w:szCs w:val="18"/>
              </w:rPr>
              <w:t>ID</w:t>
            </w:r>
          </w:p>
        </w:tc>
        <w:tc>
          <w:tcPr>
            <w:tcW w:w="1000" w:type="dxa"/>
          </w:tcPr>
          <w:p w14:paraId="4E4F31F0" w14:textId="77777777" w:rsidR="00FB4015" w:rsidRDefault="00FB4015">
            <w:pPr>
              <w:jc w:val="center"/>
              <w:rPr>
                <w:rFonts w:ascii="Arial" w:hAnsi="Arial" w:cs="Arial"/>
                <w:b/>
                <w:bCs/>
                <w:sz w:val="18"/>
                <w:szCs w:val="18"/>
              </w:rPr>
            </w:pPr>
            <w:r>
              <w:rPr>
                <w:rFonts w:ascii="Arial" w:hAnsi="Arial" w:cs="Arial"/>
                <w:b/>
                <w:bCs/>
                <w:sz w:val="18"/>
                <w:szCs w:val="18"/>
              </w:rPr>
              <w:t>Level</w:t>
            </w:r>
          </w:p>
        </w:tc>
        <w:tc>
          <w:tcPr>
            <w:tcW w:w="1900" w:type="dxa"/>
          </w:tcPr>
          <w:p w14:paraId="4F3BB136" w14:textId="77777777" w:rsidR="00FB4015" w:rsidRPr="004D100E" w:rsidRDefault="00FB4015" w:rsidP="530B2665">
            <w:pPr>
              <w:spacing w:after="240"/>
              <w:rPr>
                <w:rFonts w:ascii="Arial" w:hAnsi="Arial" w:cs="Arial"/>
                <w:b/>
                <w:bCs/>
                <w:sz w:val="18"/>
                <w:szCs w:val="18"/>
              </w:rPr>
            </w:pPr>
            <w:r w:rsidRPr="530B2665">
              <w:rPr>
                <w:rFonts w:ascii="Arial" w:hAnsi="Arial" w:cs="Arial"/>
                <w:b/>
                <w:bCs/>
                <w:sz w:val="18"/>
                <w:szCs w:val="18"/>
              </w:rPr>
              <w:t>Target unit</w:t>
            </w:r>
          </w:p>
        </w:tc>
        <w:tc>
          <w:tcPr>
            <w:tcW w:w="1600" w:type="dxa"/>
          </w:tcPr>
          <w:p w14:paraId="400A317E" w14:textId="77777777" w:rsidR="00FB4015" w:rsidRPr="004D100E" w:rsidRDefault="00FB4015" w:rsidP="530B2665">
            <w:pPr>
              <w:spacing w:after="240"/>
              <w:rPr>
                <w:rFonts w:ascii="Arial" w:hAnsi="Arial" w:cs="Arial"/>
                <w:b/>
                <w:bCs/>
                <w:sz w:val="18"/>
                <w:szCs w:val="18"/>
              </w:rPr>
            </w:pPr>
            <w:r w:rsidRPr="530B2665">
              <w:rPr>
                <w:rFonts w:ascii="Arial" w:hAnsi="Arial" w:cs="Arial"/>
                <w:b/>
                <w:bCs/>
                <w:sz w:val="18"/>
                <w:szCs w:val="18"/>
              </w:rPr>
              <w:t>Test case</w:t>
            </w:r>
          </w:p>
        </w:tc>
        <w:tc>
          <w:tcPr>
            <w:tcW w:w="2400" w:type="dxa"/>
          </w:tcPr>
          <w:p w14:paraId="6219968C" w14:textId="77777777" w:rsidR="00FB4015" w:rsidRPr="004D100E" w:rsidRDefault="00FB4015" w:rsidP="530B2665">
            <w:pPr>
              <w:spacing w:after="240"/>
              <w:rPr>
                <w:rFonts w:ascii="Arial" w:hAnsi="Arial" w:cs="Arial"/>
                <w:b/>
                <w:bCs/>
                <w:sz w:val="18"/>
                <w:szCs w:val="18"/>
              </w:rPr>
            </w:pPr>
            <w:r w:rsidRPr="530B2665">
              <w:rPr>
                <w:rFonts w:ascii="Arial" w:hAnsi="Arial" w:cs="Arial"/>
                <w:b/>
                <w:bCs/>
                <w:sz w:val="18"/>
                <w:szCs w:val="18"/>
              </w:rPr>
              <w:t>Inputs and mocked pairs</w:t>
            </w:r>
          </w:p>
        </w:tc>
        <w:tc>
          <w:tcPr>
            <w:tcW w:w="1500" w:type="dxa"/>
          </w:tcPr>
          <w:p w14:paraId="0AB168A8" w14:textId="77777777" w:rsidR="00FB4015" w:rsidRPr="004D100E" w:rsidRDefault="00FB4015" w:rsidP="530B2665">
            <w:pPr>
              <w:spacing w:after="240"/>
              <w:rPr>
                <w:rFonts w:ascii="Arial" w:hAnsi="Arial" w:cs="Arial"/>
                <w:b/>
                <w:bCs/>
                <w:sz w:val="18"/>
                <w:szCs w:val="18"/>
              </w:rPr>
            </w:pPr>
            <w:r w:rsidRPr="530B2665">
              <w:rPr>
                <w:rFonts w:ascii="Arial" w:hAnsi="Arial" w:cs="Arial"/>
                <w:b/>
                <w:bCs/>
                <w:sz w:val="18"/>
                <w:szCs w:val="18"/>
              </w:rPr>
              <w:t>Expected</w:t>
            </w:r>
          </w:p>
        </w:tc>
        <w:tc>
          <w:tcPr>
            <w:tcW w:w="768" w:type="dxa"/>
          </w:tcPr>
          <w:p w14:paraId="5308A8CE" w14:textId="77777777" w:rsidR="00FB4015" w:rsidRPr="004D100E" w:rsidRDefault="00FB4015" w:rsidP="530B2665">
            <w:pPr>
              <w:spacing w:after="240"/>
              <w:rPr>
                <w:rFonts w:ascii="Arial" w:hAnsi="Arial" w:cs="Arial"/>
                <w:b/>
                <w:bCs/>
                <w:sz w:val="18"/>
                <w:szCs w:val="18"/>
              </w:rPr>
            </w:pPr>
            <w:r w:rsidRPr="530B2665">
              <w:rPr>
                <w:rFonts w:ascii="Arial" w:hAnsi="Arial" w:cs="Arial"/>
                <w:b/>
                <w:bCs/>
                <w:sz w:val="18"/>
                <w:szCs w:val="18"/>
              </w:rPr>
              <w:t>Result</w:t>
            </w:r>
          </w:p>
        </w:tc>
      </w:tr>
      <w:tr w:rsidR="00FB4015" w:rsidRPr="004D100E" w14:paraId="3C5BFA7D" w14:textId="77777777" w:rsidTr="354DBFF3">
        <w:tc>
          <w:tcPr>
            <w:tcW w:w="900" w:type="dxa"/>
          </w:tcPr>
          <w:p w14:paraId="68207C81" w14:textId="77777777" w:rsidR="00FB4015" w:rsidRPr="004D100E" w:rsidRDefault="00FB4015" w:rsidP="354DBFF3">
            <w:pPr>
              <w:rPr>
                <w:rFonts w:ascii="Arial" w:hAnsi="Arial" w:cs="Arial"/>
                <w:sz w:val="18"/>
                <w:szCs w:val="18"/>
              </w:rPr>
            </w:pPr>
            <w:r w:rsidRPr="530B2665">
              <w:rPr>
                <w:rFonts w:ascii="Arial" w:hAnsi="Arial" w:cs="Arial"/>
                <w:sz w:val="18"/>
                <w:szCs w:val="18"/>
              </w:rPr>
              <w:t>TC-UC3-01</w:t>
            </w:r>
          </w:p>
        </w:tc>
        <w:tc>
          <w:tcPr>
            <w:tcW w:w="1000" w:type="dxa"/>
          </w:tcPr>
          <w:p w14:paraId="415556F3"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01F58C50" w14:textId="77777777" w:rsidR="00FB4015" w:rsidRPr="004D100E" w:rsidRDefault="00FB4015" w:rsidP="354DBFF3">
            <w:pPr>
              <w:rPr>
                <w:rFonts w:ascii="Arial" w:hAnsi="Arial" w:cs="Arial"/>
                <w:sz w:val="18"/>
                <w:szCs w:val="18"/>
              </w:rPr>
            </w:pPr>
            <w:r w:rsidRPr="530B2665">
              <w:rPr>
                <w:rFonts w:ascii="Arial" w:hAnsi="Arial" w:cs="Arial"/>
                <w:sz w:val="18"/>
                <w:szCs w:val="18"/>
              </w:rPr>
              <w:t>Auth service (reset request)</w:t>
            </w:r>
          </w:p>
        </w:tc>
        <w:tc>
          <w:tcPr>
            <w:tcW w:w="1600" w:type="dxa"/>
          </w:tcPr>
          <w:p w14:paraId="441478FB" w14:textId="77777777" w:rsidR="00FB4015" w:rsidRPr="004D100E" w:rsidRDefault="00FB4015" w:rsidP="354DBFF3">
            <w:pPr>
              <w:rPr>
                <w:rFonts w:ascii="Arial" w:hAnsi="Arial" w:cs="Arial"/>
                <w:sz w:val="18"/>
                <w:szCs w:val="18"/>
              </w:rPr>
            </w:pPr>
            <w:r w:rsidRPr="530B2665">
              <w:rPr>
                <w:rFonts w:ascii="Arial" w:hAnsi="Arial" w:cs="Arial"/>
                <w:sz w:val="18"/>
                <w:szCs w:val="18"/>
              </w:rPr>
              <w:t>Request reset for a known and an unknown email</w:t>
            </w:r>
          </w:p>
        </w:tc>
        <w:tc>
          <w:tcPr>
            <w:tcW w:w="2400" w:type="dxa"/>
          </w:tcPr>
          <w:p w14:paraId="60721D8F" w14:textId="77777777" w:rsidR="00FB4015" w:rsidRPr="004D100E" w:rsidRDefault="00FB4015" w:rsidP="354DBFF3">
            <w:pPr>
              <w:rPr>
                <w:rFonts w:ascii="Arial" w:hAnsi="Arial" w:cs="Arial"/>
                <w:sz w:val="18"/>
                <w:szCs w:val="18"/>
              </w:rPr>
            </w:pPr>
            <w:r w:rsidRPr="530B2665">
              <w:rPr>
                <w:rFonts w:ascii="Arial" w:hAnsi="Arial" w:cs="Arial"/>
                <w:sz w:val="18"/>
                <w:szCs w:val="18"/>
              </w:rPr>
              <w:t>"registered@example.com" and "unknown@example.com". Mocked: transport receives the OTP payload for the known account only</w:t>
            </w:r>
          </w:p>
        </w:tc>
        <w:tc>
          <w:tcPr>
            <w:tcW w:w="1500" w:type="dxa"/>
          </w:tcPr>
          <w:p w14:paraId="14E4E8C5" w14:textId="77777777" w:rsidR="00FB4015" w:rsidRPr="004D100E" w:rsidRDefault="00FB4015" w:rsidP="354DBFF3">
            <w:pPr>
              <w:rPr>
                <w:rFonts w:ascii="Arial" w:hAnsi="Arial" w:cs="Arial"/>
                <w:sz w:val="18"/>
                <w:szCs w:val="18"/>
              </w:rPr>
            </w:pPr>
            <w:r w:rsidRPr="530B2665">
              <w:rPr>
                <w:rFonts w:ascii="Arial" w:hAnsi="Arial" w:cs="Arial"/>
                <w:sz w:val="18"/>
                <w:szCs w:val="18"/>
              </w:rPr>
              <w:t>Identical generic 200, no account enumeration</w:t>
            </w:r>
          </w:p>
        </w:tc>
        <w:tc>
          <w:tcPr>
            <w:tcW w:w="768" w:type="dxa"/>
          </w:tcPr>
          <w:p w14:paraId="2CC27DAC"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02183DDC" w14:textId="77777777" w:rsidTr="354DBFF3">
        <w:tc>
          <w:tcPr>
            <w:tcW w:w="900" w:type="dxa"/>
          </w:tcPr>
          <w:p w14:paraId="2FA5606F" w14:textId="77777777" w:rsidR="00FB4015" w:rsidRPr="004D100E" w:rsidRDefault="00FB4015" w:rsidP="354DBFF3">
            <w:pPr>
              <w:rPr>
                <w:rFonts w:ascii="Arial" w:hAnsi="Arial" w:cs="Arial"/>
                <w:sz w:val="18"/>
                <w:szCs w:val="18"/>
              </w:rPr>
            </w:pPr>
            <w:r w:rsidRPr="530B2665">
              <w:rPr>
                <w:rFonts w:ascii="Arial" w:hAnsi="Arial" w:cs="Arial"/>
                <w:sz w:val="18"/>
                <w:szCs w:val="18"/>
              </w:rPr>
              <w:t>TC-UC3-02</w:t>
            </w:r>
          </w:p>
        </w:tc>
        <w:tc>
          <w:tcPr>
            <w:tcW w:w="1000" w:type="dxa"/>
          </w:tcPr>
          <w:p w14:paraId="76713FB0"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71A53A12" w14:textId="77777777" w:rsidR="00FB4015" w:rsidRPr="004D100E" w:rsidRDefault="00FB4015" w:rsidP="354DBFF3">
            <w:pPr>
              <w:rPr>
                <w:rFonts w:ascii="Arial" w:hAnsi="Arial" w:cs="Arial"/>
                <w:sz w:val="18"/>
                <w:szCs w:val="18"/>
              </w:rPr>
            </w:pPr>
            <w:r w:rsidRPr="530B2665">
              <w:rPr>
                <w:rFonts w:ascii="Arial" w:hAnsi="Arial" w:cs="Arial"/>
                <w:sz w:val="18"/>
                <w:szCs w:val="18"/>
              </w:rPr>
              <w:t>Auth service</w:t>
            </w:r>
          </w:p>
        </w:tc>
        <w:tc>
          <w:tcPr>
            <w:tcW w:w="1600" w:type="dxa"/>
          </w:tcPr>
          <w:p w14:paraId="6AB1BD65" w14:textId="77777777" w:rsidR="00FB4015" w:rsidRPr="004D100E" w:rsidRDefault="00FB4015" w:rsidP="354DBFF3">
            <w:pPr>
              <w:rPr>
                <w:rFonts w:ascii="Arial" w:hAnsi="Arial" w:cs="Arial"/>
                <w:sz w:val="18"/>
                <w:szCs w:val="18"/>
              </w:rPr>
            </w:pPr>
            <w:r w:rsidRPr="530B2665">
              <w:rPr>
                <w:rFonts w:ascii="Arial" w:hAnsi="Arial" w:cs="Arial"/>
                <w:sz w:val="18"/>
                <w:szCs w:val="18"/>
              </w:rPr>
              <w:t>Timing of known versus unknown request</w:t>
            </w:r>
          </w:p>
        </w:tc>
        <w:tc>
          <w:tcPr>
            <w:tcW w:w="2400" w:type="dxa"/>
          </w:tcPr>
          <w:p w14:paraId="3FBBCB72" w14:textId="77777777" w:rsidR="00FB4015" w:rsidRPr="004D100E" w:rsidRDefault="00FB4015" w:rsidP="354DBFF3">
            <w:pPr>
              <w:rPr>
                <w:rFonts w:ascii="Arial" w:hAnsi="Arial" w:cs="Arial"/>
                <w:sz w:val="18"/>
                <w:szCs w:val="18"/>
              </w:rPr>
            </w:pPr>
            <w:r w:rsidRPr="530B2665">
              <w:rPr>
                <w:rFonts w:ascii="Arial" w:hAnsi="Arial" w:cs="Arial"/>
                <w:sz w:val="18"/>
                <w:szCs w:val="18"/>
              </w:rPr>
              <w:t>The same two requests, counting hash work</w:t>
            </w:r>
          </w:p>
        </w:tc>
        <w:tc>
          <w:tcPr>
            <w:tcW w:w="1500" w:type="dxa"/>
          </w:tcPr>
          <w:p w14:paraId="2278A2A4"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One </w:t>
            </w:r>
            <w:proofErr w:type="spellStart"/>
            <w:r w:rsidRPr="530B2665">
              <w:rPr>
                <w:rFonts w:ascii="Arial" w:hAnsi="Arial" w:cs="Arial"/>
                <w:sz w:val="18"/>
                <w:szCs w:val="18"/>
              </w:rPr>
              <w:t>bcrypt</w:t>
            </w:r>
            <w:proofErr w:type="spellEnd"/>
            <w:r w:rsidRPr="530B2665">
              <w:rPr>
                <w:rFonts w:ascii="Arial" w:hAnsi="Arial" w:cs="Arial"/>
                <w:sz w:val="18"/>
                <w:szCs w:val="18"/>
              </w:rPr>
              <w:t xml:space="preserve"> </w:t>
            </w:r>
            <w:proofErr w:type="spellStart"/>
            <w:r w:rsidRPr="530B2665">
              <w:rPr>
                <w:rFonts w:ascii="Arial" w:hAnsi="Arial" w:cs="Arial"/>
                <w:sz w:val="18"/>
                <w:szCs w:val="18"/>
              </w:rPr>
              <w:t>hash</w:t>
            </w:r>
            <w:proofErr w:type="spellEnd"/>
            <w:r w:rsidRPr="530B2665">
              <w:rPr>
                <w:rFonts w:ascii="Arial" w:hAnsi="Arial" w:cs="Arial"/>
                <w:sz w:val="18"/>
                <w:szCs w:val="18"/>
              </w:rPr>
              <w:t xml:space="preserve"> performed in both, no timing leak</w:t>
            </w:r>
          </w:p>
        </w:tc>
        <w:tc>
          <w:tcPr>
            <w:tcW w:w="768" w:type="dxa"/>
          </w:tcPr>
          <w:p w14:paraId="09043956"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07B8885A" w14:textId="77777777" w:rsidTr="354DBFF3">
        <w:tc>
          <w:tcPr>
            <w:tcW w:w="900" w:type="dxa"/>
          </w:tcPr>
          <w:p w14:paraId="7709DB70" w14:textId="77777777" w:rsidR="00FB4015" w:rsidRPr="004D100E" w:rsidRDefault="00FB4015" w:rsidP="354DBFF3">
            <w:pPr>
              <w:rPr>
                <w:rFonts w:ascii="Arial" w:hAnsi="Arial" w:cs="Arial"/>
                <w:sz w:val="18"/>
                <w:szCs w:val="18"/>
              </w:rPr>
            </w:pPr>
            <w:r w:rsidRPr="530B2665">
              <w:rPr>
                <w:rFonts w:ascii="Arial" w:hAnsi="Arial" w:cs="Arial"/>
                <w:sz w:val="18"/>
                <w:szCs w:val="18"/>
              </w:rPr>
              <w:lastRenderedPageBreak/>
              <w:t>TC-UC3-03</w:t>
            </w:r>
          </w:p>
        </w:tc>
        <w:tc>
          <w:tcPr>
            <w:tcW w:w="1000" w:type="dxa"/>
          </w:tcPr>
          <w:p w14:paraId="50345292"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0250979D" w14:textId="77777777" w:rsidR="00FB4015" w:rsidRPr="004D100E" w:rsidRDefault="00FB4015" w:rsidP="354DBFF3">
            <w:pPr>
              <w:rPr>
                <w:rFonts w:ascii="Arial" w:hAnsi="Arial" w:cs="Arial"/>
                <w:sz w:val="18"/>
                <w:szCs w:val="18"/>
              </w:rPr>
            </w:pPr>
            <w:r w:rsidRPr="530B2665">
              <w:rPr>
                <w:rFonts w:ascii="Arial" w:hAnsi="Arial" w:cs="Arial"/>
                <w:sz w:val="18"/>
                <w:szCs w:val="18"/>
              </w:rPr>
              <w:t>Reset flow (service + repository)</w:t>
            </w:r>
          </w:p>
        </w:tc>
        <w:tc>
          <w:tcPr>
            <w:tcW w:w="1600" w:type="dxa"/>
          </w:tcPr>
          <w:p w14:paraId="68D51D14" w14:textId="77777777" w:rsidR="00FB4015" w:rsidRPr="004D100E" w:rsidRDefault="00FB4015" w:rsidP="354DBFF3">
            <w:pPr>
              <w:rPr>
                <w:rFonts w:ascii="Arial" w:hAnsi="Arial" w:cs="Arial"/>
                <w:sz w:val="18"/>
                <w:szCs w:val="18"/>
              </w:rPr>
            </w:pPr>
            <w:r w:rsidRPr="530B2665">
              <w:rPr>
                <w:rFonts w:ascii="Arial" w:hAnsi="Arial" w:cs="Arial"/>
                <w:sz w:val="18"/>
                <w:szCs w:val="18"/>
              </w:rPr>
              <w:t>Reset with a valid OTP</w:t>
            </w:r>
          </w:p>
        </w:tc>
        <w:tc>
          <w:tcPr>
            <w:tcW w:w="2400" w:type="dxa"/>
          </w:tcPr>
          <w:p w14:paraId="52C96734" w14:textId="77777777" w:rsidR="00FB4015" w:rsidRPr="004D100E" w:rsidRDefault="00FB4015" w:rsidP="354DBFF3">
            <w:pPr>
              <w:rPr>
                <w:rFonts w:ascii="Arial" w:hAnsi="Arial" w:cs="Arial"/>
                <w:sz w:val="18"/>
                <w:szCs w:val="18"/>
              </w:rPr>
            </w:pPr>
            <w:r w:rsidRPr="530B2665">
              <w:rPr>
                <w:rFonts w:ascii="Arial" w:hAnsi="Arial" w:cs="Arial"/>
                <w:sz w:val="18"/>
                <w:szCs w:val="18"/>
              </w:rPr>
              <w:t>The issued OTP and a policy-passing new password</w:t>
            </w:r>
          </w:p>
        </w:tc>
        <w:tc>
          <w:tcPr>
            <w:tcW w:w="1500" w:type="dxa"/>
          </w:tcPr>
          <w:p w14:paraId="138905B1" w14:textId="77777777" w:rsidR="00FB4015" w:rsidRPr="004D100E" w:rsidRDefault="00FB4015" w:rsidP="354DBFF3">
            <w:pPr>
              <w:rPr>
                <w:rFonts w:ascii="Arial" w:hAnsi="Arial" w:cs="Arial"/>
                <w:sz w:val="18"/>
                <w:szCs w:val="18"/>
              </w:rPr>
            </w:pPr>
            <w:r w:rsidRPr="530B2665">
              <w:rPr>
                <w:rFonts w:ascii="Arial" w:hAnsi="Arial" w:cs="Arial"/>
                <w:sz w:val="18"/>
                <w:szCs w:val="18"/>
              </w:rPr>
              <w:t>Password changed, OTP cleared</w:t>
            </w:r>
          </w:p>
        </w:tc>
        <w:tc>
          <w:tcPr>
            <w:tcW w:w="768" w:type="dxa"/>
          </w:tcPr>
          <w:p w14:paraId="0AAC1BF0"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78F0A8B6" w14:textId="77777777" w:rsidTr="354DBFF3">
        <w:tc>
          <w:tcPr>
            <w:tcW w:w="900" w:type="dxa"/>
          </w:tcPr>
          <w:p w14:paraId="4D53A715" w14:textId="77777777" w:rsidR="00FB4015" w:rsidRPr="004D100E" w:rsidRDefault="00FB4015" w:rsidP="354DBFF3">
            <w:pPr>
              <w:rPr>
                <w:rFonts w:ascii="Arial" w:hAnsi="Arial" w:cs="Arial"/>
                <w:sz w:val="18"/>
                <w:szCs w:val="18"/>
              </w:rPr>
            </w:pPr>
            <w:r w:rsidRPr="530B2665">
              <w:rPr>
                <w:rFonts w:ascii="Arial" w:hAnsi="Arial" w:cs="Arial"/>
                <w:sz w:val="18"/>
                <w:szCs w:val="18"/>
              </w:rPr>
              <w:t>TC-UC3-04</w:t>
            </w:r>
          </w:p>
        </w:tc>
        <w:tc>
          <w:tcPr>
            <w:tcW w:w="1000" w:type="dxa"/>
          </w:tcPr>
          <w:p w14:paraId="1D3DA7EC"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615FD3A9" w14:textId="77777777" w:rsidR="00FB4015" w:rsidRPr="004D100E" w:rsidRDefault="00FB4015" w:rsidP="354DBFF3">
            <w:pPr>
              <w:rPr>
                <w:rFonts w:ascii="Arial" w:hAnsi="Arial" w:cs="Arial"/>
                <w:sz w:val="18"/>
                <w:szCs w:val="18"/>
              </w:rPr>
            </w:pPr>
            <w:r w:rsidRPr="530B2665">
              <w:rPr>
                <w:rFonts w:ascii="Arial" w:hAnsi="Arial" w:cs="Arial"/>
                <w:sz w:val="18"/>
                <w:szCs w:val="18"/>
              </w:rPr>
              <w:t>OTP repository transaction</w:t>
            </w:r>
          </w:p>
        </w:tc>
        <w:tc>
          <w:tcPr>
            <w:tcW w:w="1600" w:type="dxa"/>
          </w:tcPr>
          <w:p w14:paraId="3447ECD0" w14:textId="77777777" w:rsidR="00FB4015" w:rsidRPr="004D100E" w:rsidRDefault="00FB4015" w:rsidP="354DBFF3">
            <w:pPr>
              <w:rPr>
                <w:rFonts w:ascii="Arial" w:hAnsi="Arial" w:cs="Arial"/>
                <w:sz w:val="18"/>
                <w:szCs w:val="18"/>
              </w:rPr>
            </w:pPr>
            <w:r w:rsidRPr="530B2665">
              <w:rPr>
                <w:rFonts w:ascii="Arial" w:hAnsi="Arial" w:cs="Arial"/>
                <w:sz w:val="18"/>
                <w:szCs w:val="18"/>
              </w:rPr>
              <w:t>Two parallel requests consuming one OTP</w:t>
            </w:r>
          </w:p>
        </w:tc>
        <w:tc>
          <w:tcPr>
            <w:tcW w:w="2400" w:type="dxa"/>
          </w:tcPr>
          <w:p w14:paraId="4654A90D" w14:textId="77777777" w:rsidR="00FB4015" w:rsidRPr="004D100E" w:rsidRDefault="00FB4015" w:rsidP="354DBFF3">
            <w:pPr>
              <w:rPr>
                <w:rFonts w:ascii="Arial" w:hAnsi="Arial" w:cs="Arial"/>
                <w:sz w:val="18"/>
                <w:szCs w:val="18"/>
              </w:rPr>
            </w:pPr>
            <w:r w:rsidRPr="530B2665">
              <w:rPr>
                <w:rFonts w:ascii="Arial" w:hAnsi="Arial" w:cs="Arial"/>
                <w:sz w:val="18"/>
                <w:szCs w:val="18"/>
              </w:rPr>
              <w:t>Two concurrent requests presenting the same valid OTP (real emulator transaction)</w:t>
            </w:r>
          </w:p>
        </w:tc>
        <w:tc>
          <w:tcPr>
            <w:tcW w:w="1500" w:type="dxa"/>
          </w:tcPr>
          <w:p w14:paraId="38E6281F" w14:textId="77777777" w:rsidR="00FB4015" w:rsidRPr="004D100E" w:rsidRDefault="00FB4015" w:rsidP="354DBFF3">
            <w:pPr>
              <w:rPr>
                <w:rFonts w:ascii="Arial" w:hAnsi="Arial" w:cs="Arial"/>
                <w:sz w:val="18"/>
                <w:szCs w:val="18"/>
              </w:rPr>
            </w:pPr>
            <w:r w:rsidRPr="530B2665">
              <w:rPr>
                <w:rFonts w:ascii="Arial" w:hAnsi="Arial" w:cs="Arial"/>
                <w:sz w:val="18"/>
                <w:szCs w:val="18"/>
              </w:rPr>
              <w:t>Exactly one succeeds</w:t>
            </w:r>
          </w:p>
        </w:tc>
        <w:tc>
          <w:tcPr>
            <w:tcW w:w="768" w:type="dxa"/>
          </w:tcPr>
          <w:p w14:paraId="709E0347"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0C7ACD27" w14:textId="77777777" w:rsidTr="354DBFF3">
        <w:tc>
          <w:tcPr>
            <w:tcW w:w="900" w:type="dxa"/>
          </w:tcPr>
          <w:p w14:paraId="438539F0" w14:textId="77777777" w:rsidR="00FB4015" w:rsidRPr="004D100E" w:rsidRDefault="00FB4015" w:rsidP="354DBFF3">
            <w:pPr>
              <w:rPr>
                <w:rFonts w:ascii="Arial" w:hAnsi="Arial" w:cs="Arial"/>
                <w:sz w:val="18"/>
                <w:szCs w:val="18"/>
              </w:rPr>
            </w:pPr>
            <w:r w:rsidRPr="530B2665">
              <w:rPr>
                <w:rFonts w:ascii="Arial" w:hAnsi="Arial" w:cs="Arial"/>
                <w:sz w:val="18"/>
                <w:szCs w:val="18"/>
              </w:rPr>
              <w:t>TC-UC3-05</w:t>
            </w:r>
          </w:p>
        </w:tc>
        <w:tc>
          <w:tcPr>
            <w:tcW w:w="1000" w:type="dxa"/>
          </w:tcPr>
          <w:p w14:paraId="690C94B6"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22B1F2DE" w14:textId="77777777" w:rsidR="00FB4015" w:rsidRPr="004D100E" w:rsidRDefault="00FB4015" w:rsidP="354DBFF3">
            <w:pPr>
              <w:rPr>
                <w:rFonts w:ascii="Arial" w:hAnsi="Arial" w:cs="Arial"/>
                <w:sz w:val="18"/>
                <w:szCs w:val="18"/>
              </w:rPr>
            </w:pPr>
            <w:r w:rsidRPr="530B2665">
              <w:rPr>
                <w:rFonts w:ascii="Arial" w:hAnsi="Arial" w:cs="Arial"/>
                <w:sz w:val="18"/>
                <w:szCs w:val="18"/>
              </w:rPr>
              <w:t>Reset flow</w:t>
            </w:r>
          </w:p>
        </w:tc>
        <w:tc>
          <w:tcPr>
            <w:tcW w:w="1600" w:type="dxa"/>
          </w:tcPr>
          <w:p w14:paraId="1FBF05F1" w14:textId="77777777" w:rsidR="00FB4015" w:rsidRPr="004D100E" w:rsidRDefault="00FB4015" w:rsidP="354DBFF3">
            <w:pPr>
              <w:rPr>
                <w:rFonts w:ascii="Arial" w:hAnsi="Arial" w:cs="Arial"/>
                <w:sz w:val="18"/>
                <w:szCs w:val="18"/>
              </w:rPr>
            </w:pPr>
            <w:r w:rsidRPr="530B2665">
              <w:rPr>
                <w:rFonts w:ascii="Arial" w:hAnsi="Arial" w:cs="Arial"/>
                <w:sz w:val="18"/>
                <w:szCs w:val="18"/>
              </w:rPr>
              <w:t>Five wrong OTP attempts</w:t>
            </w:r>
          </w:p>
        </w:tc>
        <w:tc>
          <w:tcPr>
            <w:tcW w:w="2400" w:type="dxa"/>
          </w:tcPr>
          <w:p w14:paraId="7E53B97A" w14:textId="77777777" w:rsidR="00FB4015" w:rsidRPr="004D100E" w:rsidRDefault="00FB4015" w:rsidP="354DBFF3">
            <w:pPr>
              <w:rPr>
                <w:rFonts w:ascii="Arial" w:hAnsi="Arial" w:cs="Arial"/>
                <w:sz w:val="18"/>
                <w:szCs w:val="18"/>
              </w:rPr>
            </w:pPr>
            <w:r w:rsidRPr="530B2665">
              <w:rPr>
                <w:rFonts w:ascii="Arial" w:hAnsi="Arial" w:cs="Arial"/>
                <w:sz w:val="18"/>
                <w:szCs w:val="18"/>
              </w:rPr>
              <w:t>Five wrong OTP values against one issuance (limit 5)</w:t>
            </w:r>
          </w:p>
        </w:tc>
        <w:tc>
          <w:tcPr>
            <w:tcW w:w="1500" w:type="dxa"/>
          </w:tcPr>
          <w:p w14:paraId="6CFF6FBC" w14:textId="77777777" w:rsidR="00FB4015" w:rsidRPr="004D100E" w:rsidRDefault="00FB4015" w:rsidP="354DBFF3">
            <w:pPr>
              <w:rPr>
                <w:rFonts w:ascii="Arial" w:hAnsi="Arial" w:cs="Arial"/>
                <w:sz w:val="18"/>
                <w:szCs w:val="18"/>
              </w:rPr>
            </w:pPr>
            <w:r w:rsidRPr="530B2665">
              <w:rPr>
                <w:rFonts w:ascii="Arial" w:hAnsi="Arial" w:cs="Arial"/>
                <w:sz w:val="18"/>
                <w:szCs w:val="18"/>
              </w:rPr>
              <w:t>OTP invalidated after the fifth</w:t>
            </w:r>
          </w:p>
        </w:tc>
        <w:tc>
          <w:tcPr>
            <w:tcW w:w="768" w:type="dxa"/>
          </w:tcPr>
          <w:p w14:paraId="1E6E673A"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7674B1F0" w14:textId="77777777" w:rsidTr="354DBFF3">
        <w:tc>
          <w:tcPr>
            <w:tcW w:w="900" w:type="dxa"/>
          </w:tcPr>
          <w:p w14:paraId="5E1D03AB" w14:textId="77777777" w:rsidR="00FB4015" w:rsidRPr="004D100E" w:rsidRDefault="00FB4015" w:rsidP="354DBFF3">
            <w:pPr>
              <w:rPr>
                <w:rFonts w:ascii="Arial" w:hAnsi="Arial" w:cs="Arial"/>
                <w:sz w:val="18"/>
                <w:szCs w:val="18"/>
              </w:rPr>
            </w:pPr>
            <w:r w:rsidRPr="530B2665">
              <w:rPr>
                <w:rFonts w:ascii="Arial" w:hAnsi="Arial" w:cs="Arial"/>
                <w:sz w:val="18"/>
                <w:szCs w:val="18"/>
              </w:rPr>
              <w:t>TC-UC3-06</w:t>
            </w:r>
          </w:p>
        </w:tc>
        <w:tc>
          <w:tcPr>
            <w:tcW w:w="1000" w:type="dxa"/>
          </w:tcPr>
          <w:p w14:paraId="1A22A14C"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3D92A2D9" w14:textId="77777777" w:rsidR="00FB4015" w:rsidRPr="004D100E" w:rsidRDefault="00FB4015" w:rsidP="354DBFF3">
            <w:pPr>
              <w:rPr>
                <w:rFonts w:ascii="Arial" w:hAnsi="Arial" w:cs="Arial"/>
                <w:sz w:val="18"/>
                <w:szCs w:val="18"/>
              </w:rPr>
            </w:pPr>
            <w:r w:rsidRPr="530B2665">
              <w:rPr>
                <w:rFonts w:ascii="Arial" w:hAnsi="Arial" w:cs="Arial"/>
                <w:sz w:val="18"/>
                <w:szCs w:val="18"/>
              </w:rPr>
              <w:t>OTP repository transaction</w:t>
            </w:r>
          </w:p>
        </w:tc>
        <w:tc>
          <w:tcPr>
            <w:tcW w:w="1600" w:type="dxa"/>
          </w:tcPr>
          <w:p w14:paraId="3D7E2830" w14:textId="77777777" w:rsidR="00FB4015" w:rsidRPr="004D100E" w:rsidRDefault="00FB4015" w:rsidP="354DBFF3">
            <w:pPr>
              <w:rPr>
                <w:rFonts w:ascii="Arial" w:hAnsi="Arial" w:cs="Arial"/>
                <w:sz w:val="18"/>
                <w:szCs w:val="18"/>
              </w:rPr>
            </w:pPr>
            <w:r w:rsidRPr="530B2665">
              <w:rPr>
                <w:rFonts w:ascii="Arial" w:hAnsi="Arial" w:cs="Arial"/>
                <w:sz w:val="18"/>
                <w:szCs w:val="18"/>
              </w:rPr>
              <w:t>Five concurrent wrong attempts</w:t>
            </w:r>
          </w:p>
        </w:tc>
        <w:tc>
          <w:tcPr>
            <w:tcW w:w="2400" w:type="dxa"/>
          </w:tcPr>
          <w:p w14:paraId="2BD88C9C" w14:textId="77777777" w:rsidR="00FB4015" w:rsidRPr="004D100E" w:rsidRDefault="00FB4015" w:rsidP="354DBFF3">
            <w:pPr>
              <w:rPr>
                <w:rFonts w:ascii="Arial" w:hAnsi="Arial" w:cs="Arial"/>
                <w:sz w:val="18"/>
                <w:szCs w:val="18"/>
              </w:rPr>
            </w:pPr>
            <w:r w:rsidRPr="530B2665">
              <w:rPr>
                <w:rFonts w:ascii="Arial" w:hAnsi="Arial" w:cs="Arial"/>
                <w:sz w:val="18"/>
                <w:szCs w:val="18"/>
              </w:rPr>
              <w:t>Five concurrent wrong attempts on one issuance</w:t>
            </w:r>
          </w:p>
        </w:tc>
        <w:tc>
          <w:tcPr>
            <w:tcW w:w="1500" w:type="dxa"/>
          </w:tcPr>
          <w:p w14:paraId="2D9707FA"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Atomically invalidates one issuance, no double </w:t>
            </w:r>
            <w:proofErr w:type="gramStart"/>
            <w:r w:rsidRPr="530B2665">
              <w:rPr>
                <w:rFonts w:ascii="Arial" w:hAnsi="Arial" w:cs="Arial"/>
                <w:sz w:val="18"/>
                <w:szCs w:val="18"/>
              </w:rPr>
              <w:t>spend</w:t>
            </w:r>
            <w:proofErr w:type="gramEnd"/>
          </w:p>
        </w:tc>
        <w:tc>
          <w:tcPr>
            <w:tcW w:w="768" w:type="dxa"/>
          </w:tcPr>
          <w:p w14:paraId="1619CA5B"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16DF950A" w14:textId="77777777" w:rsidTr="354DBFF3">
        <w:tc>
          <w:tcPr>
            <w:tcW w:w="900" w:type="dxa"/>
          </w:tcPr>
          <w:p w14:paraId="75DB3CD2" w14:textId="77777777" w:rsidR="00FB4015" w:rsidRPr="004D100E" w:rsidRDefault="00FB4015" w:rsidP="354DBFF3">
            <w:pPr>
              <w:rPr>
                <w:rFonts w:ascii="Arial" w:hAnsi="Arial" w:cs="Arial"/>
                <w:sz w:val="18"/>
                <w:szCs w:val="18"/>
              </w:rPr>
            </w:pPr>
            <w:r w:rsidRPr="530B2665">
              <w:rPr>
                <w:rFonts w:ascii="Arial" w:hAnsi="Arial" w:cs="Arial"/>
                <w:sz w:val="18"/>
                <w:szCs w:val="18"/>
              </w:rPr>
              <w:t>TC-UC3-07</w:t>
            </w:r>
          </w:p>
        </w:tc>
        <w:tc>
          <w:tcPr>
            <w:tcW w:w="1000" w:type="dxa"/>
          </w:tcPr>
          <w:p w14:paraId="76B92F0F"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394F4C82" w14:textId="77777777" w:rsidR="00FB4015" w:rsidRPr="004D100E" w:rsidRDefault="00FB4015" w:rsidP="354DBFF3">
            <w:pPr>
              <w:rPr>
                <w:rFonts w:ascii="Arial" w:hAnsi="Arial" w:cs="Arial"/>
                <w:sz w:val="18"/>
                <w:szCs w:val="18"/>
              </w:rPr>
            </w:pPr>
            <w:r w:rsidRPr="530B2665">
              <w:rPr>
                <w:rFonts w:ascii="Arial" w:hAnsi="Arial" w:cs="Arial"/>
                <w:sz w:val="18"/>
                <w:szCs w:val="18"/>
              </w:rPr>
              <w:t>Reset flow</w:t>
            </w:r>
          </w:p>
        </w:tc>
        <w:tc>
          <w:tcPr>
            <w:tcW w:w="1600" w:type="dxa"/>
          </w:tcPr>
          <w:p w14:paraId="3236ED05" w14:textId="77777777" w:rsidR="00FB4015" w:rsidRPr="004D100E" w:rsidRDefault="00FB4015" w:rsidP="354DBFF3">
            <w:pPr>
              <w:rPr>
                <w:rFonts w:ascii="Arial" w:hAnsi="Arial" w:cs="Arial"/>
                <w:sz w:val="18"/>
                <w:szCs w:val="18"/>
              </w:rPr>
            </w:pPr>
            <w:r w:rsidRPr="530B2665">
              <w:rPr>
                <w:rFonts w:ascii="Arial" w:hAnsi="Arial" w:cs="Arial"/>
                <w:sz w:val="18"/>
                <w:szCs w:val="18"/>
              </w:rPr>
              <w:t>Stale expired request against a freshly resent OTP</w:t>
            </w:r>
          </w:p>
        </w:tc>
        <w:tc>
          <w:tcPr>
            <w:tcW w:w="2400" w:type="dxa"/>
          </w:tcPr>
          <w:p w14:paraId="002FB1D6" w14:textId="77777777" w:rsidR="00FB4015" w:rsidRPr="004D100E" w:rsidRDefault="00FB4015" w:rsidP="354DBFF3">
            <w:pPr>
              <w:rPr>
                <w:rFonts w:ascii="Arial" w:hAnsi="Arial" w:cs="Arial"/>
                <w:sz w:val="18"/>
                <w:szCs w:val="18"/>
              </w:rPr>
            </w:pPr>
            <w:r w:rsidRPr="530B2665">
              <w:rPr>
                <w:rFonts w:ascii="Arial" w:hAnsi="Arial" w:cs="Arial"/>
                <w:sz w:val="18"/>
                <w:szCs w:val="18"/>
              </w:rPr>
              <w:t>An expired reset request replayed after a fresh OTP is issued</w:t>
            </w:r>
          </w:p>
        </w:tc>
        <w:tc>
          <w:tcPr>
            <w:tcW w:w="1500" w:type="dxa"/>
          </w:tcPr>
          <w:p w14:paraId="40C60A20" w14:textId="77777777" w:rsidR="00FB4015" w:rsidRPr="004D100E" w:rsidRDefault="00FB4015" w:rsidP="354DBFF3">
            <w:pPr>
              <w:rPr>
                <w:rFonts w:ascii="Arial" w:hAnsi="Arial" w:cs="Arial"/>
                <w:sz w:val="18"/>
                <w:szCs w:val="18"/>
              </w:rPr>
            </w:pPr>
            <w:r w:rsidRPr="530B2665">
              <w:rPr>
                <w:rFonts w:ascii="Arial" w:hAnsi="Arial" w:cs="Arial"/>
                <w:sz w:val="18"/>
                <w:szCs w:val="18"/>
              </w:rPr>
              <w:t>Stale request cannot clear the new OTP</w:t>
            </w:r>
          </w:p>
        </w:tc>
        <w:tc>
          <w:tcPr>
            <w:tcW w:w="768" w:type="dxa"/>
          </w:tcPr>
          <w:p w14:paraId="087F4DFD"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06719846" w14:textId="77777777" w:rsidTr="354DBFF3">
        <w:tc>
          <w:tcPr>
            <w:tcW w:w="900" w:type="dxa"/>
          </w:tcPr>
          <w:p w14:paraId="1A6567F8" w14:textId="77777777" w:rsidR="00FB4015" w:rsidRPr="004D100E" w:rsidRDefault="00FB4015" w:rsidP="354DBFF3">
            <w:pPr>
              <w:rPr>
                <w:rFonts w:ascii="Arial" w:hAnsi="Arial" w:cs="Arial"/>
                <w:sz w:val="18"/>
                <w:szCs w:val="18"/>
              </w:rPr>
            </w:pPr>
            <w:r w:rsidRPr="530B2665">
              <w:rPr>
                <w:rFonts w:ascii="Arial" w:hAnsi="Arial" w:cs="Arial"/>
                <w:sz w:val="18"/>
                <w:szCs w:val="18"/>
              </w:rPr>
              <w:t>TC-UC3-08</w:t>
            </w:r>
          </w:p>
        </w:tc>
        <w:tc>
          <w:tcPr>
            <w:tcW w:w="1000" w:type="dxa"/>
          </w:tcPr>
          <w:p w14:paraId="3F524593"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5243DFE2" w14:textId="77777777" w:rsidR="00FB4015" w:rsidRPr="004D100E" w:rsidRDefault="00FB4015" w:rsidP="354DBFF3">
            <w:pPr>
              <w:rPr>
                <w:rFonts w:ascii="Arial" w:hAnsi="Arial" w:cs="Arial"/>
                <w:sz w:val="18"/>
                <w:szCs w:val="18"/>
              </w:rPr>
            </w:pPr>
            <w:r w:rsidRPr="530B2665">
              <w:rPr>
                <w:rFonts w:ascii="Arial" w:hAnsi="Arial" w:cs="Arial"/>
                <w:sz w:val="18"/>
                <w:szCs w:val="18"/>
              </w:rPr>
              <w:t>Password policy and history</w:t>
            </w:r>
          </w:p>
        </w:tc>
        <w:tc>
          <w:tcPr>
            <w:tcW w:w="1600" w:type="dxa"/>
          </w:tcPr>
          <w:p w14:paraId="10F0C5E2" w14:textId="77777777" w:rsidR="00FB4015" w:rsidRPr="004D100E" w:rsidRDefault="00FB4015" w:rsidP="354DBFF3">
            <w:pPr>
              <w:rPr>
                <w:rFonts w:ascii="Arial" w:hAnsi="Arial" w:cs="Arial"/>
                <w:sz w:val="18"/>
                <w:szCs w:val="18"/>
              </w:rPr>
            </w:pPr>
            <w:r w:rsidRPr="530B2665">
              <w:rPr>
                <w:rFonts w:ascii="Arial" w:hAnsi="Arial" w:cs="Arial"/>
                <w:sz w:val="18"/>
                <w:szCs w:val="18"/>
              </w:rPr>
              <w:t>Reuse of a recent password</w:t>
            </w:r>
          </w:p>
        </w:tc>
        <w:tc>
          <w:tcPr>
            <w:tcW w:w="2400" w:type="dxa"/>
          </w:tcPr>
          <w:p w14:paraId="7FE42E56" w14:textId="77777777" w:rsidR="00FB4015" w:rsidRPr="004D100E" w:rsidRDefault="00FB4015" w:rsidP="354DBFF3">
            <w:pPr>
              <w:rPr>
                <w:rFonts w:ascii="Arial" w:hAnsi="Arial" w:cs="Arial"/>
                <w:sz w:val="18"/>
                <w:szCs w:val="18"/>
              </w:rPr>
            </w:pPr>
            <w:r w:rsidRPr="530B2665">
              <w:rPr>
                <w:rFonts w:ascii="Arial" w:hAnsi="Arial" w:cs="Arial"/>
                <w:sz w:val="18"/>
                <w:szCs w:val="18"/>
              </w:rPr>
              <w:t>A recently used password submitted as the new password</w:t>
            </w:r>
          </w:p>
        </w:tc>
        <w:tc>
          <w:tcPr>
            <w:tcW w:w="1500" w:type="dxa"/>
          </w:tcPr>
          <w:p w14:paraId="6FD2A521" w14:textId="77777777" w:rsidR="00FB4015" w:rsidRPr="004D100E" w:rsidRDefault="00FB4015" w:rsidP="354DBFF3">
            <w:pPr>
              <w:rPr>
                <w:rFonts w:ascii="Arial" w:hAnsi="Arial" w:cs="Arial"/>
                <w:sz w:val="18"/>
                <w:szCs w:val="18"/>
              </w:rPr>
            </w:pPr>
            <w:r w:rsidRPr="530B2665">
              <w:rPr>
                <w:rFonts w:ascii="Arial" w:hAnsi="Arial" w:cs="Arial"/>
                <w:sz w:val="18"/>
                <w:szCs w:val="18"/>
              </w:rPr>
              <w:t>Rejected by password history</w:t>
            </w:r>
          </w:p>
        </w:tc>
        <w:tc>
          <w:tcPr>
            <w:tcW w:w="768" w:type="dxa"/>
          </w:tcPr>
          <w:p w14:paraId="7F15E7FC"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25EE0CC0" w14:textId="77777777" w:rsidTr="354DBFF3">
        <w:tc>
          <w:tcPr>
            <w:tcW w:w="900" w:type="dxa"/>
          </w:tcPr>
          <w:p w14:paraId="4EEB744B" w14:textId="77777777" w:rsidR="00FB4015" w:rsidRPr="004D100E" w:rsidRDefault="00FB4015" w:rsidP="354DBFF3">
            <w:pPr>
              <w:rPr>
                <w:rFonts w:ascii="Arial" w:hAnsi="Arial" w:cs="Arial"/>
                <w:sz w:val="18"/>
                <w:szCs w:val="18"/>
              </w:rPr>
            </w:pPr>
            <w:r w:rsidRPr="530B2665">
              <w:rPr>
                <w:rFonts w:ascii="Arial" w:hAnsi="Arial" w:cs="Arial"/>
                <w:sz w:val="18"/>
                <w:szCs w:val="18"/>
              </w:rPr>
              <w:t>TC-UC3-09</w:t>
            </w:r>
          </w:p>
        </w:tc>
        <w:tc>
          <w:tcPr>
            <w:tcW w:w="1000" w:type="dxa"/>
          </w:tcPr>
          <w:p w14:paraId="39D94A4C"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60041269" w14:textId="77777777" w:rsidR="00FB4015" w:rsidRPr="004D100E" w:rsidRDefault="00FB4015" w:rsidP="354DBFF3">
            <w:pPr>
              <w:rPr>
                <w:rFonts w:ascii="Arial" w:hAnsi="Arial" w:cs="Arial"/>
                <w:sz w:val="18"/>
                <w:szCs w:val="18"/>
              </w:rPr>
            </w:pPr>
            <w:r w:rsidRPr="530B2665">
              <w:rPr>
                <w:rFonts w:ascii="Arial" w:hAnsi="Arial" w:cs="Arial"/>
                <w:sz w:val="18"/>
                <w:szCs w:val="18"/>
              </w:rPr>
              <w:t>Reset flow</w:t>
            </w:r>
          </w:p>
        </w:tc>
        <w:tc>
          <w:tcPr>
            <w:tcW w:w="1600" w:type="dxa"/>
          </w:tcPr>
          <w:p w14:paraId="174326F4" w14:textId="77777777" w:rsidR="00FB4015" w:rsidRPr="004D100E" w:rsidRDefault="00FB4015" w:rsidP="354DBFF3">
            <w:pPr>
              <w:rPr>
                <w:rFonts w:ascii="Arial" w:hAnsi="Arial" w:cs="Arial"/>
                <w:sz w:val="18"/>
                <w:szCs w:val="18"/>
              </w:rPr>
            </w:pPr>
            <w:r w:rsidRPr="530B2665">
              <w:rPr>
                <w:rFonts w:ascii="Arial" w:hAnsi="Arial" w:cs="Arial"/>
                <w:sz w:val="18"/>
                <w:szCs w:val="18"/>
              </w:rPr>
              <w:t>Firebase update fails after OTP claim</w:t>
            </w:r>
          </w:p>
        </w:tc>
        <w:tc>
          <w:tcPr>
            <w:tcW w:w="2400" w:type="dxa"/>
          </w:tcPr>
          <w:p w14:paraId="063A2C32"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A valid OTP. Mocked: </w:t>
            </w:r>
            <w:proofErr w:type="gramStart"/>
            <w:r w:rsidRPr="530B2665">
              <w:rPr>
                <w:rFonts w:ascii="Arial" w:hAnsi="Arial" w:cs="Arial"/>
                <w:sz w:val="18"/>
                <w:szCs w:val="18"/>
              </w:rPr>
              <w:t>the</w:t>
            </w:r>
            <w:proofErr w:type="gramEnd"/>
            <w:r w:rsidRPr="530B2665">
              <w:rPr>
                <w:rFonts w:ascii="Arial" w:hAnsi="Arial" w:cs="Arial"/>
                <w:sz w:val="18"/>
                <w:szCs w:val="18"/>
              </w:rPr>
              <w:t xml:space="preserve"> Firebase password update throws</w:t>
            </w:r>
          </w:p>
        </w:tc>
        <w:tc>
          <w:tcPr>
            <w:tcW w:w="1500" w:type="dxa"/>
          </w:tcPr>
          <w:p w14:paraId="00BE2D92"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OTP stays </w:t>
            </w:r>
            <w:proofErr w:type="gramStart"/>
            <w:r w:rsidRPr="530B2665">
              <w:rPr>
                <w:rFonts w:ascii="Arial" w:hAnsi="Arial" w:cs="Arial"/>
                <w:sz w:val="18"/>
                <w:szCs w:val="18"/>
              </w:rPr>
              <w:t>consumed,</w:t>
            </w:r>
            <w:proofErr w:type="gramEnd"/>
            <w:r w:rsidRPr="530B2665">
              <w:rPr>
                <w:rFonts w:ascii="Arial" w:hAnsi="Arial" w:cs="Arial"/>
                <w:sz w:val="18"/>
                <w:szCs w:val="18"/>
              </w:rPr>
              <w:t xml:space="preserve"> no silent retry window</w:t>
            </w:r>
          </w:p>
        </w:tc>
        <w:tc>
          <w:tcPr>
            <w:tcW w:w="768" w:type="dxa"/>
          </w:tcPr>
          <w:p w14:paraId="1AE6DE62"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443CA73F" w14:textId="77777777" w:rsidTr="354DBFF3">
        <w:tc>
          <w:tcPr>
            <w:tcW w:w="900" w:type="dxa"/>
          </w:tcPr>
          <w:p w14:paraId="386BFB1A" w14:textId="77777777" w:rsidR="00FB4015" w:rsidRPr="004D100E" w:rsidRDefault="00FB4015" w:rsidP="354DBFF3">
            <w:pPr>
              <w:rPr>
                <w:rFonts w:ascii="Arial" w:hAnsi="Arial" w:cs="Arial"/>
                <w:sz w:val="18"/>
                <w:szCs w:val="18"/>
              </w:rPr>
            </w:pPr>
            <w:r w:rsidRPr="530B2665">
              <w:rPr>
                <w:rFonts w:ascii="Arial" w:hAnsi="Arial" w:cs="Arial"/>
                <w:sz w:val="18"/>
                <w:szCs w:val="18"/>
              </w:rPr>
              <w:t>TC-UC3-10</w:t>
            </w:r>
          </w:p>
        </w:tc>
        <w:tc>
          <w:tcPr>
            <w:tcW w:w="1000" w:type="dxa"/>
          </w:tcPr>
          <w:p w14:paraId="218CF25F"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373AE12E" w14:textId="77777777" w:rsidR="00FB4015" w:rsidRPr="004D100E" w:rsidRDefault="00FB4015" w:rsidP="354DBFF3">
            <w:pPr>
              <w:rPr>
                <w:rFonts w:ascii="Arial" w:hAnsi="Arial" w:cs="Arial"/>
                <w:sz w:val="18"/>
                <w:szCs w:val="18"/>
              </w:rPr>
            </w:pPr>
            <w:r w:rsidRPr="530B2665">
              <w:rPr>
                <w:rFonts w:ascii="Arial" w:hAnsi="Arial" w:cs="Arial"/>
                <w:sz w:val="18"/>
                <w:szCs w:val="18"/>
              </w:rPr>
              <w:t>Email service</w:t>
            </w:r>
          </w:p>
        </w:tc>
        <w:tc>
          <w:tcPr>
            <w:tcW w:w="1600" w:type="dxa"/>
          </w:tcPr>
          <w:p w14:paraId="68DD842A" w14:textId="77777777" w:rsidR="00FB4015" w:rsidRPr="004D100E" w:rsidRDefault="00FB4015" w:rsidP="354DBFF3">
            <w:pPr>
              <w:rPr>
                <w:rFonts w:ascii="Arial" w:hAnsi="Arial" w:cs="Arial"/>
                <w:sz w:val="18"/>
                <w:szCs w:val="18"/>
              </w:rPr>
            </w:pPr>
            <w:r w:rsidRPr="530B2665">
              <w:rPr>
                <w:rFonts w:ascii="Arial" w:hAnsi="Arial" w:cs="Arial"/>
                <w:sz w:val="18"/>
                <w:szCs w:val="18"/>
              </w:rPr>
              <w:t>Email provider rejects delivery</w:t>
            </w:r>
          </w:p>
        </w:tc>
        <w:tc>
          <w:tcPr>
            <w:tcW w:w="2400" w:type="dxa"/>
          </w:tcPr>
          <w:p w14:paraId="15243306" w14:textId="77777777" w:rsidR="00FB4015" w:rsidRPr="004D100E" w:rsidRDefault="00FB4015" w:rsidP="354DBFF3">
            <w:pPr>
              <w:rPr>
                <w:rFonts w:ascii="Arial" w:hAnsi="Arial" w:cs="Arial"/>
                <w:sz w:val="18"/>
                <w:szCs w:val="18"/>
              </w:rPr>
            </w:pPr>
            <w:r w:rsidRPr="530B2665">
              <w:rPr>
                <w:rFonts w:ascii="Arial" w:hAnsi="Arial" w:cs="Arial"/>
                <w:sz w:val="18"/>
                <w:szCs w:val="18"/>
              </w:rPr>
              <w:t>A reset request. Mocked: transport throws a provider rejection</w:t>
            </w:r>
          </w:p>
        </w:tc>
        <w:tc>
          <w:tcPr>
            <w:tcW w:w="1500" w:type="dxa"/>
          </w:tcPr>
          <w:p w14:paraId="28C63902" w14:textId="77777777" w:rsidR="00FB4015" w:rsidRPr="004D100E" w:rsidRDefault="00FB4015" w:rsidP="354DBFF3">
            <w:pPr>
              <w:rPr>
                <w:rFonts w:ascii="Arial" w:hAnsi="Arial" w:cs="Arial"/>
                <w:sz w:val="18"/>
                <w:szCs w:val="18"/>
              </w:rPr>
            </w:pPr>
            <w:r w:rsidRPr="530B2665">
              <w:rPr>
                <w:rFonts w:ascii="Arial" w:hAnsi="Arial" w:cs="Arial"/>
                <w:sz w:val="18"/>
                <w:szCs w:val="18"/>
              </w:rPr>
              <w:t>Generic 200 preserved, failure logged in controlled form</w:t>
            </w:r>
          </w:p>
        </w:tc>
        <w:tc>
          <w:tcPr>
            <w:tcW w:w="768" w:type="dxa"/>
          </w:tcPr>
          <w:p w14:paraId="5785D4AC"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bl>
    <w:p w14:paraId="6E74C8F4" w14:textId="77777777" w:rsidR="002E0905" w:rsidRDefault="002E0905" w:rsidP="530B2665">
      <w:pPr>
        <w:rPr>
          <w:rFonts w:ascii="Arial" w:hAnsi="Arial" w:cs="Arial"/>
          <w:sz w:val="22"/>
          <w:szCs w:val="22"/>
        </w:rPr>
      </w:pPr>
    </w:p>
    <w:p w14:paraId="7F1B9CE7" w14:textId="57462FA5" w:rsidR="002E0905" w:rsidRPr="00F21112" w:rsidRDefault="005170F5" w:rsidP="530B2665">
      <w:pPr>
        <w:spacing w:before="80" w:after="120" w:line="320" w:lineRule="auto"/>
        <w:rPr>
          <w:rFonts w:ascii="Arial" w:hAnsi="Arial" w:cs="Arial"/>
        </w:rPr>
      </w:pPr>
      <w:bookmarkStart w:id="219" w:name="tblA_4"/>
      <w:bookmarkStart w:id="220" w:name="tc_uc4"/>
      <w:bookmarkStart w:id="221" w:name="capA4"/>
      <w:r w:rsidRPr="530B2665">
        <w:rPr>
          <w:rFonts w:ascii="Arial" w:hAnsi="Arial" w:cs="Arial"/>
          <w:b/>
          <w:bCs/>
        </w:rPr>
        <w:t xml:space="preserve">Table </w:t>
      </w:r>
      <w:r w:rsidRPr="530B2665">
        <w:rPr>
          <w:rFonts w:ascii="Arial" w:hAnsi="Arial"/>
          <w:b/>
          <w:bCs/>
        </w:rPr>
        <w:t>A</w:t>
      </w:r>
      <w:r w:rsidRPr="530B2665">
        <w:rPr>
          <w:rFonts w:ascii="Arial" w:hAnsi="Arial"/>
          <w:b/>
          <w:bCs/>
        </w:rPr>
        <w:fldChar w:fldCharType="begin"/>
      </w:r>
      <w:r w:rsidRPr="530B2665">
        <w:rPr>
          <w:rFonts w:ascii="Arial" w:hAnsi="Arial"/>
          <w:b/>
          <w:bCs/>
        </w:rPr>
        <w:instrText xml:space="preserve"> SEQ TableA \* ARABIC </w:instrText>
      </w:r>
      <w:r w:rsidRPr="530B2665">
        <w:rPr>
          <w:rFonts w:ascii="Arial" w:hAnsi="Arial"/>
          <w:b/>
          <w:bCs/>
        </w:rPr>
        <w:fldChar w:fldCharType="separate"/>
      </w:r>
      <w:r w:rsidR="00FB4015">
        <w:rPr>
          <w:rFonts w:ascii="Arial" w:hAnsi="Arial"/>
          <w:b/>
          <w:bCs/>
          <w:noProof/>
        </w:rPr>
        <w:t>4</w:t>
      </w:r>
      <w:r w:rsidRPr="530B2665">
        <w:rPr>
          <w:rFonts w:ascii="Arial" w:hAnsi="Arial"/>
          <w:b/>
          <w:bCs/>
        </w:rPr>
        <w:fldChar w:fldCharType="end"/>
      </w:r>
      <w:bookmarkEnd w:id="219"/>
      <w:r w:rsidRPr="530B2665">
        <w:rPr>
          <w:rFonts w:ascii="Arial" w:hAnsi="Arial"/>
          <w:b/>
          <w:bCs/>
        </w:rPr>
        <w:t xml:space="preserve">. </w:t>
      </w:r>
      <w:r w:rsidR="002E0905" w:rsidRPr="530B2665">
        <w:rPr>
          <w:rFonts w:ascii="Arial" w:hAnsi="Arial" w:cs="Arial"/>
        </w:rPr>
        <w:t>UC4 Browse Plant Avatar Archival — full test case set.</w:t>
      </w:r>
    </w:p>
    <w:tbl>
      <w:tblPr>
        <w:tblStyle w:val="TableGrid"/>
        <w:tblW w:w="10068" w:type="dxa"/>
        <w:tblLook w:val="04A0" w:firstRow="1" w:lastRow="0" w:firstColumn="1" w:lastColumn="0" w:noHBand="0" w:noVBand="1"/>
      </w:tblPr>
      <w:tblGrid>
        <w:gridCol w:w="891"/>
        <w:gridCol w:w="1067"/>
        <w:gridCol w:w="1893"/>
        <w:gridCol w:w="1592"/>
        <w:gridCol w:w="2367"/>
        <w:gridCol w:w="1490"/>
        <w:gridCol w:w="768"/>
      </w:tblGrid>
      <w:tr w:rsidR="00FB4015" w:rsidRPr="004D100E" w14:paraId="5524063A" w14:textId="77777777" w:rsidTr="354DBFF3">
        <w:trPr>
          <w:tblHeader/>
        </w:trPr>
        <w:tc>
          <w:tcPr>
            <w:tcW w:w="900" w:type="dxa"/>
          </w:tcPr>
          <w:bookmarkEnd w:id="220"/>
          <w:bookmarkEnd w:id="221"/>
          <w:p w14:paraId="7759FC78" w14:textId="77777777" w:rsidR="00FB4015" w:rsidRPr="004D100E" w:rsidRDefault="00FB4015" w:rsidP="530B2665">
            <w:pPr>
              <w:spacing w:after="240"/>
              <w:rPr>
                <w:rFonts w:ascii="Arial" w:hAnsi="Arial" w:cs="Arial"/>
                <w:b/>
                <w:bCs/>
                <w:sz w:val="18"/>
                <w:szCs w:val="18"/>
              </w:rPr>
            </w:pPr>
            <w:r w:rsidRPr="530B2665">
              <w:rPr>
                <w:rFonts w:ascii="Arial" w:hAnsi="Arial" w:cs="Arial"/>
                <w:b/>
                <w:bCs/>
                <w:sz w:val="18"/>
                <w:szCs w:val="18"/>
              </w:rPr>
              <w:t>ID</w:t>
            </w:r>
          </w:p>
        </w:tc>
        <w:tc>
          <w:tcPr>
            <w:tcW w:w="1000" w:type="dxa"/>
          </w:tcPr>
          <w:p w14:paraId="52376FAB" w14:textId="77777777" w:rsidR="00FB4015" w:rsidRDefault="00FB4015">
            <w:pPr>
              <w:jc w:val="center"/>
              <w:rPr>
                <w:rFonts w:ascii="Arial" w:hAnsi="Arial" w:cs="Arial"/>
                <w:b/>
                <w:bCs/>
                <w:sz w:val="18"/>
                <w:szCs w:val="18"/>
              </w:rPr>
            </w:pPr>
            <w:r>
              <w:rPr>
                <w:rFonts w:ascii="Arial" w:hAnsi="Arial" w:cs="Arial"/>
                <w:b/>
                <w:bCs/>
                <w:sz w:val="18"/>
                <w:szCs w:val="18"/>
              </w:rPr>
              <w:t>Level</w:t>
            </w:r>
          </w:p>
        </w:tc>
        <w:tc>
          <w:tcPr>
            <w:tcW w:w="1900" w:type="dxa"/>
          </w:tcPr>
          <w:p w14:paraId="33C3D880" w14:textId="77777777" w:rsidR="00FB4015" w:rsidRPr="004D100E" w:rsidRDefault="00FB4015" w:rsidP="530B2665">
            <w:pPr>
              <w:spacing w:after="240"/>
              <w:rPr>
                <w:rFonts w:ascii="Arial" w:hAnsi="Arial" w:cs="Arial"/>
                <w:b/>
                <w:bCs/>
                <w:sz w:val="18"/>
                <w:szCs w:val="18"/>
              </w:rPr>
            </w:pPr>
            <w:r w:rsidRPr="530B2665">
              <w:rPr>
                <w:rFonts w:ascii="Arial" w:hAnsi="Arial" w:cs="Arial"/>
                <w:b/>
                <w:bCs/>
                <w:sz w:val="18"/>
                <w:szCs w:val="18"/>
              </w:rPr>
              <w:t>Target unit</w:t>
            </w:r>
          </w:p>
        </w:tc>
        <w:tc>
          <w:tcPr>
            <w:tcW w:w="1600" w:type="dxa"/>
          </w:tcPr>
          <w:p w14:paraId="7B55771F" w14:textId="77777777" w:rsidR="00FB4015" w:rsidRPr="004D100E" w:rsidRDefault="00FB4015" w:rsidP="530B2665">
            <w:pPr>
              <w:spacing w:after="240"/>
              <w:rPr>
                <w:rFonts w:ascii="Arial" w:hAnsi="Arial" w:cs="Arial"/>
                <w:b/>
                <w:bCs/>
                <w:sz w:val="18"/>
                <w:szCs w:val="18"/>
              </w:rPr>
            </w:pPr>
            <w:r w:rsidRPr="530B2665">
              <w:rPr>
                <w:rFonts w:ascii="Arial" w:hAnsi="Arial" w:cs="Arial"/>
                <w:b/>
                <w:bCs/>
                <w:sz w:val="18"/>
                <w:szCs w:val="18"/>
              </w:rPr>
              <w:t>Test case</w:t>
            </w:r>
          </w:p>
        </w:tc>
        <w:tc>
          <w:tcPr>
            <w:tcW w:w="2400" w:type="dxa"/>
          </w:tcPr>
          <w:p w14:paraId="18C7CB30" w14:textId="77777777" w:rsidR="00FB4015" w:rsidRPr="004D100E" w:rsidRDefault="00FB4015" w:rsidP="530B2665">
            <w:pPr>
              <w:spacing w:after="240"/>
              <w:rPr>
                <w:rFonts w:ascii="Arial" w:hAnsi="Arial" w:cs="Arial"/>
                <w:b/>
                <w:bCs/>
                <w:sz w:val="18"/>
                <w:szCs w:val="18"/>
              </w:rPr>
            </w:pPr>
            <w:r w:rsidRPr="530B2665">
              <w:rPr>
                <w:rFonts w:ascii="Arial" w:hAnsi="Arial" w:cs="Arial"/>
                <w:b/>
                <w:bCs/>
                <w:sz w:val="18"/>
                <w:szCs w:val="18"/>
              </w:rPr>
              <w:t>Inputs and mocked pairs</w:t>
            </w:r>
          </w:p>
        </w:tc>
        <w:tc>
          <w:tcPr>
            <w:tcW w:w="1500" w:type="dxa"/>
          </w:tcPr>
          <w:p w14:paraId="43CAABB5" w14:textId="77777777" w:rsidR="00FB4015" w:rsidRPr="004D100E" w:rsidRDefault="00FB4015" w:rsidP="530B2665">
            <w:pPr>
              <w:spacing w:after="240"/>
              <w:rPr>
                <w:rFonts w:ascii="Arial" w:hAnsi="Arial" w:cs="Arial"/>
                <w:b/>
                <w:bCs/>
                <w:sz w:val="18"/>
                <w:szCs w:val="18"/>
              </w:rPr>
            </w:pPr>
            <w:r w:rsidRPr="530B2665">
              <w:rPr>
                <w:rFonts w:ascii="Arial" w:hAnsi="Arial" w:cs="Arial"/>
                <w:b/>
                <w:bCs/>
                <w:sz w:val="18"/>
                <w:szCs w:val="18"/>
              </w:rPr>
              <w:t>Expected</w:t>
            </w:r>
          </w:p>
        </w:tc>
        <w:tc>
          <w:tcPr>
            <w:tcW w:w="768" w:type="dxa"/>
          </w:tcPr>
          <w:p w14:paraId="512A0C3B" w14:textId="77777777" w:rsidR="00FB4015" w:rsidRPr="004D100E" w:rsidRDefault="00FB4015" w:rsidP="530B2665">
            <w:pPr>
              <w:spacing w:after="240"/>
              <w:rPr>
                <w:rFonts w:ascii="Arial" w:hAnsi="Arial" w:cs="Arial"/>
                <w:b/>
                <w:bCs/>
                <w:sz w:val="18"/>
                <w:szCs w:val="18"/>
              </w:rPr>
            </w:pPr>
            <w:r w:rsidRPr="530B2665">
              <w:rPr>
                <w:rFonts w:ascii="Arial" w:hAnsi="Arial" w:cs="Arial"/>
                <w:b/>
                <w:bCs/>
                <w:sz w:val="18"/>
                <w:szCs w:val="18"/>
              </w:rPr>
              <w:t>Result</w:t>
            </w:r>
          </w:p>
        </w:tc>
      </w:tr>
      <w:tr w:rsidR="00FB4015" w:rsidRPr="004D100E" w14:paraId="0A23CC75" w14:textId="77777777" w:rsidTr="354DBFF3">
        <w:tc>
          <w:tcPr>
            <w:tcW w:w="900" w:type="dxa"/>
          </w:tcPr>
          <w:p w14:paraId="620FD442"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TC-UC4-01</w:t>
            </w:r>
          </w:p>
        </w:tc>
        <w:tc>
          <w:tcPr>
            <w:tcW w:w="1000" w:type="dxa"/>
          </w:tcPr>
          <w:p w14:paraId="144EC51E"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2CECBAE9"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Avatar API route</w:t>
            </w:r>
          </w:p>
        </w:tc>
        <w:tc>
          <w:tcPr>
            <w:tcW w:w="1600" w:type="dxa"/>
          </w:tcPr>
          <w:p w14:paraId="10CB3A2A"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Load archive as a new verified user</w:t>
            </w:r>
          </w:p>
        </w:tc>
        <w:tc>
          <w:tcPr>
            <w:tcW w:w="2400" w:type="dxa"/>
          </w:tcPr>
          <w:p w14:paraId="5F83159A"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 xml:space="preserve">A new verified </w:t>
            </w:r>
            <w:proofErr w:type="spellStart"/>
            <w:r w:rsidRPr="530B2665">
              <w:rPr>
                <w:rFonts w:ascii="Arial" w:hAnsi="Arial" w:cs="Arial"/>
                <w:sz w:val="18"/>
                <w:szCs w:val="18"/>
              </w:rPr>
              <w:t>uid</w:t>
            </w:r>
            <w:proofErr w:type="spellEnd"/>
            <w:r w:rsidRPr="530B2665">
              <w:rPr>
                <w:rFonts w:ascii="Arial" w:hAnsi="Arial" w:cs="Arial"/>
                <w:sz w:val="18"/>
                <w:szCs w:val="18"/>
              </w:rPr>
              <w:t xml:space="preserve"> owning zero records (emulator)</w:t>
            </w:r>
          </w:p>
        </w:tc>
        <w:tc>
          <w:tcPr>
            <w:tcW w:w="1500" w:type="dxa"/>
          </w:tcPr>
          <w:p w14:paraId="42E0A590"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Empty first page</w:t>
            </w:r>
          </w:p>
        </w:tc>
        <w:tc>
          <w:tcPr>
            <w:tcW w:w="768" w:type="dxa"/>
          </w:tcPr>
          <w:p w14:paraId="3F3C5F60" w14:textId="77777777" w:rsidR="00FB4015" w:rsidRPr="004D100E" w:rsidRDefault="00FB4015" w:rsidP="530B2665">
            <w:pPr>
              <w:spacing w:after="240"/>
              <w:rPr>
                <w:rFonts w:ascii="Arial" w:hAnsi="Arial" w:cs="Arial"/>
                <w:sz w:val="18"/>
                <w:szCs w:val="18"/>
              </w:rPr>
            </w:pPr>
            <w:r w:rsidRPr="530B2665">
              <w:rPr>
                <w:rFonts w:ascii="Arial" w:hAnsi="Arial" w:cs="Arial"/>
                <w:sz w:val="18"/>
                <w:szCs w:val="18"/>
              </w:rPr>
              <w:t>Pass</w:t>
            </w:r>
          </w:p>
        </w:tc>
      </w:tr>
      <w:tr w:rsidR="00FB4015" w:rsidRPr="004D100E" w14:paraId="75985824" w14:textId="77777777" w:rsidTr="354DBFF3">
        <w:tc>
          <w:tcPr>
            <w:tcW w:w="900" w:type="dxa"/>
          </w:tcPr>
          <w:p w14:paraId="1A674B2B" w14:textId="77777777" w:rsidR="00FB4015" w:rsidRPr="004D100E" w:rsidRDefault="00FB4015" w:rsidP="354DBFF3">
            <w:pPr>
              <w:rPr>
                <w:rFonts w:ascii="Arial" w:hAnsi="Arial" w:cs="Arial"/>
                <w:sz w:val="18"/>
                <w:szCs w:val="18"/>
              </w:rPr>
            </w:pPr>
            <w:r w:rsidRPr="530B2665">
              <w:rPr>
                <w:rFonts w:ascii="Arial" w:hAnsi="Arial" w:cs="Arial"/>
                <w:sz w:val="18"/>
                <w:szCs w:val="18"/>
              </w:rPr>
              <w:t>TC-UC4-02</w:t>
            </w:r>
          </w:p>
        </w:tc>
        <w:tc>
          <w:tcPr>
            <w:tcW w:w="1000" w:type="dxa"/>
          </w:tcPr>
          <w:p w14:paraId="07BB7FF9"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3F2934A5"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Auth middleware on </w:t>
            </w:r>
            <w:r w:rsidRPr="530B2665">
              <w:rPr>
                <w:rFonts w:ascii="Consolas" w:hAnsi="Consolas" w:cs="Arial"/>
                <w:sz w:val="22"/>
                <w:szCs w:val="22"/>
              </w:rPr>
              <w:t>/</w:t>
            </w:r>
            <w:proofErr w:type="spellStart"/>
            <w:r w:rsidRPr="530B2665">
              <w:rPr>
                <w:rFonts w:ascii="Consolas" w:hAnsi="Consolas" w:cs="Arial"/>
                <w:sz w:val="22"/>
                <w:szCs w:val="22"/>
              </w:rPr>
              <w:t>api</w:t>
            </w:r>
            <w:proofErr w:type="spellEnd"/>
            <w:r w:rsidRPr="530B2665">
              <w:rPr>
                <w:rFonts w:ascii="Consolas" w:hAnsi="Consolas" w:cs="Arial"/>
                <w:sz w:val="22"/>
                <w:szCs w:val="22"/>
              </w:rPr>
              <w:t>/avatars</w:t>
            </w:r>
          </w:p>
        </w:tc>
        <w:tc>
          <w:tcPr>
            <w:tcW w:w="1600" w:type="dxa"/>
          </w:tcPr>
          <w:p w14:paraId="2AD578D5" w14:textId="77777777" w:rsidR="00FB4015" w:rsidRPr="004D100E" w:rsidRDefault="00FB4015" w:rsidP="354DBFF3">
            <w:pPr>
              <w:rPr>
                <w:rFonts w:ascii="Arial" w:hAnsi="Arial" w:cs="Arial"/>
                <w:sz w:val="18"/>
                <w:szCs w:val="18"/>
              </w:rPr>
            </w:pPr>
            <w:r w:rsidRPr="530B2665">
              <w:rPr>
                <w:rFonts w:ascii="Arial" w:hAnsi="Arial" w:cs="Arial"/>
                <w:sz w:val="18"/>
                <w:szCs w:val="18"/>
              </w:rPr>
              <w:t>Load archive without authentication</w:t>
            </w:r>
          </w:p>
        </w:tc>
        <w:tc>
          <w:tcPr>
            <w:tcW w:w="2400" w:type="dxa"/>
          </w:tcPr>
          <w:p w14:paraId="5A894384" w14:textId="77777777" w:rsidR="00FB4015" w:rsidRPr="004D100E" w:rsidRDefault="00FB4015" w:rsidP="354DBFF3">
            <w:pPr>
              <w:rPr>
                <w:rFonts w:ascii="Arial" w:hAnsi="Arial" w:cs="Arial"/>
                <w:sz w:val="18"/>
                <w:szCs w:val="18"/>
              </w:rPr>
            </w:pPr>
            <w:r w:rsidRPr="530B2665">
              <w:rPr>
                <w:rFonts w:ascii="Arial" w:hAnsi="Arial" w:cs="Arial"/>
                <w:sz w:val="18"/>
                <w:szCs w:val="18"/>
              </w:rPr>
              <w:t>No token</w:t>
            </w:r>
          </w:p>
        </w:tc>
        <w:tc>
          <w:tcPr>
            <w:tcW w:w="1500" w:type="dxa"/>
          </w:tcPr>
          <w:p w14:paraId="5EF00B5F" w14:textId="77777777" w:rsidR="00FB4015" w:rsidRPr="004D100E" w:rsidRDefault="00FB4015" w:rsidP="354DBFF3">
            <w:pPr>
              <w:rPr>
                <w:rFonts w:ascii="Arial" w:hAnsi="Arial" w:cs="Arial"/>
                <w:sz w:val="18"/>
                <w:szCs w:val="18"/>
              </w:rPr>
            </w:pPr>
            <w:r w:rsidRPr="530B2665">
              <w:rPr>
                <w:rFonts w:ascii="Arial" w:hAnsi="Arial" w:cs="Arial"/>
                <w:sz w:val="18"/>
                <w:szCs w:val="18"/>
              </w:rPr>
              <w:t>401, no archive data exposed</w:t>
            </w:r>
          </w:p>
        </w:tc>
        <w:tc>
          <w:tcPr>
            <w:tcW w:w="768" w:type="dxa"/>
          </w:tcPr>
          <w:p w14:paraId="39F13559"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2DE58387" w14:textId="77777777" w:rsidTr="354DBFF3">
        <w:tc>
          <w:tcPr>
            <w:tcW w:w="900" w:type="dxa"/>
          </w:tcPr>
          <w:p w14:paraId="707A61D9" w14:textId="77777777" w:rsidR="00FB4015" w:rsidRPr="004D100E" w:rsidRDefault="00FB4015" w:rsidP="354DBFF3">
            <w:pPr>
              <w:rPr>
                <w:rFonts w:ascii="Arial" w:hAnsi="Arial" w:cs="Arial"/>
                <w:sz w:val="18"/>
                <w:szCs w:val="18"/>
              </w:rPr>
            </w:pPr>
            <w:r w:rsidRPr="530B2665">
              <w:rPr>
                <w:rFonts w:ascii="Arial" w:hAnsi="Arial" w:cs="Arial"/>
                <w:sz w:val="18"/>
                <w:szCs w:val="18"/>
              </w:rPr>
              <w:t>TC-UC4-03</w:t>
            </w:r>
          </w:p>
        </w:tc>
        <w:tc>
          <w:tcPr>
            <w:tcW w:w="1000" w:type="dxa"/>
          </w:tcPr>
          <w:p w14:paraId="2208BCF1"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44452DCF" w14:textId="77777777" w:rsidR="00FB4015" w:rsidRPr="004D100E" w:rsidRDefault="00FB4015" w:rsidP="354DBFF3">
            <w:pPr>
              <w:rPr>
                <w:rFonts w:ascii="Arial" w:hAnsi="Arial" w:cs="Arial"/>
                <w:sz w:val="18"/>
                <w:szCs w:val="18"/>
              </w:rPr>
            </w:pPr>
            <w:r w:rsidRPr="530B2665">
              <w:rPr>
                <w:rFonts w:ascii="Arial" w:hAnsi="Arial" w:cs="Arial"/>
                <w:sz w:val="18"/>
                <w:szCs w:val="18"/>
              </w:rPr>
              <w:t>Avatar repository query</w:t>
            </w:r>
          </w:p>
        </w:tc>
        <w:tc>
          <w:tcPr>
            <w:tcW w:w="1600" w:type="dxa"/>
          </w:tcPr>
          <w:p w14:paraId="2CFB4A3F" w14:textId="77777777" w:rsidR="00FB4015" w:rsidRPr="004D100E" w:rsidRDefault="00FB4015" w:rsidP="354DBFF3">
            <w:pPr>
              <w:rPr>
                <w:rFonts w:ascii="Arial" w:hAnsi="Arial" w:cs="Arial"/>
                <w:sz w:val="18"/>
                <w:szCs w:val="18"/>
              </w:rPr>
            </w:pPr>
            <w:r w:rsidRPr="530B2665">
              <w:rPr>
                <w:rFonts w:ascii="Arial" w:hAnsi="Arial" w:cs="Arial"/>
                <w:sz w:val="18"/>
                <w:szCs w:val="18"/>
              </w:rPr>
              <w:t>Load archive containing another user's records</w:t>
            </w:r>
          </w:p>
        </w:tc>
        <w:tc>
          <w:tcPr>
            <w:tcW w:w="2400" w:type="dxa"/>
          </w:tcPr>
          <w:p w14:paraId="3F5C29E1"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Caller </w:t>
            </w:r>
            <w:proofErr w:type="spellStart"/>
            <w:r w:rsidRPr="530B2665">
              <w:rPr>
                <w:rFonts w:ascii="Arial" w:hAnsi="Arial" w:cs="Arial"/>
                <w:sz w:val="18"/>
                <w:szCs w:val="18"/>
              </w:rPr>
              <w:t>uid</w:t>
            </w:r>
            <w:proofErr w:type="spellEnd"/>
            <w:r w:rsidRPr="530B2665">
              <w:rPr>
                <w:rFonts w:ascii="Arial" w:hAnsi="Arial" w:cs="Arial"/>
                <w:sz w:val="18"/>
                <w:szCs w:val="18"/>
              </w:rPr>
              <w:t xml:space="preserve"> "user-A"; emulator seeded with records owned by A and B</w:t>
            </w:r>
          </w:p>
        </w:tc>
        <w:tc>
          <w:tcPr>
            <w:tcW w:w="1500" w:type="dxa"/>
          </w:tcPr>
          <w:p w14:paraId="4DBF7228" w14:textId="77777777" w:rsidR="00FB4015" w:rsidRPr="004D100E" w:rsidRDefault="00FB4015" w:rsidP="354DBFF3">
            <w:pPr>
              <w:rPr>
                <w:rFonts w:ascii="Arial" w:hAnsi="Arial" w:cs="Arial"/>
                <w:sz w:val="18"/>
                <w:szCs w:val="18"/>
              </w:rPr>
            </w:pPr>
            <w:r w:rsidRPr="530B2665">
              <w:rPr>
                <w:rFonts w:ascii="Arial" w:hAnsi="Arial" w:cs="Arial"/>
                <w:sz w:val="18"/>
                <w:szCs w:val="18"/>
              </w:rPr>
              <w:t>Only caller-owned avatars listed</w:t>
            </w:r>
          </w:p>
        </w:tc>
        <w:tc>
          <w:tcPr>
            <w:tcW w:w="768" w:type="dxa"/>
          </w:tcPr>
          <w:p w14:paraId="448B4511"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2A7D0B5D" w14:textId="77777777" w:rsidTr="354DBFF3">
        <w:tc>
          <w:tcPr>
            <w:tcW w:w="900" w:type="dxa"/>
          </w:tcPr>
          <w:p w14:paraId="58F3B087" w14:textId="77777777" w:rsidR="00FB4015" w:rsidRPr="004D100E" w:rsidRDefault="00FB4015" w:rsidP="354DBFF3">
            <w:pPr>
              <w:rPr>
                <w:rFonts w:ascii="Arial" w:hAnsi="Arial" w:cs="Arial"/>
                <w:sz w:val="18"/>
                <w:szCs w:val="18"/>
              </w:rPr>
            </w:pPr>
            <w:r w:rsidRPr="530B2665">
              <w:rPr>
                <w:rFonts w:ascii="Arial" w:hAnsi="Arial" w:cs="Arial"/>
                <w:sz w:val="18"/>
                <w:szCs w:val="18"/>
              </w:rPr>
              <w:t>TC-UC4-04</w:t>
            </w:r>
          </w:p>
        </w:tc>
        <w:tc>
          <w:tcPr>
            <w:tcW w:w="1000" w:type="dxa"/>
          </w:tcPr>
          <w:p w14:paraId="17C806C2"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6FB8008A" w14:textId="77777777" w:rsidR="00FB4015" w:rsidRPr="004D100E" w:rsidRDefault="00FB4015" w:rsidP="354DBFF3">
            <w:pPr>
              <w:rPr>
                <w:rFonts w:ascii="Arial" w:hAnsi="Arial" w:cs="Arial"/>
                <w:sz w:val="18"/>
                <w:szCs w:val="18"/>
              </w:rPr>
            </w:pPr>
            <w:r w:rsidRPr="530B2665">
              <w:rPr>
                <w:rFonts w:ascii="Arial" w:hAnsi="Arial" w:cs="Arial"/>
                <w:sz w:val="18"/>
                <w:szCs w:val="18"/>
              </w:rPr>
              <w:t>Avatar API route</w:t>
            </w:r>
          </w:p>
        </w:tc>
        <w:tc>
          <w:tcPr>
            <w:tcW w:w="1600" w:type="dxa"/>
          </w:tcPr>
          <w:p w14:paraId="00F99397" w14:textId="77777777" w:rsidR="00FB4015" w:rsidRPr="004D100E" w:rsidRDefault="00FB4015" w:rsidP="354DBFF3">
            <w:pPr>
              <w:rPr>
                <w:rFonts w:ascii="Arial" w:hAnsi="Arial" w:cs="Arial"/>
                <w:sz w:val="18"/>
                <w:szCs w:val="18"/>
              </w:rPr>
            </w:pPr>
            <w:r w:rsidRPr="530B2665">
              <w:rPr>
                <w:rFonts w:ascii="Arial" w:hAnsi="Arial" w:cs="Arial"/>
                <w:sz w:val="18"/>
                <w:szCs w:val="18"/>
              </w:rPr>
              <w:t>Request another user's avatar detail</w:t>
            </w:r>
          </w:p>
        </w:tc>
        <w:tc>
          <w:tcPr>
            <w:tcW w:w="2400" w:type="dxa"/>
          </w:tcPr>
          <w:p w14:paraId="019FB916"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uid</w:t>
            </w:r>
            <w:proofErr w:type="spellEnd"/>
            <w:r w:rsidRPr="530B2665">
              <w:rPr>
                <w:rFonts w:ascii="Arial" w:hAnsi="Arial" w:cs="Arial"/>
                <w:sz w:val="18"/>
                <w:szCs w:val="18"/>
              </w:rPr>
              <w:t xml:space="preserve"> "user-A" requesting an avatar id owned by "user-B"</w:t>
            </w:r>
          </w:p>
        </w:tc>
        <w:tc>
          <w:tcPr>
            <w:tcW w:w="1500" w:type="dxa"/>
          </w:tcPr>
          <w:p w14:paraId="678C416E" w14:textId="77777777" w:rsidR="00FB4015" w:rsidRPr="004D100E" w:rsidRDefault="00FB4015" w:rsidP="354DBFF3">
            <w:pPr>
              <w:rPr>
                <w:rFonts w:ascii="Arial" w:hAnsi="Arial" w:cs="Arial"/>
                <w:sz w:val="18"/>
                <w:szCs w:val="18"/>
              </w:rPr>
            </w:pPr>
            <w:r w:rsidRPr="530B2665">
              <w:rPr>
                <w:rFonts w:ascii="Arial" w:hAnsi="Arial" w:cs="Arial"/>
                <w:sz w:val="18"/>
                <w:szCs w:val="18"/>
              </w:rPr>
              <w:t>Same 404 as a missing record, no existence leak</w:t>
            </w:r>
          </w:p>
        </w:tc>
        <w:tc>
          <w:tcPr>
            <w:tcW w:w="768" w:type="dxa"/>
          </w:tcPr>
          <w:p w14:paraId="0AB70665"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6CF7D80E" w14:textId="77777777" w:rsidTr="354DBFF3">
        <w:tc>
          <w:tcPr>
            <w:tcW w:w="900" w:type="dxa"/>
          </w:tcPr>
          <w:p w14:paraId="1A29AAE1" w14:textId="77777777" w:rsidR="00FB4015" w:rsidRPr="004D100E" w:rsidRDefault="00FB4015" w:rsidP="354DBFF3">
            <w:pPr>
              <w:rPr>
                <w:rFonts w:ascii="Arial" w:hAnsi="Arial" w:cs="Arial"/>
                <w:sz w:val="18"/>
                <w:szCs w:val="18"/>
              </w:rPr>
            </w:pPr>
            <w:r w:rsidRPr="530B2665">
              <w:rPr>
                <w:rFonts w:ascii="Arial" w:hAnsi="Arial" w:cs="Arial"/>
                <w:sz w:val="18"/>
                <w:szCs w:val="18"/>
              </w:rPr>
              <w:t>TC-UC4-05</w:t>
            </w:r>
          </w:p>
        </w:tc>
        <w:tc>
          <w:tcPr>
            <w:tcW w:w="1000" w:type="dxa"/>
          </w:tcPr>
          <w:p w14:paraId="4B8D4724"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05EEFBE9" w14:textId="77777777" w:rsidR="00FB4015" w:rsidRPr="004D100E" w:rsidRDefault="00FB4015" w:rsidP="354DBFF3">
            <w:pPr>
              <w:rPr>
                <w:rFonts w:ascii="Arial" w:hAnsi="Arial" w:cs="Arial"/>
                <w:sz w:val="18"/>
                <w:szCs w:val="18"/>
              </w:rPr>
            </w:pPr>
            <w:r w:rsidRPr="530B2665">
              <w:rPr>
                <w:rFonts w:ascii="Arial" w:hAnsi="Arial" w:cs="Arial"/>
                <w:sz w:val="18"/>
                <w:szCs w:val="18"/>
              </w:rPr>
              <w:t>Avatar repository paging</w:t>
            </w:r>
          </w:p>
        </w:tc>
        <w:tc>
          <w:tcPr>
            <w:tcW w:w="1600" w:type="dxa"/>
          </w:tcPr>
          <w:p w14:paraId="3C42C63A" w14:textId="77777777" w:rsidR="00FB4015" w:rsidRPr="004D100E" w:rsidRDefault="00FB4015" w:rsidP="354DBFF3">
            <w:pPr>
              <w:rPr>
                <w:rFonts w:ascii="Arial" w:hAnsi="Arial" w:cs="Arial"/>
                <w:sz w:val="18"/>
                <w:szCs w:val="18"/>
              </w:rPr>
            </w:pPr>
            <w:r w:rsidRPr="530B2665">
              <w:rPr>
                <w:rFonts w:ascii="Arial" w:hAnsi="Arial" w:cs="Arial"/>
                <w:sz w:val="18"/>
                <w:szCs w:val="18"/>
              </w:rPr>
              <w:t>Archive with more than 100 records</w:t>
            </w:r>
          </w:p>
        </w:tc>
        <w:tc>
          <w:tcPr>
            <w:tcW w:w="2400" w:type="dxa"/>
          </w:tcPr>
          <w:p w14:paraId="68BB7BD4" w14:textId="77777777" w:rsidR="00FB4015" w:rsidRPr="004D100E" w:rsidRDefault="00FB4015" w:rsidP="354DBFF3">
            <w:pPr>
              <w:rPr>
                <w:rFonts w:ascii="Arial" w:hAnsi="Arial" w:cs="Arial"/>
                <w:sz w:val="18"/>
                <w:szCs w:val="18"/>
              </w:rPr>
            </w:pPr>
            <w:r w:rsidRPr="530B2665">
              <w:rPr>
                <w:rFonts w:ascii="Arial" w:hAnsi="Arial" w:cs="Arial"/>
                <w:sz w:val="18"/>
                <w:szCs w:val="18"/>
              </w:rPr>
              <w:t>An account holding over 100 records (page-size boundary)</w:t>
            </w:r>
          </w:p>
        </w:tc>
        <w:tc>
          <w:tcPr>
            <w:tcW w:w="1500" w:type="dxa"/>
          </w:tcPr>
          <w:p w14:paraId="7B8A6F45" w14:textId="77777777" w:rsidR="00FB4015" w:rsidRPr="004D100E" w:rsidRDefault="00FB4015" w:rsidP="354DBFF3">
            <w:pPr>
              <w:rPr>
                <w:rFonts w:ascii="Arial" w:hAnsi="Arial" w:cs="Arial"/>
                <w:sz w:val="18"/>
                <w:szCs w:val="18"/>
              </w:rPr>
            </w:pPr>
            <w:r w:rsidRPr="530B2665">
              <w:rPr>
                <w:rFonts w:ascii="Arial" w:hAnsi="Arial" w:cs="Arial"/>
                <w:sz w:val="18"/>
                <w:szCs w:val="18"/>
              </w:rPr>
              <w:t>All owned avatars loaded across pages</w:t>
            </w:r>
          </w:p>
        </w:tc>
        <w:tc>
          <w:tcPr>
            <w:tcW w:w="768" w:type="dxa"/>
          </w:tcPr>
          <w:p w14:paraId="08DBA28E"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2CDF3A85" w14:textId="77777777" w:rsidTr="354DBFF3">
        <w:tc>
          <w:tcPr>
            <w:tcW w:w="900" w:type="dxa"/>
          </w:tcPr>
          <w:p w14:paraId="7B28934F" w14:textId="77777777" w:rsidR="00FB4015" w:rsidRPr="004D100E" w:rsidRDefault="00FB4015" w:rsidP="354DBFF3">
            <w:pPr>
              <w:rPr>
                <w:rFonts w:ascii="Arial" w:hAnsi="Arial" w:cs="Arial"/>
                <w:sz w:val="18"/>
                <w:szCs w:val="18"/>
              </w:rPr>
            </w:pPr>
            <w:r w:rsidRPr="530B2665">
              <w:rPr>
                <w:rFonts w:ascii="Arial" w:hAnsi="Arial" w:cs="Arial"/>
                <w:sz w:val="18"/>
                <w:szCs w:val="18"/>
              </w:rPr>
              <w:t>TC-UC4-06</w:t>
            </w:r>
          </w:p>
        </w:tc>
        <w:tc>
          <w:tcPr>
            <w:tcW w:w="1000" w:type="dxa"/>
          </w:tcPr>
          <w:p w14:paraId="5EA83210" w14:textId="77777777" w:rsidR="00FB4015" w:rsidRDefault="00FB4015">
            <w:pPr>
              <w:rPr>
                <w:rFonts w:ascii="Arial" w:hAnsi="Arial" w:cs="Arial"/>
                <w:sz w:val="18"/>
                <w:szCs w:val="18"/>
              </w:rPr>
            </w:pPr>
            <w:r>
              <w:rPr>
                <w:rFonts w:ascii="Arial" w:hAnsi="Arial" w:cs="Arial"/>
                <w:sz w:val="18"/>
                <w:szCs w:val="18"/>
              </w:rPr>
              <w:t>Integration (client)</w:t>
            </w:r>
          </w:p>
        </w:tc>
        <w:tc>
          <w:tcPr>
            <w:tcW w:w="1900" w:type="dxa"/>
          </w:tcPr>
          <w:p w14:paraId="75956D18"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ArchivePage</w:t>
            </w:r>
            <w:proofErr w:type="spellEnd"/>
            <w:r w:rsidRPr="530B2665">
              <w:rPr>
                <w:rFonts w:ascii="Arial" w:hAnsi="Arial" w:cs="Arial"/>
                <w:sz w:val="18"/>
                <w:szCs w:val="18"/>
              </w:rPr>
              <w:t xml:space="preserve"> (UI)</w:t>
            </w:r>
          </w:p>
        </w:tc>
        <w:tc>
          <w:tcPr>
            <w:tcW w:w="1600" w:type="dxa"/>
          </w:tcPr>
          <w:p w14:paraId="00873765" w14:textId="77777777" w:rsidR="00FB4015" w:rsidRPr="004D100E" w:rsidRDefault="00FB4015" w:rsidP="354DBFF3">
            <w:pPr>
              <w:rPr>
                <w:rFonts w:ascii="Arial" w:hAnsi="Arial" w:cs="Arial"/>
                <w:sz w:val="18"/>
                <w:szCs w:val="18"/>
              </w:rPr>
            </w:pPr>
            <w:r w:rsidRPr="530B2665">
              <w:rPr>
                <w:rFonts w:ascii="Arial" w:hAnsi="Arial" w:cs="Arial"/>
                <w:sz w:val="18"/>
                <w:szCs w:val="18"/>
              </w:rPr>
              <w:t>Record carrying habitat and conservation status</w:t>
            </w:r>
          </w:p>
        </w:tc>
        <w:tc>
          <w:tcPr>
            <w:tcW w:w="2400" w:type="dxa"/>
          </w:tcPr>
          <w:p w14:paraId="5E64D2F7"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Mocked </w:t>
            </w:r>
            <w:proofErr w:type="spellStart"/>
            <w:r w:rsidRPr="530B2665">
              <w:rPr>
                <w:rFonts w:ascii="Consolas" w:hAnsi="Consolas" w:cs="Arial"/>
                <w:sz w:val="22"/>
                <w:szCs w:val="22"/>
              </w:rPr>
              <w:t>sproutApi</w:t>
            </w:r>
            <w:proofErr w:type="spellEnd"/>
            <w:r w:rsidRPr="530B2665">
              <w:rPr>
                <w:rFonts w:ascii="Arial" w:hAnsi="Arial" w:cs="Arial"/>
                <w:sz w:val="18"/>
                <w:szCs w:val="18"/>
              </w:rPr>
              <w:t xml:space="preserve"> returns a record with habitat and conservation fields</w:t>
            </w:r>
          </w:p>
        </w:tc>
        <w:tc>
          <w:tcPr>
            <w:tcW w:w="1500" w:type="dxa"/>
          </w:tcPr>
          <w:p w14:paraId="5CFE2D30" w14:textId="77777777" w:rsidR="00FB4015" w:rsidRPr="004D100E" w:rsidRDefault="00FB4015" w:rsidP="354DBFF3">
            <w:pPr>
              <w:rPr>
                <w:rFonts w:ascii="Arial" w:hAnsi="Arial" w:cs="Arial"/>
                <w:sz w:val="18"/>
                <w:szCs w:val="18"/>
              </w:rPr>
            </w:pPr>
            <w:r w:rsidRPr="530B2665">
              <w:rPr>
                <w:rFonts w:ascii="Arial" w:hAnsi="Arial" w:cs="Arial"/>
                <w:sz w:val="18"/>
                <w:szCs w:val="18"/>
              </w:rPr>
              <w:t>Both shown in the detail panel (R4)</w:t>
            </w:r>
          </w:p>
        </w:tc>
        <w:tc>
          <w:tcPr>
            <w:tcW w:w="768" w:type="dxa"/>
          </w:tcPr>
          <w:p w14:paraId="1E187F7A"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078963EC" w14:textId="77777777" w:rsidTr="354DBFF3">
        <w:tc>
          <w:tcPr>
            <w:tcW w:w="900" w:type="dxa"/>
          </w:tcPr>
          <w:p w14:paraId="0AD4D9EF" w14:textId="77777777" w:rsidR="00FB4015" w:rsidRPr="004D100E" w:rsidRDefault="00FB4015" w:rsidP="354DBFF3">
            <w:pPr>
              <w:rPr>
                <w:rFonts w:ascii="Arial" w:hAnsi="Arial" w:cs="Arial"/>
                <w:sz w:val="18"/>
                <w:szCs w:val="18"/>
              </w:rPr>
            </w:pPr>
            <w:r w:rsidRPr="530B2665">
              <w:rPr>
                <w:rFonts w:ascii="Arial" w:hAnsi="Arial" w:cs="Arial"/>
                <w:sz w:val="18"/>
                <w:szCs w:val="18"/>
              </w:rPr>
              <w:lastRenderedPageBreak/>
              <w:t>TC-UC4-07</w:t>
            </w:r>
          </w:p>
        </w:tc>
        <w:tc>
          <w:tcPr>
            <w:tcW w:w="1000" w:type="dxa"/>
          </w:tcPr>
          <w:p w14:paraId="22B96298" w14:textId="77777777" w:rsidR="00FB4015" w:rsidRDefault="00FB4015">
            <w:pPr>
              <w:rPr>
                <w:rFonts w:ascii="Arial" w:hAnsi="Arial" w:cs="Arial"/>
                <w:sz w:val="18"/>
                <w:szCs w:val="18"/>
              </w:rPr>
            </w:pPr>
            <w:r>
              <w:rPr>
                <w:rFonts w:ascii="Arial" w:hAnsi="Arial" w:cs="Arial"/>
                <w:sz w:val="18"/>
                <w:szCs w:val="18"/>
              </w:rPr>
              <w:t>Integration (client)</w:t>
            </w:r>
          </w:p>
        </w:tc>
        <w:tc>
          <w:tcPr>
            <w:tcW w:w="1900" w:type="dxa"/>
          </w:tcPr>
          <w:p w14:paraId="3D08209C"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ArchivePage</w:t>
            </w:r>
            <w:proofErr w:type="spellEnd"/>
            <w:r w:rsidRPr="530B2665">
              <w:rPr>
                <w:rFonts w:ascii="Arial" w:hAnsi="Arial" w:cs="Arial"/>
                <w:sz w:val="18"/>
                <w:szCs w:val="18"/>
              </w:rPr>
              <w:t xml:space="preserve"> (UI)</w:t>
            </w:r>
          </w:p>
        </w:tc>
        <w:tc>
          <w:tcPr>
            <w:tcW w:w="1600" w:type="dxa"/>
          </w:tcPr>
          <w:p w14:paraId="7BD7CDC5" w14:textId="77777777" w:rsidR="00FB4015" w:rsidRPr="004D100E" w:rsidRDefault="00FB4015" w:rsidP="354DBFF3">
            <w:pPr>
              <w:rPr>
                <w:rFonts w:ascii="Arial" w:hAnsi="Arial" w:cs="Arial"/>
                <w:sz w:val="18"/>
                <w:szCs w:val="18"/>
              </w:rPr>
            </w:pPr>
            <w:r w:rsidRPr="530B2665">
              <w:rPr>
                <w:rFonts w:ascii="Arial" w:hAnsi="Arial" w:cs="Arial"/>
                <w:sz w:val="18"/>
                <w:szCs w:val="18"/>
              </w:rPr>
              <w:t>Record without those fields</w:t>
            </w:r>
          </w:p>
        </w:tc>
        <w:tc>
          <w:tcPr>
            <w:tcW w:w="2400" w:type="dxa"/>
          </w:tcPr>
          <w:p w14:paraId="20FDFB40" w14:textId="77777777" w:rsidR="00FB4015" w:rsidRPr="004D100E" w:rsidRDefault="00FB4015" w:rsidP="354DBFF3">
            <w:pPr>
              <w:rPr>
                <w:rFonts w:ascii="Arial" w:hAnsi="Arial" w:cs="Arial"/>
                <w:sz w:val="18"/>
                <w:szCs w:val="18"/>
              </w:rPr>
            </w:pPr>
            <w:r w:rsidRPr="530B2665">
              <w:rPr>
                <w:rFonts w:ascii="Arial" w:hAnsi="Arial" w:cs="Arial"/>
                <w:sz w:val="18"/>
                <w:szCs w:val="18"/>
              </w:rPr>
              <w:t>Mocked record without those fields</w:t>
            </w:r>
          </w:p>
        </w:tc>
        <w:tc>
          <w:tcPr>
            <w:tcW w:w="1500" w:type="dxa"/>
          </w:tcPr>
          <w:p w14:paraId="4A9C8351" w14:textId="77777777" w:rsidR="00FB4015" w:rsidRPr="004D100E" w:rsidRDefault="00FB4015" w:rsidP="354DBFF3">
            <w:pPr>
              <w:rPr>
                <w:rFonts w:ascii="Arial" w:hAnsi="Arial" w:cs="Arial"/>
                <w:sz w:val="18"/>
                <w:szCs w:val="18"/>
              </w:rPr>
            </w:pPr>
            <w:r w:rsidRPr="530B2665">
              <w:rPr>
                <w:rFonts w:ascii="Arial" w:hAnsi="Arial" w:cs="Arial"/>
                <w:sz w:val="18"/>
                <w:szCs w:val="18"/>
              </w:rPr>
              <w:t>Facts list omitted entirely, no empty labels</w:t>
            </w:r>
          </w:p>
        </w:tc>
        <w:tc>
          <w:tcPr>
            <w:tcW w:w="768" w:type="dxa"/>
          </w:tcPr>
          <w:p w14:paraId="716695B0"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1F88F3D6" w14:textId="77777777" w:rsidTr="354DBFF3">
        <w:tc>
          <w:tcPr>
            <w:tcW w:w="900" w:type="dxa"/>
          </w:tcPr>
          <w:p w14:paraId="3CCB0643" w14:textId="77777777" w:rsidR="00FB4015" w:rsidRPr="004D100E" w:rsidRDefault="00FB4015" w:rsidP="354DBFF3">
            <w:pPr>
              <w:rPr>
                <w:rFonts w:ascii="Arial" w:hAnsi="Arial" w:cs="Arial"/>
                <w:sz w:val="18"/>
                <w:szCs w:val="18"/>
              </w:rPr>
            </w:pPr>
            <w:r w:rsidRPr="530B2665">
              <w:rPr>
                <w:rFonts w:ascii="Arial" w:hAnsi="Arial" w:cs="Arial"/>
                <w:sz w:val="18"/>
                <w:szCs w:val="18"/>
              </w:rPr>
              <w:t>TC-UC4-08</w:t>
            </w:r>
          </w:p>
        </w:tc>
        <w:tc>
          <w:tcPr>
            <w:tcW w:w="1000" w:type="dxa"/>
          </w:tcPr>
          <w:p w14:paraId="53BC14A7" w14:textId="77777777" w:rsidR="00FB4015" w:rsidRDefault="00FB4015">
            <w:pPr>
              <w:rPr>
                <w:rFonts w:ascii="Arial" w:hAnsi="Arial" w:cs="Arial"/>
                <w:sz w:val="18"/>
                <w:szCs w:val="18"/>
              </w:rPr>
            </w:pPr>
            <w:r>
              <w:rPr>
                <w:rFonts w:ascii="Arial" w:hAnsi="Arial" w:cs="Arial"/>
                <w:sz w:val="18"/>
                <w:szCs w:val="18"/>
              </w:rPr>
              <w:t>Integration (client)</w:t>
            </w:r>
          </w:p>
        </w:tc>
        <w:tc>
          <w:tcPr>
            <w:tcW w:w="1900" w:type="dxa"/>
          </w:tcPr>
          <w:p w14:paraId="71711C1D"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ArchivePage</w:t>
            </w:r>
            <w:proofErr w:type="spellEnd"/>
            <w:r w:rsidRPr="530B2665">
              <w:rPr>
                <w:rFonts w:ascii="Arial" w:hAnsi="Arial" w:cs="Arial"/>
                <w:sz w:val="18"/>
                <w:szCs w:val="18"/>
              </w:rPr>
              <w:t xml:space="preserve"> (UI)</w:t>
            </w:r>
          </w:p>
        </w:tc>
        <w:tc>
          <w:tcPr>
            <w:tcW w:w="1600" w:type="dxa"/>
          </w:tcPr>
          <w:p w14:paraId="1B506F63" w14:textId="77777777" w:rsidR="00FB4015" w:rsidRPr="004D100E" w:rsidRDefault="00FB4015" w:rsidP="354DBFF3">
            <w:pPr>
              <w:rPr>
                <w:rFonts w:ascii="Arial" w:hAnsi="Arial" w:cs="Arial"/>
                <w:sz w:val="18"/>
                <w:szCs w:val="18"/>
              </w:rPr>
            </w:pPr>
            <w:r w:rsidRPr="530B2665">
              <w:rPr>
                <w:rFonts w:ascii="Arial" w:hAnsi="Arial" w:cs="Arial"/>
                <w:sz w:val="18"/>
                <w:szCs w:val="18"/>
              </w:rPr>
              <w:t>Sprite image fails to load</w:t>
            </w:r>
          </w:p>
        </w:tc>
        <w:tc>
          <w:tcPr>
            <w:tcW w:w="2400" w:type="dxa"/>
          </w:tcPr>
          <w:p w14:paraId="77CDDD30"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Mocked record with an unloadable </w:t>
            </w:r>
            <w:proofErr w:type="spellStart"/>
            <w:r w:rsidRPr="530B2665">
              <w:rPr>
                <w:rFonts w:ascii="Consolas" w:hAnsi="Consolas" w:cs="Arial"/>
                <w:sz w:val="22"/>
                <w:szCs w:val="22"/>
              </w:rPr>
              <w:t>spriteUrl</w:t>
            </w:r>
            <w:proofErr w:type="spellEnd"/>
            <w:r w:rsidRPr="530B2665">
              <w:rPr>
                <w:rFonts w:ascii="Arial" w:hAnsi="Arial" w:cs="Arial"/>
                <w:sz w:val="18"/>
                <w:szCs w:val="18"/>
              </w:rPr>
              <w:t>; the image error event fires</w:t>
            </w:r>
          </w:p>
        </w:tc>
        <w:tc>
          <w:tcPr>
            <w:tcW w:w="1500" w:type="dxa"/>
          </w:tcPr>
          <w:p w14:paraId="2FAB6B6E" w14:textId="77777777" w:rsidR="00FB4015" w:rsidRPr="004D100E" w:rsidRDefault="00FB4015" w:rsidP="354DBFF3">
            <w:pPr>
              <w:rPr>
                <w:rFonts w:ascii="Arial" w:hAnsi="Arial" w:cs="Arial"/>
                <w:sz w:val="18"/>
                <w:szCs w:val="18"/>
              </w:rPr>
            </w:pPr>
            <w:r w:rsidRPr="530B2665">
              <w:rPr>
                <w:rFonts w:ascii="Arial" w:hAnsi="Arial" w:cs="Arial"/>
                <w:sz w:val="18"/>
                <w:szCs w:val="18"/>
              </w:rPr>
              <w:t>Falls back to the CSS rendered plant</w:t>
            </w:r>
          </w:p>
        </w:tc>
        <w:tc>
          <w:tcPr>
            <w:tcW w:w="768" w:type="dxa"/>
          </w:tcPr>
          <w:p w14:paraId="5E453180"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155119C0" w14:textId="77777777" w:rsidTr="354DBFF3">
        <w:tc>
          <w:tcPr>
            <w:tcW w:w="900" w:type="dxa"/>
          </w:tcPr>
          <w:p w14:paraId="63FF27A4" w14:textId="77777777" w:rsidR="00FB4015" w:rsidRPr="004D100E" w:rsidRDefault="00FB4015" w:rsidP="354DBFF3">
            <w:pPr>
              <w:rPr>
                <w:rFonts w:ascii="Arial" w:hAnsi="Arial" w:cs="Arial"/>
                <w:sz w:val="18"/>
                <w:szCs w:val="18"/>
              </w:rPr>
            </w:pPr>
            <w:r w:rsidRPr="530B2665">
              <w:rPr>
                <w:rFonts w:ascii="Arial" w:hAnsi="Arial" w:cs="Arial"/>
                <w:sz w:val="18"/>
                <w:szCs w:val="18"/>
              </w:rPr>
              <w:t>TC-UC4-09</w:t>
            </w:r>
          </w:p>
        </w:tc>
        <w:tc>
          <w:tcPr>
            <w:tcW w:w="1000" w:type="dxa"/>
          </w:tcPr>
          <w:p w14:paraId="4EA0A2AF"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038DE0D4" w14:textId="77777777" w:rsidR="00FB4015" w:rsidRPr="004D100E" w:rsidRDefault="00FB4015" w:rsidP="354DBFF3">
            <w:pPr>
              <w:rPr>
                <w:rFonts w:ascii="Arial" w:hAnsi="Arial" w:cs="Arial"/>
                <w:sz w:val="18"/>
                <w:szCs w:val="18"/>
              </w:rPr>
            </w:pPr>
            <w:r w:rsidRPr="530B2665">
              <w:rPr>
                <w:rFonts w:ascii="Arial" w:hAnsi="Arial" w:cs="Arial"/>
                <w:sz w:val="18"/>
                <w:szCs w:val="18"/>
              </w:rPr>
              <w:t>Demo archive service</w:t>
            </w:r>
          </w:p>
        </w:tc>
        <w:tc>
          <w:tcPr>
            <w:tcW w:w="1600" w:type="dxa"/>
          </w:tcPr>
          <w:p w14:paraId="74F6E2E7" w14:textId="77777777" w:rsidR="00FB4015" w:rsidRPr="004D100E" w:rsidRDefault="00FB4015" w:rsidP="354DBFF3">
            <w:pPr>
              <w:rPr>
                <w:rFonts w:ascii="Arial" w:hAnsi="Arial" w:cs="Arial"/>
                <w:sz w:val="18"/>
                <w:szCs w:val="18"/>
              </w:rPr>
            </w:pPr>
            <w:r w:rsidRPr="530B2665">
              <w:rPr>
                <w:rFonts w:ascii="Arial" w:hAnsi="Arial" w:cs="Arial"/>
                <w:sz w:val="18"/>
                <w:szCs w:val="18"/>
              </w:rPr>
              <w:t>Remove demo plants</w:t>
            </w:r>
          </w:p>
        </w:tc>
        <w:tc>
          <w:tcPr>
            <w:tcW w:w="2400" w:type="dxa"/>
          </w:tcPr>
          <w:p w14:paraId="3E6BB978" w14:textId="77777777" w:rsidR="00FB4015" w:rsidRPr="004D100E" w:rsidRDefault="00FB4015" w:rsidP="354DBFF3">
            <w:pPr>
              <w:rPr>
                <w:rFonts w:ascii="Arial" w:hAnsi="Arial" w:cs="Arial"/>
                <w:sz w:val="18"/>
                <w:szCs w:val="18"/>
              </w:rPr>
            </w:pPr>
            <w:r w:rsidRPr="530B2665">
              <w:rPr>
                <w:rFonts w:ascii="Arial" w:hAnsi="Arial" w:cs="Arial"/>
                <w:sz w:val="18"/>
                <w:szCs w:val="18"/>
              </w:rPr>
              <w:t>Remove-demo action on an account holding demo and collected plants</w:t>
            </w:r>
          </w:p>
        </w:tc>
        <w:tc>
          <w:tcPr>
            <w:tcW w:w="1500" w:type="dxa"/>
          </w:tcPr>
          <w:p w14:paraId="45B70CAE" w14:textId="77777777" w:rsidR="00FB4015" w:rsidRPr="004D100E" w:rsidRDefault="00FB4015" w:rsidP="354DBFF3">
            <w:pPr>
              <w:rPr>
                <w:rFonts w:ascii="Arial" w:hAnsi="Arial" w:cs="Arial"/>
                <w:sz w:val="18"/>
                <w:szCs w:val="18"/>
              </w:rPr>
            </w:pPr>
            <w:r w:rsidRPr="530B2665">
              <w:rPr>
                <w:rFonts w:ascii="Arial" w:hAnsi="Arial" w:cs="Arial"/>
                <w:sz w:val="18"/>
                <w:szCs w:val="18"/>
              </w:rPr>
              <w:t>Collected plants preserved</w:t>
            </w:r>
          </w:p>
        </w:tc>
        <w:tc>
          <w:tcPr>
            <w:tcW w:w="768" w:type="dxa"/>
          </w:tcPr>
          <w:p w14:paraId="1A6E521E"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68A5D8C" w14:textId="77777777" w:rsidTr="354DBFF3">
        <w:tc>
          <w:tcPr>
            <w:tcW w:w="900" w:type="dxa"/>
          </w:tcPr>
          <w:p w14:paraId="63558DD9" w14:textId="77777777" w:rsidR="00FB4015" w:rsidRPr="004D100E" w:rsidRDefault="00FB4015" w:rsidP="354DBFF3">
            <w:pPr>
              <w:rPr>
                <w:rFonts w:ascii="Arial" w:hAnsi="Arial" w:cs="Arial"/>
                <w:sz w:val="18"/>
                <w:szCs w:val="18"/>
              </w:rPr>
            </w:pPr>
            <w:r w:rsidRPr="530B2665">
              <w:rPr>
                <w:rFonts w:ascii="Arial" w:hAnsi="Arial" w:cs="Arial"/>
                <w:sz w:val="18"/>
                <w:szCs w:val="18"/>
              </w:rPr>
              <w:t>TC-UC4-10</w:t>
            </w:r>
          </w:p>
        </w:tc>
        <w:tc>
          <w:tcPr>
            <w:tcW w:w="1000" w:type="dxa"/>
          </w:tcPr>
          <w:p w14:paraId="642FB963" w14:textId="77777777" w:rsidR="00FB4015" w:rsidRDefault="00FB4015">
            <w:pPr>
              <w:rPr>
                <w:rFonts w:ascii="Arial" w:hAnsi="Arial" w:cs="Arial"/>
                <w:sz w:val="18"/>
                <w:szCs w:val="18"/>
              </w:rPr>
            </w:pPr>
            <w:r>
              <w:rPr>
                <w:rFonts w:ascii="Arial" w:hAnsi="Arial" w:cs="Arial"/>
                <w:sz w:val="18"/>
                <w:szCs w:val="18"/>
              </w:rPr>
              <w:t>Integration (client)</w:t>
            </w:r>
          </w:p>
        </w:tc>
        <w:tc>
          <w:tcPr>
            <w:tcW w:w="1900" w:type="dxa"/>
          </w:tcPr>
          <w:p w14:paraId="15E7F8F6"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ArchivePage</w:t>
            </w:r>
            <w:proofErr w:type="spellEnd"/>
            <w:r w:rsidRPr="530B2665">
              <w:rPr>
                <w:rFonts w:ascii="Arial" w:hAnsi="Arial" w:cs="Arial"/>
                <w:sz w:val="18"/>
                <w:szCs w:val="18"/>
              </w:rPr>
              <w:t xml:space="preserve"> (UI)</w:t>
            </w:r>
          </w:p>
        </w:tc>
        <w:tc>
          <w:tcPr>
            <w:tcW w:w="1600" w:type="dxa"/>
          </w:tcPr>
          <w:p w14:paraId="7F46C1B7" w14:textId="77777777" w:rsidR="00FB4015" w:rsidRPr="004D100E" w:rsidRDefault="00FB4015" w:rsidP="354DBFF3">
            <w:pPr>
              <w:rPr>
                <w:rFonts w:ascii="Arial" w:hAnsi="Arial" w:cs="Arial"/>
                <w:sz w:val="18"/>
                <w:szCs w:val="18"/>
              </w:rPr>
            </w:pPr>
            <w:r w:rsidRPr="530B2665">
              <w:rPr>
                <w:rFonts w:ascii="Arial" w:hAnsi="Arial" w:cs="Arial"/>
                <w:sz w:val="18"/>
                <w:szCs w:val="18"/>
              </w:rPr>
              <w:t>Archive request fails</w:t>
            </w:r>
          </w:p>
        </w:tc>
        <w:tc>
          <w:tcPr>
            <w:tcW w:w="2400" w:type="dxa"/>
          </w:tcPr>
          <w:p w14:paraId="58828D34"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Mocked </w:t>
            </w:r>
            <w:proofErr w:type="spellStart"/>
            <w:r w:rsidRPr="530B2665">
              <w:rPr>
                <w:rFonts w:ascii="Consolas" w:hAnsi="Consolas" w:cs="Arial"/>
                <w:sz w:val="22"/>
                <w:szCs w:val="22"/>
              </w:rPr>
              <w:t>sproutApi</w:t>
            </w:r>
            <w:proofErr w:type="spellEnd"/>
            <w:r w:rsidRPr="530B2665">
              <w:rPr>
                <w:rFonts w:ascii="Arial" w:hAnsi="Arial" w:cs="Arial"/>
                <w:sz w:val="18"/>
                <w:szCs w:val="18"/>
              </w:rPr>
              <w:t xml:space="preserve"> rejects the request</w:t>
            </w:r>
          </w:p>
        </w:tc>
        <w:tc>
          <w:tcPr>
            <w:tcW w:w="1500" w:type="dxa"/>
          </w:tcPr>
          <w:p w14:paraId="236FEA2B" w14:textId="77777777" w:rsidR="00FB4015" w:rsidRPr="004D100E" w:rsidRDefault="00FB4015" w:rsidP="354DBFF3">
            <w:pPr>
              <w:rPr>
                <w:rFonts w:ascii="Arial" w:hAnsi="Arial" w:cs="Arial"/>
                <w:sz w:val="18"/>
                <w:szCs w:val="18"/>
              </w:rPr>
            </w:pPr>
            <w:r w:rsidRPr="530B2665">
              <w:rPr>
                <w:rFonts w:ascii="Arial" w:hAnsi="Arial" w:cs="Arial"/>
                <w:sz w:val="18"/>
                <w:szCs w:val="18"/>
              </w:rPr>
              <w:t>Retry control shown</w:t>
            </w:r>
          </w:p>
        </w:tc>
        <w:tc>
          <w:tcPr>
            <w:tcW w:w="768" w:type="dxa"/>
          </w:tcPr>
          <w:p w14:paraId="17774B24"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79DC4C2" w14:textId="77777777" w:rsidTr="354DBFF3">
        <w:tc>
          <w:tcPr>
            <w:tcW w:w="900" w:type="dxa"/>
          </w:tcPr>
          <w:p w14:paraId="1533A9EA" w14:textId="77777777" w:rsidR="00FB4015" w:rsidRPr="004D100E" w:rsidRDefault="00FB4015" w:rsidP="354DBFF3">
            <w:pPr>
              <w:rPr>
                <w:rFonts w:ascii="Arial" w:hAnsi="Arial" w:cs="Arial"/>
                <w:sz w:val="18"/>
                <w:szCs w:val="18"/>
              </w:rPr>
            </w:pPr>
            <w:r w:rsidRPr="530B2665">
              <w:rPr>
                <w:rFonts w:ascii="Arial" w:hAnsi="Arial" w:cs="Arial"/>
                <w:sz w:val="18"/>
                <w:szCs w:val="18"/>
              </w:rPr>
              <w:t>TC-UC4-11</w:t>
            </w:r>
          </w:p>
        </w:tc>
        <w:tc>
          <w:tcPr>
            <w:tcW w:w="1000" w:type="dxa"/>
          </w:tcPr>
          <w:p w14:paraId="7A0A389E" w14:textId="77777777" w:rsidR="00FB4015" w:rsidRDefault="00FB4015">
            <w:pPr>
              <w:rPr>
                <w:rFonts w:ascii="Arial" w:hAnsi="Arial" w:cs="Arial"/>
                <w:sz w:val="18"/>
                <w:szCs w:val="18"/>
              </w:rPr>
            </w:pPr>
            <w:r>
              <w:rPr>
                <w:rFonts w:ascii="Arial" w:hAnsi="Arial" w:cs="Arial"/>
                <w:sz w:val="18"/>
                <w:szCs w:val="18"/>
              </w:rPr>
              <w:t>E2E</w:t>
            </w:r>
          </w:p>
        </w:tc>
        <w:tc>
          <w:tcPr>
            <w:tcW w:w="1900" w:type="dxa"/>
          </w:tcPr>
          <w:p w14:paraId="752AF198" w14:textId="77777777" w:rsidR="00FB4015" w:rsidRPr="004D100E" w:rsidRDefault="00FB4015" w:rsidP="354DBFF3">
            <w:pPr>
              <w:rPr>
                <w:rFonts w:ascii="Arial" w:hAnsi="Arial" w:cs="Arial"/>
                <w:sz w:val="18"/>
                <w:szCs w:val="18"/>
              </w:rPr>
            </w:pPr>
            <w:r w:rsidRPr="530B2665">
              <w:rPr>
                <w:rFonts w:ascii="Arial" w:hAnsi="Arial" w:cs="Arial"/>
                <w:sz w:val="18"/>
                <w:szCs w:val="18"/>
              </w:rPr>
              <w:t>E2E: archive to battle</w:t>
            </w:r>
          </w:p>
        </w:tc>
        <w:tc>
          <w:tcPr>
            <w:tcW w:w="1600" w:type="dxa"/>
          </w:tcPr>
          <w:p w14:paraId="0B833927"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The archive lists seeded </w:t>
            </w:r>
            <w:proofErr w:type="gramStart"/>
            <w:r w:rsidRPr="530B2665">
              <w:rPr>
                <w:rFonts w:ascii="Arial" w:hAnsi="Arial" w:cs="Arial"/>
                <w:sz w:val="18"/>
                <w:szCs w:val="18"/>
              </w:rPr>
              <w:t>creatures</w:t>
            </w:r>
            <w:proofErr w:type="gramEnd"/>
            <w:r w:rsidRPr="530B2665">
              <w:rPr>
                <w:rFonts w:ascii="Arial" w:hAnsi="Arial" w:cs="Arial"/>
                <w:sz w:val="18"/>
                <w:szCs w:val="18"/>
              </w:rPr>
              <w:t xml:space="preserve"> and the A3 shortcut enters a battle</w:t>
            </w:r>
          </w:p>
        </w:tc>
        <w:tc>
          <w:tcPr>
            <w:tcW w:w="2400" w:type="dxa"/>
          </w:tcPr>
          <w:p w14:paraId="4434340E" w14:textId="77777777" w:rsidR="00FB4015" w:rsidRPr="004D100E" w:rsidRDefault="00FB4015" w:rsidP="354DBFF3">
            <w:pPr>
              <w:rPr>
                <w:rFonts w:ascii="Arial" w:hAnsi="Arial" w:cs="Arial"/>
                <w:sz w:val="18"/>
                <w:szCs w:val="18"/>
              </w:rPr>
            </w:pPr>
            <w:r w:rsidRPr="530B2665">
              <w:rPr>
                <w:rFonts w:ascii="Arial" w:hAnsi="Arial" w:cs="Arial"/>
                <w:sz w:val="18"/>
                <w:szCs w:val="18"/>
              </w:rPr>
              <w:t>Seeded owner demo-user-0001; the "Battle with" button in the detail panel</w:t>
            </w:r>
          </w:p>
        </w:tc>
        <w:tc>
          <w:tcPr>
            <w:tcW w:w="1500" w:type="dxa"/>
          </w:tcPr>
          <w:p w14:paraId="21BDE158" w14:textId="77777777" w:rsidR="00FB4015" w:rsidRPr="004D100E" w:rsidRDefault="00FB4015" w:rsidP="354DBFF3">
            <w:pPr>
              <w:rPr>
                <w:rFonts w:ascii="Arial" w:hAnsi="Arial" w:cs="Arial"/>
                <w:sz w:val="18"/>
                <w:szCs w:val="18"/>
              </w:rPr>
            </w:pPr>
            <w:r w:rsidRPr="530B2665">
              <w:rPr>
                <w:rFonts w:ascii="Arial" w:hAnsi="Arial" w:cs="Arial"/>
                <w:sz w:val="18"/>
                <w:szCs w:val="18"/>
              </w:rPr>
              <w:t>The battle surface renders with the creature preselected; the page's own empty state is absent</w:t>
            </w:r>
          </w:p>
        </w:tc>
        <w:tc>
          <w:tcPr>
            <w:tcW w:w="768" w:type="dxa"/>
          </w:tcPr>
          <w:p w14:paraId="0C7AA1CC"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bl>
    <w:p w14:paraId="48D4A17C" w14:textId="77777777" w:rsidR="00280683" w:rsidRDefault="00280683" w:rsidP="530B2665">
      <w:pPr>
        <w:rPr>
          <w:rFonts w:ascii="Arial" w:hAnsi="Arial" w:cs="Arial"/>
          <w:sz w:val="22"/>
          <w:szCs w:val="22"/>
        </w:rPr>
      </w:pPr>
    </w:p>
    <w:p w14:paraId="6A2764D7" w14:textId="0BB9323B" w:rsidR="00280683" w:rsidRPr="00F21112" w:rsidRDefault="005170F5" w:rsidP="530B2665">
      <w:pPr>
        <w:spacing w:before="80" w:after="120" w:line="320" w:lineRule="auto"/>
        <w:rPr>
          <w:rFonts w:ascii="Arial" w:hAnsi="Arial" w:cs="Arial"/>
        </w:rPr>
      </w:pPr>
      <w:bookmarkStart w:id="222" w:name="tblA_5"/>
      <w:bookmarkStart w:id="223" w:name="tc_uc5"/>
      <w:bookmarkStart w:id="224" w:name="capA5"/>
      <w:r w:rsidRPr="530B2665">
        <w:rPr>
          <w:rFonts w:ascii="Arial" w:hAnsi="Arial" w:cs="Arial"/>
          <w:b/>
          <w:bCs/>
        </w:rPr>
        <w:t xml:space="preserve">Table </w:t>
      </w:r>
      <w:r w:rsidRPr="530B2665">
        <w:rPr>
          <w:rFonts w:ascii="Arial" w:hAnsi="Arial"/>
          <w:b/>
          <w:bCs/>
        </w:rPr>
        <w:t>A</w:t>
      </w:r>
      <w:r w:rsidRPr="530B2665">
        <w:rPr>
          <w:rFonts w:ascii="Arial" w:hAnsi="Arial"/>
          <w:b/>
          <w:bCs/>
        </w:rPr>
        <w:fldChar w:fldCharType="begin"/>
      </w:r>
      <w:r w:rsidRPr="530B2665">
        <w:rPr>
          <w:rFonts w:ascii="Arial" w:hAnsi="Arial"/>
          <w:b/>
          <w:bCs/>
        </w:rPr>
        <w:instrText xml:space="preserve"> SEQ TableA \* ARABIC </w:instrText>
      </w:r>
      <w:r w:rsidRPr="530B2665">
        <w:rPr>
          <w:rFonts w:ascii="Arial" w:hAnsi="Arial"/>
          <w:b/>
          <w:bCs/>
        </w:rPr>
        <w:fldChar w:fldCharType="separate"/>
      </w:r>
      <w:r w:rsidR="00FB4015">
        <w:rPr>
          <w:rFonts w:ascii="Arial" w:hAnsi="Arial"/>
          <w:b/>
          <w:bCs/>
          <w:noProof/>
        </w:rPr>
        <w:t>5</w:t>
      </w:r>
      <w:r w:rsidRPr="530B2665">
        <w:rPr>
          <w:rFonts w:ascii="Arial" w:hAnsi="Arial"/>
          <w:b/>
          <w:bCs/>
        </w:rPr>
        <w:fldChar w:fldCharType="end"/>
      </w:r>
      <w:bookmarkEnd w:id="222"/>
      <w:r w:rsidRPr="530B2665">
        <w:rPr>
          <w:rFonts w:ascii="Arial" w:hAnsi="Arial"/>
          <w:b/>
          <w:bCs/>
        </w:rPr>
        <w:t xml:space="preserve">. </w:t>
      </w:r>
      <w:r w:rsidR="00280683" w:rsidRPr="530B2665">
        <w:rPr>
          <w:rFonts w:ascii="Arial" w:hAnsi="Arial" w:cs="Arial"/>
        </w:rPr>
        <w:t>UC5 Join PVE Battle — full test case set.</w:t>
      </w:r>
    </w:p>
    <w:tbl>
      <w:tblPr>
        <w:tblStyle w:val="TableGrid"/>
        <w:tblW w:w="10068" w:type="dxa"/>
        <w:tblLook w:val="04A0" w:firstRow="1" w:lastRow="0" w:firstColumn="1" w:lastColumn="0" w:noHBand="0" w:noVBand="1"/>
      </w:tblPr>
      <w:tblGrid>
        <w:gridCol w:w="890"/>
        <w:gridCol w:w="1067"/>
        <w:gridCol w:w="1873"/>
        <w:gridCol w:w="1596"/>
        <w:gridCol w:w="2376"/>
        <w:gridCol w:w="1498"/>
        <w:gridCol w:w="768"/>
      </w:tblGrid>
      <w:tr w:rsidR="00FB4015" w:rsidRPr="004D100E" w14:paraId="75C46E2C" w14:textId="77777777" w:rsidTr="354DBFF3">
        <w:trPr>
          <w:tblHeader/>
        </w:trPr>
        <w:tc>
          <w:tcPr>
            <w:tcW w:w="900" w:type="dxa"/>
          </w:tcPr>
          <w:bookmarkEnd w:id="223"/>
          <w:bookmarkEnd w:id="224"/>
          <w:p w14:paraId="7CEDFAB5"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ID</w:t>
            </w:r>
          </w:p>
        </w:tc>
        <w:tc>
          <w:tcPr>
            <w:tcW w:w="1000" w:type="dxa"/>
          </w:tcPr>
          <w:p w14:paraId="50B7EB36" w14:textId="77777777" w:rsidR="00FB4015" w:rsidRDefault="00FB4015">
            <w:pPr>
              <w:jc w:val="center"/>
              <w:rPr>
                <w:rFonts w:ascii="Arial" w:hAnsi="Arial" w:cs="Arial"/>
                <w:b/>
                <w:bCs/>
                <w:sz w:val="18"/>
                <w:szCs w:val="18"/>
              </w:rPr>
            </w:pPr>
            <w:r>
              <w:rPr>
                <w:rFonts w:ascii="Arial" w:hAnsi="Arial" w:cs="Arial"/>
                <w:b/>
                <w:bCs/>
                <w:sz w:val="18"/>
                <w:szCs w:val="18"/>
              </w:rPr>
              <w:t>Level</w:t>
            </w:r>
          </w:p>
        </w:tc>
        <w:tc>
          <w:tcPr>
            <w:tcW w:w="1900" w:type="dxa"/>
          </w:tcPr>
          <w:p w14:paraId="3AC76164"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Target unit</w:t>
            </w:r>
          </w:p>
        </w:tc>
        <w:tc>
          <w:tcPr>
            <w:tcW w:w="1600" w:type="dxa"/>
          </w:tcPr>
          <w:p w14:paraId="0DF00CF4"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Test case</w:t>
            </w:r>
          </w:p>
        </w:tc>
        <w:tc>
          <w:tcPr>
            <w:tcW w:w="2400" w:type="dxa"/>
          </w:tcPr>
          <w:p w14:paraId="4D2D9507"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Inputs and mocked pairs</w:t>
            </w:r>
          </w:p>
        </w:tc>
        <w:tc>
          <w:tcPr>
            <w:tcW w:w="1500" w:type="dxa"/>
          </w:tcPr>
          <w:p w14:paraId="68BB03B5"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Expected</w:t>
            </w:r>
          </w:p>
        </w:tc>
        <w:tc>
          <w:tcPr>
            <w:tcW w:w="768" w:type="dxa"/>
          </w:tcPr>
          <w:p w14:paraId="698A329C"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Result</w:t>
            </w:r>
          </w:p>
        </w:tc>
      </w:tr>
      <w:tr w:rsidR="00FB4015" w:rsidRPr="004D100E" w14:paraId="43CC0EE3" w14:textId="77777777" w:rsidTr="354DBFF3">
        <w:tc>
          <w:tcPr>
            <w:tcW w:w="900" w:type="dxa"/>
          </w:tcPr>
          <w:p w14:paraId="0BC39695" w14:textId="77777777" w:rsidR="00FB4015" w:rsidRPr="004D100E" w:rsidRDefault="00FB4015" w:rsidP="354DBFF3">
            <w:pPr>
              <w:rPr>
                <w:rFonts w:ascii="Arial" w:hAnsi="Arial" w:cs="Arial"/>
                <w:sz w:val="18"/>
                <w:szCs w:val="18"/>
              </w:rPr>
            </w:pPr>
            <w:r w:rsidRPr="530B2665">
              <w:rPr>
                <w:rFonts w:ascii="Arial" w:hAnsi="Arial" w:cs="Arial"/>
                <w:sz w:val="18"/>
                <w:szCs w:val="18"/>
              </w:rPr>
              <w:t>TC-UC5-01</w:t>
            </w:r>
          </w:p>
        </w:tc>
        <w:tc>
          <w:tcPr>
            <w:tcW w:w="1000" w:type="dxa"/>
          </w:tcPr>
          <w:p w14:paraId="69748AB3"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36F9D430" w14:textId="77777777" w:rsidR="00FB4015" w:rsidRPr="004D100E" w:rsidRDefault="00FB4015" w:rsidP="354DBFF3">
            <w:pPr>
              <w:rPr>
                <w:rFonts w:ascii="Arial" w:hAnsi="Arial" w:cs="Arial"/>
                <w:sz w:val="18"/>
                <w:szCs w:val="18"/>
              </w:rPr>
            </w:pPr>
            <w:r w:rsidRPr="530B2665">
              <w:rPr>
                <w:rFonts w:ascii="Arial" w:hAnsi="Arial" w:cs="Arial"/>
                <w:sz w:val="18"/>
                <w:szCs w:val="18"/>
              </w:rPr>
              <w:t>Battle API route</w:t>
            </w:r>
          </w:p>
        </w:tc>
        <w:tc>
          <w:tcPr>
            <w:tcW w:w="1600" w:type="dxa"/>
          </w:tcPr>
          <w:p w14:paraId="294E0324" w14:textId="77777777" w:rsidR="00FB4015" w:rsidRPr="004D100E" w:rsidRDefault="00FB4015" w:rsidP="354DBFF3">
            <w:pPr>
              <w:rPr>
                <w:rFonts w:ascii="Arial" w:hAnsi="Arial" w:cs="Arial"/>
                <w:sz w:val="18"/>
                <w:szCs w:val="18"/>
              </w:rPr>
            </w:pPr>
            <w:r w:rsidRPr="530B2665">
              <w:rPr>
                <w:rFonts w:ascii="Arial" w:hAnsi="Arial" w:cs="Arial"/>
                <w:sz w:val="18"/>
                <w:szCs w:val="18"/>
              </w:rPr>
              <w:t>Start a battle without a verified token</w:t>
            </w:r>
          </w:p>
        </w:tc>
        <w:tc>
          <w:tcPr>
            <w:tcW w:w="2400" w:type="dxa"/>
          </w:tcPr>
          <w:p w14:paraId="30DB3D6B"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A start </w:t>
            </w:r>
            <w:proofErr w:type="gramStart"/>
            <w:r w:rsidRPr="530B2665">
              <w:rPr>
                <w:rFonts w:ascii="Arial" w:hAnsi="Arial" w:cs="Arial"/>
                <w:sz w:val="18"/>
                <w:szCs w:val="18"/>
              </w:rPr>
              <w:t>request</w:t>
            </w:r>
            <w:proofErr w:type="gramEnd"/>
            <w:r w:rsidRPr="530B2665">
              <w:rPr>
                <w:rFonts w:ascii="Arial" w:hAnsi="Arial" w:cs="Arial"/>
                <w:sz w:val="18"/>
                <w:szCs w:val="18"/>
              </w:rPr>
              <w:t xml:space="preserve"> without a verified token</w:t>
            </w:r>
          </w:p>
        </w:tc>
        <w:tc>
          <w:tcPr>
            <w:tcW w:w="1500" w:type="dxa"/>
          </w:tcPr>
          <w:p w14:paraId="65CFF455" w14:textId="77777777" w:rsidR="00FB4015" w:rsidRPr="004D100E" w:rsidRDefault="00FB4015" w:rsidP="354DBFF3">
            <w:pPr>
              <w:rPr>
                <w:rFonts w:ascii="Arial" w:hAnsi="Arial" w:cs="Arial"/>
                <w:sz w:val="18"/>
                <w:szCs w:val="18"/>
              </w:rPr>
            </w:pPr>
            <w:r w:rsidRPr="530B2665">
              <w:rPr>
                <w:rFonts w:ascii="Arial" w:hAnsi="Arial" w:cs="Arial"/>
                <w:sz w:val="18"/>
                <w:szCs w:val="18"/>
              </w:rPr>
              <w:t>Rejected</w:t>
            </w:r>
          </w:p>
        </w:tc>
        <w:tc>
          <w:tcPr>
            <w:tcW w:w="768" w:type="dxa"/>
          </w:tcPr>
          <w:p w14:paraId="75DD3F23"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2CA10D7E" w14:textId="77777777" w:rsidTr="354DBFF3">
        <w:tc>
          <w:tcPr>
            <w:tcW w:w="900" w:type="dxa"/>
          </w:tcPr>
          <w:p w14:paraId="0663E6F8" w14:textId="77777777" w:rsidR="00FB4015" w:rsidRPr="004D100E" w:rsidRDefault="00FB4015" w:rsidP="354DBFF3">
            <w:pPr>
              <w:rPr>
                <w:rFonts w:ascii="Arial" w:hAnsi="Arial" w:cs="Arial"/>
                <w:sz w:val="18"/>
                <w:szCs w:val="18"/>
              </w:rPr>
            </w:pPr>
            <w:r w:rsidRPr="530B2665">
              <w:rPr>
                <w:rFonts w:ascii="Arial" w:hAnsi="Arial" w:cs="Arial"/>
                <w:sz w:val="18"/>
                <w:szCs w:val="18"/>
              </w:rPr>
              <w:t>TC-UC5-02</w:t>
            </w:r>
          </w:p>
        </w:tc>
        <w:tc>
          <w:tcPr>
            <w:tcW w:w="1000" w:type="dxa"/>
          </w:tcPr>
          <w:p w14:paraId="41A07D07"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44E95394" w14:textId="77777777" w:rsidR="00FB4015" w:rsidRPr="004D100E" w:rsidRDefault="00FB4015" w:rsidP="354DBFF3">
            <w:pPr>
              <w:rPr>
                <w:rFonts w:ascii="Arial" w:hAnsi="Arial" w:cs="Arial"/>
                <w:sz w:val="18"/>
                <w:szCs w:val="18"/>
              </w:rPr>
            </w:pPr>
            <w:r w:rsidRPr="530B2665">
              <w:rPr>
                <w:rFonts w:ascii="Arial" w:hAnsi="Arial" w:cs="Arial"/>
                <w:sz w:val="18"/>
                <w:szCs w:val="18"/>
              </w:rPr>
              <w:t>Battle service</w:t>
            </w:r>
          </w:p>
        </w:tc>
        <w:tc>
          <w:tcPr>
            <w:tcW w:w="1600" w:type="dxa"/>
          </w:tcPr>
          <w:p w14:paraId="46382D08" w14:textId="77777777" w:rsidR="00FB4015" w:rsidRPr="004D100E" w:rsidRDefault="00FB4015" w:rsidP="354DBFF3">
            <w:pPr>
              <w:rPr>
                <w:rFonts w:ascii="Arial" w:hAnsi="Arial" w:cs="Arial"/>
                <w:sz w:val="18"/>
                <w:szCs w:val="18"/>
              </w:rPr>
            </w:pPr>
            <w:r w:rsidRPr="530B2665">
              <w:rPr>
                <w:rFonts w:ascii="Arial" w:hAnsi="Arial" w:cs="Arial"/>
                <w:sz w:val="18"/>
                <w:szCs w:val="18"/>
              </w:rPr>
              <w:t>Start with an owned avatar</w:t>
            </w:r>
          </w:p>
        </w:tc>
        <w:tc>
          <w:tcPr>
            <w:tcW w:w="2400" w:type="dxa"/>
          </w:tcPr>
          <w:p w14:paraId="742464B2" w14:textId="77777777" w:rsidR="00FB4015" w:rsidRPr="004D100E" w:rsidRDefault="00FB4015" w:rsidP="354DBFF3">
            <w:pPr>
              <w:rPr>
                <w:rFonts w:ascii="Arial" w:hAnsi="Arial" w:cs="Arial"/>
                <w:sz w:val="18"/>
                <w:szCs w:val="18"/>
              </w:rPr>
            </w:pPr>
            <w:r w:rsidRPr="530B2665">
              <w:rPr>
                <w:rFonts w:ascii="Arial" w:hAnsi="Arial" w:cs="Arial"/>
                <w:sz w:val="18"/>
                <w:szCs w:val="18"/>
              </w:rPr>
              <w:t>A caller-owned eligible avatar id</w:t>
            </w:r>
          </w:p>
        </w:tc>
        <w:tc>
          <w:tcPr>
            <w:tcW w:w="1500" w:type="dxa"/>
          </w:tcPr>
          <w:p w14:paraId="3337E3DF" w14:textId="77777777" w:rsidR="00FB4015" w:rsidRPr="004D100E" w:rsidRDefault="00FB4015" w:rsidP="354DBFF3">
            <w:pPr>
              <w:rPr>
                <w:rFonts w:ascii="Arial" w:hAnsi="Arial" w:cs="Arial"/>
                <w:sz w:val="18"/>
                <w:szCs w:val="18"/>
              </w:rPr>
            </w:pPr>
            <w:r w:rsidRPr="530B2665">
              <w:rPr>
                <w:rFonts w:ascii="Arial" w:hAnsi="Arial" w:cs="Arial"/>
                <w:sz w:val="18"/>
                <w:szCs w:val="18"/>
              </w:rPr>
              <w:t>Session created, taxonomy preserved, opponent intent redacted</w:t>
            </w:r>
          </w:p>
        </w:tc>
        <w:tc>
          <w:tcPr>
            <w:tcW w:w="768" w:type="dxa"/>
          </w:tcPr>
          <w:p w14:paraId="022DA860"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17CD9223" w14:textId="77777777" w:rsidTr="354DBFF3">
        <w:tc>
          <w:tcPr>
            <w:tcW w:w="900" w:type="dxa"/>
          </w:tcPr>
          <w:p w14:paraId="398F7178" w14:textId="77777777" w:rsidR="00FB4015" w:rsidRPr="004D100E" w:rsidRDefault="00FB4015" w:rsidP="354DBFF3">
            <w:pPr>
              <w:rPr>
                <w:rFonts w:ascii="Arial" w:hAnsi="Arial" w:cs="Arial"/>
                <w:sz w:val="18"/>
                <w:szCs w:val="18"/>
              </w:rPr>
            </w:pPr>
            <w:r w:rsidRPr="530B2665">
              <w:rPr>
                <w:rFonts w:ascii="Arial" w:hAnsi="Arial" w:cs="Arial"/>
                <w:sz w:val="18"/>
                <w:szCs w:val="18"/>
              </w:rPr>
              <w:t>TC-UC5-03</w:t>
            </w:r>
          </w:p>
        </w:tc>
        <w:tc>
          <w:tcPr>
            <w:tcW w:w="1000" w:type="dxa"/>
          </w:tcPr>
          <w:p w14:paraId="4F00D924"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6E971E08" w14:textId="77777777" w:rsidR="00FB4015" w:rsidRPr="004D100E" w:rsidRDefault="00FB4015" w:rsidP="354DBFF3">
            <w:pPr>
              <w:rPr>
                <w:rFonts w:ascii="Arial" w:hAnsi="Arial" w:cs="Arial"/>
                <w:sz w:val="18"/>
                <w:szCs w:val="18"/>
              </w:rPr>
            </w:pPr>
            <w:r w:rsidRPr="530B2665">
              <w:rPr>
                <w:rFonts w:ascii="Arial" w:hAnsi="Arial" w:cs="Arial"/>
                <w:sz w:val="18"/>
                <w:szCs w:val="18"/>
              </w:rPr>
              <w:t>Battle service</w:t>
            </w:r>
          </w:p>
        </w:tc>
        <w:tc>
          <w:tcPr>
            <w:tcW w:w="1600" w:type="dxa"/>
          </w:tcPr>
          <w:p w14:paraId="3667FE96" w14:textId="77777777" w:rsidR="00FB4015" w:rsidRPr="004D100E" w:rsidRDefault="00FB4015" w:rsidP="354DBFF3">
            <w:pPr>
              <w:rPr>
                <w:rFonts w:ascii="Arial" w:hAnsi="Arial" w:cs="Arial"/>
                <w:sz w:val="18"/>
                <w:szCs w:val="18"/>
              </w:rPr>
            </w:pPr>
            <w:r w:rsidRPr="530B2665">
              <w:rPr>
                <w:rFonts w:ascii="Arial" w:hAnsi="Arial" w:cs="Arial"/>
                <w:sz w:val="18"/>
                <w:szCs w:val="18"/>
              </w:rPr>
              <w:t>Start with a foreign or expired avatar</w:t>
            </w:r>
          </w:p>
        </w:tc>
        <w:tc>
          <w:tcPr>
            <w:tcW w:w="2400" w:type="dxa"/>
          </w:tcPr>
          <w:p w14:paraId="4E9E86B3"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An avatar owned by another </w:t>
            </w:r>
            <w:proofErr w:type="spellStart"/>
            <w:r w:rsidRPr="530B2665">
              <w:rPr>
                <w:rFonts w:ascii="Arial" w:hAnsi="Arial" w:cs="Arial"/>
                <w:sz w:val="18"/>
                <w:szCs w:val="18"/>
              </w:rPr>
              <w:t>uid</w:t>
            </w:r>
            <w:proofErr w:type="spellEnd"/>
            <w:r w:rsidRPr="530B2665">
              <w:rPr>
                <w:rFonts w:ascii="Arial" w:hAnsi="Arial" w:cs="Arial"/>
                <w:sz w:val="18"/>
                <w:szCs w:val="18"/>
              </w:rPr>
              <w:t>; an expired temporary avatar</w:t>
            </w:r>
          </w:p>
        </w:tc>
        <w:tc>
          <w:tcPr>
            <w:tcW w:w="1500" w:type="dxa"/>
          </w:tcPr>
          <w:p w14:paraId="32A2626F" w14:textId="77777777" w:rsidR="00FB4015" w:rsidRPr="004D100E" w:rsidRDefault="00FB4015" w:rsidP="354DBFF3">
            <w:pPr>
              <w:rPr>
                <w:rFonts w:ascii="Arial" w:hAnsi="Arial" w:cs="Arial"/>
                <w:sz w:val="18"/>
                <w:szCs w:val="18"/>
              </w:rPr>
            </w:pPr>
            <w:r w:rsidRPr="530B2665">
              <w:rPr>
                <w:rFonts w:ascii="Arial" w:hAnsi="Arial" w:cs="Arial"/>
                <w:sz w:val="18"/>
                <w:szCs w:val="18"/>
              </w:rPr>
              <w:t>Same 404 for missing, foreign, and expired</w:t>
            </w:r>
          </w:p>
        </w:tc>
        <w:tc>
          <w:tcPr>
            <w:tcW w:w="768" w:type="dxa"/>
          </w:tcPr>
          <w:p w14:paraId="1AA71B43"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14D0EE93" w14:textId="77777777" w:rsidTr="354DBFF3">
        <w:tc>
          <w:tcPr>
            <w:tcW w:w="900" w:type="dxa"/>
          </w:tcPr>
          <w:p w14:paraId="446C166A" w14:textId="77777777" w:rsidR="00FB4015" w:rsidRPr="004D100E" w:rsidRDefault="00FB4015" w:rsidP="354DBFF3">
            <w:pPr>
              <w:rPr>
                <w:rFonts w:ascii="Arial" w:hAnsi="Arial" w:cs="Arial"/>
                <w:sz w:val="18"/>
                <w:szCs w:val="18"/>
              </w:rPr>
            </w:pPr>
            <w:r w:rsidRPr="530B2665">
              <w:rPr>
                <w:rFonts w:ascii="Arial" w:hAnsi="Arial" w:cs="Arial"/>
                <w:sz w:val="18"/>
                <w:szCs w:val="18"/>
              </w:rPr>
              <w:t>TC-UC5-04</w:t>
            </w:r>
          </w:p>
        </w:tc>
        <w:tc>
          <w:tcPr>
            <w:tcW w:w="1000" w:type="dxa"/>
          </w:tcPr>
          <w:p w14:paraId="01A4C836"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29A18215" w14:textId="77777777" w:rsidR="00FB4015" w:rsidRPr="004D100E" w:rsidRDefault="00FB4015" w:rsidP="354DBFF3">
            <w:pPr>
              <w:rPr>
                <w:rFonts w:ascii="Arial" w:hAnsi="Arial" w:cs="Arial"/>
                <w:sz w:val="18"/>
                <w:szCs w:val="18"/>
              </w:rPr>
            </w:pPr>
            <w:r w:rsidRPr="530B2665">
              <w:rPr>
                <w:rFonts w:ascii="Arial" w:hAnsi="Arial" w:cs="Arial"/>
                <w:sz w:val="18"/>
                <w:szCs w:val="18"/>
              </w:rPr>
              <w:t>Battle engine + service</w:t>
            </w:r>
          </w:p>
        </w:tc>
        <w:tc>
          <w:tcPr>
            <w:tcW w:w="1600" w:type="dxa"/>
          </w:tcPr>
          <w:p w14:paraId="34081787" w14:textId="77777777" w:rsidR="00FB4015" w:rsidRPr="004D100E" w:rsidRDefault="00FB4015" w:rsidP="354DBFF3">
            <w:pPr>
              <w:rPr>
                <w:rFonts w:ascii="Arial" w:hAnsi="Arial" w:cs="Arial"/>
                <w:sz w:val="18"/>
                <w:szCs w:val="18"/>
              </w:rPr>
            </w:pPr>
            <w:r w:rsidRPr="530B2665">
              <w:rPr>
                <w:rFonts w:ascii="Arial" w:hAnsi="Arial" w:cs="Arial"/>
                <w:sz w:val="18"/>
                <w:szCs w:val="18"/>
              </w:rPr>
              <w:t>Submit an unknown move</w:t>
            </w:r>
          </w:p>
        </w:tc>
        <w:tc>
          <w:tcPr>
            <w:tcW w:w="2400" w:type="dxa"/>
          </w:tcPr>
          <w:p w14:paraId="357B685A"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A move id outside the session's </w:t>
            </w:r>
            <w:proofErr w:type="spellStart"/>
            <w:r w:rsidRPr="530B2665">
              <w:rPr>
                <w:rFonts w:ascii="Arial" w:hAnsi="Arial" w:cs="Arial"/>
                <w:sz w:val="18"/>
                <w:szCs w:val="18"/>
              </w:rPr>
              <w:t>moveset</w:t>
            </w:r>
            <w:proofErr w:type="spellEnd"/>
          </w:p>
        </w:tc>
        <w:tc>
          <w:tcPr>
            <w:tcW w:w="1500" w:type="dxa"/>
          </w:tcPr>
          <w:p w14:paraId="5A5F1FC5" w14:textId="77777777" w:rsidR="00FB4015" w:rsidRPr="004D100E" w:rsidRDefault="00FB4015" w:rsidP="354DBFF3">
            <w:pPr>
              <w:rPr>
                <w:rFonts w:ascii="Arial" w:hAnsi="Arial" w:cs="Arial"/>
                <w:sz w:val="18"/>
                <w:szCs w:val="18"/>
              </w:rPr>
            </w:pPr>
            <w:r w:rsidRPr="530B2665">
              <w:rPr>
                <w:rFonts w:ascii="Arial" w:hAnsi="Arial" w:cs="Arial"/>
                <w:sz w:val="18"/>
                <w:szCs w:val="18"/>
              </w:rPr>
              <w:t>Rejected without advancing persisted state</w:t>
            </w:r>
          </w:p>
        </w:tc>
        <w:tc>
          <w:tcPr>
            <w:tcW w:w="768" w:type="dxa"/>
          </w:tcPr>
          <w:p w14:paraId="0E52AD59"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20B7FEDF" w14:textId="77777777" w:rsidTr="354DBFF3">
        <w:tc>
          <w:tcPr>
            <w:tcW w:w="900" w:type="dxa"/>
          </w:tcPr>
          <w:p w14:paraId="2E5D3C91" w14:textId="77777777" w:rsidR="00FB4015" w:rsidRPr="004D100E" w:rsidRDefault="00FB4015" w:rsidP="354DBFF3">
            <w:pPr>
              <w:rPr>
                <w:rFonts w:ascii="Arial" w:hAnsi="Arial" w:cs="Arial"/>
                <w:sz w:val="18"/>
                <w:szCs w:val="18"/>
              </w:rPr>
            </w:pPr>
            <w:r w:rsidRPr="530B2665">
              <w:rPr>
                <w:rFonts w:ascii="Arial" w:hAnsi="Arial" w:cs="Arial"/>
                <w:sz w:val="18"/>
                <w:szCs w:val="18"/>
              </w:rPr>
              <w:t>TC-UC5-05</w:t>
            </w:r>
          </w:p>
        </w:tc>
        <w:tc>
          <w:tcPr>
            <w:tcW w:w="1000" w:type="dxa"/>
          </w:tcPr>
          <w:p w14:paraId="49E9653C"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19DD917B" w14:textId="77777777" w:rsidR="00FB4015" w:rsidRPr="004D100E" w:rsidRDefault="00FB4015" w:rsidP="354DBFF3">
            <w:pPr>
              <w:rPr>
                <w:rFonts w:ascii="Arial" w:hAnsi="Arial" w:cs="Arial"/>
                <w:sz w:val="18"/>
                <w:szCs w:val="18"/>
              </w:rPr>
            </w:pPr>
            <w:r w:rsidRPr="530B2665">
              <w:rPr>
                <w:rFonts w:ascii="Arial" w:hAnsi="Arial" w:cs="Arial"/>
                <w:sz w:val="18"/>
                <w:szCs w:val="18"/>
              </w:rPr>
              <w:t>Battle repository transaction</w:t>
            </w:r>
          </w:p>
        </w:tc>
        <w:tc>
          <w:tcPr>
            <w:tcW w:w="1600" w:type="dxa"/>
          </w:tcPr>
          <w:p w14:paraId="6422D7A0" w14:textId="77777777" w:rsidR="00FB4015" w:rsidRPr="004D100E" w:rsidRDefault="00FB4015" w:rsidP="354DBFF3">
            <w:pPr>
              <w:rPr>
                <w:rFonts w:ascii="Arial" w:hAnsi="Arial" w:cs="Arial"/>
                <w:sz w:val="18"/>
                <w:szCs w:val="18"/>
              </w:rPr>
            </w:pPr>
            <w:r w:rsidRPr="530B2665">
              <w:rPr>
                <w:rFonts w:ascii="Arial" w:hAnsi="Arial" w:cs="Arial"/>
                <w:sz w:val="18"/>
                <w:szCs w:val="18"/>
              </w:rPr>
              <w:t>Two requests for the same turn</w:t>
            </w:r>
          </w:p>
        </w:tc>
        <w:tc>
          <w:tcPr>
            <w:tcW w:w="2400" w:type="dxa"/>
          </w:tcPr>
          <w:p w14:paraId="27B6FAF4"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Two submissions with </w:t>
            </w:r>
            <w:proofErr w:type="spellStart"/>
            <w:r w:rsidRPr="530B2665">
              <w:rPr>
                <w:rFonts w:ascii="Consolas" w:hAnsi="Consolas" w:cs="Arial"/>
                <w:sz w:val="22"/>
                <w:szCs w:val="22"/>
              </w:rPr>
              <w:t>expectedTurn</w:t>
            </w:r>
            <w:proofErr w:type="spellEnd"/>
            <w:r w:rsidRPr="530B2665">
              <w:rPr>
                <w:rFonts w:ascii="Arial" w:hAnsi="Arial" w:cs="Arial"/>
                <w:sz w:val="18"/>
                <w:szCs w:val="18"/>
              </w:rPr>
              <w:t xml:space="preserve"> = 1 (real emulator transaction)</w:t>
            </w:r>
          </w:p>
        </w:tc>
        <w:tc>
          <w:tcPr>
            <w:tcW w:w="1500" w:type="dxa"/>
          </w:tcPr>
          <w:p w14:paraId="31C636B6" w14:textId="77777777" w:rsidR="00FB4015" w:rsidRPr="004D100E" w:rsidRDefault="00FB4015" w:rsidP="354DBFF3">
            <w:pPr>
              <w:rPr>
                <w:rFonts w:ascii="Arial" w:hAnsi="Arial" w:cs="Arial"/>
                <w:sz w:val="18"/>
                <w:szCs w:val="18"/>
              </w:rPr>
            </w:pPr>
            <w:r w:rsidRPr="530B2665">
              <w:rPr>
                <w:rFonts w:ascii="Arial" w:hAnsi="Arial" w:cs="Arial"/>
                <w:sz w:val="18"/>
                <w:szCs w:val="18"/>
              </w:rPr>
              <w:t>One resolves, other gets a redacted stale snapshot</w:t>
            </w:r>
          </w:p>
        </w:tc>
        <w:tc>
          <w:tcPr>
            <w:tcW w:w="768" w:type="dxa"/>
          </w:tcPr>
          <w:p w14:paraId="1C2DB651"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7DF114CF" w14:textId="77777777" w:rsidTr="354DBFF3">
        <w:tc>
          <w:tcPr>
            <w:tcW w:w="900" w:type="dxa"/>
          </w:tcPr>
          <w:p w14:paraId="4DB96264" w14:textId="77777777" w:rsidR="00FB4015" w:rsidRPr="004D100E" w:rsidRDefault="00FB4015" w:rsidP="354DBFF3">
            <w:pPr>
              <w:rPr>
                <w:rFonts w:ascii="Arial" w:hAnsi="Arial" w:cs="Arial"/>
                <w:sz w:val="18"/>
                <w:szCs w:val="18"/>
              </w:rPr>
            </w:pPr>
            <w:r w:rsidRPr="530B2665">
              <w:rPr>
                <w:rFonts w:ascii="Arial" w:hAnsi="Arial" w:cs="Arial"/>
                <w:sz w:val="18"/>
                <w:szCs w:val="18"/>
              </w:rPr>
              <w:t>TC-UC5-06</w:t>
            </w:r>
          </w:p>
        </w:tc>
        <w:tc>
          <w:tcPr>
            <w:tcW w:w="1000" w:type="dxa"/>
          </w:tcPr>
          <w:p w14:paraId="5C0064B4"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16242715" w14:textId="77777777" w:rsidR="00FB4015" w:rsidRPr="004D100E" w:rsidRDefault="00FB4015" w:rsidP="354DBFF3">
            <w:pPr>
              <w:rPr>
                <w:rFonts w:ascii="Arial" w:hAnsi="Arial" w:cs="Arial"/>
                <w:sz w:val="18"/>
                <w:szCs w:val="18"/>
              </w:rPr>
            </w:pPr>
            <w:r w:rsidRPr="530B2665">
              <w:rPr>
                <w:rFonts w:ascii="Arial" w:hAnsi="Arial" w:cs="Arial"/>
                <w:sz w:val="18"/>
                <w:szCs w:val="18"/>
              </w:rPr>
              <w:t>Battle service + repository</w:t>
            </w:r>
          </w:p>
        </w:tc>
        <w:tc>
          <w:tcPr>
            <w:tcW w:w="1600" w:type="dxa"/>
          </w:tcPr>
          <w:p w14:paraId="03FC145E" w14:textId="77777777" w:rsidR="00FB4015" w:rsidRPr="004D100E" w:rsidRDefault="00FB4015" w:rsidP="354DBFF3">
            <w:pPr>
              <w:rPr>
                <w:rFonts w:ascii="Arial" w:hAnsi="Arial" w:cs="Arial"/>
                <w:sz w:val="18"/>
                <w:szCs w:val="18"/>
              </w:rPr>
            </w:pPr>
            <w:r w:rsidRPr="530B2665">
              <w:rPr>
                <w:rFonts w:ascii="Arial" w:hAnsi="Arial" w:cs="Arial"/>
                <w:sz w:val="18"/>
                <w:szCs w:val="18"/>
              </w:rPr>
              <w:t>Battle reaches a terminal state</w:t>
            </w:r>
          </w:p>
        </w:tc>
        <w:tc>
          <w:tcPr>
            <w:tcW w:w="2400" w:type="dxa"/>
          </w:tcPr>
          <w:p w14:paraId="78A6156A" w14:textId="77777777" w:rsidR="00FB4015" w:rsidRPr="004D100E" w:rsidRDefault="00FB4015" w:rsidP="354DBFF3">
            <w:pPr>
              <w:rPr>
                <w:rFonts w:ascii="Arial" w:hAnsi="Arial" w:cs="Arial"/>
                <w:sz w:val="18"/>
                <w:szCs w:val="18"/>
              </w:rPr>
            </w:pPr>
            <w:r w:rsidRPr="530B2665">
              <w:rPr>
                <w:rFonts w:ascii="Arial" w:hAnsi="Arial" w:cs="Arial"/>
                <w:sz w:val="18"/>
                <w:szCs w:val="18"/>
              </w:rPr>
              <w:t>A session played to a win</w:t>
            </w:r>
          </w:p>
        </w:tc>
        <w:tc>
          <w:tcPr>
            <w:tcW w:w="1500" w:type="dxa"/>
          </w:tcPr>
          <w:p w14:paraId="1690775A" w14:textId="77777777" w:rsidR="00FB4015" w:rsidRPr="004D100E" w:rsidRDefault="00FB4015" w:rsidP="354DBFF3">
            <w:pPr>
              <w:rPr>
                <w:rFonts w:ascii="Arial" w:hAnsi="Arial" w:cs="Arial"/>
                <w:sz w:val="18"/>
                <w:szCs w:val="18"/>
              </w:rPr>
            </w:pPr>
            <w:r w:rsidRPr="530B2665">
              <w:rPr>
                <w:rFonts w:ascii="Arial" w:hAnsi="Arial" w:cs="Arial"/>
                <w:sz w:val="18"/>
                <w:szCs w:val="18"/>
              </w:rPr>
              <w:t>Progression and reward persisted exactly once</w:t>
            </w:r>
          </w:p>
        </w:tc>
        <w:tc>
          <w:tcPr>
            <w:tcW w:w="768" w:type="dxa"/>
          </w:tcPr>
          <w:p w14:paraId="3F3F6421"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347C4D4" w14:textId="77777777" w:rsidTr="354DBFF3">
        <w:tc>
          <w:tcPr>
            <w:tcW w:w="900" w:type="dxa"/>
          </w:tcPr>
          <w:p w14:paraId="24B84CB3" w14:textId="77777777" w:rsidR="00FB4015" w:rsidRPr="004D100E" w:rsidRDefault="00FB4015" w:rsidP="354DBFF3">
            <w:pPr>
              <w:rPr>
                <w:rFonts w:ascii="Arial" w:hAnsi="Arial" w:cs="Arial"/>
                <w:sz w:val="18"/>
                <w:szCs w:val="18"/>
              </w:rPr>
            </w:pPr>
            <w:r w:rsidRPr="530B2665">
              <w:rPr>
                <w:rFonts w:ascii="Arial" w:hAnsi="Arial" w:cs="Arial"/>
                <w:sz w:val="18"/>
                <w:szCs w:val="18"/>
              </w:rPr>
              <w:t>TC-UC5-07</w:t>
            </w:r>
          </w:p>
        </w:tc>
        <w:tc>
          <w:tcPr>
            <w:tcW w:w="1000" w:type="dxa"/>
          </w:tcPr>
          <w:p w14:paraId="4D634079"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73AD4CCD" w14:textId="77777777" w:rsidR="00FB4015" w:rsidRPr="004D100E" w:rsidRDefault="00FB4015" w:rsidP="354DBFF3">
            <w:pPr>
              <w:rPr>
                <w:rFonts w:ascii="Arial" w:hAnsi="Arial" w:cs="Arial"/>
                <w:sz w:val="18"/>
                <w:szCs w:val="18"/>
              </w:rPr>
            </w:pPr>
            <w:r w:rsidRPr="530B2665">
              <w:rPr>
                <w:rFonts w:ascii="Arial" w:hAnsi="Arial" w:cs="Arial"/>
                <w:sz w:val="18"/>
                <w:szCs w:val="18"/>
              </w:rPr>
              <w:t>Battle service</w:t>
            </w:r>
          </w:p>
        </w:tc>
        <w:tc>
          <w:tcPr>
            <w:tcW w:w="1600" w:type="dxa"/>
          </w:tcPr>
          <w:p w14:paraId="5A68556C" w14:textId="77777777" w:rsidR="00FB4015" w:rsidRPr="004D100E" w:rsidRDefault="00FB4015" w:rsidP="354DBFF3">
            <w:pPr>
              <w:rPr>
                <w:rFonts w:ascii="Arial" w:hAnsi="Arial" w:cs="Arial"/>
                <w:sz w:val="18"/>
                <w:szCs w:val="18"/>
              </w:rPr>
            </w:pPr>
            <w:r w:rsidRPr="530B2665">
              <w:rPr>
                <w:rFonts w:ascii="Arial" w:hAnsi="Arial" w:cs="Arial"/>
                <w:sz w:val="18"/>
                <w:szCs w:val="18"/>
              </w:rPr>
              <w:t>Abandon a match</w:t>
            </w:r>
          </w:p>
        </w:tc>
        <w:tc>
          <w:tcPr>
            <w:tcW w:w="2400" w:type="dxa"/>
          </w:tcPr>
          <w:p w14:paraId="6FA2014C" w14:textId="77777777" w:rsidR="00FB4015" w:rsidRPr="004D100E" w:rsidRDefault="00FB4015" w:rsidP="354DBFF3">
            <w:pPr>
              <w:rPr>
                <w:rFonts w:ascii="Arial" w:hAnsi="Arial" w:cs="Arial"/>
                <w:sz w:val="18"/>
                <w:szCs w:val="18"/>
              </w:rPr>
            </w:pPr>
            <w:r w:rsidRPr="530B2665">
              <w:rPr>
                <w:rFonts w:ascii="Arial" w:hAnsi="Arial" w:cs="Arial"/>
                <w:sz w:val="18"/>
                <w:szCs w:val="18"/>
              </w:rPr>
              <w:t>An abandon request on an active session</w:t>
            </w:r>
          </w:p>
        </w:tc>
        <w:tc>
          <w:tcPr>
            <w:tcW w:w="1500" w:type="dxa"/>
          </w:tcPr>
          <w:p w14:paraId="3518C47C" w14:textId="77777777" w:rsidR="00FB4015" w:rsidRPr="004D100E" w:rsidRDefault="00FB4015" w:rsidP="354DBFF3">
            <w:pPr>
              <w:rPr>
                <w:rFonts w:ascii="Arial" w:hAnsi="Arial" w:cs="Arial"/>
                <w:sz w:val="18"/>
                <w:szCs w:val="18"/>
              </w:rPr>
            </w:pPr>
            <w:r w:rsidRPr="530B2665">
              <w:rPr>
                <w:rFonts w:ascii="Arial" w:hAnsi="Arial" w:cs="Arial"/>
                <w:sz w:val="18"/>
                <w:szCs w:val="18"/>
              </w:rPr>
              <w:t>Abandoned once, no progression applied</w:t>
            </w:r>
          </w:p>
        </w:tc>
        <w:tc>
          <w:tcPr>
            <w:tcW w:w="768" w:type="dxa"/>
          </w:tcPr>
          <w:p w14:paraId="123696E7"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3D6D2336" w14:textId="77777777" w:rsidTr="354DBFF3">
        <w:tc>
          <w:tcPr>
            <w:tcW w:w="900" w:type="dxa"/>
          </w:tcPr>
          <w:p w14:paraId="0356D99A" w14:textId="77777777" w:rsidR="00FB4015" w:rsidRPr="004D100E" w:rsidRDefault="00FB4015" w:rsidP="354DBFF3">
            <w:pPr>
              <w:rPr>
                <w:rFonts w:ascii="Arial" w:hAnsi="Arial" w:cs="Arial"/>
                <w:sz w:val="18"/>
                <w:szCs w:val="18"/>
              </w:rPr>
            </w:pPr>
            <w:r w:rsidRPr="530B2665">
              <w:rPr>
                <w:rFonts w:ascii="Arial" w:hAnsi="Arial" w:cs="Arial"/>
                <w:sz w:val="18"/>
                <w:szCs w:val="18"/>
              </w:rPr>
              <w:t>TC-UC5-08</w:t>
            </w:r>
          </w:p>
        </w:tc>
        <w:tc>
          <w:tcPr>
            <w:tcW w:w="1000" w:type="dxa"/>
          </w:tcPr>
          <w:p w14:paraId="35E6A198"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6BD203FB" w14:textId="77777777" w:rsidR="00FB4015" w:rsidRPr="004D100E" w:rsidRDefault="00FB4015" w:rsidP="354DBFF3">
            <w:pPr>
              <w:rPr>
                <w:rFonts w:ascii="Arial" w:hAnsi="Arial" w:cs="Arial"/>
                <w:sz w:val="18"/>
                <w:szCs w:val="18"/>
              </w:rPr>
            </w:pPr>
            <w:r w:rsidRPr="530B2665">
              <w:rPr>
                <w:rFonts w:ascii="Arial" w:hAnsi="Arial" w:cs="Arial"/>
                <w:sz w:val="18"/>
                <w:szCs w:val="18"/>
              </w:rPr>
              <w:t>Battle service error handling</w:t>
            </w:r>
          </w:p>
        </w:tc>
        <w:tc>
          <w:tcPr>
            <w:tcW w:w="1600" w:type="dxa"/>
          </w:tcPr>
          <w:p w14:paraId="72EFA420" w14:textId="77777777" w:rsidR="00FB4015" w:rsidRPr="004D100E" w:rsidRDefault="00FB4015" w:rsidP="354DBFF3">
            <w:pPr>
              <w:rPr>
                <w:rFonts w:ascii="Arial" w:hAnsi="Arial" w:cs="Arial"/>
                <w:sz w:val="18"/>
                <w:szCs w:val="18"/>
              </w:rPr>
            </w:pPr>
            <w:r w:rsidRPr="530B2665">
              <w:rPr>
                <w:rFonts w:ascii="Arial" w:hAnsi="Arial" w:cs="Arial"/>
                <w:sz w:val="18"/>
                <w:szCs w:val="18"/>
              </w:rPr>
              <w:t>Repository failure during a battle</w:t>
            </w:r>
          </w:p>
        </w:tc>
        <w:tc>
          <w:tcPr>
            <w:tcW w:w="2400" w:type="dxa"/>
          </w:tcPr>
          <w:p w14:paraId="6E7847B3" w14:textId="77777777" w:rsidR="00FB4015" w:rsidRPr="004D100E" w:rsidRDefault="00FB4015" w:rsidP="354DBFF3">
            <w:pPr>
              <w:rPr>
                <w:rFonts w:ascii="Arial" w:hAnsi="Arial" w:cs="Arial"/>
                <w:sz w:val="18"/>
                <w:szCs w:val="18"/>
              </w:rPr>
            </w:pPr>
            <w:r w:rsidRPr="530B2665">
              <w:rPr>
                <w:rFonts w:ascii="Arial" w:hAnsi="Arial" w:cs="Arial"/>
                <w:sz w:val="18"/>
                <w:szCs w:val="18"/>
              </w:rPr>
              <w:t>Mocked: the repository throws mid-turn</w:t>
            </w:r>
          </w:p>
        </w:tc>
        <w:tc>
          <w:tcPr>
            <w:tcW w:w="1500" w:type="dxa"/>
          </w:tcPr>
          <w:p w14:paraId="17638368" w14:textId="77777777" w:rsidR="00FB4015" w:rsidRPr="004D100E" w:rsidRDefault="00FB4015" w:rsidP="354DBFF3">
            <w:pPr>
              <w:rPr>
                <w:rFonts w:ascii="Arial" w:hAnsi="Arial" w:cs="Arial"/>
                <w:sz w:val="18"/>
                <w:szCs w:val="18"/>
              </w:rPr>
            </w:pPr>
            <w:r w:rsidRPr="530B2665">
              <w:rPr>
                <w:rFonts w:ascii="Arial" w:hAnsi="Arial" w:cs="Arial"/>
                <w:sz w:val="18"/>
                <w:szCs w:val="18"/>
              </w:rPr>
              <w:t>Raw repository errors not exposed to the client</w:t>
            </w:r>
          </w:p>
        </w:tc>
        <w:tc>
          <w:tcPr>
            <w:tcW w:w="768" w:type="dxa"/>
          </w:tcPr>
          <w:p w14:paraId="5FB4FD7A"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7FB3ADE2" w14:textId="77777777" w:rsidTr="354DBFF3">
        <w:tc>
          <w:tcPr>
            <w:tcW w:w="900" w:type="dxa"/>
          </w:tcPr>
          <w:p w14:paraId="1EECAC0E" w14:textId="77777777" w:rsidR="00FB4015" w:rsidRPr="004D100E" w:rsidRDefault="00FB4015" w:rsidP="354DBFF3">
            <w:pPr>
              <w:rPr>
                <w:rFonts w:ascii="Arial" w:hAnsi="Arial" w:cs="Arial"/>
                <w:sz w:val="18"/>
                <w:szCs w:val="18"/>
              </w:rPr>
            </w:pPr>
            <w:r w:rsidRPr="530B2665">
              <w:rPr>
                <w:rFonts w:ascii="Arial" w:hAnsi="Arial" w:cs="Arial"/>
                <w:sz w:val="18"/>
                <w:szCs w:val="18"/>
              </w:rPr>
              <w:lastRenderedPageBreak/>
              <w:t>TC-UC5-09</w:t>
            </w:r>
          </w:p>
        </w:tc>
        <w:tc>
          <w:tcPr>
            <w:tcW w:w="1000" w:type="dxa"/>
          </w:tcPr>
          <w:p w14:paraId="78915BF7"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7B820C7C" w14:textId="77777777" w:rsidR="00FB4015" w:rsidRPr="004D100E" w:rsidRDefault="00FB4015" w:rsidP="354DBFF3">
            <w:pPr>
              <w:rPr>
                <w:rFonts w:ascii="Arial" w:hAnsi="Arial" w:cs="Arial"/>
                <w:sz w:val="18"/>
                <w:szCs w:val="18"/>
              </w:rPr>
            </w:pPr>
            <w:r w:rsidRPr="530B2665">
              <w:rPr>
                <w:rFonts w:ascii="Arial" w:hAnsi="Arial" w:cs="Arial"/>
                <w:sz w:val="18"/>
                <w:szCs w:val="18"/>
              </w:rPr>
              <w:t>Battle rate limiter</w:t>
            </w:r>
          </w:p>
        </w:tc>
        <w:tc>
          <w:tcPr>
            <w:tcW w:w="1600" w:type="dxa"/>
          </w:tcPr>
          <w:p w14:paraId="4725F7B1" w14:textId="77777777" w:rsidR="00FB4015" w:rsidRPr="004D100E" w:rsidRDefault="00FB4015" w:rsidP="354DBFF3">
            <w:pPr>
              <w:rPr>
                <w:rFonts w:ascii="Arial" w:hAnsi="Arial" w:cs="Arial"/>
                <w:sz w:val="18"/>
                <w:szCs w:val="18"/>
              </w:rPr>
            </w:pPr>
            <w:r w:rsidRPr="530B2665">
              <w:rPr>
                <w:rFonts w:ascii="Arial" w:hAnsi="Arial" w:cs="Arial"/>
                <w:sz w:val="18"/>
                <w:szCs w:val="18"/>
              </w:rPr>
              <w:t>Rate limit key isolation between users</w:t>
            </w:r>
          </w:p>
        </w:tc>
        <w:tc>
          <w:tcPr>
            <w:tcW w:w="2400" w:type="dxa"/>
          </w:tcPr>
          <w:p w14:paraId="169C2AE1"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Bursts from two </w:t>
            </w:r>
            <w:proofErr w:type="spellStart"/>
            <w:r w:rsidRPr="530B2665">
              <w:rPr>
                <w:rFonts w:ascii="Arial" w:hAnsi="Arial" w:cs="Arial"/>
                <w:sz w:val="18"/>
                <w:szCs w:val="18"/>
              </w:rPr>
              <w:t>uids</w:t>
            </w:r>
            <w:proofErr w:type="spellEnd"/>
            <w:r w:rsidRPr="530B2665">
              <w:rPr>
                <w:rFonts w:ascii="Arial" w:hAnsi="Arial" w:cs="Arial"/>
                <w:sz w:val="18"/>
                <w:szCs w:val="18"/>
              </w:rPr>
              <w:t xml:space="preserve"> against one route</w:t>
            </w:r>
          </w:p>
        </w:tc>
        <w:tc>
          <w:tcPr>
            <w:tcW w:w="1500" w:type="dxa"/>
          </w:tcPr>
          <w:p w14:paraId="0025AA99" w14:textId="77777777" w:rsidR="00FB4015" w:rsidRPr="004D100E" w:rsidRDefault="00FB4015" w:rsidP="354DBFF3">
            <w:pPr>
              <w:rPr>
                <w:rFonts w:ascii="Arial" w:hAnsi="Arial" w:cs="Arial"/>
                <w:sz w:val="18"/>
                <w:szCs w:val="18"/>
              </w:rPr>
            </w:pPr>
            <w:r w:rsidRPr="530B2665">
              <w:rPr>
                <w:rFonts w:ascii="Arial" w:hAnsi="Arial" w:cs="Arial"/>
                <w:sz w:val="18"/>
                <w:szCs w:val="18"/>
              </w:rPr>
              <w:t>Only accepted attempts counted, keys isolated per user</w:t>
            </w:r>
          </w:p>
        </w:tc>
        <w:tc>
          <w:tcPr>
            <w:tcW w:w="768" w:type="dxa"/>
          </w:tcPr>
          <w:p w14:paraId="400E4D2E"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43FBD192" w14:textId="77777777" w:rsidTr="354DBFF3">
        <w:tc>
          <w:tcPr>
            <w:tcW w:w="900" w:type="dxa"/>
          </w:tcPr>
          <w:p w14:paraId="2B22ACF7" w14:textId="77777777" w:rsidR="00FB4015" w:rsidRPr="004D100E" w:rsidRDefault="00FB4015" w:rsidP="354DBFF3">
            <w:pPr>
              <w:rPr>
                <w:rFonts w:ascii="Arial" w:hAnsi="Arial" w:cs="Arial"/>
                <w:sz w:val="18"/>
                <w:szCs w:val="18"/>
              </w:rPr>
            </w:pPr>
            <w:r w:rsidRPr="530B2665">
              <w:rPr>
                <w:rFonts w:ascii="Arial" w:hAnsi="Arial" w:cs="Arial"/>
                <w:sz w:val="18"/>
                <w:szCs w:val="18"/>
              </w:rPr>
              <w:t>TC-UC5-10</w:t>
            </w:r>
          </w:p>
        </w:tc>
        <w:tc>
          <w:tcPr>
            <w:tcW w:w="1000" w:type="dxa"/>
          </w:tcPr>
          <w:p w14:paraId="6C524EED"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2CAADA14" w14:textId="77777777" w:rsidR="00FB4015" w:rsidRPr="004D100E" w:rsidRDefault="00FB4015" w:rsidP="354DBFF3">
            <w:pPr>
              <w:rPr>
                <w:rFonts w:ascii="Arial" w:hAnsi="Arial" w:cs="Arial"/>
                <w:sz w:val="18"/>
                <w:szCs w:val="18"/>
              </w:rPr>
            </w:pPr>
            <w:r w:rsidRPr="530B2665">
              <w:rPr>
                <w:rFonts w:ascii="Arial" w:hAnsi="Arial" w:cs="Arial"/>
                <w:sz w:val="18"/>
                <w:szCs w:val="18"/>
              </w:rPr>
              <w:t>Battle engine (property test)</w:t>
            </w:r>
          </w:p>
        </w:tc>
        <w:tc>
          <w:tcPr>
            <w:tcW w:w="1600" w:type="dxa"/>
          </w:tcPr>
          <w:p w14:paraId="317CEE09" w14:textId="77777777" w:rsidR="00FB4015" w:rsidRPr="004D100E" w:rsidRDefault="00FB4015" w:rsidP="354DBFF3">
            <w:pPr>
              <w:rPr>
                <w:rFonts w:ascii="Arial" w:hAnsi="Arial" w:cs="Arial"/>
                <w:sz w:val="18"/>
                <w:szCs w:val="18"/>
              </w:rPr>
            </w:pPr>
            <w:r w:rsidRPr="530B2665">
              <w:rPr>
                <w:rFonts w:ascii="Arial" w:hAnsi="Arial" w:cs="Arial"/>
                <w:sz w:val="18"/>
                <w:szCs w:val="18"/>
              </w:rPr>
              <w:t>Engine invariants under generated input</w:t>
            </w:r>
          </w:p>
        </w:tc>
        <w:tc>
          <w:tcPr>
            <w:tcW w:w="2400" w:type="dxa"/>
          </w:tcPr>
          <w:p w14:paraId="20C48EA9" w14:textId="77777777" w:rsidR="00FB4015" w:rsidRPr="004D100E" w:rsidRDefault="00FB4015" w:rsidP="354DBFF3">
            <w:pPr>
              <w:rPr>
                <w:rFonts w:ascii="Arial" w:hAnsi="Arial" w:cs="Arial"/>
                <w:sz w:val="18"/>
                <w:szCs w:val="18"/>
              </w:rPr>
            </w:pPr>
            <w:r w:rsidRPr="530B2665">
              <w:rPr>
                <w:rFonts w:ascii="Arial" w:hAnsi="Arial" w:cs="Arial"/>
                <w:sz w:val="18"/>
                <w:szCs w:val="18"/>
              </w:rPr>
              <w:t>fast-check generated battle states and moves over the seeded RNG</w:t>
            </w:r>
          </w:p>
        </w:tc>
        <w:tc>
          <w:tcPr>
            <w:tcW w:w="1500" w:type="dxa"/>
          </w:tcPr>
          <w:p w14:paraId="2FA1B67F" w14:textId="77777777" w:rsidR="00FB4015" w:rsidRPr="004D100E" w:rsidRDefault="00FB4015" w:rsidP="354DBFF3">
            <w:pPr>
              <w:rPr>
                <w:rFonts w:ascii="Arial" w:hAnsi="Arial" w:cs="Arial"/>
                <w:sz w:val="18"/>
                <w:szCs w:val="18"/>
              </w:rPr>
            </w:pPr>
            <w:r w:rsidRPr="530B2665">
              <w:rPr>
                <w:rFonts w:ascii="Arial" w:hAnsi="Arial" w:cs="Arial"/>
                <w:sz w:val="18"/>
                <w:szCs w:val="18"/>
              </w:rPr>
              <w:t>Damage never negative, health never above maximum</w:t>
            </w:r>
          </w:p>
        </w:tc>
        <w:tc>
          <w:tcPr>
            <w:tcW w:w="768" w:type="dxa"/>
          </w:tcPr>
          <w:p w14:paraId="69E2FC74"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39D53767" w14:textId="77777777" w:rsidTr="354DBFF3">
        <w:tc>
          <w:tcPr>
            <w:tcW w:w="900" w:type="dxa"/>
          </w:tcPr>
          <w:p w14:paraId="2EA3A94E" w14:textId="77777777" w:rsidR="00FB4015" w:rsidRPr="004D100E" w:rsidRDefault="00FB4015" w:rsidP="354DBFF3">
            <w:pPr>
              <w:rPr>
                <w:rFonts w:ascii="Arial" w:hAnsi="Arial" w:cs="Arial"/>
                <w:sz w:val="18"/>
                <w:szCs w:val="18"/>
              </w:rPr>
            </w:pPr>
            <w:r w:rsidRPr="530B2665">
              <w:rPr>
                <w:rFonts w:ascii="Arial" w:hAnsi="Arial" w:cs="Arial"/>
                <w:sz w:val="18"/>
                <w:szCs w:val="18"/>
              </w:rPr>
              <w:t>TC-UC5-11</w:t>
            </w:r>
          </w:p>
        </w:tc>
        <w:tc>
          <w:tcPr>
            <w:tcW w:w="1000" w:type="dxa"/>
          </w:tcPr>
          <w:p w14:paraId="57A2D1F4" w14:textId="77777777" w:rsidR="00FB4015" w:rsidRDefault="00FB4015">
            <w:pPr>
              <w:rPr>
                <w:rFonts w:ascii="Arial" w:hAnsi="Arial" w:cs="Arial"/>
                <w:sz w:val="18"/>
                <w:szCs w:val="18"/>
              </w:rPr>
            </w:pPr>
            <w:r>
              <w:rPr>
                <w:rFonts w:ascii="Arial" w:hAnsi="Arial" w:cs="Arial"/>
                <w:sz w:val="18"/>
                <w:szCs w:val="18"/>
              </w:rPr>
              <w:t>Integration (client)</w:t>
            </w:r>
          </w:p>
        </w:tc>
        <w:tc>
          <w:tcPr>
            <w:tcW w:w="1900" w:type="dxa"/>
          </w:tcPr>
          <w:p w14:paraId="1C5D5576"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BattlePage</w:t>
            </w:r>
            <w:proofErr w:type="spellEnd"/>
            <w:r w:rsidRPr="530B2665">
              <w:rPr>
                <w:rFonts w:ascii="Arial" w:hAnsi="Arial" w:cs="Arial"/>
                <w:sz w:val="18"/>
                <w:szCs w:val="18"/>
              </w:rPr>
              <w:t xml:space="preserve"> (UI)</w:t>
            </w:r>
          </w:p>
        </w:tc>
        <w:tc>
          <w:tcPr>
            <w:tcW w:w="1600" w:type="dxa"/>
          </w:tcPr>
          <w:p w14:paraId="43A43ED9" w14:textId="77777777" w:rsidR="00FB4015" w:rsidRPr="004D100E" w:rsidRDefault="00FB4015" w:rsidP="354DBFF3">
            <w:pPr>
              <w:rPr>
                <w:rFonts w:ascii="Arial" w:hAnsi="Arial" w:cs="Arial"/>
                <w:sz w:val="18"/>
                <w:szCs w:val="18"/>
              </w:rPr>
            </w:pPr>
            <w:r w:rsidRPr="530B2665">
              <w:rPr>
                <w:rFonts w:ascii="Arial" w:hAnsi="Arial" w:cs="Arial"/>
                <w:sz w:val="18"/>
                <w:szCs w:val="18"/>
              </w:rPr>
              <w:t>Disabled moves state their exact reason</w:t>
            </w:r>
          </w:p>
        </w:tc>
        <w:tc>
          <w:tcPr>
            <w:tcW w:w="2400" w:type="dxa"/>
          </w:tcPr>
          <w:p w14:paraId="0F0BE067" w14:textId="77777777" w:rsidR="00FB4015" w:rsidRPr="004D100E" w:rsidRDefault="00FB4015" w:rsidP="354DBFF3">
            <w:pPr>
              <w:rPr>
                <w:rFonts w:ascii="Arial" w:hAnsi="Arial" w:cs="Arial"/>
                <w:sz w:val="18"/>
                <w:szCs w:val="18"/>
              </w:rPr>
            </w:pPr>
            <w:r w:rsidRPr="530B2665">
              <w:rPr>
                <w:rFonts w:ascii="Arial" w:hAnsi="Arial" w:cs="Arial"/>
                <w:sz w:val="18"/>
                <w:szCs w:val="18"/>
              </w:rPr>
              <w:t>Mocked session where a move costs more energy than is available</w:t>
            </w:r>
          </w:p>
        </w:tc>
        <w:tc>
          <w:tcPr>
            <w:tcW w:w="1500" w:type="dxa"/>
          </w:tcPr>
          <w:p w14:paraId="55AC9387" w14:textId="77777777" w:rsidR="00FB4015" w:rsidRPr="004D100E" w:rsidRDefault="00FB4015" w:rsidP="354DBFF3">
            <w:pPr>
              <w:rPr>
                <w:rFonts w:ascii="Arial" w:hAnsi="Arial" w:cs="Arial"/>
                <w:sz w:val="18"/>
                <w:szCs w:val="18"/>
              </w:rPr>
            </w:pPr>
            <w:r w:rsidRPr="530B2665">
              <w:rPr>
                <w:rFonts w:ascii="Arial" w:hAnsi="Arial" w:cs="Arial"/>
                <w:sz w:val="18"/>
                <w:szCs w:val="18"/>
              </w:rPr>
              <w:t>The move is disabled with the specific reason shown, not greyed out silently</w:t>
            </w:r>
          </w:p>
        </w:tc>
        <w:tc>
          <w:tcPr>
            <w:tcW w:w="768" w:type="dxa"/>
          </w:tcPr>
          <w:p w14:paraId="58A48027"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1105E20B" w14:textId="77777777" w:rsidTr="354DBFF3">
        <w:tc>
          <w:tcPr>
            <w:tcW w:w="900" w:type="dxa"/>
          </w:tcPr>
          <w:p w14:paraId="43BB3F16" w14:textId="77777777" w:rsidR="00FB4015" w:rsidRPr="004D100E" w:rsidRDefault="00FB4015" w:rsidP="354DBFF3">
            <w:pPr>
              <w:rPr>
                <w:rFonts w:ascii="Arial" w:hAnsi="Arial" w:cs="Arial"/>
                <w:sz w:val="18"/>
                <w:szCs w:val="18"/>
              </w:rPr>
            </w:pPr>
            <w:r w:rsidRPr="530B2665">
              <w:rPr>
                <w:rFonts w:ascii="Arial" w:hAnsi="Arial" w:cs="Arial"/>
                <w:sz w:val="18"/>
                <w:szCs w:val="18"/>
              </w:rPr>
              <w:t>TC-UC5-12</w:t>
            </w:r>
          </w:p>
        </w:tc>
        <w:tc>
          <w:tcPr>
            <w:tcW w:w="1000" w:type="dxa"/>
          </w:tcPr>
          <w:p w14:paraId="01701293" w14:textId="77777777" w:rsidR="00FB4015" w:rsidRDefault="00FB4015">
            <w:pPr>
              <w:rPr>
                <w:rFonts w:ascii="Arial" w:hAnsi="Arial" w:cs="Arial"/>
                <w:sz w:val="18"/>
                <w:szCs w:val="18"/>
              </w:rPr>
            </w:pPr>
            <w:r>
              <w:rPr>
                <w:rFonts w:ascii="Arial" w:hAnsi="Arial" w:cs="Arial"/>
                <w:sz w:val="18"/>
                <w:szCs w:val="18"/>
              </w:rPr>
              <w:t>Integration (client)</w:t>
            </w:r>
          </w:p>
        </w:tc>
        <w:tc>
          <w:tcPr>
            <w:tcW w:w="1900" w:type="dxa"/>
          </w:tcPr>
          <w:p w14:paraId="4385543D"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BattlePage</w:t>
            </w:r>
            <w:proofErr w:type="spellEnd"/>
            <w:r w:rsidRPr="530B2665">
              <w:rPr>
                <w:rFonts w:ascii="Arial" w:hAnsi="Arial" w:cs="Arial"/>
                <w:sz w:val="18"/>
                <w:szCs w:val="18"/>
              </w:rPr>
              <w:t xml:space="preserve"> (UI)</w:t>
            </w:r>
          </w:p>
        </w:tc>
        <w:tc>
          <w:tcPr>
            <w:tcW w:w="1600" w:type="dxa"/>
          </w:tcPr>
          <w:p w14:paraId="6CFD82E6" w14:textId="77777777" w:rsidR="00FB4015" w:rsidRPr="004D100E" w:rsidRDefault="00FB4015" w:rsidP="354DBFF3">
            <w:pPr>
              <w:rPr>
                <w:rFonts w:ascii="Arial" w:hAnsi="Arial" w:cs="Arial"/>
                <w:sz w:val="18"/>
                <w:szCs w:val="18"/>
              </w:rPr>
            </w:pPr>
            <w:r w:rsidRPr="530B2665">
              <w:rPr>
                <w:rFonts w:ascii="Arial" w:hAnsi="Arial" w:cs="Arial"/>
                <w:sz w:val="18"/>
                <w:szCs w:val="18"/>
              </w:rPr>
              <w:t>Double-submit locking</w:t>
            </w:r>
          </w:p>
        </w:tc>
        <w:tc>
          <w:tcPr>
            <w:tcW w:w="2400" w:type="dxa"/>
          </w:tcPr>
          <w:p w14:paraId="54939595" w14:textId="77777777" w:rsidR="00FB4015" w:rsidRPr="004D100E" w:rsidRDefault="00FB4015" w:rsidP="354DBFF3">
            <w:pPr>
              <w:rPr>
                <w:rFonts w:ascii="Arial" w:hAnsi="Arial" w:cs="Arial"/>
                <w:sz w:val="18"/>
                <w:szCs w:val="18"/>
              </w:rPr>
            </w:pPr>
            <w:r w:rsidRPr="530B2665">
              <w:rPr>
                <w:rFonts w:ascii="Arial" w:hAnsi="Arial" w:cs="Arial"/>
                <w:sz w:val="18"/>
                <w:szCs w:val="18"/>
              </w:rPr>
              <w:t>Two rapid clicks on one move</w:t>
            </w:r>
          </w:p>
        </w:tc>
        <w:tc>
          <w:tcPr>
            <w:tcW w:w="1500" w:type="dxa"/>
          </w:tcPr>
          <w:p w14:paraId="3CDE61DA" w14:textId="77777777" w:rsidR="00FB4015" w:rsidRPr="004D100E" w:rsidRDefault="00FB4015" w:rsidP="354DBFF3">
            <w:pPr>
              <w:rPr>
                <w:rFonts w:ascii="Arial" w:hAnsi="Arial" w:cs="Arial"/>
                <w:sz w:val="18"/>
                <w:szCs w:val="18"/>
              </w:rPr>
            </w:pPr>
            <w:r w:rsidRPr="530B2665">
              <w:rPr>
                <w:rFonts w:ascii="Arial" w:hAnsi="Arial" w:cs="Arial"/>
                <w:sz w:val="18"/>
                <w:szCs w:val="18"/>
              </w:rPr>
              <w:t>Exactly one commit is sent; the second click cannot fire while the first is in flight</w:t>
            </w:r>
          </w:p>
        </w:tc>
        <w:tc>
          <w:tcPr>
            <w:tcW w:w="768" w:type="dxa"/>
          </w:tcPr>
          <w:p w14:paraId="3A5CB12D"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1A92B41B" w14:textId="77777777" w:rsidTr="354DBFF3">
        <w:tc>
          <w:tcPr>
            <w:tcW w:w="900" w:type="dxa"/>
          </w:tcPr>
          <w:p w14:paraId="29BD798B" w14:textId="77777777" w:rsidR="00FB4015" w:rsidRPr="004D100E" w:rsidRDefault="00FB4015" w:rsidP="354DBFF3">
            <w:pPr>
              <w:rPr>
                <w:rFonts w:ascii="Arial" w:hAnsi="Arial" w:cs="Arial"/>
                <w:sz w:val="18"/>
                <w:szCs w:val="18"/>
              </w:rPr>
            </w:pPr>
            <w:r w:rsidRPr="530B2665">
              <w:rPr>
                <w:rFonts w:ascii="Arial" w:hAnsi="Arial" w:cs="Arial"/>
                <w:sz w:val="18"/>
                <w:szCs w:val="18"/>
              </w:rPr>
              <w:t>TC-UC5-13</w:t>
            </w:r>
          </w:p>
        </w:tc>
        <w:tc>
          <w:tcPr>
            <w:tcW w:w="1000" w:type="dxa"/>
          </w:tcPr>
          <w:p w14:paraId="64EC9027" w14:textId="77777777" w:rsidR="00FB4015" w:rsidRDefault="00FB4015">
            <w:pPr>
              <w:rPr>
                <w:rFonts w:ascii="Arial" w:hAnsi="Arial" w:cs="Arial"/>
                <w:sz w:val="18"/>
                <w:szCs w:val="18"/>
              </w:rPr>
            </w:pPr>
            <w:r>
              <w:rPr>
                <w:rFonts w:ascii="Arial" w:hAnsi="Arial" w:cs="Arial"/>
                <w:sz w:val="18"/>
                <w:szCs w:val="18"/>
              </w:rPr>
              <w:t>Integration (client)</w:t>
            </w:r>
          </w:p>
        </w:tc>
        <w:tc>
          <w:tcPr>
            <w:tcW w:w="1900" w:type="dxa"/>
          </w:tcPr>
          <w:p w14:paraId="62630D05"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BattlePage</w:t>
            </w:r>
            <w:proofErr w:type="spellEnd"/>
            <w:r w:rsidRPr="530B2665">
              <w:rPr>
                <w:rFonts w:ascii="Arial" w:hAnsi="Arial" w:cs="Arial"/>
                <w:sz w:val="18"/>
                <w:szCs w:val="18"/>
              </w:rPr>
              <w:t xml:space="preserve"> (UI)</w:t>
            </w:r>
          </w:p>
        </w:tc>
        <w:tc>
          <w:tcPr>
            <w:tcW w:w="1600" w:type="dxa"/>
          </w:tcPr>
          <w:p w14:paraId="0CF76564"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Stale-turn </w:t>
            </w:r>
            <w:proofErr w:type="spellStart"/>
            <w:r w:rsidRPr="530B2665">
              <w:rPr>
                <w:rFonts w:ascii="Arial" w:hAnsi="Arial" w:cs="Arial"/>
                <w:sz w:val="18"/>
                <w:szCs w:val="18"/>
              </w:rPr>
              <w:t>synchronisation</w:t>
            </w:r>
            <w:proofErr w:type="spellEnd"/>
          </w:p>
        </w:tc>
        <w:tc>
          <w:tcPr>
            <w:tcW w:w="2400" w:type="dxa"/>
          </w:tcPr>
          <w:p w14:paraId="09F96860" w14:textId="77777777" w:rsidR="00FB4015" w:rsidRPr="004D100E" w:rsidRDefault="00FB4015" w:rsidP="354DBFF3">
            <w:pPr>
              <w:rPr>
                <w:rFonts w:ascii="Arial" w:hAnsi="Arial" w:cs="Arial"/>
                <w:sz w:val="18"/>
                <w:szCs w:val="18"/>
              </w:rPr>
            </w:pPr>
            <w:r w:rsidRPr="530B2665">
              <w:rPr>
                <w:rFonts w:ascii="Arial" w:hAnsi="Arial" w:cs="Arial"/>
                <w:sz w:val="18"/>
                <w:szCs w:val="18"/>
              </w:rPr>
              <w:t>Mocked stale-turn response from the server</w:t>
            </w:r>
          </w:p>
        </w:tc>
        <w:tc>
          <w:tcPr>
            <w:tcW w:w="1500" w:type="dxa"/>
          </w:tcPr>
          <w:p w14:paraId="4025E372"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The client </w:t>
            </w:r>
            <w:proofErr w:type="spellStart"/>
            <w:r w:rsidRPr="530B2665">
              <w:rPr>
                <w:rFonts w:ascii="Arial" w:hAnsi="Arial" w:cs="Arial"/>
                <w:sz w:val="18"/>
                <w:szCs w:val="18"/>
              </w:rPr>
              <w:t>resynchronises</w:t>
            </w:r>
            <w:proofErr w:type="spellEnd"/>
            <w:r w:rsidRPr="530B2665">
              <w:rPr>
                <w:rFonts w:ascii="Arial" w:hAnsi="Arial" w:cs="Arial"/>
                <w:sz w:val="18"/>
                <w:szCs w:val="18"/>
              </w:rPr>
              <w:t xml:space="preserve"> from that response without issuing extra GET requests</w:t>
            </w:r>
          </w:p>
        </w:tc>
        <w:tc>
          <w:tcPr>
            <w:tcW w:w="768" w:type="dxa"/>
          </w:tcPr>
          <w:p w14:paraId="08936B94"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634E902B" w14:textId="77777777" w:rsidTr="354DBFF3">
        <w:tc>
          <w:tcPr>
            <w:tcW w:w="900" w:type="dxa"/>
          </w:tcPr>
          <w:p w14:paraId="09143126" w14:textId="77777777" w:rsidR="00FB4015" w:rsidRPr="004D100E" w:rsidRDefault="00FB4015" w:rsidP="354DBFF3">
            <w:pPr>
              <w:rPr>
                <w:rFonts w:ascii="Arial" w:hAnsi="Arial" w:cs="Arial"/>
                <w:sz w:val="18"/>
                <w:szCs w:val="18"/>
              </w:rPr>
            </w:pPr>
            <w:r w:rsidRPr="530B2665">
              <w:rPr>
                <w:rFonts w:ascii="Arial" w:hAnsi="Arial" w:cs="Arial"/>
                <w:sz w:val="18"/>
                <w:szCs w:val="18"/>
              </w:rPr>
              <w:t>TC-UC5-14</w:t>
            </w:r>
          </w:p>
        </w:tc>
        <w:tc>
          <w:tcPr>
            <w:tcW w:w="1000" w:type="dxa"/>
          </w:tcPr>
          <w:p w14:paraId="66AE4144" w14:textId="77777777" w:rsidR="00FB4015" w:rsidRDefault="00FB4015">
            <w:pPr>
              <w:rPr>
                <w:rFonts w:ascii="Arial" w:hAnsi="Arial" w:cs="Arial"/>
                <w:sz w:val="18"/>
                <w:szCs w:val="18"/>
              </w:rPr>
            </w:pPr>
            <w:r>
              <w:rPr>
                <w:rFonts w:ascii="Arial" w:hAnsi="Arial" w:cs="Arial"/>
                <w:sz w:val="18"/>
                <w:szCs w:val="18"/>
              </w:rPr>
              <w:t>Integration (client)</w:t>
            </w:r>
          </w:p>
        </w:tc>
        <w:tc>
          <w:tcPr>
            <w:tcW w:w="1900" w:type="dxa"/>
          </w:tcPr>
          <w:p w14:paraId="460AABF6"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BattlePage</w:t>
            </w:r>
            <w:proofErr w:type="spellEnd"/>
            <w:r w:rsidRPr="530B2665">
              <w:rPr>
                <w:rFonts w:ascii="Arial" w:hAnsi="Arial" w:cs="Arial"/>
                <w:sz w:val="18"/>
                <w:szCs w:val="18"/>
              </w:rPr>
              <w:t xml:space="preserve"> (UI)</w:t>
            </w:r>
          </w:p>
        </w:tc>
        <w:tc>
          <w:tcPr>
            <w:tcW w:w="1600" w:type="dxa"/>
          </w:tcPr>
          <w:p w14:paraId="2273E98A" w14:textId="77777777" w:rsidR="00FB4015" w:rsidRPr="004D100E" w:rsidRDefault="00FB4015" w:rsidP="354DBFF3">
            <w:pPr>
              <w:rPr>
                <w:rFonts w:ascii="Arial" w:hAnsi="Arial" w:cs="Arial"/>
                <w:sz w:val="18"/>
                <w:szCs w:val="18"/>
              </w:rPr>
            </w:pPr>
            <w:r w:rsidRPr="530B2665">
              <w:rPr>
                <w:rFonts w:ascii="Arial" w:hAnsi="Arial" w:cs="Arial"/>
                <w:sz w:val="18"/>
                <w:szCs w:val="18"/>
              </w:rPr>
              <w:t>Mid-battle session resume</w:t>
            </w:r>
          </w:p>
        </w:tc>
        <w:tc>
          <w:tcPr>
            <w:tcW w:w="2400" w:type="dxa"/>
          </w:tcPr>
          <w:p w14:paraId="53D31F8F" w14:textId="77777777" w:rsidR="00FB4015" w:rsidRPr="004D100E" w:rsidRDefault="00FB4015" w:rsidP="354DBFF3">
            <w:pPr>
              <w:rPr>
                <w:rFonts w:ascii="Arial" w:hAnsi="Arial" w:cs="Arial"/>
                <w:sz w:val="18"/>
                <w:szCs w:val="18"/>
              </w:rPr>
            </w:pPr>
            <w:r w:rsidRPr="530B2665">
              <w:rPr>
                <w:rFonts w:ascii="Arial" w:hAnsi="Arial" w:cs="Arial"/>
                <w:sz w:val="18"/>
                <w:szCs w:val="18"/>
              </w:rPr>
              <w:t>An active session present on page load</w:t>
            </w:r>
          </w:p>
        </w:tc>
        <w:tc>
          <w:tcPr>
            <w:tcW w:w="1500" w:type="dxa"/>
          </w:tcPr>
          <w:p w14:paraId="656E9547" w14:textId="77777777" w:rsidR="00FB4015" w:rsidRPr="004D100E" w:rsidRDefault="00FB4015" w:rsidP="354DBFF3">
            <w:pPr>
              <w:rPr>
                <w:rFonts w:ascii="Arial" w:hAnsi="Arial" w:cs="Arial"/>
                <w:sz w:val="18"/>
                <w:szCs w:val="18"/>
              </w:rPr>
            </w:pPr>
            <w:r w:rsidRPr="530B2665">
              <w:rPr>
                <w:rFonts w:ascii="Arial" w:hAnsi="Arial" w:cs="Arial"/>
                <w:sz w:val="18"/>
                <w:szCs w:val="18"/>
              </w:rPr>
              <w:t>The battle resumes from the persisted session instead of restarting</w:t>
            </w:r>
          </w:p>
        </w:tc>
        <w:tc>
          <w:tcPr>
            <w:tcW w:w="768" w:type="dxa"/>
          </w:tcPr>
          <w:p w14:paraId="5E61A6F3"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22BCA28D" w14:textId="77777777" w:rsidTr="354DBFF3">
        <w:tc>
          <w:tcPr>
            <w:tcW w:w="900" w:type="dxa"/>
          </w:tcPr>
          <w:p w14:paraId="57FD9DEE" w14:textId="77777777" w:rsidR="00FB4015" w:rsidRPr="004D100E" w:rsidRDefault="00FB4015" w:rsidP="354DBFF3">
            <w:pPr>
              <w:rPr>
                <w:rFonts w:ascii="Arial" w:hAnsi="Arial" w:cs="Arial"/>
                <w:sz w:val="18"/>
                <w:szCs w:val="18"/>
              </w:rPr>
            </w:pPr>
            <w:r w:rsidRPr="530B2665">
              <w:rPr>
                <w:rFonts w:ascii="Arial" w:hAnsi="Arial" w:cs="Arial"/>
                <w:sz w:val="18"/>
                <w:szCs w:val="18"/>
              </w:rPr>
              <w:t>TC-UC5-15</w:t>
            </w:r>
          </w:p>
        </w:tc>
        <w:tc>
          <w:tcPr>
            <w:tcW w:w="1000" w:type="dxa"/>
          </w:tcPr>
          <w:p w14:paraId="37A0AB46" w14:textId="77777777" w:rsidR="00FB4015" w:rsidRDefault="00FB4015">
            <w:pPr>
              <w:rPr>
                <w:rFonts w:ascii="Arial" w:hAnsi="Arial" w:cs="Arial"/>
                <w:sz w:val="18"/>
                <w:szCs w:val="18"/>
              </w:rPr>
            </w:pPr>
            <w:r>
              <w:rPr>
                <w:rFonts w:ascii="Arial" w:hAnsi="Arial" w:cs="Arial"/>
                <w:sz w:val="18"/>
                <w:szCs w:val="18"/>
              </w:rPr>
              <w:t>Integration (client)</w:t>
            </w:r>
          </w:p>
        </w:tc>
        <w:tc>
          <w:tcPr>
            <w:tcW w:w="1900" w:type="dxa"/>
          </w:tcPr>
          <w:p w14:paraId="29D760EA"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BattlePage</w:t>
            </w:r>
            <w:proofErr w:type="spellEnd"/>
            <w:r w:rsidRPr="530B2665">
              <w:rPr>
                <w:rFonts w:ascii="Arial" w:hAnsi="Arial" w:cs="Arial"/>
                <w:sz w:val="18"/>
                <w:szCs w:val="18"/>
              </w:rPr>
              <w:t xml:space="preserve"> (UI)</w:t>
            </w:r>
          </w:p>
        </w:tc>
        <w:tc>
          <w:tcPr>
            <w:tcW w:w="1600" w:type="dxa"/>
          </w:tcPr>
          <w:p w14:paraId="46ADCB99" w14:textId="77777777" w:rsidR="00FB4015" w:rsidRPr="004D100E" w:rsidRDefault="00FB4015" w:rsidP="354DBFF3">
            <w:pPr>
              <w:rPr>
                <w:rFonts w:ascii="Arial" w:hAnsi="Arial" w:cs="Arial"/>
                <w:sz w:val="18"/>
                <w:szCs w:val="18"/>
              </w:rPr>
            </w:pPr>
            <w:r w:rsidRPr="530B2665">
              <w:rPr>
                <w:rFonts w:ascii="Arial" w:hAnsi="Arial" w:cs="Arial"/>
                <w:sz w:val="18"/>
                <w:szCs w:val="18"/>
              </w:rPr>
              <w:t>Cinematic collapses under reduced motion</w:t>
            </w:r>
          </w:p>
        </w:tc>
        <w:tc>
          <w:tcPr>
            <w:tcW w:w="2400" w:type="dxa"/>
          </w:tcPr>
          <w:p w14:paraId="14687737" w14:textId="77777777" w:rsidR="00FB4015" w:rsidRPr="004D100E" w:rsidRDefault="00FB4015" w:rsidP="354DBFF3">
            <w:pPr>
              <w:rPr>
                <w:rFonts w:ascii="Arial" w:hAnsi="Arial" w:cs="Arial"/>
                <w:sz w:val="18"/>
                <w:szCs w:val="18"/>
              </w:rPr>
            </w:pPr>
            <w:r w:rsidRPr="530B2665">
              <w:rPr>
                <w:rFonts w:ascii="Arial" w:hAnsi="Arial" w:cs="Arial"/>
                <w:sz w:val="18"/>
                <w:szCs w:val="18"/>
              </w:rPr>
              <w:t>prefers-reduced-motion emulated</w:t>
            </w:r>
          </w:p>
        </w:tc>
        <w:tc>
          <w:tcPr>
            <w:tcW w:w="1500" w:type="dxa"/>
          </w:tcPr>
          <w:p w14:paraId="06B2292A" w14:textId="77777777" w:rsidR="00FB4015" w:rsidRPr="004D100E" w:rsidRDefault="00FB4015" w:rsidP="354DBFF3">
            <w:pPr>
              <w:rPr>
                <w:rFonts w:ascii="Arial" w:hAnsi="Arial" w:cs="Arial"/>
                <w:sz w:val="18"/>
                <w:szCs w:val="18"/>
              </w:rPr>
            </w:pPr>
            <w:r w:rsidRPr="530B2665">
              <w:rPr>
                <w:rFonts w:ascii="Arial" w:hAnsi="Arial" w:cs="Arial"/>
                <w:sz w:val="18"/>
                <w:szCs w:val="18"/>
              </w:rPr>
              <w:t>The turn resolves instantly with no beat-by-beat playback</w:t>
            </w:r>
          </w:p>
        </w:tc>
        <w:tc>
          <w:tcPr>
            <w:tcW w:w="768" w:type="dxa"/>
          </w:tcPr>
          <w:p w14:paraId="7BE1DBDD"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29EF67A" w14:textId="77777777" w:rsidTr="354DBFF3">
        <w:tc>
          <w:tcPr>
            <w:tcW w:w="900" w:type="dxa"/>
          </w:tcPr>
          <w:p w14:paraId="39B4B90A" w14:textId="77777777" w:rsidR="00FB4015" w:rsidRPr="004D100E" w:rsidRDefault="00FB4015" w:rsidP="354DBFF3">
            <w:pPr>
              <w:rPr>
                <w:rFonts w:ascii="Arial" w:hAnsi="Arial" w:cs="Arial"/>
                <w:sz w:val="18"/>
                <w:szCs w:val="18"/>
              </w:rPr>
            </w:pPr>
            <w:r w:rsidRPr="530B2665">
              <w:rPr>
                <w:rFonts w:ascii="Arial" w:hAnsi="Arial" w:cs="Arial"/>
                <w:sz w:val="18"/>
                <w:szCs w:val="18"/>
              </w:rPr>
              <w:t>TC-UC5-16</w:t>
            </w:r>
          </w:p>
        </w:tc>
        <w:tc>
          <w:tcPr>
            <w:tcW w:w="1000" w:type="dxa"/>
          </w:tcPr>
          <w:p w14:paraId="652B88DA" w14:textId="77777777" w:rsidR="00FB4015" w:rsidRDefault="00FB4015">
            <w:pPr>
              <w:rPr>
                <w:rFonts w:ascii="Arial" w:hAnsi="Arial" w:cs="Arial"/>
                <w:sz w:val="18"/>
                <w:szCs w:val="18"/>
              </w:rPr>
            </w:pPr>
            <w:r>
              <w:rPr>
                <w:rFonts w:ascii="Arial" w:hAnsi="Arial" w:cs="Arial"/>
                <w:sz w:val="18"/>
                <w:szCs w:val="18"/>
              </w:rPr>
              <w:t>E2E</w:t>
            </w:r>
          </w:p>
        </w:tc>
        <w:tc>
          <w:tcPr>
            <w:tcW w:w="1900" w:type="dxa"/>
          </w:tcPr>
          <w:p w14:paraId="522DF354" w14:textId="77777777" w:rsidR="00FB4015" w:rsidRPr="004D100E" w:rsidRDefault="00FB4015" w:rsidP="354DBFF3">
            <w:pPr>
              <w:rPr>
                <w:rFonts w:ascii="Arial" w:hAnsi="Arial" w:cs="Arial"/>
                <w:sz w:val="18"/>
                <w:szCs w:val="18"/>
              </w:rPr>
            </w:pPr>
            <w:r w:rsidRPr="530B2665">
              <w:rPr>
                <w:rFonts w:ascii="Arial" w:hAnsi="Arial" w:cs="Arial"/>
                <w:sz w:val="18"/>
                <w:szCs w:val="18"/>
              </w:rPr>
              <w:t>E2E: archive shortcut to a resolved turn</w:t>
            </w:r>
          </w:p>
        </w:tc>
        <w:tc>
          <w:tcPr>
            <w:tcW w:w="1600" w:type="dxa"/>
          </w:tcPr>
          <w:p w14:paraId="47DCB914" w14:textId="77777777" w:rsidR="00FB4015" w:rsidRPr="004D100E" w:rsidRDefault="00FB4015" w:rsidP="354DBFF3">
            <w:pPr>
              <w:rPr>
                <w:rFonts w:ascii="Arial" w:hAnsi="Arial" w:cs="Arial"/>
                <w:sz w:val="18"/>
                <w:szCs w:val="18"/>
              </w:rPr>
            </w:pPr>
            <w:r w:rsidRPr="530B2665">
              <w:rPr>
                <w:rFonts w:ascii="Arial" w:hAnsi="Arial" w:cs="Arial"/>
                <w:sz w:val="18"/>
                <w:szCs w:val="18"/>
              </w:rPr>
              <w:t>A committed move advances the turn in a real browser</w:t>
            </w:r>
          </w:p>
        </w:tc>
        <w:tc>
          <w:tcPr>
            <w:tcW w:w="2400" w:type="dxa"/>
          </w:tcPr>
          <w:p w14:paraId="79B50CC1" w14:textId="77777777" w:rsidR="00FB4015" w:rsidRPr="004D100E" w:rsidRDefault="00FB4015" w:rsidP="354DBFF3">
            <w:pPr>
              <w:rPr>
                <w:rFonts w:ascii="Arial" w:hAnsi="Arial" w:cs="Arial"/>
                <w:sz w:val="18"/>
                <w:szCs w:val="18"/>
              </w:rPr>
            </w:pPr>
            <w:r w:rsidRPr="530B2665">
              <w:rPr>
                <w:rFonts w:ascii="Arial" w:hAnsi="Arial" w:cs="Arial"/>
                <w:sz w:val="18"/>
                <w:szCs w:val="18"/>
              </w:rPr>
              <w:t>Seeded owner; reduced motion emulated; the first enabled move (energy rules disable some at turn 1)</w:t>
            </w:r>
          </w:p>
        </w:tc>
        <w:tc>
          <w:tcPr>
            <w:tcW w:w="1500" w:type="dxa"/>
          </w:tcPr>
          <w:p w14:paraId="31B735CF" w14:textId="77777777" w:rsidR="00FB4015" w:rsidRPr="004D100E" w:rsidRDefault="00FB4015" w:rsidP="354DBFF3">
            <w:pPr>
              <w:rPr>
                <w:rFonts w:ascii="Arial" w:hAnsi="Arial" w:cs="Arial"/>
                <w:sz w:val="18"/>
                <w:szCs w:val="18"/>
              </w:rPr>
            </w:pPr>
            <w:r w:rsidRPr="530B2665">
              <w:rPr>
                <w:rFonts w:ascii="Arial" w:hAnsi="Arial" w:cs="Arial"/>
                <w:sz w:val="18"/>
                <w:szCs w:val="18"/>
              </w:rPr>
              <w:t>"Turn 2" renders, the server's own counter, so the full round trip completed</w:t>
            </w:r>
          </w:p>
        </w:tc>
        <w:tc>
          <w:tcPr>
            <w:tcW w:w="768" w:type="dxa"/>
          </w:tcPr>
          <w:p w14:paraId="5C981D0A"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bl>
    <w:p w14:paraId="252F4F08" w14:textId="77777777" w:rsidR="00280683" w:rsidRDefault="00280683" w:rsidP="530B2665">
      <w:pPr>
        <w:rPr>
          <w:rFonts w:ascii="Arial" w:hAnsi="Arial" w:cs="Arial"/>
          <w:sz w:val="22"/>
          <w:szCs w:val="22"/>
        </w:rPr>
      </w:pPr>
    </w:p>
    <w:p w14:paraId="13700BFD" w14:textId="259E977D" w:rsidR="00280683" w:rsidRPr="00F21112" w:rsidRDefault="005170F5" w:rsidP="530B2665">
      <w:pPr>
        <w:spacing w:before="80" w:after="120" w:line="320" w:lineRule="auto"/>
        <w:rPr>
          <w:rFonts w:ascii="Arial" w:hAnsi="Arial" w:cs="Arial"/>
        </w:rPr>
      </w:pPr>
      <w:bookmarkStart w:id="225" w:name="tblA_6"/>
      <w:bookmarkStart w:id="226" w:name="tc_uc6"/>
      <w:bookmarkStart w:id="227" w:name="capA6"/>
      <w:r w:rsidRPr="530B2665">
        <w:rPr>
          <w:rFonts w:ascii="Arial" w:hAnsi="Arial" w:cs="Arial"/>
          <w:b/>
          <w:bCs/>
        </w:rPr>
        <w:t xml:space="preserve">Table </w:t>
      </w:r>
      <w:r w:rsidRPr="530B2665">
        <w:rPr>
          <w:rFonts w:ascii="Arial" w:hAnsi="Arial"/>
          <w:b/>
          <w:bCs/>
        </w:rPr>
        <w:t>A</w:t>
      </w:r>
      <w:r w:rsidRPr="530B2665">
        <w:rPr>
          <w:rFonts w:ascii="Arial" w:hAnsi="Arial"/>
          <w:b/>
          <w:bCs/>
        </w:rPr>
        <w:fldChar w:fldCharType="begin"/>
      </w:r>
      <w:r w:rsidRPr="530B2665">
        <w:rPr>
          <w:rFonts w:ascii="Arial" w:hAnsi="Arial"/>
          <w:b/>
          <w:bCs/>
        </w:rPr>
        <w:instrText xml:space="preserve"> SEQ TableA \* ARABIC </w:instrText>
      </w:r>
      <w:r w:rsidRPr="530B2665">
        <w:rPr>
          <w:rFonts w:ascii="Arial" w:hAnsi="Arial"/>
          <w:b/>
          <w:bCs/>
        </w:rPr>
        <w:fldChar w:fldCharType="separate"/>
      </w:r>
      <w:r w:rsidR="00FB4015">
        <w:rPr>
          <w:rFonts w:ascii="Arial" w:hAnsi="Arial"/>
          <w:b/>
          <w:bCs/>
          <w:noProof/>
        </w:rPr>
        <w:t>6</w:t>
      </w:r>
      <w:r w:rsidRPr="530B2665">
        <w:rPr>
          <w:rFonts w:ascii="Arial" w:hAnsi="Arial"/>
          <w:b/>
          <w:bCs/>
        </w:rPr>
        <w:fldChar w:fldCharType="end"/>
      </w:r>
      <w:bookmarkEnd w:id="225"/>
      <w:r w:rsidRPr="530B2665">
        <w:rPr>
          <w:rFonts w:ascii="Arial" w:hAnsi="Arial"/>
          <w:b/>
          <w:bCs/>
        </w:rPr>
        <w:t xml:space="preserve">. </w:t>
      </w:r>
      <w:r w:rsidR="00280683" w:rsidRPr="530B2665">
        <w:rPr>
          <w:rFonts w:ascii="Arial" w:hAnsi="Arial" w:cs="Arial"/>
        </w:rPr>
        <w:t>UC6 Upload Plant Picture (Scan) — full test case set.</w:t>
      </w:r>
    </w:p>
    <w:tbl>
      <w:tblPr>
        <w:tblStyle w:val="TableGrid"/>
        <w:tblW w:w="10068" w:type="dxa"/>
        <w:tblLook w:val="04A0" w:firstRow="1" w:lastRow="0" w:firstColumn="1" w:lastColumn="0" w:noHBand="0" w:noVBand="1"/>
      </w:tblPr>
      <w:tblGrid>
        <w:gridCol w:w="563"/>
        <w:gridCol w:w="915"/>
        <w:gridCol w:w="2304"/>
        <w:gridCol w:w="2006"/>
        <w:gridCol w:w="1607"/>
        <w:gridCol w:w="2006"/>
        <w:gridCol w:w="669"/>
      </w:tblGrid>
      <w:tr w:rsidR="00FB4015" w:rsidRPr="004D100E" w14:paraId="4CFEDAFB" w14:textId="77777777" w:rsidTr="354DBFF3">
        <w:trPr>
          <w:tblHeader/>
        </w:trPr>
        <w:tc>
          <w:tcPr>
            <w:tcW w:w="900" w:type="dxa"/>
          </w:tcPr>
          <w:bookmarkEnd w:id="226"/>
          <w:bookmarkEnd w:id="227"/>
          <w:p w14:paraId="6D7B4D1E"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ID</w:t>
            </w:r>
          </w:p>
        </w:tc>
        <w:tc>
          <w:tcPr>
            <w:tcW w:w="1000" w:type="dxa"/>
          </w:tcPr>
          <w:p w14:paraId="2E4A5902" w14:textId="77777777" w:rsidR="00FB4015" w:rsidRDefault="00FB4015">
            <w:pPr>
              <w:jc w:val="center"/>
              <w:rPr>
                <w:rFonts w:ascii="Arial" w:hAnsi="Arial" w:cs="Arial"/>
                <w:b/>
                <w:bCs/>
                <w:sz w:val="18"/>
                <w:szCs w:val="18"/>
              </w:rPr>
            </w:pPr>
            <w:r>
              <w:rPr>
                <w:rFonts w:ascii="Arial" w:hAnsi="Arial" w:cs="Arial"/>
                <w:b/>
                <w:bCs/>
                <w:sz w:val="18"/>
                <w:szCs w:val="18"/>
              </w:rPr>
              <w:t>Level</w:t>
            </w:r>
          </w:p>
        </w:tc>
        <w:tc>
          <w:tcPr>
            <w:tcW w:w="1900" w:type="dxa"/>
          </w:tcPr>
          <w:p w14:paraId="754564C9"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Target unit</w:t>
            </w:r>
          </w:p>
        </w:tc>
        <w:tc>
          <w:tcPr>
            <w:tcW w:w="1600" w:type="dxa"/>
          </w:tcPr>
          <w:p w14:paraId="023862AB"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Test case</w:t>
            </w:r>
          </w:p>
        </w:tc>
        <w:tc>
          <w:tcPr>
            <w:tcW w:w="2400" w:type="dxa"/>
          </w:tcPr>
          <w:p w14:paraId="482DDFF6"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Inputs and mocked pairs</w:t>
            </w:r>
          </w:p>
        </w:tc>
        <w:tc>
          <w:tcPr>
            <w:tcW w:w="1500" w:type="dxa"/>
          </w:tcPr>
          <w:p w14:paraId="22F5AFCC"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Expected</w:t>
            </w:r>
          </w:p>
        </w:tc>
        <w:tc>
          <w:tcPr>
            <w:tcW w:w="768" w:type="dxa"/>
          </w:tcPr>
          <w:p w14:paraId="4665DDE8"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Result</w:t>
            </w:r>
          </w:p>
        </w:tc>
      </w:tr>
      <w:tr w:rsidR="00FB4015" w:rsidRPr="004D100E" w14:paraId="1D5CBB8C" w14:textId="77777777" w:rsidTr="354DBFF3">
        <w:tc>
          <w:tcPr>
            <w:tcW w:w="900" w:type="dxa"/>
          </w:tcPr>
          <w:p w14:paraId="6823B6E2" w14:textId="77777777" w:rsidR="00FB4015" w:rsidRPr="004D100E" w:rsidRDefault="00FB4015" w:rsidP="354DBFF3">
            <w:pPr>
              <w:rPr>
                <w:rFonts w:ascii="Arial" w:hAnsi="Arial" w:cs="Arial"/>
                <w:sz w:val="18"/>
                <w:szCs w:val="18"/>
              </w:rPr>
            </w:pPr>
            <w:r w:rsidRPr="530B2665">
              <w:rPr>
                <w:rFonts w:ascii="Arial" w:hAnsi="Arial" w:cs="Arial"/>
                <w:sz w:val="18"/>
                <w:szCs w:val="18"/>
              </w:rPr>
              <w:t>TC-UC6-01</w:t>
            </w:r>
          </w:p>
        </w:tc>
        <w:tc>
          <w:tcPr>
            <w:tcW w:w="1000" w:type="dxa"/>
          </w:tcPr>
          <w:p w14:paraId="3D2BE4ED"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57FA365B" w14:textId="77777777" w:rsidR="00FB4015" w:rsidRPr="004D100E" w:rsidRDefault="00FB4015" w:rsidP="354DBFF3">
            <w:pPr>
              <w:rPr>
                <w:rFonts w:ascii="Arial" w:hAnsi="Arial" w:cs="Arial"/>
                <w:sz w:val="18"/>
                <w:szCs w:val="18"/>
              </w:rPr>
            </w:pPr>
            <w:proofErr w:type="spellStart"/>
            <w:r w:rsidRPr="530B2665">
              <w:rPr>
                <w:rFonts w:ascii="Consolas" w:hAnsi="Consolas" w:cs="Arial"/>
                <w:sz w:val="22"/>
                <w:szCs w:val="22"/>
              </w:rPr>
              <w:t>validateUploadedImage</w:t>
            </w:r>
            <w:proofErr w:type="spellEnd"/>
            <w:r w:rsidRPr="530B2665">
              <w:rPr>
                <w:rFonts w:ascii="Arial" w:hAnsi="Arial" w:cs="Arial"/>
                <w:sz w:val="18"/>
                <w:szCs w:val="18"/>
              </w:rPr>
              <w:t xml:space="preserve"> (ingest gate)</w:t>
            </w:r>
          </w:p>
        </w:tc>
        <w:tc>
          <w:tcPr>
            <w:tcW w:w="1600" w:type="dxa"/>
          </w:tcPr>
          <w:p w14:paraId="35042E3B" w14:textId="77777777" w:rsidR="00FB4015" w:rsidRPr="004D100E" w:rsidRDefault="00FB4015" w:rsidP="354DBFF3">
            <w:pPr>
              <w:rPr>
                <w:rFonts w:ascii="Arial" w:hAnsi="Arial" w:cs="Arial"/>
                <w:sz w:val="18"/>
                <w:szCs w:val="18"/>
              </w:rPr>
            </w:pPr>
            <w:r w:rsidRPr="530B2665">
              <w:rPr>
                <w:rFonts w:ascii="Arial" w:hAnsi="Arial" w:cs="Arial"/>
                <w:sz w:val="18"/>
                <w:szCs w:val="18"/>
              </w:rPr>
              <w:t>Empty or absent image payload</w:t>
            </w:r>
          </w:p>
        </w:tc>
        <w:tc>
          <w:tcPr>
            <w:tcW w:w="2400" w:type="dxa"/>
          </w:tcPr>
          <w:p w14:paraId="7C6E59DB" w14:textId="77777777" w:rsidR="00FB4015" w:rsidRPr="004D100E" w:rsidRDefault="00FB4015" w:rsidP="354DBFF3">
            <w:pPr>
              <w:rPr>
                <w:rFonts w:ascii="Arial" w:hAnsi="Arial" w:cs="Arial"/>
                <w:sz w:val="18"/>
                <w:szCs w:val="18"/>
              </w:rPr>
            </w:pPr>
            <w:r w:rsidRPr="530B2665">
              <w:rPr>
                <w:rFonts w:ascii="Arial" w:hAnsi="Arial" w:cs="Arial"/>
                <w:sz w:val="18"/>
                <w:szCs w:val="18"/>
              </w:rPr>
              <w:t>An empty or absent payload</w:t>
            </w:r>
          </w:p>
        </w:tc>
        <w:tc>
          <w:tcPr>
            <w:tcW w:w="1500" w:type="dxa"/>
          </w:tcPr>
          <w:p w14:paraId="307A3141" w14:textId="77777777" w:rsidR="00FB4015" w:rsidRPr="004D100E" w:rsidRDefault="00FB4015" w:rsidP="354DBFF3">
            <w:pPr>
              <w:rPr>
                <w:rFonts w:ascii="Arial" w:hAnsi="Arial" w:cs="Arial"/>
                <w:sz w:val="18"/>
                <w:szCs w:val="18"/>
              </w:rPr>
            </w:pPr>
            <w:r w:rsidRPr="530B2665">
              <w:rPr>
                <w:rFonts w:ascii="Arial" w:hAnsi="Arial" w:cs="Arial"/>
                <w:sz w:val="18"/>
                <w:szCs w:val="18"/>
              </w:rPr>
              <w:t>Rejected: missing</w:t>
            </w:r>
          </w:p>
        </w:tc>
        <w:tc>
          <w:tcPr>
            <w:tcW w:w="768" w:type="dxa"/>
          </w:tcPr>
          <w:p w14:paraId="5AC0467B"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382DEABA" w14:textId="77777777" w:rsidTr="354DBFF3">
        <w:tc>
          <w:tcPr>
            <w:tcW w:w="900" w:type="dxa"/>
          </w:tcPr>
          <w:p w14:paraId="09939BB1" w14:textId="77777777" w:rsidR="00FB4015" w:rsidRPr="004D100E" w:rsidRDefault="00FB4015" w:rsidP="354DBFF3">
            <w:pPr>
              <w:rPr>
                <w:rFonts w:ascii="Arial" w:hAnsi="Arial" w:cs="Arial"/>
                <w:sz w:val="18"/>
                <w:szCs w:val="18"/>
              </w:rPr>
            </w:pPr>
            <w:r w:rsidRPr="530B2665">
              <w:rPr>
                <w:rFonts w:ascii="Arial" w:hAnsi="Arial" w:cs="Arial"/>
                <w:sz w:val="18"/>
                <w:szCs w:val="18"/>
              </w:rPr>
              <w:t>TC-UC6-02</w:t>
            </w:r>
          </w:p>
        </w:tc>
        <w:tc>
          <w:tcPr>
            <w:tcW w:w="1000" w:type="dxa"/>
          </w:tcPr>
          <w:p w14:paraId="7EC880C1"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6D0079CD" w14:textId="77777777" w:rsidR="00FB4015" w:rsidRPr="004D100E" w:rsidRDefault="00FB4015" w:rsidP="354DBFF3">
            <w:pPr>
              <w:rPr>
                <w:rFonts w:ascii="Arial" w:hAnsi="Arial" w:cs="Arial"/>
                <w:sz w:val="18"/>
                <w:szCs w:val="18"/>
              </w:rPr>
            </w:pPr>
            <w:r w:rsidRPr="530B2665">
              <w:rPr>
                <w:rFonts w:ascii="Arial" w:hAnsi="Arial" w:cs="Arial"/>
                <w:sz w:val="18"/>
                <w:szCs w:val="18"/>
              </w:rPr>
              <w:t>Ingest gate</w:t>
            </w:r>
          </w:p>
        </w:tc>
        <w:tc>
          <w:tcPr>
            <w:tcW w:w="1600" w:type="dxa"/>
          </w:tcPr>
          <w:p w14:paraId="464D99E5" w14:textId="77777777" w:rsidR="00FB4015" w:rsidRPr="004D100E" w:rsidRDefault="00FB4015" w:rsidP="354DBFF3">
            <w:pPr>
              <w:rPr>
                <w:rFonts w:ascii="Arial" w:hAnsi="Arial" w:cs="Arial"/>
                <w:sz w:val="18"/>
                <w:szCs w:val="18"/>
              </w:rPr>
            </w:pPr>
            <w:r w:rsidRPr="530B2665">
              <w:rPr>
                <w:rFonts w:ascii="Arial" w:hAnsi="Arial" w:cs="Arial"/>
                <w:sz w:val="18"/>
                <w:szCs w:val="18"/>
              </w:rPr>
              <w:t>Payload that is not well-formed base64</w:t>
            </w:r>
          </w:p>
        </w:tc>
        <w:tc>
          <w:tcPr>
            <w:tcW w:w="2400" w:type="dxa"/>
          </w:tcPr>
          <w:p w14:paraId="2A15B9BD" w14:textId="77777777" w:rsidR="00FB4015" w:rsidRPr="004D100E" w:rsidRDefault="00FB4015" w:rsidP="354DBFF3">
            <w:pPr>
              <w:rPr>
                <w:rFonts w:ascii="Arial" w:hAnsi="Arial" w:cs="Arial"/>
                <w:sz w:val="18"/>
                <w:szCs w:val="18"/>
              </w:rPr>
            </w:pPr>
            <w:r w:rsidRPr="530B2665">
              <w:rPr>
                <w:rFonts w:ascii="Arial" w:hAnsi="Arial" w:cs="Arial"/>
                <w:sz w:val="18"/>
                <w:szCs w:val="18"/>
              </w:rPr>
              <w:t>"</w:t>
            </w:r>
            <w:proofErr w:type="gramStart"/>
            <w:r w:rsidRPr="530B2665">
              <w:rPr>
                <w:rFonts w:ascii="Arial" w:hAnsi="Arial" w:cs="Arial"/>
                <w:sz w:val="18"/>
                <w:szCs w:val="18"/>
              </w:rPr>
              <w:t>hello</w:t>
            </w:r>
            <w:proofErr w:type="gramEnd"/>
            <w:r w:rsidRPr="530B2665">
              <w:rPr>
                <w:rFonts w:ascii="Arial" w:hAnsi="Arial" w:cs="Arial"/>
                <w:sz w:val="18"/>
                <w:szCs w:val="18"/>
              </w:rPr>
              <w:t xml:space="preserve"> world!!" (outside the base64 alphabet); strings of length 4n+1</w:t>
            </w:r>
          </w:p>
        </w:tc>
        <w:tc>
          <w:tcPr>
            <w:tcW w:w="1500" w:type="dxa"/>
          </w:tcPr>
          <w:p w14:paraId="1E834F72"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Rejected: </w:t>
            </w:r>
            <w:r w:rsidRPr="530B2665">
              <w:rPr>
                <w:rFonts w:ascii="Consolas" w:hAnsi="Consolas" w:cs="Arial"/>
                <w:sz w:val="22"/>
                <w:szCs w:val="22"/>
              </w:rPr>
              <w:t>not_base64</w:t>
            </w:r>
            <w:r w:rsidRPr="530B2665">
              <w:rPr>
                <w:rFonts w:ascii="Arial" w:hAnsi="Arial" w:cs="Arial"/>
                <w:sz w:val="18"/>
                <w:szCs w:val="18"/>
              </w:rPr>
              <w:t>, nothing decoded</w:t>
            </w:r>
          </w:p>
        </w:tc>
        <w:tc>
          <w:tcPr>
            <w:tcW w:w="768" w:type="dxa"/>
          </w:tcPr>
          <w:p w14:paraId="2E8B7C57"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12BBFDEF" w14:textId="77777777" w:rsidTr="354DBFF3">
        <w:tc>
          <w:tcPr>
            <w:tcW w:w="900" w:type="dxa"/>
          </w:tcPr>
          <w:p w14:paraId="5492A23C" w14:textId="77777777" w:rsidR="00FB4015" w:rsidRPr="004D100E" w:rsidRDefault="00FB4015" w:rsidP="354DBFF3">
            <w:pPr>
              <w:rPr>
                <w:rFonts w:ascii="Arial" w:hAnsi="Arial" w:cs="Arial"/>
                <w:sz w:val="18"/>
                <w:szCs w:val="18"/>
              </w:rPr>
            </w:pPr>
            <w:r w:rsidRPr="530B2665">
              <w:rPr>
                <w:rFonts w:ascii="Arial" w:hAnsi="Arial" w:cs="Arial"/>
                <w:sz w:val="18"/>
                <w:szCs w:val="18"/>
              </w:rPr>
              <w:lastRenderedPageBreak/>
              <w:t>TC-UC6-03</w:t>
            </w:r>
          </w:p>
        </w:tc>
        <w:tc>
          <w:tcPr>
            <w:tcW w:w="1000" w:type="dxa"/>
          </w:tcPr>
          <w:p w14:paraId="1866A846"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35523C0E" w14:textId="77777777" w:rsidR="00FB4015" w:rsidRPr="004D100E" w:rsidRDefault="00FB4015" w:rsidP="354DBFF3">
            <w:pPr>
              <w:rPr>
                <w:rFonts w:ascii="Arial" w:hAnsi="Arial" w:cs="Arial"/>
                <w:sz w:val="18"/>
                <w:szCs w:val="18"/>
              </w:rPr>
            </w:pPr>
            <w:r w:rsidRPr="530B2665">
              <w:rPr>
                <w:rFonts w:ascii="Arial" w:hAnsi="Arial" w:cs="Arial"/>
                <w:sz w:val="18"/>
                <w:szCs w:val="18"/>
              </w:rPr>
              <w:t>Ingest gate</w:t>
            </w:r>
          </w:p>
        </w:tc>
        <w:tc>
          <w:tcPr>
            <w:tcW w:w="1600" w:type="dxa"/>
          </w:tcPr>
          <w:p w14:paraId="2ED6A886" w14:textId="77777777" w:rsidR="00FB4015" w:rsidRPr="004D100E" w:rsidRDefault="00FB4015" w:rsidP="354DBFF3">
            <w:pPr>
              <w:rPr>
                <w:rFonts w:ascii="Arial" w:hAnsi="Arial" w:cs="Arial"/>
                <w:sz w:val="18"/>
                <w:szCs w:val="18"/>
              </w:rPr>
            </w:pPr>
            <w:r w:rsidRPr="530B2665">
              <w:rPr>
                <w:rFonts w:ascii="Arial" w:hAnsi="Arial" w:cs="Arial"/>
                <w:sz w:val="18"/>
                <w:szCs w:val="18"/>
              </w:rPr>
              <w:t>Payload over 15,728,640 bytes</w:t>
            </w:r>
          </w:p>
        </w:tc>
        <w:tc>
          <w:tcPr>
            <w:tcW w:w="2400" w:type="dxa"/>
          </w:tcPr>
          <w:p w14:paraId="7C0BE26F" w14:textId="77777777" w:rsidR="00FB4015" w:rsidRPr="004D100E" w:rsidRDefault="00FB4015" w:rsidP="354DBFF3">
            <w:pPr>
              <w:rPr>
                <w:rFonts w:ascii="Arial" w:hAnsi="Arial" w:cs="Arial"/>
                <w:sz w:val="18"/>
                <w:szCs w:val="18"/>
              </w:rPr>
            </w:pPr>
            <w:r w:rsidRPr="530B2665">
              <w:rPr>
                <w:rFonts w:ascii="Arial" w:hAnsi="Arial" w:cs="Arial"/>
                <w:sz w:val="18"/>
                <w:szCs w:val="18"/>
              </w:rPr>
              <w:t>A payload of 15,728,641 bytes (domain 0 to 15,728,640)</w:t>
            </w:r>
          </w:p>
        </w:tc>
        <w:tc>
          <w:tcPr>
            <w:tcW w:w="1500" w:type="dxa"/>
          </w:tcPr>
          <w:p w14:paraId="6EFAC0A5"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Rejected: </w:t>
            </w:r>
            <w:proofErr w:type="spellStart"/>
            <w:r w:rsidRPr="530B2665">
              <w:rPr>
                <w:rFonts w:ascii="Consolas" w:hAnsi="Consolas" w:cs="Arial"/>
                <w:sz w:val="22"/>
                <w:szCs w:val="22"/>
              </w:rPr>
              <w:t>too_large</w:t>
            </w:r>
            <w:proofErr w:type="spellEnd"/>
          </w:p>
        </w:tc>
        <w:tc>
          <w:tcPr>
            <w:tcW w:w="768" w:type="dxa"/>
          </w:tcPr>
          <w:p w14:paraId="24BD719B"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7FBC858" w14:textId="77777777" w:rsidTr="354DBFF3">
        <w:tc>
          <w:tcPr>
            <w:tcW w:w="900" w:type="dxa"/>
          </w:tcPr>
          <w:p w14:paraId="51097D42" w14:textId="77777777" w:rsidR="00FB4015" w:rsidRPr="004D100E" w:rsidRDefault="00FB4015" w:rsidP="354DBFF3">
            <w:pPr>
              <w:rPr>
                <w:rFonts w:ascii="Arial" w:hAnsi="Arial" w:cs="Arial"/>
                <w:sz w:val="18"/>
                <w:szCs w:val="18"/>
              </w:rPr>
            </w:pPr>
            <w:r w:rsidRPr="530B2665">
              <w:rPr>
                <w:rFonts w:ascii="Arial" w:hAnsi="Arial" w:cs="Arial"/>
                <w:sz w:val="18"/>
                <w:szCs w:val="18"/>
              </w:rPr>
              <w:t>TC-UC6-04</w:t>
            </w:r>
          </w:p>
        </w:tc>
        <w:tc>
          <w:tcPr>
            <w:tcW w:w="1000" w:type="dxa"/>
          </w:tcPr>
          <w:p w14:paraId="74173918"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39F6520B" w14:textId="77777777" w:rsidR="00FB4015" w:rsidRPr="004D100E" w:rsidRDefault="00FB4015" w:rsidP="354DBFF3">
            <w:pPr>
              <w:rPr>
                <w:rFonts w:ascii="Arial" w:hAnsi="Arial" w:cs="Arial"/>
                <w:sz w:val="18"/>
                <w:szCs w:val="18"/>
              </w:rPr>
            </w:pPr>
            <w:r w:rsidRPr="530B2665">
              <w:rPr>
                <w:rFonts w:ascii="Arial" w:hAnsi="Arial" w:cs="Arial"/>
                <w:sz w:val="18"/>
                <w:szCs w:val="18"/>
              </w:rPr>
              <w:t>Ingest gate</w:t>
            </w:r>
          </w:p>
        </w:tc>
        <w:tc>
          <w:tcPr>
            <w:tcW w:w="1600" w:type="dxa"/>
          </w:tcPr>
          <w:p w14:paraId="39B6414B"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Image under 16 </w:t>
            </w:r>
            <w:proofErr w:type="spellStart"/>
            <w:r w:rsidRPr="530B2665">
              <w:rPr>
                <w:rFonts w:ascii="Arial" w:hAnsi="Arial" w:cs="Arial"/>
                <w:sz w:val="18"/>
                <w:szCs w:val="18"/>
              </w:rPr>
              <w:t>px</w:t>
            </w:r>
            <w:proofErr w:type="spellEnd"/>
            <w:r w:rsidRPr="530B2665">
              <w:rPr>
                <w:rFonts w:ascii="Arial" w:hAnsi="Arial" w:cs="Arial"/>
                <w:sz w:val="18"/>
                <w:szCs w:val="18"/>
              </w:rPr>
              <w:t xml:space="preserve"> on either edge</w:t>
            </w:r>
          </w:p>
        </w:tc>
        <w:tc>
          <w:tcPr>
            <w:tcW w:w="2400" w:type="dxa"/>
          </w:tcPr>
          <w:p w14:paraId="1FF3B729"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A valid image 15 </w:t>
            </w:r>
            <w:proofErr w:type="spellStart"/>
            <w:r w:rsidRPr="530B2665">
              <w:rPr>
                <w:rFonts w:ascii="Arial" w:hAnsi="Arial" w:cs="Arial"/>
                <w:sz w:val="18"/>
                <w:szCs w:val="18"/>
              </w:rPr>
              <w:t>px</w:t>
            </w:r>
            <w:proofErr w:type="spellEnd"/>
            <w:r w:rsidRPr="530B2665">
              <w:rPr>
                <w:rFonts w:ascii="Arial" w:hAnsi="Arial" w:cs="Arial"/>
                <w:sz w:val="18"/>
                <w:szCs w:val="18"/>
              </w:rPr>
              <w:t xml:space="preserve"> on one edge (minimum 16)</w:t>
            </w:r>
          </w:p>
        </w:tc>
        <w:tc>
          <w:tcPr>
            <w:tcW w:w="1500" w:type="dxa"/>
          </w:tcPr>
          <w:p w14:paraId="63C65C5C"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Rejected: </w:t>
            </w:r>
            <w:proofErr w:type="spellStart"/>
            <w:r w:rsidRPr="530B2665">
              <w:rPr>
                <w:rFonts w:ascii="Consolas" w:hAnsi="Consolas" w:cs="Arial"/>
                <w:sz w:val="22"/>
                <w:szCs w:val="22"/>
              </w:rPr>
              <w:t>too_small</w:t>
            </w:r>
            <w:proofErr w:type="spellEnd"/>
          </w:p>
        </w:tc>
        <w:tc>
          <w:tcPr>
            <w:tcW w:w="768" w:type="dxa"/>
          </w:tcPr>
          <w:p w14:paraId="4BD225AA"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229F7CD1" w14:textId="77777777" w:rsidTr="354DBFF3">
        <w:tc>
          <w:tcPr>
            <w:tcW w:w="900" w:type="dxa"/>
          </w:tcPr>
          <w:p w14:paraId="7141ACC9" w14:textId="77777777" w:rsidR="00FB4015" w:rsidRPr="004D100E" w:rsidRDefault="00FB4015" w:rsidP="354DBFF3">
            <w:pPr>
              <w:rPr>
                <w:rFonts w:ascii="Arial" w:hAnsi="Arial" w:cs="Arial"/>
                <w:sz w:val="18"/>
                <w:szCs w:val="18"/>
              </w:rPr>
            </w:pPr>
            <w:r w:rsidRPr="530B2665">
              <w:rPr>
                <w:rFonts w:ascii="Arial" w:hAnsi="Arial" w:cs="Arial"/>
                <w:sz w:val="18"/>
                <w:szCs w:val="18"/>
              </w:rPr>
              <w:t>TC-UC6-05</w:t>
            </w:r>
          </w:p>
        </w:tc>
        <w:tc>
          <w:tcPr>
            <w:tcW w:w="1000" w:type="dxa"/>
          </w:tcPr>
          <w:p w14:paraId="7F8E8C88"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1AB244CE" w14:textId="77777777" w:rsidR="00FB4015" w:rsidRPr="004D100E" w:rsidRDefault="00FB4015" w:rsidP="354DBFF3">
            <w:pPr>
              <w:rPr>
                <w:rFonts w:ascii="Arial" w:hAnsi="Arial" w:cs="Arial"/>
                <w:sz w:val="18"/>
                <w:szCs w:val="18"/>
              </w:rPr>
            </w:pPr>
            <w:r w:rsidRPr="530B2665">
              <w:rPr>
                <w:rFonts w:ascii="Arial" w:hAnsi="Arial" w:cs="Arial"/>
                <w:sz w:val="18"/>
                <w:szCs w:val="18"/>
              </w:rPr>
              <w:t>Ingest gate</w:t>
            </w:r>
          </w:p>
        </w:tc>
        <w:tc>
          <w:tcPr>
            <w:tcW w:w="1600" w:type="dxa"/>
          </w:tcPr>
          <w:p w14:paraId="44064F01" w14:textId="77777777" w:rsidR="00FB4015" w:rsidRPr="004D100E" w:rsidRDefault="00FB4015" w:rsidP="354DBFF3">
            <w:pPr>
              <w:rPr>
                <w:rFonts w:ascii="Arial" w:hAnsi="Arial" w:cs="Arial"/>
                <w:sz w:val="18"/>
                <w:szCs w:val="18"/>
              </w:rPr>
            </w:pPr>
            <w:r w:rsidRPr="530B2665">
              <w:rPr>
                <w:rFonts w:ascii="Arial" w:hAnsi="Arial" w:cs="Arial"/>
                <w:sz w:val="18"/>
                <w:szCs w:val="18"/>
              </w:rPr>
              <w:t>Header declaring more than 40,000,000 pixels</w:t>
            </w:r>
          </w:p>
        </w:tc>
        <w:tc>
          <w:tcPr>
            <w:tcW w:w="2400" w:type="dxa"/>
          </w:tcPr>
          <w:p w14:paraId="4111ADBC"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A header declaring 7000 by 6000 </w:t>
            </w:r>
            <w:proofErr w:type="spellStart"/>
            <w:r w:rsidRPr="530B2665">
              <w:rPr>
                <w:rFonts w:ascii="Arial" w:hAnsi="Arial" w:cs="Arial"/>
                <w:sz w:val="18"/>
                <w:szCs w:val="18"/>
              </w:rPr>
              <w:t>px</w:t>
            </w:r>
            <w:proofErr w:type="spellEnd"/>
            <w:r w:rsidRPr="530B2665">
              <w:rPr>
                <w:rFonts w:ascii="Arial" w:hAnsi="Arial" w:cs="Arial"/>
                <w:sz w:val="18"/>
                <w:szCs w:val="18"/>
              </w:rPr>
              <w:t>, which is 42,000,000 declared pixels</w:t>
            </w:r>
          </w:p>
        </w:tc>
        <w:tc>
          <w:tcPr>
            <w:tcW w:w="1500" w:type="dxa"/>
          </w:tcPr>
          <w:p w14:paraId="5E42CD00"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Rejected: </w:t>
            </w:r>
            <w:proofErr w:type="spellStart"/>
            <w:r w:rsidRPr="530B2665">
              <w:rPr>
                <w:rFonts w:ascii="Consolas" w:hAnsi="Consolas" w:cs="Arial"/>
                <w:sz w:val="22"/>
                <w:szCs w:val="22"/>
              </w:rPr>
              <w:t>too_many_pixels</w:t>
            </w:r>
            <w:proofErr w:type="spellEnd"/>
            <w:r w:rsidRPr="530B2665">
              <w:rPr>
                <w:rFonts w:ascii="Arial" w:hAnsi="Arial" w:cs="Arial"/>
                <w:sz w:val="18"/>
                <w:szCs w:val="18"/>
              </w:rPr>
              <w:t>, before any pixel is decoded</w:t>
            </w:r>
          </w:p>
        </w:tc>
        <w:tc>
          <w:tcPr>
            <w:tcW w:w="768" w:type="dxa"/>
          </w:tcPr>
          <w:p w14:paraId="43BF72AF"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731FC593" w14:textId="77777777" w:rsidTr="354DBFF3">
        <w:tc>
          <w:tcPr>
            <w:tcW w:w="900" w:type="dxa"/>
          </w:tcPr>
          <w:p w14:paraId="5B841E37" w14:textId="77777777" w:rsidR="00FB4015" w:rsidRPr="004D100E" w:rsidRDefault="00FB4015" w:rsidP="354DBFF3">
            <w:pPr>
              <w:rPr>
                <w:rFonts w:ascii="Arial" w:hAnsi="Arial" w:cs="Arial"/>
                <w:sz w:val="18"/>
                <w:szCs w:val="18"/>
              </w:rPr>
            </w:pPr>
            <w:r w:rsidRPr="530B2665">
              <w:rPr>
                <w:rFonts w:ascii="Arial" w:hAnsi="Arial" w:cs="Arial"/>
                <w:sz w:val="18"/>
                <w:szCs w:val="18"/>
              </w:rPr>
              <w:t>TC-UC6-06</w:t>
            </w:r>
          </w:p>
        </w:tc>
        <w:tc>
          <w:tcPr>
            <w:tcW w:w="1000" w:type="dxa"/>
          </w:tcPr>
          <w:p w14:paraId="7687F7F9"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5940FD0C" w14:textId="77777777" w:rsidR="00FB4015" w:rsidRPr="004D100E" w:rsidRDefault="00FB4015" w:rsidP="354DBFF3">
            <w:pPr>
              <w:rPr>
                <w:rFonts w:ascii="Arial" w:hAnsi="Arial" w:cs="Arial"/>
                <w:sz w:val="18"/>
                <w:szCs w:val="18"/>
              </w:rPr>
            </w:pPr>
            <w:r w:rsidRPr="530B2665">
              <w:rPr>
                <w:rFonts w:ascii="Arial" w:hAnsi="Arial" w:cs="Arial"/>
                <w:sz w:val="18"/>
                <w:szCs w:val="18"/>
              </w:rPr>
              <w:t>Ingest gate</w:t>
            </w:r>
          </w:p>
        </w:tc>
        <w:tc>
          <w:tcPr>
            <w:tcW w:w="1600" w:type="dxa"/>
          </w:tcPr>
          <w:p w14:paraId="2D389D49"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Format outside {jpeg, </w:t>
            </w:r>
            <w:proofErr w:type="spellStart"/>
            <w:r w:rsidRPr="530B2665">
              <w:rPr>
                <w:rFonts w:ascii="Arial" w:hAnsi="Arial" w:cs="Arial"/>
                <w:sz w:val="18"/>
                <w:szCs w:val="18"/>
              </w:rPr>
              <w:t>png</w:t>
            </w:r>
            <w:proofErr w:type="spellEnd"/>
            <w:r w:rsidRPr="530B2665">
              <w:rPr>
                <w:rFonts w:ascii="Arial" w:hAnsi="Arial" w:cs="Arial"/>
                <w:sz w:val="18"/>
                <w:szCs w:val="18"/>
              </w:rPr>
              <w:t xml:space="preserve">, </w:t>
            </w:r>
            <w:proofErr w:type="spellStart"/>
            <w:r w:rsidRPr="530B2665">
              <w:rPr>
                <w:rFonts w:ascii="Arial" w:hAnsi="Arial" w:cs="Arial"/>
                <w:sz w:val="18"/>
                <w:szCs w:val="18"/>
              </w:rPr>
              <w:t>webp</w:t>
            </w:r>
            <w:proofErr w:type="spellEnd"/>
            <w:r w:rsidRPr="530B2665">
              <w:rPr>
                <w:rFonts w:ascii="Arial" w:hAnsi="Arial" w:cs="Arial"/>
                <w:sz w:val="18"/>
                <w:szCs w:val="18"/>
              </w:rPr>
              <w:t>}</w:t>
            </w:r>
          </w:p>
        </w:tc>
        <w:tc>
          <w:tcPr>
            <w:tcW w:w="2400" w:type="dxa"/>
          </w:tcPr>
          <w:p w14:paraId="6FF6D0E2" w14:textId="77777777" w:rsidR="00FB4015" w:rsidRPr="004D100E" w:rsidRDefault="00FB4015" w:rsidP="354DBFF3">
            <w:pPr>
              <w:rPr>
                <w:rFonts w:ascii="Arial" w:hAnsi="Arial" w:cs="Arial"/>
                <w:sz w:val="18"/>
                <w:szCs w:val="18"/>
              </w:rPr>
            </w:pPr>
            <w:r w:rsidRPr="530B2665">
              <w:rPr>
                <w:rFonts w:ascii="Arial" w:hAnsi="Arial" w:cs="Arial"/>
                <w:sz w:val="18"/>
                <w:szCs w:val="18"/>
              </w:rPr>
              <w:t>A decodable format outside the allow-list</w:t>
            </w:r>
          </w:p>
        </w:tc>
        <w:tc>
          <w:tcPr>
            <w:tcW w:w="1500" w:type="dxa"/>
          </w:tcPr>
          <w:p w14:paraId="6AB8665C"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Rejected: </w:t>
            </w:r>
            <w:proofErr w:type="spellStart"/>
            <w:r w:rsidRPr="530B2665">
              <w:rPr>
                <w:rFonts w:ascii="Consolas" w:hAnsi="Consolas" w:cs="Arial"/>
                <w:sz w:val="22"/>
                <w:szCs w:val="22"/>
              </w:rPr>
              <w:t>unsupported_format</w:t>
            </w:r>
            <w:proofErr w:type="spellEnd"/>
          </w:p>
        </w:tc>
        <w:tc>
          <w:tcPr>
            <w:tcW w:w="768" w:type="dxa"/>
          </w:tcPr>
          <w:p w14:paraId="3F3BC5CB"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A469502" w14:textId="77777777" w:rsidTr="354DBFF3">
        <w:tc>
          <w:tcPr>
            <w:tcW w:w="900" w:type="dxa"/>
          </w:tcPr>
          <w:p w14:paraId="24EB8786" w14:textId="77777777" w:rsidR="00FB4015" w:rsidRPr="004D100E" w:rsidRDefault="00FB4015" w:rsidP="354DBFF3">
            <w:pPr>
              <w:rPr>
                <w:rFonts w:ascii="Arial" w:hAnsi="Arial" w:cs="Arial"/>
                <w:sz w:val="18"/>
                <w:szCs w:val="18"/>
              </w:rPr>
            </w:pPr>
            <w:r w:rsidRPr="530B2665">
              <w:rPr>
                <w:rFonts w:ascii="Arial" w:hAnsi="Arial" w:cs="Arial"/>
                <w:sz w:val="18"/>
                <w:szCs w:val="18"/>
              </w:rPr>
              <w:t>TC-UC6-07</w:t>
            </w:r>
          </w:p>
        </w:tc>
        <w:tc>
          <w:tcPr>
            <w:tcW w:w="1000" w:type="dxa"/>
          </w:tcPr>
          <w:p w14:paraId="7ABAE18A"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6E6B5E5F" w14:textId="77777777" w:rsidR="00FB4015" w:rsidRPr="004D100E" w:rsidRDefault="00FB4015" w:rsidP="354DBFF3">
            <w:pPr>
              <w:rPr>
                <w:rFonts w:ascii="Arial" w:hAnsi="Arial" w:cs="Arial"/>
                <w:sz w:val="18"/>
                <w:szCs w:val="18"/>
              </w:rPr>
            </w:pPr>
            <w:r w:rsidRPr="530B2665">
              <w:rPr>
                <w:rFonts w:ascii="Arial" w:hAnsi="Arial" w:cs="Arial"/>
                <w:sz w:val="18"/>
                <w:szCs w:val="18"/>
              </w:rPr>
              <w:t>Ingest gate</w:t>
            </w:r>
          </w:p>
        </w:tc>
        <w:tc>
          <w:tcPr>
            <w:tcW w:w="1600" w:type="dxa"/>
          </w:tcPr>
          <w:p w14:paraId="28104A4A" w14:textId="77777777" w:rsidR="00FB4015" w:rsidRPr="004D100E" w:rsidRDefault="00FB4015" w:rsidP="354DBFF3">
            <w:pPr>
              <w:rPr>
                <w:rFonts w:ascii="Arial" w:hAnsi="Arial" w:cs="Arial"/>
                <w:sz w:val="18"/>
                <w:szCs w:val="18"/>
              </w:rPr>
            </w:pPr>
            <w:r w:rsidRPr="530B2665">
              <w:rPr>
                <w:rFonts w:ascii="Arial" w:hAnsi="Arial" w:cs="Arial"/>
                <w:sz w:val="18"/>
                <w:szCs w:val="18"/>
              </w:rPr>
              <w:t>Truncated file behind a valid header</w:t>
            </w:r>
          </w:p>
        </w:tc>
        <w:tc>
          <w:tcPr>
            <w:tcW w:w="2400" w:type="dxa"/>
          </w:tcPr>
          <w:p w14:paraId="13FEC264" w14:textId="77777777" w:rsidR="00FB4015" w:rsidRPr="004D100E" w:rsidRDefault="00FB4015" w:rsidP="354DBFF3">
            <w:pPr>
              <w:rPr>
                <w:rFonts w:ascii="Arial" w:hAnsi="Arial" w:cs="Arial"/>
                <w:sz w:val="18"/>
                <w:szCs w:val="18"/>
              </w:rPr>
            </w:pPr>
            <w:r w:rsidRPr="530B2665">
              <w:rPr>
                <w:rFonts w:ascii="Arial" w:hAnsi="Arial" w:cs="Arial"/>
                <w:sz w:val="18"/>
                <w:szCs w:val="18"/>
              </w:rPr>
              <w:t>A JPEG with a valid header whose pixel data stops mid-file</w:t>
            </w:r>
          </w:p>
        </w:tc>
        <w:tc>
          <w:tcPr>
            <w:tcW w:w="1500" w:type="dxa"/>
          </w:tcPr>
          <w:p w14:paraId="2F743113" w14:textId="77777777" w:rsidR="00FB4015" w:rsidRPr="004D100E" w:rsidRDefault="00FB4015" w:rsidP="354DBFF3">
            <w:pPr>
              <w:rPr>
                <w:rFonts w:ascii="Arial" w:hAnsi="Arial" w:cs="Arial"/>
                <w:sz w:val="18"/>
                <w:szCs w:val="18"/>
              </w:rPr>
            </w:pPr>
            <w:r w:rsidRPr="530B2665">
              <w:rPr>
                <w:rFonts w:ascii="Arial" w:hAnsi="Arial" w:cs="Arial"/>
                <w:sz w:val="18"/>
                <w:szCs w:val="18"/>
              </w:rPr>
              <w:t>Rejected: truncated, caught by the full-decode stage</w:t>
            </w:r>
          </w:p>
        </w:tc>
        <w:tc>
          <w:tcPr>
            <w:tcW w:w="768" w:type="dxa"/>
          </w:tcPr>
          <w:p w14:paraId="178B68F7"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05BBB401" w14:textId="77777777" w:rsidTr="354DBFF3">
        <w:tc>
          <w:tcPr>
            <w:tcW w:w="900" w:type="dxa"/>
          </w:tcPr>
          <w:p w14:paraId="60CF604A" w14:textId="77777777" w:rsidR="00FB4015" w:rsidRPr="004D100E" w:rsidRDefault="00FB4015" w:rsidP="354DBFF3">
            <w:pPr>
              <w:rPr>
                <w:rFonts w:ascii="Arial" w:hAnsi="Arial" w:cs="Arial"/>
                <w:sz w:val="18"/>
                <w:szCs w:val="18"/>
              </w:rPr>
            </w:pPr>
            <w:r w:rsidRPr="530B2665">
              <w:rPr>
                <w:rFonts w:ascii="Arial" w:hAnsi="Arial" w:cs="Arial"/>
                <w:sz w:val="18"/>
                <w:szCs w:val="18"/>
              </w:rPr>
              <w:t>TC-UC6-08</w:t>
            </w:r>
          </w:p>
        </w:tc>
        <w:tc>
          <w:tcPr>
            <w:tcW w:w="1000" w:type="dxa"/>
          </w:tcPr>
          <w:p w14:paraId="0EADECAC"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415D4AA4"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Ingest gate under the mutation </w:t>
            </w:r>
            <w:proofErr w:type="spellStart"/>
            <w:r w:rsidRPr="530B2665">
              <w:rPr>
                <w:rFonts w:ascii="Arial" w:hAnsi="Arial" w:cs="Arial"/>
                <w:sz w:val="18"/>
                <w:szCs w:val="18"/>
              </w:rPr>
              <w:t>fuzzer</w:t>
            </w:r>
            <w:proofErr w:type="spellEnd"/>
          </w:p>
        </w:tc>
        <w:tc>
          <w:tcPr>
            <w:tcW w:w="1600" w:type="dxa"/>
          </w:tcPr>
          <w:p w14:paraId="33054C59" w14:textId="77777777" w:rsidR="00FB4015" w:rsidRPr="004D100E" w:rsidRDefault="00FB4015" w:rsidP="354DBFF3">
            <w:pPr>
              <w:rPr>
                <w:rFonts w:ascii="Arial" w:hAnsi="Arial" w:cs="Arial"/>
                <w:sz w:val="18"/>
                <w:szCs w:val="18"/>
              </w:rPr>
            </w:pPr>
            <w:r w:rsidRPr="530B2665">
              <w:rPr>
                <w:rFonts w:ascii="Arial" w:hAnsi="Arial" w:cs="Arial"/>
                <w:sz w:val="18"/>
                <w:szCs w:val="18"/>
              </w:rPr>
              <w:t>Fuzzing with 8 mutation strategies</w:t>
            </w:r>
          </w:p>
        </w:tc>
        <w:tc>
          <w:tcPr>
            <w:tcW w:w="2400" w:type="dxa"/>
          </w:tcPr>
          <w:p w14:paraId="6D4EB2D8" w14:textId="77777777" w:rsidR="00FB4015" w:rsidRPr="004D100E" w:rsidRDefault="00FB4015" w:rsidP="354DBFF3">
            <w:pPr>
              <w:rPr>
                <w:rFonts w:ascii="Arial" w:hAnsi="Arial" w:cs="Arial"/>
                <w:sz w:val="18"/>
                <w:szCs w:val="18"/>
              </w:rPr>
            </w:pPr>
            <w:r w:rsidRPr="530B2665">
              <w:rPr>
                <w:rFonts w:ascii="Arial" w:hAnsi="Arial" w:cs="Arial"/>
                <w:sz w:val="18"/>
                <w:szCs w:val="18"/>
              </w:rPr>
              <w:t>The real-photo seed corpus, mutated; deterministic by injected seed</w:t>
            </w:r>
          </w:p>
        </w:tc>
        <w:tc>
          <w:tcPr>
            <w:tcW w:w="1500" w:type="dxa"/>
          </w:tcPr>
          <w:p w14:paraId="7F2FF15D" w14:textId="77777777" w:rsidR="00FB4015" w:rsidRPr="004D100E" w:rsidRDefault="00FB4015" w:rsidP="354DBFF3">
            <w:pPr>
              <w:rPr>
                <w:rFonts w:ascii="Arial" w:hAnsi="Arial" w:cs="Arial"/>
                <w:sz w:val="18"/>
                <w:szCs w:val="18"/>
              </w:rPr>
            </w:pPr>
            <w:r w:rsidRPr="530B2665">
              <w:rPr>
                <w:rFonts w:ascii="Arial" w:hAnsi="Arial" w:cs="Arial"/>
                <w:sz w:val="18"/>
                <w:szCs w:val="18"/>
              </w:rPr>
              <w:t>The gate never throws; every outcome is a discriminated result</w:t>
            </w:r>
          </w:p>
        </w:tc>
        <w:tc>
          <w:tcPr>
            <w:tcW w:w="768" w:type="dxa"/>
          </w:tcPr>
          <w:p w14:paraId="6D4B8860"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7DBD8F44" w14:textId="77777777" w:rsidTr="354DBFF3">
        <w:tc>
          <w:tcPr>
            <w:tcW w:w="900" w:type="dxa"/>
          </w:tcPr>
          <w:p w14:paraId="0CF537D9" w14:textId="77777777" w:rsidR="00FB4015" w:rsidRPr="004D100E" w:rsidRDefault="00FB4015" w:rsidP="354DBFF3">
            <w:pPr>
              <w:rPr>
                <w:rFonts w:ascii="Arial" w:hAnsi="Arial" w:cs="Arial"/>
                <w:sz w:val="18"/>
                <w:szCs w:val="18"/>
              </w:rPr>
            </w:pPr>
            <w:r w:rsidRPr="530B2665">
              <w:rPr>
                <w:rFonts w:ascii="Arial" w:hAnsi="Arial" w:cs="Arial"/>
                <w:sz w:val="18"/>
                <w:szCs w:val="18"/>
              </w:rPr>
              <w:t>TC-UC6-09</w:t>
            </w:r>
          </w:p>
        </w:tc>
        <w:tc>
          <w:tcPr>
            <w:tcW w:w="1000" w:type="dxa"/>
          </w:tcPr>
          <w:p w14:paraId="366C3D20"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7171BE6D" w14:textId="77777777" w:rsidR="00FB4015" w:rsidRPr="004D100E" w:rsidRDefault="00FB4015" w:rsidP="354DBFF3">
            <w:pPr>
              <w:rPr>
                <w:rFonts w:ascii="Arial" w:hAnsi="Arial" w:cs="Arial"/>
                <w:sz w:val="18"/>
                <w:szCs w:val="18"/>
              </w:rPr>
            </w:pPr>
            <w:r w:rsidRPr="530B2665">
              <w:rPr>
                <w:rFonts w:ascii="Arial" w:hAnsi="Arial" w:cs="Arial"/>
                <w:sz w:val="18"/>
                <w:szCs w:val="18"/>
              </w:rPr>
              <w:t>Scan persistence service (emulator)</w:t>
            </w:r>
          </w:p>
        </w:tc>
        <w:tc>
          <w:tcPr>
            <w:tcW w:w="1600" w:type="dxa"/>
          </w:tcPr>
          <w:p w14:paraId="33A35894" w14:textId="77777777" w:rsidR="00FB4015" w:rsidRPr="004D100E" w:rsidRDefault="00FB4015" w:rsidP="354DBFF3">
            <w:pPr>
              <w:rPr>
                <w:rFonts w:ascii="Arial" w:hAnsi="Arial" w:cs="Arial"/>
                <w:sz w:val="18"/>
                <w:szCs w:val="18"/>
              </w:rPr>
            </w:pPr>
            <w:r w:rsidRPr="530B2665">
              <w:rPr>
                <w:rFonts w:ascii="Arial" w:hAnsi="Arial" w:cs="Arial"/>
                <w:sz w:val="18"/>
                <w:szCs w:val="18"/>
              </w:rPr>
              <w:t>Completed scan persists an avatar record</w:t>
            </w:r>
          </w:p>
        </w:tc>
        <w:tc>
          <w:tcPr>
            <w:tcW w:w="2400" w:type="dxa"/>
          </w:tcPr>
          <w:p w14:paraId="1C89FEB5"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A completed scan for an authenticated </w:t>
            </w:r>
            <w:proofErr w:type="spellStart"/>
            <w:r w:rsidRPr="530B2665">
              <w:rPr>
                <w:rFonts w:ascii="Arial" w:hAnsi="Arial" w:cs="Arial"/>
                <w:sz w:val="18"/>
                <w:szCs w:val="18"/>
              </w:rPr>
              <w:t>uid</w:t>
            </w:r>
            <w:proofErr w:type="spellEnd"/>
            <w:r w:rsidRPr="530B2665">
              <w:rPr>
                <w:rFonts w:ascii="Arial" w:hAnsi="Arial" w:cs="Arial"/>
                <w:sz w:val="18"/>
                <w:szCs w:val="18"/>
              </w:rPr>
              <w:t>; then a repeat scan of the same species</w:t>
            </w:r>
          </w:p>
        </w:tc>
        <w:tc>
          <w:tcPr>
            <w:tcW w:w="1500" w:type="dxa"/>
          </w:tcPr>
          <w:p w14:paraId="74FD3088"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Row present with species, canonical sprite and owner; repeat updates </w:t>
            </w:r>
            <w:proofErr w:type="spellStart"/>
            <w:r w:rsidRPr="530B2665">
              <w:rPr>
                <w:rFonts w:ascii="Consolas" w:hAnsi="Consolas" w:cs="Arial"/>
                <w:sz w:val="22"/>
                <w:szCs w:val="22"/>
              </w:rPr>
              <w:t>lastSeenAt</w:t>
            </w:r>
            <w:proofErr w:type="spellEnd"/>
            <w:r w:rsidRPr="530B2665">
              <w:rPr>
                <w:rFonts w:ascii="Arial" w:hAnsi="Arial" w:cs="Arial"/>
                <w:sz w:val="18"/>
                <w:szCs w:val="18"/>
              </w:rPr>
              <w:t xml:space="preserve"> instead of duplicating</w:t>
            </w:r>
          </w:p>
        </w:tc>
        <w:tc>
          <w:tcPr>
            <w:tcW w:w="768" w:type="dxa"/>
          </w:tcPr>
          <w:p w14:paraId="303BB5E3"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3F91EEA7" w14:textId="77777777" w:rsidTr="354DBFF3">
        <w:tc>
          <w:tcPr>
            <w:tcW w:w="900" w:type="dxa"/>
          </w:tcPr>
          <w:p w14:paraId="6C2E20AE" w14:textId="77777777" w:rsidR="00FB4015" w:rsidRPr="004D100E" w:rsidRDefault="00FB4015" w:rsidP="354DBFF3">
            <w:pPr>
              <w:rPr>
                <w:rFonts w:ascii="Arial" w:hAnsi="Arial" w:cs="Arial"/>
                <w:sz w:val="18"/>
                <w:szCs w:val="18"/>
              </w:rPr>
            </w:pPr>
            <w:r w:rsidRPr="530B2665">
              <w:rPr>
                <w:rFonts w:ascii="Arial" w:hAnsi="Arial" w:cs="Arial"/>
                <w:sz w:val="18"/>
                <w:szCs w:val="18"/>
              </w:rPr>
              <w:t>TC-UC6-10</w:t>
            </w:r>
          </w:p>
        </w:tc>
        <w:tc>
          <w:tcPr>
            <w:tcW w:w="1000" w:type="dxa"/>
          </w:tcPr>
          <w:p w14:paraId="40A8B284"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22D53CCF" w14:textId="77777777" w:rsidR="00FB4015" w:rsidRPr="004D100E" w:rsidRDefault="00FB4015" w:rsidP="354DBFF3">
            <w:pPr>
              <w:rPr>
                <w:rFonts w:ascii="Arial" w:hAnsi="Arial" w:cs="Arial"/>
                <w:sz w:val="18"/>
                <w:szCs w:val="18"/>
              </w:rPr>
            </w:pPr>
            <w:r w:rsidRPr="530B2665">
              <w:rPr>
                <w:rFonts w:ascii="Arial" w:hAnsi="Arial" w:cs="Arial"/>
                <w:sz w:val="18"/>
                <w:szCs w:val="18"/>
              </w:rPr>
              <w:t>Pipeline route auth middleware</w:t>
            </w:r>
          </w:p>
        </w:tc>
        <w:tc>
          <w:tcPr>
            <w:tcW w:w="1600" w:type="dxa"/>
          </w:tcPr>
          <w:p w14:paraId="698A9648"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Unauthenticated call to </w:t>
            </w:r>
            <w:r w:rsidRPr="530B2665">
              <w:rPr>
                <w:rFonts w:ascii="Consolas" w:hAnsi="Consolas" w:cs="Arial"/>
                <w:sz w:val="22"/>
                <w:szCs w:val="22"/>
              </w:rPr>
              <w:t>/</w:t>
            </w:r>
            <w:proofErr w:type="spellStart"/>
            <w:r w:rsidRPr="530B2665">
              <w:rPr>
                <w:rFonts w:ascii="Consolas" w:hAnsi="Consolas" w:cs="Arial"/>
                <w:sz w:val="22"/>
                <w:szCs w:val="22"/>
              </w:rPr>
              <w:t>api</w:t>
            </w:r>
            <w:proofErr w:type="spellEnd"/>
            <w:r w:rsidRPr="530B2665">
              <w:rPr>
                <w:rFonts w:ascii="Consolas" w:hAnsi="Consolas" w:cs="Arial"/>
                <w:sz w:val="22"/>
                <w:szCs w:val="22"/>
              </w:rPr>
              <w:t>/pipeline/run-stream</w:t>
            </w:r>
          </w:p>
        </w:tc>
        <w:tc>
          <w:tcPr>
            <w:tcW w:w="2400" w:type="dxa"/>
          </w:tcPr>
          <w:p w14:paraId="04B43422" w14:textId="77777777" w:rsidR="00FB4015" w:rsidRPr="004D100E" w:rsidRDefault="00FB4015" w:rsidP="354DBFF3">
            <w:pPr>
              <w:rPr>
                <w:rFonts w:ascii="Arial" w:hAnsi="Arial" w:cs="Arial"/>
                <w:sz w:val="18"/>
                <w:szCs w:val="18"/>
              </w:rPr>
            </w:pPr>
            <w:r w:rsidRPr="530B2665">
              <w:rPr>
                <w:rFonts w:ascii="Arial" w:hAnsi="Arial" w:cs="Arial"/>
                <w:sz w:val="18"/>
                <w:szCs w:val="18"/>
              </w:rPr>
              <w:t>A request without a token</w:t>
            </w:r>
          </w:p>
        </w:tc>
        <w:tc>
          <w:tcPr>
            <w:tcW w:w="1500" w:type="dxa"/>
          </w:tcPr>
          <w:p w14:paraId="1040A604" w14:textId="77777777" w:rsidR="00FB4015" w:rsidRPr="004D100E" w:rsidRDefault="00FB4015" w:rsidP="354DBFF3">
            <w:pPr>
              <w:rPr>
                <w:rFonts w:ascii="Arial" w:hAnsi="Arial" w:cs="Arial"/>
                <w:sz w:val="18"/>
                <w:szCs w:val="18"/>
              </w:rPr>
            </w:pPr>
            <w:r w:rsidRPr="530B2665">
              <w:rPr>
                <w:rFonts w:ascii="Arial" w:hAnsi="Arial" w:cs="Arial"/>
                <w:sz w:val="18"/>
                <w:szCs w:val="18"/>
              </w:rPr>
              <w:t>401, no pipeline work started</w:t>
            </w:r>
          </w:p>
        </w:tc>
        <w:tc>
          <w:tcPr>
            <w:tcW w:w="768" w:type="dxa"/>
          </w:tcPr>
          <w:p w14:paraId="1B2D9AA2"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0AB18FC" w14:textId="77777777" w:rsidTr="354DBFF3">
        <w:tc>
          <w:tcPr>
            <w:tcW w:w="900" w:type="dxa"/>
          </w:tcPr>
          <w:p w14:paraId="5C7D402D" w14:textId="77777777" w:rsidR="00FB4015" w:rsidRPr="004D100E" w:rsidRDefault="00FB4015" w:rsidP="354DBFF3">
            <w:pPr>
              <w:rPr>
                <w:rFonts w:ascii="Arial" w:hAnsi="Arial" w:cs="Arial"/>
                <w:sz w:val="18"/>
                <w:szCs w:val="18"/>
              </w:rPr>
            </w:pPr>
            <w:r w:rsidRPr="530B2665">
              <w:rPr>
                <w:rFonts w:ascii="Arial" w:hAnsi="Arial" w:cs="Arial"/>
                <w:sz w:val="18"/>
                <w:szCs w:val="18"/>
              </w:rPr>
              <w:t>TC-UC6-11</w:t>
            </w:r>
          </w:p>
        </w:tc>
        <w:tc>
          <w:tcPr>
            <w:tcW w:w="1000" w:type="dxa"/>
          </w:tcPr>
          <w:p w14:paraId="4C13F170" w14:textId="77777777" w:rsidR="00FB4015" w:rsidRDefault="00FB4015">
            <w:pPr>
              <w:rPr>
                <w:rFonts w:ascii="Arial" w:hAnsi="Arial" w:cs="Arial"/>
                <w:sz w:val="18"/>
                <w:szCs w:val="18"/>
              </w:rPr>
            </w:pPr>
            <w:r>
              <w:rPr>
                <w:rFonts w:ascii="Arial" w:hAnsi="Arial" w:cs="Arial"/>
                <w:sz w:val="18"/>
                <w:szCs w:val="18"/>
              </w:rPr>
              <w:t>E2E</w:t>
            </w:r>
          </w:p>
        </w:tc>
        <w:tc>
          <w:tcPr>
            <w:tcW w:w="1900" w:type="dxa"/>
          </w:tcPr>
          <w:p w14:paraId="34222F87"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E2E: </w:t>
            </w:r>
            <w:proofErr w:type="spellStart"/>
            <w:r w:rsidRPr="530B2665">
              <w:rPr>
                <w:rFonts w:ascii="Arial" w:hAnsi="Arial" w:cs="Arial"/>
                <w:sz w:val="18"/>
                <w:szCs w:val="18"/>
              </w:rPr>
              <w:t>ScanPage</w:t>
            </w:r>
            <w:proofErr w:type="spellEnd"/>
            <w:r w:rsidRPr="530B2665">
              <w:rPr>
                <w:rFonts w:ascii="Arial" w:hAnsi="Arial" w:cs="Arial"/>
                <w:sz w:val="18"/>
                <w:szCs w:val="18"/>
              </w:rPr>
              <w:t xml:space="preserve"> through to the archive</w:t>
            </w:r>
          </w:p>
        </w:tc>
        <w:tc>
          <w:tcPr>
            <w:tcW w:w="1600" w:type="dxa"/>
          </w:tcPr>
          <w:p w14:paraId="1E861FB8" w14:textId="77777777" w:rsidR="00FB4015" w:rsidRPr="004D100E" w:rsidRDefault="00FB4015" w:rsidP="354DBFF3">
            <w:pPr>
              <w:rPr>
                <w:rFonts w:ascii="Arial" w:hAnsi="Arial" w:cs="Arial"/>
                <w:sz w:val="18"/>
                <w:szCs w:val="18"/>
              </w:rPr>
            </w:pPr>
            <w:r w:rsidRPr="530B2665">
              <w:rPr>
                <w:rFonts w:ascii="Arial" w:hAnsi="Arial" w:cs="Arial"/>
                <w:sz w:val="18"/>
                <w:szCs w:val="18"/>
              </w:rPr>
              <w:t>A real photo becomes a persisted archive entry</w:t>
            </w:r>
          </w:p>
        </w:tc>
        <w:tc>
          <w:tcPr>
            <w:tcW w:w="2400" w:type="dxa"/>
          </w:tcPr>
          <w:p w14:paraId="1A7B88DF"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hydrangea.jpg from the </w:t>
            </w:r>
            <w:proofErr w:type="spellStart"/>
            <w:r w:rsidRPr="530B2665">
              <w:rPr>
                <w:rFonts w:ascii="Arial" w:hAnsi="Arial" w:cs="Arial"/>
                <w:sz w:val="18"/>
                <w:szCs w:val="18"/>
              </w:rPr>
              <w:t>fuzzer's</w:t>
            </w:r>
            <w:proofErr w:type="spellEnd"/>
            <w:r w:rsidRPr="530B2665">
              <w:rPr>
                <w:rFonts w:ascii="Arial" w:hAnsi="Arial" w:cs="Arial"/>
                <w:sz w:val="18"/>
                <w:szCs w:val="18"/>
              </w:rPr>
              <w:t xml:space="preserve"> seed corpus. Mocked: Plant.id returns "Polygala </w:t>
            </w:r>
            <w:proofErr w:type="spellStart"/>
            <w:r w:rsidRPr="530B2665">
              <w:rPr>
                <w:rFonts w:ascii="Arial" w:hAnsi="Arial" w:cs="Arial"/>
                <w:sz w:val="18"/>
                <w:szCs w:val="18"/>
              </w:rPr>
              <w:t>calcarea</w:t>
            </w:r>
            <w:proofErr w:type="spellEnd"/>
            <w:r w:rsidRPr="530B2665">
              <w:rPr>
                <w:rFonts w:ascii="Arial" w:hAnsi="Arial" w:cs="Arial"/>
                <w:sz w:val="18"/>
                <w:szCs w:val="18"/>
              </w:rPr>
              <w:t>" (0.92); placeholder sprite (</w:t>
            </w:r>
            <w:r w:rsidRPr="530B2665">
              <w:rPr>
                <w:rFonts w:ascii="Consolas" w:hAnsi="Consolas" w:cs="Arial"/>
                <w:sz w:val="22"/>
                <w:szCs w:val="22"/>
              </w:rPr>
              <w:t>USE_MOCK_APIS</w:t>
            </w:r>
            <w:r w:rsidRPr="530B2665">
              <w:rPr>
                <w:rFonts w:ascii="Arial" w:hAnsi="Arial" w:cs="Arial"/>
                <w:sz w:val="18"/>
                <w:szCs w:val="18"/>
              </w:rPr>
              <w:t>)</w:t>
            </w:r>
          </w:p>
        </w:tc>
        <w:tc>
          <w:tcPr>
            <w:tcW w:w="1500" w:type="dxa"/>
          </w:tcPr>
          <w:p w14:paraId="103EA13D" w14:textId="77777777" w:rsidR="00FB4015" w:rsidRPr="004D100E" w:rsidRDefault="00FB4015" w:rsidP="354DBFF3">
            <w:pPr>
              <w:rPr>
                <w:rFonts w:ascii="Arial" w:hAnsi="Arial" w:cs="Arial"/>
                <w:sz w:val="18"/>
                <w:szCs w:val="18"/>
              </w:rPr>
            </w:pPr>
            <w:r w:rsidRPr="530B2665">
              <w:rPr>
                <w:rFonts w:ascii="Arial" w:hAnsi="Arial" w:cs="Arial"/>
                <w:sz w:val="18"/>
                <w:szCs w:val="18"/>
              </w:rPr>
              <w:t>"Saved to your archive."; the species is listed in the archive after navigation</w:t>
            </w:r>
          </w:p>
        </w:tc>
        <w:tc>
          <w:tcPr>
            <w:tcW w:w="768" w:type="dxa"/>
          </w:tcPr>
          <w:p w14:paraId="4DBC6CEA"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bl>
    <w:p w14:paraId="2E3345B7" w14:textId="77777777" w:rsidR="00280683" w:rsidRDefault="00280683" w:rsidP="530B2665">
      <w:pPr>
        <w:rPr>
          <w:rFonts w:ascii="Arial" w:hAnsi="Arial" w:cs="Arial"/>
          <w:sz w:val="22"/>
          <w:szCs w:val="22"/>
        </w:rPr>
      </w:pPr>
    </w:p>
    <w:p w14:paraId="0DA71E18" w14:textId="4352624A" w:rsidR="00280683" w:rsidRPr="00F21112" w:rsidRDefault="005170F5" w:rsidP="530B2665">
      <w:pPr>
        <w:spacing w:before="80" w:after="120" w:line="320" w:lineRule="auto"/>
        <w:rPr>
          <w:rFonts w:ascii="Arial" w:hAnsi="Arial" w:cs="Arial"/>
        </w:rPr>
      </w:pPr>
      <w:bookmarkStart w:id="228" w:name="tblA_7"/>
      <w:bookmarkStart w:id="229" w:name="tc_uc8"/>
      <w:bookmarkStart w:id="230" w:name="capA7"/>
      <w:r w:rsidRPr="530B2665">
        <w:rPr>
          <w:rFonts w:ascii="Arial" w:hAnsi="Arial" w:cs="Arial"/>
          <w:b/>
          <w:bCs/>
        </w:rPr>
        <w:t xml:space="preserve">Table </w:t>
      </w:r>
      <w:r w:rsidRPr="530B2665">
        <w:rPr>
          <w:rFonts w:ascii="Arial" w:hAnsi="Arial"/>
          <w:b/>
          <w:bCs/>
        </w:rPr>
        <w:t>A</w:t>
      </w:r>
      <w:r w:rsidRPr="530B2665">
        <w:rPr>
          <w:rFonts w:ascii="Arial" w:hAnsi="Arial"/>
          <w:b/>
          <w:bCs/>
        </w:rPr>
        <w:fldChar w:fldCharType="begin"/>
      </w:r>
      <w:r w:rsidRPr="530B2665">
        <w:rPr>
          <w:rFonts w:ascii="Arial" w:hAnsi="Arial"/>
          <w:b/>
          <w:bCs/>
        </w:rPr>
        <w:instrText xml:space="preserve"> SEQ TableA \* ARABIC </w:instrText>
      </w:r>
      <w:r w:rsidRPr="530B2665">
        <w:rPr>
          <w:rFonts w:ascii="Arial" w:hAnsi="Arial"/>
          <w:b/>
          <w:bCs/>
        </w:rPr>
        <w:fldChar w:fldCharType="separate"/>
      </w:r>
      <w:r w:rsidR="00FB4015">
        <w:rPr>
          <w:rFonts w:ascii="Arial" w:hAnsi="Arial"/>
          <w:b/>
          <w:bCs/>
          <w:noProof/>
        </w:rPr>
        <w:t>7</w:t>
      </w:r>
      <w:r w:rsidRPr="530B2665">
        <w:rPr>
          <w:rFonts w:ascii="Arial" w:hAnsi="Arial"/>
          <w:b/>
          <w:bCs/>
        </w:rPr>
        <w:fldChar w:fldCharType="end"/>
      </w:r>
      <w:bookmarkEnd w:id="228"/>
      <w:r w:rsidRPr="530B2665">
        <w:rPr>
          <w:rFonts w:ascii="Arial" w:hAnsi="Arial"/>
          <w:b/>
          <w:bCs/>
        </w:rPr>
        <w:t xml:space="preserve">. </w:t>
      </w:r>
      <w:r w:rsidR="00280683" w:rsidRPr="530B2665">
        <w:rPr>
          <w:rFonts w:ascii="Arial" w:hAnsi="Arial" w:cs="Arial"/>
        </w:rPr>
        <w:t>UC8 Submit Query Ticket — full test case set.</w:t>
      </w:r>
    </w:p>
    <w:tbl>
      <w:tblPr>
        <w:tblStyle w:val="TableGrid"/>
        <w:tblW w:w="10068" w:type="dxa"/>
        <w:tblLook w:val="04A0" w:firstRow="1" w:lastRow="0" w:firstColumn="1" w:lastColumn="0" w:noHBand="0" w:noVBand="1"/>
      </w:tblPr>
      <w:tblGrid>
        <w:gridCol w:w="843"/>
        <w:gridCol w:w="1067"/>
        <w:gridCol w:w="2273"/>
        <w:gridCol w:w="1515"/>
        <w:gridCol w:w="2142"/>
        <w:gridCol w:w="1460"/>
        <w:gridCol w:w="768"/>
      </w:tblGrid>
      <w:tr w:rsidR="00FB4015" w:rsidRPr="004D100E" w14:paraId="3D19FEFC" w14:textId="77777777" w:rsidTr="354DBFF3">
        <w:trPr>
          <w:tblHeader/>
        </w:trPr>
        <w:tc>
          <w:tcPr>
            <w:tcW w:w="900" w:type="dxa"/>
          </w:tcPr>
          <w:bookmarkEnd w:id="229"/>
          <w:bookmarkEnd w:id="230"/>
          <w:p w14:paraId="0CC304A7"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ID</w:t>
            </w:r>
          </w:p>
        </w:tc>
        <w:tc>
          <w:tcPr>
            <w:tcW w:w="1000" w:type="dxa"/>
          </w:tcPr>
          <w:p w14:paraId="3096211C" w14:textId="77777777" w:rsidR="00FB4015" w:rsidRDefault="00FB4015">
            <w:pPr>
              <w:jc w:val="center"/>
              <w:rPr>
                <w:rFonts w:ascii="Arial" w:hAnsi="Arial" w:cs="Arial"/>
                <w:b/>
                <w:bCs/>
                <w:sz w:val="18"/>
                <w:szCs w:val="18"/>
              </w:rPr>
            </w:pPr>
            <w:r>
              <w:rPr>
                <w:rFonts w:ascii="Arial" w:hAnsi="Arial" w:cs="Arial"/>
                <w:b/>
                <w:bCs/>
                <w:sz w:val="18"/>
                <w:szCs w:val="18"/>
              </w:rPr>
              <w:t>Level</w:t>
            </w:r>
          </w:p>
        </w:tc>
        <w:tc>
          <w:tcPr>
            <w:tcW w:w="1900" w:type="dxa"/>
          </w:tcPr>
          <w:p w14:paraId="0A80E99F"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Target unit</w:t>
            </w:r>
          </w:p>
        </w:tc>
        <w:tc>
          <w:tcPr>
            <w:tcW w:w="1600" w:type="dxa"/>
          </w:tcPr>
          <w:p w14:paraId="0E8F1FF4"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Test case</w:t>
            </w:r>
          </w:p>
        </w:tc>
        <w:tc>
          <w:tcPr>
            <w:tcW w:w="2400" w:type="dxa"/>
          </w:tcPr>
          <w:p w14:paraId="23C9870B"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Inputs and mocked pairs</w:t>
            </w:r>
          </w:p>
        </w:tc>
        <w:tc>
          <w:tcPr>
            <w:tcW w:w="1500" w:type="dxa"/>
          </w:tcPr>
          <w:p w14:paraId="054E7BB4"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Expected</w:t>
            </w:r>
          </w:p>
        </w:tc>
        <w:tc>
          <w:tcPr>
            <w:tcW w:w="768" w:type="dxa"/>
          </w:tcPr>
          <w:p w14:paraId="2EEC5F8A" w14:textId="77777777" w:rsidR="00FB4015" w:rsidRPr="004D100E" w:rsidRDefault="00FB4015" w:rsidP="354DBFF3">
            <w:pPr>
              <w:rPr>
                <w:rFonts w:ascii="Arial" w:hAnsi="Arial" w:cs="Arial"/>
                <w:b/>
                <w:bCs/>
                <w:sz w:val="18"/>
                <w:szCs w:val="18"/>
              </w:rPr>
            </w:pPr>
            <w:r w:rsidRPr="530B2665">
              <w:rPr>
                <w:rFonts w:ascii="Arial" w:hAnsi="Arial" w:cs="Arial"/>
                <w:b/>
                <w:bCs/>
                <w:sz w:val="18"/>
                <w:szCs w:val="18"/>
              </w:rPr>
              <w:t>Result</w:t>
            </w:r>
          </w:p>
        </w:tc>
      </w:tr>
      <w:tr w:rsidR="00FB4015" w:rsidRPr="004D100E" w14:paraId="12320351" w14:textId="77777777" w:rsidTr="354DBFF3">
        <w:tc>
          <w:tcPr>
            <w:tcW w:w="900" w:type="dxa"/>
          </w:tcPr>
          <w:p w14:paraId="2957D8D3" w14:textId="77777777" w:rsidR="00FB4015" w:rsidRPr="004D100E" w:rsidRDefault="00FB4015" w:rsidP="354DBFF3">
            <w:pPr>
              <w:rPr>
                <w:rFonts w:ascii="Arial" w:hAnsi="Arial" w:cs="Arial"/>
                <w:sz w:val="18"/>
                <w:szCs w:val="18"/>
              </w:rPr>
            </w:pPr>
            <w:r w:rsidRPr="530B2665">
              <w:rPr>
                <w:rFonts w:ascii="Arial" w:hAnsi="Arial" w:cs="Arial"/>
                <w:sz w:val="18"/>
                <w:szCs w:val="18"/>
              </w:rPr>
              <w:t>TC-UC8-01</w:t>
            </w:r>
          </w:p>
        </w:tc>
        <w:tc>
          <w:tcPr>
            <w:tcW w:w="1000" w:type="dxa"/>
          </w:tcPr>
          <w:p w14:paraId="2A25D0E0"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07CADA06"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Query controller: POST </w:t>
            </w:r>
            <w:r w:rsidRPr="530B2665">
              <w:rPr>
                <w:rFonts w:ascii="Consolas" w:hAnsi="Consolas" w:cs="Arial"/>
                <w:sz w:val="22"/>
                <w:szCs w:val="22"/>
              </w:rPr>
              <w:t>/</w:t>
            </w:r>
            <w:proofErr w:type="spellStart"/>
            <w:r w:rsidRPr="530B2665">
              <w:rPr>
                <w:rFonts w:ascii="Consolas" w:hAnsi="Consolas" w:cs="Arial"/>
                <w:sz w:val="22"/>
                <w:szCs w:val="22"/>
              </w:rPr>
              <w:t>api</w:t>
            </w:r>
            <w:proofErr w:type="spellEnd"/>
            <w:r w:rsidRPr="530B2665">
              <w:rPr>
                <w:rFonts w:ascii="Consolas" w:hAnsi="Consolas" w:cs="Arial"/>
                <w:sz w:val="22"/>
                <w:szCs w:val="22"/>
              </w:rPr>
              <w:t>/query/submit</w:t>
            </w:r>
          </w:p>
        </w:tc>
        <w:tc>
          <w:tcPr>
            <w:tcW w:w="1600" w:type="dxa"/>
          </w:tcPr>
          <w:p w14:paraId="0C1AD7F2" w14:textId="77777777" w:rsidR="00FB4015" w:rsidRPr="004D100E" w:rsidRDefault="00FB4015" w:rsidP="354DBFF3">
            <w:pPr>
              <w:rPr>
                <w:rFonts w:ascii="Arial" w:hAnsi="Arial" w:cs="Arial"/>
                <w:sz w:val="18"/>
                <w:szCs w:val="18"/>
              </w:rPr>
            </w:pPr>
            <w:r w:rsidRPr="530B2665">
              <w:rPr>
                <w:rFonts w:ascii="Arial" w:hAnsi="Arial" w:cs="Arial"/>
                <w:sz w:val="18"/>
                <w:szCs w:val="18"/>
              </w:rPr>
              <w:t>Submit a valid ticket</w:t>
            </w:r>
          </w:p>
        </w:tc>
        <w:tc>
          <w:tcPr>
            <w:tcW w:w="2400" w:type="dxa"/>
          </w:tcPr>
          <w:p w14:paraId="7CDB287E" w14:textId="77777777" w:rsidR="00FB4015" w:rsidRPr="004D100E" w:rsidRDefault="00FB4015" w:rsidP="354DBFF3">
            <w:pPr>
              <w:rPr>
                <w:rFonts w:ascii="Arial" w:hAnsi="Arial" w:cs="Arial"/>
                <w:sz w:val="18"/>
                <w:szCs w:val="18"/>
              </w:rPr>
            </w:pPr>
            <w:r w:rsidRPr="530B2665">
              <w:rPr>
                <w:rFonts w:ascii="Arial" w:hAnsi="Arial" w:cs="Arial"/>
                <w:sz w:val="18"/>
                <w:szCs w:val="18"/>
              </w:rPr>
              <w:t>The documented field set: name, email, subject, inquiry type, message</w:t>
            </w:r>
          </w:p>
        </w:tc>
        <w:tc>
          <w:tcPr>
            <w:tcW w:w="1500" w:type="dxa"/>
          </w:tcPr>
          <w:p w14:paraId="7EAD51D8" w14:textId="77777777" w:rsidR="00FB4015" w:rsidRPr="004D100E" w:rsidRDefault="00FB4015" w:rsidP="354DBFF3">
            <w:pPr>
              <w:rPr>
                <w:rFonts w:ascii="Arial" w:hAnsi="Arial" w:cs="Arial"/>
                <w:sz w:val="18"/>
                <w:szCs w:val="18"/>
              </w:rPr>
            </w:pPr>
            <w:r w:rsidRPr="530B2665">
              <w:rPr>
                <w:rFonts w:ascii="Arial" w:hAnsi="Arial" w:cs="Arial"/>
                <w:sz w:val="18"/>
                <w:szCs w:val="18"/>
              </w:rPr>
              <w:t>201 with reference SPR-YYYYMMDD-NNNN, row persisted</w:t>
            </w:r>
          </w:p>
        </w:tc>
        <w:tc>
          <w:tcPr>
            <w:tcW w:w="768" w:type="dxa"/>
          </w:tcPr>
          <w:p w14:paraId="5A29D735"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00BB1EE1" w14:textId="77777777" w:rsidTr="354DBFF3">
        <w:tc>
          <w:tcPr>
            <w:tcW w:w="900" w:type="dxa"/>
          </w:tcPr>
          <w:p w14:paraId="23B605F5" w14:textId="77777777" w:rsidR="00FB4015" w:rsidRPr="004D100E" w:rsidRDefault="00FB4015" w:rsidP="354DBFF3">
            <w:pPr>
              <w:rPr>
                <w:rFonts w:ascii="Arial" w:hAnsi="Arial" w:cs="Arial"/>
                <w:sz w:val="18"/>
                <w:szCs w:val="18"/>
              </w:rPr>
            </w:pPr>
            <w:r w:rsidRPr="530B2665">
              <w:rPr>
                <w:rFonts w:ascii="Arial" w:hAnsi="Arial" w:cs="Arial"/>
                <w:sz w:val="18"/>
                <w:szCs w:val="18"/>
              </w:rPr>
              <w:lastRenderedPageBreak/>
              <w:t>TC-UC8-02</w:t>
            </w:r>
          </w:p>
        </w:tc>
        <w:tc>
          <w:tcPr>
            <w:tcW w:w="1000" w:type="dxa"/>
          </w:tcPr>
          <w:p w14:paraId="190F3F14"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78F3A925" w14:textId="77777777" w:rsidR="00FB4015" w:rsidRPr="004D100E" w:rsidRDefault="00FB4015" w:rsidP="354DBFF3">
            <w:pPr>
              <w:rPr>
                <w:rFonts w:ascii="Arial" w:hAnsi="Arial" w:cs="Arial"/>
                <w:sz w:val="18"/>
                <w:szCs w:val="18"/>
              </w:rPr>
            </w:pPr>
            <w:r w:rsidRPr="530B2665">
              <w:rPr>
                <w:rFonts w:ascii="Arial" w:hAnsi="Arial" w:cs="Arial"/>
                <w:sz w:val="18"/>
                <w:szCs w:val="18"/>
              </w:rPr>
              <w:t>Ticket reference generator</w:t>
            </w:r>
          </w:p>
        </w:tc>
        <w:tc>
          <w:tcPr>
            <w:tcW w:w="1600" w:type="dxa"/>
          </w:tcPr>
          <w:p w14:paraId="36ACEA33" w14:textId="77777777" w:rsidR="00FB4015" w:rsidRPr="004D100E" w:rsidRDefault="00FB4015" w:rsidP="354DBFF3">
            <w:pPr>
              <w:rPr>
                <w:rFonts w:ascii="Arial" w:hAnsi="Arial" w:cs="Arial"/>
                <w:sz w:val="18"/>
                <w:szCs w:val="18"/>
              </w:rPr>
            </w:pPr>
            <w:r w:rsidRPr="530B2665">
              <w:rPr>
                <w:rFonts w:ascii="Arial" w:hAnsi="Arial" w:cs="Arial"/>
                <w:sz w:val="18"/>
                <w:szCs w:val="18"/>
              </w:rPr>
              <w:t>Submit several tickets on one day</w:t>
            </w:r>
          </w:p>
        </w:tc>
        <w:tc>
          <w:tcPr>
            <w:tcW w:w="2400" w:type="dxa"/>
          </w:tcPr>
          <w:p w14:paraId="22A186D0" w14:textId="77777777" w:rsidR="00FB4015" w:rsidRPr="004D100E" w:rsidRDefault="00FB4015" w:rsidP="354DBFF3">
            <w:pPr>
              <w:rPr>
                <w:rFonts w:ascii="Arial" w:hAnsi="Arial" w:cs="Arial"/>
                <w:sz w:val="18"/>
                <w:szCs w:val="18"/>
              </w:rPr>
            </w:pPr>
            <w:r w:rsidRPr="530B2665">
              <w:rPr>
                <w:rFonts w:ascii="Arial" w:hAnsi="Arial" w:cs="Arial"/>
                <w:sz w:val="18"/>
                <w:szCs w:val="18"/>
              </w:rPr>
              <w:t>Multiple submissions on the same day</w:t>
            </w:r>
          </w:p>
        </w:tc>
        <w:tc>
          <w:tcPr>
            <w:tcW w:w="1500" w:type="dxa"/>
          </w:tcPr>
          <w:p w14:paraId="29BD9CB3" w14:textId="77777777" w:rsidR="00FB4015" w:rsidRPr="004D100E" w:rsidRDefault="00FB4015" w:rsidP="354DBFF3">
            <w:pPr>
              <w:rPr>
                <w:rFonts w:ascii="Arial" w:hAnsi="Arial" w:cs="Arial"/>
                <w:sz w:val="18"/>
                <w:szCs w:val="18"/>
              </w:rPr>
            </w:pPr>
            <w:r w:rsidRPr="530B2665">
              <w:rPr>
                <w:rFonts w:ascii="Arial" w:hAnsi="Arial" w:cs="Arial"/>
                <w:sz w:val="18"/>
                <w:szCs w:val="18"/>
              </w:rPr>
              <w:t>Daily sequence increments, never duplicates</w:t>
            </w:r>
          </w:p>
        </w:tc>
        <w:tc>
          <w:tcPr>
            <w:tcW w:w="768" w:type="dxa"/>
          </w:tcPr>
          <w:p w14:paraId="6A314F46"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331EFEAD" w14:textId="77777777" w:rsidTr="354DBFF3">
        <w:tc>
          <w:tcPr>
            <w:tcW w:w="900" w:type="dxa"/>
          </w:tcPr>
          <w:p w14:paraId="259C472D" w14:textId="77777777" w:rsidR="00FB4015" w:rsidRPr="004D100E" w:rsidRDefault="00FB4015" w:rsidP="354DBFF3">
            <w:pPr>
              <w:rPr>
                <w:rFonts w:ascii="Arial" w:hAnsi="Arial" w:cs="Arial"/>
                <w:sz w:val="18"/>
                <w:szCs w:val="18"/>
              </w:rPr>
            </w:pPr>
            <w:r w:rsidRPr="530B2665">
              <w:rPr>
                <w:rFonts w:ascii="Arial" w:hAnsi="Arial" w:cs="Arial"/>
                <w:sz w:val="18"/>
                <w:szCs w:val="18"/>
              </w:rPr>
              <w:t>TC-UC8-03</w:t>
            </w:r>
          </w:p>
        </w:tc>
        <w:tc>
          <w:tcPr>
            <w:tcW w:w="1000" w:type="dxa"/>
          </w:tcPr>
          <w:p w14:paraId="77634DFB"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37B38A36" w14:textId="77777777" w:rsidR="00FB4015" w:rsidRPr="004D100E" w:rsidRDefault="00FB4015" w:rsidP="354DBFF3">
            <w:pPr>
              <w:rPr>
                <w:rFonts w:ascii="Arial" w:hAnsi="Arial" w:cs="Arial"/>
                <w:sz w:val="18"/>
                <w:szCs w:val="18"/>
              </w:rPr>
            </w:pPr>
            <w:r w:rsidRPr="530B2665">
              <w:rPr>
                <w:rFonts w:ascii="Arial" w:hAnsi="Arial" w:cs="Arial"/>
                <w:sz w:val="18"/>
                <w:szCs w:val="18"/>
              </w:rPr>
              <w:t>Request validation</w:t>
            </w:r>
          </w:p>
        </w:tc>
        <w:tc>
          <w:tcPr>
            <w:tcW w:w="1600" w:type="dxa"/>
          </w:tcPr>
          <w:p w14:paraId="7DCA0A9C" w14:textId="77777777" w:rsidR="00FB4015" w:rsidRPr="004D100E" w:rsidRDefault="00FB4015" w:rsidP="354DBFF3">
            <w:pPr>
              <w:rPr>
                <w:rFonts w:ascii="Arial" w:hAnsi="Arial" w:cs="Arial"/>
                <w:sz w:val="18"/>
                <w:szCs w:val="18"/>
              </w:rPr>
            </w:pPr>
            <w:r w:rsidRPr="530B2665">
              <w:rPr>
                <w:rFonts w:ascii="Arial" w:hAnsi="Arial" w:cs="Arial"/>
                <w:sz w:val="18"/>
                <w:szCs w:val="18"/>
              </w:rPr>
              <w:t>Submit with a missing required field</w:t>
            </w:r>
          </w:p>
        </w:tc>
        <w:tc>
          <w:tcPr>
            <w:tcW w:w="2400" w:type="dxa"/>
          </w:tcPr>
          <w:p w14:paraId="4B061070" w14:textId="77777777" w:rsidR="00FB4015" w:rsidRPr="004D100E" w:rsidRDefault="00FB4015" w:rsidP="354DBFF3">
            <w:pPr>
              <w:rPr>
                <w:rFonts w:ascii="Arial" w:hAnsi="Arial" w:cs="Arial"/>
                <w:sz w:val="18"/>
                <w:szCs w:val="18"/>
              </w:rPr>
            </w:pPr>
            <w:r w:rsidRPr="530B2665">
              <w:rPr>
                <w:rFonts w:ascii="Arial" w:hAnsi="Arial" w:cs="Arial"/>
                <w:sz w:val="18"/>
                <w:szCs w:val="18"/>
              </w:rPr>
              <w:t>A submission with a required field absent</w:t>
            </w:r>
          </w:p>
        </w:tc>
        <w:tc>
          <w:tcPr>
            <w:tcW w:w="1500" w:type="dxa"/>
          </w:tcPr>
          <w:p w14:paraId="42B165A4" w14:textId="77777777" w:rsidR="00FB4015" w:rsidRPr="004D100E" w:rsidRDefault="00FB4015" w:rsidP="354DBFF3">
            <w:pPr>
              <w:rPr>
                <w:rFonts w:ascii="Arial" w:hAnsi="Arial" w:cs="Arial"/>
                <w:sz w:val="18"/>
                <w:szCs w:val="18"/>
              </w:rPr>
            </w:pPr>
            <w:r w:rsidRPr="530B2665">
              <w:rPr>
                <w:rFonts w:ascii="Arial" w:hAnsi="Arial" w:cs="Arial"/>
                <w:sz w:val="18"/>
                <w:szCs w:val="18"/>
              </w:rPr>
              <w:t>400</w:t>
            </w:r>
          </w:p>
        </w:tc>
        <w:tc>
          <w:tcPr>
            <w:tcW w:w="768" w:type="dxa"/>
          </w:tcPr>
          <w:p w14:paraId="2A950CF6"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1C99C27" w14:textId="77777777" w:rsidTr="354DBFF3">
        <w:tc>
          <w:tcPr>
            <w:tcW w:w="900" w:type="dxa"/>
          </w:tcPr>
          <w:p w14:paraId="471D0D5C" w14:textId="77777777" w:rsidR="00FB4015" w:rsidRPr="004D100E" w:rsidRDefault="00FB4015" w:rsidP="354DBFF3">
            <w:pPr>
              <w:rPr>
                <w:rFonts w:ascii="Arial" w:hAnsi="Arial" w:cs="Arial"/>
                <w:sz w:val="18"/>
                <w:szCs w:val="18"/>
              </w:rPr>
            </w:pPr>
            <w:r w:rsidRPr="530B2665">
              <w:rPr>
                <w:rFonts w:ascii="Arial" w:hAnsi="Arial" w:cs="Arial"/>
                <w:sz w:val="18"/>
                <w:szCs w:val="18"/>
              </w:rPr>
              <w:t>TC-UC8-04</w:t>
            </w:r>
          </w:p>
        </w:tc>
        <w:tc>
          <w:tcPr>
            <w:tcW w:w="1000" w:type="dxa"/>
          </w:tcPr>
          <w:p w14:paraId="40966C72"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65CB2C13" w14:textId="77777777" w:rsidR="00FB4015" w:rsidRPr="004D100E" w:rsidRDefault="00FB4015" w:rsidP="354DBFF3">
            <w:pPr>
              <w:rPr>
                <w:rFonts w:ascii="Arial" w:hAnsi="Arial" w:cs="Arial"/>
                <w:sz w:val="18"/>
                <w:szCs w:val="18"/>
              </w:rPr>
            </w:pPr>
            <w:r w:rsidRPr="530B2665">
              <w:rPr>
                <w:rFonts w:ascii="Arial" w:hAnsi="Arial" w:cs="Arial"/>
                <w:sz w:val="18"/>
                <w:szCs w:val="18"/>
              </w:rPr>
              <w:t>Request validation</w:t>
            </w:r>
          </w:p>
        </w:tc>
        <w:tc>
          <w:tcPr>
            <w:tcW w:w="1600" w:type="dxa"/>
          </w:tcPr>
          <w:p w14:paraId="3E66CCDD"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Submit the full UC8 field set with </w:t>
            </w:r>
            <w:proofErr w:type="spellStart"/>
            <w:r w:rsidRPr="530B2665">
              <w:rPr>
                <w:rFonts w:ascii="Arial" w:hAnsi="Arial" w:cs="Arial"/>
                <w:sz w:val="18"/>
                <w:szCs w:val="18"/>
              </w:rPr>
              <w:t>organisation</w:t>
            </w:r>
            <w:proofErr w:type="spellEnd"/>
          </w:p>
        </w:tc>
        <w:tc>
          <w:tcPr>
            <w:tcW w:w="2400" w:type="dxa"/>
          </w:tcPr>
          <w:p w14:paraId="08CE0CB6"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The full field set including the optional </w:t>
            </w:r>
            <w:proofErr w:type="spellStart"/>
            <w:r w:rsidRPr="530B2665">
              <w:rPr>
                <w:rFonts w:ascii="Arial" w:hAnsi="Arial" w:cs="Arial"/>
                <w:sz w:val="18"/>
                <w:szCs w:val="18"/>
              </w:rPr>
              <w:t>organisation</w:t>
            </w:r>
            <w:proofErr w:type="spellEnd"/>
          </w:p>
        </w:tc>
        <w:tc>
          <w:tcPr>
            <w:tcW w:w="1500" w:type="dxa"/>
          </w:tcPr>
          <w:p w14:paraId="63CA4E19" w14:textId="77777777" w:rsidR="00FB4015" w:rsidRPr="004D100E" w:rsidRDefault="00FB4015" w:rsidP="354DBFF3">
            <w:pPr>
              <w:rPr>
                <w:rFonts w:ascii="Arial" w:hAnsi="Arial" w:cs="Arial"/>
                <w:sz w:val="18"/>
                <w:szCs w:val="18"/>
              </w:rPr>
            </w:pPr>
            <w:r w:rsidRPr="530B2665">
              <w:rPr>
                <w:rFonts w:ascii="Arial" w:hAnsi="Arial" w:cs="Arial"/>
                <w:sz w:val="18"/>
                <w:szCs w:val="18"/>
              </w:rPr>
              <w:t>Accepted (R3)</w:t>
            </w:r>
          </w:p>
        </w:tc>
        <w:tc>
          <w:tcPr>
            <w:tcW w:w="768" w:type="dxa"/>
          </w:tcPr>
          <w:p w14:paraId="632306D2"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0410E992" w14:textId="77777777" w:rsidTr="354DBFF3">
        <w:tc>
          <w:tcPr>
            <w:tcW w:w="900" w:type="dxa"/>
          </w:tcPr>
          <w:p w14:paraId="3E78534B" w14:textId="77777777" w:rsidR="00FB4015" w:rsidRPr="004D100E" w:rsidRDefault="00FB4015" w:rsidP="354DBFF3">
            <w:pPr>
              <w:rPr>
                <w:rFonts w:ascii="Arial" w:hAnsi="Arial" w:cs="Arial"/>
                <w:sz w:val="18"/>
                <w:szCs w:val="18"/>
              </w:rPr>
            </w:pPr>
            <w:r w:rsidRPr="530B2665">
              <w:rPr>
                <w:rFonts w:ascii="Arial" w:hAnsi="Arial" w:cs="Arial"/>
                <w:sz w:val="18"/>
                <w:szCs w:val="18"/>
              </w:rPr>
              <w:t>TC-UC8-05</w:t>
            </w:r>
          </w:p>
        </w:tc>
        <w:tc>
          <w:tcPr>
            <w:tcW w:w="1000" w:type="dxa"/>
          </w:tcPr>
          <w:p w14:paraId="292036E5"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53E6B014" w14:textId="77777777" w:rsidR="00FB4015" w:rsidRPr="004D100E" w:rsidRDefault="00FB4015" w:rsidP="354DBFF3">
            <w:pPr>
              <w:rPr>
                <w:rFonts w:ascii="Arial" w:hAnsi="Arial" w:cs="Arial"/>
                <w:sz w:val="18"/>
                <w:szCs w:val="18"/>
              </w:rPr>
            </w:pPr>
            <w:r w:rsidRPr="530B2665">
              <w:rPr>
                <w:rFonts w:ascii="Arial" w:hAnsi="Arial" w:cs="Arial"/>
                <w:sz w:val="18"/>
                <w:szCs w:val="18"/>
              </w:rPr>
              <w:t>Request validation</w:t>
            </w:r>
          </w:p>
        </w:tc>
        <w:tc>
          <w:tcPr>
            <w:tcW w:w="1600" w:type="dxa"/>
          </w:tcPr>
          <w:p w14:paraId="53FDD4A5" w14:textId="77777777" w:rsidR="00FB4015" w:rsidRPr="004D100E" w:rsidRDefault="00FB4015" w:rsidP="354DBFF3">
            <w:pPr>
              <w:rPr>
                <w:rFonts w:ascii="Arial" w:hAnsi="Arial" w:cs="Arial"/>
                <w:sz w:val="18"/>
                <w:szCs w:val="18"/>
              </w:rPr>
            </w:pPr>
            <w:r w:rsidRPr="530B2665">
              <w:rPr>
                <w:rFonts w:ascii="Arial" w:hAnsi="Arial" w:cs="Arial"/>
                <w:sz w:val="18"/>
                <w:szCs w:val="18"/>
              </w:rPr>
              <w:t>Submit without a subject</w:t>
            </w:r>
          </w:p>
        </w:tc>
        <w:tc>
          <w:tcPr>
            <w:tcW w:w="2400" w:type="dxa"/>
          </w:tcPr>
          <w:p w14:paraId="4BD38E90" w14:textId="77777777" w:rsidR="00FB4015" w:rsidRPr="004D100E" w:rsidRDefault="00FB4015" w:rsidP="354DBFF3">
            <w:pPr>
              <w:rPr>
                <w:rFonts w:ascii="Arial" w:hAnsi="Arial" w:cs="Arial"/>
                <w:sz w:val="18"/>
                <w:szCs w:val="18"/>
              </w:rPr>
            </w:pPr>
            <w:r w:rsidRPr="530B2665">
              <w:rPr>
                <w:rFonts w:ascii="Arial" w:hAnsi="Arial" w:cs="Arial"/>
                <w:sz w:val="18"/>
                <w:szCs w:val="18"/>
              </w:rPr>
              <w:t>No subject</w:t>
            </w:r>
          </w:p>
        </w:tc>
        <w:tc>
          <w:tcPr>
            <w:tcW w:w="1500" w:type="dxa"/>
          </w:tcPr>
          <w:p w14:paraId="0E11153D" w14:textId="77777777" w:rsidR="00FB4015" w:rsidRPr="004D100E" w:rsidRDefault="00FB4015" w:rsidP="354DBFF3">
            <w:pPr>
              <w:rPr>
                <w:rFonts w:ascii="Arial" w:hAnsi="Arial" w:cs="Arial"/>
                <w:sz w:val="18"/>
                <w:szCs w:val="18"/>
              </w:rPr>
            </w:pPr>
            <w:r w:rsidRPr="530B2665">
              <w:rPr>
                <w:rFonts w:ascii="Arial" w:hAnsi="Arial" w:cs="Arial"/>
                <w:sz w:val="18"/>
                <w:szCs w:val="18"/>
              </w:rPr>
              <w:t>400, subject is required (R3)</w:t>
            </w:r>
          </w:p>
        </w:tc>
        <w:tc>
          <w:tcPr>
            <w:tcW w:w="768" w:type="dxa"/>
          </w:tcPr>
          <w:p w14:paraId="4068805B"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0A75292F" w14:textId="77777777" w:rsidTr="354DBFF3">
        <w:tc>
          <w:tcPr>
            <w:tcW w:w="900" w:type="dxa"/>
          </w:tcPr>
          <w:p w14:paraId="17DD3698" w14:textId="77777777" w:rsidR="00FB4015" w:rsidRPr="004D100E" w:rsidRDefault="00FB4015" w:rsidP="354DBFF3">
            <w:pPr>
              <w:rPr>
                <w:rFonts w:ascii="Arial" w:hAnsi="Arial" w:cs="Arial"/>
                <w:sz w:val="18"/>
                <w:szCs w:val="18"/>
              </w:rPr>
            </w:pPr>
            <w:r w:rsidRPr="530B2665">
              <w:rPr>
                <w:rFonts w:ascii="Arial" w:hAnsi="Arial" w:cs="Arial"/>
                <w:sz w:val="18"/>
                <w:szCs w:val="18"/>
              </w:rPr>
              <w:t>TC-UC8-06</w:t>
            </w:r>
          </w:p>
        </w:tc>
        <w:tc>
          <w:tcPr>
            <w:tcW w:w="1000" w:type="dxa"/>
          </w:tcPr>
          <w:p w14:paraId="1C8433AC"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16BF07C8" w14:textId="77777777" w:rsidR="00FB4015" w:rsidRPr="004D100E" w:rsidRDefault="00FB4015" w:rsidP="354DBFF3">
            <w:pPr>
              <w:rPr>
                <w:rFonts w:ascii="Arial" w:hAnsi="Arial" w:cs="Arial"/>
                <w:sz w:val="18"/>
                <w:szCs w:val="18"/>
              </w:rPr>
            </w:pPr>
            <w:r w:rsidRPr="530B2665">
              <w:rPr>
                <w:rFonts w:ascii="Arial" w:hAnsi="Arial" w:cs="Arial"/>
                <w:sz w:val="18"/>
                <w:szCs w:val="18"/>
              </w:rPr>
              <w:t>Request validation</w:t>
            </w:r>
          </w:p>
        </w:tc>
        <w:tc>
          <w:tcPr>
            <w:tcW w:w="1600" w:type="dxa"/>
          </w:tcPr>
          <w:p w14:paraId="399A4345"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Submit without </w:t>
            </w:r>
            <w:proofErr w:type="spellStart"/>
            <w:r w:rsidRPr="530B2665">
              <w:rPr>
                <w:rFonts w:ascii="Arial" w:hAnsi="Arial" w:cs="Arial"/>
                <w:sz w:val="18"/>
                <w:szCs w:val="18"/>
              </w:rPr>
              <w:t>organisation</w:t>
            </w:r>
            <w:proofErr w:type="spellEnd"/>
          </w:p>
        </w:tc>
        <w:tc>
          <w:tcPr>
            <w:tcW w:w="2400" w:type="dxa"/>
          </w:tcPr>
          <w:p w14:paraId="6E139012"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No </w:t>
            </w:r>
            <w:proofErr w:type="spellStart"/>
            <w:r w:rsidRPr="530B2665">
              <w:rPr>
                <w:rFonts w:ascii="Arial" w:hAnsi="Arial" w:cs="Arial"/>
                <w:sz w:val="18"/>
                <w:szCs w:val="18"/>
              </w:rPr>
              <w:t>organisation</w:t>
            </w:r>
            <w:proofErr w:type="spellEnd"/>
          </w:p>
        </w:tc>
        <w:tc>
          <w:tcPr>
            <w:tcW w:w="1500" w:type="dxa"/>
          </w:tcPr>
          <w:p w14:paraId="7F8AF2DA"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Accepted, </w:t>
            </w:r>
            <w:proofErr w:type="spellStart"/>
            <w:r w:rsidRPr="530B2665">
              <w:rPr>
                <w:rFonts w:ascii="Arial" w:hAnsi="Arial" w:cs="Arial"/>
                <w:sz w:val="18"/>
                <w:szCs w:val="18"/>
              </w:rPr>
              <w:t>organisation</w:t>
            </w:r>
            <w:proofErr w:type="spellEnd"/>
            <w:r w:rsidRPr="530B2665">
              <w:rPr>
                <w:rFonts w:ascii="Arial" w:hAnsi="Arial" w:cs="Arial"/>
                <w:sz w:val="18"/>
                <w:szCs w:val="18"/>
              </w:rPr>
              <w:t xml:space="preserve"> is optional (R3)</w:t>
            </w:r>
          </w:p>
        </w:tc>
        <w:tc>
          <w:tcPr>
            <w:tcW w:w="768" w:type="dxa"/>
          </w:tcPr>
          <w:p w14:paraId="1093A031"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8C4C1BC" w14:textId="77777777" w:rsidTr="354DBFF3">
        <w:tc>
          <w:tcPr>
            <w:tcW w:w="900" w:type="dxa"/>
          </w:tcPr>
          <w:p w14:paraId="4BB99816" w14:textId="77777777" w:rsidR="00FB4015" w:rsidRPr="004D100E" w:rsidRDefault="00FB4015" w:rsidP="354DBFF3">
            <w:pPr>
              <w:rPr>
                <w:rFonts w:ascii="Arial" w:hAnsi="Arial" w:cs="Arial"/>
                <w:sz w:val="18"/>
                <w:szCs w:val="18"/>
              </w:rPr>
            </w:pPr>
            <w:r w:rsidRPr="530B2665">
              <w:rPr>
                <w:rFonts w:ascii="Arial" w:hAnsi="Arial" w:cs="Arial"/>
                <w:sz w:val="18"/>
                <w:szCs w:val="18"/>
              </w:rPr>
              <w:t>TC-UC8-07</w:t>
            </w:r>
          </w:p>
        </w:tc>
        <w:tc>
          <w:tcPr>
            <w:tcW w:w="1000" w:type="dxa"/>
          </w:tcPr>
          <w:p w14:paraId="2A0C5DAF"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3772C64F" w14:textId="77777777" w:rsidR="00FB4015" w:rsidRPr="004D100E" w:rsidRDefault="00FB4015" w:rsidP="354DBFF3">
            <w:pPr>
              <w:rPr>
                <w:rFonts w:ascii="Arial" w:hAnsi="Arial" w:cs="Arial"/>
                <w:sz w:val="18"/>
                <w:szCs w:val="18"/>
              </w:rPr>
            </w:pPr>
            <w:r w:rsidRPr="530B2665">
              <w:rPr>
                <w:rFonts w:ascii="Arial" w:hAnsi="Arial" w:cs="Arial"/>
                <w:sz w:val="18"/>
                <w:szCs w:val="18"/>
              </w:rPr>
              <w:t>Request validation</w:t>
            </w:r>
          </w:p>
        </w:tc>
        <w:tc>
          <w:tcPr>
            <w:tcW w:w="1600" w:type="dxa"/>
          </w:tcPr>
          <w:p w14:paraId="492EA655" w14:textId="77777777" w:rsidR="00FB4015" w:rsidRPr="004D100E" w:rsidRDefault="00FB4015" w:rsidP="354DBFF3">
            <w:pPr>
              <w:rPr>
                <w:rFonts w:ascii="Arial" w:hAnsi="Arial" w:cs="Arial"/>
                <w:sz w:val="18"/>
                <w:szCs w:val="18"/>
              </w:rPr>
            </w:pPr>
            <w:r w:rsidRPr="530B2665">
              <w:rPr>
                <w:rFonts w:ascii="Arial" w:hAnsi="Arial" w:cs="Arial"/>
                <w:sz w:val="18"/>
                <w:szCs w:val="18"/>
              </w:rPr>
              <w:t>Subject beyond the documented limit</w:t>
            </w:r>
          </w:p>
        </w:tc>
        <w:tc>
          <w:tcPr>
            <w:tcW w:w="2400" w:type="dxa"/>
          </w:tcPr>
          <w:p w14:paraId="1DAFD85B" w14:textId="77777777" w:rsidR="00FB4015" w:rsidRPr="004D100E" w:rsidRDefault="00FB4015" w:rsidP="354DBFF3">
            <w:pPr>
              <w:rPr>
                <w:rFonts w:ascii="Arial" w:hAnsi="Arial" w:cs="Arial"/>
                <w:sz w:val="18"/>
                <w:szCs w:val="18"/>
              </w:rPr>
            </w:pPr>
            <w:r w:rsidRPr="530B2665">
              <w:rPr>
                <w:rFonts w:ascii="Arial" w:hAnsi="Arial" w:cs="Arial"/>
                <w:sz w:val="18"/>
                <w:szCs w:val="18"/>
              </w:rPr>
              <w:t>A subject longer than the documented bound</w:t>
            </w:r>
          </w:p>
        </w:tc>
        <w:tc>
          <w:tcPr>
            <w:tcW w:w="1500" w:type="dxa"/>
          </w:tcPr>
          <w:p w14:paraId="7E0BEDDA" w14:textId="77777777" w:rsidR="00FB4015" w:rsidRPr="004D100E" w:rsidRDefault="00FB4015" w:rsidP="354DBFF3">
            <w:pPr>
              <w:rPr>
                <w:rFonts w:ascii="Arial" w:hAnsi="Arial" w:cs="Arial"/>
                <w:sz w:val="18"/>
                <w:szCs w:val="18"/>
              </w:rPr>
            </w:pPr>
            <w:r w:rsidRPr="530B2665">
              <w:rPr>
                <w:rFonts w:ascii="Arial" w:hAnsi="Arial" w:cs="Arial"/>
                <w:sz w:val="18"/>
                <w:szCs w:val="18"/>
              </w:rPr>
              <w:t>400</w:t>
            </w:r>
          </w:p>
        </w:tc>
        <w:tc>
          <w:tcPr>
            <w:tcW w:w="768" w:type="dxa"/>
          </w:tcPr>
          <w:p w14:paraId="2AB0B963"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6B66098" w14:textId="77777777" w:rsidTr="354DBFF3">
        <w:tc>
          <w:tcPr>
            <w:tcW w:w="900" w:type="dxa"/>
          </w:tcPr>
          <w:p w14:paraId="0F494109" w14:textId="77777777" w:rsidR="00FB4015" w:rsidRPr="004D100E" w:rsidRDefault="00FB4015" w:rsidP="354DBFF3">
            <w:pPr>
              <w:rPr>
                <w:rFonts w:ascii="Arial" w:hAnsi="Arial" w:cs="Arial"/>
                <w:sz w:val="18"/>
                <w:szCs w:val="18"/>
              </w:rPr>
            </w:pPr>
            <w:r w:rsidRPr="530B2665">
              <w:rPr>
                <w:rFonts w:ascii="Arial" w:hAnsi="Arial" w:cs="Arial"/>
                <w:sz w:val="18"/>
                <w:szCs w:val="18"/>
              </w:rPr>
              <w:t>TC-UC8-08</w:t>
            </w:r>
          </w:p>
        </w:tc>
        <w:tc>
          <w:tcPr>
            <w:tcW w:w="1000" w:type="dxa"/>
          </w:tcPr>
          <w:p w14:paraId="0850B3CA"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1B0E04BB" w14:textId="77777777" w:rsidR="00FB4015" w:rsidRPr="004D100E" w:rsidRDefault="00FB4015" w:rsidP="354DBFF3">
            <w:pPr>
              <w:rPr>
                <w:rFonts w:ascii="Arial" w:hAnsi="Arial" w:cs="Arial"/>
                <w:sz w:val="18"/>
                <w:szCs w:val="18"/>
              </w:rPr>
            </w:pPr>
            <w:r w:rsidRPr="530B2665">
              <w:rPr>
                <w:rFonts w:ascii="Arial" w:hAnsi="Arial" w:cs="Arial"/>
                <w:sz w:val="18"/>
                <w:szCs w:val="18"/>
              </w:rPr>
              <w:t>Request validation</w:t>
            </w:r>
          </w:p>
        </w:tc>
        <w:tc>
          <w:tcPr>
            <w:tcW w:w="1600" w:type="dxa"/>
          </w:tcPr>
          <w:p w14:paraId="03D84431" w14:textId="77777777" w:rsidR="00FB4015" w:rsidRPr="004D100E" w:rsidRDefault="00FB4015" w:rsidP="354DBFF3">
            <w:pPr>
              <w:rPr>
                <w:rFonts w:ascii="Arial" w:hAnsi="Arial" w:cs="Arial"/>
                <w:sz w:val="18"/>
                <w:szCs w:val="18"/>
              </w:rPr>
            </w:pPr>
            <w:r w:rsidRPr="530B2665">
              <w:rPr>
                <w:rFonts w:ascii="Arial" w:hAnsi="Arial" w:cs="Arial"/>
                <w:sz w:val="18"/>
                <w:szCs w:val="18"/>
              </w:rPr>
              <w:t>Message over 2000 characters</w:t>
            </w:r>
          </w:p>
        </w:tc>
        <w:tc>
          <w:tcPr>
            <w:tcW w:w="2400" w:type="dxa"/>
          </w:tcPr>
          <w:p w14:paraId="1ABCBF81" w14:textId="77777777" w:rsidR="00FB4015" w:rsidRPr="004D100E" w:rsidRDefault="00FB4015" w:rsidP="354DBFF3">
            <w:pPr>
              <w:rPr>
                <w:rFonts w:ascii="Arial" w:hAnsi="Arial" w:cs="Arial"/>
                <w:sz w:val="18"/>
                <w:szCs w:val="18"/>
              </w:rPr>
            </w:pPr>
            <w:r w:rsidRPr="530B2665">
              <w:rPr>
                <w:rFonts w:ascii="Arial" w:hAnsi="Arial" w:cs="Arial"/>
                <w:sz w:val="18"/>
                <w:szCs w:val="18"/>
              </w:rPr>
              <w:t>message = 2,001 letters "m" (string, 1 to 2,000)</w:t>
            </w:r>
          </w:p>
        </w:tc>
        <w:tc>
          <w:tcPr>
            <w:tcW w:w="1500" w:type="dxa"/>
          </w:tcPr>
          <w:p w14:paraId="560B7813" w14:textId="77777777" w:rsidR="00FB4015" w:rsidRPr="004D100E" w:rsidRDefault="00FB4015" w:rsidP="354DBFF3">
            <w:pPr>
              <w:rPr>
                <w:rFonts w:ascii="Arial" w:hAnsi="Arial" w:cs="Arial"/>
                <w:sz w:val="18"/>
                <w:szCs w:val="18"/>
              </w:rPr>
            </w:pPr>
            <w:r w:rsidRPr="530B2665">
              <w:rPr>
                <w:rFonts w:ascii="Arial" w:hAnsi="Arial" w:cs="Arial"/>
                <w:sz w:val="18"/>
                <w:szCs w:val="18"/>
              </w:rPr>
              <w:t>400</w:t>
            </w:r>
          </w:p>
        </w:tc>
        <w:tc>
          <w:tcPr>
            <w:tcW w:w="768" w:type="dxa"/>
          </w:tcPr>
          <w:p w14:paraId="110A644C"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72F70190" w14:textId="77777777" w:rsidTr="354DBFF3">
        <w:tc>
          <w:tcPr>
            <w:tcW w:w="900" w:type="dxa"/>
          </w:tcPr>
          <w:p w14:paraId="2DA48EC5" w14:textId="77777777" w:rsidR="00FB4015" w:rsidRPr="004D100E" w:rsidRDefault="00FB4015" w:rsidP="354DBFF3">
            <w:pPr>
              <w:rPr>
                <w:rFonts w:ascii="Arial" w:hAnsi="Arial" w:cs="Arial"/>
                <w:sz w:val="18"/>
                <w:szCs w:val="18"/>
              </w:rPr>
            </w:pPr>
            <w:r w:rsidRPr="530B2665">
              <w:rPr>
                <w:rFonts w:ascii="Arial" w:hAnsi="Arial" w:cs="Arial"/>
                <w:sz w:val="18"/>
                <w:szCs w:val="18"/>
              </w:rPr>
              <w:t>TC-UC8-09</w:t>
            </w:r>
          </w:p>
        </w:tc>
        <w:tc>
          <w:tcPr>
            <w:tcW w:w="1000" w:type="dxa"/>
          </w:tcPr>
          <w:p w14:paraId="1D05F675"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08CCA6A5" w14:textId="77777777" w:rsidR="00FB4015" w:rsidRPr="004D100E" w:rsidRDefault="00FB4015" w:rsidP="354DBFF3">
            <w:pPr>
              <w:rPr>
                <w:rFonts w:ascii="Arial" w:hAnsi="Arial" w:cs="Arial"/>
                <w:sz w:val="18"/>
                <w:szCs w:val="18"/>
              </w:rPr>
            </w:pPr>
            <w:r w:rsidRPr="530B2665">
              <w:rPr>
                <w:rFonts w:ascii="Arial" w:hAnsi="Arial" w:cs="Arial"/>
                <w:sz w:val="18"/>
                <w:szCs w:val="18"/>
              </w:rPr>
              <w:t>Request validation</w:t>
            </w:r>
          </w:p>
        </w:tc>
        <w:tc>
          <w:tcPr>
            <w:tcW w:w="1600" w:type="dxa"/>
          </w:tcPr>
          <w:p w14:paraId="2E21CE00" w14:textId="77777777" w:rsidR="00FB4015" w:rsidRPr="004D100E" w:rsidRDefault="00FB4015" w:rsidP="354DBFF3">
            <w:pPr>
              <w:rPr>
                <w:rFonts w:ascii="Arial" w:hAnsi="Arial" w:cs="Arial"/>
                <w:sz w:val="18"/>
                <w:szCs w:val="18"/>
              </w:rPr>
            </w:pPr>
            <w:r w:rsidRPr="530B2665">
              <w:rPr>
                <w:rFonts w:ascii="Arial" w:hAnsi="Arial" w:cs="Arial"/>
                <w:sz w:val="18"/>
                <w:szCs w:val="18"/>
              </w:rPr>
              <w:t>Invalid inquiry category</w:t>
            </w:r>
          </w:p>
        </w:tc>
        <w:tc>
          <w:tcPr>
            <w:tcW w:w="2400" w:type="dxa"/>
          </w:tcPr>
          <w:p w14:paraId="61E8A978" w14:textId="77777777" w:rsidR="00FB4015" w:rsidRPr="004D100E" w:rsidRDefault="00FB4015" w:rsidP="354DBFF3">
            <w:pPr>
              <w:rPr>
                <w:rFonts w:ascii="Arial" w:hAnsi="Arial" w:cs="Arial"/>
                <w:sz w:val="18"/>
                <w:szCs w:val="18"/>
              </w:rPr>
            </w:pPr>
            <w:r w:rsidRPr="530B2665">
              <w:rPr>
                <w:rFonts w:ascii="Arial" w:hAnsi="Arial" w:cs="Arial"/>
                <w:sz w:val="18"/>
                <w:szCs w:val="18"/>
              </w:rPr>
              <w:t>An inquiry type outside the documented set</w:t>
            </w:r>
          </w:p>
        </w:tc>
        <w:tc>
          <w:tcPr>
            <w:tcW w:w="1500" w:type="dxa"/>
          </w:tcPr>
          <w:p w14:paraId="35BA47C5" w14:textId="77777777" w:rsidR="00FB4015" w:rsidRPr="004D100E" w:rsidRDefault="00FB4015" w:rsidP="354DBFF3">
            <w:pPr>
              <w:rPr>
                <w:rFonts w:ascii="Arial" w:hAnsi="Arial" w:cs="Arial"/>
                <w:sz w:val="18"/>
                <w:szCs w:val="18"/>
              </w:rPr>
            </w:pPr>
            <w:r w:rsidRPr="530B2665">
              <w:rPr>
                <w:rFonts w:ascii="Arial" w:hAnsi="Arial" w:cs="Arial"/>
                <w:sz w:val="18"/>
                <w:szCs w:val="18"/>
              </w:rPr>
              <w:t>400</w:t>
            </w:r>
          </w:p>
        </w:tc>
        <w:tc>
          <w:tcPr>
            <w:tcW w:w="768" w:type="dxa"/>
          </w:tcPr>
          <w:p w14:paraId="46602EFA"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78188274" w14:textId="77777777" w:rsidTr="354DBFF3">
        <w:tc>
          <w:tcPr>
            <w:tcW w:w="900" w:type="dxa"/>
          </w:tcPr>
          <w:p w14:paraId="0903DBDD" w14:textId="77777777" w:rsidR="00FB4015" w:rsidRPr="004D100E" w:rsidRDefault="00FB4015" w:rsidP="354DBFF3">
            <w:pPr>
              <w:rPr>
                <w:rFonts w:ascii="Arial" w:hAnsi="Arial" w:cs="Arial"/>
                <w:sz w:val="18"/>
                <w:szCs w:val="18"/>
              </w:rPr>
            </w:pPr>
            <w:r w:rsidRPr="530B2665">
              <w:rPr>
                <w:rFonts w:ascii="Arial" w:hAnsi="Arial" w:cs="Arial"/>
                <w:sz w:val="18"/>
                <w:szCs w:val="18"/>
              </w:rPr>
              <w:t>TC-UC8-10</w:t>
            </w:r>
          </w:p>
        </w:tc>
        <w:tc>
          <w:tcPr>
            <w:tcW w:w="1000" w:type="dxa"/>
          </w:tcPr>
          <w:p w14:paraId="74166BFF"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1B3A171E" w14:textId="77777777" w:rsidR="00FB4015" w:rsidRPr="004D100E" w:rsidRDefault="00FB4015" w:rsidP="354DBFF3">
            <w:pPr>
              <w:rPr>
                <w:rFonts w:ascii="Arial" w:hAnsi="Arial" w:cs="Arial"/>
                <w:sz w:val="18"/>
                <w:szCs w:val="18"/>
              </w:rPr>
            </w:pPr>
            <w:r w:rsidRPr="530B2665">
              <w:rPr>
                <w:rFonts w:ascii="Arial" w:hAnsi="Arial" w:cs="Arial"/>
                <w:sz w:val="18"/>
                <w:szCs w:val="18"/>
              </w:rPr>
              <w:t>Ticket service (persist-first)</w:t>
            </w:r>
          </w:p>
        </w:tc>
        <w:tc>
          <w:tcPr>
            <w:tcW w:w="1600" w:type="dxa"/>
          </w:tcPr>
          <w:p w14:paraId="1E958895" w14:textId="77777777" w:rsidR="00FB4015" w:rsidRPr="004D100E" w:rsidRDefault="00FB4015" w:rsidP="354DBFF3">
            <w:pPr>
              <w:rPr>
                <w:rFonts w:ascii="Arial" w:hAnsi="Arial" w:cs="Arial"/>
                <w:sz w:val="18"/>
                <w:szCs w:val="18"/>
              </w:rPr>
            </w:pPr>
            <w:r w:rsidRPr="530B2665">
              <w:rPr>
                <w:rFonts w:ascii="Arial" w:hAnsi="Arial" w:cs="Arial"/>
                <w:sz w:val="18"/>
                <w:szCs w:val="18"/>
              </w:rPr>
              <w:t>Email delivery fails (alt flow 5a)</w:t>
            </w:r>
          </w:p>
        </w:tc>
        <w:tc>
          <w:tcPr>
            <w:tcW w:w="2400" w:type="dxa"/>
          </w:tcPr>
          <w:p w14:paraId="69A575D2" w14:textId="77777777" w:rsidR="00FB4015" w:rsidRPr="004D100E" w:rsidRDefault="00FB4015" w:rsidP="354DBFF3">
            <w:pPr>
              <w:rPr>
                <w:rFonts w:ascii="Arial" w:hAnsi="Arial" w:cs="Arial"/>
                <w:sz w:val="18"/>
                <w:szCs w:val="18"/>
              </w:rPr>
            </w:pPr>
            <w:r w:rsidRPr="530B2665">
              <w:rPr>
                <w:rFonts w:ascii="Arial" w:hAnsi="Arial" w:cs="Arial"/>
                <w:sz w:val="18"/>
                <w:szCs w:val="18"/>
              </w:rPr>
              <w:t>A valid ticket. Mocked: transport throws a provider error</w:t>
            </w:r>
          </w:p>
        </w:tc>
        <w:tc>
          <w:tcPr>
            <w:tcW w:w="1500" w:type="dxa"/>
          </w:tcPr>
          <w:p w14:paraId="0BA5F440"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Still 201, ticket </w:t>
            </w:r>
            <w:proofErr w:type="gramStart"/>
            <w:r w:rsidRPr="530B2665">
              <w:rPr>
                <w:rFonts w:ascii="Arial" w:hAnsi="Arial" w:cs="Arial"/>
                <w:sz w:val="18"/>
                <w:szCs w:val="18"/>
              </w:rPr>
              <w:t>still persisted</w:t>
            </w:r>
            <w:proofErr w:type="gramEnd"/>
          </w:p>
        </w:tc>
        <w:tc>
          <w:tcPr>
            <w:tcW w:w="768" w:type="dxa"/>
          </w:tcPr>
          <w:p w14:paraId="7897F17F"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7276301B" w14:textId="77777777" w:rsidTr="354DBFF3">
        <w:tc>
          <w:tcPr>
            <w:tcW w:w="900" w:type="dxa"/>
          </w:tcPr>
          <w:p w14:paraId="5F519CF1" w14:textId="77777777" w:rsidR="00FB4015" w:rsidRPr="004D100E" w:rsidRDefault="00FB4015" w:rsidP="354DBFF3">
            <w:pPr>
              <w:rPr>
                <w:rFonts w:ascii="Arial" w:hAnsi="Arial" w:cs="Arial"/>
                <w:sz w:val="18"/>
                <w:szCs w:val="18"/>
              </w:rPr>
            </w:pPr>
            <w:r w:rsidRPr="530B2665">
              <w:rPr>
                <w:rFonts w:ascii="Arial" w:hAnsi="Arial" w:cs="Arial"/>
                <w:sz w:val="18"/>
                <w:szCs w:val="18"/>
              </w:rPr>
              <w:t>TC-UC8-11</w:t>
            </w:r>
          </w:p>
        </w:tc>
        <w:tc>
          <w:tcPr>
            <w:tcW w:w="1000" w:type="dxa"/>
          </w:tcPr>
          <w:p w14:paraId="58FEACAE"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3D3374F7" w14:textId="77777777" w:rsidR="00FB4015" w:rsidRPr="004D100E" w:rsidRDefault="00FB4015" w:rsidP="354DBFF3">
            <w:pPr>
              <w:rPr>
                <w:rFonts w:ascii="Arial" w:hAnsi="Arial" w:cs="Arial"/>
                <w:sz w:val="18"/>
                <w:szCs w:val="18"/>
              </w:rPr>
            </w:pPr>
            <w:r w:rsidRPr="530B2665">
              <w:rPr>
                <w:rFonts w:ascii="Arial" w:hAnsi="Arial" w:cs="Arial"/>
                <w:sz w:val="18"/>
                <w:szCs w:val="18"/>
              </w:rPr>
              <w:t>Ticket and email service logging</w:t>
            </w:r>
          </w:p>
        </w:tc>
        <w:tc>
          <w:tcPr>
            <w:tcW w:w="1600" w:type="dxa"/>
          </w:tcPr>
          <w:p w14:paraId="7A1AF4D4" w14:textId="77777777" w:rsidR="00FB4015" w:rsidRPr="004D100E" w:rsidRDefault="00FB4015" w:rsidP="354DBFF3">
            <w:pPr>
              <w:rPr>
                <w:rFonts w:ascii="Arial" w:hAnsi="Arial" w:cs="Arial"/>
                <w:sz w:val="18"/>
                <w:szCs w:val="18"/>
              </w:rPr>
            </w:pPr>
            <w:r w:rsidRPr="530B2665">
              <w:rPr>
                <w:rFonts w:ascii="Arial" w:hAnsi="Arial" w:cs="Arial"/>
                <w:sz w:val="18"/>
                <w:szCs w:val="18"/>
              </w:rPr>
              <w:t>Provider rejection text contains a secret</w:t>
            </w:r>
          </w:p>
        </w:tc>
        <w:tc>
          <w:tcPr>
            <w:tcW w:w="2400" w:type="dxa"/>
          </w:tcPr>
          <w:p w14:paraId="772F65B1" w14:textId="77777777" w:rsidR="00FB4015" w:rsidRPr="004D100E" w:rsidRDefault="00FB4015" w:rsidP="354DBFF3">
            <w:pPr>
              <w:rPr>
                <w:rFonts w:ascii="Arial" w:hAnsi="Arial" w:cs="Arial"/>
                <w:sz w:val="18"/>
                <w:szCs w:val="18"/>
              </w:rPr>
            </w:pPr>
            <w:r w:rsidRPr="530B2665">
              <w:rPr>
                <w:rFonts w:ascii="Arial" w:hAnsi="Arial" w:cs="Arial"/>
                <w:sz w:val="18"/>
                <w:szCs w:val="18"/>
              </w:rPr>
              <w:t>Mocked provider rejection whose message embeds a secret string</w:t>
            </w:r>
          </w:p>
        </w:tc>
        <w:tc>
          <w:tcPr>
            <w:tcW w:w="1500" w:type="dxa"/>
          </w:tcPr>
          <w:p w14:paraId="705D4117" w14:textId="77777777" w:rsidR="00FB4015" w:rsidRPr="004D100E" w:rsidRDefault="00FB4015" w:rsidP="354DBFF3">
            <w:pPr>
              <w:rPr>
                <w:rFonts w:ascii="Arial" w:hAnsi="Arial" w:cs="Arial"/>
                <w:sz w:val="18"/>
                <w:szCs w:val="18"/>
              </w:rPr>
            </w:pPr>
            <w:r w:rsidRPr="530B2665">
              <w:rPr>
                <w:rFonts w:ascii="Arial" w:hAnsi="Arial" w:cs="Arial"/>
                <w:sz w:val="18"/>
                <w:szCs w:val="18"/>
              </w:rPr>
              <w:t>Secret never persisted or logged</w:t>
            </w:r>
          </w:p>
        </w:tc>
        <w:tc>
          <w:tcPr>
            <w:tcW w:w="768" w:type="dxa"/>
          </w:tcPr>
          <w:p w14:paraId="4497110E"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700BB4CE" w14:textId="77777777" w:rsidTr="354DBFF3">
        <w:tc>
          <w:tcPr>
            <w:tcW w:w="900" w:type="dxa"/>
          </w:tcPr>
          <w:p w14:paraId="3B207CD6" w14:textId="77777777" w:rsidR="00FB4015" w:rsidRPr="004D100E" w:rsidRDefault="00FB4015" w:rsidP="354DBFF3">
            <w:pPr>
              <w:rPr>
                <w:rFonts w:ascii="Arial" w:hAnsi="Arial" w:cs="Arial"/>
                <w:sz w:val="18"/>
                <w:szCs w:val="18"/>
              </w:rPr>
            </w:pPr>
            <w:r w:rsidRPr="530B2665">
              <w:rPr>
                <w:rFonts w:ascii="Arial" w:hAnsi="Arial" w:cs="Arial"/>
                <w:sz w:val="18"/>
                <w:szCs w:val="18"/>
              </w:rPr>
              <w:t>TC-UC8-12</w:t>
            </w:r>
          </w:p>
        </w:tc>
        <w:tc>
          <w:tcPr>
            <w:tcW w:w="1000" w:type="dxa"/>
          </w:tcPr>
          <w:p w14:paraId="6861EF56" w14:textId="77777777" w:rsidR="00FB4015" w:rsidRDefault="00FB4015">
            <w:pPr>
              <w:rPr>
                <w:rFonts w:ascii="Arial" w:hAnsi="Arial" w:cs="Arial"/>
                <w:sz w:val="18"/>
                <w:szCs w:val="18"/>
              </w:rPr>
            </w:pPr>
            <w:r>
              <w:rPr>
                <w:rFonts w:ascii="Arial" w:hAnsi="Arial" w:cs="Arial"/>
                <w:sz w:val="18"/>
                <w:szCs w:val="18"/>
              </w:rPr>
              <w:t>E2E</w:t>
            </w:r>
          </w:p>
        </w:tc>
        <w:tc>
          <w:tcPr>
            <w:tcW w:w="1900" w:type="dxa"/>
          </w:tcPr>
          <w:p w14:paraId="1027AF08"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E2E: </w:t>
            </w:r>
            <w:proofErr w:type="spellStart"/>
            <w:r w:rsidRPr="530B2665">
              <w:rPr>
                <w:rFonts w:ascii="Arial" w:hAnsi="Arial" w:cs="Arial"/>
                <w:sz w:val="18"/>
                <w:szCs w:val="18"/>
              </w:rPr>
              <w:t>ContactPage</w:t>
            </w:r>
            <w:proofErr w:type="spellEnd"/>
            <w:r w:rsidRPr="530B2665">
              <w:rPr>
                <w:rFonts w:ascii="Arial" w:hAnsi="Arial" w:cs="Arial"/>
                <w:sz w:val="18"/>
                <w:szCs w:val="18"/>
              </w:rPr>
              <w:t xml:space="preserve"> through to a persisted ticket</w:t>
            </w:r>
          </w:p>
        </w:tc>
        <w:tc>
          <w:tcPr>
            <w:tcW w:w="1600" w:type="dxa"/>
          </w:tcPr>
          <w:p w14:paraId="5D7271E3" w14:textId="77777777" w:rsidR="00FB4015" w:rsidRPr="004D100E" w:rsidRDefault="00FB4015" w:rsidP="354DBFF3">
            <w:pPr>
              <w:rPr>
                <w:rFonts w:ascii="Arial" w:hAnsi="Arial" w:cs="Arial"/>
                <w:sz w:val="18"/>
                <w:szCs w:val="18"/>
              </w:rPr>
            </w:pPr>
            <w:r w:rsidRPr="530B2665">
              <w:rPr>
                <w:rFonts w:ascii="Arial" w:hAnsi="Arial" w:cs="Arial"/>
                <w:sz w:val="18"/>
                <w:szCs w:val="18"/>
              </w:rPr>
              <w:t>A visitor submits a ticket without an account</w:t>
            </w:r>
          </w:p>
        </w:tc>
        <w:tc>
          <w:tcPr>
            <w:tcW w:w="2400" w:type="dxa"/>
          </w:tcPr>
          <w:p w14:paraId="0A880336" w14:textId="77777777" w:rsidR="00FB4015" w:rsidRPr="004D100E" w:rsidRDefault="00FB4015" w:rsidP="354DBFF3">
            <w:pPr>
              <w:rPr>
                <w:rFonts w:ascii="Arial" w:hAnsi="Arial" w:cs="Arial"/>
                <w:sz w:val="18"/>
                <w:szCs w:val="18"/>
              </w:rPr>
            </w:pPr>
            <w:r w:rsidRPr="530B2665">
              <w:rPr>
                <w:rFonts w:ascii="Arial" w:hAnsi="Arial" w:cs="Arial"/>
                <w:sz w:val="18"/>
                <w:szCs w:val="18"/>
              </w:rPr>
              <w:t>Name, email, subject "E2E ticket" and message filled in a real browser</w:t>
            </w:r>
          </w:p>
        </w:tc>
        <w:tc>
          <w:tcPr>
            <w:tcW w:w="1500" w:type="dxa"/>
          </w:tcPr>
          <w:p w14:paraId="1EEFD7C1" w14:textId="77777777" w:rsidR="00FB4015" w:rsidRPr="004D100E" w:rsidRDefault="00FB4015" w:rsidP="354DBFF3">
            <w:pPr>
              <w:rPr>
                <w:rFonts w:ascii="Arial" w:hAnsi="Arial" w:cs="Arial"/>
                <w:sz w:val="18"/>
                <w:szCs w:val="18"/>
              </w:rPr>
            </w:pPr>
            <w:r w:rsidRPr="530B2665">
              <w:rPr>
                <w:rFonts w:ascii="Arial" w:hAnsi="Arial" w:cs="Arial"/>
                <w:sz w:val="18"/>
                <w:szCs w:val="18"/>
              </w:rPr>
              <w:t>Success feedback renders</w:t>
            </w:r>
          </w:p>
        </w:tc>
        <w:tc>
          <w:tcPr>
            <w:tcW w:w="768" w:type="dxa"/>
          </w:tcPr>
          <w:p w14:paraId="7234D63C"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bl>
    <w:p w14:paraId="7D0ABEA0" w14:textId="77777777" w:rsidR="00280683" w:rsidRDefault="00280683" w:rsidP="530B2665">
      <w:pPr>
        <w:rPr>
          <w:rFonts w:ascii="Arial" w:hAnsi="Arial" w:cs="Arial"/>
          <w:sz w:val="22"/>
          <w:szCs w:val="22"/>
        </w:rPr>
      </w:pPr>
    </w:p>
    <w:p w14:paraId="5264E7BF" w14:textId="1AF8D00F" w:rsidR="00280683" w:rsidRPr="00F21112" w:rsidRDefault="005170F5" w:rsidP="530B2665">
      <w:pPr>
        <w:spacing w:before="80" w:after="120" w:line="320" w:lineRule="auto"/>
        <w:rPr>
          <w:rFonts w:ascii="Arial" w:hAnsi="Arial" w:cs="Arial"/>
        </w:rPr>
      </w:pPr>
      <w:bookmarkStart w:id="231" w:name="tblA_8"/>
      <w:bookmarkStart w:id="232" w:name="tc_xc"/>
      <w:bookmarkStart w:id="233" w:name="capA8"/>
      <w:r w:rsidRPr="530B2665">
        <w:rPr>
          <w:rFonts w:ascii="Arial" w:hAnsi="Arial" w:cs="Arial"/>
          <w:b/>
          <w:bCs/>
        </w:rPr>
        <w:t xml:space="preserve">Table </w:t>
      </w:r>
      <w:r w:rsidRPr="530B2665">
        <w:rPr>
          <w:rFonts w:ascii="Arial" w:hAnsi="Arial"/>
          <w:b/>
          <w:bCs/>
        </w:rPr>
        <w:t>A</w:t>
      </w:r>
      <w:r w:rsidRPr="530B2665">
        <w:rPr>
          <w:rFonts w:ascii="Arial" w:hAnsi="Arial"/>
          <w:b/>
          <w:bCs/>
        </w:rPr>
        <w:fldChar w:fldCharType="begin"/>
      </w:r>
      <w:r w:rsidRPr="530B2665">
        <w:rPr>
          <w:rFonts w:ascii="Arial" w:hAnsi="Arial"/>
          <w:b/>
          <w:bCs/>
        </w:rPr>
        <w:instrText xml:space="preserve"> SEQ TableA \* ARABIC </w:instrText>
      </w:r>
      <w:r w:rsidRPr="530B2665">
        <w:rPr>
          <w:rFonts w:ascii="Arial" w:hAnsi="Arial"/>
          <w:b/>
          <w:bCs/>
        </w:rPr>
        <w:fldChar w:fldCharType="separate"/>
      </w:r>
      <w:r w:rsidR="00FB4015">
        <w:rPr>
          <w:rFonts w:ascii="Arial" w:hAnsi="Arial"/>
          <w:b/>
          <w:bCs/>
          <w:noProof/>
        </w:rPr>
        <w:t>8</w:t>
      </w:r>
      <w:r w:rsidRPr="530B2665">
        <w:rPr>
          <w:rFonts w:ascii="Arial" w:hAnsi="Arial"/>
          <w:b/>
          <w:bCs/>
        </w:rPr>
        <w:fldChar w:fldCharType="end"/>
      </w:r>
      <w:bookmarkEnd w:id="231"/>
      <w:r w:rsidRPr="530B2665">
        <w:rPr>
          <w:rFonts w:ascii="Arial" w:hAnsi="Arial"/>
          <w:b/>
          <w:bCs/>
        </w:rPr>
        <w:t xml:space="preserve">. </w:t>
      </w:r>
      <w:r w:rsidR="00280683" w:rsidRPr="530B2665">
        <w:rPr>
          <w:rFonts w:ascii="Arial" w:hAnsi="Arial" w:cs="Arial"/>
        </w:rPr>
        <w:t>Cross-cutting cases — full test case set.</w:t>
      </w:r>
    </w:p>
    <w:tbl>
      <w:tblPr>
        <w:tblStyle w:val="TableGrid"/>
        <w:tblW w:w="10068" w:type="dxa"/>
        <w:tblLook w:val="04A0" w:firstRow="1" w:lastRow="0" w:firstColumn="1" w:lastColumn="0" w:noHBand="0" w:noVBand="1"/>
      </w:tblPr>
      <w:tblGrid>
        <w:gridCol w:w="511"/>
        <w:gridCol w:w="1025"/>
        <w:gridCol w:w="2630"/>
        <w:gridCol w:w="1711"/>
        <w:gridCol w:w="2286"/>
        <w:gridCol w:w="1167"/>
        <w:gridCol w:w="740"/>
      </w:tblGrid>
      <w:tr w:rsidR="00FB4015" w:rsidRPr="004D100E" w14:paraId="008167B2" w14:textId="77777777" w:rsidTr="354DBFF3">
        <w:trPr>
          <w:tblHeader/>
        </w:trPr>
        <w:tc>
          <w:tcPr>
            <w:tcW w:w="900" w:type="dxa"/>
            <w:shd w:val="clear" w:color="auto" w:fill="D9E2F3"/>
          </w:tcPr>
          <w:bookmarkEnd w:id="232"/>
          <w:bookmarkEnd w:id="233"/>
          <w:p w14:paraId="2F0559C5" w14:textId="77777777" w:rsidR="00FB4015" w:rsidRPr="004D100E" w:rsidRDefault="00FB4015" w:rsidP="354DBFF3">
            <w:pPr>
              <w:jc w:val="center"/>
              <w:rPr>
                <w:rFonts w:ascii="Arial" w:hAnsi="Arial" w:cs="Arial"/>
                <w:b/>
                <w:bCs/>
                <w:sz w:val="18"/>
                <w:szCs w:val="18"/>
              </w:rPr>
            </w:pPr>
            <w:r w:rsidRPr="530B2665">
              <w:rPr>
                <w:rFonts w:ascii="Arial" w:hAnsi="Arial" w:cs="Arial"/>
                <w:b/>
                <w:bCs/>
                <w:sz w:val="18"/>
                <w:szCs w:val="18"/>
              </w:rPr>
              <w:t>ID</w:t>
            </w:r>
          </w:p>
        </w:tc>
        <w:tc>
          <w:tcPr>
            <w:tcW w:w="1000" w:type="dxa"/>
            <w:shd w:val="clear" w:color="auto" w:fill="D9E2F3"/>
          </w:tcPr>
          <w:p w14:paraId="7B5195FB" w14:textId="77777777" w:rsidR="00FB4015" w:rsidRDefault="00FB4015">
            <w:pPr>
              <w:jc w:val="center"/>
              <w:rPr>
                <w:rFonts w:ascii="Arial" w:hAnsi="Arial" w:cs="Arial"/>
                <w:b/>
                <w:bCs/>
                <w:sz w:val="18"/>
                <w:szCs w:val="18"/>
              </w:rPr>
            </w:pPr>
            <w:r>
              <w:rPr>
                <w:rFonts w:ascii="Arial" w:hAnsi="Arial" w:cs="Arial"/>
                <w:b/>
                <w:bCs/>
                <w:sz w:val="18"/>
                <w:szCs w:val="18"/>
              </w:rPr>
              <w:t>Level</w:t>
            </w:r>
          </w:p>
        </w:tc>
        <w:tc>
          <w:tcPr>
            <w:tcW w:w="1900" w:type="dxa"/>
            <w:shd w:val="clear" w:color="auto" w:fill="D9E2F3"/>
          </w:tcPr>
          <w:p w14:paraId="03F3BFF7" w14:textId="77777777" w:rsidR="00FB4015" w:rsidRPr="004D100E" w:rsidRDefault="00FB4015" w:rsidP="354DBFF3">
            <w:pPr>
              <w:jc w:val="center"/>
              <w:rPr>
                <w:rFonts w:ascii="Arial" w:hAnsi="Arial" w:cs="Arial"/>
                <w:b/>
                <w:bCs/>
                <w:sz w:val="18"/>
                <w:szCs w:val="18"/>
              </w:rPr>
            </w:pPr>
            <w:r w:rsidRPr="530B2665">
              <w:rPr>
                <w:rFonts w:ascii="Arial" w:hAnsi="Arial" w:cs="Arial"/>
                <w:b/>
                <w:bCs/>
                <w:sz w:val="18"/>
                <w:szCs w:val="18"/>
              </w:rPr>
              <w:t>Target unit</w:t>
            </w:r>
          </w:p>
        </w:tc>
        <w:tc>
          <w:tcPr>
            <w:tcW w:w="1600" w:type="dxa"/>
            <w:shd w:val="clear" w:color="auto" w:fill="D9E2F3"/>
          </w:tcPr>
          <w:p w14:paraId="39180AEC" w14:textId="77777777" w:rsidR="00FB4015" w:rsidRPr="004D100E" w:rsidRDefault="00FB4015" w:rsidP="354DBFF3">
            <w:pPr>
              <w:jc w:val="center"/>
              <w:rPr>
                <w:rFonts w:ascii="Arial" w:hAnsi="Arial" w:cs="Arial"/>
                <w:b/>
                <w:bCs/>
                <w:sz w:val="18"/>
                <w:szCs w:val="18"/>
              </w:rPr>
            </w:pPr>
            <w:r w:rsidRPr="530B2665">
              <w:rPr>
                <w:rFonts w:ascii="Arial" w:hAnsi="Arial" w:cs="Arial"/>
                <w:b/>
                <w:bCs/>
                <w:sz w:val="18"/>
                <w:szCs w:val="18"/>
              </w:rPr>
              <w:t>Test case</w:t>
            </w:r>
          </w:p>
        </w:tc>
        <w:tc>
          <w:tcPr>
            <w:tcW w:w="2400" w:type="dxa"/>
            <w:shd w:val="clear" w:color="auto" w:fill="D9E2F3"/>
          </w:tcPr>
          <w:p w14:paraId="6A67CF4E" w14:textId="77777777" w:rsidR="00FB4015" w:rsidRPr="004D100E" w:rsidRDefault="00FB4015" w:rsidP="354DBFF3">
            <w:pPr>
              <w:jc w:val="center"/>
              <w:rPr>
                <w:rFonts w:ascii="Arial" w:hAnsi="Arial" w:cs="Arial"/>
                <w:b/>
                <w:bCs/>
                <w:sz w:val="18"/>
                <w:szCs w:val="18"/>
              </w:rPr>
            </w:pPr>
            <w:r w:rsidRPr="530B2665">
              <w:rPr>
                <w:rFonts w:ascii="Arial" w:hAnsi="Arial" w:cs="Arial"/>
                <w:b/>
                <w:bCs/>
                <w:sz w:val="18"/>
                <w:szCs w:val="18"/>
              </w:rPr>
              <w:t>Inputs and mocked pairs</w:t>
            </w:r>
          </w:p>
        </w:tc>
        <w:tc>
          <w:tcPr>
            <w:tcW w:w="1500" w:type="dxa"/>
            <w:shd w:val="clear" w:color="auto" w:fill="D9E2F3"/>
          </w:tcPr>
          <w:p w14:paraId="2B88DFCB" w14:textId="77777777" w:rsidR="00FB4015" w:rsidRPr="004D100E" w:rsidRDefault="00FB4015" w:rsidP="354DBFF3">
            <w:pPr>
              <w:jc w:val="center"/>
              <w:rPr>
                <w:rFonts w:ascii="Arial" w:hAnsi="Arial" w:cs="Arial"/>
                <w:b/>
                <w:bCs/>
                <w:sz w:val="18"/>
                <w:szCs w:val="18"/>
              </w:rPr>
            </w:pPr>
            <w:r w:rsidRPr="530B2665">
              <w:rPr>
                <w:rFonts w:ascii="Arial" w:hAnsi="Arial" w:cs="Arial"/>
                <w:b/>
                <w:bCs/>
                <w:sz w:val="18"/>
                <w:szCs w:val="18"/>
              </w:rPr>
              <w:t>Expected</w:t>
            </w:r>
          </w:p>
        </w:tc>
        <w:tc>
          <w:tcPr>
            <w:tcW w:w="768" w:type="dxa"/>
            <w:shd w:val="clear" w:color="auto" w:fill="D9E2F3"/>
          </w:tcPr>
          <w:p w14:paraId="3CFE3D45" w14:textId="77777777" w:rsidR="00FB4015" w:rsidRPr="004D100E" w:rsidRDefault="00FB4015" w:rsidP="354DBFF3">
            <w:pPr>
              <w:jc w:val="center"/>
              <w:rPr>
                <w:rFonts w:ascii="Arial" w:hAnsi="Arial" w:cs="Arial"/>
                <w:b/>
                <w:bCs/>
                <w:sz w:val="18"/>
                <w:szCs w:val="18"/>
              </w:rPr>
            </w:pPr>
            <w:r w:rsidRPr="530B2665">
              <w:rPr>
                <w:rFonts w:ascii="Arial" w:hAnsi="Arial" w:cs="Arial"/>
                <w:b/>
                <w:bCs/>
                <w:sz w:val="18"/>
                <w:szCs w:val="18"/>
              </w:rPr>
              <w:t>Result</w:t>
            </w:r>
          </w:p>
        </w:tc>
      </w:tr>
      <w:tr w:rsidR="00FB4015" w:rsidRPr="004D100E" w14:paraId="04CB36D2" w14:textId="77777777" w:rsidTr="354DBFF3">
        <w:tc>
          <w:tcPr>
            <w:tcW w:w="900" w:type="dxa"/>
          </w:tcPr>
          <w:p w14:paraId="7F73D327" w14:textId="77777777" w:rsidR="00FB4015" w:rsidRPr="004D100E" w:rsidRDefault="00FB4015" w:rsidP="354DBFF3">
            <w:pPr>
              <w:rPr>
                <w:rFonts w:ascii="Arial" w:hAnsi="Arial" w:cs="Arial"/>
                <w:sz w:val="18"/>
                <w:szCs w:val="18"/>
              </w:rPr>
            </w:pPr>
            <w:r w:rsidRPr="530B2665">
              <w:rPr>
                <w:rFonts w:ascii="Arial" w:hAnsi="Arial" w:cs="Arial"/>
                <w:sz w:val="18"/>
                <w:szCs w:val="18"/>
              </w:rPr>
              <w:t>TC-XC-01</w:t>
            </w:r>
          </w:p>
        </w:tc>
        <w:tc>
          <w:tcPr>
            <w:tcW w:w="1000" w:type="dxa"/>
          </w:tcPr>
          <w:p w14:paraId="197887EA"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4002EDE8" w14:textId="77777777" w:rsidR="00FB4015" w:rsidRPr="004D100E" w:rsidRDefault="00FB4015" w:rsidP="354DBFF3">
            <w:pPr>
              <w:rPr>
                <w:rFonts w:ascii="Arial" w:hAnsi="Arial" w:cs="Arial"/>
                <w:sz w:val="18"/>
                <w:szCs w:val="18"/>
              </w:rPr>
            </w:pPr>
            <w:r w:rsidRPr="530B2665">
              <w:rPr>
                <w:rFonts w:ascii="Arial" w:hAnsi="Arial" w:cs="Arial"/>
                <w:sz w:val="18"/>
                <w:szCs w:val="18"/>
              </w:rPr>
              <w:t>Admin API (</w:t>
            </w:r>
            <w:r w:rsidRPr="530B2665">
              <w:rPr>
                <w:rFonts w:ascii="Consolas" w:hAnsi="Consolas" w:cs="Arial"/>
                <w:sz w:val="22"/>
                <w:szCs w:val="22"/>
              </w:rPr>
              <w:t>admin-</w:t>
            </w:r>
            <w:proofErr w:type="spellStart"/>
            <w:r w:rsidRPr="530B2665">
              <w:rPr>
                <w:rFonts w:ascii="Consolas" w:hAnsi="Consolas" w:cs="Arial"/>
                <w:sz w:val="22"/>
                <w:szCs w:val="22"/>
              </w:rPr>
              <w:t>api.test.ts</w:t>
            </w:r>
            <w:proofErr w:type="spellEnd"/>
            <w:r w:rsidRPr="530B2665">
              <w:rPr>
                <w:rFonts w:ascii="Arial" w:hAnsi="Arial" w:cs="Arial"/>
                <w:sz w:val="18"/>
                <w:szCs w:val="18"/>
              </w:rPr>
              <w:t>, emulator)</w:t>
            </w:r>
          </w:p>
        </w:tc>
        <w:tc>
          <w:tcPr>
            <w:tcW w:w="1600" w:type="dxa"/>
          </w:tcPr>
          <w:p w14:paraId="4B6DA536"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Authorisation</w:t>
            </w:r>
            <w:proofErr w:type="spellEnd"/>
            <w:r w:rsidRPr="530B2665">
              <w:rPr>
                <w:rFonts w:ascii="Arial" w:hAnsi="Arial" w:cs="Arial"/>
                <w:sz w:val="18"/>
                <w:szCs w:val="18"/>
              </w:rPr>
              <w:t xml:space="preserve"> matrix over </w:t>
            </w:r>
            <w:r w:rsidRPr="530B2665">
              <w:rPr>
                <w:rFonts w:ascii="Consolas" w:hAnsi="Consolas" w:cs="Arial"/>
                <w:sz w:val="22"/>
                <w:szCs w:val="22"/>
              </w:rPr>
              <w:t>/</w:t>
            </w:r>
            <w:proofErr w:type="spellStart"/>
            <w:r w:rsidRPr="530B2665">
              <w:rPr>
                <w:rFonts w:ascii="Consolas" w:hAnsi="Consolas" w:cs="Arial"/>
                <w:sz w:val="22"/>
                <w:szCs w:val="22"/>
              </w:rPr>
              <w:t>api</w:t>
            </w:r>
            <w:proofErr w:type="spellEnd"/>
            <w:r w:rsidRPr="530B2665">
              <w:rPr>
                <w:rFonts w:ascii="Consolas" w:hAnsi="Consolas" w:cs="Arial"/>
                <w:sz w:val="22"/>
                <w:szCs w:val="22"/>
              </w:rPr>
              <w:t>/admin</w:t>
            </w:r>
            <w:r w:rsidRPr="530B2665">
              <w:rPr>
                <w:rFonts w:ascii="Arial" w:hAnsi="Arial" w:cs="Arial"/>
                <w:sz w:val="18"/>
                <w:szCs w:val="18"/>
              </w:rPr>
              <w:t xml:space="preserve"> and </w:t>
            </w:r>
            <w:r w:rsidRPr="530B2665">
              <w:rPr>
                <w:rFonts w:ascii="Consolas" w:hAnsi="Consolas" w:cs="Arial"/>
                <w:sz w:val="22"/>
                <w:szCs w:val="22"/>
              </w:rPr>
              <w:t>/</w:t>
            </w:r>
            <w:proofErr w:type="spellStart"/>
            <w:r w:rsidRPr="530B2665">
              <w:rPr>
                <w:rFonts w:ascii="Consolas" w:hAnsi="Consolas" w:cs="Arial"/>
                <w:sz w:val="22"/>
                <w:szCs w:val="22"/>
              </w:rPr>
              <w:t>api</w:t>
            </w:r>
            <w:proofErr w:type="spellEnd"/>
            <w:r w:rsidRPr="530B2665">
              <w:rPr>
                <w:rFonts w:ascii="Consolas" w:hAnsi="Consolas" w:cs="Arial"/>
                <w:sz w:val="22"/>
                <w:szCs w:val="22"/>
              </w:rPr>
              <w:t>/platform</w:t>
            </w:r>
          </w:p>
        </w:tc>
        <w:tc>
          <w:tcPr>
            <w:tcW w:w="2400" w:type="dxa"/>
          </w:tcPr>
          <w:p w14:paraId="4867F0D8" w14:textId="77777777" w:rsidR="00FB4015" w:rsidRPr="004D100E" w:rsidRDefault="00FB4015" w:rsidP="354DBFF3">
            <w:pPr>
              <w:rPr>
                <w:rFonts w:ascii="Arial" w:hAnsi="Arial" w:cs="Arial"/>
                <w:sz w:val="18"/>
                <w:szCs w:val="18"/>
              </w:rPr>
            </w:pPr>
            <w:r w:rsidRPr="530B2665">
              <w:rPr>
                <w:rFonts w:ascii="Arial" w:hAnsi="Arial" w:cs="Arial"/>
                <w:sz w:val="18"/>
                <w:szCs w:val="18"/>
              </w:rPr>
              <w:t>Requests as anonymous, ordinary user, admin-badge account, and super-admin</w:t>
            </w:r>
          </w:p>
        </w:tc>
        <w:tc>
          <w:tcPr>
            <w:tcW w:w="1500" w:type="dxa"/>
          </w:tcPr>
          <w:p w14:paraId="568F5B58" w14:textId="77777777" w:rsidR="00FB4015" w:rsidRPr="004D100E" w:rsidRDefault="00FB4015" w:rsidP="354DBFF3">
            <w:pPr>
              <w:rPr>
                <w:rFonts w:ascii="Arial" w:hAnsi="Arial" w:cs="Arial"/>
                <w:sz w:val="18"/>
                <w:szCs w:val="18"/>
              </w:rPr>
            </w:pPr>
            <w:r w:rsidRPr="530B2665">
              <w:rPr>
                <w:rFonts w:ascii="Arial" w:hAnsi="Arial" w:cs="Arial"/>
                <w:sz w:val="18"/>
                <w:szCs w:val="18"/>
              </w:rPr>
              <w:t>The full 401/403/200 grid holds: anonymous 401, non-operator 403, super-admin 200, on every route</w:t>
            </w:r>
          </w:p>
        </w:tc>
        <w:tc>
          <w:tcPr>
            <w:tcW w:w="768" w:type="dxa"/>
          </w:tcPr>
          <w:p w14:paraId="54B026BE"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5A8F3075" w14:textId="77777777" w:rsidTr="354DBFF3">
        <w:tc>
          <w:tcPr>
            <w:tcW w:w="900" w:type="dxa"/>
          </w:tcPr>
          <w:p w14:paraId="0302CA12" w14:textId="77777777" w:rsidR="00FB4015" w:rsidRPr="004D100E" w:rsidRDefault="00FB4015" w:rsidP="354DBFF3">
            <w:pPr>
              <w:rPr>
                <w:rFonts w:ascii="Arial" w:hAnsi="Arial" w:cs="Arial"/>
                <w:sz w:val="18"/>
                <w:szCs w:val="18"/>
              </w:rPr>
            </w:pPr>
            <w:r w:rsidRPr="530B2665">
              <w:rPr>
                <w:rFonts w:ascii="Arial" w:hAnsi="Arial" w:cs="Arial"/>
                <w:sz w:val="18"/>
                <w:szCs w:val="18"/>
              </w:rPr>
              <w:t>TC-XC-02</w:t>
            </w:r>
          </w:p>
        </w:tc>
        <w:tc>
          <w:tcPr>
            <w:tcW w:w="1000" w:type="dxa"/>
          </w:tcPr>
          <w:p w14:paraId="1D0EB55C"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58505354" w14:textId="77777777" w:rsidR="00FB4015" w:rsidRPr="004D100E" w:rsidRDefault="00FB4015" w:rsidP="354DBFF3">
            <w:pPr>
              <w:rPr>
                <w:rFonts w:ascii="Arial" w:hAnsi="Arial" w:cs="Arial"/>
                <w:sz w:val="18"/>
                <w:szCs w:val="18"/>
              </w:rPr>
            </w:pPr>
            <w:proofErr w:type="gramStart"/>
            <w:r w:rsidRPr="530B2665">
              <w:rPr>
                <w:rFonts w:ascii="Arial" w:hAnsi="Arial" w:cs="Arial"/>
                <w:sz w:val="18"/>
                <w:szCs w:val="18"/>
              </w:rPr>
              <w:t>Operator</w:t>
            </w:r>
            <w:proofErr w:type="gramEnd"/>
            <w:r w:rsidRPr="530B2665">
              <w:rPr>
                <w:rFonts w:ascii="Arial" w:hAnsi="Arial" w:cs="Arial"/>
                <w:sz w:val="18"/>
                <w:szCs w:val="18"/>
              </w:rPr>
              <w:t xml:space="preserve"> allowlist</w:t>
            </w:r>
          </w:p>
        </w:tc>
        <w:tc>
          <w:tcPr>
            <w:tcW w:w="1600" w:type="dxa"/>
          </w:tcPr>
          <w:p w14:paraId="1C99A43F" w14:textId="77777777" w:rsidR="00FB4015" w:rsidRPr="004D100E" w:rsidRDefault="00FB4015" w:rsidP="354DBFF3">
            <w:pPr>
              <w:rPr>
                <w:rFonts w:ascii="Arial" w:hAnsi="Arial" w:cs="Arial"/>
                <w:sz w:val="18"/>
                <w:szCs w:val="18"/>
              </w:rPr>
            </w:pPr>
            <w:r w:rsidRPr="530B2665">
              <w:rPr>
                <w:rFonts w:ascii="Arial" w:hAnsi="Arial" w:cs="Arial"/>
                <w:sz w:val="18"/>
                <w:szCs w:val="18"/>
              </w:rPr>
              <w:t>Missing allowlist locks everyone out (fail-closed)</w:t>
            </w:r>
          </w:p>
        </w:tc>
        <w:tc>
          <w:tcPr>
            <w:tcW w:w="2400" w:type="dxa"/>
          </w:tcPr>
          <w:p w14:paraId="4D3EB97C" w14:textId="77777777" w:rsidR="00FB4015" w:rsidRPr="004D100E" w:rsidRDefault="00FB4015" w:rsidP="354DBFF3">
            <w:pPr>
              <w:rPr>
                <w:rFonts w:ascii="Arial" w:hAnsi="Arial" w:cs="Arial"/>
                <w:sz w:val="18"/>
                <w:szCs w:val="18"/>
              </w:rPr>
            </w:pPr>
            <w:r w:rsidRPr="530B2665">
              <w:rPr>
                <w:rFonts w:ascii="Consolas" w:hAnsi="Consolas" w:cs="Arial"/>
                <w:sz w:val="22"/>
                <w:szCs w:val="22"/>
              </w:rPr>
              <w:t>SUPER_ADMIN_EMAILS</w:t>
            </w:r>
            <w:r w:rsidRPr="530B2665">
              <w:rPr>
                <w:rFonts w:ascii="Arial" w:hAnsi="Arial" w:cs="Arial"/>
                <w:sz w:val="18"/>
                <w:szCs w:val="18"/>
              </w:rPr>
              <w:t xml:space="preserve"> unset in the environment</w:t>
            </w:r>
          </w:p>
        </w:tc>
        <w:tc>
          <w:tcPr>
            <w:tcW w:w="1500" w:type="dxa"/>
          </w:tcPr>
          <w:p w14:paraId="7A5EB784"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Everyone is denied, including admin-badge accounts; nothing </w:t>
            </w:r>
            <w:r w:rsidRPr="530B2665">
              <w:rPr>
                <w:rFonts w:ascii="Arial" w:hAnsi="Arial" w:cs="Arial"/>
                <w:sz w:val="18"/>
                <w:szCs w:val="18"/>
              </w:rPr>
              <w:lastRenderedPageBreak/>
              <w:t>defaults open</w:t>
            </w:r>
          </w:p>
        </w:tc>
        <w:tc>
          <w:tcPr>
            <w:tcW w:w="768" w:type="dxa"/>
          </w:tcPr>
          <w:p w14:paraId="1EB32B41" w14:textId="77777777" w:rsidR="00FB4015" w:rsidRPr="004D100E" w:rsidRDefault="00FB4015" w:rsidP="354DBFF3">
            <w:pPr>
              <w:rPr>
                <w:rFonts w:ascii="Arial" w:hAnsi="Arial" w:cs="Arial"/>
                <w:sz w:val="18"/>
                <w:szCs w:val="18"/>
              </w:rPr>
            </w:pPr>
            <w:r w:rsidRPr="530B2665">
              <w:rPr>
                <w:rFonts w:ascii="Arial" w:hAnsi="Arial" w:cs="Arial"/>
                <w:sz w:val="18"/>
                <w:szCs w:val="18"/>
              </w:rPr>
              <w:lastRenderedPageBreak/>
              <w:t>Pass</w:t>
            </w:r>
          </w:p>
        </w:tc>
      </w:tr>
      <w:tr w:rsidR="00FB4015" w:rsidRPr="004D100E" w14:paraId="155A138E" w14:textId="77777777" w:rsidTr="354DBFF3">
        <w:tc>
          <w:tcPr>
            <w:tcW w:w="900" w:type="dxa"/>
          </w:tcPr>
          <w:p w14:paraId="4242DC29" w14:textId="77777777" w:rsidR="00FB4015" w:rsidRPr="004D100E" w:rsidRDefault="00FB4015" w:rsidP="354DBFF3">
            <w:pPr>
              <w:rPr>
                <w:rFonts w:ascii="Arial" w:hAnsi="Arial" w:cs="Arial"/>
                <w:sz w:val="18"/>
                <w:szCs w:val="18"/>
              </w:rPr>
            </w:pPr>
            <w:r w:rsidRPr="530B2665">
              <w:rPr>
                <w:rFonts w:ascii="Arial" w:hAnsi="Arial" w:cs="Arial"/>
                <w:sz w:val="18"/>
                <w:szCs w:val="18"/>
              </w:rPr>
              <w:t>TC-XC-03</w:t>
            </w:r>
          </w:p>
        </w:tc>
        <w:tc>
          <w:tcPr>
            <w:tcW w:w="1000" w:type="dxa"/>
          </w:tcPr>
          <w:p w14:paraId="1A04DAB4"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4746DBA5" w14:textId="77777777" w:rsidR="00FB4015" w:rsidRPr="004D100E" w:rsidRDefault="00FB4015" w:rsidP="354DBFF3">
            <w:pPr>
              <w:rPr>
                <w:rFonts w:ascii="Arial" w:hAnsi="Arial" w:cs="Arial"/>
                <w:sz w:val="18"/>
                <w:szCs w:val="18"/>
              </w:rPr>
            </w:pPr>
            <w:proofErr w:type="gramStart"/>
            <w:r w:rsidRPr="530B2665">
              <w:rPr>
                <w:rFonts w:ascii="Arial" w:hAnsi="Arial" w:cs="Arial"/>
                <w:sz w:val="18"/>
                <w:szCs w:val="18"/>
              </w:rPr>
              <w:t>Operator</w:t>
            </w:r>
            <w:proofErr w:type="gramEnd"/>
            <w:r w:rsidRPr="530B2665">
              <w:rPr>
                <w:rFonts w:ascii="Arial" w:hAnsi="Arial" w:cs="Arial"/>
                <w:sz w:val="18"/>
                <w:szCs w:val="18"/>
              </w:rPr>
              <w:t xml:space="preserve"> allowlist</w:t>
            </w:r>
          </w:p>
        </w:tc>
        <w:tc>
          <w:tcPr>
            <w:tcW w:w="1600" w:type="dxa"/>
          </w:tcPr>
          <w:p w14:paraId="046521E3" w14:textId="77777777" w:rsidR="00FB4015" w:rsidRPr="004D100E" w:rsidRDefault="00FB4015" w:rsidP="354DBFF3">
            <w:pPr>
              <w:rPr>
                <w:rFonts w:ascii="Arial" w:hAnsi="Arial" w:cs="Arial"/>
                <w:sz w:val="18"/>
                <w:szCs w:val="18"/>
              </w:rPr>
            </w:pPr>
            <w:r w:rsidRPr="530B2665">
              <w:rPr>
                <w:rFonts w:ascii="Arial" w:hAnsi="Arial" w:cs="Arial"/>
                <w:sz w:val="18"/>
                <w:szCs w:val="18"/>
              </w:rPr>
              <w:t>Matching rules</w:t>
            </w:r>
          </w:p>
        </w:tc>
        <w:tc>
          <w:tcPr>
            <w:tcW w:w="2400" w:type="dxa"/>
          </w:tcPr>
          <w:p w14:paraId="36D1A5E2" w14:textId="77777777" w:rsidR="00FB4015" w:rsidRPr="004D100E" w:rsidRDefault="00FB4015" w:rsidP="354DBFF3">
            <w:pPr>
              <w:rPr>
                <w:rFonts w:ascii="Arial" w:hAnsi="Arial" w:cs="Arial"/>
                <w:sz w:val="18"/>
                <w:szCs w:val="18"/>
              </w:rPr>
            </w:pPr>
            <w:r w:rsidRPr="530B2665">
              <w:rPr>
                <w:rFonts w:ascii="Arial" w:hAnsi="Arial" w:cs="Arial"/>
                <w:sz w:val="18"/>
                <w:szCs w:val="18"/>
              </w:rPr>
              <w:t>A mixed-case email; a dev-bypass identity</w:t>
            </w:r>
          </w:p>
        </w:tc>
        <w:tc>
          <w:tcPr>
            <w:tcW w:w="1500" w:type="dxa"/>
          </w:tcPr>
          <w:p w14:paraId="23D58D38" w14:textId="77777777" w:rsidR="00FB4015" w:rsidRPr="004D100E" w:rsidRDefault="00FB4015" w:rsidP="354DBFF3">
            <w:pPr>
              <w:rPr>
                <w:rFonts w:ascii="Arial" w:hAnsi="Arial" w:cs="Arial"/>
                <w:sz w:val="18"/>
                <w:szCs w:val="18"/>
              </w:rPr>
            </w:pPr>
            <w:r w:rsidRPr="530B2665">
              <w:rPr>
                <w:rFonts w:ascii="Arial" w:hAnsi="Arial" w:cs="Arial"/>
                <w:sz w:val="18"/>
                <w:szCs w:val="18"/>
              </w:rPr>
              <w:t>Matching is case-insensitive; the dev bypass never grants operator access</w:t>
            </w:r>
          </w:p>
        </w:tc>
        <w:tc>
          <w:tcPr>
            <w:tcW w:w="768" w:type="dxa"/>
          </w:tcPr>
          <w:p w14:paraId="52976713"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4C83B469" w14:textId="77777777" w:rsidTr="354DBFF3">
        <w:tc>
          <w:tcPr>
            <w:tcW w:w="900" w:type="dxa"/>
          </w:tcPr>
          <w:p w14:paraId="3BACE549" w14:textId="77777777" w:rsidR="00FB4015" w:rsidRPr="004D100E" w:rsidRDefault="00FB4015" w:rsidP="354DBFF3">
            <w:pPr>
              <w:rPr>
                <w:rFonts w:ascii="Arial" w:hAnsi="Arial" w:cs="Arial"/>
                <w:sz w:val="18"/>
                <w:szCs w:val="18"/>
              </w:rPr>
            </w:pPr>
            <w:r w:rsidRPr="530B2665">
              <w:rPr>
                <w:rFonts w:ascii="Arial" w:hAnsi="Arial" w:cs="Arial"/>
                <w:sz w:val="18"/>
                <w:szCs w:val="18"/>
              </w:rPr>
              <w:t>TC-XC-04</w:t>
            </w:r>
          </w:p>
        </w:tc>
        <w:tc>
          <w:tcPr>
            <w:tcW w:w="1000" w:type="dxa"/>
          </w:tcPr>
          <w:p w14:paraId="72E4EBEC" w14:textId="77777777" w:rsidR="00FB4015" w:rsidRDefault="00FB4015">
            <w:pPr>
              <w:rPr>
                <w:rFonts w:ascii="Arial" w:hAnsi="Arial" w:cs="Arial"/>
                <w:sz w:val="18"/>
                <w:szCs w:val="18"/>
              </w:rPr>
            </w:pPr>
            <w:r>
              <w:rPr>
                <w:rFonts w:ascii="Arial" w:hAnsi="Arial" w:cs="Arial"/>
                <w:sz w:val="18"/>
                <w:szCs w:val="18"/>
              </w:rPr>
              <w:t>Integration (server)</w:t>
            </w:r>
          </w:p>
        </w:tc>
        <w:tc>
          <w:tcPr>
            <w:tcW w:w="1900" w:type="dxa"/>
          </w:tcPr>
          <w:p w14:paraId="533BA4BC" w14:textId="77777777" w:rsidR="00FB4015" w:rsidRPr="004D100E" w:rsidRDefault="00FB4015" w:rsidP="354DBFF3">
            <w:pPr>
              <w:rPr>
                <w:rFonts w:ascii="Arial" w:hAnsi="Arial" w:cs="Arial"/>
                <w:sz w:val="18"/>
                <w:szCs w:val="18"/>
              </w:rPr>
            </w:pPr>
            <w:r w:rsidRPr="530B2665">
              <w:rPr>
                <w:rFonts w:ascii="Arial" w:hAnsi="Arial" w:cs="Arial"/>
                <w:sz w:val="18"/>
                <w:szCs w:val="18"/>
              </w:rPr>
              <w:t>Leaderboard API (</w:t>
            </w:r>
            <w:r w:rsidRPr="530B2665">
              <w:rPr>
                <w:rFonts w:ascii="Consolas" w:hAnsi="Consolas" w:cs="Arial"/>
                <w:sz w:val="22"/>
                <w:szCs w:val="22"/>
              </w:rPr>
              <w:t>leaderboard-</w:t>
            </w:r>
            <w:proofErr w:type="spellStart"/>
            <w:r w:rsidRPr="530B2665">
              <w:rPr>
                <w:rFonts w:ascii="Consolas" w:hAnsi="Consolas" w:cs="Arial"/>
                <w:sz w:val="22"/>
                <w:szCs w:val="22"/>
              </w:rPr>
              <w:t>api.test.ts</w:t>
            </w:r>
            <w:proofErr w:type="spellEnd"/>
            <w:r w:rsidRPr="530B2665">
              <w:rPr>
                <w:rFonts w:ascii="Arial" w:hAnsi="Arial" w:cs="Arial"/>
                <w:sz w:val="18"/>
                <w:szCs w:val="18"/>
              </w:rPr>
              <w:t>)</w:t>
            </w:r>
          </w:p>
        </w:tc>
        <w:tc>
          <w:tcPr>
            <w:tcW w:w="1600" w:type="dxa"/>
          </w:tcPr>
          <w:p w14:paraId="322B9EA2" w14:textId="77777777" w:rsidR="00FB4015" w:rsidRPr="004D100E" w:rsidRDefault="00FB4015" w:rsidP="354DBFF3">
            <w:pPr>
              <w:rPr>
                <w:rFonts w:ascii="Arial" w:hAnsi="Arial" w:cs="Arial"/>
                <w:sz w:val="18"/>
                <w:szCs w:val="18"/>
              </w:rPr>
            </w:pPr>
            <w:r w:rsidRPr="530B2665">
              <w:rPr>
                <w:rFonts w:ascii="Arial" w:hAnsi="Arial" w:cs="Arial"/>
                <w:sz w:val="18"/>
                <w:szCs w:val="18"/>
              </w:rPr>
              <w:t>XP and first-discovery projections</w:t>
            </w:r>
          </w:p>
        </w:tc>
        <w:tc>
          <w:tcPr>
            <w:tcW w:w="2400" w:type="dxa"/>
          </w:tcPr>
          <w:p w14:paraId="4E717AA0"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Battle and </w:t>
            </w:r>
            <w:proofErr w:type="spellStart"/>
            <w:r w:rsidRPr="530B2665">
              <w:rPr>
                <w:rFonts w:ascii="Arial" w:hAnsi="Arial" w:cs="Arial"/>
                <w:sz w:val="18"/>
                <w:szCs w:val="18"/>
              </w:rPr>
              <w:t>dex</w:t>
            </w:r>
            <w:proofErr w:type="spellEnd"/>
            <w:r w:rsidRPr="530B2665">
              <w:rPr>
                <w:rFonts w:ascii="Arial" w:hAnsi="Arial" w:cs="Arial"/>
                <w:sz w:val="18"/>
                <w:szCs w:val="18"/>
              </w:rPr>
              <w:t xml:space="preserve"> data seeded in the emulator; a player who has not battled</w:t>
            </w:r>
          </w:p>
        </w:tc>
        <w:tc>
          <w:tcPr>
            <w:tcW w:w="1500" w:type="dxa"/>
          </w:tcPr>
          <w:p w14:paraId="727A3ACB" w14:textId="77777777" w:rsidR="00FB4015" w:rsidRPr="004D100E" w:rsidRDefault="00FB4015" w:rsidP="354DBFF3">
            <w:pPr>
              <w:rPr>
                <w:rFonts w:ascii="Arial" w:hAnsi="Arial" w:cs="Arial"/>
                <w:sz w:val="18"/>
                <w:szCs w:val="18"/>
              </w:rPr>
            </w:pPr>
            <w:r w:rsidRPr="530B2665">
              <w:rPr>
                <w:rFonts w:ascii="Arial" w:hAnsi="Arial" w:cs="Arial"/>
                <w:sz w:val="18"/>
                <w:szCs w:val="18"/>
              </w:rPr>
              <w:t>Boards are computed from the records; they render for a battle-less player rather than erroring</w:t>
            </w:r>
          </w:p>
        </w:tc>
        <w:tc>
          <w:tcPr>
            <w:tcW w:w="768" w:type="dxa"/>
          </w:tcPr>
          <w:p w14:paraId="562E6273"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38973CC2" w14:textId="77777777" w:rsidTr="354DBFF3">
        <w:tc>
          <w:tcPr>
            <w:tcW w:w="900" w:type="dxa"/>
          </w:tcPr>
          <w:p w14:paraId="73AD09CA" w14:textId="77777777" w:rsidR="00FB4015" w:rsidRPr="004D100E" w:rsidRDefault="00FB4015" w:rsidP="354DBFF3">
            <w:pPr>
              <w:rPr>
                <w:rFonts w:ascii="Arial" w:hAnsi="Arial" w:cs="Arial"/>
                <w:sz w:val="18"/>
                <w:szCs w:val="18"/>
              </w:rPr>
            </w:pPr>
            <w:r w:rsidRPr="530B2665">
              <w:rPr>
                <w:rFonts w:ascii="Arial" w:hAnsi="Arial" w:cs="Arial"/>
                <w:sz w:val="18"/>
                <w:szCs w:val="18"/>
              </w:rPr>
              <w:t>TC-XC-05</w:t>
            </w:r>
          </w:p>
        </w:tc>
        <w:tc>
          <w:tcPr>
            <w:tcW w:w="1000" w:type="dxa"/>
          </w:tcPr>
          <w:p w14:paraId="505D8EEE"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304126BD" w14:textId="77777777" w:rsidR="00FB4015" w:rsidRPr="004D100E" w:rsidRDefault="00FB4015" w:rsidP="354DBFF3">
            <w:pPr>
              <w:rPr>
                <w:rFonts w:ascii="Arial" w:hAnsi="Arial" w:cs="Arial"/>
                <w:sz w:val="18"/>
                <w:szCs w:val="18"/>
              </w:rPr>
            </w:pPr>
            <w:r w:rsidRPr="530B2665">
              <w:rPr>
                <w:rFonts w:ascii="Arial" w:hAnsi="Arial" w:cs="Arial"/>
                <w:sz w:val="18"/>
                <w:szCs w:val="18"/>
              </w:rPr>
              <w:t>Graceful shutdown (</w:t>
            </w:r>
            <w:proofErr w:type="spellStart"/>
            <w:r w:rsidRPr="530B2665">
              <w:rPr>
                <w:rFonts w:ascii="Consolas" w:hAnsi="Consolas" w:cs="Arial"/>
                <w:sz w:val="22"/>
                <w:szCs w:val="22"/>
              </w:rPr>
              <w:t>lifecycle.test.ts</w:t>
            </w:r>
            <w:proofErr w:type="spellEnd"/>
            <w:r w:rsidRPr="530B2665">
              <w:rPr>
                <w:rFonts w:ascii="Arial" w:hAnsi="Arial" w:cs="Arial"/>
                <w:sz w:val="18"/>
                <w:szCs w:val="18"/>
              </w:rPr>
              <w:t>, 5 cases)</w:t>
            </w:r>
          </w:p>
        </w:tc>
        <w:tc>
          <w:tcPr>
            <w:tcW w:w="1600" w:type="dxa"/>
          </w:tcPr>
          <w:p w14:paraId="4E77F82D" w14:textId="77777777" w:rsidR="00FB4015" w:rsidRPr="004D100E" w:rsidRDefault="00FB4015" w:rsidP="354DBFF3">
            <w:pPr>
              <w:rPr>
                <w:rFonts w:ascii="Arial" w:hAnsi="Arial" w:cs="Arial"/>
                <w:sz w:val="18"/>
                <w:szCs w:val="18"/>
              </w:rPr>
            </w:pPr>
            <w:r w:rsidRPr="530B2665">
              <w:rPr>
                <w:rFonts w:ascii="Arial" w:hAnsi="Arial" w:cs="Arial"/>
                <w:sz w:val="18"/>
                <w:szCs w:val="18"/>
              </w:rPr>
              <w:t xml:space="preserve">Drain </w:t>
            </w:r>
            <w:proofErr w:type="spellStart"/>
            <w:r w:rsidRPr="530B2665">
              <w:rPr>
                <w:rFonts w:ascii="Arial" w:hAnsi="Arial" w:cs="Arial"/>
                <w:sz w:val="18"/>
                <w:szCs w:val="18"/>
              </w:rPr>
              <w:t>behaviour</w:t>
            </w:r>
            <w:proofErr w:type="spellEnd"/>
            <w:r w:rsidRPr="530B2665">
              <w:rPr>
                <w:rFonts w:ascii="Arial" w:hAnsi="Arial" w:cs="Arial"/>
                <w:sz w:val="18"/>
                <w:szCs w:val="18"/>
              </w:rPr>
              <w:t xml:space="preserve"> on </w:t>
            </w:r>
            <w:r w:rsidRPr="530B2665">
              <w:rPr>
                <w:rFonts w:ascii="Consolas" w:hAnsi="Consolas" w:cs="Arial"/>
                <w:sz w:val="22"/>
                <w:szCs w:val="22"/>
              </w:rPr>
              <w:t>SIGTERM</w:t>
            </w:r>
            <w:r w:rsidRPr="530B2665">
              <w:rPr>
                <w:rFonts w:ascii="Arial" w:hAnsi="Arial" w:cs="Arial"/>
                <w:sz w:val="18"/>
                <w:szCs w:val="18"/>
              </w:rPr>
              <w:t xml:space="preserve"> and </w:t>
            </w:r>
            <w:r w:rsidRPr="530B2665">
              <w:rPr>
                <w:rFonts w:ascii="Consolas" w:hAnsi="Consolas" w:cs="Arial"/>
                <w:sz w:val="22"/>
                <w:szCs w:val="22"/>
              </w:rPr>
              <w:t>SIGINT</w:t>
            </w:r>
          </w:p>
        </w:tc>
        <w:tc>
          <w:tcPr>
            <w:tcW w:w="2400" w:type="dxa"/>
          </w:tcPr>
          <w:p w14:paraId="6B78B62E" w14:textId="77777777" w:rsidR="00FB4015" w:rsidRPr="004D100E" w:rsidRDefault="00FB4015" w:rsidP="354DBFF3">
            <w:pPr>
              <w:rPr>
                <w:rFonts w:ascii="Arial" w:hAnsi="Arial" w:cs="Arial"/>
                <w:sz w:val="18"/>
                <w:szCs w:val="18"/>
              </w:rPr>
            </w:pPr>
            <w:r w:rsidRPr="530B2665">
              <w:rPr>
                <w:rFonts w:ascii="Arial" w:hAnsi="Arial" w:cs="Arial"/>
                <w:sz w:val="18"/>
                <w:szCs w:val="18"/>
              </w:rPr>
              <w:t>An injected fake server and timers: clean close, a hung connection, repeated signals, a close error</w:t>
            </w:r>
          </w:p>
        </w:tc>
        <w:tc>
          <w:tcPr>
            <w:tcW w:w="1500" w:type="dxa"/>
          </w:tcPr>
          <w:p w14:paraId="10F1E8C4" w14:textId="77777777" w:rsidR="00FB4015" w:rsidRPr="004D100E" w:rsidRDefault="00FB4015" w:rsidP="354DBFF3">
            <w:pPr>
              <w:rPr>
                <w:rFonts w:ascii="Arial" w:hAnsi="Arial" w:cs="Arial"/>
                <w:sz w:val="18"/>
                <w:szCs w:val="18"/>
              </w:rPr>
            </w:pPr>
            <w:r w:rsidRPr="530B2665">
              <w:rPr>
                <w:rFonts w:ascii="Arial" w:hAnsi="Arial" w:cs="Arial"/>
                <w:sz w:val="18"/>
                <w:szCs w:val="18"/>
              </w:rPr>
              <w:t>Clean drain exits 0; a hung drain is forced non-zero at 10 s; the timer is cleaned up; repeat signals are ignored</w:t>
            </w:r>
          </w:p>
        </w:tc>
        <w:tc>
          <w:tcPr>
            <w:tcW w:w="768" w:type="dxa"/>
          </w:tcPr>
          <w:p w14:paraId="2B7B69D1"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189A43BF" w14:textId="77777777" w:rsidTr="354DBFF3">
        <w:tc>
          <w:tcPr>
            <w:tcW w:w="900" w:type="dxa"/>
          </w:tcPr>
          <w:p w14:paraId="1D02C368" w14:textId="77777777" w:rsidR="00FB4015" w:rsidRPr="004D100E" w:rsidRDefault="00FB4015" w:rsidP="354DBFF3">
            <w:pPr>
              <w:rPr>
                <w:rFonts w:ascii="Arial" w:hAnsi="Arial" w:cs="Arial"/>
                <w:sz w:val="18"/>
                <w:szCs w:val="18"/>
              </w:rPr>
            </w:pPr>
            <w:r w:rsidRPr="530B2665">
              <w:rPr>
                <w:rFonts w:ascii="Arial" w:hAnsi="Arial" w:cs="Arial"/>
                <w:sz w:val="18"/>
                <w:szCs w:val="18"/>
              </w:rPr>
              <w:t>TC-XC-06</w:t>
            </w:r>
          </w:p>
        </w:tc>
        <w:tc>
          <w:tcPr>
            <w:tcW w:w="1000" w:type="dxa"/>
          </w:tcPr>
          <w:p w14:paraId="0E0F39F6"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792F4949" w14:textId="77777777" w:rsidR="00FB4015" w:rsidRPr="004D100E" w:rsidRDefault="00FB4015" w:rsidP="354DBFF3">
            <w:pPr>
              <w:rPr>
                <w:rFonts w:ascii="Arial" w:hAnsi="Arial" w:cs="Arial"/>
                <w:sz w:val="18"/>
                <w:szCs w:val="18"/>
              </w:rPr>
            </w:pPr>
            <w:r w:rsidRPr="530B2665">
              <w:rPr>
                <w:rFonts w:ascii="Arial" w:hAnsi="Arial" w:cs="Arial"/>
                <w:sz w:val="18"/>
                <w:szCs w:val="18"/>
              </w:rPr>
              <w:t>Readiness service (</w:t>
            </w:r>
            <w:proofErr w:type="spellStart"/>
            <w:r w:rsidRPr="530B2665">
              <w:rPr>
                <w:rFonts w:ascii="Consolas" w:hAnsi="Consolas" w:cs="Arial"/>
                <w:sz w:val="22"/>
                <w:szCs w:val="22"/>
              </w:rPr>
              <w:t>readiness.test.ts</w:t>
            </w:r>
            <w:proofErr w:type="spellEnd"/>
            <w:r w:rsidRPr="530B2665">
              <w:rPr>
                <w:rFonts w:ascii="Arial" w:hAnsi="Arial" w:cs="Arial"/>
                <w:sz w:val="18"/>
                <w:szCs w:val="18"/>
              </w:rPr>
              <w:t>, 10 cases)</w:t>
            </w:r>
          </w:p>
        </w:tc>
        <w:tc>
          <w:tcPr>
            <w:tcW w:w="1600" w:type="dxa"/>
          </w:tcPr>
          <w:p w14:paraId="261B7B32" w14:textId="77777777" w:rsidR="00FB4015" w:rsidRPr="004D100E" w:rsidRDefault="00FB4015" w:rsidP="354DBFF3">
            <w:pPr>
              <w:rPr>
                <w:rFonts w:ascii="Arial" w:hAnsi="Arial" w:cs="Arial"/>
                <w:sz w:val="18"/>
                <w:szCs w:val="18"/>
              </w:rPr>
            </w:pPr>
            <w:r w:rsidRPr="530B2665">
              <w:rPr>
                <w:rFonts w:ascii="Arial" w:hAnsi="Arial" w:cs="Arial"/>
                <w:sz w:val="18"/>
                <w:szCs w:val="18"/>
              </w:rPr>
              <w:t>Probe aggregation contract</w:t>
            </w:r>
          </w:p>
        </w:tc>
        <w:tc>
          <w:tcPr>
            <w:tcW w:w="2400" w:type="dxa"/>
          </w:tcPr>
          <w:p w14:paraId="0751E271" w14:textId="77777777" w:rsidR="00FB4015" w:rsidRPr="004D100E" w:rsidRDefault="00FB4015" w:rsidP="354DBFF3">
            <w:pPr>
              <w:rPr>
                <w:rFonts w:ascii="Arial" w:hAnsi="Arial" w:cs="Arial"/>
                <w:sz w:val="18"/>
                <w:szCs w:val="18"/>
              </w:rPr>
            </w:pPr>
            <w:r w:rsidRPr="530B2665">
              <w:rPr>
                <w:rFonts w:ascii="Arial" w:hAnsi="Arial" w:cs="Arial"/>
                <w:sz w:val="18"/>
                <w:szCs w:val="18"/>
              </w:rPr>
              <w:t>Probes that succeed, hang, and throw synchronously</w:t>
            </w:r>
          </w:p>
        </w:tc>
        <w:tc>
          <w:tcPr>
            <w:tcW w:w="1500" w:type="dxa"/>
          </w:tcPr>
          <w:p w14:paraId="6B68C225" w14:textId="77777777" w:rsidR="00FB4015" w:rsidRPr="004D100E" w:rsidRDefault="00FB4015" w:rsidP="354DBFF3">
            <w:pPr>
              <w:rPr>
                <w:rFonts w:ascii="Arial" w:hAnsi="Arial" w:cs="Arial"/>
                <w:sz w:val="18"/>
                <w:szCs w:val="18"/>
              </w:rPr>
            </w:pPr>
            <w:r w:rsidRPr="530B2665">
              <w:rPr>
                <w:rFonts w:ascii="Arial" w:hAnsi="Arial" w:cs="Arial"/>
                <w:sz w:val="18"/>
                <w:szCs w:val="18"/>
              </w:rPr>
              <w:t>Every probe is reported; a hung probe is individually timed out; the service never rejects; driver error text is hidden</w:t>
            </w:r>
          </w:p>
        </w:tc>
        <w:tc>
          <w:tcPr>
            <w:tcW w:w="768" w:type="dxa"/>
          </w:tcPr>
          <w:p w14:paraId="2CECEF04"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2382FF60" w14:textId="77777777" w:rsidTr="354DBFF3">
        <w:tc>
          <w:tcPr>
            <w:tcW w:w="900" w:type="dxa"/>
          </w:tcPr>
          <w:p w14:paraId="7125C150" w14:textId="77777777" w:rsidR="00FB4015" w:rsidRPr="004D100E" w:rsidRDefault="00FB4015" w:rsidP="354DBFF3">
            <w:pPr>
              <w:rPr>
                <w:rFonts w:ascii="Arial" w:hAnsi="Arial" w:cs="Arial"/>
                <w:sz w:val="18"/>
                <w:szCs w:val="18"/>
              </w:rPr>
            </w:pPr>
            <w:r w:rsidRPr="530B2665">
              <w:rPr>
                <w:rFonts w:ascii="Arial" w:hAnsi="Arial" w:cs="Arial"/>
                <w:sz w:val="18"/>
                <w:szCs w:val="18"/>
              </w:rPr>
              <w:t>TC-XC-07</w:t>
            </w:r>
          </w:p>
        </w:tc>
        <w:tc>
          <w:tcPr>
            <w:tcW w:w="1000" w:type="dxa"/>
          </w:tcPr>
          <w:p w14:paraId="50760C7A" w14:textId="77777777" w:rsidR="00FB4015" w:rsidRDefault="00FB4015">
            <w:pPr>
              <w:rPr>
                <w:rFonts w:ascii="Arial" w:hAnsi="Arial" w:cs="Arial"/>
                <w:sz w:val="18"/>
                <w:szCs w:val="18"/>
              </w:rPr>
            </w:pPr>
            <w:r>
              <w:rPr>
                <w:rFonts w:ascii="Arial" w:hAnsi="Arial" w:cs="Arial"/>
                <w:sz w:val="18"/>
                <w:szCs w:val="18"/>
              </w:rPr>
              <w:t>Unit</w:t>
            </w:r>
          </w:p>
        </w:tc>
        <w:tc>
          <w:tcPr>
            <w:tcW w:w="1900" w:type="dxa"/>
          </w:tcPr>
          <w:p w14:paraId="5BC98C3F" w14:textId="77777777" w:rsidR="00FB4015" w:rsidRPr="004D100E" w:rsidRDefault="00FB4015" w:rsidP="354DBFF3">
            <w:pPr>
              <w:rPr>
                <w:rFonts w:ascii="Arial" w:hAnsi="Arial" w:cs="Arial"/>
                <w:sz w:val="18"/>
                <w:szCs w:val="18"/>
              </w:rPr>
            </w:pPr>
            <w:r w:rsidRPr="530B2665">
              <w:rPr>
                <w:rFonts w:ascii="Arial" w:hAnsi="Arial" w:cs="Arial"/>
                <w:sz w:val="18"/>
                <w:szCs w:val="18"/>
              </w:rPr>
              <w:t>Sprite asset pact (</w:t>
            </w:r>
            <w:proofErr w:type="spellStart"/>
            <w:r w:rsidRPr="530B2665">
              <w:rPr>
                <w:rFonts w:ascii="Consolas" w:hAnsi="Consolas" w:cs="Arial"/>
                <w:sz w:val="22"/>
                <w:szCs w:val="22"/>
              </w:rPr>
              <w:t>spriteAssets.test.ts</w:t>
            </w:r>
            <w:proofErr w:type="spellEnd"/>
            <w:r w:rsidRPr="530B2665">
              <w:rPr>
                <w:rFonts w:ascii="Arial" w:hAnsi="Arial" w:cs="Arial"/>
                <w:sz w:val="18"/>
                <w:szCs w:val="18"/>
              </w:rPr>
              <w:t>)</w:t>
            </w:r>
          </w:p>
        </w:tc>
        <w:tc>
          <w:tcPr>
            <w:tcW w:w="1600" w:type="dxa"/>
          </w:tcPr>
          <w:p w14:paraId="5E162440" w14:textId="77777777" w:rsidR="00FB4015" w:rsidRPr="004D100E" w:rsidRDefault="00FB4015" w:rsidP="354DBFF3">
            <w:pPr>
              <w:rPr>
                <w:rFonts w:ascii="Arial" w:hAnsi="Arial" w:cs="Arial"/>
                <w:sz w:val="18"/>
                <w:szCs w:val="18"/>
              </w:rPr>
            </w:pPr>
            <w:r w:rsidRPr="530B2665">
              <w:rPr>
                <w:rFonts w:ascii="Arial" w:hAnsi="Arial" w:cs="Arial"/>
                <w:sz w:val="18"/>
                <w:szCs w:val="18"/>
              </w:rPr>
              <w:t>Seed-URL versus disk drift</w:t>
            </w:r>
          </w:p>
        </w:tc>
        <w:tc>
          <w:tcPr>
            <w:tcW w:w="2400" w:type="dxa"/>
          </w:tcPr>
          <w:p w14:paraId="1279A383" w14:textId="77777777" w:rsidR="00FB4015" w:rsidRPr="004D100E" w:rsidRDefault="00FB4015" w:rsidP="354DBFF3">
            <w:pPr>
              <w:rPr>
                <w:rFonts w:ascii="Arial" w:hAnsi="Arial" w:cs="Arial"/>
                <w:sz w:val="18"/>
                <w:szCs w:val="18"/>
              </w:rPr>
            </w:pPr>
            <w:r w:rsidRPr="530B2665">
              <w:rPr>
                <w:rFonts w:ascii="Arial" w:hAnsi="Arial" w:cs="Arial"/>
                <w:sz w:val="18"/>
                <w:szCs w:val="18"/>
              </w:rPr>
              <w:t>The seeded sprite URLs and the files on disk</w:t>
            </w:r>
          </w:p>
        </w:tc>
        <w:tc>
          <w:tcPr>
            <w:tcW w:w="1500" w:type="dxa"/>
          </w:tcPr>
          <w:p w14:paraId="5F82A085" w14:textId="77777777" w:rsidR="00FB4015" w:rsidRPr="004D100E" w:rsidRDefault="00FB4015" w:rsidP="354DBFF3">
            <w:pPr>
              <w:rPr>
                <w:rFonts w:ascii="Arial" w:hAnsi="Arial" w:cs="Arial"/>
                <w:sz w:val="18"/>
                <w:szCs w:val="18"/>
              </w:rPr>
            </w:pPr>
            <w:r w:rsidRPr="530B2665">
              <w:rPr>
                <w:rFonts w:ascii="Arial" w:hAnsi="Arial" w:cs="Arial"/>
                <w:sz w:val="18"/>
                <w:szCs w:val="18"/>
              </w:rPr>
              <w:t>The build fails if any seeded URL points at a file that does not exist</w:t>
            </w:r>
          </w:p>
        </w:tc>
        <w:tc>
          <w:tcPr>
            <w:tcW w:w="768" w:type="dxa"/>
          </w:tcPr>
          <w:p w14:paraId="3154F68B"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12FCCB7D" w14:textId="77777777" w:rsidTr="354DBFF3">
        <w:tc>
          <w:tcPr>
            <w:tcW w:w="900" w:type="dxa"/>
          </w:tcPr>
          <w:p w14:paraId="738BC749" w14:textId="77777777" w:rsidR="00FB4015" w:rsidRPr="004D100E" w:rsidRDefault="00FB4015" w:rsidP="354DBFF3">
            <w:pPr>
              <w:rPr>
                <w:rFonts w:ascii="Arial" w:hAnsi="Arial" w:cs="Arial"/>
                <w:sz w:val="18"/>
                <w:szCs w:val="18"/>
              </w:rPr>
            </w:pPr>
            <w:r w:rsidRPr="530B2665">
              <w:rPr>
                <w:rFonts w:ascii="Arial" w:hAnsi="Arial" w:cs="Arial"/>
                <w:sz w:val="18"/>
                <w:szCs w:val="18"/>
              </w:rPr>
              <w:t>TC-XC-08</w:t>
            </w:r>
          </w:p>
        </w:tc>
        <w:tc>
          <w:tcPr>
            <w:tcW w:w="1000" w:type="dxa"/>
          </w:tcPr>
          <w:p w14:paraId="54692B50" w14:textId="77777777" w:rsidR="00FB4015" w:rsidRDefault="00FB4015">
            <w:pPr>
              <w:rPr>
                <w:rFonts w:ascii="Arial" w:hAnsi="Arial" w:cs="Arial"/>
                <w:sz w:val="18"/>
                <w:szCs w:val="18"/>
              </w:rPr>
            </w:pPr>
            <w:r>
              <w:rPr>
                <w:rFonts w:ascii="Arial" w:hAnsi="Arial" w:cs="Arial"/>
                <w:sz w:val="18"/>
                <w:szCs w:val="18"/>
              </w:rPr>
              <w:t>Integration (client)</w:t>
            </w:r>
          </w:p>
        </w:tc>
        <w:tc>
          <w:tcPr>
            <w:tcW w:w="1900" w:type="dxa"/>
          </w:tcPr>
          <w:p w14:paraId="61AF7633" w14:textId="77777777" w:rsidR="00FB4015" w:rsidRPr="004D100E" w:rsidRDefault="00FB4015" w:rsidP="354DBFF3">
            <w:pPr>
              <w:rPr>
                <w:rFonts w:ascii="Arial" w:hAnsi="Arial" w:cs="Arial"/>
                <w:sz w:val="18"/>
                <w:szCs w:val="18"/>
              </w:rPr>
            </w:pPr>
            <w:proofErr w:type="spellStart"/>
            <w:r w:rsidRPr="530B2665">
              <w:rPr>
                <w:rFonts w:ascii="Arial" w:hAnsi="Arial" w:cs="Arial"/>
                <w:sz w:val="18"/>
                <w:szCs w:val="18"/>
              </w:rPr>
              <w:t>AppHeader</w:t>
            </w:r>
            <w:proofErr w:type="spellEnd"/>
            <w:r w:rsidRPr="530B2665">
              <w:rPr>
                <w:rFonts w:ascii="Arial" w:hAnsi="Arial" w:cs="Arial"/>
                <w:sz w:val="18"/>
                <w:szCs w:val="18"/>
              </w:rPr>
              <w:t xml:space="preserve"> navigation lock (UI)</w:t>
            </w:r>
          </w:p>
        </w:tc>
        <w:tc>
          <w:tcPr>
            <w:tcW w:w="1600" w:type="dxa"/>
          </w:tcPr>
          <w:p w14:paraId="23567013" w14:textId="77777777" w:rsidR="00FB4015" w:rsidRPr="004D100E" w:rsidRDefault="00FB4015" w:rsidP="354DBFF3">
            <w:pPr>
              <w:rPr>
                <w:rFonts w:ascii="Arial" w:hAnsi="Arial" w:cs="Arial"/>
                <w:sz w:val="18"/>
                <w:szCs w:val="18"/>
              </w:rPr>
            </w:pPr>
            <w:r w:rsidRPr="530B2665">
              <w:rPr>
                <w:rFonts w:ascii="Arial" w:hAnsi="Arial" w:cs="Arial"/>
                <w:sz w:val="18"/>
                <w:szCs w:val="18"/>
              </w:rPr>
              <w:t>Navigation locked around a battle commit</w:t>
            </w:r>
          </w:p>
        </w:tc>
        <w:tc>
          <w:tcPr>
            <w:tcW w:w="2400" w:type="dxa"/>
          </w:tcPr>
          <w:p w14:paraId="461651CF" w14:textId="77777777" w:rsidR="00FB4015" w:rsidRPr="004D100E" w:rsidRDefault="00FB4015" w:rsidP="354DBFF3">
            <w:pPr>
              <w:rPr>
                <w:rFonts w:ascii="Arial" w:hAnsi="Arial" w:cs="Arial"/>
                <w:sz w:val="18"/>
                <w:szCs w:val="18"/>
              </w:rPr>
            </w:pPr>
            <w:r w:rsidRPr="530B2665">
              <w:rPr>
                <w:rFonts w:ascii="Arial" w:hAnsi="Arial" w:cs="Arial"/>
                <w:sz w:val="18"/>
                <w:szCs w:val="18"/>
              </w:rPr>
              <w:t>A mocked in-flight turn commit</w:t>
            </w:r>
          </w:p>
        </w:tc>
        <w:tc>
          <w:tcPr>
            <w:tcW w:w="1500" w:type="dxa"/>
          </w:tcPr>
          <w:p w14:paraId="614D41EC" w14:textId="77777777" w:rsidR="00FB4015" w:rsidRPr="004D100E" w:rsidRDefault="00FB4015" w:rsidP="354DBFF3">
            <w:pPr>
              <w:rPr>
                <w:rFonts w:ascii="Arial" w:hAnsi="Arial" w:cs="Arial"/>
                <w:sz w:val="18"/>
                <w:szCs w:val="18"/>
              </w:rPr>
            </w:pPr>
            <w:r w:rsidRPr="530B2665">
              <w:rPr>
                <w:rFonts w:ascii="Arial" w:hAnsi="Arial" w:cs="Arial"/>
                <w:sz w:val="18"/>
                <w:szCs w:val="18"/>
              </w:rPr>
              <w:t>Navigation is locked while the commit is in flight and released after it settles</w:t>
            </w:r>
          </w:p>
        </w:tc>
        <w:tc>
          <w:tcPr>
            <w:tcW w:w="768" w:type="dxa"/>
          </w:tcPr>
          <w:p w14:paraId="6BE6DEC3"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r w:rsidR="00FB4015" w:rsidRPr="004D100E" w14:paraId="4461091C" w14:textId="77777777" w:rsidTr="354DBFF3">
        <w:tc>
          <w:tcPr>
            <w:tcW w:w="900" w:type="dxa"/>
          </w:tcPr>
          <w:p w14:paraId="07173C6D" w14:textId="77777777" w:rsidR="00FB4015" w:rsidRPr="004D100E" w:rsidRDefault="00FB4015" w:rsidP="354DBFF3">
            <w:pPr>
              <w:rPr>
                <w:rFonts w:ascii="Arial" w:hAnsi="Arial" w:cs="Arial"/>
                <w:sz w:val="18"/>
                <w:szCs w:val="18"/>
              </w:rPr>
            </w:pPr>
            <w:r w:rsidRPr="530B2665">
              <w:rPr>
                <w:rFonts w:ascii="Arial" w:hAnsi="Arial" w:cs="Arial"/>
                <w:sz w:val="18"/>
                <w:szCs w:val="18"/>
              </w:rPr>
              <w:lastRenderedPageBreak/>
              <w:t>TC-XC-09</w:t>
            </w:r>
          </w:p>
        </w:tc>
        <w:tc>
          <w:tcPr>
            <w:tcW w:w="1000" w:type="dxa"/>
          </w:tcPr>
          <w:p w14:paraId="2175D60D" w14:textId="77777777" w:rsidR="00FB4015" w:rsidRDefault="00FB4015">
            <w:pPr>
              <w:rPr>
                <w:rFonts w:ascii="Arial" w:hAnsi="Arial" w:cs="Arial"/>
                <w:sz w:val="18"/>
                <w:szCs w:val="18"/>
              </w:rPr>
            </w:pPr>
            <w:r>
              <w:rPr>
                <w:rFonts w:ascii="Arial" w:hAnsi="Arial" w:cs="Arial"/>
                <w:sz w:val="18"/>
                <w:szCs w:val="18"/>
              </w:rPr>
              <w:t>E2E</w:t>
            </w:r>
          </w:p>
        </w:tc>
        <w:tc>
          <w:tcPr>
            <w:tcW w:w="1900" w:type="dxa"/>
          </w:tcPr>
          <w:p w14:paraId="40A169E5" w14:textId="77777777" w:rsidR="00FB4015" w:rsidRPr="004D100E" w:rsidRDefault="00FB4015" w:rsidP="354DBFF3">
            <w:pPr>
              <w:rPr>
                <w:rFonts w:ascii="Arial" w:hAnsi="Arial" w:cs="Arial"/>
                <w:sz w:val="18"/>
                <w:szCs w:val="18"/>
              </w:rPr>
            </w:pPr>
            <w:r w:rsidRPr="530B2665">
              <w:rPr>
                <w:rFonts w:ascii="Arial" w:hAnsi="Arial" w:cs="Arial"/>
                <w:sz w:val="18"/>
                <w:szCs w:val="18"/>
              </w:rPr>
              <w:t>E2E: public-route posture (</w:t>
            </w:r>
            <w:r w:rsidRPr="530B2665">
              <w:rPr>
                <w:rFonts w:ascii="Consolas" w:hAnsi="Consolas" w:cs="Arial"/>
                <w:sz w:val="22"/>
                <w:szCs w:val="22"/>
              </w:rPr>
              <w:t>public-</w:t>
            </w:r>
            <w:proofErr w:type="spellStart"/>
            <w:proofErr w:type="gramStart"/>
            <w:r w:rsidRPr="530B2665">
              <w:rPr>
                <w:rFonts w:ascii="Consolas" w:hAnsi="Consolas" w:cs="Arial"/>
                <w:sz w:val="22"/>
                <w:szCs w:val="22"/>
              </w:rPr>
              <w:t>access.spec</w:t>
            </w:r>
            <w:proofErr w:type="gramEnd"/>
            <w:r w:rsidRPr="530B2665">
              <w:rPr>
                <w:rFonts w:ascii="Consolas" w:hAnsi="Consolas" w:cs="Arial"/>
                <w:sz w:val="22"/>
                <w:szCs w:val="22"/>
              </w:rPr>
              <w:t>.ts</w:t>
            </w:r>
            <w:proofErr w:type="spellEnd"/>
            <w:r w:rsidRPr="530B2665">
              <w:rPr>
                <w:rFonts w:ascii="Arial" w:hAnsi="Arial" w:cs="Arial"/>
                <w:sz w:val="18"/>
                <w:szCs w:val="18"/>
              </w:rPr>
              <w:t>)</w:t>
            </w:r>
          </w:p>
        </w:tc>
        <w:tc>
          <w:tcPr>
            <w:tcW w:w="1600" w:type="dxa"/>
          </w:tcPr>
          <w:p w14:paraId="0B684060" w14:textId="77777777" w:rsidR="00FB4015" w:rsidRPr="004D100E" w:rsidRDefault="00FB4015" w:rsidP="354DBFF3">
            <w:pPr>
              <w:rPr>
                <w:rFonts w:ascii="Arial" w:hAnsi="Arial" w:cs="Arial"/>
                <w:sz w:val="18"/>
                <w:szCs w:val="18"/>
              </w:rPr>
            </w:pPr>
            <w:r w:rsidRPr="530B2665">
              <w:rPr>
                <w:rFonts w:ascii="Arial" w:hAnsi="Arial" w:cs="Arial"/>
                <w:sz w:val="18"/>
                <w:szCs w:val="18"/>
              </w:rPr>
              <w:t>Public open, private guarded</w:t>
            </w:r>
          </w:p>
        </w:tc>
        <w:tc>
          <w:tcPr>
            <w:tcW w:w="2400" w:type="dxa"/>
          </w:tcPr>
          <w:p w14:paraId="397A4F9C" w14:textId="77777777" w:rsidR="00FB4015" w:rsidRPr="004D100E" w:rsidRDefault="00FB4015" w:rsidP="354DBFF3">
            <w:pPr>
              <w:rPr>
                <w:rFonts w:ascii="Arial" w:hAnsi="Arial" w:cs="Arial"/>
                <w:sz w:val="18"/>
                <w:szCs w:val="18"/>
              </w:rPr>
            </w:pPr>
            <w:r w:rsidRPr="530B2665">
              <w:rPr>
                <w:rFonts w:ascii="Arial" w:hAnsi="Arial" w:cs="Arial"/>
                <w:sz w:val="18"/>
                <w:szCs w:val="18"/>
              </w:rPr>
              <w:t>An anonymous visitor at /, /archive and /admin</w:t>
            </w:r>
          </w:p>
        </w:tc>
        <w:tc>
          <w:tcPr>
            <w:tcW w:w="1500" w:type="dxa"/>
          </w:tcPr>
          <w:p w14:paraId="244CD802" w14:textId="77777777" w:rsidR="00FB4015" w:rsidRPr="004D100E" w:rsidRDefault="00FB4015" w:rsidP="354DBFF3">
            <w:pPr>
              <w:rPr>
                <w:rFonts w:ascii="Arial" w:hAnsi="Arial" w:cs="Arial"/>
                <w:sz w:val="18"/>
                <w:szCs w:val="18"/>
              </w:rPr>
            </w:pPr>
            <w:r w:rsidRPr="530B2665">
              <w:rPr>
                <w:rFonts w:ascii="Arial" w:hAnsi="Arial" w:cs="Arial"/>
                <w:sz w:val="18"/>
                <w:szCs w:val="18"/>
              </w:rPr>
              <w:t>The landing page renders console-error-free; the archive redirects to login; the operator dashboard never renders</w:t>
            </w:r>
          </w:p>
        </w:tc>
        <w:tc>
          <w:tcPr>
            <w:tcW w:w="768" w:type="dxa"/>
          </w:tcPr>
          <w:p w14:paraId="33079161" w14:textId="77777777" w:rsidR="00FB4015" w:rsidRPr="004D100E" w:rsidRDefault="00FB4015" w:rsidP="354DBFF3">
            <w:pPr>
              <w:rPr>
                <w:rFonts w:ascii="Arial" w:hAnsi="Arial" w:cs="Arial"/>
                <w:sz w:val="18"/>
                <w:szCs w:val="18"/>
              </w:rPr>
            </w:pPr>
            <w:r w:rsidRPr="530B2665">
              <w:rPr>
                <w:rFonts w:ascii="Arial" w:hAnsi="Arial" w:cs="Arial"/>
                <w:sz w:val="18"/>
                <w:szCs w:val="18"/>
              </w:rPr>
              <w:t>Pass</w:t>
            </w:r>
          </w:p>
        </w:tc>
      </w:tr>
    </w:tbl>
    <w:p w14:paraId="49DCB088" w14:textId="77777777" w:rsidR="00280683" w:rsidRPr="00280683" w:rsidRDefault="00280683" w:rsidP="530B2665">
      <w:pPr>
        <w:rPr>
          <w:rFonts w:ascii="Arial" w:hAnsi="Arial" w:cs="Arial"/>
          <w:sz w:val="22"/>
          <w:szCs w:val="22"/>
        </w:rPr>
      </w:pPr>
    </w:p>
    <w:p w14:paraId="6FA4BECA" w14:textId="150F7A96" w:rsidR="008279CA" w:rsidRDefault="008279CA" w:rsidP="354DBFF3">
      <w:pPr>
        <w:pStyle w:val="Heading2"/>
        <w:ind w:left="0"/>
      </w:pPr>
    </w:p>
    <w:p w14:paraId="3A359270" w14:textId="6CD69ACA" w:rsidR="008279CA" w:rsidRDefault="6EDAFA37" w:rsidP="354DBFF3">
      <w:r>
        <w:br w:type="page"/>
      </w:r>
    </w:p>
    <w:p w14:paraId="2C28C97E" w14:textId="03A1C73E" w:rsidR="008279CA" w:rsidRDefault="505D5A29" w:rsidP="354DBFF3">
      <w:pPr>
        <w:pStyle w:val="Heading2"/>
        <w:ind w:left="0"/>
      </w:pPr>
      <w:bookmarkStart w:id="234" w:name="_Toc237433725"/>
      <w:bookmarkStart w:id="235" w:name="_Toc237707664"/>
      <w:r>
        <w:lastRenderedPageBreak/>
        <w:t xml:space="preserve">Appendix </w:t>
      </w:r>
      <w:r w:rsidR="04188019">
        <w:t>5</w:t>
      </w:r>
      <w:r>
        <w:t xml:space="preserve">. </w:t>
      </w:r>
      <w:r w:rsidR="0DF85888">
        <w:t xml:space="preserve">Summary of </w:t>
      </w:r>
      <w:r w:rsidR="0FDD26CD">
        <w:t xml:space="preserve">CI </w:t>
      </w:r>
      <w:r w:rsidR="168881D3">
        <w:t>C</w:t>
      </w:r>
      <w:r w:rsidR="0FDD26CD">
        <w:t xml:space="preserve">ommand </w:t>
      </w:r>
      <w:r w:rsidR="43167E0C">
        <w:t>G</w:t>
      </w:r>
      <w:r w:rsidR="0FDD26CD">
        <w:t>roups</w:t>
      </w:r>
      <w:bookmarkEnd w:id="234"/>
      <w:bookmarkEnd w:id="235"/>
    </w:p>
    <w:p w14:paraId="1823CCC2" w14:textId="52A53EB4" w:rsidR="008279CA" w:rsidRDefault="6EDAFA37" w:rsidP="530B2665">
      <w:pPr>
        <w:spacing w:before="80" w:after="120" w:line="320" w:lineRule="auto"/>
        <w:rPr>
          <w:rFonts w:ascii="Arial" w:hAnsi="Arial"/>
        </w:rPr>
      </w:pPr>
      <w:bookmarkStart w:id="236" w:name="tblA_ci"/>
      <w:bookmarkStart w:id="237" w:name="capA9"/>
      <w:r w:rsidRPr="530B2665">
        <w:rPr>
          <w:rFonts w:ascii="Arial" w:hAnsi="Arial"/>
          <w:b/>
          <w:bCs/>
        </w:rPr>
        <w:t>Table A</w:t>
      </w:r>
      <w:r w:rsidR="008279CA" w:rsidRPr="530B2665">
        <w:rPr>
          <w:rFonts w:ascii="Arial" w:hAnsi="Arial"/>
          <w:b/>
          <w:bCs/>
        </w:rPr>
        <w:fldChar w:fldCharType="begin"/>
      </w:r>
      <w:r w:rsidR="008279CA" w:rsidRPr="530B2665">
        <w:rPr>
          <w:rFonts w:ascii="Arial" w:hAnsi="Arial"/>
          <w:b/>
          <w:bCs/>
        </w:rPr>
        <w:instrText xml:space="preserve"> SEQ TableA \* ARABIC </w:instrText>
      </w:r>
      <w:r w:rsidR="008279CA" w:rsidRPr="530B2665">
        <w:rPr>
          <w:rFonts w:ascii="Arial" w:hAnsi="Arial"/>
          <w:b/>
          <w:bCs/>
        </w:rPr>
        <w:fldChar w:fldCharType="separate"/>
      </w:r>
      <w:r w:rsidR="00FB4015">
        <w:rPr>
          <w:rFonts w:ascii="Arial" w:hAnsi="Arial"/>
          <w:b/>
          <w:bCs/>
          <w:noProof/>
        </w:rPr>
        <w:t>9</w:t>
      </w:r>
      <w:r w:rsidR="008279CA" w:rsidRPr="530B2665">
        <w:rPr>
          <w:rFonts w:ascii="Arial" w:hAnsi="Arial"/>
          <w:b/>
          <w:bCs/>
        </w:rPr>
        <w:fldChar w:fldCharType="end"/>
      </w:r>
      <w:bookmarkEnd w:id="236"/>
      <w:r w:rsidRPr="530B2665">
        <w:rPr>
          <w:rFonts w:ascii="Arial" w:hAnsi="Arial"/>
          <w:b/>
          <w:bCs/>
        </w:rPr>
        <w:t xml:space="preserve">. </w:t>
      </w:r>
      <w:r w:rsidR="0FDD26CD" w:rsidRPr="354DBFF3">
        <w:rPr>
          <w:rFonts w:ascii="Arial" w:hAnsi="Arial"/>
        </w:rPr>
        <w:t xml:space="preserve">CI </w:t>
      </w:r>
      <w:r w:rsidR="093EF0CA" w:rsidRPr="354DBFF3">
        <w:rPr>
          <w:rFonts w:ascii="Arial" w:hAnsi="Arial"/>
        </w:rPr>
        <w:t>C</w:t>
      </w:r>
      <w:r w:rsidR="0FDD26CD" w:rsidRPr="354DBFF3">
        <w:rPr>
          <w:rFonts w:ascii="Arial" w:hAnsi="Arial"/>
        </w:rPr>
        <w:t xml:space="preserve">ommand </w:t>
      </w:r>
      <w:r w:rsidR="55B89F7D" w:rsidRPr="354DBFF3">
        <w:rPr>
          <w:rFonts w:ascii="Arial" w:hAnsi="Arial"/>
        </w:rPr>
        <w:t>G</w:t>
      </w:r>
      <w:r w:rsidR="37A37F9B" w:rsidRPr="354DBFF3">
        <w:rPr>
          <w:rFonts w:ascii="Arial" w:hAnsi="Arial"/>
        </w:rPr>
        <w:t>roups</w:t>
      </w:r>
      <w:r w:rsidR="0FDD26CD" w:rsidRPr="354DBFF3">
        <w:rPr>
          <w:rFonts w:ascii="Arial" w:hAnsi="Arial"/>
        </w:rPr>
        <w:t xml:space="preserve"> and </w:t>
      </w:r>
      <w:r w:rsidR="7A343C15" w:rsidRPr="354DBFF3">
        <w:rPr>
          <w:rFonts w:ascii="Arial" w:hAnsi="Arial"/>
        </w:rPr>
        <w:t>E</w:t>
      </w:r>
      <w:r w:rsidR="0FDD26CD" w:rsidRPr="354DBFF3">
        <w:rPr>
          <w:rFonts w:ascii="Arial" w:hAnsi="Arial"/>
        </w:rPr>
        <w:t>mulator</w:t>
      </w:r>
      <w:r w:rsidR="2633040E" w:rsidRPr="354DBFF3">
        <w:rPr>
          <w:rFonts w:ascii="Arial" w:hAnsi="Arial"/>
        </w:rPr>
        <w:t xml:space="preserve"> Requirement</w:t>
      </w:r>
      <w:r w:rsidR="0FDD26CD" w:rsidRPr="354DBFF3">
        <w:rPr>
          <w:rFonts w:ascii="Arial" w:hAnsi="Arial"/>
        </w:rPr>
        <w:t>.</w:t>
      </w:r>
    </w:p>
    <w:tbl>
      <w:tblPr>
        <w:tblStyle w:val="TableGrid"/>
        <w:tblW w:w="10208" w:type="dxa"/>
        <w:tblLook w:val="04A0" w:firstRow="1" w:lastRow="0" w:firstColumn="1" w:lastColumn="0" w:noHBand="0" w:noVBand="1"/>
      </w:tblPr>
      <w:tblGrid>
        <w:gridCol w:w="1455"/>
        <w:gridCol w:w="7005"/>
        <w:gridCol w:w="1748"/>
      </w:tblGrid>
      <w:tr w:rsidR="008279CA" w:rsidRPr="006E79E7" w14:paraId="5D88C5DC" w14:textId="77777777" w:rsidTr="354DBFF3">
        <w:trPr>
          <w:tblHeader/>
        </w:trPr>
        <w:tc>
          <w:tcPr>
            <w:tcW w:w="1455" w:type="dxa"/>
            <w:shd w:val="clear" w:color="auto" w:fill="D9E2F3"/>
          </w:tcPr>
          <w:bookmarkEnd w:id="237"/>
          <w:p w14:paraId="550A19A7" w14:textId="75819DB7" w:rsidR="008279CA" w:rsidRPr="00A520AE" w:rsidRDefault="6EDAFA37" w:rsidP="354DBFF3">
            <w:pPr>
              <w:jc w:val="center"/>
              <w:rPr>
                <w:rFonts w:ascii="Arial" w:hAnsi="Arial" w:cs="Arial"/>
                <w:b/>
                <w:bCs/>
              </w:rPr>
            </w:pPr>
            <w:r w:rsidRPr="530B2665">
              <w:rPr>
                <w:rFonts w:ascii="Arial" w:hAnsi="Arial" w:cs="Arial"/>
                <w:b/>
                <w:bCs/>
              </w:rPr>
              <w:t>Group</w:t>
            </w:r>
          </w:p>
        </w:tc>
        <w:tc>
          <w:tcPr>
            <w:tcW w:w="7005" w:type="dxa"/>
            <w:shd w:val="clear" w:color="auto" w:fill="D9E2F3"/>
          </w:tcPr>
          <w:p w14:paraId="7F86F714" w14:textId="024FDDE5" w:rsidR="008279CA" w:rsidRPr="00A520AE" w:rsidRDefault="6EDAFA37" w:rsidP="354DBFF3">
            <w:pPr>
              <w:jc w:val="center"/>
              <w:rPr>
                <w:rFonts w:ascii="Arial" w:hAnsi="Arial" w:cs="Arial"/>
                <w:b/>
                <w:bCs/>
              </w:rPr>
            </w:pPr>
            <w:r w:rsidRPr="530B2665">
              <w:rPr>
                <w:rFonts w:ascii="Arial" w:hAnsi="Arial" w:cs="Arial"/>
                <w:b/>
                <w:bCs/>
              </w:rPr>
              <w:t>Suites</w:t>
            </w:r>
          </w:p>
        </w:tc>
        <w:tc>
          <w:tcPr>
            <w:tcW w:w="1748" w:type="dxa"/>
            <w:shd w:val="clear" w:color="auto" w:fill="D9E2F3"/>
          </w:tcPr>
          <w:p w14:paraId="77C1B6A5" w14:textId="5F906FDE" w:rsidR="008279CA" w:rsidRPr="00A520AE" w:rsidRDefault="6EDAFA37" w:rsidP="354DBFF3">
            <w:pPr>
              <w:jc w:val="center"/>
              <w:rPr>
                <w:rFonts w:ascii="Arial" w:hAnsi="Arial" w:cs="Arial"/>
                <w:b/>
                <w:bCs/>
              </w:rPr>
            </w:pPr>
            <w:r w:rsidRPr="530B2665">
              <w:rPr>
                <w:rFonts w:ascii="Arial" w:hAnsi="Arial" w:cs="Arial"/>
                <w:b/>
                <w:bCs/>
              </w:rPr>
              <w:t>Emulator</w:t>
            </w:r>
          </w:p>
        </w:tc>
      </w:tr>
      <w:tr w:rsidR="008279CA" w:rsidRPr="006E79E7" w14:paraId="4D22B212" w14:textId="77777777" w:rsidTr="354DBFF3">
        <w:tc>
          <w:tcPr>
            <w:tcW w:w="1455" w:type="dxa"/>
          </w:tcPr>
          <w:p w14:paraId="631B74BE" w14:textId="4410D7CD" w:rsidR="008279CA" w:rsidRPr="006E79E7" w:rsidRDefault="6EDAFA37" w:rsidP="354DBFF3">
            <w:pPr>
              <w:jc w:val="center"/>
              <w:rPr>
                <w:rFonts w:ascii="Arial" w:hAnsi="Arial" w:cs="Arial"/>
              </w:rPr>
            </w:pPr>
            <w:r w:rsidRPr="530B2665">
              <w:rPr>
                <w:rFonts w:ascii="Arial" w:hAnsi="Arial" w:cs="Arial"/>
              </w:rPr>
              <w:t>1</w:t>
            </w:r>
          </w:p>
        </w:tc>
        <w:tc>
          <w:tcPr>
            <w:tcW w:w="7005" w:type="dxa"/>
          </w:tcPr>
          <w:p w14:paraId="2F5A857A" w14:textId="1E26EFD0" w:rsidR="008279CA" w:rsidRPr="006E79E7" w:rsidRDefault="6EDAFA37" w:rsidP="354DBFF3">
            <w:pPr>
              <w:rPr>
                <w:rFonts w:ascii="Arial" w:hAnsi="Arial" w:cs="Arial"/>
              </w:rPr>
            </w:pPr>
            <w:r w:rsidRPr="530B2665">
              <w:rPr>
                <w:rFonts w:ascii="Arial" w:hAnsi="Arial" w:cs="Arial"/>
              </w:rPr>
              <w:t>battle eligibility, battle catalog, species stats, sprite storage, scan persistence, pipeline auth</w:t>
            </w:r>
          </w:p>
        </w:tc>
        <w:tc>
          <w:tcPr>
            <w:tcW w:w="1748" w:type="dxa"/>
          </w:tcPr>
          <w:p w14:paraId="3EBF54BD" w14:textId="122D6216" w:rsidR="008279CA" w:rsidRPr="006E79E7" w:rsidRDefault="6EDAFA37" w:rsidP="354DBFF3">
            <w:pPr>
              <w:rPr>
                <w:rFonts w:ascii="Arial" w:hAnsi="Arial" w:cs="Arial"/>
              </w:rPr>
            </w:pPr>
            <w:r w:rsidRPr="530B2665">
              <w:rPr>
                <w:rFonts w:ascii="Arial" w:hAnsi="Arial" w:cs="Arial"/>
              </w:rPr>
              <w:t>No</w:t>
            </w:r>
          </w:p>
        </w:tc>
      </w:tr>
      <w:tr w:rsidR="008279CA" w:rsidRPr="006E79E7" w14:paraId="69DB91F2" w14:textId="77777777" w:rsidTr="354DBFF3">
        <w:tc>
          <w:tcPr>
            <w:tcW w:w="1455" w:type="dxa"/>
          </w:tcPr>
          <w:p w14:paraId="47164D75" w14:textId="06B68F74" w:rsidR="008279CA" w:rsidRPr="006E79E7" w:rsidRDefault="6EDAFA37" w:rsidP="354DBFF3">
            <w:pPr>
              <w:jc w:val="center"/>
              <w:rPr>
                <w:rFonts w:ascii="Arial" w:hAnsi="Arial" w:cs="Arial"/>
              </w:rPr>
            </w:pPr>
            <w:r w:rsidRPr="530B2665">
              <w:rPr>
                <w:rFonts w:ascii="Arial" w:hAnsi="Arial" w:cs="Arial"/>
              </w:rPr>
              <w:t>2</w:t>
            </w:r>
          </w:p>
        </w:tc>
        <w:tc>
          <w:tcPr>
            <w:tcW w:w="7005" w:type="dxa"/>
          </w:tcPr>
          <w:p w14:paraId="3DA65114" w14:textId="23DA7B85" w:rsidR="008279CA" w:rsidRPr="006E79E7" w:rsidRDefault="6EDAFA37" w:rsidP="354DBFF3">
            <w:pPr>
              <w:rPr>
                <w:rFonts w:ascii="Arial" w:hAnsi="Arial" w:cs="Arial"/>
              </w:rPr>
            </w:pPr>
            <w:r w:rsidRPr="530B2665">
              <w:rPr>
                <w:rFonts w:ascii="Arial" w:hAnsi="Arial" w:cs="Arial"/>
              </w:rPr>
              <w:t xml:space="preserve">battle repository, avatar HTTP API, avatar </w:t>
            </w:r>
            <w:proofErr w:type="spellStart"/>
            <w:r w:rsidRPr="530B2665">
              <w:rPr>
                <w:rFonts w:ascii="Arial" w:hAnsi="Arial" w:cs="Arial"/>
              </w:rPr>
              <w:t>upsert</w:t>
            </w:r>
            <w:proofErr w:type="spellEnd"/>
            <w:r w:rsidRPr="530B2665">
              <w:rPr>
                <w:rFonts w:ascii="Arial" w:hAnsi="Arial" w:cs="Arial"/>
              </w:rPr>
              <w:t xml:space="preserve">, </w:t>
            </w:r>
            <w:proofErr w:type="spellStart"/>
            <w:r w:rsidRPr="530B2665">
              <w:rPr>
                <w:rFonts w:ascii="Arial" w:hAnsi="Arial" w:cs="Arial"/>
              </w:rPr>
              <w:t>dex</w:t>
            </w:r>
            <w:proofErr w:type="spellEnd"/>
            <w:r w:rsidRPr="530B2665">
              <w:rPr>
                <w:rFonts w:ascii="Arial" w:hAnsi="Arial" w:cs="Arial"/>
              </w:rPr>
              <w:t xml:space="preserve"> repository, avatar discovery, pipeline complete event</w:t>
            </w:r>
          </w:p>
        </w:tc>
        <w:tc>
          <w:tcPr>
            <w:tcW w:w="1748" w:type="dxa"/>
          </w:tcPr>
          <w:p w14:paraId="3081425C" w14:textId="2A17E634" w:rsidR="008279CA" w:rsidRPr="006E79E7" w:rsidRDefault="6EDAFA37" w:rsidP="354DBFF3">
            <w:pPr>
              <w:rPr>
                <w:rFonts w:ascii="Arial" w:hAnsi="Arial" w:cs="Arial"/>
              </w:rPr>
            </w:pPr>
            <w:r w:rsidRPr="530B2665">
              <w:rPr>
                <w:rFonts w:ascii="Arial" w:hAnsi="Arial" w:cs="Arial"/>
              </w:rPr>
              <w:t>Yes</w:t>
            </w:r>
          </w:p>
        </w:tc>
      </w:tr>
      <w:tr w:rsidR="008279CA" w:rsidRPr="006E79E7" w14:paraId="11E69EAF" w14:textId="77777777" w:rsidTr="354DBFF3">
        <w:tc>
          <w:tcPr>
            <w:tcW w:w="1455" w:type="dxa"/>
          </w:tcPr>
          <w:p w14:paraId="277AD88B" w14:textId="674BA41D" w:rsidR="008279CA" w:rsidRPr="006E79E7" w:rsidRDefault="6EDAFA37" w:rsidP="354DBFF3">
            <w:pPr>
              <w:jc w:val="center"/>
              <w:rPr>
                <w:rFonts w:ascii="Arial" w:hAnsi="Arial" w:cs="Arial"/>
              </w:rPr>
            </w:pPr>
            <w:r w:rsidRPr="530B2665">
              <w:rPr>
                <w:rFonts w:ascii="Arial" w:hAnsi="Arial" w:cs="Arial"/>
              </w:rPr>
              <w:t>3</w:t>
            </w:r>
          </w:p>
        </w:tc>
        <w:tc>
          <w:tcPr>
            <w:tcW w:w="7005" w:type="dxa"/>
          </w:tcPr>
          <w:p w14:paraId="2ED207FE" w14:textId="6AC47321" w:rsidR="008279CA" w:rsidRPr="006E79E7" w:rsidRDefault="6EDAFA37" w:rsidP="354DBFF3">
            <w:pPr>
              <w:rPr>
                <w:rFonts w:ascii="Arial" w:hAnsi="Arial" w:cs="Arial"/>
              </w:rPr>
            </w:pPr>
            <w:r w:rsidRPr="530B2665">
              <w:rPr>
                <w:rFonts w:ascii="Arial" w:hAnsi="Arial" w:cs="Arial"/>
              </w:rPr>
              <w:t>PVE HTTP API</w:t>
            </w:r>
          </w:p>
        </w:tc>
        <w:tc>
          <w:tcPr>
            <w:tcW w:w="1748" w:type="dxa"/>
          </w:tcPr>
          <w:p w14:paraId="4A89574A" w14:textId="2D391CB9" w:rsidR="008279CA" w:rsidRPr="006E79E7" w:rsidRDefault="6EDAFA37" w:rsidP="354DBFF3">
            <w:pPr>
              <w:rPr>
                <w:rFonts w:ascii="Arial" w:hAnsi="Arial" w:cs="Arial"/>
              </w:rPr>
            </w:pPr>
            <w:r w:rsidRPr="530B2665">
              <w:rPr>
                <w:rFonts w:ascii="Arial" w:hAnsi="Arial" w:cs="Arial"/>
              </w:rPr>
              <w:t>Yes</w:t>
            </w:r>
          </w:p>
        </w:tc>
      </w:tr>
      <w:tr w:rsidR="008279CA" w:rsidRPr="006E79E7" w14:paraId="3858A82A" w14:textId="77777777" w:rsidTr="354DBFF3">
        <w:tc>
          <w:tcPr>
            <w:tcW w:w="1455" w:type="dxa"/>
          </w:tcPr>
          <w:p w14:paraId="57624929" w14:textId="1E503B0F" w:rsidR="008279CA" w:rsidRPr="006E79E7" w:rsidRDefault="6EDAFA37" w:rsidP="354DBFF3">
            <w:pPr>
              <w:jc w:val="center"/>
              <w:rPr>
                <w:rFonts w:ascii="Arial" w:hAnsi="Arial" w:cs="Arial"/>
              </w:rPr>
            </w:pPr>
            <w:r w:rsidRPr="530B2665">
              <w:rPr>
                <w:rFonts w:ascii="Arial" w:hAnsi="Arial" w:cs="Arial"/>
              </w:rPr>
              <w:t>4</w:t>
            </w:r>
          </w:p>
        </w:tc>
        <w:tc>
          <w:tcPr>
            <w:tcW w:w="7005" w:type="dxa"/>
          </w:tcPr>
          <w:p w14:paraId="709D7C76" w14:textId="29166C29" w:rsidR="008279CA" w:rsidRPr="006E79E7" w:rsidRDefault="6EDAFA37" w:rsidP="354DBFF3">
            <w:pPr>
              <w:rPr>
                <w:rFonts w:ascii="Arial" w:hAnsi="Arial" w:cs="Arial"/>
              </w:rPr>
            </w:pPr>
            <w:r w:rsidRPr="530B2665">
              <w:rPr>
                <w:rFonts w:ascii="Arial" w:hAnsi="Arial" w:cs="Arial"/>
              </w:rPr>
              <w:t>battle engine unit and property, demo archive</w:t>
            </w:r>
          </w:p>
        </w:tc>
        <w:tc>
          <w:tcPr>
            <w:tcW w:w="1748" w:type="dxa"/>
          </w:tcPr>
          <w:p w14:paraId="64BCC183" w14:textId="6C8E67CE" w:rsidR="008279CA" w:rsidRPr="006E79E7" w:rsidRDefault="6EDAFA37" w:rsidP="354DBFF3">
            <w:pPr>
              <w:rPr>
                <w:rFonts w:ascii="Arial" w:hAnsi="Arial" w:cs="Arial"/>
              </w:rPr>
            </w:pPr>
            <w:r w:rsidRPr="530B2665">
              <w:rPr>
                <w:rFonts w:ascii="Arial" w:hAnsi="Arial" w:cs="Arial"/>
              </w:rPr>
              <w:t>Yes</w:t>
            </w:r>
          </w:p>
        </w:tc>
      </w:tr>
      <w:tr w:rsidR="008279CA" w:rsidRPr="006E79E7" w14:paraId="4AADADFE" w14:textId="77777777" w:rsidTr="354DBFF3">
        <w:tc>
          <w:tcPr>
            <w:tcW w:w="1455" w:type="dxa"/>
          </w:tcPr>
          <w:p w14:paraId="3C382A7A" w14:textId="40BC3170" w:rsidR="008279CA" w:rsidRPr="006E79E7" w:rsidRDefault="6EDAFA37" w:rsidP="354DBFF3">
            <w:pPr>
              <w:jc w:val="center"/>
              <w:rPr>
                <w:rFonts w:ascii="Arial" w:hAnsi="Arial" w:cs="Arial"/>
              </w:rPr>
            </w:pPr>
            <w:r w:rsidRPr="530B2665">
              <w:rPr>
                <w:rFonts w:ascii="Arial" w:hAnsi="Arial" w:cs="Arial"/>
              </w:rPr>
              <w:t>5</w:t>
            </w:r>
          </w:p>
        </w:tc>
        <w:tc>
          <w:tcPr>
            <w:tcW w:w="7005" w:type="dxa"/>
          </w:tcPr>
          <w:p w14:paraId="51C24E48" w14:textId="2124F0FA" w:rsidR="008279CA" w:rsidRPr="006E79E7" w:rsidRDefault="6EDAFA37" w:rsidP="354DBFF3">
            <w:pPr>
              <w:rPr>
                <w:rFonts w:ascii="Arial" w:hAnsi="Arial" w:cs="Arial"/>
              </w:rPr>
            </w:pPr>
            <w:proofErr w:type="spellStart"/>
            <w:r w:rsidRPr="530B2665">
              <w:rPr>
                <w:rFonts w:ascii="Arial" w:hAnsi="Arial" w:cs="Arial"/>
              </w:rPr>
              <w:t>BattlePage</w:t>
            </w:r>
            <w:proofErr w:type="spellEnd"/>
            <w:r w:rsidRPr="530B2665">
              <w:rPr>
                <w:rFonts w:ascii="Arial" w:hAnsi="Arial" w:cs="Arial"/>
              </w:rPr>
              <w:t xml:space="preserve">, </w:t>
            </w:r>
            <w:proofErr w:type="spellStart"/>
            <w:r w:rsidRPr="530B2665">
              <w:rPr>
                <w:rFonts w:ascii="Arial" w:hAnsi="Arial" w:cs="Arial"/>
              </w:rPr>
              <w:t>AppHeader</w:t>
            </w:r>
            <w:proofErr w:type="spellEnd"/>
            <w:r w:rsidRPr="530B2665">
              <w:rPr>
                <w:rFonts w:ascii="Arial" w:hAnsi="Arial" w:cs="Arial"/>
              </w:rPr>
              <w:t xml:space="preserve"> navigation lock</w:t>
            </w:r>
          </w:p>
        </w:tc>
        <w:tc>
          <w:tcPr>
            <w:tcW w:w="1748" w:type="dxa"/>
          </w:tcPr>
          <w:p w14:paraId="2641F055" w14:textId="509B45FD" w:rsidR="008279CA" w:rsidRPr="006E79E7" w:rsidRDefault="6EDAFA37" w:rsidP="354DBFF3">
            <w:pPr>
              <w:rPr>
                <w:rFonts w:ascii="Arial" w:hAnsi="Arial" w:cs="Arial"/>
              </w:rPr>
            </w:pPr>
            <w:r w:rsidRPr="530B2665">
              <w:rPr>
                <w:rFonts w:ascii="Arial" w:hAnsi="Arial" w:cs="Arial"/>
              </w:rPr>
              <w:t>No</w:t>
            </w:r>
          </w:p>
        </w:tc>
      </w:tr>
      <w:tr w:rsidR="008279CA" w:rsidRPr="006E79E7" w14:paraId="6AD1F34C" w14:textId="77777777" w:rsidTr="354DBFF3">
        <w:tc>
          <w:tcPr>
            <w:tcW w:w="1455" w:type="dxa"/>
          </w:tcPr>
          <w:p w14:paraId="03F8BD32" w14:textId="742AF5D1" w:rsidR="008279CA" w:rsidRPr="006E79E7" w:rsidRDefault="6EDAFA37" w:rsidP="354DBFF3">
            <w:pPr>
              <w:jc w:val="center"/>
              <w:rPr>
                <w:rFonts w:ascii="Arial" w:hAnsi="Arial" w:cs="Arial"/>
              </w:rPr>
            </w:pPr>
            <w:r w:rsidRPr="530B2665">
              <w:rPr>
                <w:rFonts w:ascii="Arial" w:hAnsi="Arial" w:cs="Arial"/>
              </w:rPr>
              <w:t>6</w:t>
            </w:r>
          </w:p>
        </w:tc>
        <w:tc>
          <w:tcPr>
            <w:tcW w:w="7005" w:type="dxa"/>
          </w:tcPr>
          <w:p w14:paraId="787EEB6C" w14:textId="63DDF7A0" w:rsidR="008279CA" w:rsidRPr="006E79E7" w:rsidRDefault="6EDAFA37" w:rsidP="354DBFF3">
            <w:pPr>
              <w:rPr>
                <w:rFonts w:ascii="Arial" w:hAnsi="Arial" w:cs="Arial"/>
              </w:rPr>
            </w:pPr>
            <w:proofErr w:type="spellStart"/>
            <w:r w:rsidRPr="530B2665">
              <w:rPr>
                <w:rFonts w:ascii="Arial" w:hAnsi="Arial" w:cs="Arial"/>
              </w:rPr>
              <w:t>ArchivePage</w:t>
            </w:r>
            <w:proofErr w:type="spellEnd"/>
            <w:r w:rsidRPr="530B2665">
              <w:rPr>
                <w:rFonts w:ascii="Arial" w:hAnsi="Arial" w:cs="Arial"/>
              </w:rPr>
              <w:t xml:space="preserve">, </w:t>
            </w:r>
            <w:proofErr w:type="spellStart"/>
            <w:r w:rsidRPr="530B2665">
              <w:rPr>
                <w:rFonts w:ascii="Arial" w:hAnsi="Arial" w:cs="Arial"/>
              </w:rPr>
              <w:t>ScanPage</w:t>
            </w:r>
            <w:proofErr w:type="spellEnd"/>
          </w:p>
        </w:tc>
        <w:tc>
          <w:tcPr>
            <w:tcW w:w="1748" w:type="dxa"/>
          </w:tcPr>
          <w:p w14:paraId="381A7A48" w14:textId="4C9AE6B6" w:rsidR="008279CA" w:rsidRPr="006E79E7" w:rsidRDefault="6EDAFA37" w:rsidP="354DBFF3">
            <w:pPr>
              <w:rPr>
                <w:rFonts w:ascii="Arial" w:hAnsi="Arial" w:cs="Arial"/>
              </w:rPr>
            </w:pPr>
            <w:r w:rsidRPr="530B2665">
              <w:rPr>
                <w:rFonts w:ascii="Arial" w:hAnsi="Arial" w:cs="Arial"/>
              </w:rPr>
              <w:t>No</w:t>
            </w:r>
          </w:p>
        </w:tc>
      </w:tr>
      <w:tr w:rsidR="008279CA" w:rsidRPr="006E79E7" w14:paraId="65064761" w14:textId="77777777" w:rsidTr="354DBFF3">
        <w:tc>
          <w:tcPr>
            <w:tcW w:w="1455" w:type="dxa"/>
          </w:tcPr>
          <w:p w14:paraId="136F8DF8" w14:textId="7C3F8E6A" w:rsidR="008279CA" w:rsidRPr="006E79E7" w:rsidRDefault="6EDAFA37" w:rsidP="354DBFF3">
            <w:pPr>
              <w:jc w:val="center"/>
              <w:rPr>
                <w:rFonts w:ascii="Arial" w:hAnsi="Arial" w:cs="Arial"/>
              </w:rPr>
            </w:pPr>
            <w:r w:rsidRPr="530B2665">
              <w:rPr>
                <w:rFonts w:ascii="Arial" w:hAnsi="Arial" w:cs="Arial"/>
              </w:rPr>
              <w:t>7</w:t>
            </w:r>
          </w:p>
        </w:tc>
        <w:tc>
          <w:tcPr>
            <w:tcW w:w="7005" w:type="dxa"/>
          </w:tcPr>
          <w:p w14:paraId="39A6112D" w14:textId="2DD57DFE" w:rsidR="008279CA" w:rsidRPr="006E79E7" w:rsidRDefault="6EDAFA37" w:rsidP="354DBFF3">
            <w:pPr>
              <w:rPr>
                <w:rFonts w:ascii="Arial" w:hAnsi="Arial" w:cs="Arial"/>
              </w:rPr>
            </w:pPr>
            <w:r w:rsidRPr="530B2665">
              <w:rPr>
                <w:rFonts w:ascii="Arial" w:hAnsi="Arial" w:cs="Arial"/>
              </w:rPr>
              <w:t>admin API, auth, query, email</w:t>
            </w:r>
          </w:p>
        </w:tc>
        <w:tc>
          <w:tcPr>
            <w:tcW w:w="1748" w:type="dxa"/>
          </w:tcPr>
          <w:p w14:paraId="32EDBA06" w14:textId="75597DD7" w:rsidR="008279CA" w:rsidRPr="006E79E7" w:rsidRDefault="6EDAFA37" w:rsidP="354DBFF3">
            <w:pPr>
              <w:rPr>
                <w:rFonts w:ascii="Arial" w:hAnsi="Arial" w:cs="Arial"/>
              </w:rPr>
            </w:pPr>
            <w:r w:rsidRPr="530B2665">
              <w:rPr>
                <w:rFonts w:ascii="Arial" w:hAnsi="Arial" w:cs="Arial"/>
              </w:rPr>
              <w:t>Yes</w:t>
            </w:r>
          </w:p>
        </w:tc>
      </w:tr>
      <w:tr w:rsidR="008279CA" w:rsidRPr="006E79E7" w14:paraId="3365D189" w14:textId="77777777" w:rsidTr="354DBFF3">
        <w:tc>
          <w:tcPr>
            <w:tcW w:w="1455" w:type="dxa"/>
          </w:tcPr>
          <w:p w14:paraId="3CED2DDA" w14:textId="5827AC48" w:rsidR="008279CA" w:rsidRPr="006E79E7" w:rsidRDefault="6EDAFA37" w:rsidP="354DBFF3">
            <w:pPr>
              <w:jc w:val="center"/>
              <w:rPr>
                <w:rFonts w:ascii="Arial" w:hAnsi="Arial" w:cs="Arial"/>
              </w:rPr>
            </w:pPr>
            <w:r w:rsidRPr="530B2665">
              <w:rPr>
                <w:rFonts w:ascii="Arial" w:hAnsi="Arial" w:cs="Arial"/>
              </w:rPr>
              <w:t>8</w:t>
            </w:r>
          </w:p>
        </w:tc>
        <w:tc>
          <w:tcPr>
            <w:tcW w:w="7005" w:type="dxa"/>
          </w:tcPr>
          <w:p w14:paraId="7204E753" w14:textId="2A75F3AE" w:rsidR="008279CA" w:rsidRPr="006E79E7" w:rsidRDefault="6EDAFA37" w:rsidP="354DBFF3">
            <w:pPr>
              <w:rPr>
                <w:rFonts w:ascii="Arial" w:hAnsi="Arial" w:cs="Arial"/>
              </w:rPr>
            </w:pPr>
            <w:r w:rsidRPr="530B2665">
              <w:rPr>
                <w:rFonts w:ascii="Arial" w:hAnsi="Arial" w:cs="Arial"/>
              </w:rPr>
              <w:t>Login, Signup, Admin pages</w:t>
            </w:r>
          </w:p>
        </w:tc>
        <w:tc>
          <w:tcPr>
            <w:tcW w:w="1748" w:type="dxa"/>
          </w:tcPr>
          <w:p w14:paraId="412B40E8" w14:textId="7C9E3333" w:rsidR="008279CA" w:rsidRPr="006E79E7" w:rsidRDefault="6EDAFA37" w:rsidP="354DBFF3">
            <w:pPr>
              <w:rPr>
                <w:rFonts w:ascii="Arial" w:hAnsi="Arial" w:cs="Arial"/>
              </w:rPr>
            </w:pPr>
            <w:r w:rsidRPr="530B2665">
              <w:rPr>
                <w:rFonts w:ascii="Arial" w:hAnsi="Arial" w:cs="Arial"/>
              </w:rPr>
              <w:t>No</w:t>
            </w:r>
          </w:p>
        </w:tc>
      </w:tr>
      <w:tr w:rsidR="008279CA" w:rsidRPr="006E79E7" w14:paraId="74AFC903" w14:textId="77777777" w:rsidTr="354DBFF3">
        <w:tc>
          <w:tcPr>
            <w:tcW w:w="1455" w:type="dxa"/>
          </w:tcPr>
          <w:p w14:paraId="642432A9" w14:textId="03B59011" w:rsidR="008279CA" w:rsidRPr="006E79E7" w:rsidRDefault="6EDAFA37" w:rsidP="354DBFF3">
            <w:pPr>
              <w:jc w:val="center"/>
              <w:rPr>
                <w:rFonts w:ascii="Arial" w:hAnsi="Arial" w:cs="Arial"/>
              </w:rPr>
            </w:pPr>
            <w:r w:rsidRPr="530B2665">
              <w:rPr>
                <w:rFonts w:ascii="Arial" w:hAnsi="Arial" w:cs="Arial"/>
              </w:rPr>
              <w:t>9</w:t>
            </w:r>
          </w:p>
        </w:tc>
        <w:tc>
          <w:tcPr>
            <w:tcW w:w="7005" w:type="dxa"/>
          </w:tcPr>
          <w:p w14:paraId="5BB85895" w14:textId="3A2240AF" w:rsidR="008279CA" w:rsidRPr="006E79E7" w:rsidRDefault="6EDAFA37" w:rsidP="354DBFF3">
            <w:pPr>
              <w:rPr>
                <w:rFonts w:ascii="Arial" w:hAnsi="Arial" w:cs="Arial"/>
              </w:rPr>
            </w:pPr>
            <w:r w:rsidRPr="530B2665">
              <w:rPr>
                <w:rFonts w:ascii="Arial" w:hAnsi="Arial" w:cs="Arial"/>
              </w:rPr>
              <w:t>sprite-asset pact (</w:t>
            </w:r>
            <w:proofErr w:type="spellStart"/>
            <w:r w:rsidRPr="530B2665">
              <w:rPr>
                <w:rFonts w:ascii="Arial" w:hAnsi="Arial" w:cs="Arial"/>
              </w:rPr>
              <w:t>Vitest</w:t>
            </w:r>
            <w:proofErr w:type="spellEnd"/>
            <w:r w:rsidRPr="530B2665">
              <w:rPr>
                <w:rFonts w:ascii="Arial" w:hAnsi="Arial" w:cs="Arial"/>
              </w:rPr>
              <w:t>): seeded sprite URLs must exist on disk</w:t>
            </w:r>
          </w:p>
        </w:tc>
        <w:tc>
          <w:tcPr>
            <w:tcW w:w="1748" w:type="dxa"/>
          </w:tcPr>
          <w:p w14:paraId="4A2B2824" w14:textId="394BA995" w:rsidR="008279CA" w:rsidRPr="006E79E7" w:rsidRDefault="6EDAFA37" w:rsidP="354DBFF3">
            <w:pPr>
              <w:rPr>
                <w:rFonts w:ascii="Arial" w:hAnsi="Arial" w:cs="Arial"/>
              </w:rPr>
            </w:pPr>
            <w:r w:rsidRPr="530B2665">
              <w:rPr>
                <w:rFonts w:ascii="Arial" w:hAnsi="Arial" w:cs="Arial"/>
              </w:rPr>
              <w:t>No</w:t>
            </w:r>
          </w:p>
        </w:tc>
      </w:tr>
      <w:tr w:rsidR="008279CA" w:rsidRPr="006E79E7" w14:paraId="0DE2A3AB" w14:textId="77777777" w:rsidTr="354DBFF3">
        <w:tc>
          <w:tcPr>
            <w:tcW w:w="1455" w:type="dxa"/>
          </w:tcPr>
          <w:p w14:paraId="16BF736D" w14:textId="41607123" w:rsidR="008279CA" w:rsidRPr="006E79E7" w:rsidRDefault="6EDAFA37" w:rsidP="354DBFF3">
            <w:pPr>
              <w:jc w:val="center"/>
              <w:rPr>
                <w:rFonts w:ascii="Arial" w:hAnsi="Arial" w:cs="Arial"/>
              </w:rPr>
            </w:pPr>
            <w:r w:rsidRPr="530B2665">
              <w:rPr>
                <w:rFonts w:ascii="Arial" w:hAnsi="Arial" w:cs="Arial"/>
              </w:rPr>
              <w:t>10</w:t>
            </w:r>
          </w:p>
        </w:tc>
        <w:tc>
          <w:tcPr>
            <w:tcW w:w="7005" w:type="dxa"/>
          </w:tcPr>
          <w:p w14:paraId="49BBCF79" w14:textId="5C55ED50" w:rsidR="008279CA" w:rsidRPr="006E79E7" w:rsidRDefault="6EDAFA37" w:rsidP="354DBFF3">
            <w:pPr>
              <w:rPr>
                <w:rFonts w:ascii="Arial" w:hAnsi="Arial" w:cs="Arial"/>
              </w:rPr>
            </w:pPr>
            <w:proofErr w:type="gramStart"/>
            <w:r w:rsidRPr="530B2665">
              <w:rPr>
                <w:rFonts w:ascii="Arial" w:hAnsi="Arial" w:cs="Arial"/>
              </w:rPr>
              <w:t>image</w:t>
            </w:r>
            <w:proofErr w:type="gramEnd"/>
            <w:r w:rsidRPr="530B2665">
              <w:rPr>
                <w:rFonts w:ascii="Arial" w:hAnsi="Arial" w:cs="Arial"/>
              </w:rPr>
              <w:t xml:space="preserve"> ingest gate, its mutation </w:t>
            </w:r>
            <w:proofErr w:type="spellStart"/>
            <w:r w:rsidRPr="530B2665">
              <w:rPr>
                <w:rFonts w:ascii="Arial" w:hAnsi="Arial" w:cs="Arial"/>
              </w:rPr>
              <w:t>fuzzer</w:t>
            </w:r>
            <w:proofErr w:type="spellEnd"/>
            <w:r w:rsidRPr="530B2665">
              <w:rPr>
                <w:rFonts w:ascii="Arial" w:hAnsi="Arial" w:cs="Arial"/>
              </w:rPr>
              <w:t>, the random baseline, text-validator fuzz, and fuzz runner (</w:t>
            </w:r>
            <w:proofErr w:type="spellStart"/>
            <w:r w:rsidRPr="530B2665">
              <w:rPr>
                <w:rFonts w:ascii="Arial" w:hAnsi="Arial" w:cs="Arial"/>
              </w:rPr>
              <w:t>Vitest</w:t>
            </w:r>
            <w:proofErr w:type="spellEnd"/>
            <w:r w:rsidRPr="530B2665">
              <w:rPr>
                <w:rFonts w:ascii="Arial" w:hAnsi="Arial" w:cs="Arial"/>
              </w:rPr>
              <w:t>)</w:t>
            </w:r>
          </w:p>
        </w:tc>
        <w:tc>
          <w:tcPr>
            <w:tcW w:w="1748" w:type="dxa"/>
          </w:tcPr>
          <w:p w14:paraId="45133B9C" w14:textId="63CE48E5" w:rsidR="008279CA" w:rsidRPr="006E79E7" w:rsidRDefault="6EDAFA37" w:rsidP="354DBFF3">
            <w:pPr>
              <w:rPr>
                <w:rFonts w:ascii="Arial" w:hAnsi="Arial" w:cs="Arial"/>
              </w:rPr>
            </w:pPr>
            <w:r w:rsidRPr="530B2665">
              <w:rPr>
                <w:rFonts w:ascii="Arial" w:hAnsi="Arial" w:cs="Arial"/>
              </w:rPr>
              <w:t>No</w:t>
            </w:r>
          </w:p>
        </w:tc>
      </w:tr>
      <w:tr w:rsidR="008279CA" w:rsidRPr="006E79E7" w14:paraId="5D72C8DE" w14:textId="77777777" w:rsidTr="354DBFF3">
        <w:tc>
          <w:tcPr>
            <w:tcW w:w="1455" w:type="dxa"/>
          </w:tcPr>
          <w:p w14:paraId="4AADA259" w14:textId="6811A4B1" w:rsidR="008279CA" w:rsidRPr="006E79E7" w:rsidRDefault="6EDAFA37" w:rsidP="354DBFF3">
            <w:pPr>
              <w:jc w:val="center"/>
              <w:rPr>
                <w:rFonts w:ascii="Arial" w:hAnsi="Arial" w:cs="Arial"/>
              </w:rPr>
            </w:pPr>
            <w:r w:rsidRPr="530B2665">
              <w:rPr>
                <w:rFonts w:ascii="Arial" w:hAnsi="Arial" w:cs="Arial"/>
              </w:rPr>
              <w:t xml:space="preserve">E2E </w:t>
            </w:r>
            <w:r w:rsidR="65109DBA" w:rsidRPr="354DBFF3">
              <w:rPr>
                <w:rFonts w:ascii="Arial" w:hAnsi="Arial" w:cs="Arial"/>
              </w:rPr>
              <w:t>J</w:t>
            </w:r>
            <w:r w:rsidR="0FDD26CD" w:rsidRPr="354DBFF3">
              <w:rPr>
                <w:rFonts w:ascii="Arial" w:hAnsi="Arial" w:cs="Arial"/>
              </w:rPr>
              <w:t>ob</w:t>
            </w:r>
          </w:p>
        </w:tc>
        <w:tc>
          <w:tcPr>
            <w:tcW w:w="7005" w:type="dxa"/>
          </w:tcPr>
          <w:p w14:paraId="023A1843" w14:textId="0642567B" w:rsidR="008279CA" w:rsidRPr="006E79E7" w:rsidRDefault="6EDAFA37" w:rsidP="354DBFF3">
            <w:pPr>
              <w:rPr>
                <w:rFonts w:ascii="Arial" w:hAnsi="Arial" w:cs="Arial"/>
              </w:rPr>
            </w:pPr>
            <w:r w:rsidRPr="530B2665">
              <w:rPr>
                <w:rFonts w:ascii="Arial" w:hAnsi="Arial" w:cs="Arial"/>
              </w:rPr>
              <w:t>the 13 Playwright journeys against the emulated stack</w:t>
            </w:r>
          </w:p>
        </w:tc>
        <w:tc>
          <w:tcPr>
            <w:tcW w:w="1748" w:type="dxa"/>
          </w:tcPr>
          <w:p w14:paraId="09C17359" w14:textId="43AA3300" w:rsidR="008279CA" w:rsidRPr="006E79E7" w:rsidRDefault="6EDAFA37" w:rsidP="354DBFF3">
            <w:pPr>
              <w:rPr>
                <w:rFonts w:ascii="Arial" w:hAnsi="Arial" w:cs="Arial"/>
              </w:rPr>
            </w:pPr>
            <w:r w:rsidRPr="530B2665">
              <w:rPr>
                <w:rFonts w:ascii="Arial" w:hAnsi="Arial" w:cs="Arial"/>
              </w:rPr>
              <w:t>Yes (</w:t>
            </w:r>
            <w:proofErr w:type="spellStart"/>
            <w:r w:rsidRPr="530B2665">
              <w:rPr>
                <w:rFonts w:ascii="Arial" w:hAnsi="Arial" w:cs="Arial"/>
              </w:rPr>
              <w:t>Firestore</w:t>
            </w:r>
            <w:proofErr w:type="spellEnd"/>
            <w:r w:rsidRPr="530B2665">
              <w:rPr>
                <w:rFonts w:ascii="Arial" w:hAnsi="Arial" w:cs="Arial"/>
              </w:rPr>
              <w:t>, Auth, Storage)</w:t>
            </w:r>
          </w:p>
        </w:tc>
      </w:tr>
      <w:tr w:rsidR="008279CA" w:rsidRPr="006E79E7" w14:paraId="429B2018" w14:textId="77777777" w:rsidTr="354DBFF3">
        <w:tc>
          <w:tcPr>
            <w:tcW w:w="1455" w:type="dxa"/>
          </w:tcPr>
          <w:p w14:paraId="1790CB93" w14:textId="79758BAF" w:rsidR="008279CA" w:rsidRPr="006E79E7" w:rsidRDefault="7AB2F16E" w:rsidP="354DBFF3">
            <w:pPr>
              <w:jc w:val="center"/>
              <w:rPr>
                <w:rFonts w:ascii="Arial" w:hAnsi="Arial" w:cs="Arial"/>
              </w:rPr>
            </w:pPr>
            <w:r w:rsidRPr="354DBFF3">
              <w:rPr>
                <w:rFonts w:ascii="Arial" w:hAnsi="Arial" w:cs="Arial"/>
              </w:rPr>
              <w:t>D</w:t>
            </w:r>
            <w:r w:rsidR="0FDD26CD" w:rsidRPr="354DBFF3">
              <w:rPr>
                <w:rFonts w:ascii="Arial" w:hAnsi="Arial" w:cs="Arial"/>
              </w:rPr>
              <w:t xml:space="preserve">ocker </w:t>
            </w:r>
            <w:r w:rsidR="45D3B195" w:rsidRPr="354DBFF3">
              <w:rPr>
                <w:rFonts w:ascii="Arial" w:hAnsi="Arial" w:cs="Arial"/>
              </w:rPr>
              <w:t>J</w:t>
            </w:r>
            <w:r w:rsidR="0FDD26CD" w:rsidRPr="354DBFF3">
              <w:rPr>
                <w:rFonts w:ascii="Arial" w:hAnsi="Arial" w:cs="Arial"/>
              </w:rPr>
              <w:t>obs</w:t>
            </w:r>
          </w:p>
        </w:tc>
        <w:tc>
          <w:tcPr>
            <w:tcW w:w="7005" w:type="dxa"/>
          </w:tcPr>
          <w:p w14:paraId="28DE9647" w14:textId="748E784D" w:rsidR="008279CA" w:rsidRPr="006E79E7" w:rsidRDefault="6EDAFA37" w:rsidP="354DBFF3">
            <w:pPr>
              <w:rPr>
                <w:rFonts w:ascii="Arial" w:hAnsi="Arial" w:cs="Arial"/>
              </w:rPr>
            </w:pPr>
            <w:r w:rsidRPr="530B2665">
              <w:rPr>
                <w:rFonts w:ascii="Arial" w:hAnsi="Arial" w:cs="Arial"/>
              </w:rPr>
              <w:t>image build, container smoke test, compose stack, GHCR publish on main</w:t>
            </w:r>
          </w:p>
        </w:tc>
        <w:tc>
          <w:tcPr>
            <w:tcW w:w="1748" w:type="dxa"/>
          </w:tcPr>
          <w:p w14:paraId="7E37ED64" w14:textId="1D7FEDAB" w:rsidR="008279CA" w:rsidRPr="006E79E7" w:rsidRDefault="6EDAFA37" w:rsidP="354DBFF3">
            <w:pPr>
              <w:rPr>
                <w:rFonts w:ascii="Arial" w:hAnsi="Arial" w:cs="Arial"/>
              </w:rPr>
            </w:pPr>
            <w:r w:rsidRPr="530B2665">
              <w:rPr>
                <w:rFonts w:ascii="Arial" w:hAnsi="Arial" w:cs="Arial"/>
              </w:rPr>
              <w:t>Yes (compose stack)</w:t>
            </w:r>
          </w:p>
        </w:tc>
      </w:tr>
    </w:tbl>
    <w:p w14:paraId="280718A8" w14:textId="3DFDBA31" w:rsidR="00A03CFD" w:rsidRDefault="00A03CFD" w:rsidP="530B2665">
      <w:pPr>
        <w:spacing w:after="240"/>
      </w:pPr>
    </w:p>
    <w:sectPr w:rsidR="00A03CFD" w:rsidSect="00AC200A">
      <w:headerReference w:type="even" r:id="rId45"/>
      <w:headerReference w:type="default" r:id="rId46"/>
      <w:footerReference w:type="even" r:id="rId47"/>
      <w:footerReference w:type="default" r:id="rId48"/>
      <w:headerReference w:type="first" r:id="rId49"/>
      <w:footerReference w:type="first" r:id="rId50"/>
      <w:pgSz w:w="12240" w:h="15840"/>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39B969" w14:textId="77777777" w:rsidR="00B1277E" w:rsidRDefault="00B1277E" w:rsidP="00AD7BD4">
      <w:pPr>
        <w:spacing w:after="0" w:line="240" w:lineRule="auto"/>
      </w:pPr>
      <w:r>
        <w:separator/>
      </w:r>
    </w:p>
  </w:endnote>
  <w:endnote w:type="continuationSeparator" w:id="0">
    <w:p w14:paraId="7E660E08" w14:textId="77777777" w:rsidR="00B1277E" w:rsidRDefault="00B1277E" w:rsidP="00AD7B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8DB1D4" w14:textId="77777777" w:rsidR="00597478" w:rsidRDefault="005974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9C4693" w14:textId="70260FB7" w:rsidR="00597478" w:rsidRPr="006E5C12" w:rsidRDefault="00123C41" w:rsidP="006E5C12">
    <w:pPr>
      <w:pStyle w:val="Footer"/>
      <w:jc w:val="center"/>
      <w:rPr>
        <w:rFonts w:ascii="Arial" w:hAnsi="Arial" w:cs="Arial"/>
        <w:color w:val="595959"/>
        <w:sz w:val="18"/>
      </w:rPr>
    </w:pPr>
    <w:r w:rsidRPr="006E5C12">
      <w:rPr>
        <w:rFonts w:ascii="Arial" w:hAnsi="Arial" w:cs="Arial"/>
        <w:color w:val="595959"/>
        <w:sz w:val="18"/>
      </w:rPr>
      <w:t xml:space="preserve">Page </w:t>
    </w:r>
    <w:r w:rsidR="006E5C12" w:rsidRPr="006E5C12">
      <w:rPr>
        <w:rFonts w:ascii="Arial" w:hAnsi="Arial" w:cs="Arial"/>
        <w:color w:val="595959"/>
        <w:sz w:val="18"/>
      </w:rPr>
      <w:fldChar w:fldCharType="begin"/>
    </w:r>
    <w:r w:rsidR="006E5C12" w:rsidRPr="006E5C12">
      <w:rPr>
        <w:rFonts w:ascii="Arial" w:hAnsi="Arial" w:cs="Arial"/>
        <w:color w:val="595959"/>
        <w:sz w:val="18"/>
      </w:rPr>
      <w:instrText xml:space="preserve"> PAGE  \* MERGEFORMAT </w:instrText>
    </w:r>
    <w:r w:rsidR="006E5C12" w:rsidRPr="006E5C12">
      <w:rPr>
        <w:rFonts w:ascii="Arial" w:hAnsi="Arial" w:cs="Arial"/>
        <w:color w:val="595959"/>
        <w:sz w:val="18"/>
      </w:rPr>
      <w:fldChar w:fldCharType="separate"/>
    </w:r>
    <w:r w:rsidR="006E5C12" w:rsidRPr="006E5C12">
      <w:rPr>
        <w:rFonts w:ascii="Arial" w:hAnsi="Arial" w:cs="Arial"/>
        <w:noProof/>
        <w:color w:val="595959"/>
        <w:sz w:val="18"/>
      </w:rPr>
      <w:t>9</w:t>
    </w:r>
    <w:r w:rsidR="006E5C12" w:rsidRPr="006E5C12">
      <w:rPr>
        <w:rFonts w:ascii="Arial" w:hAnsi="Arial" w:cs="Arial"/>
        <w:color w:val="595959"/>
        <w:sz w:val="18"/>
      </w:rPr>
      <w:fldChar w:fldCharType="end"/>
    </w:r>
    <w:r w:rsidR="006E5C12" w:rsidRPr="006E5C12">
      <w:rPr>
        <w:rFonts w:ascii="Arial" w:hAnsi="Arial" w:cs="Arial"/>
        <w:color w:val="595959"/>
        <w:sz w:val="18"/>
      </w:rPr>
      <w:t xml:space="preserve"> of </w:t>
    </w:r>
    <w:r w:rsidR="006E5C12" w:rsidRPr="006E5C12">
      <w:rPr>
        <w:rFonts w:ascii="Arial" w:hAnsi="Arial" w:cs="Arial"/>
        <w:color w:val="595959"/>
        <w:sz w:val="18"/>
      </w:rPr>
      <w:fldChar w:fldCharType="begin"/>
    </w:r>
    <w:r w:rsidR="006E5C12" w:rsidRPr="006E5C12">
      <w:rPr>
        <w:rFonts w:ascii="Arial" w:hAnsi="Arial" w:cs="Arial"/>
        <w:color w:val="595959"/>
        <w:sz w:val="18"/>
      </w:rPr>
      <w:instrText xml:space="preserve"> NUMPAGES  \* MERGEFORMAT </w:instrText>
    </w:r>
    <w:r w:rsidR="006E5C12" w:rsidRPr="006E5C12">
      <w:rPr>
        <w:rFonts w:ascii="Arial" w:hAnsi="Arial" w:cs="Arial"/>
        <w:color w:val="595959"/>
        <w:sz w:val="18"/>
      </w:rPr>
      <w:fldChar w:fldCharType="separate"/>
    </w:r>
    <w:r w:rsidR="006E5C12" w:rsidRPr="006E5C12">
      <w:rPr>
        <w:rFonts w:ascii="Arial" w:hAnsi="Arial" w:cs="Arial"/>
        <w:noProof/>
        <w:color w:val="595959"/>
        <w:sz w:val="18"/>
      </w:rPr>
      <w:t>76</w:t>
    </w:r>
    <w:r w:rsidR="006E5C12" w:rsidRPr="006E5C12">
      <w:rPr>
        <w:rFonts w:ascii="Arial" w:hAnsi="Arial" w:cs="Arial"/>
        <w:color w:val="595959"/>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4B232" w14:textId="77777777" w:rsidR="00597478" w:rsidRDefault="005974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950AB6E" w14:textId="77777777" w:rsidR="00B1277E" w:rsidRDefault="00B1277E" w:rsidP="00AD7BD4">
      <w:pPr>
        <w:spacing w:after="0" w:line="240" w:lineRule="auto"/>
      </w:pPr>
      <w:r>
        <w:separator/>
      </w:r>
    </w:p>
  </w:footnote>
  <w:footnote w:type="continuationSeparator" w:id="0">
    <w:p w14:paraId="04AD3B23" w14:textId="77777777" w:rsidR="00B1277E" w:rsidRDefault="00B1277E" w:rsidP="00AD7B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6CD034" w14:textId="77777777" w:rsidR="00FF3BFB" w:rsidRDefault="00FF3B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AE87DA7" w14:textId="74296D9F" w:rsidR="004D05BB" w:rsidRDefault="004D05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A2BAC3" w14:textId="77777777" w:rsidR="00FF3BFB" w:rsidRDefault="00FF3BFB">
    <w:pPr>
      <w:pStyle w:val="Header"/>
    </w:pPr>
  </w:p>
</w:hdr>
</file>

<file path=word/intelligence2.xml><?xml version="1.0" encoding="utf-8"?>
<int2:intelligence xmlns:int2="http://schemas.microsoft.com/office/intelligence/2020/intelligence" xmlns:oel="http://schemas.microsoft.com/office/2019/extlst">
  <int2:observations>
    <int2:textHash int2:hashCode="crC+iPoKTldeXX" int2:id="MJQC2xHk">
      <int2:state int2:value="Rejected" int2:type="spell"/>
    </int2:textHash>
    <int2:textHash int2:hashCode="v3jXqOAVqWKVSe" int2:id="bdQJqvSs">
      <int2:state int2:value="Rejected" int2:type="spell"/>
    </int2:textHash>
    <int2:textHash int2:hashCode="BEFRsyh3tjoYSE" int2:id="eBhTAS4x">
      <int2:state int2:value="Rejected" int2:type="spell"/>
    </int2:textHash>
    <int2:textHash int2:hashCode="/rBDe6vi0fRERP" int2:id="s14tDwvO">
      <int2:state int2:value="Rejected" int2:type="spell"/>
    </int2:textHash>
    <int2:textHash int2:hashCode="edQaR+j+xVhWpq" int2:id="vqk1umdf">
      <int2:state int2:value="Rejected" int2:type="spell"/>
    </int2:textHash>
    <int2:textHash int2:hashCode="E/MtBS9FBLMCOp" int2:id="zooUu3KW">
      <int2:state int2:value="Rejected" int2:type="spell"/>
    </int2:textHash>
    <int2:bookmark int2:bookmarkName="_Int_Wt3ez2xy" int2:invalidationBookmarkName="" int2:hashCode="1EOhGFV1wSXWHg" int2:id="TU91a3Ic">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CFF0D25C"/>
    <w:lvl w:ilvl="0">
      <w:start w:val="1"/>
      <w:numFmt w:val="bullet"/>
      <w:pStyle w:val="ListBullet"/>
      <w:lvlText w:val=""/>
      <w:lvlJc w:val="left"/>
      <w:pPr>
        <w:tabs>
          <w:tab w:val="num" w:pos="360"/>
        </w:tabs>
        <w:ind w:left="-1080" w:hanging="360"/>
      </w:pPr>
      <w:rPr>
        <w:rFonts w:ascii="Symbol" w:hAnsi="Symbol" w:hint="default"/>
      </w:rPr>
    </w:lvl>
  </w:abstractNum>
  <w:abstractNum w:abstractNumId="1" w15:restartNumberingAfterBreak="0">
    <w:nsid w:val="00FD05C0"/>
    <w:multiLevelType w:val="hybridMultilevel"/>
    <w:tmpl w:val="99469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3267BB"/>
    <w:multiLevelType w:val="hybridMultilevel"/>
    <w:tmpl w:val="2760030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B1B721"/>
    <w:multiLevelType w:val="hybridMultilevel"/>
    <w:tmpl w:val="B2AE6334"/>
    <w:lvl w:ilvl="0" w:tplc="A674266E">
      <w:start w:val="1"/>
      <w:numFmt w:val="decimal"/>
      <w:lvlText w:val="●"/>
      <w:lvlJc w:val="left"/>
      <w:pPr>
        <w:ind w:left="0" w:hanging="360"/>
      </w:pPr>
    </w:lvl>
    <w:lvl w:ilvl="1" w:tplc="90EC49F2">
      <w:start w:val="1"/>
      <w:numFmt w:val="lowerLetter"/>
      <w:lvlText w:val="%2."/>
      <w:lvlJc w:val="left"/>
      <w:pPr>
        <w:ind w:left="720" w:hanging="360"/>
      </w:pPr>
    </w:lvl>
    <w:lvl w:ilvl="2" w:tplc="2E6C3AFE">
      <w:start w:val="1"/>
      <w:numFmt w:val="lowerRoman"/>
      <w:lvlText w:val="%3."/>
      <w:lvlJc w:val="right"/>
      <w:pPr>
        <w:ind w:left="1440" w:hanging="180"/>
      </w:pPr>
    </w:lvl>
    <w:lvl w:ilvl="3" w:tplc="703E67B2">
      <w:start w:val="1"/>
      <w:numFmt w:val="decimal"/>
      <w:lvlText w:val="%4."/>
      <w:lvlJc w:val="left"/>
      <w:pPr>
        <w:ind w:left="2160" w:hanging="360"/>
      </w:pPr>
    </w:lvl>
    <w:lvl w:ilvl="4" w:tplc="974604EC">
      <w:start w:val="1"/>
      <w:numFmt w:val="lowerLetter"/>
      <w:lvlText w:val="%5."/>
      <w:lvlJc w:val="left"/>
      <w:pPr>
        <w:ind w:left="2880" w:hanging="360"/>
      </w:pPr>
    </w:lvl>
    <w:lvl w:ilvl="5" w:tplc="1F98513A">
      <w:start w:val="1"/>
      <w:numFmt w:val="lowerRoman"/>
      <w:lvlText w:val="%6."/>
      <w:lvlJc w:val="right"/>
      <w:pPr>
        <w:ind w:left="3600" w:hanging="180"/>
      </w:pPr>
    </w:lvl>
    <w:lvl w:ilvl="6" w:tplc="790C6642">
      <w:start w:val="1"/>
      <w:numFmt w:val="decimal"/>
      <w:lvlText w:val="%7."/>
      <w:lvlJc w:val="left"/>
      <w:pPr>
        <w:ind w:left="4320" w:hanging="360"/>
      </w:pPr>
    </w:lvl>
    <w:lvl w:ilvl="7" w:tplc="6542FE8C">
      <w:start w:val="1"/>
      <w:numFmt w:val="lowerLetter"/>
      <w:lvlText w:val="%8."/>
      <w:lvlJc w:val="left"/>
      <w:pPr>
        <w:ind w:left="5040" w:hanging="360"/>
      </w:pPr>
    </w:lvl>
    <w:lvl w:ilvl="8" w:tplc="DB807964">
      <w:start w:val="1"/>
      <w:numFmt w:val="lowerRoman"/>
      <w:lvlText w:val="%9."/>
      <w:lvlJc w:val="right"/>
      <w:pPr>
        <w:ind w:left="5760" w:hanging="180"/>
      </w:pPr>
    </w:lvl>
  </w:abstractNum>
  <w:abstractNum w:abstractNumId="4" w15:restartNumberingAfterBreak="0">
    <w:nsid w:val="081D458A"/>
    <w:multiLevelType w:val="hybridMultilevel"/>
    <w:tmpl w:val="6CD006D8"/>
    <w:lvl w:ilvl="0" w:tplc="DD78FE42">
      <w:start w:val="1"/>
      <w:numFmt w:val="decimal"/>
      <w:lvlText w:val="%1."/>
      <w:lvlJc w:val="left"/>
      <w:pPr>
        <w:ind w:left="0" w:hanging="360"/>
      </w:pPr>
    </w:lvl>
    <w:lvl w:ilvl="1" w:tplc="D674E162">
      <w:start w:val="1"/>
      <w:numFmt w:val="lowerLetter"/>
      <w:lvlText w:val="%2."/>
      <w:lvlJc w:val="left"/>
      <w:pPr>
        <w:ind w:left="1080" w:hanging="360"/>
      </w:pPr>
    </w:lvl>
    <w:lvl w:ilvl="2" w:tplc="EBBC20CE">
      <w:start w:val="1"/>
      <w:numFmt w:val="lowerRoman"/>
      <w:lvlText w:val="%3."/>
      <w:lvlJc w:val="right"/>
      <w:pPr>
        <w:ind w:left="1800" w:hanging="180"/>
      </w:pPr>
    </w:lvl>
    <w:lvl w:ilvl="3" w:tplc="E3F0ED3E">
      <w:start w:val="1"/>
      <w:numFmt w:val="decimal"/>
      <w:lvlText w:val="%4."/>
      <w:lvlJc w:val="left"/>
      <w:pPr>
        <w:ind w:left="2520" w:hanging="360"/>
      </w:pPr>
    </w:lvl>
    <w:lvl w:ilvl="4" w:tplc="F09AFB74">
      <w:start w:val="1"/>
      <w:numFmt w:val="lowerLetter"/>
      <w:lvlText w:val="%5."/>
      <w:lvlJc w:val="left"/>
      <w:pPr>
        <w:ind w:left="3240" w:hanging="360"/>
      </w:pPr>
    </w:lvl>
    <w:lvl w:ilvl="5" w:tplc="495EE838">
      <w:start w:val="1"/>
      <w:numFmt w:val="lowerRoman"/>
      <w:lvlText w:val="%6."/>
      <w:lvlJc w:val="right"/>
      <w:pPr>
        <w:ind w:left="3960" w:hanging="180"/>
      </w:pPr>
    </w:lvl>
    <w:lvl w:ilvl="6" w:tplc="4F4205C2">
      <w:start w:val="1"/>
      <w:numFmt w:val="decimal"/>
      <w:lvlText w:val="%7."/>
      <w:lvlJc w:val="left"/>
      <w:pPr>
        <w:ind w:left="4680" w:hanging="360"/>
      </w:pPr>
    </w:lvl>
    <w:lvl w:ilvl="7" w:tplc="3098A6C8">
      <w:start w:val="1"/>
      <w:numFmt w:val="lowerLetter"/>
      <w:lvlText w:val="%8."/>
      <w:lvlJc w:val="left"/>
      <w:pPr>
        <w:ind w:left="5400" w:hanging="360"/>
      </w:pPr>
    </w:lvl>
    <w:lvl w:ilvl="8" w:tplc="C2CC89AC">
      <w:start w:val="1"/>
      <w:numFmt w:val="lowerRoman"/>
      <w:lvlText w:val="%9."/>
      <w:lvlJc w:val="right"/>
      <w:pPr>
        <w:ind w:left="6120" w:hanging="180"/>
      </w:pPr>
    </w:lvl>
  </w:abstractNum>
  <w:abstractNum w:abstractNumId="5" w15:restartNumberingAfterBreak="0">
    <w:nsid w:val="105DA8EE"/>
    <w:multiLevelType w:val="hybridMultilevel"/>
    <w:tmpl w:val="4DF2C65E"/>
    <w:lvl w:ilvl="0" w:tplc="AD6A3E90">
      <w:start w:val="1"/>
      <w:numFmt w:val="decimal"/>
      <w:lvlText w:val="%1."/>
      <w:lvlJc w:val="left"/>
      <w:pPr>
        <w:ind w:left="720" w:hanging="360"/>
      </w:pPr>
    </w:lvl>
    <w:lvl w:ilvl="1" w:tplc="88C8C9D8">
      <w:start w:val="1"/>
      <w:numFmt w:val="lowerLetter"/>
      <w:lvlText w:val="%2."/>
      <w:lvlJc w:val="left"/>
      <w:pPr>
        <w:ind w:left="1440" w:hanging="360"/>
      </w:pPr>
    </w:lvl>
    <w:lvl w:ilvl="2" w:tplc="DF2E61FA">
      <w:start w:val="1"/>
      <w:numFmt w:val="lowerRoman"/>
      <w:lvlText w:val="%3."/>
      <w:lvlJc w:val="right"/>
      <w:pPr>
        <w:ind w:left="2160" w:hanging="180"/>
      </w:pPr>
    </w:lvl>
    <w:lvl w:ilvl="3" w:tplc="207A6768">
      <w:start w:val="1"/>
      <w:numFmt w:val="decimal"/>
      <w:lvlText w:val="%4."/>
      <w:lvlJc w:val="left"/>
      <w:pPr>
        <w:ind w:left="2880" w:hanging="360"/>
      </w:pPr>
    </w:lvl>
    <w:lvl w:ilvl="4" w:tplc="9E1E4E30">
      <w:start w:val="1"/>
      <w:numFmt w:val="lowerLetter"/>
      <w:lvlText w:val="%5."/>
      <w:lvlJc w:val="left"/>
      <w:pPr>
        <w:ind w:left="3600" w:hanging="360"/>
      </w:pPr>
    </w:lvl>
    <w:lvl w:ilvl="5" w:tplc="034A997C">
      <w:start w:val="1"/>
      <w:numFmt w:val="lowerRoman"/>
      <w:lvlText w:val="%6."/>
      <w:lvlJc w:val="right"/>
      <w:pPr>
        <w:ind w:left="4320" w:hanging="180"/>
      </w:pPr>
    </w:lvl>
    <w:lvl w:ilvl="6" w:tplc="BDFAA37E">
      <w:start w:val="1"/>
      <w:numFmt w:val="decimal"/>
      <w:lvlText w:val="%7."/>
      <w:lvlJc w:val="left"/>
      <w:pPr>
        <w:ind w:left="5040" w:hanging="360"/>
      </w:pPr>
    </w:lvl>
    <w:lvl w:ilvl="7" w:tplc="986E4DD8">
      <w:start w:val="1"/>
      <w:numFmt w:val="lowerLetter"/>
      <w:lvlText w:val="%8."/>
      <w:lvlJc w:val="left"/>
      <w:pPr>
        <w:ind w:left="5760" w:hanging="360"/>
      </w:pPr>
    </w:lvl>
    <w:lvl w:ilvl="8" w:tplc="B3B81094">
      <w:start w:val="1"/>
      <w:numFmt w:val="lowerRoman"/>
      <w:lvlText w:val="%9."/>
      <w:lvlJc w:val="right"/>
      <w:pPr>
        <w:ind w:left="6480" w:hanging="180"/>
      </w:pPr>
    </w:lvl>
  </w:abstractNum>
  <w:abstractNum w:abstractNumId="6" w15:restartNumberingAfterBreak="0">
    <w:nsid w:val="11867855"/>
    <w:multiLevelType w:val="hybridMultilevel"/>
    <w:tmpl w:val="FFFFFFFF"/>
    <w:lvl w:ilvl="0" w:tplc="FD0427BA">
      <w:start w:val="1"/>
      <w:numFmt w:val="bullet"/>
      <w:lvlText w:val=""/>
      <w:lvlJc w:val="left"/>
      <w:pPr>
        <w:ind w:left="720" w:hanging="360"/>
      </w:pPr>
      <w:rPr>
        <w:rFonts w:ascii="Symbol" w:hAnsi="Symbol" w:hint="default"/>
      </w:rPr>
    </w:lvl>
    <w:lvl w:ilvl="1" w:tplc="87320B10">
      <w:start w:val="1"/>
      <w:numFmt w:val="bullet"/>
      <w:lvlText w:val="o"/>
      <w:lvlJc w:val="left"/>
      <w:pPr>
        <w:ind w:left="1440" w:hanging="360"/>
      </w:pPr>
      <w:rPr>
        <w:rFonts w:ascii="Courier New" w:hAnsi="Courier New" w:hint="default"/>
      </w:rPr>
    </w:lvl>
    <w:lvl w:ilvl="2" w:tplc="B59CA6D8">
      <w:start w:val="1"/>
      <w:numFmt w:val="bullet"/>
      <w:lvlText w:val=""/>
      <w:lvlJc w:val="left"/>
      <w:pPr>
        <w:ind w:left="2160" w:hanging="360"/>
      </w:pPr>
      <w:rPr>
        <w:rFonts w:ascii="Wingdings" w:hAnsi="Wingdings" w:hint="default"/>
      </w:rPr>
    </w:lvl>
    <w:lvl w:ilvl="3" w:tplc="2466C97E">
      <w:start w:val="1"/>
      <w:numFmt w:val="bullet"/>
      <w:lvlText w:val=""/>
      <w:lvlJc w:val="left"/>
      <w:pPr>
        <w:ind w:left="2880" w:hanging="360"/>
      </w:pPr>
      <w:rPr>
        <w:rFonts w:ascii="Symbol" w:hAnsi="Symbol" w:hint="default"/>
      </w:rPr>
    </w:lvl>
    <w:lvl w:ilvl="4" w:tplc="9BC0C48A">
      <w:start w:val="1"/>
      <w:numFmt w:val="bullet"/>
      <w:lvlText w:val="o"/>
      <w:lvlJc w:val="left"/>
      <w:pPr>
        <w:ind w:left="3600" w:hanging="360"/>
      </w:pPr>
      <w:rPr>
        <w:rFonts w:ascii="Courier New" w:hAnsi="Courier New" w:hint="default"/>
      </w:rPr>
    </w:lvl>
    <w:lvl w:ilvl="5" w:tplc="61FEBB08">
      <w:start w:val="1"/>
      <w:numFmt w:val="bullet"/>
      <w:lvlText w:val=""/>
      <w:lvlJc w:val="left"/>
      <w:pPr>
        <w:ind w:left="4320" w:hanging="360"/>
      </w:pPr>
      <w:rPr>
        <w:rFonts w:ascii="Wingdings" w:hAnsi="Wingdings" w:hint="default"/>
      </w:rPr>
    </w:lvl>
    <w:lvl w:ilvl="6" w:tplc="B70E1F44">
      <w:start w:val="1"/>
      <w:numFmt w:val="bullet"/>
      <w:lvlText w:val=""/>
      <w:lvlJc w:val="left"/>
      <w:pPr>
        <w:ind w:left="5040" w:hanging="360"/>
      </w:pPr>
      <w:rPr>
        <w:rFonts w:ascii="Symbol" w:hAnsi="Symbol" w:hint="default"/>
      </w:rPr>
    </w:lvl>
    <w:lvl w:ilvl="7" w:tplc="F5BE0B76">
      <w:start w:val="1"/>
      <w:numFmt w:val="bullet"/>
      <w:lvlText w:val="o"/>
      <w:lvlJc w:val="left"/>
      <w:pPr>
        <w:ind w:left="5760" w:hanging="360"/>
      </w:pPr>
      <w:rPr>
        <w:rFonts w:ascii="Courier New" w:hAnsi="Courier New" w:hint="default"/>
      </w:rPr>
    </w:lvl>
    <w:lvl w:ilvl="8" w:tplc="01684C8C">
      <w:start w:val="1"/>
      <w:numFmt w:val="bullet"/>
      <w:lvlText w:val=""/>
      <w:lvlJc w:val="left"/>
      <w:pPr>
        <w:ind w:left="6480" w:hanging="360"/>
      </w:pPr>
      <w:rPr>
        <w:rFonts w:ascii="Wingdings" w:hAnsi="Wingdings" w:hint="default"/>
      </w:rPr>
    </w:lvl>
  </w:abstractNum>
  <w:abstractNum w:abstractNumId="7" w15:restartNumberingAfterBreak="0">
    <w:nsid w:val="129CCB89"/>
    <w:multiLevelType w:val="hybridMultilevel"/>
    <w:tmpl w:val="F5F4160A"/>
    <w:lvl w:ilvl="0" w:tplc="CEE0FE02">
      <w:start w:val="1"/>
      <w:numFmt w:val="bullet"/>
      <w:lvlText w:val=""/>
      <w:lvlJc w:val="left"/>
      <w:pPr>
        <w:ind w:left="720" w:hanging="360"/>
      </w:pPr>
      <w:rPr>
        <w:rFonts w:ascii="Symbol" w:hAnsi="Symbol" w:hint="default"/>
      </w:rPr>
    </w:lvl>
    <w:lvl w:ilvl="1" w:tplc="4250488A">
      <w:start w:val="1"/>
      <w:numFmt w:val="bullet"/>
      <w:lvlText w:val="o"/>
      <w:lvlJc w:val="left"/>
      <w:pPr>
        <w:ind w:left="1440" w:hanging="360"/>
      </w:pPr>
      <w:rPr>
        <w:rFonts w:ascii="Courier New" w:hAnsi="Courier New" w:hint="default"/>
      </w:rPr>
    </w:lvl>
    <w:lvl w:ilvl="2" w:tplc="475042EA">
      <w:start w:val="1"/>
      <w:numFmt w:val="bullet"/>
      <w:lvlText w:val=""/>
      <w:lvlJc w:val="left"/>
      <w:pPr>
        <w:ind w:left="2160" w:hanging="360"/>
      </w:pPr>
      <w:rPr>
        <w:rFonts w:ascii="Wingdings" w:hAnsi="Wingdings" w:hint="default"/>
      </w:rPr>
    </w:lvl>
    <w:lvl w:ilvl="3" w:tplc="9E4A004E">
      <w:start w:val="1"/>
      <w:numFmt w:val="bullet"/>
      <w:lvlText w:val=""/>
      <w:lvlJc w:val="left"/>
      <w:pPr>
        <w:ind w:left="2880" w:hanging="360"/>
      </w:pPr>
      <w:rPr>
        <w:rFonts w:ascii="Symbol" w:hAnsi="Symbol" w:hint="default"/>
      </w:rPr>
    </w:lvl>
    <w:lvl w:ilvl="4" w:tplc="23FC0168">
      <w:start w:val="1"/>
      <w:numFmt w:val="bullet"/>
      <w:lvlText w:val="o"/>
      <w:lvlJc w:val="left"/>
      <w:pPr>
        <w:ind w:left="3600" w:hanging="360"/>
      </w:pPr>
      <w:rPr>
        <w:rFonts w:ascii="Courier New" w:hAnsi="Courier New" w:hint="default"/>
      </w:rPr>
    </w:lvl>
    <w:lvl w:ilvl="5" w:tplc="2B304058">
      <w:start w:val="1"/>
      <w:numFmt w:val="bullet"/>
      <w:lvlText w:val=""/>
      <w:lvlJc w:val="left"/>
      <w:pPr>
        <w:ind w:left="4320" w:hanging="360"/>
      </w:pPr>
      <w:rPr>
        <w:rFonts w:ascii="Wingdings" w:hAnsi="Wingdings" w:hint="default"/>
      </w:rPr>
    </w:lvl>
    <w:lvl w:ilvl="6" w:tplc="E37225C8">
      <w:start w:val="1"/>
      <w:numFmt w:val="bullet"/>
      <w:lvlText w:val=""/>
      <w:lvlJc w:val="left"/>
      <w:pPr>
        <w:ind w:left="5040" w:hanging="360"/>
      </w:pPr>
      <w:rPr>
        <w:rFonts w:ascii="Symbol" w:hAnsi="Symbol" w:hint="default"/>
      </w:rPr>
    </w:lvl>
    <w:lvl w:ilvl="7" w:tplc="E70E8312">
      <w:start w:val="1"/>
      <w:numFmt w:val="bullet"/>
      <w:lvlText w:val="o"/>
      <w:lvlJc w:val="left"/>
      <w:pPr>
        <w:ind w:left="5760" w:hanging="360"/>
      </w:pPr>
      <w:rPr>
        <w:rFonts w:ascii="Courier New" w:hAnsi="Courier New" w:hint="default"/>
      </w:rPr>
    </w:lvl>
    <w:lvl w:ilvl="8" w:tplc="E29AAD06">
      <w:start w:val="1"/>
      <w:numFmt w:val="bullet"/>
      <w:lvlText w:val=""/>
      <w:lvlJc w:val="left"/>
      <w:pPr>
        <w:ind w:left="6480" w:hanging="360"/>
      </w:pPr>
      <w:rPr>
        <w:rFonts w:ascii="Wingdings" w:hAnsi="Wingdings" w:hint="default"/>
      </w:rPr>
    </w:lvl>
  </w:abstractNum>
  <w:abstractNum w:abstractNumId="8" w15:restartNumberingAfterBreak="0">
    <w:nsid w:val="14D080F1"/>
    <w:multiLevelType w:val="hybridMultilevel"/>
    <w:tmpl w:val="FFFFFFFF"/>
    <w:lvl w:ilvl="0" w:tplc="93362CCA">
      <w:start w:val="1"/>
      <w:numFmt w:val="bullet"/>
      <w:lvlText w:val=""/>
      <w:lvlJc w:val="left"/>
      <w:pPr>
        <w:ind w:left="720" w:hanging="360"/>
      </w:pPr>
      <w:rPr>
        <w:rFonts w:ascii="Symbol" w:hAnsi="Symbol" w:hint="default"/>
      </w:rPr>
    </w:lvl>
    <w:lvl w:ilvl="1" w:tplc="9F10D3F0">
      <w:start w:val="1"/>
      <w:numFmt w:val="bullet"/>
      <w:lvlText w:val="o"/>
      <w:lvlJc w:val="left"/>
      <w:pPr>
        <w:ind w:left="1440" w:hanging="360"/>
      </w:pPr>
      <w:rPr>
        <w:rFonts w:ascii="Courier New" w:hAnsi="Courier New" w:hint="default"/>
      </w:rPr>
    </w:lvl>
    <w:lvl w:ilvl="2" w:tplc="1494E9AA">
      <w:start w:val="1"/>
      <w:numFmt w:val="bullet"/>
      <w:lvlText w:val=""/>
      <w:lvlJc w:val="left"/>
      <w:pPr>
        <w:ind w:left="2160" w:hanging="360"/>
      </w:pPr>
      <w:rPr>
        <w:rFonts w:ascii="Wingdings" w:hAnsi="Wingdings" w:hint="default"/>
      </w:rPr>
    </w:lvl>
    <w:lvl w:ilvl="3" w:tplc="C194CA7A">
      <w:start w:val="1"/>
      <w:numFmt w:val="bullet"/>
      <w:lvlText w:val=""/>
      <w:lvlJc w:val="left"/>
      <w:pPr>
        <w:ind w:left="2880" w:hanging="360"/>
      </w:pPr>
      <w:rPr>
        <w:rFonts w:ascii="Symbol" w:hAnsi="Symbol" w:hint="default"/>
      </w:rPr>
    </w:lvl>
    <w:lvl w:ilvl="4" w:tplc="40CE976E">
      <w:start w:val="1"/>
      <w:numFmt w:val="bullet"/>
      <w:lvlText w:val="o"/>
      <w:lvlJc w:val="left"/>
      <w:pPr>
        <w:ind w:left="3600" w:hanging="360"/>
      </w:pPr>
      <w:rPr>
        <w:rFonts w:ascii="Courier New" w:hAnsi="Courier New" w:hint="default"/>
      </w:rPr>
    </w:lvl>
    <w:lvl w:ilvl="5" w:tplc="D12AEBC2">
      <w:start w:val="1"/>
      <w:numFmt w:val="bullet"/>
      <w:lvlText w:val=""/>
      <w:lvlJc w:val="left"/>
      <w:pPr>
        <w:ind w:left="4320" w:hanging="360"/>
      </w:pPr>
      <w:rPr>
        <w:rFonts w:ascii="Wingdings" w:hAnsi="Wingdings" w:hint="default"/>
      </w:rPr>
    </w:lvl>
    <w:lvl w:ilvl="6" w:tplc="1430CF80">
      <w:start w:val="1"/>
      <w:numFmt w:val="bullet"/>
      <w:lvlText w:val=""/>
      <w:lvlJc w:val="left"/>
      <w:pPr>
        <w:ind w:left="5040" w:hanging="360"/>
      </w:pPr>
      <w:rPr>
        <w:rFonts w:ascii="Symbol" w:hAnsi="Symbol" w:hint="default"/>
      </w:rPr>
    </w:lvl>
    <w:lvl w:ilvl="7" w:tplc="DC066D54">
      <w:start w:val="1"/>
      <w:numFmt w:val="bullet"/>
      <w:lvlText w:val="o"/>
      <w:lvlJc w:val="left"/>
      <w:pPr>
        <w:ind w:left="5760" w:hanging="360"/>
      </w:pPr>
      <w:rPr>
        <w:rFonts w:ascii="Courier New" w:hAnsi="Courier New" w:hint="default"/>
      </w:rPr>
    </w:lvl>
    <w:lvl w:ilvl="8" w:tplc="9B24414C">
      <w:start w:val="1"/>
      <w:numFmt w:val="bullet"/>
      <w:lvlText w:val=""/>
      <w:lvlJc w:val="left"/>
      <w:pPr>
        <w:ind w:left="6480" w:hanging="360"/>
      </w:pPr>
      <w:rPr>
        <w:rFonts w:ascii="Wingdings" w:hAnsi="Wingdings" w:hint="default"/>
      </w:rPr>
    </w:lvl>
  </w:abstractNum>
  <w:abstractNum w:abstractNumId="9" w15:restartNumberingAfterBreak="0">
    <w:nsid w:val="19E4858C"/>
    <w:multiLevelType w:val="hybridMultilevel"/>
    <w:tmpl w:val="FFFFFFFF"/>
    <w:lvl w:ilvl="0" w:tplc="F5E60640">
      <w:start w:val="1"/>
      <w:numFmt w:val="decimal"/>
      <w:lvlText w:val="%1."/>
      <w:lvlJc w:val="left"/>
      <w:pPr>
        <w:ind w:left="720" w:hanging="360"/>
      </w:pPr>
    </w:lvl>
    <w:lvl w:ilvl="1" w:tplc="3F6CA61A">
      <w:start w:val="1"/>
      <w:numFmt w:val="lowerLetter"/>
      <w:lvlText w:val="%2."/>
      <w:lvlJc w:val="left"/>
      <w:pPr>
        <w:ind w:left="1440" w:hanging="360"/>
      </w:pPr>
    </w:lvl>
    <w:lvl w:ilvl="2" w:tplc="D56E602A">
      <w:start w:val="1"/>
      <w:numFmt w:val="lowerRoman"/>
      <w:lvlText w:val="%3."/>
      <w:lvlJc w:val="right"/>
      <w:pPr>
        <w:ind w:left="2160" w:hanging="180"/>
      </w:pPr>
    </w:lvl>
    <w:lvl w:ilvl="3" w:tplc="867E0D32">
      <w:start w:val="1"/>
      <w:numFmt w:val="decimal"/>
      <w:lvlText w:val="%4."/>
      <w:lvlJc w:val="left"/>
      <w:pPr>
        <w:ind w:left="2880" w:hanging="360"/>
      </w:pPr>
    </w:lvl>
    <w:lvl w:ilvl="4" w:tplc="B8449076">
      <w:start w:val="1"/>
      <w:numFmt w:val="lowerLetter"/>
      <w:lvlText w:val="%5."/>
      <w:lvlJc w:val="left"/>
      <w:pPr>
        <w:ind w:left="3600" w:hanging="360"/>
      </w:pPr>
    </w:lvl>
    <w:lvl w:ilvl="5" w:tplc="62AE2E9C">
      <w:start w:val="1"/>
      <w:numFmt w:val="lowerRoman"/>
      <w:lvlText w:val="%6."/>
      <w:lvlJc w:val="right"/>
      <w:pPr>
        <w:ind w:left="4320" w:hanging="180"/>
      </w:pPr>
    </w:lvl>
    <w:lvl w:ilvl="6" w:tplc="5F98E3C8">
      <w:start w:val="1"/>
      <w:numFmt w:val="decimal"/>
      <w:lvlText w:val="%7."/>
      <w:lvlJc w:val="left"/>
      <w:pPr>
        <w:ind w:left="5040" w:hanging="360"/>
      </w:pPr>
    </w:lvl>
    <w:lvl w:ilvl="7" w:tplc="0B9CC992">
      <w:start w:val="1"/>
      <w:numFmt w:val="lowerLetter"/>
      <w:lvlText w:val="%8."/>
      <w:lvlJc w:val="left"/>
      <w:pPr>
        <w:ind w:left="5760" w:hanging="360"/>
      </w:pPr>
    </w:lvl>
    <w:lvl w:ilvl="8" w:tplc="7DBE43B8">
      <w:start w:val="1"/>
      <w:numFmt w:val="lowerRoman"/>
      <w:lvlText w:val="%9."/>
      <w:lvlJc w:val="right"/>
      <w:pPr>
        <w:ind w:left="6480" w:hanging="180"/>
      </w:pPr>
    </w:lvl>
  </w:abstractNum>
  <w:abstractNum w:abstractNumId="10" w15:restartNumberingAfterBreak="0">
    <w:nsid w:val="1A9A552A"/>
    <w:multiLevelType w:val="hybridMultilevel"/>
    <w:tmpl w:val="F5F8E7B0"/>
    <w:lvl w:ilvl="0" w:tplc="D98C6E80">
      <w:start w:val="1"/>
      <w:numFmt w:val="bullet"/>
      <w:lvlText w:val="-"/>
      <w:lvlJc w:val="left"/>
      <w:pPr>
        <w:ind w:left="720" w:hanging="360"/>
      </w:pPr>
      <w:rPr>
        <w:rFonts w:ascii="Aptos" w:hAnsi="Aptos" w:hint="default"/>
      </w:rPr>
    </w:lvl>
    <w:lvl w:ilvl="1" w:tplc="911C42D0">
      <w:start w:val="1"/>
      <w:numFmt w:val="bullet"/>
      <w:lvlText w:val="o"/>
      <w:lvlJc w:val="left"/>
      <w:pPr>
        <w:ind w:left="1440" w:hanging="360"/>
      </w:pPr>
      <w:rPr>
        <w:rFonts w:ascii="Courier New" w:hAnsi="Courier New" w:hint="default"/>
      </w:rPr>
    </w:lvl>
    <w:lvl w:ilvl="2" w:tplc="8752BEFA">
      <w:start w:val="1"/>
      <w:numFmt w:val="bullet"/>
      <w:lvlText w:val=""/>
      <w:lvlJc w:val="left"/>
      <w:pPr>
        <w:ind w:left="2160" w:hanging="360"/>
      </w:pPr>
      <w:rPr>
        <w:rFonts w:ascii="Wingdings" w:hAnsi="Wingdings" w:hint="default"/>
      </w:rPr>
    </w:lvl>
    <w:lvl w:ilvl="3" w:tplc="2C144880">
      <w:start w:val="1"/>
      <w:numFmt w:val="bullet"/>
      <w:lvlText w:val=""/>
      <w:lvlJc w:val="left"/>
      <w:pPr>
        <w:ind w:left="2880" w:hanging="360"/>
      </w:pPr>
      <w:rPr>
        <w:rFonts w:ascii="Symbol" w:hAnsi="Symbol" w:hint="default"/>
      </w:rPr>
    </w:lvl>
    <w:lvl w:ilvl="4" w:tplc="E1867396">
      <w:start w:val="1"/>
      <w:numFmt w:val="bullet"/>
      <w:lvlText w:val="o"/>
      <w:lvlJc w:val="left"/>
      <w:pPr>
        <w:ind w:left="3600" w:hanging="360"/>
      </w:pPr>
      <w:rPr>
        <w:rFonts w:ascii="Courier New" w:hAnsi="Courier New" w:hint="default"/>
      </w:rPr>
    </w:lvl>
    <w:lvl w:ilvl="5" w:tplc="CD66821A">
      <w:start w:val="1"/>
      <w:numFmt w:val="bullet"/>
      <w:lvlText w:val=""/>
      <w:lvlJc w:val="left"/>
      <w:pPr>
        <w:ind w:left="4320" w:hanging="360"/>
      </w:pPr>
      <w:rPr>
        <w:rFonts w:ascii="Wingdings" w:hAnsi="Wingdings" w:hint="default"/>
      </w:rPr>
    </w:lvl>
    <w:lvl w:ilvl="6" w:tplc="AE00E6BE">
      <w:start w:val="1"/>
      <w:numFmt w:val="bullet"/>
      <w:lvlText w:val=""/>
      <w:lvlJc w:val="left"/>
      <w:pPr>
        <w:ind w:left="5040" w:hanging="360"/>
      </w:pPr>
      <w:rPr>
        <w:rFonts w:ascii="Symbol" w:hAnsi="Symbol" w:hint="default"/>
      </w:rPr>
    </w:lvl>
    <w:lvl w:ilvl="7" w:tplc="9432A6A6">
      <w:start w:val="1"/>
      <w:numFmt w:val="bullet"/>
      <w:lvlText w:val="o"/>
      <w:lvlJc w:val="left"/>
      <w:pPr>
        <w:ind w:left="5760" w:hanging="360"/>
      </w:pPr>
      <w:rPr>
        <w:rFonts w:ascii="Courier New" w:hAnsi="Courier New" w:hint="default"/>
      </w:rPr>
    </w:lvl>
    <w:lvl w:ilvl="8" w:tplc="B8F03D10">
      <w:start w:val="1"/>
      <w:numFmt w:val="bullet"/>
      <w:lvlText w:val=""/>
      <w:lvlJc w:val="left"/>
      <w:pPr>
        <w:ind w:left="6480" w:hanging="360"/>
      </w:pPr>
      <w:rPr>
        <w:rFonts w:ascii="Wingdings" w:hAnsi="Wingdings" w:hint="default"/>
      </w:rPr>
    </w:lvl>
  </w:abstractNum>
  <w:abstractNum w:abstractNumId="11" w15:restartNumberingAfterBreak="0">
    <w:nsid w:val="1E4D77E9"/>
    <w:multiLevelType w:val="hybridMultilevel"/>
    <w:tmpl w:val="3D1825A4"/>
    <w:lvl w:ilvl="0" w:tplc="75E4224E">
      <w:start w:val="1"/>
      <w:numFmt w:val="decimal"/>
      <w:lvlText w:val="●"/>
      <w:lvlJc w:val="left"/>
      <w:pPr>
        <w:ind w:left="0" w:hanging="360"/>
      </w:pPr>
    </w:lvl>
    <w:lvl w:ilvl="1" w:tplc="5470AFC8">
      <w:start w:val="1"/>
      <w:numFmt w:val="lowerLetter"/>
      <w:lvlText w:val="%2."/>
      <w:lvlJc w:val="left"/>
      <w:pPr>
        <w:ind w:left="720" w:hanging="360"/>
      </w:pPr>
    </w:lvl>
    <w:lvl w:ilvl="2" w:tplc="FF54EA06">
      <w:start w:val="1"/>
      <w:numFmt w:val="lowerRoman"/>
      <w:lvlText w:val="%3."/>
      <w:lvlJc w:val="right"/>
      <w:pPr>
        <w:ind w:left="1440" w:hanging="180"/>
      </w:pPr>
    </w:lvl>
    <w:lvl w:ilvl="3" w:tplc="A79C7BA8">
      <w:start w:val="1"/>
      <w:numFmt w:val="decimal"/>
      <w:lvlText w:val="%4."/>
      <w:lvlJc w:val="left"/>
      <w:pPr>
        <w:ind w:left="2160" w:hanging="360"/>
      </w:pPr>
    </w:lvl>
    <w:lvl w:ilvl="4" w:tplc="4CD8750E">
      <w:start w:val="1"/>
      <w:numFmt w:val="lowerLetter"/>
      <w:lvlText w:val="%5."/>
      <w:lvlJc w:val="left"/>
      <w:pPr>
        <w:ind w:left="2880" w:hanging="360"/>
      </w:pPr>
    </w:lvl>
    <w:lvl w:ilvl="5" w:tplc="372CED3A">
      <w:start w:val="1"/>
      <w:numFmt w:val="lowerRoman"/>
      <w:lvlText w:val="%6."/>
      <w:lvlJc w:val="right"/>
      <w:pPr>
        <w:ind w:left="3600" w:hanging="180"/>
      </w:pPr>
    </w:lvl>
    <w:lvl w:ilvl="6" w:tplc="7B4233AE">
      <w:start w:val="1"/>
      <w:numFmt w:val="decimal"/>
      <w:lvlText w:val="%7."/>
      <w:lvlJc w:val="left"/>
      <w:pPr>
        <w:ind w:left="4320" w:hanging="360"/>
      </w:pPr>
    </w:lvl>
    <w:lvl w:ilvl="7" w:tplc="0C78B826">
      <w:start w:val="1"/>
      <w:numFmt w:val="lowerLetter"/>
      <w:lvlText w:val="%8."/>
      <w:lvlJc w:val="left"/>
      <w:pPr>
        <w:ind w:left="5040" w:hanging="360"/>
      </w:pPr>
    </w:lvl>
    <w:lvl w:ilvl="8" w:tplc="3C18E858">
      <w:start w:val="1"/>
      <w:numFmt w:val="lowerRoman"/>
      <w:lvlText w:val="%9."/>
      <w:lvlJc w:val="right"/>
      <w:pPr>
        <w:ind w:left="5760" w:hanging="180"/>
      </w:pPr>
    </w:lvl>
  </w:abstractNum>
  <w:abstractNum w:abstractNumId="12" w15:restartNumberingAfterBreak="0">
    <w:nsid w:val="23FAFD56"/>
    <w:multiLevelType w:val="hybridMultilevel"/>
    <w:tmpl w:val="C95EA336"/>
    <w:lvl w:ilvl="0" w:tplc="E954B92A">
      <w:start w:val="1"/>
      <w:numFmt w:val="decimal"/>
      <w:lvlText w:val="%1."/>
      <w:lvlJc w:val="left"/>
      <w:pPr>
        <w:ind w:left="720" w:hanging="360"/>
      </w:pPr>
    </w:lvl>
    <w:lvl w:ilvl="1" w:tplc="17126BB8">
      <w:start w:val="1"/>
      <w:numFmt w:val="lowerLetter"/>
      <w:lvlText w:val="%2."/>
      <w:lvlJc w:val="left"/>
      <w:pPr>
        <w:ind w:left="1440" w:hanging="360"/>
      </w:pPr>
    </w:lvl>
    <w:lvl w:ilvl="2" w:tplc="EA50B2E2">
      <w:start w:val="1"/>
      <w:numFmt w:val="lowerRoman"/>
      <w:lvlText w:val="%3."/>
      <w:lvlJc w:val="right"/>
      <w:pPr>
        <w:ind w:left="2160" w:hanging="180"/>
      </w:pPr>
    </w:lvl>
    <w:lvl w:ilvl="3" w:tplc="2DC8D55E">
      <w:start w:val="1"/>
      <w:numFmt w:val="decimal"/>
      <w:lvlText w:val="%4."/>
      <w:lvlJc w:val="left"/>
      <w:pPr>
        <w:ind w:left="2880" w:hanging="360"/>
      </w:pPr>
    </w:lvl>
    <w:lvl w:ilvl="4" w:tplc="2FCE6282">
      <w:start w:val="1"/>
      <w:numFmt w:val="lowerLetter"/>
      <w:lvlText w:val="%5."/>
      <w:lvlJc w:val="left"/>
      <w:pPr>
        <w:ind w:left="3600" w:hanging="360"/>
      </w:pPr>
    </w:lvl>
    <w:lvl w:ilvl="5" w:tplc="6CE4E57E">
      <w:start w:val="1"/>
      <w:numFmt w:val="lowerRoman"/>
      <w:lvlText w:val="%6."/>
      <w:lvlJc w:val="right"/>
      <w:pPr>
        <w:ind w:left="4320" w:hanging="180"/>
      </w:pPr>
    </w:lvl>
    <w:lvl w:ilvl="6" w:tplc="9D9C0284">
      <w:start w:val="1"/>
      <w:numFmt w:val="decimal"/>
      <w:lvlText w:val="%7."/>
      <w:lvlJc w:val="left"/>
      <w:pPr>
        <w:ind w:left="5040" w:hanging="360"/>
      </w:pPr>
    </w:lvl>
    <w:lvl w:ilvl="7" w:tplc="04848826">
      <w:start w:val="1"/>
      <w:numFmt w:val="lowerLetter"/>
      <w:lvlText w:val="%8."/>
      <w:lvlJc w:val="left"/>
      <w:pPr>
        <w:ind w:left="5760" w:hanging="360"/>
      </w:pPr>
    </w:lvl>
    <w:lvl w:ilvl="8" w:tplc="83A863E8">
      <w:start w:val="1"/>
      <w:numFmt w:val="lowerRoman"/>
      <w:lvlText w:val="%9."/>
      <w:lvlJc w:val="right"/>
      <w:pPr>
        <w:ind w:left="6480" w:hanging="180"/>
      </w:pPr>
    </w:lvl>
  </w:abstractNum>
  <w:abstractNum w:abstractNumId="13" w15:restartNumberingAfterBreak="0">
    <w:nsid w:val="28AC4272"/>
    <w:multiLevelType w:val="hybridMultilevel"/>
    <w:tmpl w:val="B55C038C"/>
    <w:lvl w:ilvl="0" w:tplc="5046DF4C">
      <w:start w:val="1"/>
      <w:numFmt w:val="decimal"/>
      <w:lvlText w:val="%1."/>
      <w:lvlJc w:val="left"/>
      <w:pPr>
        <w:ind w:left="720" w:hanging="360"/>
      </w:pPr>
    </w:lvl>
    <w:lvl w:ilvl="1" w:tplc="0870EDD8">
      <w:start w:val="1"/>
      <w:numFmt w:val="lowerLetter"/>
      <w:lvlText w:val="%2."/>
      <w:lvlJc w:val="left"/>
      <w:pPr>
        <w:ind w:left="1440" w:hanging="360"/>
      </w:pPr>
    </w:lvl>
    <w:lvl w:ilvl="2" w:tplc="F6D4B0A6">
      <w:start w:val="1"/>
      <w:numFmt w:val="lowerRoman"/>
      <w:lvlText w:val="%3."/>
      <w:lvlJc w:val="right"/>
      <w:pPr>
        <w:ind w:left="2160" w:hanging="180"/>
      </w:pPr>
    </w:lvl>
    <w:lvl w:ilvl="3" w:tplc="6ECAA836">
      <w:start w:val="1"/>
      <w:numFmt w:val="decimal"/>
      <w:lvlText w:val="%4."/>
      <w:lvlJc w:val="left"/>
      <w:pPr>
        <w:ind w:left="2880" w:hanging="360"/>
      </w:pPr>
    </w:lvl>
    <w:lvl w:ilvl="4" w:tplc="BDEA5396">
      <w:start w:val="1"/>
      <w:numFmt w:val="lowerLetter"/>
      <w:lvlText w:val="%5."/>
      <w:lvlJc w:val="left"/>
      <w:pPr>
        <w:ind w:left="3600" w:hanging="360"/>
      </w:pPr>
    </w:lvl>
    <w:lvl w:ilvl="5" w:tplc="FFE6E8C2">
      <w:start w:val="1"/>
      <w:numFmt w:val="lowerRoman"/>
      <w:lvlText w:val="%6."/>
      <w:lvlJc w:val="right"/>
      <w:pPr>
        <w:ind w:left="4320" w:hanging="180"/>
      </w:pPr>
    </w:lvl>
    <w:lvl w:ilvl="6" w:tplc="F2E007B0">
      <w:start w:val="1"/>
      <w:numFmt w:val="decimal"/>
      <w:lvlText w:val="%7."/>
      <w:lvlJc w:val="left"/>
      <w:pPr>
        <w:ind w:left="5040" w:hanging="360"/>
      </w:pPr>
    </w:lvl>
    <w:lvl w:ilvl="7" w:tplc="439C4BE8">
      <w:start w:val="1"/>
      <w:numFmt w:val="lowerLetter"/>
      <w:lvlText w:val="%8."/>
      <w:lvlJc w:val="left"/>
      <w:pPr>
        <w:ind w:left="5760" w:hanging="360"/>
      </w:pPr>
    </w:lvl>
    <w:lvl w:ilvl="8" w:tplc="96AA70BE">
      <w:start w:val="1"/>
      <w:numFmt w:val="lowerRoman"/>
      <w:lvlText w:val="%9."/>
      <w:lvlJc w:val="right"/>
      <w:pPr>
        <w:ind w:left="6480" w:hanging="180"/>
      </w:pPr>
    </w:lvl>
  </w:abstractNum>
  <w:abstractNum w:abstractNumId="14" w15:restartNumberingAfterBreak="0">
    <w:nsid w:val="2D462EA1"/>
    <w:multiLevelType w:val="hybridMultilevel"/>
    <w:tmpl w:val="FFFFFFFF"/>
    <w:lvl w:ilvl="0" w:tplc="ECB8E486">
      <w:start w:val="1"/>
      <w:numFmt w:val="decimal"/>
      <w:lvlText w:val="%1)"/>
      <w:lvlJc w:val="left"/>
      <w:pPr>
        <w:ind w:left="720" w:hanging="360"/>
      </w:pPr>
    </w:lvl>
    <w:lvl w:ilvl="1" w:tplc="78B67EC0">
      <w:start w:val="1"/>
      <w:numFmt w:val="lowerLetter"/>
      <w:lvlText w:val="%2."/>
      <w:lvlJc w:val="left"/>
      <w:pPr>
        <w:ind w:left="1440" w:hanging="360"/>
      </w:pPr>
    </w:lvl>
    <w:lvl w:ilvl="2" w:tplc="FE0828BE">
      <w:start w:val="1"/>
      <w:numFmt w:val="lowerRoman"/>
      <w:lvlText w:val="%3."/>
      <w:lvlJc w:val="right"/>
      <w:pPr>
        <w:ind w:left="2160" w:hanging="180"/>
      </w:pPr>
    </w:lvl>
    <w:lvl w:ilvl="3" w:tplc="8FEA7FAA">
      <w:start w:val="1"/>
      <w:numFmt w:val="decimal"/>
      <w:lvlText w:val="%4."/>
      <w:lvlJc w:val="left"/>
      <w:pPr>
        <w:ind w:left="2880" w:hanging="360"/>
      </w:pPr>
    </w:lvl>
    <w:lvl w:ilvl="4" w:tplc="3B4C36E8">
      <w:start w:val="1"/>
      <w:numFmt w:val="lowerLetter"/>
      <w:lvlText w:val="%5."/>
      <w:lvlJc w:val="left"/>
      <w:pPr>
        <w:ind w:left="3600" w:hanging="360"/>
      </w:pPr>
    </w:lvl>
    <w:lvl w:ilvl="5" w:tplc="BC4C61F4">
      <w:start w:val="1"/>
      <w:numFmt w:val="lowerRoman"/>
      <w:lvlText w:val="%6."/>
      <w:lvlJc w:val="right"/>
      <w:pPr>
        <w:ind w:left="4320" w:hanging="180"/>
      </w:pPr>
    </w:lvl>
    <w:lvl w:ilvl="6" w:tplc="5D4ED374">
      <w:start w:val="1"/>
      <w:numFmt w:val="decimal"/>
      <w:lvlText w:val="%7."/>
      <w:lvlJc w:val="left"/>
      <w:pPr>
        <w:ind w:left="5040" w:hanging="360"/>
      </w:pPr>
    </w:lvl>
    <w:lvl w:ilvl="7" w:tplc="B1B87B88">
      <w:start w:val="1"/>
      <w:numFmt w:val="lowerLetter"/>
      <w:lvlText w:val="%8."/>
      <w:lvlJc w:val="left"/>
      <w:pPr>
        <w:ind w:left="5760" w:hanging="360"/>
      </w:pPr>
    </w:lvl>
    <w:lvl w:ilvl="8" w:tplc="7218A378">
      <w:start w:val="1"/>
      <w:numFmt w:val="lowerRoman"/>
      <w:lvlText w:val="%9."/>
      <w:lvlJc w:val="right"/>
      <w:pPr>
        <w:ind w:left="6480" w:hanging="180"/>
      </w:pPr>
    </w:lvl>
  </w:abstractNum>
  <w:abstractNum w:abstractNumId="15" w15:restartNumberingAfterBreak="0">
    <w:nsid w:val="2DDE5A13"/>
    <w:multiLevelType w:val="multilevel"/>
    <w:tmpl w:val="B414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B2990"/>
    <w:multiLevelType w:val="hybridMultilevel"/>
    <w:tmpl w:val="FFFFFFFF"/>
    <w:lvl w:ilvl="0" w:tplc="5150C8B4">
      <w:start w:val="1"/>
      <w:numFmt w:val="bullet"/>
      <w:lvlText w:val=""/>
      <w:lvlJc w:val="left"/>
      <w:pPr>
        <w:ind w:left="720" w:hanging="360"/>
      </w:pPr>
      <w:rPr>
        <w:rFonts w:ascii="Symbol" w:hAnsi="Symbol" w:hint="default"/>
      </w:rPr>
    </w:lvl>
    <w:lvl w:ilvl="1" w:tplc="48E26BF2">
      <w:start w:val="1"/>
      <w:numFmt w:val="bullet"/>
      <w:lvlText w:val="o"/>
      <w:lvlJc w:val="left"/>
      <w:pPr>
        <w:ind w:left="1440" w:hanging="360"/>
      </w:pPr>
      <w:rPr>
        <w:rFonts w:ascii="Courier New" w:hAnsi="Courier New" w:hint="default"/>
      </w:rPr>
    </w:lvl>
    <w:lvl w:ilvl="2" w:tplc="97C02EA0">
      <w:start w:val="1"/>
      <w:numFmt w:val="bullet"/>
      <w:lvlText w:val=""/>
      <w:lvlJc w:val="left"/>
      <w:pPr>
        <w:ind w:left="2160" w:hanging="360"/>
      </w:pPr>
      <w:rPr>
        <w:rFonts w:ascii="Wingdings" w:hAnsi="Wingdings" w:hint="default"/>
      </w:rPr>
    </w:lvl>
    <w:lvl w:ilvl="3" w:tplc="348C3EAA">
      <w:start w:val="1"/>
      <w:numFmt w:val="bullet"/>
      <w:lvlText w:val=""/>
      <w:lvlJc w:val="left"/>
      <w:pPr>
        <w:ind w:left="2880" w:hanging="360"/>
      </w:pPr>
      <w:rPr>
        <w:rFonts w:ascii="Symbol" w:hAnsi="Symbol" w:hint="default"/>
      </w:rPr>
    </w:lvl>
    <w:lvl w:ilvl="4" w:tplc="58201E7A">
      <w:start w:val="1"/>
      <w:numFmt w:val="bullet"/>
      <w:lvlText w:val="o"/>
      <w:lvlJc w:val="left"/>
      <w:pPr>
        <w:ind w:left="3600" w:hanging="360"/>
      </w:pPr>
      <w:rPr>
        <w:rFonts w:ascii="Courier New" w:hAnsi="Courier New" w:hint="default"/>
      </w:rPr>
    </w:lvl>
    <w:lvl w:ilvl="5" w:tplc="736EC16A">
      <w:start w:val="1"/>
      <w:numFmt w:val="bullet"/>
      <w:lvlText w:val=""/>
      <w:lvlJc w:val="left"/>
      <w:pPr>
        <w:ind w:left="4320" w:hanging="360"/>
      </w:pPr>
      <w:rPr>
        <w:rFonts w:ascii="Wingdings" w:hAnsi="Wingdings" w:hint="default"/>
      </w:rPr>
    </w:lvl>
    <w:lvl w:ilvl="6" w:tplc="B9CC7F5C">
      <w:start w:val="1"/>
      <w:numFmt w:val="bullet"/>
      <w:lvlText w:val=""/>
      <w:lvlJc w:val="left"/>
      <w:pPr>
        <w:ind w:left="5040" w:hanging="360"/>
      </w:pPr>
      <w:rPr>
        <w:rFonts w:ascii="Symbol" w:hAnsi="Symbol" w:hint="default"/>
      </w:rPr>
    </w:lvl>
    <w:lvl w:ilvl="7" w:tplc="6CE29030">
      <w:start w:val="1"/>
      <w:numFmt w:val="bullet"/>
      <w:lvlText w:val="o"/>
      <w:lvlJc w:val="left"/>
      <w:pPr>
        <w:ind w:left="5760" w:hanging="360"/>
      </w:pPr>
      <w:rPr>
        <w:rFonts w:ascii="Courier New" w:hAnsi="Courier New" w:hint="default"/>
      </w:rPr>
    </w:lvl>
    <w:lvl w:ilvl="8" w:tplc="062C4460">
      <w:start w:val="1"/>
      <w:numFmt w:val="bullet"/>
      <w:lvlText w:val=""/>
      <w:lvlJc w:val="left"/>
      <w:pPr>
        <w:ind w:left="6480" w:hanging="360"/>
      </w:pPr>
      <w:rPr>
        <w:rFonts w:ascii="Wingdings" w:hAnsi="Wingdings" w:hint="default"/>
      </w:rPr>
    </w:lvl>
  </w:abstractNum>
  <w:abstractNum w:abstractNumId="17" w15:restartNumberingAfterBreak="0">
    <w:nsid w:val="31AC937F"/>
    <w:multiLevelType w:val="hybridMultilevel"/>
    <w:tmpl w:val="FFFFFFFF"/>
    <w:lvl w:ilvl="0" w:tplc="79645588">
      <w:start w:val="1"/>
      <w:numFmt w:val="bullet"/>
      <w:lvlText w:val=""/>
      <w:lvlJc w:val="left"/>
      <w:pPr>
        <w:ind w:left="720" w:hanging="360"/>
      </w:pPr>
      <w:rPr>
        <w:rFonts w:ascii="Symbol" w:hAnsi="Symbol" w:hint="default"/>
      </w:rPr>
    </w:lvl>
    <w:lvl w:ilvl="1" w:tplc="99E46072">
      <w:start w:val="1"/>
      <w:numFmt w:val="bullet"/>
      <w:lvlText w:val="o"/>
      <w:lvlJc w:val="left"/>
      <w:pPr>
        <w:ind w:left="1440" w:hanging="360"/>
      </w:pPr>
      <w:rPr>
        <w:rFonts w:ascii="Courier New" w:hAnsi="Courier New" w:hint="default"/>
      </w:rPr>
    </w:lvl>
    <w:lvl w:ilvl="2" w:tplc="68060378">
      <w:start w:val="1"/>
      <w:numFmt w:val="bullet"/>
      <w:lvlText w:val=""/>
      <w:lvlJc w:val="left"/>
      <w:pPr>
        <w:ind w:left="2160" w:hanging="360"/>
      </w:pPr>
      <w:rPr>
        <w:rFonts w:ascii="Wingdings" w:hAnsi="Wingdings" w:hint="default"/>
      </w:rPr>
    </w:lvl>
    <w:lvl w:ilvl="3" w:tplc="7500E2A8">
      <w:start w:val="1"/>
      <w:numFmt w:val="bullet"/>
      <w:lvlText w:val=""/>
      <w:lvlJc w:val="left"/>
      <w:pPr>
        <w:ind w:left="2880" w:hanging="360"/>
      </w:pPr>
      <w:rPr>
        <w:rFonts w:ascii="Symbol" w:hAnsi="Symbol" w:hint="default"/>
      </w:rPr>
    </w:lvl>
    <w:lvl w:ilvl="4" w:tplc="046E2E86">
      <w:start w:val="1"/>
      <w:numFmt w:val="bullet"/>
      <w:lvlText w:val="o"/>
      <w:lvlJc w:val="left"/>
      <w:pPr>
        <w:ind w:left="3600" w:hanging="360"/>
      </w:pPr>
      <w:rPr>
        <w:rFonts w:ascii="Courier New" w:hAnsi="Courier New" w:hint="default"/>
      </w:rPr>
    </w:lvl>
    <w:lvl w:ilvl="5" w:tplc="14D211C6">
      <w:start w:val="1"/>
      <w:numFmt w:val="bullet"/>
      <w:lvlText w:val=""/>
      <w:lvlJc w:val="left"/>
      <w:pPr>
        <w:ind w:left="4320" w:hanging="360"/>
      </w:pPr>
      <w:rPr>
        <w:rFonts w:ascii="Wingdings" w:hAnsi="Wingdings" w:hint="default"/>
      </w:rPr>
    </w:lvl>
    <w:lvl w:ilvl="6" w:tplc="576E762E">
      <w:start w:val="1"/>
      <w:numFmt w:val="bullet"/>
      <w:lvlText w:val=""/>
      <w:lvlJc w:val="left"/>
      <w:pPr>
        <w:ind w:left="5040" w:hanging="360"/>
      </w:pPr>
      <w:rPr>
        <w:rFonts w:ascii="Symbol" w:hAnsi="Symbol" w:hint="default"/>
      </w:rPr>
    </w:lvl>
    <w:lvl w:ilvl="7" w:tplc="3D08CE98">
      <w:start w:val="1"/>
      <w:numFmt w:val="bullet"/>
      <w:lvlText w:val="o"/>
      <w:lvlJc w:val="left"/>
      <w:pPr>
        <w:ind w:left="5760" w:hanging="360"/>
      </w:pPr>
      <w:rPr>
        <w:rFonts w:ascii="Courier New" w:hAnsi="Courier New" w:hint="default"/>
      </w:rPr>
    </w:lvl>
    <w:lvl w:ilvl="8" w:tplc="4EBC0E28">
      <w:start w:val="1"/>
      <w:numFmt w:val="bullet"/>
      <w:lvlText w:val=""/>
      <w:lvlJc w:val="left"/>
      <w:pPr>
        <w:ind w:left="6480" w:hanging="360"/>
      </w:pPr>
      <w:rPr>
        <w:rFonts w:ascii="Wingdings" w:hAnsi="Wingdings" w:hint="default"/>
      </w:rPr>
    </w:lvl>
  </w:abstractNum>
  <w:abstractNum w:abstractNumId="18" w15:restartNumberingAfterBreak="0">
    <w:nsid w:val="36258170"/>
    <w:multiLevelType w:val="hybridMultilevel"/>
    <w:tmpl w:val="EC2E50AE"/>
    <w:lvl w:ilvl="0" w:tplc="18E45414">
      <w:start w:val="1"/>
      <w:numFmt w:val="decimal"/>
      <w:lvlText w:val="%1."/>
      <w:lvlJc w:val="left"/>
      <w:pPr>
        <w:ind w:left="0" w:hanging="360"/>
      </w:pPr>
    </w:lvl>
    <w:lvl w:ilvl="1" w:tplc="20108982">
      <w:start w:val="1"/>
      <w:numFmt w:val="lowerLetter"/>
      <w:lvlText w:val="%2."/>
      <w:lvlJc w:val="left"/>
      <w:pPr>
        <w:ind w:left="1080" w:hanging="360"/>
      </w:pPr>
    </w:lvl>
    <w:lvl w:ilvl="2" w:tplc="ABF8DAEA">
      <w:start w:val="1"/>
      <w:numFmt w:val="lowerRoman"/>
      <w:lvlText w:val="%3."/>
      <w:lvlJc w:val="right"/>
      <w:pPr>
        <w:ind w:left="1800" w:hanging="180"/>
      </w:pPr>
    </w:lvl>
    <w:lvl w:ilvl="3" w:tplc="E1E0E03A">
      <w:start w:val="1"/>
      <w:numFmt w:val="decimal"/>
      <w:lvlText w:val="%4."/>
      <w:lvlJc w:val="left"/>
      <w:pPr>
        <w:ind w:left="2520" w:hanging="360"/>
      </w:pPr>
    </w:lvl>
    <w:lvl w:ilvl="4" w:tplc="A3602C08">
      <w:start w:val="1"/>
      <w:numFmt w:val="lowerLetter"/>
      <w:lvlText w:val="%5."/>
      <w:lvlJc w:val="left"/>
      <w:pPr>
        <w:ind w:left="3240" w:hanging="360"/>
      </w:pPr>
    </w:lvl>
    <w:lvl w:ilvl="5" w:tplc="92B23448">
      <w:start w:val="1"/>
      <w:numFmt w:val="lowerRoman"/>
      <w:lvlText w:val="%6."/>
      <w:lvlJc w:val="right"/>
      <w:pPr>
        <w:ind w:left="3960" w:hanging="180"/>
      </w:pPr>
    </w:lvl>
    <w:lvl w:ilvl="6" w:tplc="1E7034CC">
      <w:start w:val="1"/>
      <w:numFmt w:val="decimal"/>
      <w:lvlText w:val="%7."/>
      <w:lvlJc w:val="left"/>
      <w:pPr>
        <w:ind w:left="4680" w:hanging="360"/>
      </w:pPr>
    </w:lvl>
    <w:lvl w:ilvl="7" w:tplc="CECCF7B6">
      <w:start w:val="1"/>
      <w:numFmt w:val="lowerLetter"/>
      <w:lvlText w:val="%8."/>
      <w:lvlJc w:val="left"/>
      <w:pPr>
        <w:ind w:left="5400" w:hanging="360"/>
      </w:pPr>
    </w:lvl>
    <w:lvl w:ilvl="8" w:tplc="A9C4499A">
      <w:start w:val="1"/>
      <w:numFmt w:val="lowerRoman"/>
      <w:lvlText w:val="%9."/>
      <w:lvlJc w:val="right"/>
      <w:pPr>
        <w:ind w:left="6120" w:hanging="180"/>
      </w:pPr>
    </w:lvl>
  </w:abstractNum>
  <w:abstractNum w:abstractNumId="19" w15:restartNumberingAfterBreak="0">
    <w:nsid w:val="37D8398C"/>
    <w:multiLevelType w:val="hybridMultilevel"/>
    <w:tmpl w:val="FFFFFFFF"/>
    <w:lvl w:ilvl="0" w:tplc="A4A0132E">
      <w:start w:val="1"/>
      <w:numFmt w:val="bullet"/>
      <w:lvlText w:val=""/>
      <w:lvlJc w:val="left"/>
      <w:pPr>
        <w:ind w:left="720" w:hanging="360"/>
      </w:pPr>
      <w:rPr>
        <w:rFonts w:ascii="Symbol" w:hAnsi="Symbol" w:hint="default"/>
      </w:rPr>
    </w:lvl>
    <w:lvl w:ilvl="1" w:tplc="15D4D5F2">
      <w:start w:val="1"/>
      <w:numFmt w:val="bullet"/>
      <w:lvlText w:val="o"/>
      <w:lvlJc w:val="left"/>
      <w:pPr>
        <w:ind w:left="1440" w:hanging="360"/>
      </w:pPr>
      <w:rPr>
        <w:rFonts w:ascii="Courier New" w:hAnsi="Courier New" w:hint="default"/>
      </w:rPr>
    </w:lvl>
    <w:lvl w:ilvl="2" w:tplc="49407DC0">
      <w:start w:val="1"/>
      <w:numFmt w:val="bullet"/>
      <w:lvlText w:val=""/>
      <w:lvlJc w:val="left"/>
      <w:pPr>
        <w:ind w:left="2160" w:hanging="360"/>
      </w:pPr>
      <w:rPr>
        <w:rFonts w:ascii="Wingdings" w:hAnsi="Wingdings" w:hint="default"/>
      </w:rPr>
    </w:lvl>
    <w:lvl w:ilvl="3" w:tplc="9BE66D76">
      <w:start w:val="1"/>
      <w:numFmt w:val="bullet"/>
      <w:lvlText w:val=""/>
      <w:lvlJc w:val="left"/>
      <w:pPr>
        <w:ind w:left="2880" w:hanging="360"/>
      </w:pPr>
      <w:rPr>
        <w:rFonts w:ascii="Symbol" w:hAnsi="Symbol" w:hint="default"/>
      </w:rPr>
    </w:lvl>
    <w:lvl w:ilvl="4" w:tplc="E48C710A">
      <w:start w:val="1"/>
      <w:numFmt w:val="bullet"/>
      <w:lvlText w:val="o"/>
      <w:lvlJc w:val="left"/>
      <w:pPr>
        <w:ind w:left="3600" w:hanging="360"/>
      </w:pPr>
      <w:rPr>
        <w:rFonts w:ascii="Courier New" w:hAnsi="Courier New" w:hint="default"/>
      </w:rPr>
    </w:lvl>
    <w:lvl w:ilvl="5" w:tplc="21B6A3FA">
      <w:start w:val="1"/>
      <w:numFmt w:val="bullet"/>
      <w:lvlText w:val=""/>
      <w:lvlJc w:val="left"/>
      <w:pPr>
        <w:ind w:left="4320" w:hanging="360"/>
      </w:pPr>
      <w:rPr>
        <w:rFonts w:ascii="Wingdings" w:hAnsi="Wingdings" w:hint="default"/>
      </w:rPr>
    </w:lvl>
    <w:lvl w:ilvl="6" w:tplc="1B9C94C6">
      <w:start w:val="1"/>
      <w:numFmt w:val="bullet"/>
      <w:lvlText w:val=""/>
      <w:lvlJc w:val="left"/>
      <w:pPr>
        <w:ind w:left="5040" w:hanging="360"/>
      </w:pPr>
      <w:rPr>
        <w:rFonts w:ascii="Symbol" w:hAnsi="Symbol" w:hint="default"/>
      </w:rPr>
    </w:lvl>
    <w:lvl w:ilvl="7" w:tplc="12443ADA">
      <w:start w:val="1"/>
      <w:numFmt w:val="bullet"/>
      <w:lvlText w:val="o"/>
      <w:lvlJc w:val="left"/>
      <w:pPr>
        <w:ind w:left="5760" w:hanging="360"/>
      </w:pPr>
      <w:rPr>
        <w:rFonts w:ascii="Courier New" w:hAnsi="Courier New" w:hint="default"/>
      </w:rPr>
    </w:lvl>
    <w:lvl w:ilvl="8" w:tplc="1A441C20">
      <w:start w:val="1"/>
      <w:numFmt w:val="bullet"/>
      <w:lvlText w:val=""/>
      <w:lvlJc w:val="left"/>
      <w:pPr>
        <w:ind w:left="6480" w:hanging="360"/>
      </w:pPr>
      <w:rPr>
        <w:rFonts w:ascii="Wingdings" w:hAnsi="Wingdings" w:hint="default"/>
      </w:rPr>
    </w:lvl>
  </w:abstractNum>
  <w:abstractNum w:abstractNumId="20" w15:restartNumberingAfterBreak="0">
    <w:nsid w:val="382F7CA3"/>
    <w:multiLevelType w:val="hybridMultilevel"/>
    <w:tmpl w:val="3AEE3E0E"/>
    <w:lvl w:ilvl="0" w:tplc="2E306F78">
      <w:start w:val="1"/>
      <w:numFmt w:val="bullet"/>
      <w:lvlText w:val="-"/>
      <w:lvlJc w:val="left"/>
      <w:pPr>
        <w:ind w:left="720" w:hanging="360"/>
      </w:pPr>
      <w:rPr>
        <w:rFonts w:ascii="Aptos" w:hAnsi="Aptos" w:hint="default"/>
      </w:rPr>
    </w:lvl>
    <w:lvl w:ilvl="1" w:tplc="B330E5C0">
      <w:start w:val="1"/>
      <w:numFmt w:val="bullet"/>
      <w:lvlText w:val="o"/>
      <w:lvlJc w:val="left"/>
      <w:pPr>
        <w:ind w:left="1440" w:hanging="360"/>
      </w:pPr>
      <w:rPr>
        <w:rFonts w:ascii="Courier New" w:hAnsi="Courier New" w:hint="default"/>
      </w:rPr>
    </w:lvl>
    <w:lvl w:ilvl="2" w:tplc="AC0A8172">
      <w:start w:val="1"/>
      <w:numFmt w:val="bullet"/>
      <w:lvlText w:val=""/>
      <w:lvlJc w:val="left"/>
      <w:pPr>
        <w:ind w:left="2160" w:hanging="360"/>
      </w:pPr>
      <w:rPr>
        <w:rFonts w:ascii="Wingdings" w:hAnsi="Wingdings" w:hint="default"/>
      </w:rPr>
    </w:lvl>
    <w:lvl w:ilvl="3" w:tplc="9AE4895E">
      <w:start w:val="1"/>
      <w:numFmt w:val="bullet"/>
      <w:lvlText w:val=""/>
      <w:lvlJc w:val="left"/>
      <w:pPr>
        <w:ind w:left="2880" w:hanging="360"/>
      </w:pPr>
      <w:rPr>
        <w:rFonts w:ascii="Symbol" w:hAnsi="Symbol" w:hint="default"/>
      </w:rPr>
    </w:lvl>
    <w:lvl w:ilvl="4" w:tplc="7FDA5BB4">
      <w:start w:val="1"/>
      <w:numFmt w:val="bullet"/>
      <w:lvlText w:val="o"/>
      <w:lvlJc w:val="left"/>
      <w:pPr>
        <w:ind w:left="3600" w:hanging="360"/>
      </w:pPr>
      <w:rPr>
        <w:rFonts w:ascii="Courier New" w:hAnsi="Courier New" w:hint="default"/>
      </w:rPr>
    </w:lvl>
    <w:lvl w:ilvl="5" w:tplc="93546E98">
      <w:start w:val="1"/>
      <w:numFmt w:val="bullet"/>
      <w:lvlText w:val=""/>
      <w:lvlJc w:val="left"/>
      <w:pPr>
        <w:ind w:left="4320" w:hanging="360"/>
      </w:pPr>
      <w:rPr>
        <w:rFonts w:ascii="Wingdings" w:hAnsi="Wingdings" w:hint="default"/>
      </w:rPr>
    </w:lvl>
    <w:lvl w:ilvl="6" w:tplc="32D6B686">
      <w:start w:val="1"/>
      <w:numFmt w:val="bullet"/>
      <w:lvlText w:val=""/>
      <w:lvlJc w:val="left"/>
      <w:pPr>
        <w:ind w:left="5040" w:hanging="360"/>
      </w:pPr>
      <w:rPr>
        <w:rFonts w:ascii="Symbol" w:hAnsi="Symbol" w:hint="default"/>
      </w:rPr>
    </w:lvl>
    <w:lvl w:ilvl="7" w:tplc="E396A448">
      <w:start w:val="1"/>
      <w:numFmt w:val="bullet"/>
      <w:lvlText w:val="o"/>
      <w:lvlJc w:val="left"/>
      <w:pPr>
        <w:ind w:left="5760" w:hanging="360"/>
      </w:pPr>
      <w:rPr>
        <w:rFonts w:ascii="Courier New" w:hAnsi="Courier New" w:hint="default"/>
      </w:rPr>
    </w:lvl>
    <w:lvl w:ilvl="8" w:tplc="084A778C">
      <w:start w:val="1"/>
      <w:numFmt w:val="bullet"/>
      <w:lvlText w:val=""/>
      <w:lvlJc w:val="left"/>
      <w:pPr>
        <w:ind w:left="6480" w:hanging="360"/>
      </w:pPr>
      <w:rPr>
        <w:rFonts w:ascii="Wingdings" w:hAnsi="Wingdings" w:hint="default"/>
      </w:rPr>
    </w:lvl>
  </w:abstractNum>
  <w:abstractNum w:abstractNumId="21" w15:restartNumberingAfterBreak="0">
    <w:nsid w:val="40D7735F"/>
    <w:multiLevelType w:val="hybridMultilevel"/>
    <w:tmpl w:val="7D48BD96"/>
    <w:lvl w:ilvl="0" w:tplc="DEDA0B60">
      <w:start w:val="1"/>
      <w:numFmt w:val="bullet"/>
      <w:lvlText w:val="-"/>
      <w:lvlJc w:val="left"/>
      <w:pPr>
        <w:ind w:left="720" w:hanging="360"/>
      </w:pPr>
      <w:rPr>
        <w:rFonts w:ascii="Aptos" w:hAnsi="Aptos" w:hint="default"/>
      </w:rPr>
    </w:lvl>
    <w:lvl w:ilvl="1" w:tplc="BB9CEFFE">
      <w:start w:val="1"/>
      <w:numFmt w:val="bullet"/>
      <w:lvlText w:val="o"/>
      <w:lvlJc w:val="left"/>
      <w:pPr>
        <w:ind w:left="1440" w:hanging="360"/>
      </w:pPr>
      <w:rPr>
        <w:rFonts w:ascii="Courier New" w:hAnsi="Courier New" w:hint="default"/>
      </w:rPr>
    </w:lvl>
    <w:lvl w:ilvl="2" w:tplc="9C74B02A">
      <w:start w:val="1"/>
      <w:numFmt w:val="bullet"/>
      <w:lvlText w:val=""/>
      <w:lvlJc w:val="left"/>
      <w:pPr>
        <w:ind w:left="2160" w:hanging="360"/>
      </w:pPr>
      <w:rPr>
        <w:rFonts w:ascii="Wingdings" w:hAnsi="Wingdings" w:hint="default"/>
      </w:rPr>
    </w:lvl>
    <w:lvl w:ilvl="3" w:tplc="B928BDE4">
      <w:start w:val="1"/>
      <w:numFmt w:val="bullet"/>
      <w:lvlText w:val=""/>
      <w:lvlJc w:val="left"/>
      <w:pPr>
        <w:ind w:left="2880" w:hanging="360"/>
      </w:pPr>
      <w:rPr>
        <w:rFonts w:ascii="Symbol" w:hAnsi="Symbol" w:hint="default"/>
      </w:rPr>
    </w:lvl>
    <w:lvl w:ilvl="4" w:tplc="78D04710">
      <w:start w:val="1"/>
      <w:numFmt w:val="bullet"/>
      <w:lvlText w:val="o"/>
      <w:lvlJc w:val="left"/>
      <w:pPr>
        <w:ind w:left="3600" w:hanging="360"/>
      </w:pPr>
      <w:rPr>
        <w:rFonts w:ascii="Courier New" w:hAnsi="Courier New" w:hint="default"/>
      </w:rPr>
    </w:lvl>
    <w:lvl w:ilvl="5" w:tplc="C298F332">
      <w:start w:val="1"/>
      <w:numFmt w:val="bullet"/>
      <w:lvlText w:val=""/>
      <w:lvlJc w:val="left"/>
      <w:pPr>
        <w:ind w:left="4320" w:hanging="360"/>
      </w:pPr>
      <w:rPr>
        <w:rFonts w:ascii="Wingdings" w:hAnsi="Wingdings" w:hint="default"/>
      </w:rPr>
    </w:lvl>
    <w:lvl w:ilvl="6" w:tplc="665EAC78">
      <w:start w:val="1"/>
      <w:numFmt w:val="bullet"/>
      <w:lvlText w:val=""/>
      <w:lvlJc w:val="left"/>
      <w:pPr>
        <w:ind w:left="5040" w:hanging="360"/>
      </w:pPr>
      <w:rPr>
        <w:rFonts w:ascii="Symbol" w:hAnsi="Symbol" w:hint="default"/>
      </w:rPr>
    </w:lvl>
    <w:lvl w:ilvl="7" w:tplc="F7FC2CDA">
      <w:start w:val="1"/>
      <w:numFmt w:val="bullet"/>
      <w:lvlText w:val="o"/>
      <w:lvlJc w:val="left"/>
      <w:pPr>
        <w:ind w:left="5760" w:hanging="360"/>
      </w:pPr>
      <w:rPr>
        <w:rFonts w:ascii="Courier New" w:hAnsi="Courier New" w:hint="default"/>
      </w:rPr>
    </w:lvl>
    <w:lvl w:ilvl="8" w:tplc="2D6A900E">
      <w:start w:val="1"/>
      <w:numFmt w:val="bullet"/>
      <w:lvlText w:val=""/>
      <w:lvlJc w:val="left"/>
      <w:pPr>
        <w:ind w:left="6480" w:hanging="360"/>
      </w:pPr>
      <w:rPr>
        <w:rFonts w:ascii="Wingdings" w:hAnsi="Wingdings" w:hint="default"/>
      </w:rPr>
    </w:lvl>
  </w:abstractNum>
  <w:abstractNum w:abstractNumId="22" w15:restartNumberingAfterBreak="0">
    <w:nsid w:val="436DFFCA"/>
    <w:multiLevelType w:val="hybridMultilevel"/>
    <w:tmpl w:val="B084485C"/>
    <w:lvl w:ilvl="0" w:tplc="38883616">
      <w:start w:val="1"/>
      <w:numFmt w:val="decimal"/>
      <w:lvlText w:val="●"/>
      <w:lvlJc w:val="left"/>
      <w:pPr>
        <w:ind w:left="0" w:hanging="360"/>
      </w:pPr>
    </w:lvl>
    <w:lvl w:ilvl="1" w:tplc="59FC8B8C">
      <w:start w:val="1"/>
      <w:numFmt w:val="lowerLetter"/>
      <w:lvlText w:val="%2."/>
      <w:lvlJc w:val="left"/>
      <w:pPr>
        <w:ind w:left="720" w:hanging="360"/>
      </w:pPr>
    </w:lvl>
    <w:lvl w:ilvl="2" w:tplc="F28229D0">
      <w:start w:val="1"/>
      <w:numFmt w:val="lowerRoman"/>
      <w:lvlText w:val="%3."/>
      <w:lvlJc w:val="right"/>
      <w:pPr>
        <w:ind w:left="1440" w:hanging="180"/>
      </w:pPr>
    </w:lvl>
    <w:lvl w:ilvl="3" w:tplc="63C61C9E">
      <w:start w:val="1"/>
      <w:numFmt w:val="decimal"/>
      <w:lvlText w:val="%4."/>
      <w:lvlJc w:val="left"/>
      <w:pPr>
        <w:ind w:left="2160" w:hanging="360"/>
      </w:pPr>
    </w:lvl>
    <w:lvl w:ilvl="4" w:tplc="38764EAE">
      <w:start w:val="1"/>
      <w:numFmt w:val="lowerLetter"/>
      <w:lvlText w:val="%5."/>
      <w:lvlJc w:val="left"/>
      <w:pPr>
        <w:ind w:left="2880" w:hanging="360"/>
      </w:pPr>
    </w:lvl>
    <w:lvl w:ilvl="5" w:tplc="F176FCB2">
      <w:start w:val="1"/>
      <w:numFmt w:val="lowerRoman"/>
      <w:lvlText w:val="%6."/>
      <w:lvlJc w:val="right"/>
      <w:pPr>
        <w:ind w:left="3600" w:hanging="180"/>
      </w:pPr>
    </w:lvl>
    <w:lvl w:ilvl="6" w:tplc="ED70A8C6">
      <w:start w:val="1"/>
      <w:numFmt w:val="decimal"/>
      <w:lvlText w:val="%7."/>
      <w:lvlJc w:val="left"/>
      <w:pPr>
        <w:ind w:left="4320" w:hanging="360"/>
      </w:pPr>
    </w:lvl>
    <w:lvl w:ilvl="7" w:tplc="61FA2E7E">
      <w:start w:val="1"/>
      <w:numFmt w:val="lowerLetter"/>
      <w:lvlText w:val="%8."/>
      <w:lvlJc w:val="left"/>
      <w:pPr>
        <w:ind w:left="5040" w:hanging="360"/>
      </w:pPr>
    </w:lvl>
    <w:lvl w:ilvl="8" w:tplc="E9D05718">
      <w:start w:val="1"/>
      <w:numFmt w:val="lowerRoman"/>
      <w:lvlText w:val="%9."/>
      <w:lvlJc w:val="right"/>
      <w:pPr>
        <w:ind w:left="5760" w:hanging="180"/>
      </w:pPr>
    </w:lvl>
  </w:abstractNum>
  <w:abstractNum w:abstractNumId="23" w15:restartNumberingAfterBreak="0">
    <w:nsid w:val="47F0AB06"/>
    <w:multiLevelType w:val="hybridMultilevel"/>
    <w:tmpl w:val="976C6E68"/>
    <w:lvl w:ilvl="0" w:tplc="EFBCC626">
      <w:start w:val="1"/>
      <w:numFmt w:val="bullet"/>
      <w:lvlText w:val=""/>
      <w:lvlJc w:val="left"/>
      <w:pPr>
        <w:ind w:left="720" w:hanging="360"/>
      </w:pPr>
      <w:rPr>
        <w:rFonts w:ascii="Symbol" w:hAnsi="Symbol" w:hint="default"/>
      </w:rPr>
    </w:lvl>
    <w:lvl w:ilvl="1" w:tplc="51CEC1F8">
      <w:start w:val="1"/>
      <w:numFmt w:val="bullet"/>
      <w:lvlText w:val="o"/>
      <w:lvlJc w:val="left"/>
      <w:pPr>
        <w:ind w:left="1440" w:hanging="360"/>
      </w:pPr>
      <w:rPr>
        <w:rFonts w:ascii="Courier New" w:hAnsi="Courier New" w:hint="default"/>
      </w:rPr>
    </w:lvl>
    <w:lvl w:ilvl="2" w:tplc="E5BAB070">
      <w:start w:val="1"/>
      <w:numFmt w:val="bullet"/>
      <w:lvlText w:val=""/>
      <w:lvlJc w:val="left"/>
      <w:pPr>
        <w:ind w:left="2160" w:hanging="360"/>
      </w:pPr>
      <w:rPr>
        <w:rFonts w:ascii="Wingdings" w:hAnsi="Wingdings" w:hint="default"/>
      </w:rPr>
    </w:lvl>
    <w:lvl w:ilvl="3" w:tplc="3514A6DA">
      <w:start w:val="1"/>
      <w:numFmt w:val="bullet"/>
      <w:lvlText w:val=""/>
      <w:lvlJc w:val="left"/>
      <w:pPr>
        <w:ind w:left="2880" w:hanging="360"/>
      </w:pPr>
      <w:rPr>
        <w:rFonts w:ascii="Symbol" w:hAnsi="Symbol" w:hint="default"/>
      </w:rPr>
    </w:lvl>
    <w:lvl w:ilvl="4" w:tplc="7B6A2764">
      <w:start w:val="1"/>
      <w:numFmt w:val="bullet"/>
      <w:lvlText w:val="o"/>
      <w:lvlJc w:val="left"/>
      <w:pPr>
        <w:ind w:left="3600" w:hanging="360"/>
      </w:pPr>
      <w:rPr>
        <w:rFonts w:ascii="Courier New" w:hAnsi="Courier New" w:hint="default"/>
      </w:rPr>
    </w:lvl>
    <w:lvl w:ilvl="5" w:tplc="B0B8386A">
      <w:start w:val="1"/>
      <w:numFmt w:val="bullet"/>
      <w:lvlText w:val=""/>
      <w:lvlJc w:val="left"/>
      <w:pPr>
        <w:ind w:left="4320" w:hanging="360"/>
      </w:pPr>
      <w:rPr>
        <w:rFonts w:ascii="Wingdings" w:hAnsi="Wingdings" w:hint="default"/>
      </w:rPr>
    </w:lvl>
    <w:lvl w:ilvl="6" w:tplc="A32EC5B2">
      <w:start w:val="1"/>
      <w:numFmt w:val="bullet"/>
      <w:lvlText w:val=""/>
      <w:lvlJc w:val="left"/>
      <w:pPr>
        <w:ind w:left="5040" w:hanging="360"/>
      </w:pPr>
      <w:rPr>
        <w:rFonts w:ascii="Symbol" w:hAnsi="Symbol" w:hint="default"/>
      </w:rPr>
    </w:lvl>
    <w:lvl w:ilvl="7" w:tplc="CB169452">
      <w:start w:val="1"/>
      <w:numFmt w:val="bullet"/>
      <w:lvlText w:val="o"/>
      <w:lvlJc w:val="left"/>
      <w:pPr>
        <w:ind w:left="5760" w:hanging="360"/>
      </w:pPr>
      <w:rPr>
        <w:rFonts w:ascii="Courier New" w:hAnsi="Courier New" w:hint="default"/>
      </w:rPr>
    </w:lvl>
    <w:lvl w:ilvl="8" w:tplc="BA1AEAF4">
      <w:start w:val="1"/>
      <w:numFmt w:val="bullet"/>
      <w:lvlText w:val=""/>
      <w:lvlJc w:val="left"/>
      <w:pPr>
        <w:ind w:left="6480" w:hanging="360"/>
      </w:pPr>
      <w:rPr>
        <w:rFonts w:ascii="Wingdings" w:hAnsi="Wingdings" w:hint="default"/>
      </w:rPr>
    </w:lvl>
  </w:abstractNum>
  <w:abstractNum w:abstractNumId="24" w15:restartNumberingAfterBreak="0">
    <w:nsid w:val="49D443FA"/>
    <w:multiLevelType w:val="hybridMultilevel"/>
    <w:tmpl w:val="FFFFFFFF"/>
    <w:lvl w:ilvl="0" w:tplc="01BE1C3C">
      <w:start w:val="1"/>
      <w:numFmt w:val="bullet"/>
      <w:lvlText w:val=""/>
      <w:lvlJc w:val="left"/>
      <w:pPr>
        <w:ind w:left="720" w:hanging="360"/>
      </w:pPr>
      <w:rPr>
        <w:rFonts w:ascii="Symbol" w:hAnsi="Symbol" w:hint="default"/>
      </w:rPr>
    </w:lvl>
    <w:lvl w:ilvl="1" w:tplc="8D74FE2C">
      <w:start w:val="1"/>
      <w:numFmt w:val="bullet"/>
      <w:lvlText w:val="o"/>
      <w:lvlJc w:val="left"/>
      <w:pPr>
        <w:ind w:left="1440" w:hanging="360"/>
      </w:pPr>
      <w:rPr>
        <w:rFonts w:ascii="Courier New" w:hAnsi="Courier New" w:hint="default"/>
      </w:rPr>
    </w:lvl>
    <w:lvl w:ilvl="2" w:tplc="604A6774">
      <w:start w:val="1"/>
      <w:numFmt w:val="bullet"/>
      <w:lvlText w:val=""/>
      <w:lvlJc w:val="left"/>
      <w:pPr>
        <w:ind w:left="2160" w:hanging="360"/>
      </w:pPr>
      <w:rPr>
        <w:rFonts w:ascii="Wingdings" w:hAnsi="Wingdings" w:hint="default"/>
      </w:rPr>
    </w:lvl>
    <w:lvl w:ilvl="3" w:tplc="41B40E60">
      <w:start w:val="1"/>
      <w:numFmt w:val="bullet"/>
      <w:lvlText w:val=""/>
      <w:lvlJc w:val="left"/>
      <w:pPr>
        <w:ind w:left="2880" w:hanging="360"/>
      </w:pPr>
      <w:rPr>
        <w:rFonts w:ascii="Symbol" w:hAnsi="Symbol" w:hint="default"/>
      </w:rPr>
    </w:lvl>
    <w:lvl w:ilvl="4" w:tplc="CF709698">
      <w:start w:val="1"/>
      <w:numFmt w:val="bullet"/>
      <w:lvlText w:val="o"/>
      <w:lvlJc w:val="left"/>
      <w:pPr>
        <w:ind w:left="3600" w:hanging="360"/>
      </w:pPr>
      <w:rPr>
        <w:rFonts w:ascii="Courier New" w:hAnsi="Courier New" w:hint="default"/>
      </w:rPr>
    </w:lvl>
    <w:lvl w:ilvl="5" w:tplc="D81C53F4">
      <w:start w:val="1"/>
      <w:numFmt w:val="bullet"/>
      <w:lvlText w:val=""/>
      <w:lvlJc w:val="left"/>
      <w:pPr>
        <w:ind w:left="4320" w:hanging="360"/>
      </w:pPr>
      <w:rPr>
        <w:rFonts w:ascii="Wingdings" w:hAnsi="Wingdings" w:hint="default"/>
      </w:rPr>
    </w:lvl>
    <w:lvl w:ilvl="6" w:tplc="1346AA58">
      <w:start w:val="1"/>
      <w:numFmt w:val="bullet"/>
      <w:lvlText w:val=""/>
      <w:lvlJc w:val="left"/>
      <w:pPr>
        <w:ind w:left="5040" w:hanging="360"/>
      </w:pPr>
      <w:rPr>
        <w:rFonts w:ascii="Symbol" w:hAnsi="Symbol" w:hint="default"/>
      </w:rPr>
    </w:lvl>
    <w:lvl w:ilvl="7" w:tplc="8DC2E436">
      <w:start w:val="1"/>
      <w:numFmt w:val="bullet"/>
      <w:lvlText w:val="o"/>
      <w:lvlJc w:val="left"/>
      <w:pPr>
        <w:ind w:left="5760" w:hanging="360"/>
      </w:pPr>
      <w:rPr>
        <w:rFonts w:ascii="Courier New" w:hAnsi="Courier New" w:hint="default"/>
      </w:rPr>
    </w:lvl>
    <w:lvl w:ilvl="8" w:tplc="88709F44">
      <w:start w:val="1"/>
      <w:numFmt w:val="bullet"/>
      <w:lvlText w:val=""/>
      <w:lvlJc w:val="left"/>
      <w:pPr>
        <w:ind w:left="6480" w:hanging="360"/>
      </w:pPr>
      <w:rPr>
        <w:rFonts w:ascii="Wingdings" w:hAnsi="Wingdings" w:hint="default"/>
      </w:rPr>
    </w:lvl>
  </w:abstractNum>
  <w:abstractNum w:abstractNumId="25" w15:restartNumberingAfterBreak="0">
    <w:nsid w:val="4ED3D387"/>
    <w:multiLevelType w:val="hybridMultilevel"/>
    <w:tmpl w:val="BF42C3FA"/>
    <w:lvl w:ilvl="0" w:tplc="091E3196">
      <w:start w:val="1"/>
      <w:numFmt w:val="bullet"/>
      <w:lvlText w:val="-"/>
      <w:lvlJc w:val="left"/>
      <w:pPr>
        <w:ind w:left="720" w:hanging="360"/>
      </w:pPr>
      <w:rPr>
        <w:rFonts w:ascii="Aptos" w:hAnsi="Aptos" w:hint="default"/>
      </w:rPr>
    </w:lvl>
    <w:lvl w:ilvl="1" w:tplc="99D85B1A">
      <w:start w:val="1"/>
      <w:numFmt w:val="bullet"/>
      <w:lvlText w:val="o"/>
      <w:lvlJc w:val="left"/>
      <w:pPr>
        <w:ind w:left="1440" w:hanging="360"/>
      </w:pPr>
      <w:rPr>
        <w:rFonts w:ascii="Courier New" w:hAnsi="Courier New" w:hint="default"/>
      </w:rPr>
    </w:lvl>
    <w:lvl w:ilvl="2" w:tplc="54B4EB6C">
      <w:start w:val="1"/>
      <w:numFmt w:val="bullet"/>
      <w:lvlText w:val=""/>
      <w:lvlJc w:val="left"/>
      <w:pPr>
        <w:ind w:left="2160" w:hanging="360"/>
      </w:pPr>
      <w:rPr>
        <w:rFonts w:ascii="Wingdings" w:hAnsi="Wingdings" w:hint="default"/>
      </w:rPr>
    </w:lvl>
    <w:lvl w:ilvl="3" w:tplc="54DCDEFE">
      <w:start w:val="1"/>
      <w:numFmt w:val="bullet"/>
      <w:lvlText w:val=""/>
      <w:lvlJc w:val="left"/>
      <w:pPr>
        <w:ind w:left="2880" w:hanging="360"/>
      </w:pPr>
      <w:rPr>
        <w:rFonts w:ascii="Symbol" w:hAnsi="Symbol" w:hint="default"/>
      </w:rPr>
    </w:lvl>
    <w:lvl w:ilvl="4" w:tplc="45AEA8EE">
      <w:start w:val="1"/>
      <w:numFmt w:val="bullet"/>
      <w:lvlText w:val="o"/>
      <w:lvlJc w:val="left"/>
      <w:pPr>
        <w:ind w:left="3600" w:hanging="360"/>
      </w:pPr>
      <w:rPr>
        <w:rFonts w:ascii="Courier New" w:hAnsi="Courier New" w:hint="default"/>
      </w:rPr>
    </w:lvl>
    <w:lvl w:ilvl="5" w:tplc="2B105B98">
      <w:start w:val="1"/>
      <w:numFmt w:val="bullet"/>
      <w:lvlText w:val=""/>
      <w:lvlJc w:val="left"/>
      <w:pPr>
        <w:ind w:left="4320" w:hanging="360"/>
      </w:pPr>
      <w:rPr>
        <w:rFonts w:ascii="Wingdings" w:hAnsi="Wingdings" w:hint="default"/>
      </w:rPr>
    </w:lvl>
    <w:lvl w:ilvl="6" w:tplc="4C0858B8">
      <w:start w:val="1"/>
      <w:numFmt w:val="bullet"/>
      <w:lvlText w:val=""/>
      <w:lvlJc w:val="left"/>
      <w:pPr>
        <w:ind w:left="5040" w:hanging="360"/>
      </w:pPr>
      <w:rPr>
        <w:rFonts w:ascii="Symbol" w:hAnsi="Symbol" w:hint="default"/>
      </w:rPr>
    </w:lvl>
    <w:lvl w:ilvl="7" w:tplc="EFF6345C">
      <w:start w:val="1"/>
      <w:numFmt w:val="bullet"/>
      <w:lvlText w:val="o"/>
      <w:lvlJc w:val="left"/>
      <w:pPr>
        <w:ind w:left="5760" w:hanging="360"/>
      </w:pPr>
      <w:rPr>
        <w:rFonts w:ascii="Courier New" w:hAnsi="Courier New" w:hint="default"/>
      </w:rPr>
    </w:lvl>
    <w:lvl w:ilvl="8" w:tplc="2C148280">
      <w:start w:val="1"/>
      <w:numFmt w:val="bullet"/>
      <w:lvlText w:val=""/>
      <w:lvlJc w:val="left"/>
      <w:pPr>
        <w:ind w:left="6480" w:hanging="360"/>
      </w:pPr>
      <w:rPr>
        <w:rFonts w:ascii="Wingdings" w:hAnsi="Wingdings" w:hint="default"/>
      </w:rPr>
    </w:lvl>
  </w:abstractNum>
  <w:abstractNum w:abstractNumId="26" w15:restartNumberingAfterBreak="0">
    <w:nsid w:val="50B7F1EA"/>
    <w:multiLevelType w:val="hybridMultilevel"/>
    <w:tmpl w:val="FFFFFFFF"/>
    <w:lvl w:ilvl="0" w:tplc="65EEB11C">
      <w:start w:val="1"/>
      <w:numFmt w:val="bullet"/>
      <w:lvlText w:val=""/>
      <w:lvlJc w:val="left"/>
      <w:pPr>
        <w:ind w:left="720" w:hanging="360"/>
      </w:pPr>
      <w:rPr>
        <w:rFonts w:ascii="Symbol" w:hAnsi="Symbol" w:hint="default"/>
      </w:rPr>
    </w:lvl>
    <w:lvl w:ilvl="1" w:tplc="239C8958">
      <w:start w:val="1"/>
      <w:numFmt w:val="bullet"/>
      <w:lvlText w:val="o"/>
      <w:lvlJc w:val="left"/>
      <w:pPr>
        <w:ind w:left="1440" w:hanging="360"/>
      </w:pPr>
      <w:rPr>
        <w:rFonts w:ascii="Courier New" w:hAnsi="Courier New" w:hint="default"/>
      </w:rPr>
    </w:lvl>
    <w:lvl w:ilvl="2" w:tplc="71543EBA">
      <w:start w:val="1"/>
      <w:numFmt w:val="bullet"/>
      <w:lvlText w:val=""/>
      <w:lvlJc w:val="left"/>
      <w:pPr>
        <w:ind w:left="2160" w:hanging="360"/>
      </w:pPr>
      <w:rPr>
        <w:rFonts w:ascii="Wingdings" w:hAnsi="Wingdings" w:hint="default"/>
      </w:rPr>
    </w:lvl>
    <w:lvl w:ilvl="3" w:tplc="EF16D40C">
      <w:start w:val="1"/>
      <w:numFmt w:val="bullet"/>
      <w:lvlText w:val=""/>
      <w:lvlJc w:val="left"/>
      <w:pPr>
        <w:ind w:left="2880" w:hanging="360"/>
      </w:pPr>
      <w:rPr>
        <w:rFonts w:ascii="Symbol" w:hAnsi="Symbol" w:hint="default"/>
      </w:rPr>
    </w:lvl>
    <w:lvl w:ilvl="4" w:tplc="875660F4">
      <w:start w:val="1"/>
      <w:numFmt w:val="bullet"/>
      <w:lvlText w:val="o"/>
      <w:lvlJc w:val="left"/>
      <w:pPr>
        <w:ind w:left="3600" w:hanging="360"/>
      </w:pPr>
      <w:rPr>
        <w:rFonts w:ascii="Courier New" w:hAnsi="Courier New" w:hint="default"/>
      </w:rPr>
    </w:lvl>
    <w:lvl w:ilvl="5" w:tplc="0526F988">
      <w:start w:val="1"/>
      <w:numFmt w:val="bullet"/>
      <w:lvlText w:val=""/>
      <w:lvlJc w:val="left"/>
      <w:pPr>
        <w:ind w:left="4320" w:hanging="360"/>
      </w:pPr>
      <w:rPr>
        <w:rFonts w:ascii="Wingdings" w:hAnsi="Wingdings" w:hint="default"/>
      </w:rPr>
    </w:lvl>
    <w:lvl w:ilvl="6" w:tplc="57D03EAE">
      <w:start w:val="1"/>
      <w:numFmt w:val="bullet"/>
      <w:lvlText w:val=""/>
      <w:lvlJc w:val="left"/>
      <w:pPr>
        <w:ind w:left="5040" w:hanging="360"/>
      </w:pPr>
      <w:rPr>
        <w:rFonts w:ascii="Symbol" w:hAnsi="Symbol" w:hint="default"/>
      </w:rPr>
    </w:lvl>
    <w:lvl w:ilvl="7" w:tplc="106E9448">
      <w:start w:val="1"/>
      <w:numFmt w:val="bullet"/>
      <w:lvlText w:val="o"/>
      <w:lvlJc w:val="left"/>
      <w:pPr>
        <w:ind w:left="5760" w:hanging="360"/>
      </w:pPr>
      <w:rPr>
        <w:rFonts w:ascii="Courier New" w:hAnsi="Courier New" w:hint="default"/>
      </w:rPr>
    </w:lvl>
    <w:lvl w:ilvl="8" w:tplc="3032572C">
      <w:start w:val="1"/>
      <w:numFmt w:val="bullet"/>
      <w:lvlText w:val=""/>
      <w:lvlJc w:val="left"/>
      <w:pPr>
        <w:ind w:left="6480" w:hanging="360"/>
      </w:pPr>
      <w:rPr>
        <w:rFonts w:ascii="Wingdings" w:hAnsi="Wingdings" w:hint="default"/>
      </w:rPr>
    </w:lvl>
  </w:abstractNum>
  <w:abstractNum w:abstractNumId="27" w15:restartNumberingAfterBreak="0">
    <w:nsid w:val="5129E8CA"/>
    <w:multiLevelType w:val="hybridMultilevel"/>
    <w:tmpl w:val="B4E89E3A"/>
    <w:lvl w:ilvl="0" w:tplc="B2D29158">
      <w:start w:val="13"/>
      <w:numFmt w:val="decimal"/>
      <w:lvlText w:val="%1."/>
      <w:lvlJc w:val="left"/>
      <w:pPr>
        <w:ind w:left="720" w:hanging="360"/>
      </w:pPr>
    </w:lvl>
    <w:lvl w:ilvl="1" w:tplc="7562AB64">
      <w:start w:val="1"/>
      <w:numFmt w:val="lowerLetter"/>
      <w:lvlText w:val="%2."/>
      <w:lvlJc w:val="left"/>
      <w:pPr>
        <w:ind w:left="1440" w:hanging="360"/>
      </w:pPr>
    </w:lvl>
    <w:lvl w:ilvl="2" w:tplc="8C506294">
      <w:start w:val="1"/>
      <w:numFmt w:val="lowerRoman"/>
      <w:lvlText w:val="%3."/>
      <w:lvlJc w:val="right"/>
      <w:pPr>
        <w:ind w:left="2160" w:hanging="180"/>
      </w:pPr>
    </w:lvl>
    <w:lvl w:ilvl="3" w:tplc="606C6762">
      <w:start w:val="1"/>
      <w:numFmt w:val="decimal"/>
      <w:lvlText w:val="%4."/>
      <w:lvlJc w:val="left"/>
      <w:pPr>
        <w:ind w:left="2880" w:hanging="360"/>
      </w:pPr>
    </w:lvl>
    <w:lvl w:ilvl="4" w:tplc="7A34A2E6">
      <w:start w:val="1"/>
      <w:numFmt w:val="lowerLetter"/>
      <w:lvlText w:val="%5."/>
      <w:lvlJc w:val="left"/>
      <w:pPr>
        <w:ind w:left="3600" w:hanging="360"/>
      </w:pPr>
    </w:lvl>
    <w:lvl w:ilvl="5" w:tplc="E3F48EC8">
      <w:start w:val="1"/>
      <w:numFmt w:val="lowerRoman"/>
      <w:lvlText w:val="%6."/>
      <w:lvlJc w:val="right"/>
      <w:pPr>
        <w:ind w:left="4320" w:hanging="180"/>
      </w:pPr>
    </w:lvl>
    <w:lvl w:ilvl="6" w:tplc="384C3F8C">
      <w:start w:val="1"/>
      <w:numFmt w:val="decimal"/>
      <w:lvlText w:val="%7."/>
      <w:lvlJc w:val="left"/>
      <w:pPr>
        <w:ind w:left="5040" w:hanging="360"/>
      </w:pPr>
    </w:lvl>
    <w:lvl w:ilvl="7" w:tplc="3020AC40">
      <w:start w:val="1"/>
      <w:numFmt w:val="lowerLetter"/>
      <w:lvlText w:val="%8."/>
      <w:lvlJc w:val="left"/>
      <w:pPr>
        <w:ind w:left="5760" w:hanging="360"/>
      </w:pPr>
    </w:lvl>
    <w:lvl w:ilvl="8" w:tplc="9C723F72">
      <w:start w:val="1"/>
      <w:numFmt w:val="lowerRoman"/>
      <w:lvlText w:val="%9."/>
      <w:lvlJc w:val="right"/>
      <w:pPr>
        <w:ind w:left="6480" w:hanging="180"/>
      </w:pPr>
    </w:lvl>
  </w:abstractNum>
  <w:abstractNum w:abstractNumId="28" w15:restartNumberingAfterBreak="0">
    <w:nsid w:val="55B7E590"/>
    <w:multiLevelType w:val="hybridMultilevel"/>
    <w:tmpl w:val="1E5E79D6"/>
    <w:lvl w:ilvl="0" w:tplc="6C36E9C6">
      <w:start w:val="1"/>
      <w:numFmt w:val="decimal"/>
      <w:lvlText w:val="%1."/>
      <w:lvlJc w:val="left"/>
      <w:pPr>
        <w:ind w:left="720" w:hanging="360"/>
      </w:pPr>
    </w:lvl>
    <w:lvl w:ilvl="1" w:tplc="EFECF7E2">
      <w:start w:val="1"/>
      <w:numFmt w:val="lowerLetter"/>
      <w:lvlText w:val="%2."/>
      <w:lvlJc w:val="left"/>
      <w:pPr>
        <w:ind w:left="1440" w:hanging="360"/>
      </w:pPr>
    </w:lvl>
    <w:lvl w:ilvl="2" w:tplc="432EA59A">
      <w:start w:val="1"/>
      <w:numFmt w:val="lowerRoman"/>
      <w:lvlText w:val="%3."/>
      <w:lvlJc w:val="right"/>
      <w:pPr>
        <w:ind w:left="2160" w:hanging="180"/>
      </w:pPr>
    </w:lvl>
    <w:lvl w:ilvl="3" w:tplc="8B6ACBEC">
      <w:start w:val="1"/>
      <w:numFmt w:val="decimal"/>
      <w:lvlText w:val="%4."/>
      <w:lvlJc w:val="left"/>
      <w:pPr>
        <w:ind w:left="2880" w:hanging="360"/>
      </w:pPr>
    </w:lvl>
    <w:lvl w:ilvl="4" w:tplc="B282CA40">
      <w:start w:val="1"/>
      <w:numFmt w:val="lowerLetter"/>
      <w:lvlText w:val="%5."/>
      <w:lvlJc w:val="left"/>
      <w:pPr>
        <w:ind w:left="3600" w:hanging="360"/>
      </w:pPr>
    </w:lvl>
    <w:lvl w:ilvl="5" w:tplc="9EE2E750">
      <w:start w:val="1"/>
      <w:numFmt w:val="lowerRoman"/>
      <w:lvlText w:val="%6."/>
      <w:lvlJc w:val="right"/>
      <w:pPr>
        <w:ind w:left="4320" w:hanging="180"/>
      </w:pPr>
    </w:lvl>
    <w:lvl w:ilvl="6" w:tplc="8F4238AA">
      <w:start w:val="1"/>
      <w:numFmt w:val="decimal"/>
      <w:lvlText w:val="%7."/>
      <w:lvlJc w:val="left"/>
      <w:pPr>
        <w:ind w:left="5040" w:hanging="360"/>
      </w:pPr>
    </w:lvl>
    <w:lvl w:ilvl="7" w:tplc="2E26E4C2">
      <w:start w:val="1"/>
      <w:numFmt w:val="lowerLetter"/>
      <w:lvlText w:val="%8."/>
      <w:lvlJc w:val="left"/>
      <w:pPr>
        <w:ind w:left="5760" w:hanging="360"/>
      </w:pPr>
    </w:lvl>
    <w:lvl w:ilvl="8" w:tplc="6C6E3BEE">
      <w:start w:val="1"/>
      <w:numFmt w:val="lowerRoman"/>
      <w:lvlText w:val="%9."/>
      <w:lvlJc w:val="right"/>
      <w:pPr>
        <w:ind w:left="6480" w:hanging="180"/>
      </w:pPr>
    </w:lvl>
  </w:abstractNum>
  <w:abstractNum w:abstractNumId="29" w15:restartNumberingAfterBreak="0">
    <w:nsid w:val="5BFB74AD"/>
    <w:multiLevelType w:val="hybridMultilevel"/>
    <w:tmpl w:val="A4AA7C7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C5FDB84"/>
    <w:multiLevelType w:val="hybridMultilevel"/>
    <w:tmpl w:val="720258E6"/>
    <w:lvl w:ilvl="0" w:tplc="079C58B6">
      <w:start w:val="1"/>
      <w:numFmt w:val="bullet"/>
      <w:lvlText w:val="-"/>
      <w:lvlJc w:val="left"/>
      <w:pPr>
        <w:ind w:left="720" w:hanging="360"/>
      </w:pPr>
      <w:rPr>
        <w:rFonts w:ascii="Aptos" w:hAnsi="Aptos" w:hint="default"/>
      </w:rPr>
    </w:lvl>
    <w:lvl w:ilvl="1" w:tplc="987A1DD8">
      <w:start w:val="1"/>
      <w:numFmt w:val="bullet"/>
      <w:lvlText w:val="o"/>
      <w:lvlJc w:val="left"/>
      <w:pPr>
        <w:ind w:left="1440" w:hanging="360"/>
      </w:pPr>
      <w:rPr>
        <w:rFonts w:ascii="Courier New" w:hAnsi="Courier New" w:hint="default"/>
      </w:rPr>
    </w:lvl>
    <w:lvl w:ilvl="2" w:tplc="35E4E258">
      <w:start w:val="1"/>
      <w:numFmt w:val="bullet"/>
      <w:lvlText w:val=""/>
      <w:lvlJc w:val="left"/>
      <w:pPr>
        <w:ind w:left="2160" w:hanging="360"/>
      </w:pPr>
      <w:rPr>
        <w:rFonts w:ascii="Wingdings" w:hAnsi="Wingdings" w:hint="default"/>
      </w:rPr>
    </w:lvl>
    <w:lvl w:ilvl="3" w:tplc="E1229936">
      <w:start w:val="1"/>
      <w:numFmt w:val="bullet"/>
      <w:lvlText w:val=""/>
      <w:lvlJc w:val="left"/>
      <w:pPr>
        <w:ind w:left="2880" w:hanging="360"/>
      </w:pPr>
      <w:rPr>
        <w:rFonts w:ascii="Symbol" w:hAnsi="Symbol" w:hint="default"/>
      </w:rPr>
    </w:lvl>
    <w:lvl w:ilvl="4" w:tplc="585400A4">
      <w:start w:val="1"/>
      <w:numFmt w:val="bullet"/>
      <w:lvlText w:val="o"/>
      <w:lvlJc w:val="left"/>
      <w:pPr>
        <w:ind w:left="3600" w:hanging="360"/>
      </w:pPr>
      <w:rPr>
        <w:rFonts w:ascii="Courier New" w:hAnsi="Courier New" w:hint="default"/>
      </w:rPr>
    </w:lvl>
    <w:lvl w:ilvl="5" w:tplc="F9EEE1FA">
      <w:start w:val="1"/>
      <w:numFmt w:val="bullet"/>
      <w:lvlText w:val=""/>
      <w:lvlJc w:val="left"/>
      <w:pPr>
        <w:ind w:left="4320" w:hanging="360"/>
      </w:pPr>
      <w:rPr>
        <w:rFonts w:ascii="Wingdings" w:hAnsi="Wingdings" w:hint="default"/>
      </w:rPr>
    </w:lvl>
    <w:lvl w:ilvl="6" w:tplc="B3569974">
      <w:start w:val="1"/>
      <w:numFmt w:val="bullet"/>
      <w:lvlText w:val=""/>
      <w:lvlJc w:val="left"/>
      <w:pPr>
        <w:ind w:left="5040" w:hanging="360"/>
      </w:pPr>
      <w:rPr>
        <w:rFonts w:ascii="Symbol" w:hAnsi="Symbol" w:hint="default"/>
      </w:rPr>
    </w:lvl>
    <w:lvl w:ilvl="7" w:tplc="63C4B330">
      <w:start w:val="1"/>
      <w:numFmt w:val="bullet"/>
      <w:lvlText w:val="o"/>
      <w:lvlJc w:val="left"/>
      <w:pPr>
        <w:ind w:left="5760" w:hanging="360"/>
      </w:pPr>
      <w:rPr>
        <w:rFonts w:ascii="Courier New" w:hAnsi="Courier New" w:hint="default"/>
      </w:rPr>
    </w:lvl>
    <w:lvl w:ilvl="8" w:tplc="C6206B88">
      <w:start w:val="1"/>
      <w:numFmt w:val="bullet"/>
      <w:lvlText w:val=""/>
      <w:lvlJc w:val="left"/>
      <w:pPr>
        <w:ind w:left="6480" w:hanging="360"/>
      </w:pPr>
      <w:rPr>
        <w:rFonts w:ascii="Wingdings" w:hAnsi="Wingdings" w:hint="default"/>
      </w:rPr>
    </w:lvl>
  </w:abstractNum>
  <w:abstractNum w:abstractNumId="31" w15:restartNumberingAfterBreak="0">
    <w:nsid w:val="5D25804C"/>
    <w:multiLevelType w:val="hybridMultilevel"/>
    <w:tmpl w:val="FFFFFFFF"/>
    <w:lvl w:ilvl="0" w:tplc="CE38B004">
      <w:start w:val="1"/>
      <w:numFmt w:val="bullet"/>
      <w:lvlText w:val=""/>
      <w:lvlJc w:val="left"/>
      <w:pPr>
        <w:ind w:left="720" w:hanging="360"/>
      </w:pPr>
      <w:rPr>
        <w:rFonts w:ascii="Symbol" w:hAnsi="Symbol" w:hint="default"/>
      </w:rPr>
    </w:lvl>
    <w:lvl w:ilvl="1" w:tplc="2220A9B0">
      <w:start w:val="1"/>
      <w:numFmt w:val="bullet"/>
      <w:lvlText w:val="o"/>
      <w:lvlJc w:val="left"/>
      <w:pPr>
        <w:ind w:left="1440" w:hanging="360"/>
      </w:pPr>
      <w:rPr>
        <w:rFonts w:ascii="Courier New" w:hAnsi="Courier New" w:hint="default"/>
      </w:rPr>
    </w:lvl>
    <w:lvl w:ilvl="2" w:tplc="6C486152">
      <w:start w:val="1"/>
      <w:numFmt w:val="bullet"/>
      <w:lvlText w:val=""/>
      <w:lvlJc w:val="left"/>
      <w:pPr>
        <w:ind w:left="2160" w:hanging="360"/>
      </w:pPr>
      <w:rPr>
        <w:rFonts w:ascii="Wingdings" w:hAnsi="Wingdings" w:hint="default"/>
      </w:rPr>
    </w:lvl>
    <w:lvl w:ilvl="3" w:tplc="F4A85C68">
      <w:start w:val="1"/>
      <w:numFmt w:val="bullet"/>
      <w:lvlText w:val=""/>
      <w:lvlJc w:val="left"/>
      <w:pPr>
        <w:ind w:left="2880" w:hanging="360"/>
      </w:pPr>
      <w:rPr>
        <w:rFonts w:ascii="Symbol" w:hAnsi="Symbol" w:hint="default"/>
      </w:rPr>
    </w:lvl>
    <w:lvl w:ilvl="4" w:tplc="614E7558">
      <w:start w:val="1"/>
      <w:numFmt w:val="bullet"/>
      <w:lvlText w:val="o"/>
      <w:lvlJc w:val="left"/>
      <w:pPr>
        <w:ind w:left="3600" w:hanging="360"/>
      </w:pPr>
      <w:rPr>
        <w:rFonts w:ascii="Courier New" w:hAnsi="Courier New" w:hint="default"/>
      </w:rPr>
    </w:lvl>
    <w:lvl w:ilvl="5" w:tplc="3718F80E">
      <w:start w:val="1"/>
      <w:numFmt w:val="bullet"/>
      <w:lvlText w:val=""/>
      <w:lvlJc w:val="left"/>
      <w:pPr>
        <w:ind w:left="4320" w:hanging="360"/>
      </w:pPr>
      <w:rPr>
        <w:rFonts w:ascii="Wingdings" w:hAnsi="Wingdings" w:hint="default"/>
      </w:rPr>
    </w:lvl>
    <w:lvl w:ilvl="6" w:tplc="D6A0646A">
      <w:start w:val="1"/>
      <w:numFmt w:val="bullet"/>
      <w:lvlText w:val=""/>
      <w:lvlJc w:val="left"/>
      <w:pPr>
        <w:ind w:left="5040" w:hanging="360"/>
      </w:pPr>
      <w:rPr>
        <w:rFonts w:ascii="Symbol" w:hAnsi="Symbol" w:hint="default"/>
      </w:rPr>
    </w:lvl>
    <w:lvl w:ilvl="7" w:tplc="D4BA5FC6">
      <w:start w:val="1"/>
      <w:numFmt w:val="bullet"/>
      <w:lvlText w:val="o"/>
      <w:lvlJc w:val="left"/>
      <w:pPr>
        <w:ind w:left="5760" w:hanging="360"/>
      </w:pPr>
      <w:rPr>
        <w:rFonts w:ascii="Courier New" w:hAnsi="Courier New" w:hint="default"/>
      </w:rPr>
    </w:lvl>
    <w:lvl w:ilvl="8" w:tplc="9A7271B4">
      <w:start w:val="1"/>
      <w:numFmt w:val="bullet"/>
      <w:lvlText w:val=""/>
      <w:lvlJc w:val="left"/>
      <w:pPr>
        <w:ind w:left="6480" w:hanging="360"/>
      </w:pPr>
      <w:rPr>
        <w:rFonts w:ascii="Wingdings" w:hAnsi="Wingdings" w:hint="default"/>
      </w:rPr>
    </w:lvl>
  </w:abstractNum>
  <w:abstractNum w:abstractNumId="32" w15:restartNumberingAfterBreak="0">
    <w:nsid w:val="5E7A03C3"/>
    <w:multiLevelType w:val="hybridMultilevel"/>
    <w:tmpl w:val="FFFFFFFF"/>
    <w:lvl w:ilvl="0" w:tplc="F4644742">
      <w:start w:val="1"/>
      <w:numFmt w:val="bullet"/>
      <w:lvlText w:val=""/>
      <w:lvlJc w:val="left"/>
      <w:pPr>
        <w:ind w:left="720" w:hanging="360"/>
      </w:pPr>
      <w:rPr>
        <w:rFonts w:ascii="Symbol" w:hAnsi="Symbol" w:hint="default"/>
      </w:rPr>
    </w:lvl>
    <w:lvl w:ilvl="1" w:tplc="3F1A3452">
      <w:start w:val="1"/>
      <w:numFmt w:val="bullet"/>
      <w:lvlText w:val="o"/>
      <w:lvlJc w:val="left"/>
      <w:pPr>
        <w:ind w:left="1440" w:hanging="360"/>
      </w:pPr>
      <w:rPr>
        <w:rFonts w:ascii="Courier New" w:hAnsi="Courier New" w:hint="default"/>
      </w:rPr>
    </w:lvl>
    <w:lvl w:ilvl="2" w:tplc="B14E6AB8">
      <w:start w:val="1"/>
      <w:numFmt w:val="bullet"/>
      <w:lvlText w:val=""/>
      <w:lvlJc w:val="left"/>
      <w:pPr>
        <w:ind w:left="2160" w:hanging="360"/>
      </w:pPr>
      <w:rPr>
        <w:rFonts w:ascii="Wingdings" w:hAnsi="Wingdings" w:hint="default"/>
      </w:rPr>
    </w:lvl>
    <w:lvl w:ilvl="3" w:tplc="6FE414E2">
      <w:start w:val="1"/>
      <w:numFmt w:val="bullet"/>
      <w:lvlText w:val=""/>
      <w:lvlJc w:val="left"/>
      <w:pPr>
        <w:ind w:left="2880" w:hanging="360"/>
      </w:pPr>
      <w:rPr>
        <w:rFonts w:ascii="Symbol" w:hAnsi="Symbol" w:hint="default"/>
      </w:rPr>
    </w:lvl>
    <w:lvl w:ilvl="4" w:tplc="A114EBA2">
      <w:start w:val="1"/>
      <w:numFmt w:val="bullet"/>
      <w:lvlText w:val="o"/>
      <w:lvlJc w:val="left"/>
      <w:pPr>
        <w:ind w:left="3600" w:hanging="360"/>
      </w:pPr>
      <w:rPr>
        <w:rFonts w:ascii="Courier New" w:hAnsi="Courier New" w:hint="default"/>
      </w:rPr>
    </w:lvl>
    <w:lvl w:ilvl="5" w:tplc="61743074">
      <w:start w:val="1"/>
      <w:numFmt w:val="bullet"/>
      <w:lvlText w:val=""/>
      <w:lvlJc w:val="left"/>
      <w:pPr>
        <w:ind w:left="4320" w:hanging="360"/>
      </w:pPr>
      <w:rPr>
        <w:rFonts w:ascii="Wingdings" w:hAnsi="Wingdings" w:hint="default"/>
      </w:rPr>
    </w:lvl>
    <w:lvl w:ilvl="6" w:tplc="55365F84">
      <w:start w:val="1"/>
      <w:numFmt w:val="bullet"/>
      <w:lvlText w:val=""/>
      <w:lvlJc w:val="left"/>
      <w:pPr>
        <w:ind w:left="5040" w:hanging="360"/>
      </w:pPr>
      <w:rPr>
        <w:rFonts w:ascii="Symbol" w:hAnsi="Symbol" w:hint="default"/>
      </w:rPr>
    </w:lvl>
    <w:lvl w:ilvl="7" w:tplc="9E88413E">
      <w:start w:val="1"/>
      <w:numFmt w:val="bullet"/>
      <w:lvlText w:val="o"/>
      <w:lvlJc w:val="left"/>
      <w:pPr>
        <w:ind w:left="5760" w:hanging="360"/>
      </w:pPr>
      <w:rPr>
        <w:rFonts w:ascii="Courier New" w:hAnsi="Courier New" w:hint="default"/>
      </w:rPr>
    </w:lvl>
    <w:lvl w:ilvl="8" w:tplc="6CEE5238">
      <w:start w:val="1"/>
      <w:numFmt w:val="bullet"/>
      <w:lvlText w:val=""/>
      <w:lvlJc w:val="left"/>
      <w:pPr>
        <w:ind w:left="6480" w:hanging="360"/>
      </w:pPr>
      <w:rPr>
        <w:rFonts w:ascii="Wingdings" w:hAnsi="Wingdings" w:hint="default"/>
      </w:rPr>
    </w:lvl>
  </w:abstractNum>
  <w:abstractNum w:abstractNumId="33" w15:restartNumberingAfterBreak="0">
    <w:nsid w:val="5F21DBB3"/>
    <w:multiLevelType w:val="hybridMultilevel"/>
    <w:tmpl w:val="979E1A4C"/>
    <w:lvl w:ilvl="0" w:tplc="16AC307C">
      <w:start w:val="1"/>
      <w:numFmt w:val="bullet"/>
      <w:lvlText w:val="-"/>
      <w:lvlJc w:val="left"/>
      <w:pPr>
        <w:ind w:left="720" w:hanging="360"/>
      </w:pPr>
      <w:rPr>
        <w:rFonts w:ascii="Aptos" w:hAnsi="Aptos" w:hint="default"/>
      </w:rPr>
    </w:lvl>
    <w:lvl w:ilvl="1" w:tplc="7ABC0DD4">
      <w:start w:val="1"/>
      <w:numFmt w:val="bullet"/>
      <w:lvlText w:val="o"/>
      <w:lvlJc w:val="left"/>
      <w:pPr>
        <w:ind w:left="1440" w:hanging="360"/>
      </w:pPr>
      <w:rPr>
        <w:rFonts w:ascii="Courier New" w:hAnsi="Courier New" w:hint="default"/>
      </w:rPr>
    </w:lvl>
    <w:lvl w:ilvl="2" w:tplc="D890C4CA">
      <w:start w:val="1"/>
      <w:numFmt w:val="bullet"/>
      <w:lvlText w:val=""/>
      <w:lvlJc w:val="left"/>
      <w:pPr>
        <w:ind w:left="2160" w:hanging="360"/>
      </w:pPr>
      <w:rPr>
        <w:rFonts w:ascii="Wingdings" w:hAnsi="Wingdings" w:hint="default"/>
      </w:rPr>
    </w:lvl>
    <w:lvl w:ilvl="3" w:tplc="1BCA8EE2">
      <w:start w:val="1"/>
      <w:numFmt w:val="bullet"/>
      <w:lvlText w:val=""/>
      <w:lvlJc w:val="left"/>
      <w:pPr>
        <w:ind w:left="2880" w:hanging="360"/>
      </w:pPr>
      <w:rPr>
        <w:rFonts w:ascii="Symbol" w:hAnsi="Symbol" w:hint="default"/>
      </w:rPr>
    </w:lvl>
    <w:lvl w:ilvl="4" w:tplc="EB7EBE3A">
      <w:start w:val="1"/>
      <w:numFmt w:val="bullet"/>
      <w:lvlText w:val="o"/>
      <w:lvlJc w:val="left"/>
      <w:pPr>
        <w:ind w:left="3600" w:hanging="360"/>
      </w:pPr>
      <w:rPr>
        <w:rFonts w:ascii="Courier New" w:hAnsi="Courier New" w:hint="default"/>
      </w:rPr>
    </w:lvl>
    <w:lvl w:ilvl="5" w:tplc="2F866F6C">
      <w:start w:val="1"/>
      <w:numFmt w:val="bullet"/>
      <w:lvlText w:val=""/>
      <w:lvlJc w:val="left"/>
      <w:pPr>
        <w:ind w:left="4320" w:hanging="360"/>
      </w:pPr>
      <w:rPr>
        <w:rFonts w:ascii="Wingdings" w:hAnsi="Wingdings" w:hint="default"/>
      </w:rPr>
    </w:lvl>
    <w:lvl w:ilvl="6" w:tplc="0BC86C24">
      <w:start w:val="1"/>
      <w:numFmt w:val="bullet"/>
      <w:lvlText w:val=""/>
      <w:lvlJc w:val="left"/>
      <w:pPr>
        <w:ind w:left="5040" w:hanging="360"/>
      </w:pPr>
      <w:rPr>
        <w:rFonts w:ascii="Symbol" w:hAnsi="Symbol" w:hint="default"/>
      </w:rPr>
    </w:lvl>
    <w:lvl w:ilvl="7" w:tplc="3F04CBD2">
      <w:start w:val="1"/>
      <w:numFmt w:val="bullet"/>
      <w:lvlText w:val="o"/>
      <w:lvlJc w:val="left"/>
      <w:pPr>
        <w:ind w:left="5760" w:hanging="360"/>
      </w:pPr>
      <w:rPr>
        <w:rFonts w:ascii="Courier New" w:hAnsi="Courier New" w:hint="default"/>
      </w:rPr>
    </w:lvl>
    <w:lvl w:ilvl="8" w:tplc="C10EF16C">
      <w:start w:val="1"/>
      <w:numFmt w:val="bullet"/>
      <w:lvlText w:val=""/>
      <w:lvlJc w:val="left"/>
      <w:pPr>
        <w:ind w:left="6480" w:hanging="360"/>
      </w:pPr>
      <w:rPr>
        <w:rFonts w:ascii="Wingdings" w:hAnsi="Wingdings" w:hint="default"/>
      </w:rPr>
    </w:lvl>
  </w:abstractNum>
  <w:abstractNum w:abstractNumId="34" w15:restartNumberingAfterBreak="0">
    <w:nsid w:val="5FFF7488"/>
    <w:multiLevelType w:val="hybridMultilevel"/>
    <w:tmpl w:val="A9BACC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04C2343"/>
    <w:multiLevelType w:val="hybridMultilevel"/>
    <w:tmpl w:val="9DB22F36"/>
    <w:lvl w:ilvl="0" w:tplc="7108DDD2">
      <w:start w:val="1"/>
      <w:numFmt w:val="bullet"/>
      <w:lvlText w:val="-"/>
      <w:lvlJc w:val="left"/>
      <w:pPr>
        <w:ind w:left="720" w:hanging="360"/>
      </w:pPr>
      <w:rPr>
        <w:rFonts w:ascii="Aptos" w:hAnsi="Aptos" w:hint="default"/>
      </w:rPr>
    </w:lvl>
    <w:lvl w:ilvl="1" w:tplc="4F8E7BC6">
      <w:start w:val="1"/>
      <w:numFmt w:val="bullet"/>
      <w:lvlText w:val="o"/>
      <w:lvlJc w:val="left"/>
      <w:pPr>
        <w:ind w:left="1440" w:hanging="360"/>
      </w:pPr>
      <w:rPr>
        <w:rFonts w:ascii="Courier New" w:hAnsi="Courier New" w:hint="default"/>
      </w:rPr>
    </w:lvl>
    <w:lvl w:ilvl="2" w:tplc="BC849DF2">
      <w:start w:val="1"/>
      <w:numFmt w:val="bullet"/>
      <w:lvlText w:val=""/>
      <w:lvlJc w:val="left"/>
      <w:pPr>
        <w:ind w:left="2160" w:hanging="360"/>
      </w:pPr>
      <w:rPr>
        <w:rFonts w:ascii="Wingdings" w:hAnsi="Wingdings" w:hint="default"/>
      </w:rPr>
    </w:lvl>
    <w:lvl w:ilvl="3" w:tplc="F312845C">
      <w:start w:val="1"/>
      <w:numFmt w:val="bullet"/>
      <w:lvlText w:val=""/>
      <w:lvlJc w:val="left"/>
      <w:pPr>
        <w:ind w:left="2880" w:hanging="360"/>
      </w:pPr>
      <w:rPr>
        <w:rFonts w:ascii="Symbol" w:hAnsi="Symbol" w:hint="default"/>
      </w:rPr>
    </w:lvl>
    <w:lvl w:ilvl="4" w:tplc="4A4EEC50">
      <w:start w:val="1"/>
      <w:numFmt w:val="bullet"/>
      <w:lvlText w:val="o"/>
      <w:lvlJc w:val="left"/>
      <w:pPr>
        <w:ind w:left="3600" w:hanging="360"/>
      </w:pPr>
      <w:rPr>
        <w:rFonts w:ascii="Courier New" w:hAnsi="Courier New" w:hint="default"/>
      </w:rPr>
    </w:lvl>
    <w:lvl w:ilvl="5" w:tplc="5E6255C4">
      <w:start w:val="1"/>
      <w:numFmt w:val="bullet"/>
      <w:lvlText w:val=""/>
      <w:lvlJc w:val="left"/>
      <w:pPr>
        <w:ind w:left="4320" w:hanging="360"/>
      </w:pPr>
      <w:rPr>
        <w:rFonts w:ascii="Wingdings" w:hAnsi="Wingdings" w:hint="default"/>
      </w:rPr>
    </w:lvl>
    <w:lvl w:ilvl="6" w:tplc="971EC4DC">
      <w:start w:val="1"/>
      <w:numFmt w:val="bullet"/>
      <w:lvlText w:val=""/>
      <w:lvlJc w:val="left"/>
      <w:pPr>
        <w:ind w:left="5040" w:hanging="360"/>
      </w:pPr>
      <w:rPr>
        <w:rFonts w:ascii="Symbol" w:hAnsi="Symbol" w:hint="default"/>
      </w:rPr>
    </w:lvl>
    <w:lvl w:ilvl="7" w:tplc="B7D0574C">
      <w:start w:val="1"/>
      <w:numFmt w:val="bullet"/>
      <w:lvlText w:val="o"/>
      <w:lvlJc w:val="left"/>
      <w:pPr>
        <w:ind w:left="5760" w:hanging="360"/>
      </w:pPr>
      <w:rPr>
        <w:rFonts w:ascii="Courier New" w:hAnsi="Courier New" w:hint="default"/>
      </w:rPr>
    </w:lvl>
    <w:lvl w:ilvl="8" w:tplc="9A52C876">
      <w:start w:val="1"/>
      <w:numFmt w:val="bullet"/>
      <w:lvlText w:val=""/>
      <w:lvlJc w:val="left"/>
      <w:pPr>
        <w:ind w:left="6480" w:hanging="360"/>
      </w:pPr>
      <w:rPr>
        <w:rFonts w:ascii="Wingdings" w:hAnsi="Wingdings" w:hint="default"/>
      </w:rPr>
    </w:lvl>
  </w:abstractNum>
  <w:abstractNum w:abstractNumId="36" w15:restartNumberingAfterBreak="0">
    <w:nsid w:val="62AD5E6A"/>
    <w:multiLevelType w:val="multilevel"/>
    <w:tmpl w:val="850C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D756A4"/>
    <w:multiLevelType w:val="hybridMultilevel"/>
    <w:tmpl w:val="05A25052"/>
    <w:lvl w:ilvl="0" w:tplc="7CE02F84">
      <w:start w:val="1"/>
      <w:numFmt w:val="decimal"/>
      <w:lvlText w:val="●"/>
      <w:lvlJc w:val="left"/>
      <w:pPr>
        <w:ind w:left="360" w:hanging="360"/>
      </w:pPr>
    </w:lvl>
    <w:lvl w:ilvl="1" w:tplc="41943638">
      <w:start w:val="1"/>
      <w:numFmt w:val="lowerLetter"/>
      <w:lvlText w:val="%2."/>
      <w:lvlJc w:val="left"/>
      <w:pPr>
        <w:ind w:left="1080" w:hanging="360"/>
      </w:pPr>
    </w:lvl>
    <w:lvl w:ilvl="2" w:tplc="5F3E4076">
      <w:start w:val="1"/>
      <w:numFmt w:val="lowerRoman"/>
      <w:lvlText w:val="%3."/>
      <w:lvlJc w:val="right"/>
      <w:pPr>
        <w:ind w:left="1800" w:hanging="180"/>
      </w:pPr>
    </w:lvl>
    <w:lvl w:ilvl="3" w:tplc="6DF60DEC">
      <w:start w:val="1"/>
      <w:numFmt w:val="decimal"/>
      <w:lvlText w:val="%4."/>
      <w:lvlJc w:val="left"/>
      <w:pPr>
        <w:ind w:left="2520" w:hanging="360"/>
      </w:pPr>
    </w:lvl>
    <w:lvl w:ilvl="4" w:tplc="5BE6E968">
      <w:start w:val="1"/>
      <w:numFmt w:val="lowerLetter"/>
      <w:lvlText w:val="%5."/>
      <w:lvlJc w:val="left"/>
      <w:pPr>
        <w:ind w:left="3240" w:hanging="360"/>
      </w:pPr>
    </w:lvl>
    <w:lvl w:ilvl="5" w:tplc="DB4A695E">
      <w:start w:val="1"/>
      <w:numFmt w:val="lowerRoman"/>
      <w:lvlText w:val="%6."/>
      <w:lvlJc w:val="right"/>
      <w:pPr>
        <w:ind w:left="3960" w:hanging="180"/>
      </w:pPr>
    </w:lvl>
    <w:lvl w:ilvl="6" w:tplc="A14EABEA">
      <w:start w:val="1"/>
      <w:numFmt w:val="decimal"/>
      <w:lvlText w:val="%7."/>
      <w:lvlJc w:val="left"/>
      <w:pPr>
        <w:ind w:left="4680" w:hanging="360"/>
      </w:pPr>
    </w:lvl>
    <w:lvl w:ilvl="7" w:tplc="E38C2348">
      <w:start w:val="1"/>
      <w:numFmt w:val="lowerLetter"/>
      <w:lvlText w:val="%8."/>
      <w:lvlJc w:val="left"/>
      <w:pPr>
        <w:ind w:left="5400" w:hanging="360"/>
      </w:pPr>
    </w:lvl>
    <w:lvl w:ilvl="8" w:tplc="CB0ABE2C">
      <w:start w:val="1"/>
      <w:numFmt w:val="lowerRoman"/>
      <w:lvlText w:val="%9."/>
      <w:lvlJc w:val="right"/>
      <w:pPr>
        <w:ind w:left="6120" w:hanging="180"/>
      </w:pPr>
    </w:lvl>
  </w:abstractNum>
  <w:abstractNum w:abstractNumId="38" w15:restartNumberingAfterBreak="0">
    <w:nsid w:val="64CA030C"/>
    <w:multiLevelType w:val="hybridMultilevel"/>
    <w:tmpl w:val="9984F294"/>
    <w:lvl w:ilvl="0" w:tplc="AA806C5A">
      <w:start w:val="1"/>
      <w:numFmt w:val="decimal"/>
      <w:lvlText w:val="%1."/>
      <w:lvlJc w:val="left"/>
      <w:pPr>
        <w:ind w:left="720" w:hanging="360"/>
      </w:pPr>
    </w:lvl>
    <w:lvl w:ilvl="1" w:tplc="485EA702">
      <w:start w:val="1"/>
      <w:numFmt w:val="lowerLetter"/>
      <w:lvlText w:val="%2."/>
      <w:lvlJc w:val="left"/>
      <w:pPr>
        <w:ind w:left="1440" w:hanging="360"/>
      </w:pPr>
    </w:lvl>
    <w:lvl w:ilvl="2" w:tplc="924CF51C">
      <w:start w:val="1"/>
      <w:numFmt w:val="lowerRoman"/>
      <w:lvlText w:val="%3."/>
      <w:lvlJc w:val="right"/>
      <w:pPr>
        <w:ind w:left="2160" w:hanging="180"/>
      </w:pPr>
    </w:lvl>
    <w:lvl w:ilvl="3" w:tplc="E48C4D6C">
      <w:start w:val="1"/>
      <w:numFmt w:val="decimal"/>
      <w:lvlText w:val="%4."/>
      <w:lvlJc w:val="left"/>
      <w:pPr>
        <w:ind w:left="2880" w:hanging="360"/>
      </w:pPr>
    </w:lvl>
    <w:lvl w:ilvl="4" w:tplc="7B4EFD5E">
      <w:start w:val="1"/>
      <w:numFmt w:val="lowerLetter"/>
      <w:lvlText w:val="%5."/>
      <w:lvlJc w:val="left"/>
      <w:pPr>
        <w:ind w:left="3600" w:hanging="360"/>
      </w:pPr>
    </w:lvl>
    <w:lvl w:ilvl="5" w:tplc="BE2040BA">
      <w:start w:val="1"/>
      <w:numFmt w:val="lowerRoman"/>
      <w:lvlText w:val="%6."/>
      <w:lvlJc w:val="right"/>
      <w:pPr>
        <w:ind w:left="4320" w:hanging="180"/>
      </w:pPr>
    </w:lvl>
    <w:lvl w:ilvl="6" w:tplc="AD58B458">
      <w:start w:val="1"/>
      <w:numFmt w:val="decimal"/>
      <w:lvlText w:val="%7."/>
      <w:lvlJc w:val="left"/>
      <w:pPr>
        <w:ind w:left="5040" w:hanging="360"/>
      </w:pPr>
    </w:lvl>
    <w:lvl w:ilvl="7" w:tplc="287225EA">
      <w:start w:val="1"/>
      <w:numFmt w:val="lowerLetter"/>
      <w:lvlText w:val="%8."/>
      <w:lvlJc w:val="left"/>
      <w:pPr>
        <w:ind w:left="5760" w:hanging="360"/>
      </w:pPr>
    </w:lvl>
    <w:lvl w:ilvl="8" w:tplc="FA24D146">
      <w:start w:val="1"/>
      <w:numFmt w:val="lowerRoman"/>
      <w:lvlText w:val="%9."/>
      <w:lvlJc w:val="right"/>
      <w:pPr>
        <w:ind w:left="6480" w:hanging="180"/>
      </w:pPr>
    </w:lvl>
  </w:abstractNum>
  <w:abstractNum w:abstractNumId="39" w15:restartNumberingAfterBreak="0">
    <w:nsid w:val="65607034"/>
    <w:multiLevelType w:val="hybridMultilevel"/>
    <w:tmpl w:val="0ACA2A66"/>
    <w:lvl w:ilvl="0" w:tplc="F8B6F764">
      <w:start w:val="1"/>
      <w:numFmt w:val="bullet"/>
      <w:lvlText w:val="-"/>
      <w:lvlJc w:val="left"/>
      <w:pPr>
        <w:ind w:left="720" w:hanging="360"/>
      </w:pPr>
      <w:rPr>
        <w:rFonts w:ascii="Aptos" w:hAnsi="Aptos" w:hint="default"/>
      </w:rPr>
    </w:lvl>
    <w:lvl w:ilvl="1" w:tplc="5CFCB7A8">
      <w:start w:val="1"/>
      <w:numFmt w:val="bullet"/>
      <w:lvlText w:val="o"/>
      <w:lvlJc w:val="left"/>
      <w:pPr>
        <w:ind w:left="1440" w:hanging="360"/>
      </w:pPr>
      <w:rPr>
        <w:rFonts w:ascii="Courier New" w:hAnsi="Courier New" w:hint="default"/>
      </w:rPr>
    </w:lvl>
    <w:lvl w:ilvl="2" w:tplc="53986D04">
      <w:start w:val="1"/>
      <w:numFmt w:val="bullet"/>
      <w:lvlText w:val=""/>
      <w:lvlJc w:val="left"/>
      <w:pPr>
        <w:ind w:left="2160" w:hanging="360"/>
      </w:pPr>
      <w:rPr>
        <w:rFonts w:ascii="Wingdings" w:hAnsi="Wingdings" w:hint="default"/>
      </w:rPr>
    </w:lvl>
    <w:lvl w:ilvl="3" w:tplc="B6428322">
      <w:start w:val="1"/>
      <w:numFmt w:val="bullet"/>
      <w:lvlText w:val=""/>
      <w:lvlJc w:val="left"/>
      <w:pPr>
        <w:ind w:left="2880" w:hanging="360"/>
      </w:pPr>
      <w:rPr>
        <w:rFonts w:ascii="Symbol" w:hAnsi="Symbol" w:hint="default"/>
      </w:rPr>
    </w:lvl>
    <w:lvl w:ilvl="4" w:tplc="492EEB2C">
      <w:start w:val="1"/>
      <w:numFmt w:val="bullet"/>
      <w:lvlText w:val="o"/>
      <w:lvlJc w:val="left"/>
      <w:pPr>
        <w:ind w:left="3600" w:hanging="360"/>
      </w:pPr>
      <w:rPr>
        <w:rFonts w:ascii="Courier New" w:hAnsi="Courier New" w:hint="default"/>
      </w:rPr>
    </w:lvl>
    <w:lvl w:ilvl="5" w:tplc="9D44C722">
      <w:start w:val="1"/>
      <w:numFmt w:val="bullet"/>
      <w:lvlText w:val=""/>
      <w:lvlJc w:val="left"/>
      <w:pPr>
        <w:ind w:left="4320" w:hanging="360"/>
      </w:pPr>
      <w:rPr>
        <w:rFonts w:ascii="Wingdings" w:hAnsi="Wingdings" w:hint="default"/>
      </w:rPr>
    </w:lvl>
    <w:lvl w:ilvl="6" w:tplc="1C60D78A">
      <w:start w:val="1"/>
      <w:numFmt w:val="bullet"/>
      <w:lvlText w:val=""/>
      <w:lvlJc w:val="left"/>
      <w:pPr>
        <w:ind w:left="5040" w:hanging="360"/>
      </w:pPr>
      <w:rPr>
        <w:rFonts w:ascii="Symbol" w:hAnsi="Symbol" w:hint="default"/>
      </w:rPr>
    </w:lvl>
    <w:lvl w:ilvl="7" w:tplc="6616D016">
      <w:start w:val="1"/>
      <w:numFmt w:val="bullet"/>
      <w:lvlText w:val="o"/>
      <w:lvlJc w:val="left"/>
      <w:pPr>
        <w:ind w:left="5760" w:hanging="360"/>
      </w:pPr>
      <w:rPr>
        <w:rFonts w:ascii="Courier New" w:hAnsi="Courier New" w:hint="default"/>
      </w:rPr>
    </w:lvl>
    <w:lvl w:ilvl="8" w:tplc="8A86E1D8">
      <w:start w:val="1"/>
      <w:numFmt w:val="bullet"/>
      <w:lvlText w:val=""/>
      <w:lvlJc w:val="left"/>
      <w:pPr>
        <w:ind w:left="6480" w:hanging="360"/>
      </w:pPr>
      <w:rPr>
        <w:rFonts w:ascii="Wingdings" w:hAnsi="Wingdings" w:hint="default"/>
      </w:rPr>
    </w:lvl>
  </w:abstractNum>
  <w:abstractNum w:abstractNumId="40" w15:restartNumberingAfterBreak="0">
    <w:nsid w:val="6604021D"/>
    <w:multiLevelType w:val="hybridMultilevel"/>
    <w:tmpl w:val="591E2B52"/>
    <w:lvl w:ilvl="0" w:tplc="4F9464EC">
      <w:start w:val="1"/>
      <w:numFmt w:val="decimal"/>
      <w:lvlText w:val="%1)"/>
      <w:lvlJc w:val="left"/>
      <w:pPr>
        <w:ind w:left="360" w:hanging="360"/>
      </w:pPr>
    </w:lvl>
    <w:lvl w:ilvl="1" w:tplc="18DE69A6" w:tentative="1">
      <w:start w:val="1"/>
      <w:numFmt w:val="lowerLetter"/>
      <w:lvlText w:val="%2."/>
      <w:lvlJc w:val="left"/>
      <w:pPr>
        <w:ind w:left="1080" w:hanging="360"/>
      </w:pPr>
    </w:lvl>
    <w:lvl w:ilvl="2" w:tplc="7756A678" w:tentative="1">
      <w:start w:val="1"/>
      <w:numFmt w:val="lowerRoman"/>
      <w:lvlText w:val="%3."/>
      <w:lvlJc w:val="right"/>
      <w:pPr>
        <w:ind w:left="1800" w:hanging="180"/>
      </w:pPr>
    </w:lvl>
    <w:lvl w:ilvl="3" w:tplc="D8524ADA" w:tentative="1">
      <w:start w:val="1"/>
      <w:numFmt w:val="decimal"/>
      <w:lvlText w:val="%4."/>
      <w:lvlJc w:val="left"/>
      <w:pPr>
        <w:ind w:left="2520" w:hanging="360"/>
      </w:pPr>
    </w:lvl>
    <w:lvl w:ilvl="4" w:tplc="DABE5D1A" w:tentative="1">
      <w:start w:val="1"/>
      <w:numFmt w:val="lowerLetter"/>
      <w:lvlText w:val="%5."/>
      <w:lvlJc w:val="left"/>
      <w:pPr>
        <w:ind w:left="3240" w:hanging="360"/>
      </w:pPr>
    </w:lvl>
    <w:lvl w:ilvl="5" w:tplc="39DABCA2" w:tentative="1">
      <w:start w:val="1"/>
      <w:numFmt w:val="lowerRoman"/>
      <w:lvlText w:val="%6."/>
      <w:lvlJc w:val="right"/>
      <w:pPr>
        <w:ind w:left="3960" w:hanging="180"/>
      </w:pPr>
    </w:lvl>
    <w:lvl w:ilvl="6" w:tplc="1DEC3906" w:tentative="1">
      <w:start w:val="1"/>
      <w:numFmt w:val="decimal"/>
      <w:lvlText w:val="%7."/>
      <w:lvlJc w:val="left"/>
      <w:pPr>
        <w:ind w:left="4680" w:hanging="360"/>
      </w:pPr>
    </w:lvl>
    <w:lvl w:ilvl="7" w:tplc="E892D7CA" w:tentative="1">
      <w:start w:val="1"/>
      <w:numFmt w:val="lowerLetter"/>
      <w:lvlText w:val="%8."/>
      <w:lvlJc w:val="left"/>
      <w:pPr>
        <w:ind w:left="5400" w:hanging="360"/>
      </w:pPr>
    </w:lvl>
    <w:lvl w:ilvl="8" w:tplc="196A66F2" w:tentative="1">
      <w:start w:val="1"/>
      <w:numFmt w:val="lowerRoman"/>
      <w:lvlText w:val="%9."/>
      <w:lvlJc w:val="right"/>
      <w:pPr>
        <w:ind w:left="6120" w:hanging="180"/>
      </w:pPr>
    </w:lvl>
  </w:abstractNum>
  <w:abstractNum w:abstractNumId="41" w15:restartNumberingAfterBreak="0">
    <w:nsid w:val="679D7B08"/>
    <w:multiLevelType w:val="hybridMultilevel"/>
    <w:tmpl w:val="FFFFFFFF"/>
    <w:lvl w:ilvl="0" w:tplc="045224AA">
      <w:start w:val="1"/>
      <w:numFmt w:val="bullet"/>
      <w:lvlText w:val=""/>
      <w:lvlJc w:val="left"/>
      <w:pPr>
        <w:ind w:left="720" w:hanging="360"/>
      </w:pPr>
      <w:rPr>
        <w:rFonts w:ascii="Symbol" w:hAnsi="Symbol" w:hint="default"/>
      </w:rPr>
    </w:lvl>
    <w:lvl w:ilvl="1" w:tplc="D79AE400">
      <w:start w:val="1"/>
      <w:numFmt w:val="bullet"/>
      <w:lvlText w:val="o"/>
      <w:lvlJc w:val="left"/>
      <w:pPr>
        <w:ind w:left="1440" w:hanging="360"/>
      </w:pPr>
      <w:rPr>
        <w:rFonts w:ascii="Courier New" w:hAnsi="Courier New" w:hint="default"/>
      </w:rPr>
    </w:lvl>
    <w:lvl w:ilvl="2" w:tplc="6A804814">
      <w:start w:val="1"/>
      <w:numFmt w:val="bullet"/>
      <w:lvlText w:val=""/>
      <w:lvlJc w:val="left"/>
      <w:pPr>
        <w:ind w:left="2160" w:hanging="360"/>
      </w:pPr>
      <w:rPr>
        <w:rFonts w:ascii="Wingdings" w:hAnsi="Wingdings" w:hint="default"/>
      </w:rPr>
    </w:lvl>
    <w:lvl w:ilvl="3" w:tplc="B2D42748">
      <w:start w:val="1"/>
      <w:numFmt w:val="bullet"/>
      <w:lvlText w:val=""/>
      <w:lvlJc w:val="left"/>
      <w:pPr>
        <w:ind w:left="2880" w:hanging="360"/>
      </w:pPr>
      <w:rPr>
        <w:rFonts w:ascii="Symbol" w:hAnsi="Symbol" w:hint="default"/>
      </w:rPr>
    </w:lvl>
    <w:lvl w:ilvl="4" w:tplc="7010AC58">
      <w:start w:val="1"/>
      <w:numFmt w:val="bullet"/>
      <w:lvlText w:val="o"/>
      <w:lvlJc w:val="left"/>
      <w:pPr>
        <w:ind w:left="3600" w:hanging="360"/>
      </w:pPr>
      <w:rPr>
        <w:rFonts w:ascii="Courier New" w:hAnsi="Courier New" w:hint="default"/>
      </w:rPr>
    </w:lvl>
    <w:lvl w:ilvl="5" w:tplc="4044BC90">
      <w:start w:val="1"/>
      <w:numFmt w:val="bullet"/>
      <w:lvlText w:val=""/>
      <w:lvlJc w:val="left"/>
      <w:pPr>
        <w:ind w:left="4320" w:hanging="360"/>
      </w:pPr>
      <w:rPr>
        <w:rFonts w:ascii="Wingdings" w:hAnsi="Wingdings" w:hint="default"/>
      </w:rPr>
    </w:lvl>
    <w:lvl w:ilvl="6" w:tplc="7062F124">
      <w:start w:val="1"/>
      <w:numFmt w:val="bullet"/>
      <w:lvlText w:val=""/>
      <w:lvlJc w:val="left"/>
      <w:pPr>
        <w:ind w:left="5040" w:hanging="360"/>
      </w:pPr>
      <w:rPr>
        <w:rFonts w:ascii="Symbol" w:hAnsi="Symbol" w:hint="default"/>
      </w:rPr>
    </w:lvl>
    <w:lvl w:ilvl="7" w:tplc="7E028C8E">
      <w:start w:val="1"/>
      <w:numFmt w:val="bullet"/>
      <w:lvlText w:val="o"/>
      <w:lvlJc w:val="left"/>
      <w:pPr>
        <w:ind w:left="5760" w:hanging="360"/>
      </w:pPr>
      <w:rPr>
        <w:rFonts w:ascii="Courier New" w:hAnsi="Courier New" w:hint="default"/>
      </w:rPr>
    </w:lvl>
    <w:lvl w:ilvl="8" w:tplc="B4301264">
      <w:start w:val="1"/>
      <w:numFmt w:val="bullet"/>
      <w:lvlText w:val=""/>
      <w:lvlJc w:val="left"/>
      <w:pPr>
        <w:ind w:left="6480" w:hanging="360"/>
      </w:pPr>
      <w:rPr>
        <w:rFonts w:ascii="Wingdings" w:hAnsi="Wingdings" w:hint="default"/>
      </w:rPr>
    </w:lvl>
  </w:abstractNum>
  <w:abstractNum w:abstractNumId="42" w15:restartNumberingAfterBreak="0">
    <w:nsid w:val="6B1D928F"/>
    <w:multiLevelType w:val="hybridMultilevel"/>
    <w:tmpl w:val="FFFFFFFF"/>
    <w:lvl w:ilvl="0" w:tplc="D7C084DC">
      <w:start w:val="1"/>
      <w:numFmt w:val="bullet"/>
      <w:lvlText w:val="·"/>
      <w:lvlJc w:val="left"/>
      <w:pPr>
        <w:ind w:left="720" w:hanging="360"/>
      </w:pPr>
      <w:rPr>
        <w:rFonts w:ascii="Symbol" w:hAnsi="Symbol" w:hint="default"/>
      </w:rPr>
    </w:lvl>
    <w:lvl w:ilvl="1" w:tplc="86E0B704">
      <w:start w:val="1"/>
      <w:numFmt w:val="bullet"/>
      <w:lvlText w:val="o"/>
      <w:lvlJc w:val="left"/>
      <w:pPr>
        <w:ind w:left="1440" w:hanging="360"/>
      </w:pPr>
      <w:rPr>
        <w:rFonts w:ascii="Courier New" w:hAnsi="Courier New" w:hint="default"/>
      </w:rPr>
    </w:lvl>
    <w:lvl w:ilvl="2" w:tplc="986A92B4">
      <w:start w:val="1"/>
      <w:numFmt w:val="bullet"/>
      <w:lvlText w:val=""/>
      <w:lvlJc w:val="left"/>
      <w:pPr>
        <w:ind w:left="2160" w:hanging="360"/>
      </w:pPr>
      <w:rPr>
        <w:rFonts w:ascii="Wingdings" w:hAnsi="Wingdings" w:hint="default"/>
      </w:rPr>
    </w:lvl>
    <w:lvl w:ilvl="3" w:tplc="A190B8AA">
      <w:start w:val="1"/>
      <w:numFmt w:val="bullet"/>
      <w:lvlText w:val=""/>
      <w:lvlJc w:val="left"/>
      <w:pPr>
        <w:ind w:left="2880" w:hanging="360"/>
      </w:pPr>
      <w:rPr>
        <w:rFonts w:ascii="Symbol" w:hAnsi="Symbol" w:hint="default"/>
      </w:rPr>
    </w:lvl>
    <w:lvl w:ilvl="4" w:tplc="EE0251F4">
      <w:start w:val="1"/>
      <w:numFmt w:val="bullet"/>
      <w:lvlText w:val="o"/>
      <w:lvlJc w:val="left"/>
      <w:pPr>
        <w:ind w:left="3600" w:hanging="360"/>
      </w:pPr>
      <w:rPr>
        <w:rFonts w:ascii="Courier New" w:hAnsi="Courier New" w:hint="default"/>
      </w:rPr>
    </w:lvl>
    <w:lvl w:ilvl="5" w:tplc="91445EFC">
      <w:start w:val="1"/>
      <w:numFmt w:val="bullet"/>
      <w:lvlText w:val=""/>
      <w:lvlJc w:val="left"/>
      <w:pPr>
        <w:ind w:left="4320" w:hanging="360"/>
      </w:pPr>
      <w:rPr>
        <w:rFonts w:ascii="Wingdings" w:hAnsi="Wingdings" w:hint="default"/>
      </w:rPr>
    </w:lvl>
    <w:lvl w:ilvl="6" w:tplc="48705250">
      <w:start w:val="1"/>
      <w:numFmt w:val="bullet"/>
      <w:lvlText w:val=""/>
      <w:lvlJc w:val="left"/>
      <w:pPr>
        <w:ind w:left="5040" w:hanging="360"/>
      </w:pPr>
      <w:rPr>
        <w:rFonts w:ascii="Symbol" w:hAnsi="Symbol" w:hint="default"/>
      </w:rPr>
    </w:lvl>
    <w:lvl w:ilvl="7" w:tplc="20A0DD48">
      <w:start w:val="1"/>
      <w:numFmt w:val="bullet"/>
      <w:lvlText w:val="o"/>
      <w:lvlJc w:val="left"/>
      <w:pPr>
        <w:ind w:left="5760" w:hanging="360"/>
      </w:pPr>
      <w:rPr>
        <w:rFonts w:ascii="Courier New" w:hAnsi="Courier New" w:hint="default"/>
      </w:rPr>
    </w:lvl>
    <w:lvl w:ilvl="8" w:tplc="97FE8748">
      <w:start w:val="1"/>
      <w:numFmt w:val="bullet"/>
      <w:lvlText w:val=""/>
      <w:lvlJc w:val="left"/>
      <w:pPr>
        <w:ind w:left="6480" w:hanging="360"/>
      </w:pPr>
      <w:rPr>
        <w:rFonts w:ascii="Wingdings" w:hAnsi="Wingdings" w:hint="default"/>
      </w:rPr>
    </w:lvl>
  </w:abstractNum>
  <w:abstractNum w:abstractNumId="43" w15:restartNumberingAfterBreak="0">
    <w:nsid w:val="6B26FC36"/>
    <w:multiLevelType w:val="hybridMultilevel"/>
    <w:tmpl w:val="FFFFFFFF"/>
    <w:lvl w:ilvl="0" w:tplc="8C643956">
      <w:start w:val="1"/>
      <w:numFmt w:val="decimal"/>
      <w:lvlText w:val="%1."/>
      <w:lvlJc w:val="left"/>
      <w:pPr>
        <w:ind w:left="720" w:hanging="360"/>
      </w:pPr>
    </w:lvl>
    <w:lvl w:ilvl="1" w:tplc="27D8E0CC">
      <w:start w:val="1"/>
      <w:numFmt w:val="lowerLetter"/>
      <w:lvlText w:val="%2."/>
      <w:lvlJc w:val="left"/>
      <w:pPr>
        <w:ind w:left="1440" w:hanging="360"/>
      </w:pPr>
    </w:lvl>
    <w:lvl w:ilvl="2" w:tplc="9A5C48BE">
      <w:start w:val="1"/>
      <w:numFmt w:val="lowerRoman"/>
      <w:lvlText w:val="%3."/>
      <w:lvlJc w:val="right"/>
      <w:pPr>
        <w:ind w:left="2160" w:hanging="180"/>
      </w:pPr>
    </w:lvl>
    <w:lvl w:ilvl="3" w:tplc="FE1C0C2E">
      <w:start w:val="1"/>
      <w:numFmt w:val="decimal"/>
      <w:lvlText w:val="%4."/>
      <w:lvlJc w:val="left"/>
      <w:pPr>
        <w:ind w:left="2880" w:hanging="360"/>
      </w:pPr>
    </w:lvl>
    <w:lvl w:ilvl="4" w:tplc="BC86D68C">
      <w:start w:val="1"/>
      <w:numFmt w:val="lowerLetter"/>
      <w:lvlText w:val="%5."/>
      <w:lvlJc w:val="left"/>
      <w:pPr>
        <w:ind w:left="3600" w:hanging="360"/>
      </w:pPr>
    </w:lvl>
    <w:lvl w:ilvl="5" w:tplc="31DE8D7A">
      <w:start w:val="1"/>
      <w:numFmt w:val="lowerRoman"/>
      <w:lvlText w:val="%6."/>
      <w:lvlJc w:val="right"/>
      <w:pPr>
        <w:ind w:left="4320" w:hanging="180"/>
      </w:pPr>
    </w:lvl>
    <w:lvl w:ilvl="6" w:tplc="0D66453E">
      <w:start w:val="1"/>
      <w:numFmt w:val="decimal"/>
      <w:lvlText w:val="%7."/>
      <w:lvlJc w:val="left"/>
      <w:pPr>
        <w:ind w:left="5040" w:hanging="360"/>
      </w:pPr>
    </w:lvl>
    <w:lvl w:ilvl="7" w:tplc="ADA03E38">
      <w:start w:val="1"/>
      <w:numFmt w:val="lowerLetter"/>
      <w:lvlText w:val="%8."/>
      <w:lvlJc w:val="left"/>
      <w:pPr>
        <w:ind w:left="5760" w:hanging="360"/>
      </w:pPr>
    </w:lvl>
    <w:lvl w:ilvl="8" w:tplc="60007686">
      <w:start w:val="1"/>
      <w:numFmt w:val="lowerRoman"/>
      <w:lvlText w:val="%9."/>
      <w:lvlJc w:val="right"/>
      <w:pPr>
        <w:ind w:left="6480" w:hanging="180"/>
      </w:pPr>
    </w:lvl>
  </w:abstractNum>
  <w:abstractNum w:abstractNumId="44" w15:restartNumberingAfterBreak="0">
    <w:nsid w:val="70C424F4"/>
    <w:multiLevelType w:val="hybridMultilevel"/>
    <w:tmpl w:val="D30C33D2"/>
    <w:lvl w:ilvl="0" w:tplc="5CD4BB64">
      <w:start w:val="1"/>
      <w:numFmt w:val="bullet"/>
      <w:lvlText w:val="-"/>
      <w:lvlJc w:val="left"/>
      <w:pPr>
        <w:ind w:left="720" w:hanging="360"/>
      </w:pPr>
      <w:rPr>
        <w:rFonts w:ascii="Aptos" w:hAnsi="Aptos" w:hint="default"/>
      </w:rPr>
    </w:lvl>
    <w:lvl w:ilvl="1" w:tplc="82AEB262">
      <w:start w:val="1"/>
      <w:numFmt w:val="bullet"/>
      <w:lvlText w:val="o"/>
      <w:lvlJc w:val="left"/>
      <w:pPr>
        <w:ind w:left="1440" w:hanging="360"/>
      </w:pPr>
      <w:rPr>
        <w:rFonts w:ascii="Courier New" w:hAnsi="Courier New" w:hint="default"/>
      </w:rPr>
    </w:lvl>
    <w:lvl w:ilvl="2" w:tplc="01F430DC">
      <w:start w:val="1"/>
      <w:numFmt w:val="bullet"/>
      <w:lvlText w:val=""/>
      <w:lvlJc w:val="left"/>
      <w:pPr>
        <w:ind w:left="2160" w:hanging="360"/>
      </w:pPr>
      <w:rPr>
        <w:rFonts w:ascii="Wingdings" w:hAnsi="Wingdings" w:hint="default"/>
      </w:rPr>
    </w:lvl>
    <w:lvl w:ilvl="3" w:tplc="B038EAE6">
      <w:start w:val="1"/>
      <w:numFmt w:val="bullet"/>
      <w:lvlText w:val=""/>
      <w:lvlJc w:val="left"/>
      <w:pPr>
        <w:ind w:left="2880" w:hanging="360"/>
      </w:pPr>
      <w:rPr>
        <w:rFonts w:ascii="Symbol" w:hAnsi="Symbol" w:hint="default"/>
      </w:rPr>
    </w:lvl>
    <w:lvl w:ilvl="4" w:tplc="11147CE4">
      <w:start w:val="1"/>
      <w:numFmt w:val="bullet"/>
      <w:lvlText w:val="o"/>
      <w:lvlJc w:val="left"/>
      <w:pPr>
        <w:ind w:left="3600" w:hanging="360"/>
      </w:pPr>
      <w:rPr>
        <w:rFonts w:ascii="Courier New" w:hAnsi="Courier New" w:hint="default"/>
      </w:rPr>
    </w:lvl>
    <w:lvl w:ilvl="5" w:tplc="A4E46FA8">
      <w:start w:val="1"/>
      <w:numFmt w:val="bullet"/>
      <w:lvlText w:val=""/>
      <w:lvlJc w:val="left"/>
      <w:pPr>
        <w:ind w:left="4320" w:hanging="360"/>
      </w:pPr>
      <w:rPr>
        <w:rFonts w:ascii="Wingdings" w:hAnsi="Wingdings" w:hint="default"/>
      </w:rPr>
    </w:lvl>
    <w:lvl w:ilvl="6" w:tplc="1016862C">
      <w:start w:val="1"/>
      <w:numFmt w:val="bullet"/>
      <w:lvlText w:val=""/>
      <w:lvlJc w:val="left"/>
      <w:pPr>
        <w:ind w:left="5040" w:hanging="360"/>
      </w:pPr>
      <w:rPr>
        <w:rFonts w:ascii="Symbol" w:hAnsi="Symbol" w:hint="default"/>
      </w:rPr>
    </w:lvl>
    <w:lvl w:ilvl="7" w:tplc="B2423034">
      <w:start w:val="1"/>
      <w:numFmt w:val="bullet"/>
      <w:lvlText w:val="o"/>
      <w:lvlJc w:val="left"/>
      <w:pPr>
        <w:ind w:left="5760" w:hanging="360"/>
      </w:pPr>
      <w:rPr>
        <w:rFonts w:ascii="Courier New" w:hAnsi="Courier New" w:hint="default"/>
      </w:rPr>
    </w:lvl>
    <w:lvl w:ilvl="8" w:tplc="847AA43C">
      <w:start w:val="1"/>
      <w:numFmt w:val="bullet"/>
      <w:lvlText w:val=""/>
      <w:lvlJc w:val="left"/>
      <w:pPr>
        <w:ind w:left="6480" w:hanging="360"/>
      </w:pPr>
      <w:rPr>
        <w:rFonts w:ascii="Wingdings" w:hAnsi="Wingdings" w:hint="default"/>
      </w:rPr>
    </w:lvl>
  </w:abstractNum>
  <w:abstractNum w:abstractNumId="45" w15:restartNumberingAfterBreak="0">
    <w:nsid w:val="749B6A73"/>
    <w:multiLevelType w:val="hybridMultilevel"/>
    <w:tmpl w:val="FFFFFFFF"/>
    <w:lvl w:ilvl="0" w:tplc="204C80A0">
      <w:start w:val="1"/>
      <w:numFmt w:val="bullet"/>
      <w:lvlText w:val=""/>
      <w:lvlJc w:val="left"/>
      <w:pPr>
        <w:ind w:left="720" w:hanging="360"/>
      </w:pPr>
      <w:rPr>
        <w:rFonts w:ascii="Symbol" w:hAnsi="Symbol" w:hint="default"/>
      </w:rPr>
    </w:lvl>
    <w:lvl w:ilvl="1" w:tplc="FCD2C2F6">
      <w:start w:val="1"/>
      <w:numFmt w:val="bullet"/>
      <w:lvlText w:val="o"/>
      <w:lvlJc w:val="left"/>
      <w:pPr>
        <w:ind w:left="1440" w:hanging="360"/>
      </w:pPr>
      <w:rPr>
        <w:rFonts w:ascii="Courier New" w:hAnsi="Courier New" w:hint="default"/>
      </w:rPr>
    </w:lvl>
    <w:lvl w:ilvl="2" w:tplc="EDEE851C">
      <w:start w:val="1"/>
      <w:numFmt w:val="bullet"/>
      <w:lvlText w:val=""/>
      <w:lvlJc w:val="left"/>
      <w:pPr>
        <w:ind w:left="2160" w:hanging="360"/>
      </w:pPr>
      <w:rPr>
        <w:rFonts w:ascii="Wingdings" w:hAnsi="Wingdings" w:hint="default"/>
      </w:rPr>
    </w:lvl>
    <w:lvl w:ilvl="3" w:tplc="E806D428">
      <w:start w:val="1"/>
      <w:numFmt w:val="bullet"/>
      <w:lvlText w:val=""/>
      <w:lvlJc w:val="left"/>
      <w:pPr>
        <w:ind w:left="2880" w:hanging="360"/>
      </w:pPr>
      <w:rPr>
        <w:rFonts w:ascii="Symbol" w:hAnsi="Symbol" w:hint="default"/>
      </w:rPr>
    </w:lvl>
    <w:lvl w:ilvl="4" w:tplc="97C4D784">
      <w:start w:val="1"/>
      <w:numFmt w:val="bullet"/>
      <w:lvlText w:val="o"/>
      <w:lvlJc w:val="left"/>
      <w:pPr>
        <w:ind w:left="3600" w:hanging="360"/>
      </w:pPr>
      <w:rPr>
        <w:rFonts w:ascii="Courier New" w:hAnsi="Courier New" w:hint="default"/>
      </w:rPr>
    </w:lvl>
    <w:lvl w:ilvl="5" w:tplc="59F69A9C">
      <w:start w:val="1"/>
      <w:numFmt w:val="bullet"/>
      <w:lvlText w:val=""/>
      <w:lvlJc w:val="left"/>
      <w:pPr>
        <w:ind w:left="4320" w:hanging="360"/>
      </w:pPr>
      <w:rPr>
        <w:rFonts w:ascii="Wingdings" w:hAnsi="Wingdings" w:hint="default"/>
      </w:rPr>
    </w:lvl>
    <w:lvl w:ilvl="6" w:tplc="BBDECB98">
      <w:start w:val="1"/>
      <w:numFmt w:val="bullet"/>
      <w:lvlText w:val=""/>
      <w:lvlJc w:val="left"/>
      <w:pPr>
        <w:ind w:left="5040" w:hanging="360"/>
      </w:pPr>
      <w:rPr>
        <w:rFonts w:ascii="Symbol" w:hAnsi="Symbol" w:hint="default"/>
      </w:rPr>
    </w:lvl>
    <w:lvl w:ilvl="7" w:tplc="1E50692E">
      <w:start w:val="1"/>
      <w:numFmt w:val="bullet"/>
      <w:lvlText w:val="o"/>
      <w:lvlJc w:val="left"/>
      <w:pPr>
        <w:ind w:left="5760" w:hanging="360"/>
      </w:pPr>
      <w:rPr>
        <w:rFonts w:ascii="Courier New" w:hAnsi="Courier New" w:hint="default"/>
      </w:rPr>
    </w:lvl>
    <w:lvl w:ilvl="8" w:tplc="A1E451F4">
      <w:start w:val="1"/>
      <w:numFmt w:val="bullet"/>
      <w:lvlText w:val=""/>
      <w:lvlJc w:val="left"/>
      <w:pPr>
        <w:ind w:left="6480" w:hanging="360"/>
      </w:pPr>
      <w:rPr>
        <w:rFonts w:ascii="Wingdings" w:hAnsi="Wingdings" w:hint="default"/>
      </w:rPr>
    </w:lvl>
  </w:abstractNum>
  <w:abstractNum w:abstractNumId="46" w15:restartNumberingAfterBreak="0">
    <w:nsid w:val="7BBC35DD"/>
    <w:multiLevelType w:val="hybridMultilevel"/>
    <w:tmpl w:val="351E069C"/>
    <w:lvl w:ilvl="0" w:tplc="FC422E24">
      <w:start w:val="1"/>
      <w:numFmt w:val="bullet"/>
      <w:lvlText w:val="-"/>
      <w:lvlJc w:val="left"/>
      <w:pPr>
        <w:ind w:left="720" w:hanging="360"/>
      </w:pPr>
      <w:rPr>
        <w:rFonts w:ascii="Aptos" w:hAnsi="Aptos" w:hint="default"/>
      </w:rPr>
    </w:lvl>
    <w:lvl w:ilvl="1" w:tplc="7A164512">
      <w:start w:val="1"/>
      <w:numFmt w:val="bullet"/>
      <w:lvlText w:val="o"/>
      <w:lvlJc w:val="left"/>
      <w:pPr>
        <w:ind w:left="1440" w:hanging="360"/>
      </w:pPr>
      <w:rPr>
        <w:rFonts w:ascii="Courier New" w:hAnsi="Courier New" w:hint="default"/>
      </w:rPr>
    </w:lvl>
    <w:lvl w:ilvl="2" w:tplc="5A4A4782">
      <w:start w:val="1"/>
      <w:numFmt w:val="bullet"/>
      <w:lvlText w:val=""/>
      <w:lvlJc w:val="left"/>
      <w:pPr>
        <w:ind w:left="2160" w:hanging="360"/>
      </w:pPr>
      <w:rPr>
        <w:rFonts w:ascii="Wingdings" w:hAnsi="Wingdings" w:hint="default"/>
      </w:rPr>
    </w:lvl>
    <w:lvl w:ilvl="3" w:tplc="C4B038EE">
      <w:start w:val="1"/>
      <w:numFmt w:val="bullet"/>
      <w:lvlText w:val=""/>
      <w:lvlJc w:val="left"/>
      <w:pPr>
        <w:ind w:left="2880" w:hanging="360"/>
      </w:pPr>
      <w:rPr>
        <w:rFonts w:ascii="Symbol" w:hAnsi="Symbol" w:hint="default"/>
      </w:rPr>
    </w:lvl>
    <w:lvl w:ilvl="4" w:tplc="816A34A0">
      <w:start w:val="1"/>
      <w:numFmt w:val="bullet"/>
      <w:lvlText w:val="o"/>
      <w:lvlJc w:val="left"/>
      <w:pPr>
        <w:ind w:left="3600" w:hanging="360"/>
      </w:pPr>
      <w:rPr>
        <w:rFonts w:ascii="Courier New" w:hAnsi="Courier New" w:hint="default"/>
      </w:rPr>
    </w:lvl>
    <w:lvl w:ilvl="5" w:tplc="63ECEFDA">
      <w:start w:val="1"/>
      <w:numFmt w:val="bullet"/>
      <w:lvlText w:val=""/>
      <w:lvlJc w:val="left"/>
      <w:pPr>
        <w:ind w:left="4320" w:hanging="360"/>
      </w:pPr>
      <w:rPr>
        <w:rFonts w:ascii="Wingdings" w:hAnsi="Wingdings" w:hint="default"/>
      </w:rPr>
    </w:lvl>
    <w:lvl w:ilvl="6" w:tplc="FE1AF7C2">
      <w:start w:val="1"/>
      <w:numFmt w:val="bullet"/>
      <w:lvlText w:val=""/>
      <w:lvlJc w:val="left"/>
      <w:pPr>
        <w:ind w:left="5040" w:hanging="360"/>
      </w:pPr>
      <w:rPr>
        <w:rFonts w:ascii="Symbol" w:hAnsi="Symbol" w:hint="default"/>
      </w:rPr>
    </w:lvl>
    <w:lvl w:ilvl="7" w:tplc="50C63832">
      <w:start w:val="1"/>
      <w:numFmt w:val="bullet"/>
      <w:lvlText w:val="o"/>
      <w:lvlJc w:val="left"/>
      <w:pPr>
        <w:ind w:left="5760" w:hanging="360"/>
      </w:pPr>
      <w:rPr>
        <w:rFonts w:ascii="Courier New" w:hAnsi="Courier New" w:hint="default"/>
      </w:rPr>
    </w:lvl>
    <w:lvl w:ilvl="8" w:tplc="43E2B3E8">
      <w:start w:val="1"/>
      <w:numFmt w:val="bullet"/>
      <w:lvlText w:val=""/>
      <w:lvlJc w:val="left"/>
      <w:pPr>
        <w:ind w:left="6480" w:hanging="360"/>
      </w:pPr>
      <w:rPr>
        <w:rFonts w:ascii="Wingdings" w:hAnsi="Wingdings" w:hint="default"/>
      </w:rPr>
    </w:lvl>
  </w:abstractNum>
  <w:abstractNum w:abstractNumId="47" w15:restartNumberingAfterBreak="0">
    <w:nsid w:val="7E15A1A3"/>
    <w:multiLevelType w:val="hybridMultilevel"/>
    <w:tmpl w:val="DAE6500C"/>
    <w:lvl w:ilvl="0" w:tplc="5782AD70">
      <w:start w:val="1"/>
      <w:numFmt w:val="bullet"/>
      <w:lvlText w:val="-"/>
      <w:lvlJc w:val="left"/>
      <w:pPr>
        <w:ind w:left="720" w:hanging="360"/>
      </w:pPr>
      <w:rPr>
        <w:rFonts w:ascii="Aptos" w:hAnsi="Aptos" w:hint="default"/>
      </w:rPr>
    </w:lvl>
    <w:lvl w:ilvl="1" w:tplc="5120B2BC">
      <w:start w:val="1"/>
      <w:numFmt w:val="bullet"/>
      <w:lvlText w:val="o"/>
      <w:lvlJc w:val="left"/>
      <w:pPr>
        <w:ind w:left="1440" w:hanging="360"/>
      </w:pPr>
      <w:rPr>
        <w:rFonts w:ascii="Courier New" w:hAnsi="Courier New" w:hint="default"/>
      </w:rPr>
    </w:lvl>
    <w:lvl w:ilvl="2" w:tplc="516ADD86">
      <w:start w:val="1"/>
      <w:numFmt w:val="bullet"/>
      <w:lvlText w:val=""/>
      <w:lvlJc w:val="left"/>
      <w:pPr>
        <w:ind w:left="2160" w:hanging="360"/>
      </w:pPr>
      <w:rPr>
        <w:rFonts w:ascii="Wingdings" w:hAnsi="Wingdings" w:hint="default"/>
      </w:rPr>
    </w:lvl>
    <w:lvl w:ilvl="3" w:tplc="EF426458">
      <w:start w:val="1"/>
      <w:numFmt w:val="bullet"/>
      <w:lvlText w:val=""/>
      <w:lvlJc w:val="left"/>
      <w:pPr>
        <w:ind w:left="2880" w:hanging="360"/>
      </w:pPr>
      <w:rPr>
        <w:rFonts w:ascii="Symbol" w:hAnsi="Symbol" w:hint="default"/>
      </w:rPr>
    </w:lvl>
    <w:lvl w:ilvl="4" w:tplc="06DEAFBA">
      <w:start w:val="1"/>
      <w:numFmt w:val="bullet"/>
      <w:lvlText w:val="o"/>
      <w:lvlJc w:val="left"/>
      <w:pPr>
        <w:ind w:left="3600" w:hanging="360"/>
      </w:pPr>
      <w:rPr>
        <w:rFonts w:ascii="Courier New" w:hAnsi="Courier New" w:hint="default"/>
      </w:rPr>
    </w:lvl>
    <w:lvl w:ilvl="5" w:tplc="28EEA512">
      <w:start w:val="1"/>
      <w:numFmt w:val="bullet"/>
      <w:lvlText w:val=""/>
      <w:lvlJc w:val="left"/>
      <w:pPr>
        <w:ind w:left="4320" w:hanging="360"/>
      </w:pPr>
      <w:rPr>
        <w:rFonts w:ascii="Wingdings" w:hAnsi="Wingdings" w:hint="default"/>
      </w:rPr>
    </w:lvl>
    <w:lvl w:ilvl="6" w:tplc="2CFE9150">
      <w:start w:val="1"/>
      <w:numFmt w:val="bullet"/>
      <w:lvlText w:val=""/>
      <w:lvlJc w:val="left"/>
      <w:pPr>
        <w:ind w:left="5040" w:hanging="360"/>
      </w:pPr>
      <w:rPr>
        <w:rFonts w:ascii="Symbol" w:hAnsi="Symbol" w:hint="default"/>
      </w:rPr>
    </w:lvl>
    <w:lvl w:ilvl="7" w:tplc="4EDEFA3C">
      <w:start w:val="1"/>
      <w:numFmt w:val="bullet"/>
      <w:lvlText w:val="o"/>
      <w:lvlJc w:val="left"/>
      <w:pPr>
        <w:ind w:left="5760" w:hanging="360"/>
      </w:pPr>
      <w:rPr>
        <w:rFonts w:ascii="Courier New" w:hAnsi="Courier New" w:hint="default"/>
      </w:rPr>
    </w:lvl>
    <w:lvl w:ilvl="8" w:tplc="6B9E08A8">
      <w:start w:val="1"/>
      <w:numFmt w:val="bullet"/>
      <w:lvlText w:val=""/>
      <w:lvlJc w:val="left"/>
      <w:pPr>
        <w:ind w:left="6480" w:hanging="360"/>
      </w:pPr>
      <w:rPr>
        <w:rFonts w:ascii="Wingdings" w:hAnsi="Wingdings" w:hint="default"/>
      </w:rPr>
    </w:lvl>
  </w:abstractNum>
  <w:num w:numId="1" w16cid:durableId="393629298">
    <w:abstractNumId w:val="26"/>
  </w:num>
  <w:num w:numId="2" w16cid:durableId="527302920">
    <w:abstractNumId w:val="9"/>
  </w:num>
  <w:num w:numId="3" w16cid:durableId="1007975644">
    <w:abstractNumId w:val="45"/>
  </w:num>
  <w:num w:numId="4" w16cid:durableId="1573924384">
    <w:abstractNumId w:val="31"/>
  </w:num>
  <w:num w:numId="5" w16cid:durableId="1982271477">
    <w:abstractNumId w:val="6"/>
  </w:num>
  <w:num w:numId="6" w16cid:durableId="1900943120">
    <w:abstractNumId w:val="32"/>
  </w:num>
  <w:num w:numId="7" w16cid:durableId="1396978083">
    <w:abstractNumId w:val="19"/>
  </w:num>
  <w:num w:numId="8" w16cid:durableId="409884463">
    <w:abstractNumId w:val="43"/>
  </w:num>
  <w:num w:numId="9" w16cid:durableId="506791492">
    <w:abstractNumId w:val="16"/>
  </w:num>
  <w:num w:numId="10" w16cid:durableId="1220821123">
    <w:abstractNumId w:val="41"/>
  </w:num>
  <w:num w:numId="11" w16cid:durableId="390226876">
    <w:abstractNumId w:val="17"/>
  </w:num>
  <w:num w:numId="12" w16cid:durableId="235823311">
    <w:abstractNumId w:val="8"/>
  </w:num>
  <w:num w:numId="13" w16cid:durableId="1457026559">
    <w:abstractNumId w:val="14"/>
  </w:num>
  <w:num w:numId="14" w16cid:durableId="240677297">
    <w:abstractNumId w:val="24"/>
  </w:num>
  <w:num w:numId="15" w16cid:durableId="514730960">
    <w:abstractNumId w:val="42"/>
  </w:num>
  <w:num w:numId="16" w16cid:durableId="671684088">
    <w:abstractNumId w:val="15"/>
  </w:num>
  <w:num w:numId="17" w16cid:durableId="557478379">
    <w:abstractNumId w:val="36"/>
  </w:num>
  <w:num w:numId="18" w16cid:durableId="505436174">
    <w:abstractNumId w:val="34"/>
  </w:num>
  <w:num w:numId="19" w16cid:durableId="106433879">
    <w:abstractNumId w:val="1"/>
  </w:num>
  <w:num w:numId="20" w16cid:durableId="2066679151">
    <w:abstractNumId w:val="11"/>
  </w:num>
  <w:num w:numId="21" w16cid:durableId="1052995156">
    <w:abstractNumId w:val="3"/>
  </w:num>
  <w:num w:numId="22" w16cid:durableId="355277856">
    <w:abstractNumId w:val="37"/>
  </w:num>
  <w:num w:numId="23" w16cid:durableId="11762437">
    <w:abstractNumId w:val="22"/>
  </w:num>
  <w:num w:numId="24" w16cid:durableId="759059697">
    <w:abstractNumId w:val="25"/>
  </w:num>
  <w:num w:numId="25" w16cid:durableId="459418268">
    <w:abstractNumId w:val="20"/>
  </w:num>
  <w:num w:numId="26" w16cid:durableId="1547988637">
    <w:abstractNumId w:val="13"/>
  </w:num>
  <w:num w:numId="27" w16cid:durableId="1152713768">
    <w:abstractNumId w:val="7"/>
  </w:num>
  <w:num w:numId="28" w16cid:durableId="403459254">
    <w:abstractNumId w:val="5"/>
  </w:num>
  <w:num w:numId="29" w16cid:durableId="299657775">
    <w:abstractNumId w:val="44"/>
  </w:num>
  <w:num w:numId="30" w16cid:durableId="2106488446">
    <w:abstractNumId w:val="33"/>
  </w:num>
  <w:num w:numId="31" w16cid:durableId="1873299116">
    <w:abstractNumId w:val="30"/>
  </w:num>
  <w:num w:numId="32" w16cid:durableId="1364788746">
    <w:abstractNumId w:val="21"/>
  </w:num>
  <w:num w:numId="33" w16cid:durableId="115492452">
    <w:abstractNumId w:val="47"/>
  </w:num>
  <w:num w:numId="34" w16cid:durableId="830827453">
    <w:abstractNumId w:val="10"/>
  </w:num>
  <w:num w:numId="35" w16cid:durableId="2003509486">
    <w:abstractNumId w:val="23"/>
  </w:num>
  <w:num w:numId="36" w16cid:durableId="222640895">
    <w:abstractNumId w:val="39"/>
  </w:num>
  <w:num w:numId="37" w16cid:durableId="1863007365">
    <w:abstractNumId w:val="18"/>
  </w:num>
  <w:num w:numId="38" w16cid:durableId="524710333">
    <w:abstractNumId w:val="28"/>
  </w:num>
  <w:num w:numId="39" w16cid:durableId="1426269542">
    <w:abstractNumId w:val="4"/>
  </w:num>
  <w:num w:numId="40" w16cid:durableId="341131263">
    <w:abstractNumId w:val="27"/>
  </w:num>
  <w:num w:numId="41" w16cid:durableId="1659111466">
    <w:abstractNumId w:val="46"/>
  </w:num>
  <w:num w:numId="42" w16cid:durableId="82605374">
    <w:abstractNumId w:val="40"/>
  </w:num>
  <w:num w:numId="43" w16cid:durableId="109976272">
    <w:abstractNumId w:val="29"/>
  </w:num>
  <w:num w:numId="44" w16cid:durableId="1170440177">
    <w:abstractNumId w:val="2"/>
  </w:num>
  <w:num w:numId="45" w16cid:durableId="958924031">
    <w:abstractNumId w:val="0"/>
  </w:num>
  <w:num w:numId="46" w16cid:durableId="484854480">
    <w:abstractNumId w:val="38"/>
  </w:num>
  <w:num w:numId="47" w16cid:durableId="315038745">
    <w:abstractNumId w:val="35"/>
  </w:num>
  <w:num w:numId="48" w16cid:durableId="49497015">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B57E5CE"/>
    <w:rsid w:val="0000152C"/>
    <w:rsid w:val="00001E47"/>
    <w:rsid w:val="00003B10"/>
    <w:rsid w:val="00011FC6"/>
    <w:rsid w:val="00014E32"/>
    <w:rsid w:val="000153D6"/>
    <w:rsid w:val="00015C41"/>
    <w:rsid w:val="0001664B"/>
    <w:rsid w:val="000219D4"/>
    <w:rsid w:val="0002204F"/>
    <w:rsid w:val="00023211"/>
    <w:rsid w:val="0002730A"/>
    <w:rsid w:val="00027A23"/>
    <w:rsid w:val="00027F6F"/>
    <w:rsid w:val="00030EDF"/>
    <w:rsid w:val="00033E95"/>
    <w:rsid w:val="000343CA"/>
    <w:rsid w:val="00036E2C"/>
    <w:rsid w:val="000424F3"/>
    <w:rsid w:val="00042679"/>
    <w:rsid w:val="00044563"/>
    <w:rsid w:val="00046CB7"/>
    <w:rsid w:val="0004778D"/>
    <w:rsid w:val="0005002C"/>
    <w:rsid w:val="0005685D"/>
    <w:rsid w:val="000608C1"/>
    <w:rsid w:val="0007076A"/>
    <w:rsid w:val="000726D3"/>
    <w:rsid w:val="00074FC3"/>
    <w:rsid w:val="00081BA5"/>
    <w:rsid w:val="00082BD7"/>
    <w:rsid w:val="00091AEB"/>
    <w:rsid w:val="000944BF"/>
    <w:rsid w:val="000979E2"/>
    <w:rsid w:val="000A0405"/>
    <w:rsid w:val="000A5715"/>
    <w:rsid w:val="000C145F"/>
    <w:rsid w:val="000C6572"/>
    <w:rsid w:val="000C6E8F"/>
    <w:rsid w:val="000C7C25"/>
    <w:rsid w:val="000D1A56"/>
    <w:rsid w:val="000D5CDA"/>
    <w:rsid w:val="000D65F8"/>
    <w:rsid w:val="000D6778"/>
    <w:rsid w:val="000E2F55"/>
    <w:rsid w:val="000F0439"/>
    <w:rsid w:val="000F04B9"/>
    <w:rsid w:val="000F0701"/>
    <w:rsid w:val="000F0EB6"/>
    <w:rsid w:val="000F105D"/>
    <w:rsid w:val="000F7421"/>
    <w:rsid w:val="00100290"/>
    <w:rsid w:val="00102648"/>
    <w:rsid w:val="001038ED"/>
    <w:rsid w:val="00106D8D"/>
    <w:rsid w:val="00111568"/>
    <w:rsid w:val="001121AB"/>
    <w:rsid w:val="001140D2"/>
    <w:rsid w:val="00115CD7"/>
    <w:rsid w:val="001172FF"/>
    <w:rsid w:val="00120345"/>
    <w:rsid w:val="00121DB8"/>
    <w:rsid w:val="00123128"/>
    <w:rsid w:val="00123C41"/>
    <w:rsid w:val="001243ED"/>
    <w:rsid w:val="001245A6"/>
    <w:rsid w:val="00124B00"/>
    <w:rsid w:val="00125AF3"/>
    <w:rsid w:val="00127A84"/>
    <w:rsid w:val="00132CA2"/>
    <w:rsid w:val="00133DEA"/>
    <w:rsid w:val="001349B9"/>
    <w:rsid w:val="00140490"/>
    <w:rsid w:val="00144DB8"/>
    <w:rsid w:val="00145E61"/>
    <w:rsid w:val="0014725E"/>
    <w:rsid w:val="00151EC9"/>
    <w:rsid w:val="001526DD"/>
    <w:rsid w:val="00154953"/>
    <w:rsid w:val="00155FEF"/>
    <w:rsid w:val="00161EB0"/>
    <w:rsid w:val="001655F6"/>
    <w:rsid w:val="001733DA"/>
    <w:rsid w:val="0018037B"/>
    <w:rsid w:val="001922DD"/>
    <w:rsid w:val="001A0844"/>
    <w:rsid w:val="001A0FFB"/>
    <w:rsid w:val="001A1D6A"/>
    <w:rsid w:val="001A2D3B"/>
    <w:rsid w:val="001A5CF3"/>
    <w:rsid w:val="001B0446"/>
    <w:rsid w:val="001B0884"/>
    <w:rsid w:val="001B25E0"/>
    <w:rsid w:val="001B75A6"/>
    <w:rsid w:val="001C14CE"/>
    <w:rsid w:val="001C1E73"/>
    <w:rsid w:val="001C7502"/>
    <w:rsid w:val="001D0A43"/>
    <w:rsid w:val="001D1065"/>
    <w:rsid w:val="001D2358"/>
    <w:rsid w:val="001D57AD"/>
    <w:rsid w:val="001D59A7"/>
    <w:rsid w:val="001D68EE"/>
    <w:rsid w:val="001E2902"/>
    <w:rsid w:val="001E351B"/>
    <w:rsid w:val="001F41C4"/>
    <w:rsid w:val="001F42B3"/>
    <w:rsid w:val="001F4523"/>
    <w:rsid w:val="00201CF9"/>
    <w:rsid w:val="00203EF0"/>
    <w:rsid w:val="00205B46"/>
    <w:rsid w:val="00205C6C"/>
    <w:rsid w:val="0021036E"/>
    <w:rsid w:val="00215DAC"/>
    <w:rsid w:val="00221997"/>
    <w:rsid w:val="0022436B"/>
    <w:rsid w:val="00233505"/>
    <w:rsid w:val="0023421F"/>
    <w:rsid w:val="002346AA"/>
    <w:rsid w:val="002415C8"/>
    <w:rsid w:val="00243D19"/>
    <w:rsid w:val="00245E41"/>
    <w:rsid w:val="002469C8"/>
    <w:rsid w:val="00251E16"/>
    <w:rsid w:val="00264188"/>
    <w:rsid w:val="0026611A"/>
    <w:rsid w:val="00272BFF"/>
    <w:rsid w:val="00273CB5"/>
    <w:rsid w:val="00275BE0"/>
    <w:rsid w:val="00280683"/>
    <w:rsid w:val="0028252F"/>
    <w:rsid w:val="00284FF7"/>
    <w:rsid w:val="00285BFD"/>
    <w:rsid w:val="002941C1"/>
    <w:rsid w:val="00295600"/>
    <w:rsid w:val="002979ED"/>
    <w:rsid w:val="002A1A58"/>
    <w:rsid w:val="002B17A3"/>
    <w:rsid w:val="002B262D"/>
    <w:rsid w:val="002B2A99"/>
    <w:rsid w:val="002B5857"/>
    <w:rsid w:val="002B5F8A"/>
    <w:rsid w:val="002D0447"/>
    <w:rsid w:val="002D088B"/>
    <w:rsid w:val="002D0E1E"/>
    <w:rsid w:val="002D4BEA"/>
    <w:rsid w:val="002D624C"/>
    <w:rsid w:val="002E0905"/>
    <w:rsid w:val="002E2B0F"/>
    <w:rsid w:val="002E2F02"/>
    <w:rsid w:val="002E4AB7"/>
    <w:rsid w:val="002E4AC7"/>
    <w:rsid w:val="002F153C"/>
    <w:rsid w:val="00303BCD"/>
    <w:rsid w:val="00304325"/>
    <w:rsid w:val="00307DB8"/>
    <w:rsid w:val="003112DC"/>
    <w:rsid w:val="00313E78"/>
    <w:rsid w:val="00314526"/>
    <w:rsid w:val="0032105E"/>
    <w:rsid w:val="00327CEE"/>
    <w:rsid w:val="00333517"/>
    <w:rsid w:val="003349C7"/>
    <w:rsid w:val="00343C4B"/>
    <w:rsid w:val="003449E4"/>
    <w:rsid w:val="00344D64"/>
    <w:rsid w:val="003541B5"/>
    <w:rsid w:val="00354921"/>
    <w:rsid w:val="00355082"/>
    <w:rsid w:val="00356B7E"/>
    <w:rsid w:val="00360C66"/>
    <w:rsid w:val="0036197B"/>
    <w:rsid w:val="00362675"/>
    <w:rsid w:val="00364803"/>
    <w:rsid w:val="00365029"/>
    <w:rsid w:val="00366BBE"/>
    <w:rsid w:val="00367B0F"/>
    <w:rsid w:val="0036E4F8"/>
    <w:rsid w:val="0037187D"/>
    <w:rsid w:val="00374161"/>
    <w:rsid w:val="003815D4"/>
    <w:rsid w:val="00382F22"/>
    <w:rsid w:val="003831F0"/>
    <w:rsid w:val="00384555"/>
    <w:rsid w:val="00384698"/>
    <w:rsid w:val="00384EBC"/>
    <w:rsid w:val="0038641B"/>
    <w:rsid w:val="003878A9"/>
    <w:rsid w:val="00391D94"/>
    <w:rsid w:val="00392B78"/>
    <w:rsid w:val="003973F8"/>
    <w:rsid w:val="003B2216"/>
    <w:rsid w:val="003C03EB"/>
    <w:rsid w:val="003C1013"/>
    <w:rsid w:val="003C1B31"/>
    <w:rsid w:val="003C3FA7"/>
    <w:rsid w:val="003C738D"/>
    <w:rsid w:val="003D1C20"/>
    <w:rsid w:val="003E085D"/>
    <w:rsid w:val="003E4F1F"/>
    <w:rsid w:val="003E7C1F"/>
    <w:rsid w:val="003F5697"/>
    <w:rsid w:val="003F787D"/>
    <w:rsid w:val="003F7FA4"/>
    <w:rsid w:val="00401247"/>
    <w:rsid w:val="00401A3E"/>
    <w:rsid w:val="0040210E"/>
    <w:rsid w:val="00402FD9"/>
    <w:rsid w:val="00403800"/>
    <w:rsid w:val="0040510C"/>
    <w:rsid w:val="004057DC"/>
    <w:rsid w:val="00406F9B"/>
    <w:rsid w:val="00407E1C"/>
    <w:rsid w:val="00414228"/>
    <w:rsid w:val="00415992"/>
    <w:rsid w:val="004171BD"/>
    <w:rsid w:val="004219F5"/>
    <w:rsid w:val="00424E65"/>
    <w:rsid w:val="00430CE7"/>
    <w:rsid w:val="004329ED"/>
    <w:rsid w:val="00432BAA"/>
    <w:rsid w:val="00434C0A"/>
    <w:rsid w:val="00434D89"/>
    <w:rsid w:val="004354E6"/>
    <w:rsid w:val="0043674E"/>
    <w:rsid w:val="004436B0"/>
    <w:rsid w:val="004453FA"/>
    <w:rsid w:val="00454848"/>
    <w:rsid w:val="0045749E"/>
    <w:rsid w:val="004603D6"/>
    <w:rsid w:val="00460724"/>
    <w:rsid w:val="00461B42"/>
    <w:rsid w:val="0047259A"/>
    <w:rsid w:val="004737C9"/>
    <w:rsid w:val="0047567D"/>
    <w:rsid w:val="004768D0"/>
    <w:rsid w:val="004805EC"/>
    <w:rsid w:val="004906E0"/>
    <w:rsid w:val="00496E17"/>
    <w:rsid w:val="004A4643"/>
    <w:rsid w:val="004A60BE"/>
    <w:rsid w:val="004B088F"/>
    <w:rsid w:val="004B460C"/>
    <w:rsid w:val="004B7E26"/>
    <w:rsid w:val="004C04DF"/>
    <w:rsid w:val="004C0E1E"/>
    <w:rsid w:val="004C2EBB"/>
    <w:rsid w:val="004C5F80"/>
    <w:rsid w:val="004C64A9"/>
    <w:rsid w:val="004D05BB"/>
    <w:rsid w:val="004D100E"/>
    <w:rsid w:val="004D459F"/>
    <w:rsid w:val="004E1A6B"/>
    <w:rsid w:val="004E5C04"/>
    <w:rsid w:val="004E6E31"/>
    <w:rsid w:val="004E7024"/>
    <w:rsid w:val="004E7D5D"/>
    <w:rsid w:val="004F018B"/>
    <w:rsid w:val="004F0575"/>
    <w:rsid w:val="004F1366"/>
    <w:rsid w:val="004F4064"/>
    <w:rsid w:val="004F6E14"/>
    <w:rsid w:val="004F73F7"/>
    <w:rsid w:val="005005DA"/>
    <w:rsid w:val="0051399F"/>
    <w:rsid w:val="00513D25"/>
    <w:rsid w:val="005170F5"/>
    <w:rsid w:val="00521573"/>
    <w:rsid w:val="00522962"/>
    <w:rsid w:val="00522CB1"/>
    <w:rsid w:val="005277AD"/>
    <w:rsid w:val="00531BD4"/>
    <w:rsid w:val="00534506"/>
    <w:rsid w:val="00546CEE"/>
    <w:rsid w:val="00551F25"/>
    <w:rsid w:val="00553743"/>
    <w:rsid w:val="005558A0"/>
    <w:rsid w:val="005576CE"/>
    <w:rsid w:val="005624AD"/>
    <w:rsid w:val="00562690"/>
    <w:rsid w:val="005632A3"/>
    <w:rsid w:val="005778E0"/>
    <w:rsid w:val="00582B4F"/>
    <w:rsid w:val="005832D3"/>
    <w:rsid w:val="00585367"/>
    <w:rsid w:val="005859D3"/>
    <w:rsid w:val="00590D82"/>
    <w:rsid w:val="00591E53"/>
    <w:rsid w:val="00595D6A"/>
    <w:rsid w:val="00597478"/>
    <w:rsid w:val="005A1753"/>
    <w:rsid w:val="005B3497"/>
    <w:rsid w:val="005B461E"/>
    <w:rsid w:val="005C0910"/>
    <w:rsid w:val="005C7122"/>
    <w:rsid w:val="005C7DFF"/>
    <w:rsid w:val="005D0032"/>
    <w:rsid w:val="005D2147"/>
    <w:rsid w:val="005D306F"/>
    <w:rsid w:val="005D4A6C"/>
    <w:rsid w:val="005D550F"/>
    <w:rsid w:val="005E0A53"/>
    <w:rsid w:val="005E1E08"/>
    <w:rsid w:val="005F3BE6"/>
    <w:rsid w:val="00604017"/>
    <w:rsid w:val="00604F24"/>
    <w:rsid w:val="00605A39"/>
    <w:rsid w:val="00611381"/>
    <w:rsid w:val="00611A16"/>
    <w:rsid w:val="00611D4A"/>
    <w:rsid w:val="006133B8"/>
    <w:rsid w:val="00617326"/>
    <w:rsid w:val="0062447A"/>
    <w:rsid w:val="006249C3"/>
    <w:rsid w:val="00625B92"/>
    <w:rsid w:val="00626ECD"/>
    <w:rsid w:val="0063266A"/>
    <w:rsid w:val="00641C56"/>
    <w:rsid w:val="006445DE"/>
    <w:rsid w:val="006501F8"/>
    <w:rsid w:val="0065142F"/>
    <w:rsid w:val="00651474"/>
    <w:rsid w:val="00652631"/>
    <w:rsid w:val="00653150"/>
    <w:rsid w:val="00655680"/>
    <w:rsid w:val="006578BD"/>
    <w:rsid w:val="0067000A"/>
    <w:rsid w:val="00672F97"/>
    <w:rsid w:val="0067524B"/>
    <w:rsid w:val="00675520"/>
    <w:rsid w:val="00677CD6"/>
    <w:rsid w:val="00683CBC"/>
    <w:rsid w:val="00692CAA"/>
    <w:rsid w:val="00692CE2"/>
    <w:rsid w:val="006953D7"/>
    <w:rsid w:val="00697CE3"/>
    <w:rsid w:val="006A054A"/>
    <w:rsid w:val="006A1943"/>
    <w:rsid w:val="006A3C30"/>
    <w:rsid w:val="006A5A0D"/>
    <w:rsid w:val="006A6A3C"/>
    <w:rsid w:val="006A7B51"/>
    <w:rsid w:val="006B0104"/>
    <w:rsid w:val="006B4C4B"/>
    <w:rsid w:val="006C0E7B"/>
    <w:rsid w:val="006C2AB2"/>
    <w:rsid w:val="006C37C6"/>
    <w:rsid w:val="006C3FB3"/>
    <w:rsid w:val="006C433B"/>
    <w:rsid w:val="006C4F26"/>
    <w:rsid w:val="006D0F5E"/>
    <w:rsid w:val="006D3DF5"/>
    <w:rsid w:val="006D4C80"/>
    <w:rsid w:val="006D5D61"/>
    <w:rsid w:val="006E4775"/>
    <w:rsid w:val="006E5C12"/>
    <w:rsid w:val="006E6652"/>
    <w:rsid w:val="006E7077"/>
    <w:rsid w:val="006E79E7"/>
    <w:rsid w:val="006F0C79"/>
    <w:rsid w:val="006F2D8D"/>
    <w:rsid w:val="006F5A6F"/>
    <w:rsid w:val="006F602C"/>
    <w:rsid w:val="006F7123"/>
    <w:rsid w:val="00700767"/>
    <w:rsid w:val="00702B39"/>
    <w:rsid w:val="00704A68"/>
    <w:rsid w:val="00704CDF"/>
    <w:rsid w:val="00706DC3"/>
    <w:rsid w:val="007108F3"/>
    <w:rsid w:val="00711DB1"/>
    <w:rsid w:val="007137AA"/>
    <w:rsid w:val="0071563F"/>
    <w:rsid w:val="00715A4E"/>
    <w:rsid w:val="00716652"/>
    <w:rsid w:val="00724173"/>
    <w:rsid w:val="00732888"/>
    <w:rsid w:val="00734B3D"/>
    <w:rsid w:val="0073615D"/>
    <w:rsid w:val="007370ED"/>
    <w:rsid w:val="007371B0"/>
    <w:rsid w:val="00743352"/>
    <w:rsid w:val="00743D87"/>
    <w:rsid w:val="00752EF5"/>
    <w:rsid w:val="00753055"/>
    <w:rsid w:val="00754054"/>
    <w:rsid w:val="007547DD"/>
    <w:rsid w:val="00755DD9"/>
    <w:rsid w:val="0076048D"/>
    <w:rsid w:val="00761119"/>
    <w:rsid w:val="007626F5"/>
    <w:rsid w:val="00762DEC"/>
    <w:rsid w:val="00770AC3"/>
    <w:rsid w:val="00772EFA"/>
    <w:rsid w:val="00775550"/>
    <w:rsid w:val="00776CB3"/>
    <w:rsid w:val="007819CA"/>
    <w:rsid w:val="00782712"/>
    <w:rsid w:val="00782F84"/>
    <w:rsid w:val="007834A4"/>
    <w:rsid w:val="00783881"/>
    <w:rsid w:val="00783EF1"/>
    <w:rsid w:val="00785698"/>
    <w:rsid w:val="00785CF2"/>
    <w:rsid w:val="00786A04"/>
    <w:rsid w:val="00787088"/>
    <w:rsid w:val="00791F25"/>
    <w:rsid w:val="00792092"/>
    <w:rsid w:val="0079235C"/>
    <w:rsid w:val="00792EC1"/>
    <w:rsid w:val="00794266"/>
    <w:rsid w:val="007947A0"/>
    <w:rsid w:val="00796081"/>
    <w:rsid w:val="0079684D"/>
    <w:rsid w:val="00796B97"/>
    <w:rsid w:val="007A3E1E"/>
    <w:rsid w:val="007A67CA"/>
    <w:rsid w:val="007A6A88"/>
    <w:rsid w:val="007B3619"/>
    <w:rsid w:val="007B6213"/>
    <w:rsid w:val="007B7C2A"/>
    <w:rsid w:val="007C2000"/>
    <w:rsid w:val="007C4444"/>
    <w:rsid w:val="007C44AF"/>
    <w:rsid w:val="007C7538"/>
    <w:rsid w:val="007C7BE3"/>
    <w:rsid w:val="007D0A6F"/>
    <w:rsid w:val="007D4437"/>
    <w:rsid w:val="007E0767"/>
    <w:rsid w:val="007F1D5C"/>
    <w:rsid w:val="007F5545"/>
    <w:rsid w:val="007F5809"/>
    <w:rsid w:val="007F7B09"/>
    <w:rsid w:val="00801D8C"/>
    <w:rsid w:val="00801F08"/>
    <w:rsid w:val="00802BCA"/>
    <w:rsid w:val="008033FE"/>
    <w:rsid w:val="00803DF1"/>
    <w:rsid w:val="008066AB"/>
    <w:rsid w:val="00806FD5"/>
    <w:rsid w:val="00807B71"/>
    <w:rsid w:val="00810DE8"/>
    <w:rsid w:val="00811166"/>
    <w:rsid w:val="00811626"/>
    <w:rsid w:val="00811B9E"/>
    <w:rsid w:val="00814C39"/>
    <w:rsid w:val="0081535E"/>
    <w:rsid w:val="00820DFE"/>
    <w:rsid w:val="00824CE2"/>
    <w:rsid w:val="008279CA"/>
    <w:rsid w:val="0083162A"/>
    <w:rsid w:val="00831B46"/>
    <w:rsid w:val="0083322D"/>
    <w:rsid w:val="00834770"/>
    <w:rsid w:val="008367B0"/>
    <w:rsid w:val="00841FBC"/>
    <w:rsid w:val="00842C69"/>
    <w:rsid w:val="00842FC0"/>
    <w:rsid w:val="00843182"/>
    <w:rsid w:val="008442BC"/>
    <w:rsid w:val="00846974"/>
    <w:rsid w:val="008470FC"/>
    <w:rsid w:val="00853D66"/>
    <w:rsid w:val="00854108"/>
    <w:rsid w:val="00854BBF"/>
    <w:rsid w:val="0085760A"/>
    <w:rsid w:val="00860149"/>
    <w:rsid w:val="008612E2"/>
    <w:rsid w:val="008635EA"/>
    <w:rsid w:val="0086507A"/>
    <w:rsid w:val="00867164"/>
    <w:rsid w:val="0087272B"/>
    <w:rsid w:val="00874DF3"/>
    <w:rsid w:val="00880D23"/>
    <w:rsid w:val="008818BF"/>
    <w:rsid w:val="00887D09"/>
    <w:rsid w:val="00895F52"/>
    <w:rsid w:val="008A2227"/>
    <w:rsid w:val="008A4C42"/>
    <w:rsid w:val="008A5F79"/>
    <w:rsid w:val="008B21D4"/>
    <w:rsid w:val="008B2E1D"/>
    <w:rsid w:val="008B3068"/>
    <w:rsid w:val="008B3322"/>
    <w:rsid w:val="008B37BF"/>
    <w:rsid w:val="008B5781"/>
    <w:rsid w:val="008C1B2F"/>
    <w:rsid w:val="008C1D9E"/>
    <w:rsid w:val="008C3E2D"/>
    <w:rsid w:val="008C44BE"/>
    <w:rsid w:val="008C7149"/>
    <w:rsid w:val="008D03B4"/>
    <w:rsid w:val="008D0D6F"/>
    <w:rsid w:val="008D3056"/>
    <w:rsid w:val="008D491F"/>
    <w:rsid w:val="008D5510"/>
    <w:rsid w:val="008D5A51"/>
    <w:rsid w:val="008D7DE5"/>
    <w:rsid w:val="008D7FC5"/>
    <w:rsid w:val="008E44B9"/>
    <w:rsid w:val="008E596A"/>
    <w:rsid w:val="008F1FCE"/>
    <w:rsid w:val="008F21A6"/>
    <w:rsid w:val="008F507E"/>
    <w:rsid w:val="008F71F1"/>
    <w:rsid w:val="008F7B75"/>
    <w:rsid w:val="00902125"/>
    <w:rsid w:val="00902A23"/>
    <w:rsid w:val="00903412"/>
    <w:rsid w:val="0090447F"/>
    <w:rsid w:val="00921591"/>
    <w:rsid w:val="009239BE"/>
    <w:rsid w:val="00926297"/>
    <w:rsid w:val="009308C1"/>
    <w:rsid w:val="009342FB"/>
    <w:rsid w:val="00934A39"/>
    <w:rsid w:val="009358F2"/>
    <w:rsid w:val="009371FF"/>
    <w:rsid w:val="00941674"/>
    <w:rsid w:val="00942AAB"/>
    <w:rsid w:val="009444F4"/>
    <w:rsid w:val="00947A3D"/>
    <w:rsid w:val="00947C50"/>
    <w:rsid w:val="00951E24"/>
    <w:rsid w:val="00953CB1"/>
    <w:rsid w:val="00957090"/>
    <w:rsid w:val="009609A2"/>
    <w:rsid w:val="00962E4B"/>
    <w:rsid w:val="00964A39"/>
    <w:rsid w:val="00970512"/>
    <w:rsid w:val="00971053"/>
    <w:rsid w:val="009759B8"/>
    <w:rsid w:val="00982D9C"/>
    <w:rsid w:val="00986905"/>
    <w:rsid w:val="00995637"/>
    <w:rsid w:val="009A1098"/>
    <w:rsid w:val="009A1F63"/>
    <w:rsid w:val="009A526F"/>
    <w:rsid w:val="009A59D8"/>
    <w:rsid w:val="009A63A3"/>
    <w:rsid w:val="009A701E"/>
    <w:rsid w:val="009A7056"/>
    <w:rsid w:val="009A7FCA"/>
    <w:rsid w:val="009B37CB"/>
    <w:rsid w:val="009B52B2"/>
    <w:rsid w:val="009B566F"/>
    <w:rsid w:val="009B6DA5"/>
    <w:rsid w:val="009B7A29"/>
    <w:rsid w:val="009B7ACB"/>
    <w:rsid w:val="009C220B"/>
    <w:rsid w:val="009C3587"/>
    <w:rsid w:val="009D116A"/>
    <w:rsid w:val="009D3115"/>
    <w:rsid w:val="009D32ED"/>
    <w:rsid w:val="009D5903"/>
    <w:rsid w:val="009D5B57"/>
    <w:rsid w:val="009E465A"/>
    <w:rsid w:val="009E6648"/>
    <w:rsid w:val="009F0872"/>
    <w:rsid w:val="009F150F"/>
    <w:rsid w:val="009F6AAB"/>
    <w:rsid w:val="009F6DC8"/>
    <w:rsid w:val="009F7D85"/>
    <w:rsid w:val="00A03B54"/>
    <w:rsid w:val="00A03CFD"/>
    <w:rsid w:val="00A04F7D"/>
    <w:rsid w:val="00A07024"/>
    <w:rsid w:val="00A07650"/>
    <w:rsid w:val="00A077B8"/>
    <w:rsid w:val="00A12066"/>
    <w:rsid w:val="00A12758"/>
    <w:rsid w:val="00A13255"/>
    <w:rsid w:val="00A13502"/>
    <w:rsid w:val="00A15728"/>
    <w:rsid w:val="00A168B8"/>
    <w:rsid w:val="00A20AB4"/>
    <w:rsid w:val="00A20CAD"/>
    <w:rsid w:val="00A26FC3"/>
    <w:rsid w:val="00A27FF8"/>
    <w:rsid w:val="00A3113E"/>
    <w:rsid w:val="00A34209"/>
    <w:rsid w:val="00A365CB"/>
    <w:rsid w:val="00A41ACE"/>
    <w:rsid w:val="00A42DDB"/>
    <w:rsid w:val="00A45299"/>
    <w:rsid w:val="00A520AE"/>
    <w:rsid w:val="00A53644"/>
    <w:rsid w:val="00A5642D"/>
    <w:rsid w:val="00A567F1"/>
    <w:rsid w:val="00A633CB"/>
    <w:rsid w:val="00A67792"/>
    <w:rsid w:val="00A70397"/>
    <w:rsid w:val="00A74692"/>
    <w:rsid w:val="00A81EB3"/>
    <w:rsid w:val="00A856B6"/>
    <w:rsid w:val="00A90B90"/>
    <w:rsid w:val="00A9217C"/>
    <w:rsid w:val="00A9543E"/>
    <w:rsid w:val="00A96D65"/>
    <w:rsid w:val="00AA56A5"/>
    <w:rsid w:val="00AA7BBD"/>
    <w:rsid w:val="00AA7FDD"/>
    <w:rsid w:val="00AB1F68"/>
    <w:rsid w:val="00AB2EA9"/>
    <w:rsid w:val="00AB485A"/>
    <w:rsid w:val="00AC0492"/>
    <w:rsid w:val="00AC200A"/>
    <w:rsid w:val="00AC488D"/>
    <w:rsid w:val="00AC7D73"/>
    <w:rsid w:val="00AD2FAA"/>
    <w:rsid w:val="00AD68AF"/>
    <w:rsid w:val="00AD77E9"/>
    <w:rsid w:val="00AD7BD4"/>
    <w:rsid w:val="00AF3915"/>
    <w:rsid w:val="00AF429F"/>
    <w:rsid w:val="00AF74E9"/>
    <w:rsid w:val="00AF771C"/>
    <w:rsid w:val="00B032AB"/>
    <w:rsid w:val="00B05582"/>
    <w:rsid w:val="00B0765D"/>
    <w:rsid w:val="00B105B7"/>
    <w:rsid w:val="00B1232B"/>
    <w:rsid w:val="00B1277E"/>
    <w:rsid w:val="00B1337E"/>
    <w:rsid w:val="00B134DD"/>
    <w:rsid w:val="00B14438"/>
    <w:rsid w:val="00B145FB"/>
    <w:rsid w:val="00B1461A"/>
    <w:rsid w:val="00B15600"/>
    <w:rsid w:val="00B173E6"/>
    <w:rsid w:val="00B17E83"/>
    <w:rsid w:val="00B2188D"/>
    <w:rsid w:val="00B21DD5"/>
    <w:rsid w:val="00B23DE9"/>
    <w:rsid w:val="00B23E82"/>
    <w:rsid w:val="00B24442"/>
    <w:rsid w:val="00B2553C"/>
    <w:rsid w:val="00B26AAB"/>
    <w:rsid w:val="00B31363"/>
    <w:rsid w:val="00B31857"/>
    <w:rsid w:val="00B31907"/>
    <w:rsid w:val="00B3410D"/>
    <w:rsid w:val="00B35B96"/>
    <w:rsid w:val="00B41CD2"/>
    <w:rsid w:val="00B4495D"/>
    <w:rsid w:val="00B4574D"/>
    <w:rsid w:val="00B46650"/>
    <w:rsid w:val="00B46AF1"/>
    <w:rsid w:val="00B47D37"/>
    <w:rsid w:val="00B50497"/>
    <w:rsid w:val="00B5069C"/>
    <w:rsid w:val="00B53E80"/>
    <w:rsid w:val="00B72F27"/>
    <w:rsid w:val="00B731F2"/>
    <w:rsid w:val="00B733DA"/>
    <w:rsid w:val="00B763D6"/>
    <w:rsid w:val="00B90D75"/>
    <w:rsid w:val="00B93D34"/>
    <w:rsid w:val="00B96B7E"/>
    <w:rsid w:val="00B97C55"/>
    <w:rsid w:val="00BA0478"/>
    <w:rsid w:val="00BA2160"/>
    <w:rsid w:val="00BA41AF"/>
    <w:rsid w:val="00BA66CC"/>
    <w:rsid w:val="00BA7623"/>
    <w:rsid w:val="00BB0C6B"/>
    <w:rsid w:val="00BB3013"/>
    <w:rsid w:val="00BB5CBD"/>
    <w:rsid w:val="00BC16ED"/>
    <w:rsid w:val="00BC5F79"/>
    <w:rsid w:val="00BD0E09"/>
    <w:rsid w:val="00BD219D"/>
    <w:rsid w:val="00BD26F3"/>
    <w:rsid w:val="00BD5615"/>
    <w:rsid w:val="00BD69A0"/>
    <w:rsid w:val="00BD7061"/>
    <w:rsid w:val="00BD7DBC"/>
    <w:rsid w:val="00BE16FA"/>
    <w:rsid w:val="00BE3B80"/>
    <w:rsid w:val="00BE3DA7"/>
    <w:rsid w:val="00BE49D5"/>
    <w:rsid w:val="00BE4E36"/>
    <w:rsid w:val="00BE652A"/>
    <w:rsid w:val="00BF5812"/>
    <w:rsid w:val="00C02159"/>
    <w:rsid w:val="00C02DAD"/>
    <w:rsid w:val="00C0469E"/>
    <w:rsid w:val="00C04CBD"/>
    <w:rsid w:val="00C059E6"/>
    <w:rsid w:val="00C14ED2"/>
    <w:rsid w:val="00C329FC"/>
    <w:rsid w:val="00C35593"/>
    <w:rsid w:val="00C436B0"/>
    <w:rsid w:val="00C47120"/>
    <w:rsid w:val="00C70288"/>
    <w:rsid w:val="00C8141A"/>
    <w:rsid w:val="00C81AA1"/>
    <w:rsid w:val="00C85016"/>
    <w:rsid w:val="00C85FAF"/>
    <w:rsid w:val="00C863D2"/>
    <w:rsid w:val="00C90798"/>
    <w:rsid w:val="00C9577C"/>
    <w:rsid w:val="00CA10C7"/>
    <w:rsid w:val="00CA7729"/>
    <w:rsid w:val="00CB55AD"/>
    <w:rsid w:val="00CB6F63"/>
    <w:rsid w:val="00CD15F8"/>
    <w:rsid w:val="00CD2F07"/>
    <w:rsid w:val="00CD6026"/>
    <w:rsid w:val="00CE205B"/>
    <w:rsid w:val="00CF36CE"/>
    <w:rsid w:val="00CF3B1C"/>
    <w:rsid w:val="00CF7CF5"/>
    <w:rsid w:val="00D00C2E"/>
    <w:rsid w:val="00D06BAF"/>
    <w:rsid w:val="00D07009"/>
    <w:rsid w:val="00D10559"/>
    <w:rsid w:val="00D10D62"/>
    <w:rsid w:val="00D1183D"/>
    <w:rsid w:val="00D11988"/>
    <w:rsid w:val="00D15F57"/>
    <w:rsid w:val="00D15FF3"/>
    <w:rsid w:val="00D16922"/>
    <w:rsid w:val="00D17BBB"/>
    <w:rsid w:val="00D17BDF"/>
    <w:rsid w:val="00D17C77"/>
    <w:rsid w:val="00D206C1"/>
    <w:rsid w:val="00D2155D"/>
    <w:rsid w:val="00D262FB"/>
    <w:rsid w:val="00D27837"/>
    <w:rsid w:val="00D27DB6"/>
    <w:rsid w:val="00D33C1F"/>
    <w:rsid w:val="00D375F8"/>
    <w:rsid w:val="00D433E6"/>
    <w:rsid w:val="00D46473"/>
    <w:rsid w:val="00D532B8"/>
    <w:rsid w:val="00D5639A"/>
    <w:rsid w:val="00D571C9"/>
    <w:rsid w:val="00D578F6"/>
    <w:rsid w:val="00D61268"/>
    <w:rsid w:val="00D612E5"/>
    <w:rsid w:val="00D613DE"/>
    <w:rsid w:val="00D619DC"/>
    <w:rsid w:val="00D6383A"/>
    <w:rsid w:val="00D63B88"/>
    <w:rsid w:val="00D64D14"/>
    <w:rsid w:val="00D6525C"/>
    <w:rsid w:val="00D660DF"/>
    <w:rsid w:val="00D673A1"/>
    <w:rsid w:val="00D714AC"/>
    <w:rsid w:val="00D7376A"/>
    <w:rsid w:val="00D75E32"/>
    <w:rsid w:val="00D81128"/>
    <w:rsid w:val="00D820C8"/>
    <w:rsid w:val="00D8211D"/>
    <w:rsid w:val="00D8459B"/>
    <w:rsid w:val="00D848A6"/>
    <w:rsid w:val="00D906FE"/>
    <w:rsid w:val="00D91C6C"/>
    <w:rsid w:val="00D940BE"/>
    <w:rsid w:val="00D95105"/>
    <w:rsid w:val="00DA04E9"/>
    <w:rsid w:val="00DA1A47"/>
    <w:rsid w:val="00DB034D"/>
    <w:rsid w:val="00DB4F6E"/>
    <w:rsid w:val="00DB6884"/>
    <w:rsid w:val="00DB725B"/>
    <w:rsid w:val="00DC39C5"/>
    <w:rsid w:val="00DC67D1"/>
    <w:rsid w:val="00DD0864"/>
    <w:rsid w:val="00DD164E"/>
    <w:rsid w:val="00DD2E56"/>
    <w:rsid w:val="00DE0B1C"/>
    <w:rsid w:val="00DE2D0D"/>
    <w:rsid w:val="00DE394D"/>
    <w:rsid w:val="00DF2ED0"/>
    <w:rsid w:val="00DF3360"/>
    <w:rsid w:val="00E017D6"/>
    <w:rsid w:val="00E02265"/>
    <w:rsid w:val="00E0346F"/>
    <w:rsid w:val="00E03878"/>
    <w:rsid w:val="00E05298"/>
    <w:rsid w:val="00E111C8"/>
    <w:rsid w:val="00E124A6"/>
    <w:rsid w:val="00E12ADC"/>
    <w:rsid w:val="00E212DD"/>
    <w:rsid w:val="00E236A5"/>
    <w:rsid w:val="00E23BBF"/>
    <w:rsid w:val="00E2529E"/>
    <w:rsid w:val="00E264FF"/>
    <w:rsid w:val="00E2752F"/>
    <w:rsid w:val="00E317FF"/>
    <w:rsid w:val="00E32A13"/>
    <w:rsid w:val="00E33021"/>
    <w:rsid w:val="00E3375F"/>
    <w:rsid w:val="00E337AF"/>
    <w:rsid w:val="00E37BF6"/>
    <w:rsid w:val="00E44BD4"/>
    <w:rsid w:val="00E50E3D"/>
    <w:rsid w:val="00E56ABD"/>
    <w:rsid w:val="00E6222D"/>
    <w:rsid w:val="00E63117"/>
    <w:rsid w:val="00E64AC8"/>
    <w:rsid w:val="00E67EEA"/>
    <w:rsid w:val="00E71DF7"/>
    <w:rsid w:val="00E73F43"/>
    <w:rsid w:val="00E80A28"/>
    <w:rsid w:val="00E80B20"/>
    <w:rsid w:val="00E811A0"/>
    <w:rsid w:val="00E85663"/>
    <w:rsid w:val="00E86C5D"/>
    <w:rsid w:val="00E91BF2"/>
    <w:rsid w:val="00E9404E"/>
    <w:rsid w:val="00E973CA"/>
    <w:rsid w:val="00EA0273"/>
    <w:rsid w:val="00EA14C9"/>
    <w:rsid w:val="00EA30EC"/>
    <w:rsid w:val="00EA71E8"/>
    <w:rsid w:val="00EA73FD"/>
    <w:rsid w:val="00EA7738"/>
    <w:rsid w:val="00EB166C"/>
    <w:rsid w:val="00EB25CD"/>
    <w:rsid w:val="00EB2672"/>
    <w:rsid w:val="00EB3303"/>
    <w:rsid w:val="00EB3BAF"/>
    <w:rsid w:val="00EC292A"/>
    <w:rsid w:val="00EC4355"/>
    <w:rsid w:val="00EC4919"/>
    <w:rsid w:val="00EC5419"/>
    <w:rsid w:val="00EC5DF9"/>
    <w:rsid w:val="00ED0782"/>
    <w:rsid w:val="00ED166F"/>
    <w:rsid w:val="00ED169D"/>
    <w:rsid w:val="00ED3D90"/>
    <w:rsid w:val="00ED458B"/>
    <w:rsid w:val="00EE1A1D"/>
    <w:rsid w:val="00EE30AD"/>
    <w:rsid w:val="00EE3317"/>
    <w:rsid w:val="00EF3368"/>
    <w:rsid w:val="00EF363D"/>
    <w:rsid w:val="00F0191F"/>
    <w:rsid w:val="00F0378D"/>
    <w:rsid w:val="00F05384"/>
    <w:rsid w:val="00F06902"/>
    <w:rsid w:val="00F10A33"/>
    <w:rsid w:val="00F157AB"/>
    <w:rsid w:val="00F16808"/>
    <w:rsid w:val="00F20DFF"/>
    <w:rsid w:val="00F21112"/>
    <w:rsid w:val="00F21D74"/>
    <w:rsid w:val="00F230D7"/>
    <w:rsid w:val="00F24924"/>
    <w:rsid w:val="00F267FB"/>
    <w:rsid w:val="00F27C77"/>
    <w:rsid w:val="00F32B2C"/>
    <w:rsid w:val="00F33418"/>
    <w:rsid w:val="00F35655"/>
    <w:rsid w:val="00F360DD"/>
    <w:rsid w:val="00F3691A"/>
    <w:rsid w:val="00F40AC7"/>
    <w:rsid w:val="00F41415"/>
    <w:rsid w:val="00F4362F"/>
    <w:rsid w:val="00F4465B"/>
    <w:rsid w:val="00F521F9"/>
    <w:rsid w:val="00F526A9"/>
    <w:rsid w:val="00F649D5"/>
    <w:rsid w:val="00F65A84"/>
    <w:rsid w:val="00F73812"/>
    <w:rsid w:val="00F76A74"/>
    <w:rsid w:val="00F77D05"/>
    <w:rsid w:val="00F85838"/>
    <w:rsid w:val="00F90646"/>
    <w:rsid w:val="00F908C0"/>
    <w:rsid w:val="00F9306C"/>
    <w:rsid w:val="00F94B33"/>
    <w:rsid w:val="00F95E87"/>
    <w:rsid w:val="00F96C52"/>
    <w:rsid w:val="00F9740B"/>
    <w:rsid w:val="00F97564"/>
    <w:rsid w:val="00FA0156"/>
    <w:rsid w:val="00FA2635"/>
    <w:rsid w:val="00FB15D7"/>
    <w:rsid w:val="00FB4015"/>
    <w:rsid w:val="00FB755B"/>
    <w:rsid w:val="00FD60AE"/>
    <w:rsid w:val="00FD6862"/>
    <w:rsid w:val="00FD7A46"/>
    <w:rsid w:val="00FE6B96"/>
    <w:rsid w:val="00FF3BFB"/>
    <w:rsid w:val="00FF3E5D"/>
    <w:rsid w:val="00FF5A78"/>
    <w:rsid w:val="00FF5C3E"/>
    <w:rsid w:val="00FF6738"/>
    <w:rsid w:val="010BBAA5"/>
    <w:rsid w:val="0131D503"/>
    <w:rsid w:val="014CAF89"/>
    <w:rsid w:val="01724821"/>
    <w:rsid w:val="01940945"/>
    <w:rsid w:val="01B0360F"/>
    <w:rsid w:val="01D18109"/>
    <w:rsid w:val="01EB99CD"/>
    <w:rsid w:val="021ED962"/>
    <w:rsid w:val="0248A165"/>
    <w:rsid w:val="025A18CF"/>
    <w:rsid w:val="027B181C"/>
    <w:rsid w:val="029182BA"/>
    <w:rsid w:val="02B758A2"/>
    <w:rsid w:val="02BAE08C"/>
    <w:rsid w:val="02D9A046"/>
    <w:rsid w:val="02F5449D"/>
    <w:rsid w:val="0305D67C"/>
    <w:rsid w:val="03121C59"/>
    <w:rsid w:val="0320323F"/>
    <w:rsid w:val="03231E5F"/>
    <w:rsid w:val="032E5929"/>
    <w:rsid w:val="035BBB3B"/>
    <w:rsid w:val="03A6DC2A"/>
    <w:rsid w:val="03AD4B7D"/>
    <w:rsid w:val="03AFC06A"/>
    <w:rsid w:val="03BA79EF"/>
    <w:rsid w:val="03CE7E71"/>
    <w:rsid w:val="03DB81AE"/>
    <w:rsid w:val="03E74101"/>
    <w:rsid w:val="040AF775"/>
    <w:rsid w:val="04188019"/>
    <w:rsid w:val="044C2B7B"/>
    <w:rsid w:val="04719286"/>
    <w:rsid w:val="047E94A6"/>
    <w:rsid w:val="04A18FEC"/>
    <w:rsid w:val="04AE3EBD"/>
    <w:rsid w:val="04D33B5C"/>
    <w:rsid w:val="04DC753B"/>
    <w:rsid w:val="04EB2737"/>
    <w:rsid w:val="05098510"/>
    <w:rsid w:val="051C1156"/>
    <w:rsid w:val="051CF2F7"/>
    <w:rsid w:val="055755CA"/>
    <w:rsid w:val="0565EEE8"/>
    <w:rsid w:val="05668A22"/>
    <w:rsid w:val="056E2B8E"/>
    <w:rsid w:val="058E0C71"/>
    <w:rsid w:val="059E6296"/>
    <w:rsid w:val="05A5A1CF"/>
    <w:rsid w:val="05AA86B1"/>
    <w:rsid w:val="05B981BE"/>
    <w:rsid w:val="05C2F622"/>
    <w:rsid w:val="05CA1128"/>
    <w:rsid w:val="05EFE49F"/>
    <w:rsid w:val="061E7FCF"/>
    <w:rsid w:val="062A7FDB"/>
    <w:rsid w:val="063532BC"/>
    <w:rsid w:val="063D28D4"/>
    <w:rsid w:val="06703032"/>
    <w:rsid w:val="06852AF6"/>
    <w:rsid w:val="069F43DE"/>
    <w:rsid w:val="06A3D51B"/>
    <w:rsid w:val="06BFB9F6"/>
    <w:rsid w:val="06C3D756"/>
    <w:rsid w:val="06DC5F6B"/>
    <w:rsid w:val="06F3A725"/>
    <w:rsid w:val="06FB7530"/>
    <w:rsid w:val="07437702"/>
    <w:rsid w:val="0766F7AB"/>
    <w:rsid w:val="076FD3F6"/>
    <w:rsid w:val="07721203"/>
    <w:rsid w:val="077D9918"/>
    <w:rsid w:val="079F74C2"/>
    <w:rsid w:val="07AA4532"/>
    <w:rsid w:val="07C0C661"/>
    <w:rsid w:val="07C84464"/>
    <w:rsid w:val="080997FF"/>
    <w:rsid w:val="080AEA6D"/>
    <w:rsid w:val="0815F8E9"/>
    <w:rsid w:val="0825472D"/>
    <w:rsid w:val="085CB6CD"/>
    <w:rsid w:val="087DC781"/>
    <w:rsid w:val="08B09195"/>
    <w:rsid w:val="08B20304"/>
    <w:rsid w:val="08E856B9"/>
    <w:rsid w:val="08F80FE9"/>
    <w:rsid w:val="08FD2D23"/>
    <w:rsid w:val="09020908"/>
    <w:rsid w:val="09207A30"/>
    <w:rsid w:val="0920A0EB"/>
    <w:rsid w:val="093CBC22"/>
    <w:rsid w:val="093EF0CA"/>
    <w:rsid w:val="0945D4A5"/>
    <w:rsid w:val="0957DD4C"/>
    <w:rsid w:val="09751DC1"/>
    <w:rsid w:val="098EA15E"/>
    <w:rsid w:val="09B676E9"/>
    <w:rsid w:val="09D71749"/>
    <w:rsid w:val="09ED2E77"/>
    <w:rsid w:val="09FCFB5A"/>
    <w:rsid w:val="0A7D6638"/>
    <w:rsid w:val="0AB2C2EC"/>
    <w:rsid w:val="0AE2B620"/>
    <w:rsid w:val="0AEA08C4"/>
    <w:rsid w:val="0AF11CD0"/>
    <w:rsid w:val="0B1C2EB6"/>
    <w:rsid w:val="0B357251"/>
    <w:rsid w:val="0B41AF9D"/>
    <w:rsid w:val="0B48584A"/>
    <w:rsid w:val="0B57E5CE"/>
    <w:rsid w:val="0B60341F"/>
    <w:rsid w:val="0C0E56F0"/>
    <w:rsid w:val="0C174984"/>
    <w:rsid w:val="0C31F760"/>
    <w:rsid w:val="0C86E9DC"/>
    <w:rsid w:val="0CA7AEE3"/>
    <w:rsid w:val="0CDE601A"/>
    <w:rsid w:val="0D003B37"/>
    <w:rsid w:val="0D247390"/>
    <w:rsid w:val="0D382631"/>
    <w:rsid w:val="0D450694"/>
    <w:rsid w:val="0D4BD7D6"/>
    <w:rsid w:val="0D648270"/>
    <w:rsid w:val="0D6CC863"/>
    <w:rsid w:val="0D7FBB2A"/>
    <w:rsid w:val="0D8E1237"/>
    <w:rsid w:val="0DF85888"/>
    <w:rsid w:val="0DFCCCD8"/>
    <w:rsid w:val="0E1015FD"/>
    <w:rsid w:val="0E1181C1"/>
    <w:rsid w:val="0E123D53"/>
    <w:rsid w:val="0E1E2E3F"/>
    <w:rsid w:val="0E205D1C"/>
    <w:rsid w:val="0E288953"/>
    <w:rsid w:val="0E502ABE"/>
    <w:rsid w:val="0E5AF2C0"/>
    <w:rsid w:val="0E84FB95"/>
    <w:rsid w:val="0E88E9DE"/>
    <w:rsid w:val="0EBC0EAF"/>
    <w:rsid w:val="0EC6CEDC"/>
    <w:rsid w:val="0EDA0B7E"/>
    <w:rsid w:val="0EDB9281"/>
    <w:rsid w:val="0EF76C50"/>
    <w:rsid w:val="0F0591C3"/>
    <w:rsid w:val="0F53A315"/>
    <w:rsid w:val="0F73F07C"/>
    <w:rsid w:val="0F7C1C91"/>
    <w:rsid w:val="0F90AAC5"/>
    <w:rsid w:val="0FCA5242"/>
    <w:rsid w:val="0FCAB3BD"/>
    <w:rsid w:val="0FDD26CD"/>
    <w:rsid w:val="10003AEC"/>
    <w:rsid w:val="1026ADFC"/>
    <w:rsid w:val="10346264"/>
    <w:rsid w:val="10567248"/>
    <w:rsid w:val="1075E7B0"/>
    <w:rsid w:val="1079E3DA"/>
    <w:rsid w:val="10889C3C"/>
    <w:rsid w:val="108BF6E2"/>
    <w:rsid w:val="10DB71DA"/>
    <w:rsid w:val="10DC1230"/>
    <w:rsid w:val="10F45DC7"/>
    <w:rsid w:val="10F58D50"/>
    <w:rsid w:val="10FE9958"/>
    <w:rsid w:val="111B6A94"/>
    <w:rsid w:val="112C479D"/>
    <w:rsid w:val="114D8282"/>
    <w:rsid w:val="11A09E06"/>
    <w:rsid w:val="11AB3E98"/>
    <w:rsid w:val="11B2BCB0"/>
    <w:rsid w:val="11C33F5E"/>
    <w:rsid w:val="11F0EFF6"/>
    <w:rsid w:val="120A6415"/>
    <w:rsid w:val="120EFA58"/>
    <w:rsid w:val="12566081"/>
    <w:rsid w:val="1262A6D7"/>
    <w:rsid w:val="128371DF"/>
    <w:rsid w:val="128A99BF"/>
    <w:rsid w:val="12A9BC02"/>
    <w:rsid w:val="131F4E30"/>
    <w:rsid w:val="132B4090"/>
    <w:rsid w:val="13448360"/>
    <w:rsid w:val="13A592A1"/>
    <w:rsid w:val="13B1BB8D"/>
    <w:rsid w:val="13B40FC8"/>
    <w:rsid w:val="13B8A26E"/>
    <w:rsid w:val="13BFE3BA"/>
    <w:rsid w:val="13C30948"/>
    <w:rsid w:val="140D088D"/>
    <w:rsid w:val="143E0E27"/>
    <w:rsid w:val="1447C527"/>
    <w:rsid w:val="146AEF44"/>
    <w:rsid w:val="147422B3"/>
    <w:rsid w:val="14820823"/>
    <w:rsid w:val="1488E2E9"/>
    <w:rsid w:val="149C4173"/>
    <w:rsid w:val="149DC550"/>
    <w:rsid w:val="14A49058"/>
    <w:rsid w:val="14FE7CFA"/>
    <w:rsid w:val="150138EA"/>
    <w:rsid w:val="151306A5"/>
    <w:rsid w:val="1527831E"/>
    <w:rsid w:val="153F289D"/>
    <w:rsid w:val="15557CD8"/>
    <w:rsid w:val="158EFC70"/>
    <w:rsid w:val="15AE1FEC"/>
    <w:rsid w:val="15D955D9"/>
    <w:rsid w:val="1601BACB"/>
    <w:rsid w:val="16245F35"/>
    <w:rsid w:val="168881D3"/>
    <w:rsid w:val="1691E4AC"/>
    <w:rsid w:val="169E198B"/>
    <w:rsid w:val="16A94CEA"/>
    <w:rsid w:val="16BDE455"/>
    <w:rsid w:val="16C2D595"/>
    <w:rsid w:val="171CE2FF"/>
    <w:rsid w:val="1750C264"/>
    <w:rsid w:val="176A1A1B"/>
    <w:rsid w:val="17979A1D"/>
    <w:rsid w:val="180AD119"/>
    <w:rsid w:val="181E8777"/>
    <w:rsid w:val="182A5C58"/>
    <w:rsid w:val="185ABB12"/>
    <w:rsid w:val="186CB874"/>
    <w:rsid w:val="1875E03D"/>
    <w:rsid w:val="187C75F8"/>
    <w:rsid w:val="188EADCF"/>
    <w:rsid w:val="18AE3E88"/>
    <w:rsid w:val="18C0A05B"/>
    <w:rsid w:val="194C5F79"/>
    <w:rsid w:val="1980EFA3"/>
    <w:rsid w:val="1990C771"/>
    <w:rsid w:val="199514B4"/>
    <w:rsid w:val="19AD88E4"/>
    <w:rsid w:val="19B94E66"/>
    <w:rsid w:val="19C50E5D"/>
    <w:rsid w:val="19D55380"/>
    <w:rsid w:val="19DF2856"/>
    <w:rsid w:val="19F26895"/>
    <w:rsid w:val="1A119FCC"/>
    <w:rsid w:val="1A1A0082"/>
    <w:rsid w:val="1A1B00D6"/>
    <w:rsid w:val="1A20C91D"/>
    <w:rsid w:val="1A2D114A"/>
    <w:rsid w:val="1A3FD78C"/>
    <w:rsid w:val="1A68342B"/>
    <w:rsid w:val="1A9CAC5C"/>
    <w:rsid w:val="1AA2A173"/>
    <w:rsid w:val="1ACE5BB1"/>
    <w:rsid w:val="1ACEB8D7"/>
    <w:rsid w:val="1ADC57C5"/>
    <w:rsid w:val="1B0DFBC7"/>
    <w:rsid w:val="1B235A02"/>
    <w:rsid w:val="1B4496DE"/>
    <w:rsid w:val="1B4B7C5B"/>
    <w:rsid w:val="1B4DF89B"/>
    <w:rsid w:val="1B53F729"/>
    <w:rsid w:val="1B60882D"/>
    <w:rsid w:val="1B617153"/>
    <w:rsid w:val="1BAE1C26"/>
    <w:rsid w:val="1BAFA594"/>
    <w:rsid w:val="1BBC09AE"/>
    <w:rsid w:val="1BC71BB7"/>
    <w:rsid w:val="1BCCE67A"/>
    <w:rsid w:val="1BD00E56"/>
    <w:rsid w:val="1BEDE416"/>
    <w:rsid w:val="1C1BECA4"/>
    <w:rsid w:val="1C3B2CE5"/>
    <w:rsid w:val="1C3C4E26"/>
    <w:rsid w:val="1C51BE85"/>
    <w:rsid w:val="1C6AD528"/>
    <w:rsid w:val="1C90ED0C"/>
    <w:rsid w:val="1C99D07A"/>
    <w:rsid w:val="1CB334AA"/>
    <w:rsid w:val="1CC3770A"/>
    <w:rsid w:val="1CE4808F"/>
    <w:rsid w:val="1CFB7FF9"/>
    <w:rsid w:val="1D0852D7"/>
    <w:rsid w:val="1D4822B4"/>
    <w:rsid w:val="1D83574E"/>
    <w:rsid w:val="1D914299"/>
    <w:rsid w:val="1DA0AB30"/>
    <w:rsid w:val="1DA0E5FB"/>
    <w:rsid w:val="1DB7C6E5"/>
    <w:rsid w:val="1DC14ED3"/>
    <w:rsid w:val="1DDF8D0B"/>
    <w:rsid w:val="1DF0501C"/>
    <w:rsid w:val="1E0B7A6D"/>
    <w:rsid w:val="1E2D131D"/>
    <w:rsid w:val="1E2DBDA8"/>
    <w:rsid w:val="1E344C4E"/>
    <w:rsid w:val="1E78D7FD"/>
    <w:rsid w:val="1E9D2A10"/>
    <w:rsid w:val="1EAC3FB6"/>
    <w:rsid w:val="1EAFDE5A"/>
    <w:rsid w:val="1EBEB9E3"/>
    <w:rsid w:val="1EDC39D7"/>
    <w:rsid w:val="1F383E70"/>
    <w:rsid w:val="1F469B05"/>
    <w:rsid w:val="1F47EBAF"/>
    <w:rsid w:val="1FC69E54"/>
    <w:rsid w:val="1FC97670"/>
    <w:rsid w:val="1FD74ED9"/>
    <w:rsid w:val="1FEEE05A"/>
    <w:rsid w:val="1FF4FBE9"/>
    <w:rsid w:val="20039CCE"/>
    <w:rsid w:val="200AB606"/>
    <w:rsid w:val="20152F2B"/>
    <w:rsid w:val="20355D22"/>
    <w:rsid w:val="209331E6"/>
    <w:rsid w:val="209D38DD"/>
    <w:rsid w:val="209D6260"/>
    <w:rsid w:val="20BC763D"/>
    <w:rsid w:val="20E1E9B0"/>
    <w:rsid w:val="20EA6E76"/>
    <w:rsid w:val="20EE2562"/>
    <w:rsid w:val="20F13D08"/>
    <w:rsid w:val="212B4DDF"/>
    <w:rsid w:val="212E5AFB"/>
    <w:rsid w:val="215001AF"/>
    <w:rsid w:val="21664369"/>
    <w:rsid w:val="216A1974"/>
    <w:rsid w:val="21C9FAF7"/>
    <w:rsid w:val="21D297AD"/>
    <w:rsid w:val="21EA3BCA"/>
    <w:rsid w:val="21EE56C1"/>
    <w:rsid w:val="21F75AF4"/>
    <w:rsid w:val="2219C683"/>
    <w:rsid w:val="221FE9F5"/>
    <w:rsid w:val="2229347F"/>
    <w:rsid w:val="222B3D0B"/>
    <w:rsid w:val="2279302A"/>
    <w:rsid w:val="229098C8"/>
    <w:rsid w:val="2297DC1C"/>
    <w:rsid w:val="229A5240"/>
    <w:rsid w:val="22D45926"/>
    <w:rsid w:val="22DA71F5"/>
    <w:rsid w:val="22E6DF16"/>
    <w:rsid w:val="23328E17"/>
    <w:rsid w:val="2342E303"/>
    <w:rsid w:val="23610756"/>
    <w:rsid w:val="23B0EDE2"/>
    <w:rsid w:val="23B15260"/>
    <w:rsid w:val="23B6EB0D"/>
    <w:rsid w:val="23B9F0E7"/>
    <w:rsid w:val="23BABFFA"/>
    <w:rsid w:val="23F2197F"/>
    <w:rsid w:val="24090AA3"/>
    <w:rsid w:val="240E0C7A"/>
    <w:rsid w:val="2419DC23"/>
    <w:rsid w:val="2438D830"/>
    <w:rsid w:val="243ADC36"/>
    <w:rsid w:val="244C708E"/>
    <w:rsid w:val="245B2AF4"/>
    <w:rsid w:val="246DCEDF"/>
    <w:rsid w:val="24781E66"/>
    <w:rsid w:val="2478F950"/>
    <w:rsid w:val="247B18B5"/>
    <w:rsid w:val="248468E3"/>
    <w:rsid w:val="24982257"/>
    <w:rsid w:val="249AEF82"/>
    <w:rsid w:val="24A25565"/>
    <w:rsid w:val="24BB0B46"/>
    <w:rsid w:val="24F5BFE0"/>
    <w:rsid w:val="251980CE"/>
    <w:rsid w:val="2536326B"/>
    <w:rsid w:val="256EFAD7"/>
    <w:rsid w:val="2573CF66"/>
    <w:rsid w:val="2591682F"/>
    <w:rsid w:val="25D1FA6F"/>
    <w:rsid w:val="25DFA310"/>
    <w:rsid w:val="25EB0964"/>
    <w:rsid w:val="26125AF9"/>
    <w:rsid w:val="261B53DE"/>
    <w:rsid w:val="2622EB01"/>
    <w:rsid w:val="2627B08A"/>
    <w:rsid w:val="2630BCC1"/>
    <w:rsid w:val="2633040E"/>
    <w:rsid w:val="26505885"/>
    <w:rsid w:val="26BEFEA8"/>
    <w:rsid w:val="26E14466"/>
    <w:rsid w:val="272C1054"/>
    <w:rsid w:val="27535D9D"/>
    <w:rsid w:val="27570540"/>
    <w:rsid w:val="2765532D"/>
    <w:rsid w:val="27A90049"/>
    <w:rsid w:val="27B94EA6"/>
    <w:rsid w:val="27BBF6EC"/>
    <w:rsid w:val="27C7C64C"/>
    <w:rsid w:val="27C98FA4"/>
    <w:rsid w:val="280B15B6"/>
    <w:rsid w:val="281CED82"/>
    <w:rsid w:val="284B46EF"/>
    <w:rsid w:val="2889D111"/>
    <w:rsid w:val="28AE07FA"/>
    <w:rsid w:val="28B65438"/>
    <w:rsid w:val="28D9D101"/>
    <w:rsid w:val="28F20A13"/>
    <w:rsid w:val="290AAF3A"/>
    <w:rsid w:val="290AB0A1"/>
    <w:rsid w:val="2947A90C"/>
    <w:rsid w:val="2962546B"/>
    <w:rsid w:val="29704A70"/>
    <w:rsid w:val="2979E689"/>
    <w:rsid w:val="29A0DB28"/>
    <w:rsid w:val="29A7F485"/>
    <w:rsid w:val="29E2BFF2"/>
    <w:rsid w:val="2A1DAC72"/>
    <w:rsid w:val="2A2E68C3"/>
    <w:rsid w:val="2A442B76"/>
    <w:rsid w:val="2A9D9DA7"/>
    <w:rsid w:val="2AA3E261"/>
    <w:rsid w:val="2AAB0984"/>
    <w:rsid w:val="2AAB5B6D"/>
    <w:rsid w:val="2AB98971"/>
    <w:rsid w:val="2ABB8809"/>
    <w:rsid w:val="2AC1EFC3"/>
    <w:rsid w:val="2B1804EB"/>
    <w:rsid w:val="2B25BB8A"/>
    <w:rsid w:val="2B2BA4CD"/>
    <w:rsid w:val="2B358DBE"/>
    <w:rsid w:val="2B4BCF52"/>
    <w:rsid w:val="2B939BEF"/>
    <w:rsid w:val="2BA433C7"/>
    <w:rsid w:val="2BC82176"/>
    <w:rsid w:val="2BD53B1C"/>
    <w:rsid w:val="2C8F95DD"/>
    <w:rsid w:val="2CC38DC6"/>
    <w:rsid w:val="2CCBA34F"/>
    <w:rsid w:val="2CDDE0B0"/>
    <w:rsid w:val="2D00A533"/>
    <w:rsid w:val="2D024DDB"/>
    <w:rsid w:val="2D1DF449"/>
    <w:rsid w:val="2D3D695E"/>
    <w:rsid w:val="2D525349"/>
    <w:rsid w:val="2D743EC5"/>
    <w:rsid w:val="2DB34CD4"/>
    <w:rsid w:val="2DE0024C"/>
    <w:rsid w:val="2DFF859E"/>
    <w:rsid w:val="2E0A6F86"/>
    <w:rsid w:val="2E10120B"/>
    <w:rsid w:val="2E17D765"/>
    <w:rsid w:val="2E19C0B4"/>
    <w:rsid w:val="2E38CE1E"/>
    <w:rsid w:val="2E64C912"/>
    <w:rsid w:val="2E8D469E"/>
    <w:rsid w:val="2EAE5EF2"/>
    <w:rsid w:val="2EDCF24A"/>
    <w:rsid w:val="2EF7D376"/>
    <w:rsid w:val="2EFF5C13"/>
    <w:rsid w:val="2F196E10"/>
    <w:rsid w:val="2F74EE06"/>
    <w:rsid w:val="2F85E920"/>
    <w:rsid w:val="2F9EEBE3"/>
    <w:rsid w:val="2FBC6B9D"/>
    <w:rsid w:val="30051197"/>
    <w:rsid w:val="301CEABD"/>
    <w:rsid w:val="3027AD8E"/>
    <w:rsid w:val="3058D16D"/>
    <w:rsid w:val="3068F247"/>
    <w:rsid w:val="3099ED99"/>
    <w:rsid w:val="30A80FE7"/>
    <w:rsid w:val="30C2BBA3"/>
    <w:rsid w:val="30DC15FA"/>
    <w:rsid w:val="31156439"/>
    <w:rsid w:val="3119422E"/>
    <w:rsid w:val="314B6256"/>
    <w:rsid w:val="317058E0"/>
    <w:rsid w:val="31896C6D"/>
    <w:rsid w:val="3198D470"/>
    <w:rsid w:val="31A78B14"/>
    <w:rsid w:val="31C2BB3E"/>
    <w:rsid w:val="31CF4BBA"/>
    <w:rsid w:val="31DAAC16"/>
    <w:rsid w:val="31E23B27"/>
    <w:rsid w:val="320B0277"/>
    <w:rsid w:val="3212F9CA"/>
    <w:rsid w:val="32217AE8"/>
    <w:rsid w:val="32A35C8C"/>
    <w:rsid w:val="32BB2C5F"/>
    <w:rsid w:val="32BBE4BB"/>
    <w:rsid w:val="32DF3482"/>
    <w:rsid w:val="32EC0DA6"/>
    <w:rsid w:val="3301F23F"/>
    <w:rsid w:val="3310E060"/>
    <w:rsid w:val="331EB694"/>
    <w:rsid w:val="3323EB4E"/>
    <w:rsid w:val="332A5F0B"/>
    <w:rsid w:val="33604880"/>
    <w:rsid w:val="33621C76"/>
    <w:rsid w:val="3383CD43"/>
    <w:rsid w:val="338692C0"/>
    <w:rsid w:val="338AED78"/>
    <w:rsid w:val="33993462"/>
    <w:rsid w:val="339CF465"/>
    <w:rsid w:val="33BEC7E7"/>
    <w:rsid w:val="33C61C25"/>
    <w:rsid w:val="33C81E0D"/>
    <w:rsid w:val="33CC9F33"/>
    <w:rsid w:val="33F16819"/>
    <w:rsid w:val="3475DC62"/>
    <w:rsid w:val="348A0424"/>
    <w:rsid w:val="34C51D74"/>
    <w:rsid w:val="34F86597"/>
    <w:rsid w:val="34FE82CF"/>
    <w:rsid w:val="34FF0A49"/>
    <w:rsid w:val="350A015B"/>
    <w:rsid w:val="3517B89E"/>
    <w:rsid w:val="354DBFF3"/>
    <w:rsid w:val="35832FC3"/>
    <w:rsid w:val="3584C8C7"/>
    <w:rsid w:val="358DC9FF"/>
    <w:rsid w:val="359C57B5"/>
    <w:rsid w:val="35B0B8F7"/>
    <w:rsid w:val="35D4249C"/>
    <w:rsid w:val="3617BD35"/>
    <w:rsid w:val="362FBBC4"/>
    <w:rsid w:val="3644A4DA"/>
    <w:rsid w:val="364EE52A"/>
    <w:rsid w:val="36596448"/>
    <w:rsid w:val="36670F04"/>
    <w:rsid w:val="367773B4"/>
    <w:rsid w:val="3695B21E"/>
    <w:rsid w:val="36E1E330"/>
    <w:rsid w:val="36E3CEE1"/>
    <w:rsid w:val="36E6C18C"/>
    <w:rsid w:val="36F2367A"/>
    <w:rsid w:val="371C9783"/>
    <w:rsid w:val="373FCECC"/>
    <w:rsid w:val="37485EF8"/>
    <w:rsid w:val="3756ED4D"/>
    <w:rsid w:val="3758AB0E"/>
    <w:rsid w:val="375D2868"/>
    <w:rsid w:val="376735FF"/>
    <w:rsid w:val="377AA927"/>
    <w:rsid w:val="379EB9D7"/>
    <w:rsid w:val="37A37F9B"/>
    <w:rsid w:val="37A5DA5A"/>
    <w:rsid w:val="37B5A686"/>
    <w:rsid w:val="37C7B879"/>
    <w:rsid w:val="37C90FC8"/>
    <w:rsid w:val="37CAE87C"/>
    <w:rsid w:val="37CBD942"/>
    <w:rsid w:val="37DB6939"/>
    <w:rsid w:val="37E88987"/>
    <w:rsid w:val="37F0A8ED"/>
    <w:rsid w:val="38032F45"/>
    <w:rsid w:val="382BFC66"/>
    <w:rsid w:val="3852ACC7"/>
    <w:rsid w:val="3853929C"/>
    <w:rsid w:val="38722597"/>
    <w:rsid w:val="387FFB41"/>
    <w:rsid w:val="38D699CC"/>
    <w:rsid w:val="39051062"/>
    <w:rsid w:val="3911EA7A"/>
    <w:rsid w:val="393669D9"/>
    <w:rsid w:val="3949E410"/>
    <w:rsid w:val="39805A79"/>
    <w:rsid w:val="39815AF7"/>
    <w:rsid w:val="39B67E39"/>
    <w:rsid w:val="39C8B877"/>
    <w:rsid w:val="39FB9356"/>
    <w:rsid w:val="3A1F60AD"/>
    <w:rsid w:val="3A66BE40"/>
    <w:rsid w:val="3A9B213A"/>
    <w:rsid w:val="3ACBA98F"/>
    <w:rsid w:val="3AEEB74F"/>
    <w:rsid w:val="3AF4D1B6"/>
    <w:rsid w:val="3B501E10"/>
    <w:rsid w:val="3B76F28B"/>
    <w:rsid w:val="3B98B2B4"/>
    <w:rsid w:val="3B9AB5E6"/>
    <w:rsid w:val="3B9D3085"/>
    <w:rsid w:val="3BA72739"/>
    <w:rsid w:val="3BCFD383"/>
    <w:rsid w:val="3BDFD15B"/>
    <w:rsid w:val="3BE9A274"/>
    <w:rsid w:val="3C211C8D"/>
    <w:rsid w:val="3C21C8EA"/>
    <w:rsid w:val="3C2C30EB"/>
    <w:rsid w:val="3C350D90"/>
    <w:rsid w:val="3C5B4939"/>
    <w:rsid w:val="3C9C326B"/>
    <w:rsid w:val="3CEB752B"/>
    <w:rsid w:val="3D12D446"/>
    <w:rsid w:val="3D139E1A"/>
    <w:rsid w:val="3D2D8E44"/>
    <w:rsid w:val="3D3A59DE"/>
    <w:rsid w:val="3D45CF3B"/>
    <w:rsid w:val="3D64831E"/>
    <w:rsid w:val="3D6DA70E"/>
    <w:rsid w:val="3D7BD877"/>
    <w:rsid w:val="3D821A32"/>
    <w:rsid w:val="3DA25006"/>
    <w:rsid w:val="3DA94818"/>
    <w:rsid w:val="3DB50837"/>
    <w:rsid w:val="3DDBD2BF"/>
    <w:rsid w:val="3DF218D0"/>
    <w:rsid w:val="3E18B267"/>
    <w:rsid w:val="3E4BA928"/>
    <w:rsid w:val="3E532E4A"/>
    <w:rsid w:val="3EBC06D8"/>
    <w:rsid w:val="3EC45B9D"/>
    <w:rsid w:val="3F27DCEE"/>
    <w:rsid w:val="3F2A5571"/>
    <w:rsid w:val="3F47BF2F"/>
    <w:rsid w:val="3F506861"/>
    <w:rsid w:val="3F73CD07"/>
    <w:rsid w:val="3F7C8669"/>
    <w:rsid w:val="3F8E40CB"/>
    <w:rsid w:val="3FCE83C2"/>
    <w:rsid w:val="3FD4C8FF"/>
    <w:rsid w:val="3FEF1E2D"/>
    <w:rsid w:val="3FF8FD97"/>
    <w:rsid w:val="4012ADB5"/>
    <w:rsid w:val="4026302F"/>
    <w:rsid w:val="40274A4A"/>
    <w:rsid w:val="404BED44"/>
    <w:rsid w:val="405A8838"/>
    <w:rsid w:val="405BCA52"/>
    <w:rsid w:val="40648F37"/>
    <w:rsid w:val="40678E38"/>
    <w:rsid w:val="408711E2"/>
    <w:rsid w:val="40AD6604"/>
    <w:rsid w:val="40EE78F5"/>
    <w:rsid w:val="40FF53AD"/>
    <w:rsid w:val="4111ECC5"/>
    <w:rsid w:val="41126478"/>
    <w:rsid w:val="4139B4CE"/>
    <w:rsid w:val="4167C160"/>
    <w:rsid w:val="4170693F"/>
    <w:rsid w:val="419EC3C1"/>
    <w:rsid w:val="41A0B57E"/>
    <w:rsid w:val="41B2EE52"/>
    <w:rsid w:val="41B9BA60"/>
    <w:rsid w:val="41BFF407"/>
    <w:rsid w:val="41C10CBB"/>
    <w:rsid w:val="41D2EA22"/>
    <w:rsid w:val="4204EA9F"/>
    <w:rsid w:val="42122F56"/>
    <w:rsid w:val="42250B9F"/>
    <w:rsid w:val="4271E2AE"/>
    <w:rsid w:val="42D664A4"/>
    <w:rsid w:val="42E6870A"/>
    <w:rsid w:val="42EAF285"/>
    <w:rsid w:val="42EC84EA"/>
    <w:rsid w:val="43167E0C"/>
    <w:rsid w:val="4334973C"/>
    <w:rsid w:val="43541F10"/>
    <w:rsid w:val="436B52F1"/>
    <w:rsid w:val="43774761"/>
    <w:rsid w:val="438DF6AC"/>
    <w:rsid w:val="43A79E1B"/>
    <w:rsid w:val="43DC72BB"/>
    <w:rsid w:val="43EB75DF"/>
    <w:rsid w:val="43ED00D7"/>
    <w:rsid w:val="43F2B557"/>
    <w:rsid w:val="43F45B12"/>
    <w:rsid w:val="43FDB971"/>
    <w:rsid w:val="4425AB4D"/>
    <w:rsid w:val="442C51A6"/>
    <w:rsid w:val="44314DA3"/>
    <w:rsid w:val="44AC33ED"/>
    <w:rsid w:val="44DAD47E"/>
    <w:rsid w:val="452275DE"/>
    <w:rsid w:val="454D408A"/>
    <w:rsid w:val="45622800"/>
    <w:rsid w:val="4574A781"/>
    <w:rsid w:val="45763B22"/>
    <w:rsid w:val="45894560"/>
    <w:rsid w:val="45A79747"/>
    <w:rsid w:val="45D3B195"/>
    <w:rsid w:val="45F383A6"/>
    <w:rsid w:val="460C0CCF"/>
    <w:rsid w:val="460C5C93"/>
    <w:rsid w:val="462EC01B"/>
    <w:rsid w:val="4630DCF1"/>
    <w:rsid w:val="46454353"/>
    <w:rsid w:val="464D6B8A"/>
    <w:rsid w:val="465DA86A"/>
    <w:rsid w:val="46761164"/>
    <w:rsid w:val="467E1750"/>
    <w:rsid w:val="46987959"/>
    <w:rsid w:val="46A90F10"/>
    <w:rsid w:val="46B1E28A"/>
    <w:rsid w:val="46CAA3B5"/>
    <w:rsid w:val="46CE444E"/>
    <w:rsid w:val="46FCE71A"/>
    <w:rsid w:val="4700372E"/>
    <w:rsid w:val="47109F1B"/>
    <w:rsid w:val="47121E86"/>
    <w:rsid w:val="4723E517"/>
    <w:rsid w:val="4759FFD4"/>
    <w:rsid w:val="475F9451"/>
    <w:rsid w:val="47A2BA34"/>
    <w:rsid w:val="47C88B0A"/>
    <w:rsid w:val="47ED5B64"/>
    <w:rsid w:val="47FEE045"/>
    <w:rsid w:val="481A4C1A"/>
    <w:rsid w:val="48216374"/>
    <w:rsid w:val="483EE1AA"/>
    <w:rsid w:val="4848B858"/>
    <w:rsid w:val="48519A2E"/>
    <w:rsid w:val="485232DF"/>
    <w:rsid w:val="485AA74B"/>
    <w:rsid w:val="486CB84D"/>
    <w:rsid w:val="487C29D1"/>
    <w:rsid w:val="489C7AEB"/>
    <w:rsid w:val="48BA022B"/>
    <w:rsid w:val="48CF6E50"/>
    <w:rsid w:val="48FDDF76"/>
    <w:rsid w:val="48FEEB59"/>
    <w:rsid w:val="490FEFAB"/>
    <w:rsid w:val="49428CB0"/>
    <w:rsid w:val="4952209E"/>
    <w:rsid w:val="49B0EC90"/>
    <w:rsid w:val="49BA8C35"/>
    <w:rsid w:val="49BF4934"/>
    <w:rsid w:val="49C6542E"/>
    <w:rsid w:val="49CA4864"/>
    <w:rsid w:val="49F63817"/>
    <w:rsid w:val="49F77D7B"/>
    <w:rsid w:val="49FD6F63"/>
    <w:rsid w:val="4A0CC35A"/>
    <w:rsid w:val="4A3AE2A8"/>
    <w:rsid w:val="4A50A150"/>
    <w:rsid w:val="4A6108BD"/>
    <w:rsid w:val="4A7A14F2"/>
    <w:rsid w:val="4A7E78E5"/>
    <w:rsid w:val="4A867219"/>
    <w:rsid w:val="4A9750CA"/>
    <w:rsid w:val="4A9876BF"/>
    <w:rsid w:val="4AACF2E1"/>
    <w:rsid w:val="4AB7CC81"/>
    <w:rsid w:val="4ADE54F3"/>
    <w:rsid w:val="4AEDEAAB"/>
    <w:rsid w:val="4B06E85F"/>
    <w:rsid w:val="4B216A68"/>
    <w:rsid w:val="4B463035"/>
    <w:rsid w:val="4B4CABE2"/>
    <w:rsid w:val="4B73977A"/>
    <w:rsid w:val="4B8CB281"/>
    <w:rsid w:val="4B903D56"/>
    <w:rsid w:val="4B94024C"/>
    <w:rsid w:val="4BCD95C5"/>
    <w:rsid w:val="4BD2D551"/>
    <w:rsid w:val="4BD62AF2"/>
    <w:rsid w:val="4BD709B3"/>
    <w:rsid w:val="4BDCD7CA"/>
    <w:rsid w:val="4BE077DA"/>
    <w:rsid w:val="4BE49B43"/>
    <w:rsid w:val="4C0D9856"/>
    <w:rsid w:val="4C38F190"/>
    <w:rsid w:val="4C3EAFD1"/>
    <w:rsid w:val="4C6E8B12"/>
    <w:rsid w:val="4C75490E"/>
    <w:rsid w:val="4C82B5A4"/>
    <w:rsid w:val="4CA9BD49"/>
    <w:rsid w:val="4CB1D923"/>
    <w:rsid w:val="4CC03C2D"/>
    <w:rsid w:val="4CC6514C"/>
    <w:rsid w:val="4CC7EADB"/>
    <w:rsid w:val="4CF8E0F7"/>
    <w:rsid w:val="4CF95FED"/>
    <w:rsid w:val="4D0F4B0B"/>
    <w:rsid w:val="4D3C70DB"/>
    <w:rsid w:val="4D51F78D"/>
    <w:rsid w:val="4D562D5C"/>
    <w:rsid w:val="4D588FFD"/>
    <w:rsid w:val="4D5BFDE4"/>
    <w:rsid w:val="4DA14318"/>
    <w:rsid w:val="4DA39449"/>
    <w:rsid w:val="4DA39548"/>
    <w:rsid w:val="4DAD0148"/>
    <w:rsid w:val="4DB1F0F0"/>
    <w:rsid w:val="4DFB7129"/>
    <w:rsid w:val="4E191BC3"/>
    <w:rsid w:val="4E2D602D"/>
    <w:rsid w:val="4E2FD1B3"/>
    <w:rsid w:val="4E410AC1"/>
    <w:rsid w:val="4E42B45B"/>
    <w:rsid w:val="4E4943F0"/>
    <w:rsid w:val="4E4CC27E"/>
    <w:rsid w:val="4E669A6E"/>
    <w:rsid w:val="4E6A70F4"/>
    <w:rsid w:val="4E8A9C0C"/>
    <w:rsid w:val="4EAD9C9A"/>
    <w:rsid w:val="4EE26E7A"/>
    <w:rsid w:val="4EE35D5F"/>
    <w:rsid w:val="4EF6DA04"/>
    <w:rsid w:val="4F09B7D7"/>
    <w:rsid w:val="4F1D4C62"/>
    <w:rsid w:val="4F2A4829"/>
    <w:rsid w:val="4F33E25F"/>
    <w:rsid w:val="4F74B8E9"/>
    <w:rsid w:val="4F75912A"/>
    <w:rsid w:val="4F977C0F"/>
    <w:rsid w:val="4F9F78B6"/>
    <w:rsid w:val="4FA89A02"/>
    <w:rsid w:val="5033045B"/>
    <w:rsid w:val="505D5A29"/>
    <w:rsid w:val="506A6CEA"/>
    <w:rsid w:val="508D47E3"/>
    <w:rsid w:val="50902BC9"/>
    <w:rsid w:val="509A6556"/>
    <w:rsid w:val="50AB8542"/>
    <w:rsid w:val="50B2B05E"/>
    <w:rsid w:val="50CAF9A1"/>
    <w:rsid w:val="50D71636"/>
    <w:rsid w:val="50EDACBE"/>
    <w:rsid w:val="51237707"/>
    <w:rsid w:val="51350B5E"/>
    <w:rsid w:val="51475C5C"/>
    <w:rsid w:val="515AEBFF"/>
    <w:rsid w:val="516A4AFD"/>
    <w:rsid w:val="516D14B6"/>
    <w:rsid w:val="51926F82"/>
    <w:rsid w:val="519CE38E"/>
    <w:rsid w:val="51AD08B7"/>
    <w:rsid w:val="51CD5CAB"/>
    <w:rsid w:val="51D7BAFD"/>
    <w:rsid w:val="51DEC5AB"/>
    <w:rsid w:val="520879EC"/>
    <w:rsid w:val="5243D8DF"/>
    <w:rsid w:val="52753CAA"/>
    <w:rsid w:val="527AFC06"/>
    <w:rsid w:val="527B08C5"/>
    <w:rsid w:val="52B2BAD9"/>
    <w:rsid w:val="52B91C28"/>
    <w:rsid w:val="52D69E43"/>
    <w:rsid w:val="52F9B739"/>
    <w:rsid w:val="5301F959"/>
    <w:rsid w:val="530B2665"/>
    <w:rsid w:val="530B99D2"/>
    <w:rsid w:val="533EA6C8"/>
    <w:rsid w:val="5341267F"/>
    <w:rsid w:val="53439748"/>
    <w:rsid w:val="5345E68A"/>
    <w:rsid w:val="536E9121"/>
    <w:rsid w:val="53B223F6"/>
    <w:rsid w:val="53C1C790"/>
    <w:rsid w:val="53C6D8E0"/>
    <w:rsid w:val="53D0C82B"/>
    <w:rsid w:val="53D95A7A"/>
    <w:rsid w:val="53F5A209"/>
    <w:rsid w:val="53FAFFFC"/>
    <w:rsid w:val="5406F759"/>
    <w:rsid w:val="540B4712"/>
    <w:rsid w:val="54241D4D"/>
    <w:rsid w:val="543D18C7"/>
    <w:rsid w:val="544AC04B"/>
    <w:rsid w:val="546AE643"/>
    <w:rsid w:val="54893805"/>
    <w:rsid w:val="548DD316"/>
    <w:rsid w:val="5495A68A"/>
    <w:rsid w:val="55477836"/>
    <w:rsid w:val="556D5FAB"/>
    <w:rsid w:val="556DFA99"/>
    <w:rsid w:val="557DE505"/>
    <w:rsid w:val="5586D5EC"/>
    <w:rsid w:val="559C1E82"/>
    <w:rsid w:val="559D57E6"/>
    <w:rsid w:val="55B89F7D"/>
    <w:rsid w:val="55C2D367"/>
    <w:rsid w:val="55E3A730"/>
    <w:rsid w:val="561780A1"/>
    <w:rsid w:val="5624214B"/>
    <w:rsid w:val="565FB583"/>
    <w:rsid w:val="56751899"/>
    <w:rsid w:val="569AE4FA"/>
    <w:rsid w:val="56BF60FC"/>
    <w:rsid w:val="56DFB8D4"/>
    <w:rsid w:val="56F90708"/>
    <w:rsid w:val="571B5E7F"/>
    <w:rsid w:val="572BE762"/>
    <w:rsid w:val="572CAB9B"/>
    <w:rsid w:val="574576F6"/>
    <w:rsid w:val="576487F8"/>
    <w:rsid w:val="576FE1F1"/>
    <w:rsid w:val="5799B061"/>
    <w:rsid w:val="57B46DFF"/>
    <w:rsid w:val="57D22FA7"/>
    <w:rsid w:val="57D79032"/>
    <w:rsid w:val="57E1D7AC"/>
    <w:rsid w:val="57FA1992"/>
    <w:rsid w:val="58111777"/>
    <w:rsid w:val="583CAEBE"/>
    <w:rsid w:val="58434A88"/>
    <w:rsid w:val="5843A58E"/>
    <w:rsid w:val="589FA186"/>
    <w:rsid w:val="58F3E5BD"/>
    <w:rsid w:val="58FE9CCA"/>
    <w:rsid w:val="5920D53C"/>
    <w:rsid w:val="592FE4DA"/>
    <w:rsid w:val="59345439"/>
    <w:rsid w:val="594A731A"/>
    <w:rsid w:val="59577BDB"/>
    <w:rsid w:val="5960D675"/>
    <w:rsid w:val="596214DE"/>
    <w:rsid w:val="5966A163"/>
    <w:rsid w:val="59927090"/>
    <w:rsid w:val="59A1D9E4"/>
    <w:rsid w:val="59A5E5FB"/>
    <w:rsid w:val="59ABEFF3"/>
    <w:rsid w:val="59C3EC48"/>
    <w:rsid w:val="59C8D36E"/>
    <w:rsid w:val="5A104645"/>
    <w:rsid w:val="5A4BB043"/>
    <w:rsid w:val="5A5D7D4E"/>
    <w:rsid w:val="5A61563D"/>
    <w:rsid w:val="5A7C5866"/>
    <w:rsid w:val="5A86E6A1"/>
    <w:rsid w:val="5AB79DD9"/>
    <w:rsid w:val="5AD1CE62"/>
    <w:rsid w:val="5AD322D8"/>
    <w:rsid w:val="5B3F522C"/>
    <w:rsid w:val="5B64CD21"/>
    <w:rsid w:val="5B76EE7B"/>
    <w:rsid w:val="5B8CF0CA"/>
    <w:rsid w:val="5BB1AEBB"/>
    <w:rsid w:val="5BBF07AA"/>
    <w:rsid w:val="5BD30103"/>
    <w:rsid w:val="5C117711"/>
    <w:rsid w:val="5C1DECCF"/>
    <w:rsid w:val="5C31F38A"/>
    <w:rsid w:val="5C43CD8D"/>
    <w:rsid w:val="5CA4A2A3"/>
    <w:rsid w:val="5CA7214C"/>
    <w:rsid w:val="5CB82821"/>
    <w:rsid w:val="5CCE5B31"/>
    <w:rsid w:val="5CD54479"/>
    <w:rsid w:val="5CEAF200"/>
    <w:rsid w:val="5D2DD3EE"/>
    <w:rsid w:val="5D2F291F"/>
    <w:rsid w:val="5D5E20DC"/>
    <w:rsid w:val="5D62B3A9"/>
    <w:rsid w:val="5D75CC64"/>
    <w:rsid w:val="5D7E3CD6"/>
    <w:rsid w:val="5D911647"/>
    <w:rsid w:val="5D934F33"/>
    <w:rsid w:val="5DA4A151"/>
    <w:rsid w:val="5DDB2C6E"/>
    <w:rsid w:val="5DE45FB7"/>
    <w:rsid w:val="5E199287"/>
    <w:rsid w:val="5E1AB1C5"/>
    <w:rsid w:val="5E27DDE2"/>
    <w:rsid w:val="5E2BE8A4"/>
    <w:rsid w:val="5E60889F"/>
    <w:rsid w:val="5EC7D9AB"/>
    <w:rsid w:val="5ECDB03F"/>
    <w:rsid w:val="5EDCF92E"/>
    <w:rsid w:val="5EE1F024"/>
    <w:rsid w:val="5EF839C4"/>
    <w:rsid w:val="5F1415A4"/>
    <w:rsid w:val="5F1D14BB"/>
    <w:rsid w:val="5F39C4E4"/>
    <w:rsid w:val="5F8755DB"/>
    <w:rsid w:val="5F912A5A"/>
    <w:rsid w:val="5F9836DC"/>
    <w:rsid w:val="5F9AF9DE"/>
    <w:rsid w:val="5FAA6564"/>
    <w:rsid w:val="5FC451B7"/>
    <w:rsid w:val="5FCB2645"/>
    <w:rsid w:val="5FE1CD3C"/>
    <w:rsid w:val="5FE37AAF"/>
    <w:rsid w:val="5FED4945"/>
    <w:rsid w:val="5FF47EEC"/>
    <w:rsid w:val="6006FC74"/>
    <w:rsid w:val="6027BE38"/>
    <w:rsid w:val="6028B902"/>
    <w:rsid w:val="60468B9A"/>
    <w:rsid w:val="6063EC8A"/>
    <w:rsid w:val="60C945A2"/>
    <w:rsid w:val="60CA144B"/>
    <w:rsid w:val="60D07316"/>
    <w:rsid w:val="60D23DB3"/>
    <w:rsid w:val="60D37573"/>
    <w:rsid w:val="60E0C5C5"/>
    <w:rsid w:val="60E96158"/>
    <w:rsid w:val="6103ED79"/>
    <w:rsid w:val="6141D5A3"/>
    <w:rsid w:val="6161D2FB"/>
    <w:rsid w:val="6175F5B0"/>
    <w:rsid w:val="617C6207"/>
    <w:rsid w:val="61B78C2A"/>
    <w:rsid w:val="61B7AB53"/>
    <w:rsid w:val="61BADFD2"/>
    <w:rsid w:val="61D16230"/>
    <w:rsid w:val="61E4BD35"/>
    <w:rsid w:val="61FE5161"/>
    <w:rsid w:val="624BC4B0"/>
    <w:rsid w:val="6259E1E0"/>
    <w:rsid w:val="62A0CDD3"/>
    <w:rsid w:val="62B8EE35"/>
    <w:rsid w:val="62C71F16"/>
    <w:rsid w:val="62C89023"/>
    <w:rsid w:val="62C9D652"/>
    <w:rsid w:val="62EAB995"/>
    <w:rsid w:val="62F482B5"/>
    <w:rsid w:val="63166A12"/>
    <w:rsid w:val="63208A84"/>
    <w:rsid w:val="63400EBC"/>
    <w:rsid w:val="63533DF9"/>
    <w:rsid w:val="6356BF8B"/>
    <w:rsid w:val="63978A2D"/>
    <w:rsid w:val="63AEA44A"/>
    <w:rsid w:val="63B48ADF"/>
    <w:rsid w:val="63CB19BC"/>
    <w:rsid w:val="63CC0B44"/>
    <w:rsid w:val="642E5CC0"/>
    <w:rsid w:val="6444AC25"/>
    <w:rsid w:val="646CBD91"/>
    <w:rsid w:val="649D882E"/>
    <w:rsid w:val="64AFFDCD"/>
    <w:rsid w:val="64BE6081"/>
    <w:rsid w:val="64E78DCA"/>
    <w:rsid w:val="65109DBA"/>
    <w:rsid w:val="651E60ED"/>
    <w:rsid w:val="6525E7FE"/>
    <w:rsid w:val="653A8C62"/>
    <w:rsid w:val="657D94A8"/>
    <w:rsid w:val="65897AAC"/>
    <w:rsid w:val="65DF0CBA"/>
    <w:rsid w:val="66018A0C"/>
    <w:rsid w:val="660DE358"/>
    <w:rsid w:val="661B425D"/>
    <w:rsid w:val="662C77C3"/>
    <w:rsid w:val="66631358"/>
    <w:rsid w:val="6669B149"/>
    <w:rsid w:val="666F77C3"/>
    <w:rsid w:val="66934E33"/>
    <w:rsid w:val="669B642A"/>
    <w:rsid w:val="66B7B2E3"/>
    <w:rsid w:val="66C7536F"/>
    <w:rsid w:val="66CBCDE1"/>
    <w:rsid w:val="66E83833"/>
    <w:rsid w:val="66EC35FB"/>
    <w:rsid w:val="66F44B61"/>
    <w:rsid w:val="672A02A8"/>
    <w:rsid w:val="672F546D"/>
    <w:rsid w:val="6745E7FD"/>
    <w:rsid w:val="6759A49D"/>
    <w:rsid w:val="676602AD"/>
    <w:rsid w:val="67B6A623"/>
    <w:rsid w:val="67BE2AB1"/>
    <w:rsid w:val="67C4EDA4"/>
    <w:rsid w:val="67CFFD73"/>
    <w:rsid w:val="67E30768"/>
    <w:rsid w:val="67E87315"/>
    <w:rsid w:val="67ED28D4"/>
    <w:rsid w:val="683426FE"/>
    <w:rsid w:val="68457426"/>
    <w:rsid w:val="684E4AE8"/>
    <w:rsid w:val="684FD6A1"/>
    <w:rsid w:val="687C0DE8"/>
    <w:rsid w:val="687D924D"/>
    <w:rsid w:val="68877113"/>
    <w:rsid w:val="68AD3733"/>
    <w:rsid w:val="68C50D09"/>
    <w:rsid w:val="68E9B610"/>
    <w:rsid w:val="68F511F8"/>
    <w:rsid w:val="68FE42D5"/>
    <w:rsid w:val="69231D2A"/>
    <w:rsid w:val="694FDDE2"/>
    <w:rsid w:val="6971ACC9"/>
    <w:rsid w:val="6976DF2F"/>
    <w:rsid w:val="69A408E4"/>
    <w:rsid w:val="69E438BD"/>
    <w:rsid w:val="69EACEA9"/>
    <w:rsid w:val="69F1FC57"/>
    <w:rsid w:val="69F5049A"/>
    <w:rsid w:val="6A0DA70B"/>
    <w:rsid w:val="6A21A641"/>
    <w:rsid w:val="6A2F2320"/>
    <w:rsid w:val="6A538D76"/>
    <w:rsid w:val="6A5BF7D9"/>
    <w:rsid w:val="6A8BD2AB"/>
    <w:rsid w:val="6ABDBF24"/>
    <w:rsid w:val="6AD130EC"/>
    <w:rsid w:val="6ADFB89A"/>
    <w:rsid w:val="6AE1F146"/>
    <w:rsid w:val="6AE39180"/>
    <w:rsid w:val="6AEDCD37"/>
    <w:rsid w:val="6B18A4AC"/>
    <w:rsid w:val="6B27CFA2"/>
    <w:rsid w:val="6B30A27B"/>
    <w:rsid w:val="6B336EE7"/>
    <w:rsid w:val="6B633F63"/>
    <w:rsid w:val="6B63987D"/>
    <w:rsid w:val="6B720F67"/>
    <w:rsid w:val="6B888EB5"/>
    <w:rsid w:val="6B8C8AA9"/>
    <w:rsid w:val="6B939429"/>
    <w:rsid w:val="6B9986BA"/>
    <w:rsid w:val="6BDA47B1"/>
    <w:rsid w:val="6C24C607"/>
    <w:rsid w:val="6C285DB7"/>
    <w:rsid w:val="6C535FB1"/>
    <w:rsid w:val="6C79A5FB"/>
    <w:rsid w:val="6C816C92"/>
    <w:rsid w:val="6CBD2FB0"/>
    <w:rsid w:val="6CC2887A"/>
    <w:rsid w:val="6CC52FF7"/>
    <w:rsid w:val="6CD112D0"/>
    <w:rsid w:val="6CE1F612"/>
    <w:rsid w:val="6D107873"/>
    <w:rsid w:val="6D4D7627"/>
    <w:rsid w:val="6D528446"/>
    <w:rsid w:val="6D64B0F6"/>
    <w:rsid w:val="6DA0E7BD"/>
    <w:rsid w:val="6DA87F49"/>
    <w:rsid w:val="6DB290A9"/>
    <w:rsid w:val="6DB6C8A6"/>
    <w:rsid w:val="6DC66357"/>
    <w:rsid w:val="6DCBA507"/>
    <w:rsid w:val="6E0F8410"/>
    <w:rsid w:val="6E2003A6"/>
    <w:rsid w:val="6E34DDB1"/>
    <w:rsid w:val="6E7F6BBF"/>
    <w:rsid w:val="6E87A1BC"/>
    <w:rsid w:val="6E92BF3F"/>
    <w:rsid w:val="6EDAFA37"/>
    <w:rsid w:val="6F066D2F"/>
    <w:rsid w:val="6F2E993E"/>
    <w:rsid w:val="6F32BB18"/>
    <w:rsid w:val="6F394E4F"/>
    <w:rsid w:val="6F75C9C2"/>
    <w:rsid w:val="6F7945AF"/>
    <w:rsid w:val="6F7CD747"/>
    <w:rsid w:val="6F8B903C"/>
    <w:rsid w:val="6FAEEE87"/>
    <w:rsid w:val="6FD23134"/>
    <w:rsid w:val="7005D40C"/>
    <w:rsid w:val="703B7AD1"/>
    <w:rsid w:val="705C63FD"/>
    <w:rsid w:val="705DB4B9"/>
    <w:rsid w:val="708F0D26"/>
    <w:rsid w:val="708F121D"/>
    <w:rsid w:val="70ABFEAD"/>
    <w:rsid w:val="70C4290C"/>
    <w:rsid w:val="70E10566"/>
    <w:rsid w:val="70E76134"/>
    <w:rsid w:val="70FE2805"/>
    <w:rsid w:val="710139C3"/>
    <w:rsid w:val="7142157E"/>
    <w:rsid w:val="7146CCF5"/>
    <w:rsid w:val="714ADED0"/>
    <w:rsid w:val="714CDF57"/>
    <w:rsid w:val="71527140"/>
    <w:rsid w:val="7157A79F"/>
    <w:rsid w:val="71785D34"/>
    <w:rsid w:val="71CB2332"/>
    <w:rsid w:val="71F63A43"/>
    <w:rsid w:val="71FDFF46"/>
    <w:rsid w:val="72422BE4"/>
    <w:rsid w:val="7251A65A"/>
    <w:rsid w:val="726B682D"/>
    <w:rsid w:val="72879B31"/>
    <w:rsid w:val="729C8505"/>
    <w:rsid w:val="72AE8A2A"/>
    <w:rsid w:val="72AFFA52"/>
    <w:rsid w:val="72B07DB0"/>
    <w:rsid w:val="72C2C57C"/>
    <w:rsid w:val="72C924D8"/>
    <w:rsid w:val="72D96802"/>
    <w:rsid w:val="72EE020F"/>
    <w:rsid w:val="72FF6A2E"/>
    <w:rsid w:val="73137E0C"/>
    <w:rsid w:val="73145C4A"/>
    <w:rsid w:val="73158BD7"/>
    <w:rsid w:val="732CB6B8"/>
    <w:rsid w:val="73320E06"/>
    <w:rsid w:val="7332520D"/>
    <w:rsid w:val="733358DA"/>
    <w:rsid w:val="7339EFD4"/>
    <w:rsid w:val="735148DD"/>
    <w:rsid w:val="7353A043"/>
    <w:rsid w:val="7355AECD"/>
    <w:rsid w:val="735C96B0"/>
    <w:rsid w:val="735E1E7E"/>
    <w:rsid w:val="736984D2"/>
    <w:rsid w:val="73801470"/>
    <w:rsid w:val="7384F02D"/>
    <w:rsid w:val="738FF32E"/>
    <w:rsid w:val="73A508C2"/>
    <w:rsid w:val="73B34334"/>
    <w:rsid w:val="73E8FB57"/>
    <w:rsid w:val="73F55117"/>
    <w:rsid w:val="7432B32E"/>
    <w:rsid w:val="74388D08"/>
    <w:rsid w:val="745B39BA"/>
    <w:rsid w:val="745F6AFA"/>
    <w:rsid w:val="7461F87F"/>
    <w:rsid w:val="7480E0BE"/>
    <w:rsid w:val="74820758"/>
    <w:rsid w:val="74AA69FE"/>
    <w:rsid w:val="74B3C515"/>
    <w:rsid w:val="74BA0011"/>
    <w:rsid w:val="74D0AEF7"/>
    <w:rsid w:val="74D6A18D"/>
    <w:rsid w:val="74DFC93D"/>
    <w:rsid w:val="74E6B678"/>
    <w:rsid w:val="752A8EE7"/>
    <w:rsid w:val="752F91EE"/>
    <w:rsid w:val="75332FC5"/>
    <w:rsid w:val="7537A241"/>
    <w:rsid w:val="7540FC94"/>
    <w:rsid w:val="754B6A61"/>
    <w:rsid w:val="75772521"/>
    <w:rsid w:val="75A02111"/>
    <w:rsid w:val="75CA4D63"/>
    <w:rsid w:val="75EE8C79"/>
    <w:rsid w:val="763584B8"/>
    <w:rsid w:val="7649BF44"/>
    <w:rsid w:val="764FC681"/>
    <w:rsid w:val="7658F946"/>
    <w:rsid w:val="765A376A"/>
    <w:rsid w:val="765BEE93"/>
    <w:rsid w:val="7672108B"/>
    <w:rsid w:val="76A782A7"/>
    <w:rsid w:val="76ABBE8D"/>
    <w:rsid w:val="76E3DB94"/>
    <w:rsid w:val="76FB37BB"/>
    <w:rsid w:val="7710F5A5"/>
    <w:rsid w:val="7726A7D8"/>
    <w:rsid w:val="7736F59F"/>
    <w:rsid w:val="774F4A1F"/>
    <w:rsid w:val="77868E56"/>
    <w:rsid w:val="7797C192"/>
    <w:rsid w:val="779AA658"/>
    <w:rsid w:val="77A098A9"/>
    <w:rsid w:val="77F82442"/>
    <w:rsid w:val="7805678E"/>
    <w:rsid w:val="7810B02B"/>
    <w:rsid w:val="78335403"/>
    <w:rsid w:val="784D1E7F"/>
    <w:rsid w:val="785573A5"/>
    <w:rsid w:val="7895DD64"/>
    <w:rsid w:val="78D419AF"/>
    <w:rsid w:val="78DE93B3"/>
    <w:rsid w:val="79089527"/>
    <w:rsid w:val="79187C3F"/>
    <w:rsid w:val="792869B8"/>
    <w:rsid w:val="793B4923"/>
    <w:rsid w:val="795385DA"/>
    <w:rsid w:val="7993708D"/>
    <w:rsid w:val="799AB0EB"/>
    <w:rsid w:val="79A9A8BA"/>
    <w:rsid w:val="79CDE50D"/>
    <w:rsid w:val="79D8B4B1"/>
    <w:rsid w:val="79ED6A2E"/>
    <w:rsid w:val="79F85907"/>
    <w:rsid w:val="7A0793A8"/>
    <w:rsid w:val="7A1A7F1D"/>
    <w:rsid w:val="7A343C15"/>
    <w:rsid w:val="7A35F8C8"/>
    <w:rsid w:val="7A4BC88C"/>
    <w:rsid w:val="7A660FAE"/>
    <w:rsid w:val="7AB2F16E"/>
    <w:rsid w:val="7AB5032B"/>
    <w:rsid w:val="7AB64204"/>
    <w:rsid w:val="7AB73903"/>
    <w:rsid w:val="7ABFCC35"/>
    <w:rsid w:val="7AE69569"/>
    <w:rsid w:val="7AEEC1AD"/>
    <w:rsid w:val="7AF0DFF9"/>
    <w:rsid w:val="7AF88479"/>
    <w:rsid w:val="7B0270F9"/>
    <w:rsid w:val="7B0CEB2B"/>
    <w:rsid w:val="7B1E7256"/>
    <w:rsid w:val="7B248C28"/>
    <w:rsid w:val="7B2638E0"/>
    <w:rsid w:val="7B2FFF9B"/>
    <w:rsid w:val="7B31D97E"/>
    <w:rsid w:val="7B4256D0"/>
    <w:rsid w:val="7B43EF78"/>
    <w:rsid w:val="7B68C524"/>
    <w:rsid w:val="7BA7A8D4"/>
    <w:rsid w:val="7BD2A389"/>
    <w:rsid w:val="7BD445BB"/>
    <w:rsid w:val="7C0636FE"/>
    <w:rsid w:val="7C17CED8"/>
    <w:rsid w:val="7C35F142"/>
    <w:rsid w:val="7C3FF638"/>
    <w:rsid w:val="7C82E9CD"/>
    <w:rsid w:val="7C87EC1D"/>
    <w:rsid w:val="7C929462"/>
    <w:rsid w:val="7C9FC25C"/>
    <w:rsid w:val="7CBA8A86"/>
    <w:rsid w:val="7CC19093"/>
    <w:rsid w:val="7CCDB905"/>
    <w:rsid w:val="7CDF0162"/>
    <w:rsid w:val="7CE3599F"/>
    <w:rsid w:val="7CE6461D"/>
    <w:rsid w:val="7D0AE8C3"/>
    <w:rsid w:val="7D5498E1"/>
    <w:rsid w:val="7D91DA99"/>
    <w:rsid w:val="7DF48472"/>
    <w:rsid w:val="7E211305"/>
    <w:rsid w:val="7E4BA52B"/>
    <w:rsid w:val="7E70B9E7"/>
    <w:rsid w:val="7EA3FEC1"/>
    <w:rsid w:val="7EA87029"/>
    <w:rsid w:val="7EAFADE0"/>
    <w:rsid w:val="7EC9B47A"/>
    <w:rsid w:val="7EE29007"/>
    <w:rsid w:val="7F007AB2"/>
    <w:rsid w:val="7F1666FE"/>
    <w:rsid w:val="7F1D0069"/>
    <w:rsid w:val="7F211992"/>
    <w:rsid w:val="7F4ACB8A"/>
    <w:rsid w:val="7F4F58AB"/>
    <w:rsid w:val="7F572167"/>
    <w:rsid w:val="7F588D7D"/>
    <w:rsid w:val="7F675720"/>
    <w:rsid w:val="7F7370DA"/>
    <w:rsid w:val="7F86E6FC"/>
    <w:rsid w:val="7F924413"/>
    <w:rsid w:val="7FC6D71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B16AE"/>
  <w15:chartTrackingRefBased/>
  <w15:docId w15:val="{82BB0E1D-7BAE-E44D-B9D4-E3D9B84F0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30B2665"/>
    <w:pPr>
      <w:jc w:val="both"/>
    </w:pPr>
    <w:rPr>
      <w:sz w:val="21"/>
      <w:szCs w:val="21"/>
    </w:rPr>
  </w:style>
  <w:style w:type="paragraph" w:styleId="Heading1">
    <w:name w:val="heading 1"/>
    <w:basedOn w:val="Normal"/>
    <w:next w:val="Normal"/>
    <w:link w:val="Heading1Char"/>
    <w:uiPriority w:val="9"/>
    <w:qFormat/>
    <w:rsid w:val="530B2665"/>
    <w:pPr>
      <w:keepNext/>
      <w:keepLines/>
      <w:spacing w:before="480" w:after="200" w:line="440" w:lineRule="atLeast"/>
      <w:outlineLvl w:val="0"/>
    </w:pPr>
    <w:rPr>
      <w:rFonts w:ascii="Aptos Display" w:eastAsiaTheme="majorEastAsia" w:hAnsi="Aptos Display" w:cstheme="majorBidi"/>
      <w:b/>
      <w:bCs/>
      <w:color w:val="0F4761" w:themeColor="accent1" w:themeShade="BF"/>
      <w:sz w:val="36"/>
      <w:szCs w:val="36"/>
    </w:rPr>
  </w:style>
  <w:style w:type="paragraph" w:styleId="Heading2">
    <w:name w:val="heading 2"/>
    <w:basedOn w:val="Normal"/>
    <w:next w:val="Normal"/>
    <w:link w:val="Heading2Char"/>
    <w:uiPriority w:val="9"/>
    <w:unhideWhenUsed/>
    <w:qFormat/>
    <w:rsid w:val="530B2665"/>
    <w:pPr>
      <w:keepNext/>
      <w:keepLines/>
      <w:spacing w:before="280" w:after="120" w:line="320" w:lineRule="atLeast"/>
      <w:ind w:left="360"/>
      <w:outlineLvl w:val="1"/>
    </w:pPr>
    <w:rPr>
      <w:rFonts w:eastAsiaTheme="majorEastAsia"/>
      <w:b/>
      <w:bCs/>
      <w:color w:val="0F4761" w:themeColor="accent1" w:themeShade="BF"/>
      <w:sz w:val="26"/>
      <w:szCs w:val="26"/>
    </w:rPr>
  </w:style>
  <w:style w:type="paragraph" w:styleId="Heading3">
    <w:name w:val="heading 3"/>
    <w:basedOn w:val="Normal"/>
    <w:next w:val="Normal"/>
    <w:link w:val="Heading3Char"/>
    <w:uiPriority w:val="9"/>
    <w:unhideWhenUsed/>
    <w:qFormat/>
    <w:rsid w:val="530B2665"/>
    <w:pPr>
      <w:keepNext/>
      <w:keepLines/>
      <w:spacing w:before="200" w:after="80"/>
      <w:ind w:left="720"/>
      <w:outlineLvl w:val="2"/>
    </w:pPr>
    <w:rPr>
      <w:rFonts w:eastAsiaTheme="majorEastAsia"/>
      <w:b/>
      <w:bCs/>
      <w:color w:val="2E74B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1C9"/>
    <w:rPr>
      <w:rFonts w:ascii="Aptos Display" w:eastAsiaTheme="majorEastAsia" w:hAnsi="Aptos Display" w:cstheme="majorBidi"/>
      <w:b/>
      <w:color w:val="0F4761"/>
      <w:sz w:val="36"/>
      <w:szCs w:val="32"/>
    </w:rPr>
  </w:style>
  <w:style w:type="character" w:customStyle="1" w:styleId="Heading2Char">
    <w:name w:val="Heading 2 Char"/>
    <w:basedOn w:val="DefaultParagraphFont"/>
    <w:link w:val="Heading2"/>
    <w:uiPriority w:val="9"/>
    <w:rsid w:val="000219D4"/>
    <w:rPr>
      <w:rFonts w:ascii="Arial" w:eastAsiaTheme="majorEastAsia" w:hAnsi="Arial" w:cs="Arial"/>
      <w:b/>
      <w:color w:val="0F4761"/>
      <w:sz w:val="26"/>
      <w:szCs w:val="26"/>
    </w:rPr>
  </w:style>
  <w:style w:type="character" w:customStyle="1" w:styleId="Heading3Char">
    <w:name w:val="Heading 3 Char"/>
    <w:basedOn w:val="DefaultParagraphFont"/>
    <w:link w:val="Heading3"/>
    <w:uiPriority w:val="9"/>
    <w:rsid w:val="009F150F"/>
    <w:rPr>
      <w:rFonts w:ascii="Arial" w:eastAsiaTheme="majorEastAsia" w:hAnsi="Arial" w:cs="Arial"/>
      <w:b/>
      <w:color w:val="2E74B5"/>
    </w:rPr>
  </w:style>
  <w:style w:type="table" w:styleId="TableGrid">
    <w:name w:val="Table Grid"/>
    <w:basedOn w:val="TableNormal"/>
    <w:uiPriority w:val="39"/>
    <w:rsid w:val="00BC5F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530B2665"/>
    <w:pPr>
      <w:ind w:left="720"/>
      <w:contextualSpacing/>
    </w:pPr>
  </w:style>
  <w:style w:type="character" w:styleId="Hyperlink">
    <w:name w:val="Hyperlink"/>
    <w:basedOn w:val="DefaultParagraphFont"/>
    <w:uiPriority w:val="99"/>
    <w:unhideWhenUsed/>
    <w:rsid w:val="00F24924"/>
    <w:rPr>
      <w:color w:val="467886"/>
      <w:u w:val="single"/>
    </w:rPr>
  </w:style>
  <w:style w:type="character" w:styleId="FollowedHyperlink">
    <w:name w:val="FollowedHyperlink"/>
    <w:basedOn w:val="DefaultParagraphFont"/>
    <w:uiPriority w:val="99"/>
    <w:semiHidden/>
    <w:unhideWhenUsed/>
    <w:rsid w:val="008635EA"/>
    <w:rPr>
      <w:color w:val="96607D" w:themeColor="followedHyperlink"/>
      <w:u w:val="single"/>
    </w:rPr>
  </w:style>
  <w:style w:type="paragraph" w:styleId="Header">
    <w:name w:val="header"/>
    <w:basedOn w:val="Normal"/>
    <w:link w:val="HeaderChar"/>
    <w:uiPriority w:val="99"/>
    <w:unhideWhenUsed/>
    <w:rsid w:val="530B2665"/>
    <w:pPr>
      <w:tabs>
        <w:tab w:val="center" w:pos="4680"/>
        <w:tab w:val="right" w:pos="9360"/>
      </w:tabs>
      <w:spacing w:after="0"/>
    </w:pPr>
  </w:style>
  <w:style w:type="character" w:customStyle="1" w:styleId="HeaderChar">
    <w:name w:val="Header Char"/>
    <w:basedOn w:val="DefaultParagraphFont"/>
    <w:link w:val="Header"/>
    <w:uiPriority w:val="99"/>
    <w:rsid w:val="00AD7BD4"/>
  </w:style>
  <w:style w:type="paragraph" w:styleId="Footer">
    <w:name w:val="footer"/>
    <w:basedOn w:val="Normal"/>
    <w:link w:val="FooterChar"/>
    <w:uiPriority w:val="99"/>
    <w:unhideWhenUsed/>
    <w:rsid w:val="530B2665"/>
    <w:pPr>
      <w:tabs>
        <w:tab w:val="center" w:pos="4680"/>
        <w:tab w:val="right" w:pos="9360"/>
      </w:tabs>
      <w:spacing w:after="0"/>
    </w:pPr>
  </w:style>
  <w:style w:type="character" w:customStyle="1" w:styleId="FooterChar">
    <w:name w:val="Footer Char"/>
    <w:basedOn w:val="DefaultParagraphFont"/>
    <w:link w:val="Footer"/>
    <w:uiPriority w:val="99"/>
    <w:rsid w:val="00AD7BD4"/>
  </w:style>
  <w:style w:type="character" w:styleId="UnresolvedMention">
    <w:name w:val="Unresolved Mention"/>
    <w:basedOn w:val="DefaultParagraphFont"/>
    <w:uiPriority w:val="99"/>
    <w:semiHidden/>
    <w:unhideWhenUsed/>
    <w:rsid w:val="00F73812"/>
    <w:rPr>
      <w:color w:val="605E5C"/>
      <w:shd w:val="clear" w:color="auto" w:fill="E1DFDD"/>
    </w:rPr>
  </w:style>
  <w:style w:type="paragraph" w:styleId="ListBullet">
    <w:name w:val="List Bullet"/>
    <w:basedOn w:val="Normal"/>
    <w:uiPriority w:val="99"/>
    <w:unhideWhenUsed/>
    <w:rsid w:val="530B2665"/>
    <w:pPr>
      <w:numPr>
        <w:numId w:val="45"/>
      </w:numPr>
      <w:contextualSpacing/>
    </w:pPr>
  </w:style>
  <w:style w:type="paragraph" w:styleId="TOC1">
    <w:name w:val="toc 1"/>
    <w:basedOn w:val="Normal"/>
    <w:next w:val="Normal"/>
    <w:uiPriority w:val="39"/>
    <w:unhideWhenUsed/>
    <w:rsid w:val="530B2665"/>
    <w:pPr>
      <w:spacing w:after="40"/>
    </w:pPr>
  </w:style>
  <w:style w:type="paragraph" w:styleId="TOC2">
    <w:name w:val="toc 2"/>
    <w:basedOn w:val="Normal"/>
    <w:next w:val="Normal"/>
    <w:uiPriority w:val="39"/>
    <w:unhideWhenUsed/>
    <w:rsid w:val="530B2665"/>
    <w:pPr>
      <w:spacing w:after="40"/>
      <w:ind w:left="240"/>
    </w:pPr>
  </w:style>
  <w:style w:type="paragraph" w:styleId="TOC3">
    <w:name w:val="toc 3"/>
    <w:basedOn w:val="Normal"/>
    <w:next w:val="Normal"/>
    <w:uiPriority w:val="39"/>
    <w:unhideWhenUsed/>
    <w:rsid w:val="530B2665"/>
    <w:pPr>
      <w:spacing w:after="40"/>
      <w:ind w:left="480"/>
    </w:pPr>
  </w:style>
  <w:style w:type="paragraph" w:styleId="TableofFigures">
    <w:name w:val="table of figures"/>
    <w:basedOn w:val="Normal"/>
    <w:next w:val="Normal"/>
    <w:uiPriority w:val="99"/>
    <w:unhideWhenUsed/>
    <w:rsid w:val="530B2665"/>
    <w:pPr>
      <w:spacing w:after="40"/>
    </w:pPr>
  </w:style>
  <w:style w:type="paragraph" w:styleId="Revision">
    <w:name w:val="Revision"/>
    <w:hidden/>
    <w:uiPriority w:val="99"/>
    <w:semiHidden/>
    <w:rsid w:val="00FF3BFB"/>
    <w:pPr>
      <w:spacing w:after="0" w:line="240" w:lineRule="auto"/>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3.png"/><Relationship Id="rId21" Type="http://schemas.openxmlformats.org/officeDocument/2006/relationships/image" Target="media/image10.png"/><Relationship Id="rId34" Type="http://schemas.openxmlformats.org/officeDocument/2006/relationships/hyperlink" Target="https://github.com/cncf/toc/blob/main/DEFINITION.md" TargetMode="External"/><Relationship Id="rId42" Type="http://schemas.openxmlformats.org/officeDocument/2006/relationships/image" Target="media/image26.png"/><Relationship Id="rId47" Type="http://schemas.openxmlformats.org/officeDocument/2006/relationships/footer" Target="footer1.xml"/><Relationship Id="rId50"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youtu.be/F1EaFMxepHM" TargetMode="External"/><Relationship Id="rId29" Type="http://schemas.openxmlformats.org/officeDocument/2006/relationships/image" Target="media/image17.png"/><Relationship Id="rId11" Type="http://schemas.openxmlformats.org/officeDocument/2006/relationships/image" Target="media/image3.png"/><Relationship Id="rId24" Type="http://schemas.openxmlformats.org/officeDocument/2006/relationships/image" Target="media/image12.png"/><Relationship Id="rId32" Type="http://schemas.openxmlformats.org/officeDocument/2006/relationships/image" Target="media/image20.jpg"/><Relationship Id="rId37" Type="http://schemas.openxmlformats.org/officeDocument/2006/relationships/hyperlink" Target="https://12factor.net/" TargetMode="External"/><Relationship Id="rId40" Type="http://schemas.openxmlformats.org/officeDocument/2006/relationships/image" Target="media/image24.png"/><Relationship Id="rId45" Type="http://schemas.openxmlformats.org/officeDocument/2006/relationships/header" Target="header1.xml"/><Relationship Id="rId53"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hyperlink" Target="https://github.com/Kopi-O-Kosong-Beng/sprout-web-app" TargetMode="Externa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youtu.be/SFZRiLCGQro" TargetMode="External"/><Relationship Id="rId22" Type="http://schemas.openxmlformats.org/officeDocument/2006/relationships/hyperlink" Target="https://github.com/Kopi-O-Kosong-Beng/sprout-web-app/actions/runs/31097344997" TargetMode="External"/><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www.rfc-editor.org/rfc/rfc9110" TargetMode="External"/><Relationship Id="rId43" Type="http://schemas.openxmlformats.org/officeDocument/2006/relationships/image" Target="media/image27.png"/><Relationship Id="rId48"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youtube.com/watch?v=vxvBAKq0G6Y"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jpg"/><Relationship Id="rId38" Type="http://schemas.openxmlformats.org/officeDocument/2006/relationships/image" Target="media/image22.png"/><Relationship Id="rId46"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image" Target="media/image2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kubernetes.io/docs/tasks/configure-pod-container/configure-liveness-readiness-startup-probes/" TargetMode="External"/><Relationship Id="rId4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ECEBA29-7EFE-4A4B-A4C0-18D268F79DA2}">
  <we:reference id="WA200010725" version="1.0.0.1" store="Omex" storeType="OMEX"/>
  <we:alternateReferences>
    <we:reference id="WA200010725" version="1.0.0.1" store="WA200010725" storeType="OMEX"/>
  </we:alternateReferences>
  <we:properties>
    <we:property name="claude.fileId" value="&quot;0492ecf1-bbb2-4b46-8f32-de12f442dd8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A2ACE5-275D-469E-8CF5-00E3CC578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106</Pages>
  <Words>34828</Words>
  <Characters>186334</Characters>
  <Application>Microsoft Office Word</Application>
  <DocSecurity>0</DocSecurity>
  <Lines>6425</Lines>
  <Paragraphs>3813</Paragraphs>
  <ScaleCrop>false</ScaleCrop>
  <Company/>
  <LinksUpToDate>false</LinksUpToDate>
  <CharactersWithSpaces>217349</CharactersWithSpaces>
  <SharedDoc>false</SharedDoc>
  <HLinks>
    <vt:vector size="984" baseType="variant">
      <vt:variant>
        <vt:i4>2228300</vt:i4>
      </vt:variant>
      <vt:variant>
        <vt:i4>942</vt:i4>
      </vt:variant>
      <vt:variant>
        <vt:i4>0</vt:i4>
      </vt:variant>
      <vt:variant>
        <vt:i4>5</vt:i4>
      </vt:variant>
      <vt:variant>
        <vt:lpwstr>https://sutdapac-my.sharepoint.com/:i:/g/personal/justin_teh_mymail_sutd_edu_sg/IQArSOR7lKyfS5eB2uHlmi0DAZlKpD4JypMUThL0fdc8lqY?e=c1PHQV</vt:lpwstr>
      </vt:variant>
      <vt:variant>
        <vt:lpwstr/>
      </vt:variant>
      <vt:variant>
        <vt:i4>3735590</vt:i4>
      </vt:variant>
      <vt:variant>
        <vt:i4>939</vt:i4>
      </vt:variant>
      <vt:variant>
        <vt:i4>0</vt:i4>
      </vt:variant>
      <vt:variant>
        <vt:i4>5</vt:i4>
      </vt:variant>
      <vt:variant>
        <vt:lpwstr>https://sutdapac-my.sharepoint.com/:i:/g/personal/justin_teh_mymail_sutd_edu_sg/IQAxB1C59N_fRp3XHTKDTxFJATu0EFHfiHzBP0vNqPrMlxw?e=wlIOE7</vt:lpwstr>
      </vt:variant>
      <vt:variant>
        <vt:lpwstr/>
      </vt:variant>
      <vt:variant>
        <vt:i4>1441879</vt:i4>
      </vt:variant>
      <vt:variant>
        <vt:i4>936</vt:i4>
      </vt:variant>
      <vt:variant>
        <vt:i4>0</vt:i4>
      </vt:variant>
      <vt:variant>
        <vt:i4>5</vt:i4>
      </vt:variant>
      <vt:variant>
        <vt:lpwstr>https://sutdapac-my.sharepoint.com/:i:/g/personal/justin_teh_mymail_sutd_edu_sg/IQD4g5zb7WAMTJKntT102FKkAQcmKX-PK_vJE1dlcLp5tz8?e=UtfuPz</vt:lpwstr>
      </vt:variant>
      <vt:variant>
        <vt:lpwstr/>
      </vt:variant>
      <vt:variant>
        <vt:i4>6619196</vt:i4>
      </vt:variant>
      <vt:variant>
        <vt:i4>933</vt:i4>
      </vt:variant>
      <vt:variant>
        <vt:i4>0</vt:i4>
      </vt:variant>
      <vt:variant>
        <vt:i4>5</vt:i4>
      </vt:variant>
      <vt:variant>
        <vt:lpwstr>https://sutdapac-my.sharepoint.com/:i:/g/personal/justin_teh_mymail_sutd_edu_sg/IQAbXvuMl7_-QZ34eiPuXKmlAcv5bvy8lRZN8h1g84UTcrc?e=eyUwpb</vt:lpwstr>
      </vt:variant>
      <vt:variant>
        <vt:lpwstr/>
      </vt:variant>
      <vt:variant>
        <vt:i4>6881315</vt:i4>
      </vt:variant>
      <vt:variant>
        <vt:i4>930</vt:i4>
      </vt:variant>
      <vt:variant>
        <vt:i4>0</vt:i4>
      </vt:variant>
      <vt:variant>
        <vt:i4>5</vt:i4>
      </vt:variant>
      <vt:variant>
        <vt:lpwstr>https://sutdapac-my.sharepoint.com/:i:/g/personal/justin_teh_mymail_sutd_edu_sg/IQAeSinYmSlpTbfiV2MOyHwdAXZS0GyxloBV8ev5pj_ox1Q?e=fVdNp2</vt:lpwstr>
      </vt:variant>
      <vt:variant>
        <vt:lpwstr/>
      </vt:variant>
      <vt:variant>
        <vt:i4>7471173</vt:i4>
      </vt:variant>
      <vt:variant>
        <vt:i4>927</vt:i4>
      </vt:variant>
      <vt:variant>
        <vt:i4>0</vt:i4>
      </vt:variant>
      <vt:variant>
        <vt:i4>5</vt:i4>
      </vt:variant>
      <vt:variant>
        <vt:lpwstr>https://sutdapac-my.sharepoint.com/:i:/g/personal/justin_teh_mymail_sutd_edu_sg/IQBz18N3ZJM8Q4nvIGqRaBXDAV0xX8ccoF7NzCy3dnObM4E?e=LeCgS1</vt:lpwstr>
      </vt:variant>
      <vt:variant>
        <vt:lpwstr/>
      </vt:variant>
      <vt:variant>
        <vt:i4>65603</vt:i4>
      </vt:variant>
      <vt:variant>
        <vt:i4>924</vt:i4>
      </vt:variant>
      <vt:variant>
        <vt:i4>0</vt:i4>
      </vt:variant>
      <vt:variant>
        <vt:i4>5</vt:i4>
      </vt:variant>
      <vt:variant>
        <vt:lpwstr>https://sutdapac-my.sharepoint.com/:i:/g/personal/justin_teh_mymail_sutd_edu_sg/IQD6u9hsmFmiT4HjWZDDlKDFAav4BAP1otvxQ1yVpRG2A_o?e=C75ly3</vt:lpwstr>
      </vt:variant>
      <vt:variant>
        <vt:lpwstr/>
      </vt:variant>
      <vt:variant>
        <vt:i4>6160464</vt:i4>
      </vt:variant>
      <vt:variant>
        <vt:i4>921</vt:i4>
      </vt:variant>
      <vt:variant>
        <vt:i4>0</vt:i4>
      </vt:variant>
      <vt:variant>
        <vt:i4>5</vt:i4>
      </vt:variant>
      <vt:variant>
        <vt:lpwstr>https://12factor.net/</vt:lpwstr>
      </vt:variant>
      <vt:variant>
        <vt:lpwstr/>
      </vt:variant>
      <vt:variant>
        <vt:i4>262167</vt:i4>
      </vt:variant>
      <vt:variant>
        <vt:i4>918</vt:i4>
      </vt:variant>
      <vt:variant>
        <vt:i4>0</vt:i4>
      </vt:variant>
      <vt:variant>
        <vt:i4>5</vt:i4>
      </vt:variant>
      <vt:variant>
        <vt:lpwstr>https://kubernetes.io/docs/tasks/configure-pod-container/configure-liveness-readiness-startup-probes/</vt:lpwstr>
      </vt:variant>
      <vt:variant>
        <vt:lpwstr/>
      </vt:variant>
      <vt:variant>
        <vt:i4>6815846</vt:i4>
      </vt:variant>
      <vt:variant>
        <vt:i4>915</vt:i4>
      </vt:variant>
      <vt:variant>
        <vt:i4>0</vt:i4>
      </vt:variant>
      <vt:variant>
        <vt:i4>5</vt:i4>
      </vt:variant>
      <vt:variant>
        <vt:lpwstr>https://www.rfc-editor.org/rfc/rfc9110</vt:lpwstr>
      </vt:variant>
      <vt:variant>
        <vt:lpwstr/>
      </vt:variant>
      <vt:variant>
        <vt:i4>3735587</vt:i4>
      </vt:variant>
      <vt:variant>
        <vt:i4>912</vt:i4>
      </vt:variant>
      <vt:variant>
        <vt:i4>0</vt:i4>
      </vt:variant>
      <vt:variant>
        <vt:i4>5</vt:i4>
      </vt:variant>
      <vt:variant>
        <vt:lpwstr>https://github.com/cncf/toc/blob/main/DEFINITION.md</vt:lpwstr>
      </vt:variant>
      <vt:variant>
        <vt:lpwstr/>
      </vt:variant>
      <vt:variant>
        <vt:i4>1769515</vt:i4>
      </vt:variant>
      <vt:variant>
        <vt:i4>894</vt:i4>
      </vt:variant>
      <vt:variant>
        <vt:i4>0</vt:i4>
      </vt:variant>
      <vt:variant>
        <vt:i4>5</vt:i4>
      </vt:variant>
      <vt:variant>
        <vt:lpwstr/>
      </vt:variant>
      <vt:variant>
        <vt:lpwstr>tc_xc</vt:lpwstr>
      </vt:variant>
      <vt:variant>
        <vt:i4>3014728</vt:i4>
      </vt:variant>
      <vt:variant>
        <vt:i4>891</vt:i4>
      </vt:variant>
      <vt:variant>
        <vt:i4>0</vt:i4>
      </vt:variant>
      <vt:variant>
        <vt:i4>5</vt:i4>
      </vt:variant>
      <vt:variant>
        <vt:lpwstr/>
      </vt:variant>
      <vt:variant>
        <vt:lpwstr>tc_uc8</vt:lpwstr>
      </vt:variant>
      <vt:variant>
        <vt:i4>2097224</vt:i4>
      </vt:variant>
      <vt:variant>
        <vt:i4>888</vt:i4>
      </vt:variant>
      <vt:variant>
        <vt:i4>0</vt:i4>
      </vt:variant>
      <vt:variant>
        <vt:i4>5</vt:i4>
      </vt:variant>
      <vt:variant>
        <vt:lpwstr/>
      </vt:variant>
      <vt:variant>
        <vt:lpwstr>tc_uc6</vt:lpwstr>
      </vt:variant>
      <vt:variant>
        <vt:i4>2293832</vt:i4>
      </vt:variant>
      <vt:variant>
        <vt:i4>885</vt:i4>
      </vt:variant>
      <vt:variant>
        <vt:i4>0</vt:i4>
      </vt:variant>
      <vt:variant>
        <vt:i4>5</vt:i4>
      </vt:variant>
      <vt:variant>
        <vt:lpwstr/>
      </vt:variant>
      <vt:variant>
        <vt:lpwstr>tc_uc5</vt:lpwstr>
      </vt:variant>
      <vt:variant>
        <vt:i4>2228296</vt:i4>
      </vt:variant>
      <vt:variant>
        <vt:i4>882</vt:i4>
      </vt:variant>
      <vt:variant>
        <vt:i4>0</vt:i4>
      </vt:variant>
      <vt:variant>
        <vt:i4>5</vt:i4>
      </vt:variant>
      <vt:variant>
        <vt:lpwstr/>
      </vt:variant>
      <vt:variant>
        <vt:lpwstr>tc_uc4</vt:lpwstr>
      </vt:variant>
      <vt:variant>
        <vt:i4>2424904</vt:i4>
      </vt:variant>
      <vt:variant>
        <vt:i4>879</vt:i4>
      </vt:variant>
      <vt:variant>
        <vt:i4>0</vt:i4>
      </vt:variant>
      <vt:variant>
        <vt:i4>5</vt:i4>
      </vt:variant>
      <vt:variant>
        <vt:lpwstr/>
      </vt:variant>
      <vt:variant>
        <vt:lpwstr>tc_uc3</vt:lpwstr>
      </vt:variant>
      <vt:variant>
        <vt:i4>2359368</vt:i4>
      </vt:variant>
      <vt:variant>
        <vt:i4>876</vt:i4>
      </vt:variant>
      <vt:variant>
        <vt:i4>0</vt:i4>
      </vt:variant>
      <vt:variant>
        <vt:i4>5</vt:i4>
      </vt:variant>
      <vt:variant>
        <vt:lpwstr/>
      </vt:variant>
      <vt:variant>
        <vt:lpwstr>tc_uc2</vt:lpwstr>
      </vt:variant>
      <vt:variant>
        <vt:i4>2555976</vt:i4>
      </vt:variant>
      <vt:variant>
        <vt:i4>873</vt:i4>
      </vt:variant>
      <vt:variant>
        <vt:i4>0</vt:i4>
      </vt:variant>
      <vt:variant>
        <vt:i4>5</vt:i4>
      </vt:variant>
      <vt:variant>
        <vt:lpwstr/>
      </vt:variant>
      <vt:variant>
        <vt:lpwstr>tc_uc1</vt:lpwstr>
      </vt:variant>
      <vt:variant>
        <vt:i4>1769515</vt:i4>
      </vt:variant>
      <vt:variant>
        <vt:i4>843</vt:i4>
      </vt:variant>
      <vt:variant>
        <vt:i4>0</vt:i4>
      </vt:variant>
      <vt:variant>
        <vt:i4>5</vt:i4>
      </vt:variant>
      <vt:variant>
        <vt:lpwstr/>
      </vt:variant>
      <vt:variant>
        <vt:lpwstr>tc_xc</vt:lpwstr>
      </vt:variant>
      <vt:variant>
        <vt:i4>5832823</vt:i4>
      </vt:variant>
      <vt:variant>
        <vt:i4>840</vt:i4>
      </vt:variant>
      <vt:variant>
        <vt:i4>0</vt:i4>
      </vt:variant>
      <vt:variant>
        <vt:i4>5</vt:i4>
      </vt:variant>
      <vt:variant>
        <vt:lpwstr/>
      </vt:variant>
      <vt:variant>
        <vt:lpwstr>seq_uc8</vt:lpwstr>
      </vt:variant>
      <vt:variant>
        <vt:i4>3014728</vt:i4>
      </vt:variant>
      <vt:variant>
        <vt:i4>837</vt:i4>
      </vt:variant>
      <vt:variant>
        <vt:i4>0</vt:i4>
      </vt:variant>
      <vt:variant>
        <vt:i4>5</vt:i4>
      </vt:variant>
      <vt:variant>
        <vt:lpwstr/>
      </vt:variant>
      <vt:variant>
        <vt:lpwstr>tc_uc8</vt:lpwstr>
      </vt:variant>
      <vt:variant>
        <vt:i4>2097179</vt:i4>
      </vt:variant>
      <vt:variant>
        <vt:i4>834</vt:i4>
      </vt:variant>
      <vt:variant>
        <vt:i4>0</vt:i4>
      </vt:variant>
      <vt:variant>
        <vt:i4>5</vt:i4>
      </vt:variant>
      <vt:variant>
        <vt:lpwstr/>
      </vt:variant>
      <vt:variant>
        <vt:lpwstr>seq_overview</vt:lpwstr>
      </vt:variant>
      <vt:variant>
        <vt:i4>5832823</vt:i4>
      </vt:variant>
      <vt:variant>
        <vt:i4>831</vt:i4>
      </vt:variant>
      <vt:variant>
        <vt:i4>0</vt:i4>
      </vt:variant>
      <vt:variant>
        <vt:i4>5</vt:i4>
      </vt:variant>
      <vt:variant>
        <vt:lpwstr/>
      </vt:variant>
      <vt:variant>
        <vt:lpwstr>seq_uc6</vt:lpwstr>
      </vt:variant>
      <vt:variant>
        <vt:i4>2097224</vt:i4>
      </vt:variant>
      <vt:variant>
        <vt:i4>828</vt:i4>
      </vt:variant>
      <vt:variant>
        <vt:i4>0</vt:i4>
      </vt:variant>
      <vt:variant>
        <vt:i4>5</vt:i4>
      </vt:variant>
      <vt:variant>
        <vt:lpwstr/>
      </vt:variant>
      <vt:variant>
        <vt:lpwstr>tc_uc6</vt:lpwstr>
      </vt:variant>
      <vt:variant>
        <vt:i4>5832823</vt:i4>
      </vt:variant>
      <vt:variant>
        <vt:i4>825</vt:i4>
      </vt:variant>
      <vt:variant>
        <vt:i4>0</vt:i4>
      </vt:variant>
      <vt:variant>
        <vt:i4>5</vt:i4>
      </vt:variant>
      <vt:variant>
        <vt:lpwstr/>
      </vt:variant>
      <vt:variant>
        <vt:lpwstr>seq_uc5</vt:lpwstr>
      </vt:variant>
      <vt:variant>
        <vt:i4>2293832</vt:i4>
      </vt:variant>
      <vt:variant>
        <vt:i4>822</vt:i4>
      </vt:variant>
      <vt:variant>
        <vt:i4>0</vt:i4>
      </vt:variant>
      <vt:variant>
        <vt:i4>5</vt:i4>
      </vt:variant>
      <vt:variant>
        <vt:lpwstr/>
      </vt:variant>
      <vt:variant>
        <vt:lpwstr>tc_uc5</vt:lpwstr>
      </vt:variant>
      <vt:variant>
        <vt:i4>5832823</vt:i4>
      </vt:variant>
      <vt:variant>
        <vt:i4>819</vt:i4>
      </vt:variant>
      <vt:variant>
        <vt:i4>0</vt:i4>
      </vt:variant>
      <vt:variant>
        <vt:i4>5</vt:i4>
      </vt:variant>
      <vt:variant>
        <vt:lpwstr/>
      </vt:variant>
      <vt:variant>
        <vt:lpwstr>seq_uc4</vt:lpwstr>
      </vt:variant>
      <vt:variant>
        <vt:i4>2228296</vt:i4>
      </vt:variant>
      <vt:variant>
        <vt:i4>816</vt:i4>
      </vt:variant>
      <vt:variant>
        <vt:i4>0</vt:i4>
      </vt:variant>
      <vt:variant>
        <vt:i4>5</vt:i4>
      </vt:variant>
      <vt:variant>
        <vt:lpwstr/>
      </vt:variant>
      <vt:variant>
        <vt:lpwstr>tc_uc4</vt:lpwstr>
      </vt:variant>
      <vt:variant>
        <vt:i4>5832823</vt:i4>
      </vt:variant>
      <vt:variant>
        <vt:i4>813</vt:i4>
      </vt:variant>
      <vt:variant>
        <vt:i4>0</vt:i4>
      </vt:variant>
      <vt:variant>
        <vt:i4>5</vt:i4>
      </vt:variant>
      <vt:variant>
        <vt:lpwstr/>
      </vt:variant>
      <vt:variant>
        <vt:lpwstr>seq_uc3</vt:lpwstr>
      </vt:variant>
      <vt:variant>
        <vt:i4>2424904</vt:i4>
      </vt:variant>
      <vt:variant>
        <vt:i4>810</vt:i4>
      </vt:variant>
      <vt:variant>
        <vt:i4>0</vt:i4>
      </vt:variant>
      <vt:variant>
        <vt:i4>5</vt:i4>
      </vt:variant>
      <vt:variant>
        <vt:lpwstr/>
      </vt:variant>
      <vt:variant>
        <vt:lpwstr>tc_uc3</vt:lpwstr>
      </vt:variant>
      <vt:variant>
        <vt:i4>5832823</vt:i4>
      </vt:variant>
      <vt:variant>
        <vt:i4>807</vt:i4>
      </vt:variant>
      <vt:variant>
        <vt:i4>0</vt:i4>
      </vt:variant>
      <vt:variant>
        <vt:i4>5</vt:i4>
      </vt:variant>
      <vt:variant>
        <vt:lpwstr/>
      </vt:variant>
      <vt:variant>
        <vt:lpwstr>seq_uc2</vt:lpwstr>
      </vt:variant>
      <vt:variant>
        <vt:i4>2359368</vt:i4>
      </vt:variant>
      <vt:variant>
        <vt:i4>804</vt:i4>
      </vt:variant>
      <vt:variant>
        <vt:i4>0</vt:i4>
      </vt:variant>
      <vt:variant>
        <vt:i4>5</vt:i4>
      </vt:variant>
      <vt:variant>
        <vt:lpwstr/>
      </vt:variant>
      <vt:variant>
        <vt:lpwstr>tc_uc2</vt:lpwstr>
      </vt:variant>
      <vt:variant>
        <vt:i4>5832823</vt:i4>
      </vt:variant>
      <vt:variant>
        <vt:i4>801</vt:i4>
      </vt:variant>
      <vt:variant>
        <vt:i4>0</vt:i4>
      </vt:variant>
      <vt:variant>
        <vt:i4>5</vt:i4>
      </vt:variant>
      <vt:variant>
        <vt:lpwstr/>
      </vt:variant>
      <vt:variant>
        <vt:lpwstr>seq_uc1</vt:lpwstr>
      </vt:variant>
      <vt:variant>
        <vt:i4>2555976</vt:i4>
      </vt:variant>
      <vt:variant>
        <vt:i4>798</vt:i4>
      </vt:variant>
      <vt:variant>
        <vt:i4>0</vt:i4>
      </vt:variant>
      <vt:variant>
        <vt:i4>5</vt:i4>
      </vt:variant>
      <vt:variant>
        <vt:lpwstr/>
      </vt:variant>
      <vt:variant>
        <vt:lpwstr>tc_uc1</vt:lpwstr>
      </vt:variant>
      <vt:variant>
        <vt:i4>3997720</vt:i4>
      </vt:variant>
      <vt:variant>
        <vt:i4>792</vt:i4>
      </vt:variant>
      <vt:variant>
        <vt:i4>0</vt:i4>
      </vt:variant>
      <vt:variant>
        <vt:i4>5</vt:i4>
      </vt:variant>
      <vt:variant>
        <vt:lpwstr/>
      </vt:variant>
      <vt:variant>
        <vt:lpwstr>tbl_1</vt:lpwstr>
      </vt:variant>
      <vt:variant>
        <vt:i4>3997720</vt:i4>
      </vt:variant>
      <vt:variant>
        <vt:i4>789</vt:i4>
      </vt:variant>
      <vt:variant>
        <vt:i4>0</vt:i4>
      </vt:variant>
      <vt:variant>
        <vt:i4>5</vt:i4>
      </vt:variant>
      <vt:variant>
        <vt:lpwstr/>
      </vt:variant>
      <vt:variant>
        <vt:lpwstr>tbl_1</vt:lpwstr>
      </vt:variant>
      <vt:variant>
        <vt:i4>4194370</vt:i4>
      </vt:variant>
      <vt:variant>
        <vt:i4>780</vt:i4>
      </vt:variant>
      <vt:variant>
        <vt:i4>0</vt:i4>
      </vt:variant>
      <vt:variant>
        <vt:i4>5</vt:i4>
      </vt:variant>
      <vt:variant>
        <vt:lpwstr>https://github.com/Kopi-O-Kosong-Beng/sprout-web-app/actions/runs/31097344997</vt:lpwstr>
      </vt:variant>
      <vt:variant>
        <vt:lpwstr/>
      </vt:variant>
      <vt:variant>
        <vt:i4>4259908</vt:i4>
      </vt:variant>
      <vt:variant>
        <vt:i4>750</vt:i4>
      </vt:variant>
      <vt:variant>
        <vt:i4>0</vt:i4>
      </vt:variant>
      <vt:variant>
        <vt:i4>5</vt:i4>
      </vt:variant>
      <vt:variant>
        <vt:lpwstr>https://youtu.be/F1EaFMxepHM</vt:lpwstr>
      </vt:variant>
      <vt:variant>
        <vt:lpwstr/>
      </vt:variant>
      <vt:variant>
        <vt:i4>6029337</vt:i4>
      </vt:variant>
      <vt:variant>
        <vt:i4>747</vt:i4>
      </vt:variant>
      <vt:variant>
        <vt:i4>0</vt:i4>
      </vt:variant>
      <vt:variant>
        <vt:i4>5</vt:i4>
      </vt:variant>
      <vt:variant>
        <vt:lpwstr>https://youtu.be/SFZRiLCGQro</vt:lpwstr>
      </vt:variant>
      <vt:variant>
        <vt:lpwstr/>
      </vt:variant>
      <vt:variant>
        <vt:i4>2621496</vt:i4>
      </vt:variant>
      <vt:variant>
        <vt:i4>744</vt:i4>
      </vt:variant>
      <vt:variant>
        <vt:i4>0</vt:i4>
      </vt:variant>
      <vt:variant>
        <vt:i4>5</vt:i4>
      </vt:variant>
      <vt:variant>
        <vt:lpwstr>https://www.youtube.com/watch?v=vxvBAKq0G6Y</vt:lpwstr>
      </vt:variant>
      <vt:variant>
        <vt:lpwstr/>
      </vt:variant>
      <vt:variant>
        <vt:i4>4980761</vt:i4>
      </vt:variant>
      <vt:variant>
        <vt:i4>741</vt:i4>
      </vt:variant>
      <vt:variant>
        <vt:i4>0</vt:i4>
      </vt:variant>
      <vt:variant>
        <vt:i4>5</vt:i4>
      </vt:variant>
      <vt:variant>
        <vt:lpwstr>https://github.com/Kopi-O-Kosong-Beng/sprout-web-app</vt:lpwstr>
      </vt:variant>
      <vt:variant>
        <vt:lpwstr/>
      </vt:variant>
      <vt:variant>
        <vt:i4>1376305</vt:i4>
      </vt:variant>
      <vt:variant>
        <vt:i4>734</vt:i4>
      </vt:variant>
      <vt:variant>
        <vt:i4>0</vt:i4>
      </vt:variant>
      <vt:variant>
        <vt:i4>5</vt:i4>
      </vt:variant>
      <vt:variant>
        <vt:lpwstr/>
      </vt:variant>
      <vt:variant>
        <vt:lpwstr>_Toc237433764</vt:lpwstr>
      </vt:variant>
      <vt:variant>
        <vt:i4>1376305</vt:i4>
      </vt:variant>
      <vt:variant>
        <vt:i4>728</vt:i4>
      </vt:variant>
      <vt:variant>
        <vt:i4>0</vt:i4>
      </vt:variant>
      <vt:variant>
        <vt:i4>5</vt:i4>
      </vt:variant>
      <vt:variant>
        <vt:lpwstr/>
      </vt:variant>
      <vt:variant>
        <vt:lpwstr>_Toc237433763</vt:lpwstr>
      </vt:variant>
      <vt:variant>
        <vt:i4>1376305</vt:i4>
      </vt:variant>
      <vt:variant>
        <vt:i4>722</vt:i4>
      </vt:variant>
      <vt:variant>
        <vt:i4>0</vt:i4>
      </vt:variant>
      <vt:variant>
        <vt:i4>5</vt:i4>
      </vt:variant>
      <vt:variant>
        <vt:lpwstr/>
      </vt:variant>
      <vt:variant>
        <vt:lpwstr>_Toc237433762</vt:lpwstr>
      </vt:variant>
      <vt:variant>
        <vt:i4>1376305</vt:i4>
      </vt:variant>
      <vt:variant>
        <vt:i4>716</vt:i4>
      </vt:variant>
      <vt:variant>
        <vt:i4>0</vt:i4>
      </vt:variant>
      <vt:variant>
        <vt:i4>5</vt:i4>
      </vt:variant>
      <vt:variant>
        <vt:lpwstr/>
      </vt:variant>
      <vt:variant>
        <vt:lpwstr>_Toc237433761</vt:lpwstr>
      </vt:variant>
      <vt:variant>
        <vt:i4>1376305</vt:i4>
      </vt:variant>
      <vt:variant>
        <vt:i4>710</vt:i4>
      </vt:variant>
      <vt:variant>
        <vt:i4>0</vt:i4>
      </vt:variant>
      <vt:variant>
        <vt:i4>5</vt:i4>
      </vt:variant>
      <vt:variant>
        <vt:lpwstr/>
      </vt:variant>
      <vt:variant>
        <vt:lpwstr>_Toc237433760</vt:lpwstr>
      </vt:variant>
      <vt:variant>
        <vt:i4>1441841</vt:i4>
      </vt:variant>
      <vt:variant>
        <vt:i4>704</vt:i4>
      </vt:variant>
      <vt:variant>
        <vt:i4>0</vt:i4>
      </vt:variant>
      <vt:variant>
        <vt:i4>5</vt:i4>
      </vt:variant>
      <vt:variant>
        <vt:lpwstr/>
      </vt:variant>
      <vt:variant>
        <vt:lpwstr>_Toc237433759</vt:lpwstr>
      </vt:variant>
      <vt:variant>
        <vt:i4>1441841</vt:i4>
      </vt:variant>
      <vt:variant>
        <vt:i4>698</vt:i4>
      </vt:variant>
      <vt:variant>
        <vt:i4>0</vt:i4>
      </vt:variant>
      <vt:variant>
        <vt:i4>5</vt:i4>
      </vt:variant>
      <vt:variant>
        <vt:lpwstr/>
      </vt:variant>
      <vt:variant>
        <vt:lpwstr>_Toc237433758</vt:lpwstr>
      </vt:variant>
      <vt:variant>
        <vt:i4>1441841</vt:i4>
      </vt:variant>
      <vt:variant>
        <vt:i4>692</vt:i4>
      </vt:variant>
      <vt:variant>
        <vt:i4>0</vt:i4>
      </vt:variant>
      <vt:variant>
        <vt:i4>5</vt:i4>
      </vt:variant>
      <vt:variant>
        <vt:lpwstr/>
      </vt:variant>
      <vt:variant>
        <vt:lpwstr>_Toc237433757</vt:lpwstr>
      </vt:variant>
      <vt:variant>
        <vt:i4>1441841</vt:i4>
      </vt:variant>
      <vt:variant>
        <vt:i4>686</vt:i4>
      </vt:variant>
      <vt:variant>
        <vt:i4>0</vt:i4>
      </vt:variant>
      <vt:variant>
        <vt:i4>5</vt:i4>
      </vt:variant>
      <vt:variant>
        <vt:lpwstr/>
      </vt:variant>
      <vt:variant>
        <vt:lpwstr>_Toc237433756</vt:lpwstr>
      </vt:variant>
      <vt:variant>
        <vt:i4>1441841</vt:i4>
      </vt:variant>
      <vt:variant>
        <vt:i4>680</vt:i4>
      </vt:variant>
      <vt:variant>
        <vt:i4>0</vt:i4>
      </vt:variant>
      <vt:variant>
        <vt:i4>5</vt:i4>
      </vt:variant>
      <vt:variant>
        <vt:lpwstr/>
      </vt:variant>
      <vt:variant>
        <vt:lpwstr>_Toc237433755</vt:lpwstr>
      </vt:variant>
      <vt:variant>
        <vt:i4>1441841</vt:i4>
      </vt:variant>
      <vt:variant>
        <vt:i4>674</vt:i4>
      </vt:variant>
      <vt:variant>
        <vt:i4>0</vt:i4>
      </vt:variant>
      <vt:variant>
        <vt:i4>5</vt:i4>
      </vt:variant>
      <vt:variant>
        <vt:lpwstr/>
      </vt:variant>
      <vt:variant>
        <vt:lpwstr>_Toc237433754</vt:lpwstr>
      </vt:variant>
      <vt:variant>
        <vt:i4>1441841</vt:i4>
      </vt:variant>
      <vt:variant>
        <vt:i4>668</vt:i4>
      </vt:variant>
      <vt:variant>
        <vt:i4>0</vt:i4>
      </vt:variant>
      <vt:variant>
        <vt:i4>5</vt:i4>
      </vt:variant>
      <vt:variant>
        <vt:lpwstr/>
      </vt:variant>
      <vt:variant>
        <vt:lpwstr>_Toc237433753</vt:lpwstr>
      </vt:variant>
      <vt:variant>
        <vt:i4>1441841</vt:i4>
      </vt:variant>
      <vt:variant>
        <vt:i4>662</vt:i4>
      </vt:variant>
      <vt:variant>
        <vt:i4>0</vt:i4>
      </vt:variant>
      <vt:variant>
        <vt:i4>5</vt:i4>
      </vt:variant>
      <vt:variant>
        <vt:lpwstr/>
      </vt:variant>
      <vt:variant>
        <vt:lpwstr>_Toc237433752</vt:lpwstr>
      </vt:variant>
      <vt:variant>
        <vt:i4>1441841</vt:i4>
      </vt:variant>
      <vt:variant>
        <vt:i4>656</vt:i4>
      </vt:variant>
      <vt:variant>
        <vt:i4>0</vt:i4>
      </vt:variant>
      <vt:variant>
        <vt:i4>5</vt:i4>
      </vt:variant>
      <vt:variant>
        <vt:lpwstr/>
      </vt:variant>
      <vt:variant>
        <vt:lpwstr>_Toc237433751</vt:lpwstr>
      </vt:variant>
      <vt:variant>
        <vt:i4>1441841</vt:i4>
      </vt:variant>
      <vt:variant>
        <vt:i4>650</vt:i4>
      </vt:variant>
      <vt:variant>
        <vt:i4>0</vt:i4>
      </vt:variant>
      <vt:variant>
        <vt:i4>5</vt:i4>
      </vt:variant>
      <vt:variant>
        <vt:lpwstr/>
      </vt:variant>
      <vt:variant>
        <vt:lpwstr>_Toc237433750</vt:lpwstr>
      </vt:variant>
      <vt:variant>
        <vt:i4>1507377</vt:i4>
      </vt:variant>
      <vt:variant>
        <vt:i4>644</vt:i4>
      </vt:variant>
      <vt:variant>
        <vt:i4>0</vt:i4>
      </vt:variant>
      <vt:variant>
        <vt:i4>5</vt:i4>
      </vt:variant>
      <vt:variant>
        <vt:lpwstr/>
      </vt:variant>
      <vt:variant>
        <vt:lpwstr>_Toc237433749</vt:lpwstr>
      </vt:variant>
      <vt:variant>
        <vt:i4>1507377</vt:i4>
      </vt:variant>
      <vt:variant>
        <vt:i4>638</vt:i4>
      </vt:variant>
      <vt:variant>
        <vt:i4>0</vt:i4>
      </vt:variant>
      <vt:variant>
        <vt:i4>5</vt:i4>
      </vt:variant>
      <vt:variant>
        <vt:lpwstr/>
      </vt:variant>
      <vt:variant>
        <vt:lpwstr>_Toc237433748</vt:lpwstr>
      </vt:variant>
      <vt:variant>
        <vt:i4>1507377</vt:i4>
      </vt:variant>
      <vt:variant>
        <vt:i4>632</vt:i4>
      </vt:variant>
      <vt:variant>
        <vt:i4>0</vt:i4>
      </vt:variant>
      <vt:variant>
        <vt:i4>5</vt:i4>
      </vt:variant>
      <vt:variant>
        <vt:lpwstr/>
      </vt:variant>
      <vt:variant>
        <vt:lpwstr>_Toc237433747</vt:lpwstr>
      </vt:variant>
      <vt:variant>
        <vt:i4>1507377</vt:i4>
      </vt:variant>
      <vt:variant>
        <vt:i4>623</vt:i4>
      </vt:variant>
      <vt:variant>
        <vt:i4>0</vt:i4>
      </vt:variant>
      <vt:variant>
        <vt:i4>5</vt:i4>
      </vt:variant>
      <vt:variant>
        <vt:lpwstr/>
      </vt:variant>
      <vt:variant>
        <vt:lpwstr>_Toc237433746</vt:lpwstr>
      </vt:variant>
      <vt:variant>
        <vt:i4>1507377</vt:i4>
      </vt:variant>
      <vt:variant>
        <vt:i4>617</vt:i4>
      </vt:variant>
      <vt:variant>
        <vt:i4>0</vt:i4>
      </vt:variant>
      <vt:variant>
        <vt:i4>5</vt:i4>
      </vt:variant>
      <vt:variant>
        <vt:lpwstr/>
      </vt:variant>
      <vt:variant>
        <vt:lpwstr>_Toc237433745</vt:lpwstr>
      </vt:variant>
      <vt:variant>
        <vt:i4>1507377</vt:i4>
      </vt:variant>
      <vt:variant>
        <vt:i4>611</vt:i4>
      </vt:variant>
      <vt:variant>
        <vt:i4>0</vt:i4>
      </vt:variant>
      <vt:variant>
        <vt:i4>5</vt:i4>
      </vt:variant>
      <vt:variant>
        <vt:lpwstr/>
      </vt:variant>
      <vt:variant>
        <vt:lpwstr>_Toc237433744</vt:lpwstr>
      </vt:variant>
      <vt:variant>
        <vt:i4>1507377</vt:i4>
      </vt:variant>
      <vt:variant>
        <vt:i4>605</vt:i4>
      </vt:variant>
      <vt:variant>
        <vt:i4>0</vt:i4>
      </vt:variant>
      <vt:variant>
        <vt:i4>5</vt:i4>
      </vt:variant>
      <vt:variant>
        <vt:lpwstr/>
      </vt:variant>
      <vt:variant>
        <vt:lpwstr>_Toc237433743</vt:lpwstr>
      </vt:variant>
      <vt:variant>
        <vt:i4>1507377</vt:i4>
      </vt:variant>
      <vt:variant>
        <vt:i4>599</vt:i4>
      </vt:variant>
      <vt:variant>
        <vt:i4>0</vt:i4>
      </vt:variant>
      <vt:variant>
        <vt:i4>5</vt:i4>
      </vt:variant>
      <vt:variant>
        <vt:lpwstr/>
      </vt:variant>
      <vt:variant>
        <vt:lpwstr>_Toc237433742</vt:lpwstr>
      </vt:variant>
      <vt:variant>
        <vt:i4>1507377</vt:i4>
      </vt:variant>
      <vt:variant>
        <vt:i4>593</vt:i4>
      </vt:variant>
      <vt:variant>
        <vt:i4>0</vt:i4>
      </vt:variant>
      <vt:variant>
        <vt:i4>5</vt:i4>
      </vt:variant>
      <vt:variant>
        <vt:lpwstr/>
      </vt:variant>
      <vt:variant>
        <vt:lpwstr>_Toc237433741</vt:lpwstr>
      </vt:variant>
      <vt:variant>
        <vt:i4>1507377</vt:i4>
      </vt:variant>
      <vt:variant>
        <vt:i4>587</vt:i4>
      </vt:variant>
      <vt:variant>
        <vt:i4>0</vt:i4>
      </vt:variant>
      <vt:variant>
        <vt:i4>5</vt:i4>
      </vt:variant>
      <vt:variant>
        <vt:lpwstr/>
      </vt:variant>
      <vt:variant>
        <vt:lpwstr>_Toc237433740</vt:lpwstr>
      </vt:variant>
      <vt:variant>
        <vt:i4>1048625</vt:i4>
      </vt:variant>
      <vt:variant>
        <vt:i4>581</vt:i4>
      </vt:variant>
      <vt:variant>
        <vt:i4>0</vt:i4>
      </vt:variant>
      <vt:variant>
        <vt:i4>5</vt:i4>
      </vt:variant>
      <vt:variant>
        <vt:lpwstr/>
      </vt:variant>
      <vt:variant>
        <vt:lpwstr>_Toc237433739</vt:lpwstr>
      </vt:variant>
      <vt:variant>
        <vt:i4>1048625</vt:i4>
      </vt:variant>
      <vt:variant>
        <vt:i4>575</vt:i4>
      </vt:variant>
      <vt:variant>
        <vt:i4>0</vt:i4>
      </vt:variant>
      <vt:variant>
        <vt:i4>5</vt:i4>
      </vt:variant>
      <vt:variant>
        <vt:lpwstr/>
      </vt:variant>
      <vt:variant>
        <vt:lpwstr>_Toc237433738</vt:lpwstr>
      </vt:variant>
      <vt:variant>
        <vt:i4>1048625</vt:i4>
      </vt:variant>
      <vt:variant>
        <vt:i4>569</vt:i4>
      </vt:variant>
      <vt:variant>
        <vt:i4>0</vt:i4>
      </vt:variant>
      <vt:variant>
        <vt:i4>5</vt:i4>
      </vt:variant>
      <vt:variant>
        <vt:lpwstr/>
      </vt:variant>
      <vt:variant>
        <vt:lpwstr>_Toc237433737</vt:lpwstr>
      </vt:variant>
      <vt:variant>
        <vt:i4>1048625</vt:i4>
      </vt:variant>
      <vt:variant>
        <vt:i4>563</vt:i4>
      </vt:variant>
      <vt:variant>
        <vt:i4>0</vt:i4>
      </vt:variant>
      <vt:variant>
        <vt:i4>5</vt:i4>
      </vt:variant>
      <vt:variant>
        <vt:lpwstr/>
      </vt:variant>
      <vt:variant>
        <vt:lpwstr>_Toc237433736</vt:lpwstr>
      </vt:variant>
      <vt:variant>
        <vt:i4>1048625</vt:i4>
      </vt:variant>
      <vt:variant>
        <vt:i4>557</vt:i4>
      </vt:variant>
      <vt:variant>
        <vt:i4>0</vt:i4>
      </vt:variant>
      <vt:variant>
        <vt:i4>5</vt:i4>
      </vt:variant>
      <vt:variant>
        <vt:lpwstr/>
      </vt:variant>
      <vt:variant>
        <vt:lpwstr>_Toc237433735</vt:lpwstr>
      </vt:variant>
      <vt:variant>
        <vt:i4>1048625</vt:i4>
      </vt:variant>
      <vt:variant>
        <vt:i4>551</vt:i4>
      </vt:variant>
      <vt:variant>
        <vt:i4>0</vt:i4>
      </vt:variant>
      <vt:variant>
        <vt:i4>5</vt:i4>
      </vt:variant>
      <vt:variant>
        <vt:lpwstr/>
      </vt:variant>
      <vt:variant>
        <vt:lpwstr>_Toc237433734</vt:lpwstr>
      </vt:variant>
      <vt:variant>
        <vt:i4>1048625</vt:i4>
      </vt:variant>
      <vt:variant>
        <vt:i4>545</vt:i4>
      </vt:variant>
      <vt:variant>
        <vt:i4>0</vt:i4>
      </vt:variant>
      <vt:variant>
        <vt:i4>5</vt:i4>
      </vt:variant>
      <vt:variant>
        <vt:lpwstr/>
      </vt:variant>
      <vt:variant>
        <vt:lpwstr>_Toc237433733</vt:lpwstr>
      </vt:variant>
      <vt:variant>
        <vt:i4>1048625</vt:i4>
      </vt:variant>
      <vt:variant>
        <vt:i4>539</vt:i4>
      </vt:variant>
      <vt:variant>
        <vt:i4>0</vt:i4>
      </vt:variant>
      <vt:variant>
        <vt:i4>5</vt:i4>
      </vt:variant>
      <vt:variant>
        <vt:lpwstr/>
      </vt:variant>
      <vt:variant>
        <vt:lpwstr>_Toc237433732</vt:lpwstr>
      </vt:variant>
      <vt:variant>
        <vt:i4>1048625</vt:i4>
      </vt:variant>
      <vt:variant>
        <vt:i4>533</vt:i4>
      </vt:variant>
      <vt:variant>
        <vt:i4>0</vt:i4>
      </vt:variant>
      <vt:variant>
        <vt:i4>5</vt:i4>
      </vt:variant>
      <vt:variant>
        <vt:lpwstr/>
      </vt:variant>
      <vt:variant>
        <vt:lpwstr>_Toc237433731</vt:lpwstr>
      </vt:variant>
      <vt:variant>
        <vt:i4>1048625</vt:i4>
      </vt:variant>
      <vt:variant>
        <vt:i4>527</vt:i4>
      </vt:variant>
      <vt:variant>
        <vt:i4>0</vt:i4>
      </vt:variant>
      <vt:variant>
        <vt:i4>5</vt:i4>
      </vt:variant>
      <vt:variant>
        <vt:lpwstr/>
      </vt:variant>
      <vt:variant>
        <vt:lpwstr>_Toc237433730</vt:lpwstr>
      </vt:variant>
      <vt:variant>
        <vt:i4>1114161</vt:i4>
      </vt:variant>
      <vt:variant>
        <vt:i4>521</vt:i4>
      </vt:variant>
      <vt:variant>
        <vt:i4>0</vt:i4>
      </vt:variant>
      <vt:variant>
        <vt:i4>5</vt:i4>
      </vt:variant>
      <vt:variant>
        <vt:lpwstr/>
      </vt:variant>
      <vt:variant>
        <vt:lpwstr>_Toc237433729</vt:lpwstr>
      </vt:variant>
      <vt:variant>
        <vt:i4>1114161</vt:i4>
      </vt:variant>
      <vt:variant>
        <vt:i4>515</vt:i4>
      </vt:variant>
      <vt:variant>
        <vt:i4>0</vt:i4>
      </vt:variant>
      <vt:variant>
        <vt:i4>5</vt:i4>
      </vt:variant>
      <vt:variant>
        <vt:lpwstr/>
      </vt:variant>
      <vt:variant>
        <vt:lpwstr>_Toc237433728</vt:lpwstr>
      </vt:variant>
      <vt:variant>
        <vt:i4>1114161</vt:i4>
      </vt:variant>
      <vt:variant>
        <vt:i4>509</vt:i4>
      </vt:variant>
      <vt:variant>
        <vt:i4>0</vt:i4>
      </vt:variant>
      <vt:variant>
        <vt:i4>5</vt:i4>
      </vt:variant>
      <vt:variant>
        <vt:lpwstr/>
      </vt:variant>
      <vt:variant>
        <vt:lpwstr>_Toc237433727</vt:lpwstr>
      </vt:variant>
      <vt:variant>
        <vt:i4>1114161</vt:i4>
      </vt:variant>
      <vt:variant>
        <vt:i4>503</vt:i4>
      </vt:variant>
      <vt:variant>
        <vt:i4>0</vt:i4>
      </vt:variant>
      <vt:variant>
        <vt:i4>5</vt:i4>
      </vt:variant>
      <vt:variant>
        <vt:lpwstr/>
      </vt:variant>
      <vt:variant>
        <vt:lpwstr>_Toc237433726</vt:lpwstr>
      </vt:variant>
      <vt:variant>
        <vt:i4>2621443</vt:i4>
      </vt:variant>
      <vt:variant>
        <vt:i4>494</vt:i4>
      </vt:variant>
      <vt:variant>
        <vt:i4>0</vt:i4>
      </vt:variant>
      <vt:variant>
        <vt:i4>5</vt:i4>
      </vt:variant>
      <vt:variant>
        <vt:lpwstr/>
      </vt:variant>
      <vt:variant>
        <vt:lpwstr>_Toc1161493234</vt:lpwstr>
      </vt:variant>
      <vt:variant>
        <vt:i4>2949135</vt:i4>
      </vt:variant>
      <vt:variant>
        <vt:i4>488</vt:i4>
      </vt:variant>
      <vt:variant>
        <vt:i4>0</vt:i4>
      </vt:variant>
      <vt:variant>
        <vt:i4>5</vt:i4>
      </vt:variant>
      <vt:variant>
        <vt:lpwstr/>
      </vt:variant>
      <vt:variant>
        <vt:lpwstr>_Toc1423064883</vt:lpwstr>
      </vt:variant>
      <vt:variant>
        <vt:i4>1703992</vt:i4>
      </vt:variant>
      <vt:variant>
        <vt:i4>482</vt:i4>
      </vt:variant>
      <vt:variant>
        <vt:i4>0</vt:i4>
      </vt:variant>
      <vt:variant>
        <vt:i4>5</vt:i4>
      </vt:variant>
      <vt:variant>
        <vt:lpwstr/>
      </vt:variant>
      <vt:variant>
        <vt:lpwstr>_Toc540392482</vt:lpwstr>
      </vt:variant>
      <vt:variant>
        <vt:i4>1572914</vt:i4>
      </vt:variant>
      <vt:variant>
        <vt:i4>476</vt:i4>
      </vt:variant>
      <vt:variant>
        <vt:i4>0</vt:i4>
      </vt:variant>
      <vt:variant>
        <vt:i4>5</vt:i4>
      </vt:variant>
      <vt:variant>
        <vt:lpwstr/>
      </vt:variant>
      <vt:variant>
        <vt:lpwstr>_Toc384163350</vt:lpwstr>
      </vt:variant>
      <vt:variant>
        <vt:i4>2490376</vt:i4>
      </vt:variant>
      <vt:variant>
        <vt:i4>470</vt:i4>
      </vt:variant>
      <vt:variant>
        <vt:i4>0</vt:i4>
      </vt:variant>
      <vt:variant>
        <vt:i4>5</vt:i4>
      </vt:variant>
      <vt:variant>
        <vt:lpwstr/>
      </vt:variant>
      <vt:variant>
        <vt:lpwstr>_Toc1250134696</vt:lpwstr>
      </vt:variant>
      <vt:variant>
        <vt:i4>2359298</vt:i4>
      </vt:variant>
      <vt:variant>
        <vt:i4>464</vt:i4>
      </vt:variant>
      <vt:variant>
        <vt:i4>0</vt:i4>
      </vt:variant>
      <vt:variant>
        <vt:i4>5</vt:i4>
      </vt:variant>
      <vt:variant>
        <vt:lpwstr/>
      </vt:variant>
      <vt:variant>
        <vt:lpwstr>_Toc1724774423</vt:lpwstr>
      </vt:variant>
      <vt:variant>
        <vt:i4>1572922</vt:i4>
      </vt:variant>
      <vt:variant>
        <vt:i4>458</vt:i4>
      </vt:variant>
      <vt:variant>
        <vt:i4>0</vt:i4>
      </vt:variant>
      <vt:variant>
        <vt:i4>5</vt:i4>
      </vt:variant>
      <vt:variant>
        <vt:lpwstr/>
      </vt:variant>
      <vt:variant>
        <vt:lpwstr>_Toc531962878</vt:lpwstr>
      </vt:variant>
      <vt:variant>
        <vt:i4>2162699</vt:i4>
      </vt:variant>
      <vt:variant>
        <vt:i4>452</vt:i4>
      </vt:variant>
      <vt:variant>
        <vt:i4>0</vt:i4>
      </vt:variant>
      <vt:variant>
        <vt:i4>5</vt:i4>
      </vt:variant>
      <vt:variant>
        <vt:lpwstr/>
      </vt:variant>
      <vt:variant>
        <vt:lpwstr>_Toc1244731083</vt:lpwstr>
      </vt:variant>
      <vt:variant>
        <vt:i4>2883584</vt:i4>
      </vt:variant>
      <vt:variant>
        <vt:i4>446</vt:i4>
      </vt:variant>
      <vt:variant>
        <vt:i4>0</vt:i4>
      </vt:variant>
      <vt:variant>
        <vt:i4>5</vt:i4>
      </vt:variant>
      <vt:variant>
        <vt:lpwstr/>
      </vt:variant>
      <vt:variant>
        <vt:lpwstr>_Toc1074164831</vt:lpwstr>
      </vt:variant>
      <vt:variant>
        <vt:i4>3014669</vt:i4>
      </vt:variant>
      <vt:variant>
        <vt:i4>440</vt:i4>
      </vt:variant>
      <vt:variant>
        <vt:i4>0</vt:i4>
      </vt:variant>
      <vt:variant>
        <vt:i4>5</vt:i4>
      </vt:variant>
      <vt:variant>
        <vt:lpwstr/>
      </vt:variant>
      <vt:variant>
        <vt:lpwstr>_Toc1092568489</vt:lpwstr>
      </vt:variant>
      <vt:variant>
        <vt:i4>2490377</vt:i4>
      </vt:variant>
      <vt:variant>
        <vt:i4>434</vt:i4>
      </vt:variant>
      <vt:variant>
        <vt:i4>0</vt:i4>
      </vt:variant>
      <vt:variant>
        <vt:i4>5</vt:i4>
      </vt:variant>
      <vt:variant>
        <vt:lpwstr/>
      </vt:variant>
      <vt:variant>
        <vt:lpwstr>_Toc1028995666</vt:lpwstr>
      </vt:variant>
      <vt:variant>
        <vt:i4>1376318</vt:i4>
      </vt:variant>
      <vt:variant>
        <vt:i4>428</vt:i4>
      </vt:variant>
      <vt:variant>
        <vt:i4>0</vt:i4>
      </vt:variant>
      <vt:variant>
        <vt:i4>5</vt:i4>
      </vt:variant>
      <vt:variant>
        <vt:lpwstr/>
      </vt:variant>
      <vt:variant>
        <vt:lpwstr>_Toc464676949</vt:lpwstr>
      </vt:variant>
      <vt:variant>
        <vt:i4>2097157</vt:i4>
      </vt:variant>
      <vt:variant>
        <vt:i4>422</vt:i4>
      </vt:variant>
      <vt:variant>
        <vt:i4>0</vt:i4>
      </vt:variant>
      <vt:variant>
        <vt:i4>5</vt:i4>
      </vt:variant>
      <vt:variant>
        <vt:lpwstr/>
      </vt:variant>
      <vt:variant>
        <vt:lpwstr>_Toc1538686173</vt:lpwstr>
      </vt:variant>
      <vt:variant>
        <vt:i4>1376316</vt:i4>
      </vt:variant>
      <vt:variant>
        <vt:i4>416</vt:i4>
      </vt:variant>
      <vt:variant>
        <vt:i4>0</vt:i4>
      </vt:variant>
      <vt:variant>
        <vt:i4>5</vt:i4>
      </vt:variant>
      <vt:variant>
        <vt:lpwstr/>
      </vt:variant>
      <vt:variant>
        <vt:lpwstr>_Toc927252703</vt:lpwstr>
      </vt:variant>
      <vt:variant>
        <vt:i4>2162695</vt:i4>
      </vt:variant>
      <vt:variant>
        <vt:i4>410</vt:i4>
      </vt:variant>
      <vt:variant>
        <vt:i4>0</vt:i4>
      </vt:variant>
      <vt:variant>
        <vt:i4>5</vt:i4>
      </vt:variant>
      <vt:variant>
        <vt:lpwstr/>
      </vt:variant>
      <vt:variant>
        <vt:lpwstr>_Toc1403075533</vt:lpwstr>
      </vt:variant>
      <vt:variant>
        <vt:i4>2097167</vt:i4>
      </vt:variant>
      <vt:variant>
        <vt:i4>404</vt:i4>
      </vt:variant>
      <vt:variant>
        <vt:i4>0</vt:i4>
      </vt:variant>
      <vt:variant>
        <vt:i4>5</vt:i4>
      </vt:variant>
      <vt:variant>
        <vt:lpwstr/>
      </vt:variant>
      <vt:variant>
        <vt:lpwstr>_Toc2143578547</vt:lpwstr>
      </vt:variant>
      <vt:variant>
        <vt:i4>1769531</vt:i4>
      </vt:variant>
      <vt:variant>
        <vt:i4>398</vt:i4>
      </vt:variant>
      <vt:variant>
        <vt:i4>0</vt:i4>
      </vt:variant>
      <vt:variant>
        <vt:i4>5</vt:i4>
      </vt:variant>
      <vt:variant>
        <vt:lpwstr/>
      </vt:variant>
      <vt:variant>
        <vt:lpwstr>_Toc974260099</vt:lpwstr>
      </vt:variant>
      <vt:variant>
        <vt:i4>1966134</vt:i4>
      </vt:variant>
      <vt:variant>
        <vt:i4>392</vt:i4>
      </vt:variant>
      <vt:variant>
        <vt:i4>0</vt:i4>
      </vt:variant>
      <vt:variant>
        <vt:i4>5</vt:i4>
      </vt:variant>
      <vt:variant>
        <vt:lpwstr/>
      </vt:variant>
      <vt:variant>
        <vt:lpwstr>_Toc223803703</vt:lpwstr>
      </vt:variant>
      <vt:variant>
        <vt:i4>1048638</vt:i4>
      </vt:variant>
      <vt:variant>
        <vt:i4>386</vt:i4>
      </vt:variant>
      <vt:variant>
        <vt:i4>0</vt:i4>
      </vt:variant>
      <vt:variant>
        <vt:i4>5</vt:i4>
      </vt:variant>
      <vt:variant>
        <vt:lpwstr/>
      </vt:variant>
      <vt:variant>
        <vt:lpwstr>_Toc653324951</vt:lpwstr>
      </vt:variant>
      <vt:variant>
        <vt:i4>2293775</vt:i4>
      </vt:variant>
      <vt:variant>
        <vt:i4>380</vt:i4>
      </vt:variant>
      <vt:variant>
        <vt:i4>0</vt:i4>
      </vt:variant>
      <vt:variant>
        <vt:i4>5</vt:i4>
      </vt:variant>
      <vt:variant>
        <vt:lpwstr/>
      </vt:variant>
      <vt:variant>
        <vt:lpwstr>_Toc1642208707</vt:lpwstr>
      </vt:variant>
      <vt:variant>
        <vt:i4>1310782</vt:i4>
      </vt:variant>
      <vt:variant>
        <vt:i4>374</vt:i4>
      </vt:variant>
      <vt:variant>
        <vt:i4>0</vt:i4>
      </vt:variant>
      <vt:variant>
        <vt:i4>5</vt:i4>
      </vt:variant>
      <vt:variant>
        <vt:lpwstr/>
      </vt:variant>
      <vt:variant>
        <vt:lpwstr>_Toc658205016</vt:lpwstr>
      </vt:variant>
      <vt:variant>
        <vt:i4>2162691</vt:i4>
      </vt:variant>
      <vt:variant>
        <vt:i4>368</vt:i4>
      </vt:variant>
      <vt:variant>
        <vt:i4>0</vt:i4>
      </vt:variant>
      <vt:variant>
        <vt:i4>5</vt:i4>
      </vt:variant>
      <vt:variant>
        <vt:lpwstr/>
      </vt:variant>
      <vt:variant>
        <vt:lpwstr>_Toc1045404467</vt:lpwstr>
      </vt:variant>
      <vt:variant>
        <vt:i4>1245238</vt:i4>
      </vt:variant>
      <vt:variant>
        <vt:i4>362</vt:i4>
      </vt:variant>
      <vt:variant>
        <vt:i4>0</vt:i4>
      </vt:variant>
      <vt:variant>
        <vt:i4>5</vt:i4>
      </vt:variant>
      <vt:variant>
        <vt:lpwstr/>
      </vt:variant>
      <vt:variant>
        <vt:lpwstr>_Toc701577765</vt:lpwstr>
      </vt:variant>
      <vt:variant>
        <vt:i4>2228229</vt:i4>
      </vt:variant>
      <vt:variant>
        <vt:i4>356</vt:i4>
      </vt:variant>
      <vt:variant>
        <vt:i4>0</vt:i4>
      </vt:variant>
      <vt:variant>
        <vt:i4>5</vt:i4>
      </vt:variant>
      <vt:variant>
        <vt:lpwstr/>
      </vt:variant>
      <vt:variant>
        <vt:lpwstr>_Toc1928467654</vt:lpwstr>
      </vt:variant>
      <vt:variant>
        <vt:i4>1507390</vt:i4>
      </vt:variant>
      <vt:variant>
        <vt:i4>350</vt:i4>
      </vt:variant>
      <vt:variant>
        <vt:i4>0</vt:i4>
      </vt:variant>
      <vt:variant>
        <vt:i4>5</vt:i4>
      </vt:variant>
      <vt:variant>
        <vt:lpwstr/>
      </vt:variant>
      <vt:variant>
        <vt:lpwstr>_Toc766680705</vt:lpwstr>
      </vt:variant>
      <vt:variant>
        <vt:i4>2228234</vt:i4>
      </vt:variant>
      <vt:variant>
        <vt:i4>344</vt:i4>
      </vt:variant>
      <vt:variant>
        <vt:i4>0</vt:i4>
      </vt:variant>
      <vt:variant>
        <vt:i4>5</vt:i4>
      </vt:variant>
      <vt:variant>
        <vt:lpwstr/>
      </vt:variant>
      <vt:variant>
        <vt:lpwstr>_Toc2071621680</vt:lpwstr>
      </vt:variant>
      <vt:variant>
        <vt:i4>2424840</vt:i4>
      </vt:variant>
      <vt:variant>
        <vt:i4>338</vt:i4>
      </vt:variant>
      <vt:variant>
        <vt:i4>0</vt:i4>
      </vt:variant>
      <vt:variant>
        <vt:i4>5</vt:i4>
      </vt:variant>
      <vt:variant>
        <vt:lpwstr/>
      </vt:variant>
      <vt:variant>
        <vt:lpwstr>_Toc1680988408</vt:lpwstr>
      </vt:variant>
      <vt:variant>
        <vt:i4>1048628</vt:i4>
      </vt:variant>
      <vt:variant>
        <vt:i4>332</vt:i4>
      </vt:variant>
      <vt:variant>
        <vt:i4>0</vt:i4>
      </vt:variant>
      <vt:variant>
        <vt:i4>5</vt:i4>
      </vt:variant>
      <vt:variant>
        <vt:lpwstr/>
      </vt:variant>
      <vt:variant>
        <vt:lpwstr>_Toc105077704</vt:lpwstr>
      </vt:variant>
      <vt:variant>
        <vt:i4>2949121</vt:i4>
      </vt:variant>
      <vt:variant>
        <vt:i4>326</vt:i4>
      </vt:variant>
      <vt:variant>
        <vt:i4>0</vt:i4>
      </vt:variant>
      <vt:variant>
        <vt:i4>5</vt:i4>
      </vt:variant>
      <vt:variant>
        <vt:lpwstr/>
      </vt:variant>
      <vt:variant>
        <vt:lpwstr>_Toc1842072166</vt:lpwstr>
      </vt:variant>
      <vt:variant>
        <vt:i4>1572921</vt:i4>
      </vt:variant>
      <vt:variant>
        <vt:i4>320</vt:i4>
      </vt:variant>
      <vt:variant>
        <vt:i4>0</vt:i4>
      </vt:variant>
      <vt:variant>
        <vt:i4>5</vt:i4>
      </vt:variant>
      <vt:variant>
        <vt:lpwstr/>
      </vt:variant>
      <vt:variant>
        <vt:lpwstr>_Toc803329056</vt:lpwstr>
      </vt:variant>
      <vt:variant>
        <vt:i4>1703998</vt:i4>
      </vt:variant>
      <vt:variant>
        <vt:i4>314</vt:i4>
      </vt:variant>
      <vt:variant>
        <vt:i4>0</vt:i4>
      </vt:variant>
      <vt:variant>
        <vt:i4>5</vt:i4>
      </vt:variant>
      <vt:variant>
        <vt:lpwstr/>
      </vt:variant>
      <vt:variant>
        <vt:lpwstr>_Toc21279279</vt:lpwstr>
      </vt:variant>
      <vt:variant>
        <vt:i4>2359298</vt:i4>
      </vt:variant>
      <vt:variant>
        <vt:i4>308</vt:i4>
      </vt:variant>
      <vt:variant>
        <vt:i4>0</vt:i4>
      </vt:variant>
      <vt:variant>
        <vt:i4>5</vt:i4>
      </vt:variant>
      <vt:variant>
        <vt:lpwstr/>
      </vt:variant>
      <vt:variant>
        <vt:lpwstr>_Toc1356361040</vt:lpwstr>
      </vt:variant>
      <vt:variant>
        <vt:i4>1114164</vt:i4>
      </vt:variant>
      <vt:variant>
        <vt:i4>302</vt:i4>
      </vt:variant>
      <vt:variant>
        <vt:i4>0</vt:i4>
      </vt:variant>
      <vt:variant>
        <vt:i4>5</vt:i4>
      </vt:variant>
      <vt:variant>
        <vt:lpwstr/>
      </vt:variant>
      <vt:variant>
        <vt:lpwstr>_Toc44504416</vt:lpwstr>
      </vt:variant>
      <vt:variant>
        <vt:i4>2883589</vt:i4>
      </vt:variant>
      <vt:variant>
        <vt:i4>296</vt:i4>
      </vt:variant>
      <vt:variant>
        <vt:i4>0</vt:i4>
      </vt:variant>
      <vt:variant>
        <vt:i4>5</vt:i4>
      </vt:variant>
      <vt:variant>
        <vt:lpwstr/>
      </vt:variant>
      <vt:variant>
        <vt:lpwstr>_Toc1693894413</vt:lpwstr>
      </vt:variant>
      <vt:variant>
        <vt:i4>2031678</vt:i4>
      </vt:variant>
      <vt:variant>
        <vt:i4>290</vt:i4>
      </vt:variant>
      <vt:variant>
        <vt:i4>0</vt:i4>
      </vt:variant>
      <vt:variant>
        <vt:i4>5</vt:i4>
      </vt:variant>
      <vt:variant>
        <vt:lpwstr/>
      </vt:variant>
      <vt:variant>
        <vt:lpwstr>_Toc807885959</vt:lpwstr>
      </vt:variant>
      <vt:variant>
        <vt:i4>1310779</vt:i4>
      </vt:variant>
      <vt:variant>
        <vt:i4>284</vt:i4>
      </vt:variant>
      <vt:variant>
        <vt:i4>0</vt:i4>
      </vt:variant>
      <vt:variant>
        <vt:i4>5</vt:i4>
      </vt:variant>
      <vt:variant>
        <vt:lpwstr/>
      </vt:variant>
      <vt:variant>
        <vt:lpwstr>_Toc14977040</vt:lpwstr>
      </vt:variant>
      <vt:variant>
        <vt:i4>2031671</vt:i4>
      </vt:variant>
      <vt:variant>
        <vt:i4>278</vt:i4>
      </vt:variant>
      <vt:variant>
        <vt:i4>0</vt:i4>
      </vt:variant>
      <vt:variant>
        <vt:i4>5</vt:i4>
      </vt:variant>
      <vt:variant>
        <vt:lpwstr/>
      </vt:variant>
      <vt:variant>
        <vt:lpwstr>_Toc667779106</vt:lpwstr>
      </vt:variant>
      <vt:variant>
        <vt:i4>1048628</vt:i4>
      </vt:variant>
      <vt:variant>
        <vt:i4>272</vt:i4>
      </vt:variant>
      <vt:variant>
        <vt:i4>0</vt:i4>
      </vt:variant>
      <vt:variant>
        <vt:i4>5</vt:i4>
      </vt:variant>
      <vt:variant>
        <vt:lpwstr/>
      </vt:variant>
      <vt:variant>
        <vt:lpwstr>_Toc308394602</vt:lpwstr>
      </vt:variant>
      <vt:variant>
        <vt:i4>2162701</vt:i4>
      </vt:variant>
      <vt:variant>
        <vt:i4>266</vt:i4>
      </vt:variant>
      <vt:variant>
        <vt:i4>0</vt:i4>
      </vt:variant>
      <vt:variant>
        <vt:i4>5</vt:i4>
      </vt:variant>
      <vt:variant>
        <vt:lpwstr/>
      </vt:variant>
      <vt:variant>
        <vt:lpwstr>_Toc1352940102</vt:lpwstr>
      </vt:variant>
      <vt:variant>
        <vt:i4>1835058</vt:i4>
      </vt:variant>
      <vt:variant>
        <vt:i4>260</vt:i4>
      </vt:variant>
      <vt:variant>
        <vt:i4>0</vt:i4>
      </vt:variant>
      <vt:variant>
        <vt:i4>5</vt:i4>
      </vt:variant>
      <vt:variant>
        <vt:lpwstr/>
      </vt:variant>
      <vt:variant>
        <vt:lpwstr>_Toc235213493</vt:lpwstr>
      </vt:variant>
      <vt:variant>
        <vt:i4>2097154</vt:i4>
      </vt:variant>
      <vt:variant>
        <vt:i4>254</vt:i4>
      </vt:variant>
      <vt:variant>
        <vt:i4>0</vt:i4>
      </vt:variant>
      <vt:variant>
        <vt:i4>5</vt:i4>
      </vt:variant>
      <vt:variant>
        <vt:lpwstr/>
      </vt:variant>
      <vt:variant>
        <vt:lpwstr>_Toc1967695464</vt:lpwstr>
      </vt:variant>
      <vt:variant>
        <vt:i4>1966130</vt:i4>
      </vt:variant>
      <vt:variant>
        <vt:i4>248</vt:i4>
      </vt:variant>
      <vt:variant>
        <vt:i4>0</vt:i4>
      </vt:variant>
      <vt:variant>
        <vt:i4>5</vt:i4>
      </vt:variant>
      <vt:variant>
        <vt:lpwstr/>
      </vt:variant>
      <vt:variant>
        <vt:lpwstr>_Toc460812757</vt:lpwstr>
      </vt:variant>
      <vt:variant>
        <vt:i4>2555913</vt:i4>
      </vt:variant>
      <vt:variant>
        <vt:i4>242</vt:i4>
      </vt:variant>
      <vt:variant>
        <vt:i4>0</vt:i4>
      </vt:variant>
      <vt:variant>
        <vt:i4>5</vt:i4>
      </vt:variant>
      <vt:variant>
        <vt:lpwstr/>
      </vt:variant>
      <vt:variant>
        <vt:lpwstr>_Toc1474710988</vt:lpwstr>
      </vt:variant>
      <vt:variant>
        <vt:i4>2097167</vt:i4>
      </vt:variant>
      <vt:variant>
        <vt:i4>236</vt:i4>
      </vt:variant>
      <vt:variant>
        <vt:i4>0</vt:i4>
      </vt:variant>
      <vt:variant>
        <vt:i4>5</vt:i4>
      </vt:variant>
      <vt:variant>
        <vt:lpwstr/>
      </vt:variant>
      <vt:variant>
        <vt:lpwstr>_Toc1909224386</vt:lpwstr>
      </vt:variant>
      <vt:variant>
        <vt:i4>1048624</vt:i4>
      </vt:variant>
      <vt:variant>
        <vt:i4>230</vt:i4>
      </vt:variant>
      <vt:variant>
        <vt:i4>0</vt:i4>
      </vt:variant>
      <vt:variant>
        <vt:i4>5</vt:i4>
      </vt:variant>
      <vt:variant>
        <vt:lpwstr/>
      </vt:variant>
      <vt:variant>
        <vt:lpwstr>_Toc540762365</vt:lpwstr>
      </vt:variant>
      <vt:variant>
        <vt:i4>1310774</vt:i4>
      </vt:variant>
      <vt:variant>
        <vt:i4>224</vt:i4>
      </vt:variant>
      <vt:variant>
        <vt:i4>0</vt:i4>
      </vt:variant>
      <vt:variant>
        <vt:i4>5</vt:i4>
      </vt:variant>
      <vt:variant>
        <vt:lpwstr/>
      </vt:variant>
      <vt:variant>
        <vt:lpwstr>_Toc701913197</vt:lpwstr>
      </vt:variant>
      <vt:variant>
        <vt:i4>2818053</vt:i4>
      </vt:variant>
      <vt:variant>
        <vt:i4>218</vt:i4>
      </vt:variant>
      <vt:variant>
        <vt:i4>0</vt:i4>
      </vt:variant>
      <vt:variant>
        <vt:i4>5</vt:i4>
      </vt:variant>
      <vt:variant>
        <vt:lpwstr/>
      </vt:variant>
      <vt:variant>
        <vt:lpwstr>_Toc1498834417</vt:lpwstr>
      </vt:variant>
      <vt:variant>
        <vt:i4>1835057</vt:i4>
      </vt:variant>
      <vt:variant>
        <vt:i4>212</vt:i4>
      </vt:variant>
      <vt:variant>
        <vt:i4>0</vt:i4>
      </vt:variant>
      <vt:variant>
        <vt:i4>5</vt:i4>
      </vt:variant>
      <vt:variant>
        <vt:lpwstr/>
      </vt:variant>
      <vt:variant>
        <vt:lpwstr>_Toc384254358</vt:lpwstr>
      </vt:variant>
      <vt:variant>
        <vt:i4>3080205</vt:i4>
      </vt:variant>
      <vt:variant>
        <vt:i4>206</vt:i4>
      </vt:variant>
      <vt:variant>
        <vt:i4>0</vt:i4>
      </vt:variant>
      <vt:variant>
        <vt:i4>5</vt:i4>
      </vt:variant>
      <vt:variant>
        <vt:lpwstr/>
      </vt:variant>
      <vt:variant>
        <vt:lpwstr>_Toc1377449068</vt:lpwstr>
      </vt:variant>
      <vt:variant>
        <vt:i4>3080192</vt:i4>
      </vt:variant>
      <vt:variant>
        <vt:i4>200</vt:i4>
      </vt:variant>
      <vt:variant>
        <vt:i4>0</vt:i4>
      </vt:variant>
      <vt:variant>
        <vt:i4>5</vt:i4>
      </vt:variant>
      <vt:variant>
        <vt:lpwstr/>
      </vt:variant>
      <vt:variant>
        <vt:lpwstr>_Toc1806330421</vt:lpwstr>
      </vt:variant>
      <vt:variant>
        <vt:i4>2162692</vt:i4>
      </vt:variant>
      <vt:variant>
        <vt:i4>194</vt:i4>
      </vt:variant>
      <vt:variant>
        <vt:i4>0</vt:i4>
      </vt:variant>
      <vt:variant>
        <vt:i4>5</vt:i4>
      </vt:variant>
      <vt:variant>
        <vt:lpwstr/>
      </vt:variant>
      <vt:variant>
        <vt:lpwstr>_Toc1645607702</vt:lpwstr>
      </vt:variant>
      <vt:variant>
        <vt:i4>2162695</vt:i4>
      </vt:variant>
      <vt:variant>
        <vt:i4>188</vt:i4>
      </vt:variant>
      <vt:variant>
        <vt:i4>0</vt:i4>
      </vt:variant>
      <vt:variant>
        <vt:i4>5</vt:i4>
      </vt:variant>
      <vt:variant>
        <vt:lpwstr/>
      </vt:variant>
      <vt:variant>
        <vt:lpwstr>_Toc1677165756</vt:lpwstr>
      </vt:variant>
      <vt:variant>
        <vt:i4>1245239</vt:i4>
      </vt:variant>
      <vt:variant>
        <vt:i4>182</vt:i4>
      </vt:variant>
      <vt:variant>
        <vt:i4>0</vt:i4>
      </vt:variant>
      <vt:variant>
        <vt:i4>5</vt:i4>
      </vt:variant>
      <vt:variant>
        <vt:lpwstr/>
      </vt:variant>
      <vt:variant>
        <vt:lpwstr>_Toc625772334</vt:lpwstr>
      </vt:variant>
      <vt:variant>
        <vt:i4>1769535</vt:i4>
      </vt:variant>
      <vt:variant>
        <vt:i4>176</vt:i4>
      </vt:variant>
      <vt:variant>
        <vt:i4>0</vt:i4>
      </vt:variant>
      <vt:variant>
        <vt:i4>5</vt:i4>
      </vt:variant>
      <vt:variant>
        <vt:lpwstr/>
      </vt:variant>
      <vt:variant>
        <vt:lpwstr>_Toc870924566</vt:lpwstr>
      </vt:variant>
      <vt:variant>
        <vt:i4>1179706</vt:i4>
      </vt:variant>
      <vt:variant>
        <vt:i4>170</vt:i4>
      </vt:variant>
      <vt:variant>
        <vt:i4>0</vt:i4>
      </vt:variant>
      <vt:variant>
        <vt:i4>5</vt:i4>
      </vt:variant>
      <vt:variant>
        <vt:lpwstr/>
      </vt:variant>
      <vt:variant>
        <vt:lpwstr>_Toc469505739</vt:lpwstr>
      </vt:variant>
      <vt:variant>
        <vt:i4>2555904</vt:i4>
      </vt:variant>
      <vt:variant>
        <vt:i4>164</vt:i4>
      </vt:variant>
      <vt:variant>
        <vt:i4>0</vt:i4>
      </vt:variant>
      <vt:variant>
        <vt:i4>5</vt:i4>
      </vt:variant>
      <vt:variant>
        <vt:lpwstr/>
      </vt:variant>
      <vt:variant>
        <vt:lpwstr>_Toc2052648791</vt:lpwstr>
      </vt:variant>
      <vt:variant>
        <vt:i4>1507390</vt:i4>
      </vt:variant>
      <vt:variant>
        <vt:i4>158</vt:i4>
      </vt:variant>
      <vt:variant>
        <vt:i4>0</vt:i4>
      </vt:variant>
      <vt:variant>
        <vt:i4>5</vt:i4>
      </vt:variant>
      <vt:variant>
        <vt:lpwstr/>
      </vt:variant>
      <vt:variant>
        <vt:lpwstr>_Toc815320124</vt:lpwstr>
      </vt:variant>
      <vt:variant>
        <vt:i4>1441848</vt:i4>
      </vt:variant>
      <vt:variant>
        <vt:i4>152</vt:i4>
      </vt:variant>
      <vt:variant>
        <vt:i4>0</vt:i4>
      </vt:variant>
      <vt:variant>
        <vt:i4>5</vt:i4>
      </vt:variant>
      <vt:variant>
        <vt:lpwstr/>
      </vt:variant>
      <vt:variant>
        <vt:lpwstr>_Toc151203856</vt:lpwstr>
      </vt:variant>
      <vt:variant>
        <vt:i4>1703992</vt:i4>
      </vt:variant>
      <vt:variant>
        <vt:i4>146</vt:i4>
      </vt:variant>
      <vt:variant>
        <vt:i4>0</vt:i4>
      </vt:variant>
      <vt:variant>
        <vt:i4>5</vt:i4>
      </vt:variant>
      <vt:variant>
        <vt:lpwstr/>
      </vt:variant>
      <vt:variant>
        <vt:lpwstr>_Toc905279368</vt:lpwstr>
      </vt:variant>
      <vt:variant>
        <vt:i4>2752513</vt:i4>
      </vt:variant>
      <vt:variant>
        <vt:i4>140</vt:i4>
      </vt:variant>
      <vt:variant>
        <vt:i4>0</vt:i4>
      </vt:variant>
      <vt:variant>
        <vt:i4>5</vt:i4>
      </vt:variant>
      <vt:variant>
        <vt:lpwstr/>
      </vt:variant>
      <vt:variant>
        <vt:lpwstr>_Toc1336435922</vt:lpwstr>
      </vt:variant>
      <vt:variant>
        <vt:i4>1245237</vt:i4>
      </vt:variant>
      <vt:variant>
        <vt:i4>134</vt:i4>
      </vt:variant>
      <vt:variant>
        <vt:i4>0</vt:i4>
      </vt:variant>
      <vt:variant>
        <vt:i4>5</vt:i4>
      </vt:variant>
      <vt:variant>
        <vt:lpwstr/>
      </vt:variant>
      <vt:variant>
        <vt:lpwstr>_Toc601606246</vt:lpwstr>
      </vt:variant>
      <vt:variant>
        <vt:i4>1441847</vt:i4>
      </vt:variant>
      <vt:variant>
        <vt:i4>128</vt:i4>
      </vt:variant>
      <vt:variant>
        <vt:i4>0</vt:i4>
      </vt:variant>
      <vt:variant>
        <vt:i4>5</vt:i4>
      </vt:variant>
      <vt:variant>
        <vt:lpwstr/>
      </vt:variant>
      <vt:variant>
        <vt:lpwstr>_Toc592884845</vt:lpwstr>
      </vt:variant>
      <vt:variant>
        <vt:i4>2686979</vt:i4>
      </vt:variant>
      <vt:variant>
        <vt:i4>122</vt:i4>
      </vt:variant>
      <vt:variant>
        <vt:i4>0</vt:i4>
      </vt:variant>
      <vt:variant>
        <vt:i4>5</vt:i4>
      </vt:variant>
      <vt:variant>
        <vt:lpwstr/>
      </vt:variant>
      <vt:variant>
        <vt:lpwstr>_Toc1208365042</vt:lpwstr>
      </vt:variant>
      <vt:variant>
        <vt:i4>2228228</vt:i4>
      </vt:variant>
      <vt:variant>
        <vt:i4>116</vt:i4>
      </vt:variant>
      <vt:variant>
        <vt:i4>0</vt:i4>
      </vt:variant>
      <vt:variant>
        <vt:i4>5</vt:i4>
      </vt:variant>
      <vt:variant>
        <vt:lpwstr/>
      </vt:variant>
      <vt:variant>
        <vt:lpwstr>_Toc1250012523</vt:lpwstr>
      </vt:variant>
      <vt:variant>
        <vt:i4>2228228</vt:i4>
      </vt:variant>
      <vt:variant>
        <vt:i4>110</vt:i4>
      </vt:variant>
      <vt:variant>
        <vt:i4>0</vt:i4>
      </vt:variant>
      <vt:variant>
        <vt:i4>5</vt:i4>
      </vt:variant>
      <vt:variant>
        <vt:lpwstr/>
      </vt:variant>
      <vt:variant>
        <vt:lpwstr>_Toc9240975</vt:lpwstr>
      </vt:variant>
      <vt:variant>
        <vt:i4>1966133</vt:i4>
      </vt:variant>
      <vt:variant>
        <vt:i4>104</vt:i4>
      </vt:variant>
      <vt:variant>
        <vt:i4>0</vt:i4>
      </vt:variant>
      <vt:variant>
        <vt:i4>5</vt:i4>
      </vt:variant>
      <vt:variant>
        <vt:lpwstr/>
      </vt:variant>
      <vt:variant>
        <vt:lpwstr>_Toc794617710</vt:lpwstr>
      </vt:variant>
      <vt:variant>
        <vt:i4>2097155</vt:i4>
      </vt:variant>
      <vt:variant>
        <vt:i4>98</vt:i4>
      </vt:variant>
      <vt:variant>
        <vt:i4>0</vt:i4>
      </vt:variant>
      <vt:variant>
        <vt:i4>5</vt:i4>
      </vt:variant>
      <vt:variant>
        <vt:lpwstr/>
      </vt:variant>
      <vt:variant>
        <vt:lpwstr>_Toc1719797030</vt:lpwstr>
      </vt:variant>
      <vt:variant>
        <vt:i4>2097162</vt:i4>
      </vt:variant>
      <vt:variant>
        <vt:i4>92</vt:i4>
      </vt:variant>
      <vt:variant>
        <vt:i4>0</vt:i4>
      </vt:variant>
      <vt:variant>
        <vt:i4>5</vt:i4>
      </vt:variant>
      <vt:variant>
        <vt:lpwstr/>
      </vt:variant>
      <vt:variant>
        <vt:lpwstr>_Toc1866901950</vt:lpwstr>
      </vt:variant>
      <vt:variant>
        <vt:i4>2031666</vt:i4>
      </vt:variant>
      <vt:variant>
        <vt:i4>86</vt:i4>
      </vt:variant>
      <vt:variant>
        <vt:i4>0</vt:i4>
      </vt:variant>
      <vt:variant>
        <vt:i4>5</vt:i4>
      </vt:variant>
      <vt:variant>
        <vt:lpwstr/>
      </vt:variant>
      <vt:variant>
        <vt:lpwstr>_Toc52367539</vt:lpwstr>
      </vt:variant>
      <vt:variant>
        <vt:i4>2686990</vt:i4>
      </vt:variant>
      <vt:variant>
        <vt:i4>80</vt:i4>
      </vt:variant>
      <vt:variant>
        <vt:i4>0</vt:i4>
      </vt:variant>
      <vt:variant>
        <vt:i4>5</vt:i4>
      </vt:variant>
      <vt:variant>
        <vt:lpwstr/>
      </vt:variant>
      <vt:variant>
        <vt:lpwstr>_Toc1996266720</vt:lpwstr>
      </vt:variant>
      <vt:variant>
        <vt:i4>3080193</vt:i4>
      </vt:variant>
      <vt:variant>
        <vt:i4>74</vt:i4>
      </vt:variant>
      <vt:variant>
        <vt:i4>0</vt:i4>
      </vt:variant>
      <vt:variant>
        <vt:i4>5</vt:i4>
      </vt:variant>
      <vt:variant>
        <vt:lpwstr/>
      </vt:variant>
      <vt:variant>
        <vt:lpwstr>_Toc2100849429</vt:lpwstr>
      </vt:variant>
      <vt:variant>
        <vt:i4>2818055</vt:i4>
      </vt:variant>
      <vt:variant>
        <vt:i4>68</vt:i4>
      </vt:variant>
      <vt:variant>
        <vt:i4>0</vt:i4>
      </vt:variant>
      <vt:variant>
        <vt:i4>5</vt:i4>
      </vt:variant>
      <vt:variant>
        <vt:lpwstr/>
      </vt:variant>
      <vt:variant>
        <vt:lpwstr>_Toc1194458539</vt:lpwstr>
      </vt:variant>
      <vt:variant>
        <vt:i4>2621440</vt:i4>
      </vt:variant>
      <vt:variant>
        <vt:i4>62</vt:i4>
      </vt:variant>
      <vt:variant>
        <vt:i4>0</vt:i4>
      </vt:variant>
      <vt:variant>
        <vt:i4>5</vt:i4>
      </vt:variant>
      <vt:variant>
        <vt:lpwstr/>
      </vt:variant>
      <vt:variant>
        <vt:lpwstr>_Toc1954478287</vt:lpwstr>
      </vt:variant>
      <vt:variant>
        <vt:i4>3014657</vt:i4>
      </vt:variant>
      <vt:variant>
        <vt:i4>56</vt:i4>
      </vt:variant>
      <vt:variant>
        <vt:i4>0</vt:i4>
      </vt:variant>
      <vt:variant>
        <vt:i4>5</vt:i4>
      </vt:variant>
      <vt:variant>
        <vt:lpwstr/>
      </vt:variant>
      <vt:variant>
        <vt:lpwstr>_Toc2143644758</vt:lpwstr>
      </vt:variant>
      <vt:variant>
        <vt:i4>1048638</vt:i4>
      </vt:variant>
      <vt:variant>
        <vt:i4>50</vt:i4>
      </vt:variant>
      <vt:variant>
        <vt:i4>0</vt:i4>
      </vt:variant>
      <vt:variant>
        <vt:i4>5</vt:i4>
      </vt:variant>
      <vt:variant>
        <vt:lpwstr/>
      </vt:variant>
      <vt:variant>
        <vt:lpwstr>_Toc774848905</vt:lpwstr>
      </vt:variant>
      <vt:variant>
        <vt:i4>2752526</vt:i4>
      </vt:variant>
      <vt:variant>
        <vt:i4>44</vt:i4>
      </vt:variant>
      <vt:variant>
        <vt:i4>0</vt:i4>
      </vt:variant>
      <vt:variant>
        <vt:i4>5</vt:i4>
      </vt:variant>
      <vt:variant>
        <vt:lpwstr/>
      </vt:variant>
      <vt:variant>
        <vt:lpwstr>_Toc1914821270</vt:lpwstr>
      </vt:variant>
      <vt:variant>
        <vt:i4>1638448</vt:i4>
      </vt:variant>
      <vt:variant>
        <vt:i4>38</vt:i4>
      </vt:variant>
      <vt:variant>
        <vt:i4>0</vt:i4>
      </vt:variant>
      <vt:variant>
        <vt:i4>5</vt:i4>
      </vt:variant>
      <vt:variant>
        <vt:lpwstr/>
      </vt:variant>
      <vt:variant>
        <vt:lpwstr>_Toc990618896</vt:lpwstr>
      </vt:variant>
      <vt:variant>
        <vt:i4>1245237</vt:i4>
      </vt:variant>
      <vt:variant>
        <vt:i4>32</vt:i4>
      </vt:variant>
      <vt:variant>
        <vt:i4>0</vt:i4>
      </vt:variant>
      <vt:variant>
        <vt:i4>5</vt:i4>
      </vt:variant>
      <vt:variant>
        <vt:lpwstr/>
      </vt:variant>
      <vt:variant>
        <vt:lpwstr>_Toc42800492</vt:lpwstr>
      </vt:variant>
      <vt:variant>
        <vt:i4>3080195</vt:i4>
      </vt:variant>
      <vt:variant>
        <vt:i4>26</vt:i4>
      </vt:variant>
      <vt:variant>
        <vt:i4>0</vt:i4>
      </vt:variant>
      <vt:variant>
        <vt:i4>5</vt:i4>
      </vt:variant>
      <vt:variant>
        <vt:lpwstr/>
      </vt:variant>
      <vt:variant>
        <vt:lpwstr>_Toc1621125944</vt:lpwstr>
      </vt:variant>
      <vt:variant>
        <vt:i4>1638453</vt:i4>
      </vt:variant>
      <vt:variant>
        <vt:i4>20</vt:i4>
      </vt:variant>
      <vt:variant>
        <vt:i4>0</vt:i4>
      </vt:variant>
      <vt:variant>
        <vt:i4>5</vt:i4>
      </vt:variant>
      <vt:variant>
        <vt:lpwstr/>
      </vt:variant>
      <vt:variant>
        <vt:lpwstr>_Toc939967336</vt:lpwstr>
      </vt:variant>
      <vt:variant>
        <vt:i4>1310776</vt:i4>
      </vt:variant>
      <vt:variant>
        <vt:i4>14</vt:i4>
      </vt:variant>
      <vt:variant>
        <vt:i4>0</vt:i4>
      </vt:variant>
      <vt:variant>
        <vt:i4>5</vt:i4>
      </vt:variant>
      <vt:variant>
        <vt:lpwstr/>
      </vt:variant>
      <vt:variant>
        <vt:lpwstr>_Toc110691059</vt:lpwstr>
      </vt:variant>
      <vt:variant>
        <vt:i4>3080194</vt:i4>
      </vt:variant>
      <vt:variant>
        <vt:i4>8</vt:i4>
      </vt:variant>
      <vt:variant>
        <vt:i4>0</vt:i4>
      </vt:variant>
      <vt:variant>
        <vt:i4>5</vt:i4>
      </vt:variant>
      <vt:variant>
        <vt:lpwstr/>
      </vt:variant>
      <vt:variant>
        <vt:lpwstr>_Toc1403762069</vt:lpwstr>
      </vt:variant>
      <vt:variant>
        <vt:i4>2097165</vt:i4>
      </vt:variant>
      <vt:variant>
        <vt:i4>2</vt:i4>
      </vt:variant>
      <vt:variant>
        <vt:i4>0</vt:i4>
      </vt:variant>
      <vt:variant>
        <vt:i4>5</vt:i4>
      </vt:variant>
      <vt:variant>
        <vt:lpwstr/>
      </vt:variant>
      <vt:variant>
        <vt:lpwstr>_Toc2023945717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 Teh Nian Hong, Justin</dc:creator>
  <cp:keywords/>
  <dc:description/>
  <cp:lastModifiedBy>Student - Chia Zhi Feng</cp:lastModifiedBy>
  <cp:revision>3</cp:revision>
  <cp:lastPrinted>2026-08-15T08:10:00Z</cp:lastPrinted>
  <dcterms:created xsi:type="dcterms:W3CDTF">2026-08-15T07:37:00Z</dcterms:created>
  <dcterms:modified xsi:type="dcterms:W3CDTF">2026-08-15T08:26:00Z</dcterms:modified>
</cp:coreProperties>
</file>