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6.8" w:lineRule="auto"/>
        <w:rPr>
          <w:b w:val="1"/>
          <w:color w:val="ff712c"/>
          <w:sz w:val="28"/>
          <w:szCs w:val="28"/>
        </w:rPr>
      </w:pPr>
      <w:r w:rsidDel="00000000" w:rsidR="00000000" w:rsidRPr="00000000">
        <w:rPr>
          <w:b w:val="1"/>
          <w:color w:val="ff712c"/>
          <w:sz w:val="32"/>
          <w:szCs w:val="32"/>
          <w:rtl w:val="0"/>
        </w:rPr>
        <w:t xml:space="preserve">2.2 </w:t>
      </w:r>
      <w:r w:rsidDel="00000000" w:rsidR="00000000" w:rsidRPr="00000000">
        <w:rPr>
          <w:b w:val="1"/>
          <w:color w:val="ff712c"/>
          <w:sz w:val="28"/>
          <w:szCs w:val="28"/>
          <w:rtl w:val="0"/>
        </w:rPr>
        <w:t xml:space="preserve">Empathy Map Canvas:</w:t>
      </w:r>
    </w:p>
    <w:p w:rsidR="00000000" w:rsidDel="00000000" w:rsidP="00000000" w:rsidRDefault="00000000" w:rsidRPr="00000000" w14:paraId="00000002">
      <w:pPr>
        <w:spacing w:after="160" w:line="256.8" w:lineRule="auto"/>
        <w:rPr>
          <w:b w:val="1"/>
          <w:color w:val="ff712c"/>
          <w:sz w:val="28"/>
          <w:szCs w:val="28"/>
        </w:rPr>
      </w:pPr>
      <w:r w:rsidDel="00000000" w:rsidR="00000000" w:rsidRPr="00000000">
        <w:rPr>
          <w:b w:val="1"/>
          <w:color w:val="ff712c"/>
          <w:sz w:val="28"/>
          <w:szCs w:val="28"/>
          <w:rtl w:val="0"/>
        </w:rPr>
        <w:t xml:space="preserve"> </w:t>
      </w:r>
    </w:p>
    <w:p w:rsidR="00000000" w:rsidDel="00000000" w:rsidP="00000000" w:rsidRDefault="00000000" w:rsidRPr="00000000" w14:paraId="00000003">
      <w:pPr>
        <w:spacing w:after="240" w:before="240" w:line="256.8"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240" w:before="240" w:line="256.8" w:lineRule="auto"/>
        <w:jc w:val="center"/>
        <w:rPr>
          <w:b w:val="1"/>
          <w:sz w:val="28"/>
          <w:szCs w:val="28"/>
        </w:rPr>
      </w:pPr>
      <w:r w:rsidDel="00000000" w:rsidR="00000000" w:rsidRPr="00000000">
        <w:rPr>
          <w:b w:val="1"/>
          <w:sz w:val="28"/>
          <w:szCs w:val="28"/>
          <w:rtl w:val="0"/>
        </w:rPr>
        <w:t xml:space="preserve"> </w:t>
      </w:r>
    </w:p>
    <w:tbl>
      <w:tblPr>
        <w:tblStyle w:val="Table1"/>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590"/>
        <w:tblGridChange w:id="0">
          <w:tblGrid>
            <w:gridCol w:w="4395"/>
            <w:gridCol w:w="4590"/>
          </w:tblGrid>
        </w:tblGridChange>
      </w:tblGrid>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256.8" w:lineRule="auto"/>
              <w:rPr>
                <w:sz w:val="24"/>
                <w:szCs w:val="24"/>
              </w:rPr>
            </w:pPr>
            <w:r w:rsidDel="00000000" w:rsidR="00000000" w:rsidRPr="00000000">
              <w:rPr>
                <w:sz w:val="24"/>
                <w:szCs w:val="24"/>
                <w:rtl w:val="0"/>
              </w:rPr>
              <w:t xml:space="preserve">Date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256.8" w:lineRule="auto"/>
              <w:rPr>
                <w:sz w:val="24"/>
                <w:szCs w:val="24"/>
              </w:rPr>
            </w:pPr>
            <w:r w:rsidDel="00000000" w:rsidR="00000000" w:rsidRPr="00000000">
              <w:rPr>
                <w:sz w:val="24"/>
                <w:szCs w:val="24"/>
                <w:rtl w:val="0"/>
              </w:rPr>
              <w:t xml:space="preserve">18 June 2025</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256.8" w:lineRule="auto"/>
              <w:rPr>
                <w:sz w:val="24"/>
                <w:szCs w:val="24"/>
              </w:rPr>
            </w:pPr>
            <w:r w:rsidDel="00000000" w:rsidR="00000000" w:rsidRPr="00000000">
              <w:rPr>
                <w:sz w:val="24"/>
                <w:szCs w:val="24"/>
                <w:rtl w:val="0"/>
              </w:rPr>
              <w:t xml:space="preserve">Team 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256.8" w:lineRule="auto"/>
              <w:rPr>
                <w:sz w:val="24"/>
                <w:szCs w:val="24"/>
              </w:rPr>
            </w:pPr>
            <w:r w:rsidDel="00000000" w:rsidR="00000000" w:rsidRPr="00000000">
              <w:rPr>
                <w:sz w:val="24"/>
                <w:szCs w:val="24"/>
                <w:rtl w:val="0"/>
              </w:rPr>
              <w:t xml:space="preserve"> LTVIP2025TMID47771</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256.8" w:lineRule="auto"/>
              <w:rPr>
                <w:sz w:val="24"/>
                <w:szCs w:val="24"/>
              </w:rPr>
            </w:pPr>
            <w:r w:rsidDel="00000000" w:rsidR="00000000" w:rsidRPr="00000000">
              <w:rPr>
                <w:sz w:val="24"/>
                <w:szCs w:val="24"/>
                <w:rtl w:val="0"/>
              </w:rPr>
              <w:t xml:space="preserve">Project 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256.8" w:lineRule="auto"/>
              <w:rPr>
                <w:sz w:val="24"/>
                <w:szCs w:val="24"/>
              </w:rPr>
            </w:pPr>
            <w:r w:rsidDel="00000000" w:rsidR="00000000" w:rsidRPr="00000000">
              <w:rPr>
                <w:sz w:val="24"/>
                <w:szCs w:val="24"/>
                <w:rtl w:val="0"/>
              </w:rPr>
              <w:t xml:space="preserve">Visualization Tool For Electric Vehicle Charge And Range Analysis</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256.8" w:lineRule="auto"/>
              <w:rPr>
                <w:sz w:val="24"/>
                <w:szCs w:val="24"/>
              </w:rPr>
            </w:pPr>
            <w:r w:rsidDel="00000000" w:rsidR="00000000" w:rsidRPr="00000000">
              <w:rPr>
                <w:sz w:val="24"/>
                <w:szCs w:val="24"/>
                <w:rtl w:val="0"/>
              </w:rPr>
              <w:t xml:space="preserve">Maximum Marks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256.8" w:lineRule="auto"/>
              <w:rPr>
                <w:sz w:val="24"/>
                <w:szCs w:val="24"/>
              </w:rPr>
            </w:pPr>
            <w:r w:rsidDel="00000000" w:rsidR="00000000" w:rsidRPr="00000000">
              <w:rPr>
                <w:sz w:val="24"/>
                <w:szCs w:val="24"/>
                <w:rtl w:val="0"/>
              </w:rPr>
              <w:t xml:space="preserve">4 Marks</w:t>
            </w:r>
          </w:p>
        </w:tc>
      </w:tr>
    </w:tbl>
    <w:p w:rsidR="00000000" w:rsidDel="00000000" w:rsidP="00000000" w:rsidRDefault="00000000" w:rsidRPr="00000000" w14:paraId="0000000D">
      <w:pPr>
        <w:spacing w:after="240" w:before="240" w:line="256.8"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spacing w:after="240" w:before="240" w:line="256.8"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spacing w:after="240" w:before="240" w:line="256.8" w:lineRule="auto"/>
        <w:jc w:val="both"/>
        <w:rPr>
          <w:color w:val="2a2a2a"/>
          <w:sz w:val="24"/>
          <w:szCs w:val="24"/>
        </w:rPr>
      </w:pPr>
      <w:r w:rsidDel="00000000" w:rsidR="00000000" w:rsidRPr="00000000">
        <w:rPr>
          <w:b w:val="1"/>
          <w:sz w:val="24"/>
          <w:szCs w:val="24"/>
          <w:rtl w:val="0"/>
        </w:rPr>
        <w:t xml:space="preserve">Empathy Map Canvas:  </w:t>
      </w:r>
      <w:r w:rsidDel="00000000" w:rsidR="00000000" w:rsidRPr="00000000">
        <w:rPr>
          <w:color w:val="2a2a2a"/>
          <w:sz w:val="24"/>
          <w:szCs w:val="24"/>
          <w:rtl w:val="0"/>
        </w:rPr>
        <w:t xml:space="preserve">"We empathize with electric vehicle users who struggle with limited and unclear data about their vehicle's battery charge and range. They feel anxious and uncertain during travel because they lack visual, real-time insights to plan trips effectively. By understanding their frustration, we aim to build a tool that simplifies EV charge and range data into intuitive visual dashboards for confident and informed decision-making."</w:t>
      </w:r>
    </w:p>
    <w:p w:rsidR="00000000" w:rsidDel="00000000" w:rsidP="00000000" w:rsidRDefault="00000000" w:rsidRPr="00000000" w14:paraId="00000010">
      <w:pPr>
        <w:spacing w:after="240" w:before="240" w:line="256.8" w:lineRule="auto"/>
        <w:jc w:val="both"/>
        <w:rPr>
          <w:color w:val="2a2a2a"/>
          <w:sz w:val="24"/>
          <w:szCs w:val="24"/>
        </w:rPr>
      </w:pPr>
      <w:r w:rsidDel="00000000" w:rsidR="00000000" w:rsidRPr="00000000">
        <w:rPr>
          <w:color w:val="2a2a2a"/>
          <w:sz w:val="24"/>
          <w:szCs w:val="24"/>
        </w:rPr>
        <w:drawing>
          <wp:inline distB="114300" distT="114300" distL="114300" distR="114300">
            <wp:extent cx="5731200" cy="52451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line="256.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256.8" w:lineRule="auto"/>
        <w:jc w:val="center"/>
        <w:rPr>
          <w:sz w:val="26"/>
          <w:szCs w:val="26"/>
        </w:rPr>
      </w:pPr>
      <w:r w:rsidDel="00000000" w:rsidR="00000000" w:rsidRPr="00000000">
        <w:rPr>
          <w:sz w:val="26"/>
          <w:szCs w:val="26"/>
          <w:rtl w:val="0"/>
        </w:rPr>
        <w:t xml:space="preserve"> </w:t>
      </w:r>
    </w:p>
    <w:p w:rsidR="00000000" w:rsidDel="00000000" w:rsidP="00000000" w:rsidRDefault="00000000" w:rsidRPr="00000000" w14:paraId="00000013">
      <w:pPr>
        <w:spacing w:after="240" w:before="240" w:line="256.8" w:lineRule="auto"/>
        <w:jc w:val="center"/>
        <w:rPr>
          <w:b w:val="1"/>
          <w:color w:val="ff712c"/>
          <w:sz w:val="28"/>
          <w:szCs w:val="28"/>
        </w:rPr>
      </w:pPr>
      <w:r w:rsidDel="00000000" w:rsidR="00000000" w:rsidRPr="00000000">
        <w:rPr>
          <w:b w:val="1"/>
          <w:color w:val="ff712c"/>
          <w:sz w:val="28"/>
          <w:szCs w:val="28"/>
          <w:rtl w:val="0"/>
        </w:rPr>
        <w:t xml:space="preserve"> </w:t>
      </w:r>
    </w:p>
    <w:p w:rsidR="00000000" w:rsidDel="00000000" w:rsidP="00000000" w:rsidRDefault="00000000" w:rsidRPr="00000000" w14:paraId="00000014">
      <w:pPr>
        <w:spacing w:after="240" w:before="240" w:line="256.8" w:lineRule="auto"/>
        <w:rPr>
          <w:b w:val="1"/>
          <w:color w:val="ff712c"/>
          <w:sz w:val="24"/>
          <w:szCs w:val="24"/>
        </w:rPr>
      </w:pPr>
      <w:r w:rsidDel="00000000" w:rsidR="00000000" w:rsidRPr="00000000">
        <w:rPr>
          <w:b w:val="1"/>
          <w:color w:val="ff712c"/>
          <w:sz w:val="24"/>
          <w:szCs w:val="24"/>
          <w:rtl w:val="0"/>
        </w:rPr>
        <w:t xml:space="preserve"> </w:t>
      </w:r>
    </w:p>
    <w:p w:rsidR="00000000" w:rsidDel="00000000" w:rsidP="00000000" w:rsidRDefault="00000000" w:rsidRPr="00000000" w14:paraId="00000015">
      <w:pPr>
        <w:spacing w:after="240" w:before="240" w:line="256.8" w:lineRule="auto"/>
        <w:rPr>
          <w:b w:val="1"/>
          <w:color w:val="ff712c"/>
          <w:sz w:val="24"/>
          <w:szCs w:val="24"/>
        </w:rPr>
      </w:pPr>
      <w:r w:rsidDel="00000000" w:rsidR="00000000" w:rsidRPr="00000000">
        <w:rPr>
          <w:b w:val="1"/>
          <w:color w:val="ff712c"/>
          <w:sz w:val="24"/>
          <w:szCs w:val="24"/>
          <w:rtl w:val="0"/>
        </w:rPr>
        <w:t xml:space="preserve"> </w:t>
      </w:r>
    </w:p>
    <w:p w:rsidR="00000000" w:rsidDel="00000000" w:rsidP="00000000" w:rsidRDefault="00000000" w:rsidRPr="00000000" w14:paraId="00000016">
      <w:pPr>
        <w:spacing w:after="160" w:line="256.8" w:lineRule="auto"/>
        <w:rPr>
          <w:b w:val="1"/>
          <w:color w:val="ff712c"/>
          <w:sz w:val="32"/>
          <w:szCs w:val="32"/>
        </w:rPr>
      </w:pPr>
      <w:r w:rsidDel="00000000" w:rsidR="00000000" w:rsidRPr="00000000">
        <w:rPr>
          <w:b w:val="1"/>
          <w:color w:val="ff712c"/>
          <w:sz w:val="32"/>
          <w:szCs w:val="32"/>
          <w:rtl w:val="0"/>
        </w:rPr>
        <w:t xml:space="preserve"> </w:t>
      </w:r>
    </w:p>
    <w:p w:rsidR="00000000" w:rsidDel="00000000" w:rsidP="00000000" w:rsidRDefault="00000000" w:rsidRPr="00000000" w14:paraId="00000017">
      <w:pPr>
        <w:spacing w:after="240" w:before="240" w:lineRule="auto"/>
        <w:rPr>
          <w:b w:val="1"/>
          <w:color w:val="ff712c"/>
          <w:sz w:val="28"/>
          <w:szCs w:val="28"/>
        </w:rPr>
      </w:pPr>
      <w:r w:rsidDel="00000000" w:rsidR="00000000" w:rsidRPr="00000000">
        <w:rPr>
          <w:b w:val="1"/>
          <w:color w:val="ff712c"/>
          <w:sz w:val="28"/>
          <w:szCs w:val="28"/>
          <w:rtl w:val="0"/>
        </w:rPr>
        <w:t xml:space="preserve"> </w:t>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19">
      <w:pPr>
        <w:spacing w:after="240" w:before="240" w:lineRule="auto"/>
        <w:ind w:left="720" w:firstLine="0"/>
        <w:rPr>
          <w:b w:val="1"/>
          <w:color w:val="ff712c"/>
          <w:sz w:val="28"/>
          <w:szCs w:val="28"/>
        </w:rPr>
      </w:pPr>
      <w:r w:rsidDel="00000000" w:rsidR="00000000" w:rsidRPr="00000000">
        <w:rPr>
          <w:rtl w:val="0"/>
        </w:rPr>
      </w:r>
    </w:p>
    <w:p w:rsidR="00000000" w:rsidDel="00000000" w:rsidP="00000000" w:rsidRDefault="00000000" w:rsidRPr="00000000" w14:paraId="0000001A">
      <w:pPr>
        <w:spacing w:after="240" w:before="240" w:lineRule="auto"/>
        <w:ind w:left="720" w:firstLine="0"/>
        <w:rPr>
          <w:b w:val="1"/>
          <w:sz w:val="28"/>
          <w:szCs w:val="28"/>
        </w:rPr>
      </w:pPr>
      <w:r w:rsidDel="00000000" w:rsidR="00000000" w:rsidRPr="00000000">
        <w:rPr>
          <w:b w:val="1"/>
          <w:color w:val="ff712c"/>
          <w:sz w:val="28"/>
          <w:szCs w:val="28"/>
          <w:rtl w:val="0"/>
        </w:rPr>
        <w:t xml:space="preserve"> </w:t>
      </w:r>
      <w:r w:rsidDel="00000000" w:rsidR="00000000" w:rsidRPr="00000000">
        <w:rPr>
          <w:rtl w:val="0"/>
        </w:rPr>
      </w:r>
    </w:p>
    <w:p w:rsidR="00000000" w:rsidDel="00000000" w:rsidP="00000000" w:rsidRDefault="00000000" w:rsidRPr="00000000" w14:paraId="0000001B">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