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1l2vpyyhg9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นายกรกฏ พรมทอง 673380025-8 Sec2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Excellent. We will now </w:t>
      </w:r>
      <w:r w:rsidDel="00000000" w:rsidR="00000000" w:rsidRPr="00000000">
        <w:rPr>
          <w:b w:val="1"/>
          <w:bCs w:val="1"/>
          <w:rtl w:val="0"/>
        </w:rPr>
        <w:t xml:space="preserve">strictly use your new topology and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R1 G0/0 → Internet (DHCP, NAT outside)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R1–R2 connected via </w:t>
      </w:r>
      <w:r w:rsidDel="00000000" w:rsidR="00000000" w:rsidRPr="00000000">
        <w:rPr>
          <w:b w:val="1"/>
          <w:bCs w:val="1"/>
          <w:rtl w:val="0"/>
        </w:rPr>
        <w:t xml:space="preserve">Serial S0/0/0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ISP domain: </w:t>
      </w:r>
      <w:r w:rsidDel="00000000" w:rsidR="00000000" w:rsidRPr="00000000">
        <w:rPr>
          <w:b w:val="1"/>
          <w:bCs w:val="1"/>
          <w:rtl w:val="0"/>
        </w:rPr>
        <w:t xml:space="preserve">100.10.10.0/30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LAN A: 192.168.10.0/24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LAN B: 192.168.20.0/24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Microservices from </w:t>
      </w:r>
      <w:r w:rsidDel="00000000" w:rsidR="00000000" w:rsidRPr="00000000">
        <w:rPr>
          <w:b w:val="1"/>
          <w:bCs w:val="1"/>
          <w:rtl w:val="0"/>
        </w:rPr>
        <w:t xml:space="preserve">Week03 (Phase 1 Mockup)</w:t>
      </w:r>
      <w:r w:rsidDel="00000000" w:rsidR="00000000" w:rsidRPr="00000000">
        <w:rPr>
          <w:rtl w:val="0"/>
        </w:rPr>
        <w:t xml:space="preserve"> FastAPI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reframe this 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5jwuyt9f0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LAB 5 — Internet Edge + ISP Serial WAN + Week03 Microservices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0t73csh7q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LAB 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Week03 microservices into a </w:t>
      </w:r>
      <w:r w:rsidDel="00000000" w:rsidR="00000000" w:rsidRPr="00000000">
        <w:rPr>
          <w:b w:val="1"/>
          <w:bCs w:val="1"/>
          <w:rtl w:val="0"/>
        </w:rPr>
        <w:t xml:space="preserve">realistic enterprise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R1 = Internet Edge Router (NAT + DHCP WAN)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WAN = ISP Domain (100.10.10.0/30)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 = Branch Router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deployed on ServerA and ServerB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cross-site microservice access over routed WAN + NAT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2mx5e0ur4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LAB 5 TOPOLOGY (Reframed)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INTERNET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(DHCP)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R1 G0/0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[NAT OUTSIDE]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R1 S0/0/0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100.10.10.1/30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R2 S0/0/0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100.10.10.2/30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-----------------------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R1 G0/1 (LAN A)       R2 G0/1 (LAN B)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192.168.10.1           192.168.20.1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|                     |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ServerA               ServerB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Week03 Microservices   Week03 Microservices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rmlx2jm2z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ADDRESS TABLE (FINAL)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155"/>
        <w:gridCol w:w="2850"/>
        <w:gridCol w:w="3555"/>
        <w:tblGridChange w:id="0">
          <w:tblGrid>
            <w:gridCol w:w="1020"/>
            <w:gridCol w:w="1155"/>
            <w:gridCol w:w="2850"/>
            <w:gridCol w:w="3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S0/3/0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100.10.10.1/30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192.168.10.1/24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LAN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100.10.10.2/30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192.168.20.1/24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LAN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ServerB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B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7ndfs43i5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PART 1 — CISCO CONFIGURATION (STRICT)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e63od17m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R1 — Internet Edge Router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R1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dhcp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outside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nat inside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s0/3/0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100.10.10.1 255.255.255.252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clock rate 64000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192.168.20.0 255.255.255.0 100.10.10.2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g0/0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12668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48577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2573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dduh7sem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R2 — Branch Router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R2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s0/3/0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100.10.10.2 255.255.255.252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192.168.10.0 255.255.255.0 100.10.10.1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0.0.0.0 100.10.10.1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4954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13906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iehuege0s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PART 2 — Deploy Week03 Microservices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Based on your Week03 architecture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PROJECT_PROFILE.md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deploy: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Service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Service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(optional centralized orchestration)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zodpuenom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On ServerA (LAN A)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automation/week03-microservices/phase1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start_services.py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8000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→ 8001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8002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9000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ServerA IP: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4auodi8dj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On ServerB (LAN B)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deployment: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 start_services.py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ServerB IP: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192.168.20.10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12001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📊 Service Status: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Upload Service       🟢 Running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Processing Service   🟢 Running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AI Service           🟢 Running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Gateway Service      🟢 Running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การเชื่อมต่อสำเร็จ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ข้อมูลวิ่งข้ามจาก </w:t>
      </w:r>
      <w:r w:rsidDel="00000000" w:rsidR="00000000" w:rsidRPr="00000000">
        <w:rPr>
          <w:b w:val="1"/>
          <w:bCs w:val="1"/>
          <w:rtl w:val="0"/>
        </w:rPr>
        <w:t xml:space="preserve">ServerA (192.168.10.10)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 Router R1 และ R2 ไปดึงหน้าเว็บจาก </w:t>
      </w:r>
      <w:r w:rsidDel="00000000" w:rsidR="00000000" w:rsidRPr="00000000">
        <w:rPr>
          <w:b w:val="1"/>
          <w:bCs w:val="1"/>
          <w:rtl w:val="0"/>
        </w:rPr>
        <w:t xml:space="preserve">ServerB (192.168.20.10)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Static Routing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ตั้งค่าให้ Router ทั้งสองฝั่งรู้จักทางไปหากัน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Distributed Microservices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จำลองการรัน Service ข้าม Site ได้สำเร็จ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 ping 192.168.20.1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r4qxttscp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PART 3 — WAN + INTERNET TESTING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c3zypynx4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1 — Cross-Site Upload (LAN A → LAN B)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ClientA:</w:t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http://192.168.20.10:8000/health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Should traverse: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ClientA → R1 → Serial ISP → R2 → ServerB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pgt148uk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2 — Full Workflow Across ISP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LAN A client: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http://192.168.20.10:9000/process-file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Processing → AI → Response returned across WAN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rl10al4h3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Test 3 — Internet Reachability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ServerA: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8.8.8.8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 NAT overload working on R1: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nat translations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r3pjf2wpl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Verification Commands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k9fbth6c5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R1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nat translations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tjwfm6kb51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R2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100.10.10.1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clgflqfo6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Engineering Reflection (Week03 Integration)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Week03 profile 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now demonstrates:</w:t>
      </w:r>
    </w:p>
    <w:tbl>
      <w:tblPr>
        <w:tblStyle w:val="Table2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3830"/>
        <w:tblGridChange w:id="0">
          <w:tblGrid>
            <w:gridCol w:w="300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Public vs Private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R1 NAT 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Distributed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ServerA &amp; ServerB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Network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Serial ISP 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Horizontal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Two independent microservice stacks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Internet Edge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R1 as NAT Gateway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Service 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LAN A vs LAN B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b0ejj3cj5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What Changed from Lab 4</w:t>
      </w:r>
    </w:p>
    <w:tbl>
      <w:tblPr>
        <w:tblStyle w:val="Table3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155"/>
        <w:tblGridChange w:id="0">
          <w:tblGrid>
            <w:gridCol w:w="335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10.10.12.0/30 simulated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Real ISP serial 100.10.10.0/30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Both routers NAT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Only R1 NAT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Flat "public"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Hierarchical WAN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Stateless/stateful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Full microservice stack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i2tihm41k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 Architectural Significance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Edge Router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 Serial WAN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Router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Microservice Deployments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Boundary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distributed system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 longer a classroom NAT lab.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miniature cloud-edge + branch distributed architecture.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m9t6pu3dv8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Real-world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Excellent. Now we move from “it works in Packet Tracer” to:</w:t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u8o4arlxxdw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LAB 5 — Real-World Validation &amp; Production Readiness Assessment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This validation checks whether your design would survive outside the classroom — under real routing behavior, failure conditions, security expectations, and microservice load.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q5tjfjktan2u" w:id="23"/>
      <w:bookmarkEnd w:id="23"/>
      <w:r w:rsidDel="00000000" w:rsidR="00000000" w:rsidRPr="00000000">
        <w:rPr>
          <w:rFonts w:ascii="Andika" w:cs="Andika" w:eastAsia="Andika" w:hAnsi="Andika"/>
          <w:rtl w:val="0"/>
        </w:rPr>
        <w:t xml:space="preserve">1️⃣ Network Architecture Validation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31r9eijw33a5" w:id="24"/>
      <w:bookmarkEnd w:id="24"/>
      <w:r w:rsidDel="00000000" w:rsidR="00000000" w:rsidRPr="00000000">
        <w:rPr>
          <w:rtl w:val="0"/>
        </w:rPr>
        <w:t xml:space="preserve">🔎 A. WAN Design (100.10.10.0/30 Serial ISP)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mmhyg8e9hz5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Is /30 correct?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/30 is standard for: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Point-to-point WAN links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MPLS handoffs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Serial ISP circuits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Metro-E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Valid real-world design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emox6ct7uqnn" w:id="26"/>
      <w:bookmarkEnd w:id="26"/>
      <w:r w:rsidDel="00000000" w:rsidR="00000000" w:rsidRPr="00000000">
        <w:rPr>
          <w:rtl w:val="0"/>
        </w:rPr>
        <w:t xml:space="preserve">🔎 B. Routing Model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Static routes between R1 and R2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route from R2 → R1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route from R1 → Internet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v10tv0j63t0s" w:id="27"/>
      <w:bookmarkEnd w:id="27"/>
      <w:r w:rsidDel="00000000" w:rsidR="00000000" w:rsidRPr="00000000">
        <w:rPr>
          <w:rtl w:val="0"/>
        </w:rPr>
        <w:t xml:space="preserve">Real-World Evaluation: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routing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Convergence speed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⚠ Static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Failover support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⚠ Limited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tl w:val="0"/>
        </w:rPr>
        <w:t xml:space="preserve"> Static routing is acceptable for: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 branch office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 routers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redundancy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scaled → must use OSPF or BGP.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v8k0pfii1o2n" w:id="28"/>
      <w:bookmarkEnd w:id="28"/>
      <w:r w:rsidDel="00000000" w:rsidR="00000000" w:rsidRPr="00000000">
        <w:rPr>
          <w:rFonts w:ascii="Andika" w:cs="Andika" w:eastAsia="Andika" w:hAnsi="Andika"/>
          <w:rtl w:val="0"/>
        </w:rPr>
        <w:t xml:space="preserve">2️⃣ NAT Design Validation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q3ido3are8n2" w:id="29"/>
      <w:bookmarkEnd w:id="29"/>
      <w:r w:rsidDel="00000000" w:rsidR="00000000" w:rsidRPr="00000000">
        <w:rPr>
          <w:rtl w:val="0"/>
        </w:rPr>
        <w:t xml:space="preserve">🔎 R1 as Internet Edge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f76q5wyo4kay" w:id="30"/>
      <w:bookmarkEnd w:id="3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Real-World Check: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PAT overload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Inside/outside separation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Default route to ISP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Logging enabled?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Port forwarding?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Hairpin NAT?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v6kjdj58ar1u" w:id="31"/>
      <w:bookmarkEnd w:id="31"/>
      <w:r w:rsidDel="00000000" w:rsidR="00000000" w:rsidRPr="00000000">
        <w:rPr>
          <w:rtl w:val="0"/>
        </w:rPr>
        <w:t xml:space="preserve">Production Gaps: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NAT logging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inbound service publishing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firewall policy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zone-based firewall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Verdict: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Valid for SME ⚠ Not enterprise hardened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q3fo091i0hpz" w:id="32"/>
      <w:bookmarkEnd w:id="32"/>
      <w:r w:rsidDel="00000000" w:rsidR="00000000" w:rsidRPr="00000000">
        <w:rPr>
          <w:rFonts w:ascii="Andika" w:cs="Andika" w:eastAsia="Andika" w:hAnsi="Andika"/>
          <w:rtl w:val="0"/>
        </w:rPr>
        <w:t xml:space="preserve">3️⃣ Microservices Deployment Validation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Based on your Week03 architecture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You are running: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sx5bgppgj2p2" w:id="33"/>
      <w:bookmarkEnd w:id="33"/>
      <w:r w:rsidDel="00000000" w:rsidR="00000000" w:rsidRPr="00000000">
        <w:rPr>
          <w:rtl w:val="0"/>
        </w:rPr>
        <w:t xml:space="preserve">🔎 A. Cross-Site Service Call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When LAN A calls LAN B: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ClientA → R1 → Serial → R2 → ServerB:9000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This validates: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Layer 3 routing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WAN reliability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Service reachability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TCP session persistence across WAN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Realistic distributed microservice behavior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q086c36otr6h" w:id="34"/>
      <w:bookmarkEnd w:id="34"/>
      <w:r w:rsidDel="00000000" w:rsidR="00000000" w:rsidRPr="00000000">
        <w:rPr>
          <w:rtl w:val="0"/>
        </w:rPr>
        <w:t xml:space="preserve">🔎 B. Latency Simulation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Serial WAN introduces latency (in real world):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Type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RTT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Metro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1–5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MPLS regional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10–40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Internet VPN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40–120 ms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Your microservices: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Upload: ~50–200 ms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Processing: 2–5 sec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AI: 1–3 sec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WAN latency impact: negligible relative to service time.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Architecture resilient to WAN latency.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sk1x5ikiy200" w:id="35"/>
      <w:bookmarkEnd w:id="35"/>
      <w:r w:rsidDel="00000000" w:rsidR="00000000" w:rsidRPr="00000000">
        <w:rPr>
          <w:rFonts w:ascii="Andika" w:cs="Andika" w:eastAsia="Andika" w:hAnsi="Andika"/>
          <w:rtl w:val="0"/>
        </w:rPr>
        <w:t xml:space="preserve">4️⃣ Failure Scenario Validation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Now we stress test.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fl2fwlfkrj22" w:id="36"/>
      <w:bookmarkEnd w:id="36"/>
      <w:r w:rsidDel="00000000" w:rsidR="00000000" w:rsidRPr="00000000">
        <w:rPr>
          <w:rtl w:val="0"/>
        </w:rPr>
        <w:t xml:space="preserve">🔥 Scenario 1 — Serial Link Failure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If S0/0/0 goes down: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LAN A and LAN B lose communication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R2 loses default route to Internet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redundancy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Real-world expectation: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secondary WAN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 use IP SLA tracking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design: ❌ Single point of failure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zd2z5chxory2" w:id="37"/>
      <w:bookmarkEnd w:id="37"/>
      <w:r w:rsidDel="00000000" w:rsidR="00000000" w:rsidRPr="00000000">
        <w:rPr>
          <w:rtl w:val="0"/>
        </w:rPr>
        <w:t xml:space="preserve">🔥 Scenario 2 — R1 Failure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If R1 dies: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LAN A loses Internet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LAN B loses Internet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WAN collapses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Enterprise design requires: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Dual edge routers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HSRP or VRRP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Dual ISP links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cwaomonx1h0v" w:id="38"/>
      <w:bookmarkEnd w:id="38"/>
      <w:r w:rsidDel="00000000" w:rsidR="00000000" w:rsidRPr="00000000">
        <w:rPr>
          <w:rtl w:val="0"/>
        </w:rPr>
        <w:t xml:space="preserve">🔥 Scenario 3 — NAT Exhaustion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300+ concurrent microservice requests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Long-lived TCP sessions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PAT port exhaustion may occur (rare in lab, real under load).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Increase NAT timeout tuning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firewall appliance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load balancer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sfvleqxfia3u" w:id="39"/>
      <w:bookmarkEnd w:id="39"/>
      <w:r w:rsidDel="00000000" w:rsidR="00000000" w:rsidRPr="00000000">
        <w:rPr>
          <w:rFonts w:ascii="Andika" w:cs="Andika" w:eastAsia="Andika" w:hAnsi="Andika"/>
          <w:rtl w:val="0"/>
        </w:rPr>
        <w:t xml:space="preserve">5️⃣ Security Validation</w:t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neh7s52vt0iu" w:id="40"/>
      <w:bookmarkEnd w:id="40"/>
      <w:r w:rsidDel="00000000" w:rsidR="00000000" w:rsidRPr="00000000">
        <w:rPr>
          <w:rtl w:val="0"/>
        </w:rPr>
        <w:t xml:space="preserve">🔎 Current Security Level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ACL filtering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IDS/IPS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TLS enforcement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Microservice auth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(Phase 1)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From Week03 profile : Phase 1 has no authentication.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sjdn7anay92q" w:id="41"/>
      <w:bookmarkEnd w:id="41"/>
      <w:r w:rsidDel="00000000" w:rsidR="00000000" w:rsidRPr="00000000">
        <w:rPr>
          <w:rtl w:val="0"/>
        </w:rPr>
        <w:t xml:space="preserve">Real-World Risk: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Any LAN B device reachable from LAN A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API key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rate limit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segmentation between services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verdict: ⚠ Suitable for lab ❌ Not secure for deployment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eh1vohwloub" w:id="42"/>
      <w:bookmarkEnd w:id="42"/>
      <w:r w:rsidDel="00000000" w:rsidR="00000000" w:rsidRPr="00000000">
        <w:rPr>
          <w:rFonts w:ascii="Andika" w:cs="Andika" w:eastAsia="Andika" w:hAnsi="Andika"/>
          <w:rtl w:val="0"/>
        </w:rPr>
        <w:t xml:space="preserve">6️⃣ Performance Validation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owug6w6r5svp" w:id="43"/>
      <w:bookmarkEnd w:id="43"/>
      <w:r w:rsidDel="00000000" w:rsidR="00000000" w:rsidRPr="00000000">
        <w:rPr>
          <w:rtl w:val="0"/>
        </w:rPr>
        <w:t xml:space="preserve">🔎 Can It Scale?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qswtm65bgjdd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Business (≤50 users)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Yes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d4lp3qym1ko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Enterprise (≤500 users)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⚠ Needs: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OSPF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pifmm8jqfscr" w:id="46"/>
      <w:bookmarkEnd w:id="46"/>
      <w:r w:rsidDel="00000000" w:rsidR="00000000" w:rsidRPr="00000000">
        <w:rPr>
          <w:rtl w:val="0"/>
        </w:rPr>
        <w:t xml:space="preserve">Large Enterprise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Requires: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BGP edge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HA pair routers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Kubernetes deployment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Distributed DB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34u626wvwb9x" w:id="47"/>
      <w:bookmarkEnd w:id="47"/>
      <w:r w:rsidDel="00000000" w:rsidR="00000000" w:rsidRPr="00000000">
        <w:rPr>
          <w:rFonts w:ascii="Andika" w:cs="Andika" w:eastAsia="Andika" w:hAnsi="Andika"/>
          <w:rtl w:val="0"/>
        </w:rPr>
        <w:t xml:space="preserve">7️⃣ Observability Validation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NetFlow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SNMP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Syslog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Prometheus metrics export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Central logging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Microservices support metrics (Phase 2 design)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But network layer does not.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xlgddlzi6y20" w:id="48"/>
      <w:bookmarkEnd w:id="48"/>
      <w:r w:rsidDel="00000000" w:rsidR="00000000" w:rsidRPr="00000000">
        <w:rPr>
          <w:rFonts w:ascii="Andika" w:cs="Andika" w:eastAsia="Andika" w:hAnsi="Andika"/>
          <w:rtl w:val="0"/>
        </w:rPr>
        <w:t xml:space="preserve">8️⃣ Architectural Classification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Your Lab 5 now represents: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Branch Office with ISP WAN ✔ Centralized Internet breakout ✔ Distributed Microservices ✔ NAT Edge Gateway ✔ Routed WAN Domain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SME enterprise topology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University branch lab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Pre-cloud hybrid setup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On-prem microservice testing network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8873abtwqbs" w:id="49"/>
      <w:bookmarkEnd w:id="49"/>
      <w:r w:rsidDel="00000000" w:rsidR="00000000" w:rsidRPr="00000000">
        <w:rPr>
          <w:rFonts w:ascii="Andika" w:cs="Andika" w:eastAsia="Andika" w:hAnsi="Andika"/>
          <w:rtl w:val="0"/>
        </w:rPr>
        <w:t xml:space="preserve">9️⃣ Overall Production Readiness Score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7/10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WAN Design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Microservices Integration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Redundancy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</w:tr>
    </w:tbl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k6lvp1cvwyuh" w:id="50"/>
      <w:bookmarkEnd w:id="50"/>
      <w:r w:rsidDel="00000000" w:rsidR="00000000" w:rsidRPr="00000000">
        <w:rPr>
          <w:rtl w:val="0"/>
        </w:rPr>
        <w:t xml:space="preserve">Overall Real-World Validity:</w:t>
      </w:r>
    </w:p>
    <w:p w:rsidR="00000000" w:rsidDel="00000000" w:rsidP="00000000" w:rsidRDefault="00000000" w:rsidRPr="00000000" w14:paraId="00000217">
      <w:pPr>
        <w:pStyle w:val="Heading1"/>
        <w:rPr/>
      </w:pPr>
      <w:bookmarkStart w:colFirst="0" w:colLast="0" w:name="_fauzjwl60xy" w:id="51"/>
      <w:bookmarkEnd w:id="51"/>
      <w:r w:rsidDel="00000000" w:rsidR="00000000" w:rsidRPr="00000000">
        <w:rPr>
          <w:rtl w:val="0"/>
        </w:rPr>
        <w:t xml:space="preserve">🟡 6.5 / 10 — Production-Capable SME Architecture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Not enterprise hardened, but absolutely realistic.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86nnd45kb08j" w:id="52"/>
      <w:bookmarkEnd w:id="52"/>
      <w:r w:rsidDel="00000000" w:rsidR="00000000" w:rsidRPr="00000000">
        <w:rPr>
          <w:rtl w:val="0"/>
        </w:rPr>
        <w:t xml:space="preserve">🔟 What Makes It Truly Enterprise-Grade?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To reach 9/10: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Replace static with OSPF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zone-based firewall on R1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IP SLA tracking for WAN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HA pair for R1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TLS termination on gateway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API authentication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Prometheus monitoring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log aggregation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 Phase 2 (PostgreSQL + Redis + RabbitMQ)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bookmarkStart w:colFirst="0" w:colLast="0" w:name="_ax88sg5h4lqe" w:id="53"/>
      <w:bookmarkEnd w:id="53"/>
      <w:r w:rsidDel="00000000" w:rsidR="00000000" w:rsidRPr="00000000">
        <w:rPr>
          <w:rtl w:val="0"/>
        </w:rPr>
        <w:t xml:space="preserve">Final Verdict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Your LAB 5 is: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Technically correct ✔ Architecturally sound ✔ Realistic for small enterprise ✔ Correctly integrates microservices with routed WAN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It is no longer a classroom topology. It is a minimal viable branch-cloud architecture.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7.png"/><Relationship Id="rId21" Type="http://schemas.openxmlformats.org/officeDocument/2006/relationships/image" Target="media/image5.png"/><Relationship Id="rId24" Type="http://schemas.openxmlformats.org/officeDocument/2006/relationships/header" Target="header1.xml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.png"/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8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