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A60A6" w14:textId="77777777" w:rsidR="00CD098C" w:rsidRDefault="00CD098C" w:rsidP="00CD098C">
      <w:pPr>
        <w:pStyle w:val="Heading2"/>
        <w:shd w:val="clear" w:color="auto" w:fill="252526"/>
        <w:rPr>
          <w:rFonts w:ascii="Segoe UI" w:hAnsi="Segoe UI" w:cs="Segoe UI"/>
          <w:color w:val="CCCCCC"/>
          <w:lang w:val="en-TR"/>
        </w:rPr>
      </w:pPr>
      <w:r>
        <w:rPr>
          <w:rFonts w:ascii="Segoe UI" w:hAnsi="Segoe UI" w:cs="Segoe UI"/>
          <w:color w:val="CCCCCC"/>
        </w:rPr>
        <w:t>Terminoloji Düzeltmesi: MPIW vs Conformal Quantile (q)</w:t>
      </w:r>
    </w:p>
    <w:p w14:paraId="23FA75E1" w14:textId="77777777" w:rsidR="00CD098C" w:rsidRDefault="00CD098C" w:rsidP="00CD098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MPIW</w:t>
      </w:r>
      <w:r>
        <w:rPr>
          <w:rFonts w:ascii="Segoe UI" w:hAnsi="Segoe UI" w:cs="Segoe UI"/>
          <w:color w:val="CCCCCC"/>
          <w:sz w:val="20"/>
          <w:szCs w:val="20"/>
        </w:rPr>
        <w:t xml:space="preserve"> bir </w:t>
      </w:r>
      <w:r>
        <w:rPr>
          <w:rStyle w:val="Strong"/>
          <w:rFonts w:ascii="Segoe UI" w:eastAsiaTheme="majorEastAsia" w:hAnsi="Segoe UI" w:cs="Segoe UI"/>
          <w:color w:val="CCCCCC"/>
          <w:sz w:val="20"/>
          <w:szCs w:val="20"/>
        </w:rPr>
        <w:t>sonuç metriği</w:t>
      </w:r>
      <w:r>
        <w:rPr>
          <w:rFonts w:ascii="Segoe UI" w:hAnsi="Segoe UI" w:cs="Segoe UI"/>
          <w:color w:val="CCCCCC"/>
          <w:sz w:val="20"/>
          <w:szCs w:val="20"/>
        </w:rPr>
        <w:t xml:space="preserve"> — interval'ler üretildikten SONRA hesaplanan ortalama genişlik. Interval'leri üreten şey </w:t>
      </w:r>
      <w:r>
        <w:rPr>
          <w:rStyle w:val="Strong"/>
          <w:rFonts w:ascii="Segoe UI" w:eastAsiaTheme="majorEastAsia" w:hAnsi="Segoe UI" w:cs="Segoe UI"/>
          <w:color w:val="CCCCCC"/>
          <w:sz w:val="20"/>
          <w:szCs w:val="20"/>
        </w:rPr>
        <w:t>conformal quantile (q)</w:t>
      </w:r>
      <w:r>
        <w:rPr>
          <w:rFonts w:ascii="Segoe UI" w:hAnsi="Segoe UI" w:cs="Segoe UI"/>
          <w:color w:val="CCCCCC"/>
          <w:sz w:val="20"/>
          <w:szCs w:val="20"/>
        </w:rPr>
        <w:t>.</w:t>
      </w:r>
    </w:p>
    <w:p w14:paraId="5A890DB5" w14:textId="77777777" w:rsidR="00CD098C" w:rsidRDefault="00CD098C" w:rsidP="00CD098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Kalibrasyon → residuals → quantile (q) hesapla → interval üret → MPIW ölç</w:t>
      </w:r>
    </w:p>
    <w:p w14:paraId="56DFB1D8" w14:textId="77777777" w:rsidR="00CD098C" w:rsidRDefault="00CD098C" w:rsidP="00CD098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              ↑</w:t>
      </w:r>
    </w:p>
    <w:p w14:paraId="5EB6842F" w14:textId="77777777" w:rsidR="00CD098C" w:rsidRDefault="00CD098C" w:rsidP="00CD098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BU ÜRETİR              BU SONUÇ        BU METRİK</w:t>
      </w:r>
    </w:p>
    <w:p w14:paraId="1AF9DB50" w14:textId="77777777" w:rsidR="00CD098C" w:rsidRDefault="00CD098C" w:rsidP="00CD098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Şimdi her method'u doğru terminolojiyle tekrar yazıyorum:</w:t>
      </w:r>
    </w:p>
    <w:p w14:paraId="7E5F568A" w14:textId="77777777" w:rsidR="00CD098C" w:rsidRDefault="001849BC" w:rsidP="00CD098C">
      <w:pPr>
        <w:rPr>
          <w:rFonts w:ascii="Segoe UI" w:hAnsi="Segoe UI" w:cs="Segoe UI"/>
          <w:sz w:val="20"/>
          <w:szCs w:val="20"/>
        </w:rPr>
      </w:pPr>
      <w:r>
        <w:rPr>
          <w:noProof/>
        </w:rPr>
        <w:pict w14:anchorId="6FEB4859">
          <v:rect id="_x0000_i1103" alt="" style="width:468pt;height:.05pt;mso-width-percent:0;mso-height-percent:0;mso-width-percent:0;mso-height-percent:0" o:hralign="center" o:hrstd="t" o:hrnoshade="t" o:hr="t" fillcolor="#ccc" stroked="f"/>
        </w:pict>
      </w:r>
    </w:p>
    <w:p w14:paraId="2A87DB1A" w14:textId="77777777" w:rsidR="00CD098C" w:rsidRDefault="00CD098C" w:rsidP="00CD098C">
      <w:pPr>
        <w:pStyle w:val="Heading3"/>
        <w:shd w:val="clear" w:color="auto" w:fill="252526"/>
        <w:rPr>
          <w:rFonts w:ascii="Segoe UI" w:hAnsi="Segoe UI" w:cs="Segoe UI"/>
          <w:color w:val="CCCCCC"/>
          <w:sz w:val="27"/>
          <w:szCs w:val="27"/>
        </w:rPr>
      </w:pPr>
      <w:r>
        <w:rPr>
          <w:rFonts w:ascii="Segoe UI" w:hAnsi="Segoe UI" w:cs="Segoe UI"/>
          <w:color w:val="CCCCCC"/>
        </w:rPr>
        <w:t>Static CP</w:t>
      </w:r>
    </w:p>
    <w:p w14:paraId="38ED4EBC" w14:textId="77777777" w:rsidR="00CD098C" w:rsidRPr="00CD098C" w:rsidRDefault="00CD098C" w:rsidP="00CD098C">
      <w:pPr>
        <w:pStyle w:val="NormalWeb"/>
        <w:spacing w:before="24" w:beforeAutospacing="0" w:after="48" w:afterAutospacing="0"/>
        <w:rPr>
          <w:rFonts w:ascii="Segoe UI" w:hAnsi="Segoe UI" w:cs="Segoe UI"/>
          <w:color w:val="000000" w:themeColor="text1"/>
          <w:sz w:val="20"/>
          <w:szCs w:val="20"/>
        </w:rPr>
      </w:pPr>
      <w:r w:rsidRPr="00CD098C">
        <w:rPr>
          <w:rFonts w:ascii="Segoe UI" w:hAnsi="Segoe UI" w:cs="Segoe UI"/>
          <w:color w:val="000000" w:themeColor="text1"/>
          <w:sz w:val="20"/>
          <w:szCs w:val="20"/>
        </w:rPr>
        <w:t xml:space="preserve">Calibration setindeki residual'lardan </w:t>
      </w:r>
      <w:r w:rsidRPr="00CD098C">
        <w:rPr>
          <w:rStyle w:val="Strong"/>
          <w:rFonts w:ascii="Segoe UI" w:eastAsiaTheme="majorEastAsia" w:hAnsi="Segoe UI" w:cs="Segoe UI"/>
          <w:color w:val="000000" w:themeColor="text1"/>
          <w:sz w:val="20"/>
          <w:szCs w:val="20"/>
        </w:rPr>
        <w:t>tek bir conformal quantile (q)</w:t>
      </w:r>
      <w:r w:rsidRPr="00CD098C">
        <w:rPr>
          <w:rFonts w:ascii="Segoe UI" w:hAnsi="Segoe UI" w:cs="Segoe UI"/>
          <w:color w:val="000000" w:themeColor="text1"/>
          <w:sz w:val="20"/>
          <w:szCs w:val="20"/>
        </w:rPr>
        <w:t xml:space="preserve"> hesaplanır. Tüm test sample'ları için </w:t>
      </w:r>
      <w:r w:rsidRPr="00CD098C">
        <w:rPr>
          <w:rStyle w:val="HTMLCode"/>
          <w:rFonts w:eastAsiaTheme="majorEastAsia"/>
          <w:color w:val="000000" w:themeColor="text1"/>
          <w:sz w:val="18"/>
          <w:szCs w:val="18"/>
        </w:rPr>
        <w:t>[ŷ - q, ŷ + q]</w:t>
      </w:r>
      <w:r w:rsidRPr="00CD098C">
        <w:rPr>
          <w:rFonts w:ascii="Segoe UI" w:hAnsi="Segoe UI" w:cs="Segoe UI"/>
          <w:color w:val="000000" w:themeColor="text1"/>
          <w:sz w:val="20"/>
          <w:szCs w:val="20"/>
        </w:rPr>
        <w:t xml:space="preserve"> interval üretilir. Her sample'ın interval genişliği = </w:t>
      </w:r>
      <w:r w:rsidRPr="00CD098C">
        <w:rPr>
          <w:rStyle w:val="Strong"/>
          <w:rFonts w:ascii="Segoe UI" w:eastAsiaTheme="majorEastAsia" w:hAnsi="Segoe UI" w:cs="Segoe UI"/>
          <w:color w:val="000000" w:themeColor="text1"/>
          <w:sz w:val="20"/>
          <w:szCs w:val="20"/>
        </w:rPr>
        <w:t>2q</w:t>
      </w:r>
      <w:r w:rsidRPr="00CD098C">
        <w:rPr>
          <w:rFonts w:ascii="Segoe UI" w:hAnsi="Segoe UI" w:cs="Segoe UI"/>
          <w:color w:val="000000" w:themeColor="text1"/>
          <w:sz w:val="20"/>
          <w:szCs w:val="20"/>
        </w:rPr>
        <w:t xml:space="preserve"> (sabit).</w:t>
      </w:r>
    </w:p>
    <w:p w14:paraId="02F2576B" w14:textId="77777777" w:rsidR="00CD098C" w:rsidRDefault="00CD098C" w:rsidP="00CD098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Doğru.</w:t>
      </w:r>
      <w:r>
        <w:rPr>
          <w:rFonts w:ascii="Segoe UI" w:hAnsi="Segoe UI" w:cs="Segoe UI"/>
          <w:color w:val="CCCCCC"/>
          <w:sz w:val="20"/>
          <w:szCs w:val="20"/>
        </w:rPr>
        <w:t xml:space="preserve"> MPIW burada = 2q, çünkü herkes aynı genişliği alıyor.</w:t>
      </w:r>
    </w:p>
    <w:p w14:paraId="26106489" w14:textId="77777777" w:rsidR="00CD098C" w:rsidRDefault="00CD098C" w:rsidP="00CD098C">
      <w:pPr>
        <w:pStyle w:val="Heading3"/>
        <w:shd w:val="clear" w:color="auto" w:fill="252526"/>
        <w:rPr>
          <w:rFonts w:ascii="Segoe UI" w:hAnsi="Segoe UI" w:cs="Segoe UI"/>
          <w:color w:val="CCCCCC"/>
          <w:sz w:val="27"/>
          <w:szCs w:val="27"/>
        </w:rPr>
      </w:pPr>
      <w:r>
        <w:rPr>
          <w:rFonts w:ascii="Segoe UI" w:hAnsi="Segoe UI" w:cs="Segoe UI"/>
          <w:color w:val="CCCCCC"/>
        </w:rPr>
        <w:t>Mondrian CP</w:t>
      </w:r>
    </w:p>
    <w:p w14:paraId="5DEDAC3E" w14:textId="77777777" w:rsidR="00CD098C" w:rsidRPr="00CD098C" w:rsidRDefault="00CD098C" w:rsidP="00CD098C">
      <w:pPr>
        <w:pStyle w:val="NormalWeb"/>
        <w:spacing w:before="24" w:beforeAutospacing="0" w:after="48" w:afterAutospacing="0"/>
        <w:rPr>
          <w:rFonts w:ascii="Segoe UI" w:hAnsi="Segoe UI" w:cs="Segoe UI"/>
          <w:color w:val="000000" w:themeColor="text1"/>
          <w:sz w:val="20"/>
          <w:szCs w:val="20"/>
        </w:rPr>
      </w:pPr>
      <w:r w:rsidRPr="00CD098C">
        <w:rPr>
          <w:rFonts w:ascii="Segoe UI" w:hAnsi="Segoe UI" w:cs="Segoe UI"/>
          <w:color w:val="000000" w:themeColor="text1"/>
          <w:sz w:val="20"/>
          <w:szCs w:val="20"/>
        </w:rPr>
        <w:t xml:space="preserve">Calibration seti bin'lere ayrılır. Her bin için </w:t>
      </w:r>
      <w:r w:rsidRPr="00CD098C">
        <w:rPr>
          <w:rStyle w:val="Strong"/>
          <w:rFonts w:ascii="Segoe UI" w:eastAsiaTheme="majorEastAsia" w:hAnsi="Segoe UI" w:cs="Segoe UI"/>
          <w:color w:val="000000" w:themeColor="text1"/>
          <w:sz w:val="20"/>
          <w:szCs w:val="20"/>
        </w:rPr>
        <w:t>kendi conformal quantile'ı (q_bin)</w:t>
      </w:r>
      <w:r w:rsidRPr="00CD098C">
        <w:rPr>
          <w:rFonts w:ascii="Segoe UI" w:hAnsi="Segoe UI" w:cs="Segoe UI"/>
          <w:color w:val="000000" w:themeColor="text1"/>
          <w:sz w:val="20"/>
          <w:szCs w:val="20"/>
        </w:rPr>
        <w:t xml:space="preserve"> hesaplanır. Test sample'ı hangi bin'e düşüyorsa, o bin'in q değeri ile interval üretilir: </w:t>
      </w:r>
      <w:r w:rsidRPr="00CD098C">
        <w:rPr>
          <w:rStyle w:val="HTMLCode"/>
          <w:rFonts w:eastAsiaTheme="majorEastAsia"/>
          <w:color w:val="000000" w:themeColor="text1"/>
          <w:sz w:val="18"/>
          <w:szCs w:val="18"/>
        </w:rPr>
        <w:t>[ŷ - q_bin, ŷ + q_bin]</w:t>
      </w:r>
      <w:r w:rsidRPr="00CD098C">
        <w:rPr>
          <w:rFonts w:ascii="Segoe UI" w:hAnsi="Segoe UI" w:cs="Segoe UI"/>
          <w:color w:val="000000" w:themeColor="text1"/>
          <w:sz w:val="20"/>
          <w:szCs w:val="20"/>
        </w:rPr>
        <w:t>.</w:t>
      </w:r>
    </w:p>
    <w:p w14:paraId="01F5BA84" w14:textId="77777777" w:rsidR="00CD098C" w:rsidRDefault="00CD098C" w:rsidP="00CD098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Doğru.</w:t>
      </w:r>
      <w:r>
        <w:rPr>
          <w:rFonts w:ascii="Segoe UI" w:hAnsi="Segoe UI" w:cs="Segoe UI"/>
          <w:color w:val="CCCCCC"/>
          <w:sz w:val="20"/>
          <w:szCs w:val="20"/>
        </w:rPr>
        <w:t xml:space="preserve"> Burada 15 farklı q değeri var (bin başına bir). MPIW, tüm sample'ların genişliklerinin ortalaması.</w:t>
      </w:r>
    </w:p>
    <w:p w14:paraId="4B011452" w14:textId="77777777" w:rsidR="00CD098C" w:rsidRDefault="00CD098C" w:rsidP="00CD098C">
      <w:pPr>
        <w:pStyle w:val="Heading3"/>
        <w:shd w:val="clear" w:color="auto" w:fill="252526"/>
        <w:rPr>
          <w:rFonts w:ascii="Segoe UI" w:hAnsi="Segoe UI" w:cs="Segoe UI"/>
          <w:color w:val="CCCCCC"/>
          <w:sz w:val="27"/>
          <w:szCs w:val="27"/>
        </w:rPr>
      </w:pPr>
      <w:r>
        <w:rPr>
          <w:rFonts w:ascii="Segoe UI" w:hAnsi="Segoe UI" w:cs="Segoe UI"/>
          <w:color w:val="CCCCCC"/>
        </w:rPr>
        <w:t>Online CP</w:t>
      </w:r>
    </w:p>
    <w:p w14:paraId="03757ABE" w14:textId="77777777" w:rsidR="00CD098C" w:rsidRPr="00CD098C" w:rsidRDefault="00CD098C" w:rsidP="00CD098C">
      <w:pPr>
        <w:pStyle w:val="NormalWeb"/>
        <w:spacing w:before="24" w:beforeAutospacing="0" w:after="48" w:afterAutospacing="0"/>
        <w:rPr>
          <w:rFonts w:ascii="Segoe UI" w:hAnsi="Segoe UI" w:cs="Segoe UI"/>
          <w:color w:val="000000" w:themeColor="text1"/>
          <w:sz w:val="20"/>
          <w:szCs w:val="20"/>
        </w:rPr>
      </w:pPr>
      <w:r w:rsidRPr="00CD098C">
        <w:rPr>
          <w:rFonts w:ascii="Segoe UI" w:hAnsi="Segoe UI" w:cs="Segoe UI"/>
          <w:color w:val="000000" w:themeColor="text1"/>
          <w:sz w:val="20"/>
          <w:szCs w:val="20"/>
        </w:rPr>
        <w:t xml:space="preserve">Calibration seti her batch'te (günlük) güncellenir. Her update'te </w:t>
      </w:r>
      <w:r w:rsidRPr="00CD098C">
        <w:rPr>
          <w:rStyle w:val="Strong"/>
          <w:rFonts w:ascii="Segoe UI" w:eastAsiaTheme="majorEastAsia" w:hAnsi="Segoe UI" w:cs="Segoe UI"/>
          <w:color w:val="000000" w:themeColor="text1"/>
          <w:sz w:val="20"/>
          <w:szCs w:val="20"/>
        </w:rPr>
        <w:t>yeni bir global conformal quantile (q_t)</w:t>
      </w:r>
      <w:r w:rsidRPr="00CD098C">
        <w:rPr>
          <w:rFonts w:ascii="Segoe UI" w:hAnsi="Segoe UI" w:cs="Segoe UI"/>
          <w:color w:val="000000" w:themeColor="text1"/>
          <w:sz w:val="20"/>
          <w:szCs w:val="20"/>
        </w:rPr>
        <w:t xml:space="preserve"> hesaplanır. O batch'teki test sample'ları </w:t>
      </w:r>
      <w:r w:rsidRPr="00CD098C">
        <w:rPr>
          <w:rStyle w:val="HTMLCode"/>
          <w:rFonts w:eastAsiaTheme="majorEastAsia"/>
          <w:color w:val="000000" w:themeColor="text1"/>
          <w:sz w:val="18"/>
          <w:szCs w:val="18"/>
        </w:rPr>
        <w:t>[ŷ - q_t, ŷ + q_t]</w:t>
      </w:r>
      <w:r w:rsidRPr="00CD098C">
        <w:rPr>
          <w:rFonts w:ascii="Segoe UI" w:hAnsi="Segoe UI" w:cs="Segoe UI"/>
          <w:color w:val="000000" w:themeColor="text1"/>
          <w:sz w:val="20"/>
          <w:szCs w:val="20"/>
        </w:rPr>
        <w:t xml:space="preserve"> ile interval alır. q zamanla değişir çünkü calibration set'in içeriği değişiyor.</w:t>
      </w:r>
    </w:p>
    <w:p w14:paraId="4CF2732F" w14:textId="77777777" w:rsidR="00CD098C" w:rsidRDefault="00CD098C" w:rsidP="00CD098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Doğru.</w:t>
      </w:r>
      <w:r>
        <w:rPr>
          <w:rFonts w:ascii="Segoe UI" w:hAnsi="Segoe UI" w:cs="Segoe UI"/>
          <w:color w:val="CCCCCC"/>
          <w:sz w:val="20"/>
          <w:szCs w:val="20"/>
        </w:rPr>
        <w:t xml:space="preserve"> Burada q sabit değil, her update'te yeniden hesaplanıyor. Bu drift'e adaptasyonu sağlıyor.</w:t>
      </w:r>
    </w:p>
    <w:p w14:paraId="0C39B9B4" w14:textId="77777777" w:rsidR="00CD098C" w:rsidRDefault="00CD098C" w:rsidP="00CD098C">
      <w:pPr>
        <w:pStyle w:val="Heading3"/>
        <w:shd w:val="clear" w:color="auto" w:fill="252526"/>
        <w:rPr>
          <w:rFonts w:ascii="Segoe UI" w:hAnsi="Segoe UI" w:cs="Segoe UI"/>
          <w:color w:val="CCCCCC"/>
          <w:sz w:val="27"/>
          <w:szCs w:val="27"/>
        </w:rPr>
      </w:pPr>
      <w:r>
        <w:rPr>
          <w:rFonts w:ascii="Segoe UI" w:hAnsi="Segoe UI" w:cs="Segoe UI"/>
          <w:color w:val="CCCCCC"/>
        </w:rPr>
        <w:t>Difficulty Estimator (Normalized CP)</w:t>
      </w:r>
    </w:p>
    <w:p w14:paraId="1D95E9E3" w14:textId="77777777" w:rsidR="00CD098C" w:rsidRPr="00CD098C" w:rsidRDefault="00CD098C" w:rsidP="00CD098C">
      <w:pPr>
        <w:pStyle w:val="NormalWeb"/>
        <w:spacing w:before="24" w:beforeAutospacing="0" w:after="48" w:afterAutospacing="0"/>
        <w:rPr>
          <w:rFonts w:ascii="Segoe UI" w:hAnsi="Segoe UI" w:cs="Segoe UI"/>
          <w:color w:val="000000" w:themeColor="text1"/>
          <w:sz w:val="20"/>
          <w:szCs w:val="20"/>
        </w:rPr>
      </w:pPr>
      <w:r w:rsidRPr="00CD098C">
        <w:rPr>
          <w:rFonts w:ascii="Segoe UI" w:hAnsi="Segoe UI" w:cs="Segoe UI"/>
          <w:color w:val="000000" w:themeColor="text1"/>
          <w:sz w:val="20"/>
          <w:szCs w:val="20"/>
        </w:rPr>
        <w:t xml:space="preserve">Calibration setinden </w:t>
      </w:r>
      <w:r w:rsidRPr="00CD098C">
        <w:rPr>
          <w:rStyle w:val="Strong"/>
          <w:rFonts w:ascii="Segoe UI" w:eastAsiaTheme="majorEastAsia" w:hAnsi="Segoe UI" w:cs="Segoe UI"/>
          <w:color w:val="000000" w:themeColor="text1"/>
          <w:sz w:val="20"/>
          <w:szCs w:val="20"/>
        </w:rPr>
        <w:t>tek bir normalized quantile (q_norm)</w:t>
      </w:r>
      <w:r w:rsidRPr="00CD098C">
        <w:rPr>
          <w:rFonts w:ascii="Segoe UI" w:hAnsi="Segoe UI" w:cs="Segoe UI"/>
          <w:color w:val="000000" w:themeColor="text1"/>
          <w:sz w:val="20"/>
          <w:szCs w:val="20"/>
        </w:rPr>
        <w:t xml:space="preserve"> hesaplanır — ama bu kez residual'lar difficulty score'lara (σ) bölünerek normalize edilir. Test'te her sample kendi difficulty score'unu (σᵢ) alır ve interval: </w:t>
      </w:r>
      <w:r w:rsidRPr="00CD098C">
        <w:rPr>
          <w:rStyle w:val="HTMLCode"/>
          <w:rFonts w:eastAsiaTheme="majorEastAsia"/>
          <w:color w:val="000000" w:themeColor="text1"/>
          <w:sz w:val="18"/>
          <w:szCs w:val="18"/>
        </w:rPr>
        <w:t>[ŷ - q_norm × σᵢ, ŷ + q_norm × σᵢ]</w:t>
      </w:r>
      <w:r w:rsidRPr="00CD098C">
        <w:rPr>
          <w:rFonts w:ascii="Segoe UI" w:hAnsi="Segoe UI" w:cs="Segoe UI"/>
          <w:color w:val="000000" w:themeColor="text1"/>
          <w:sz w:val="20"/>
          <w:szCs w:val="20"/>
        </w:rPr>
        <w:t xml:space="preserve">. Her sample'ın genişliği = </w:t>
      </w:r>
      <w:r w:rsidRPr="00CD098C">
        <w:rPr>
          <w:rStyle w:val="Strong"/>
          <w:rFonts w:ascii="Segoe UI" w:eastAsiaTheme="majorEastAsia" w:hAnsi="Segoe UI" w:cs="Segoe UI"/>
          <w:color w:val="000000" w:themeColor="text1"/>
          <w:sz w:val="20"/>
          <w:szCs w:val="20"/>
        </w:rPr>
        <w:t>2 × q_norm × σᵢ</w:t>
      </w:r>
      <w:r w:rsidRPr="00CD098C">
        <w:rPr>
          <w:rFonts w:ascii="Segoe UI" w:hAnsi="Segoe UI" w:cs="Segoe UI"/>
          <w:color w:val="000000" w:themeColor="text1"/>
          <w:sz w:val="20"/>
          <w:szCs w:val="20"/>
        </w:rPr>
        <w:t xml:space="preserve"> (sample başına farklı).</w:t>
      </w:r>
    </w:p>
    <w:p w14:paraId="1B3A657C" w14:textId="77777777" w:rsidR="00CD098C" w:rsidRDefault="00CD098C" w:rsidP="00CD098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açıklaman kavramsal olarak doğru ama daha kesin ifadeyle:</w:t>
      </w:r>
    </w:p>
    <w:p w14:paraId="2A540C7B" w14:textId="77777777" w:rsidR="00CD098C" w:rsidRDefault="00CD098C" w:rsidP="00CD098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q_norm = quantile(|residuals_cal / σ_cal|, 0.90)     ← TEK bir sayı</w:t>
      </w:r>
    </w:p>
    <w:p w14:paraId="756F9AA1" w14:textId="77777777" w:rsidR="00CD098C" w:rsidRDefault="00CD098C" w:rsidP="00CD098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interval_width[i] = 2 × q_norm × σ_test[i]            ← her sample FARKLI</w:t>
      </w:r>
    </w:p>
    <w:p w14:paraId="558C0B6C" w14:textId="77777777" w:rsidR="00CD098C" w:rsidRDefault="00CD098C" w:rsidP="00CD098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q global, ama σ per-sample → genişlik per-sample.</w:t>
      </w:r>
    </w:p>
    <w:p w14:paraId="789F0E84" w14:textId="77777777" w:rsidR="00CD098C" w:rsidRDefault="001849BC" w:rsidP="00CD098C">
      <w:pPr>
        <w:rPr>
          <w:rFonts w:ascii="Segoe UI" w:hAnsi="Segoe UI" w:cs="Segoe UI"/>
          <w:sz w:val="20"/>
          <w:szCs w:val="20"/>
        </w:rPr>
      </w:pPr>
      <w:r>
        <w:rPr>
          <w:noProof/>
        </w:rPr>
        <w:pict w14:anchorId="12BEB094">
          <v:rect id="_x0000_i1102" alt="" style="width:468pt;height:.05pt;mso-width-percent:0;mso-height-percent:0;mso-width-percent:0;mso-height-percent:0" o:hralign="center" o:hrstd="t" o:hrnoshade="t" o:hr="t" fillcolor="#ccc" stroked="f"/>
        </w:pict>
      </w:r>
    </w:p>
    <w:p w14:paraId="08FCC775" w14:textId="77777777" w:rsidR="00CD098C" w:rsidRDefault="00CD098C" w:rsidP="00CD098C">
      <w:pPr>
        <w:pStyle w:val="Heading2"/>
        <w:shd w:val="clear" w:color="auto" w:fill="252526"/>
        <w:rPr>
          <w:rFonts w:ascii="Segoe UI" w:hAnsi="Segoe UI" w:cs="Segoe UI"/>
          <w:color w:val="CCCCCC"/>
          <w:sz w:val="36"/>
          <w:szCs w:val="36"/>
        </w:rPr>
      </w:pPr>
      <w:r>
        <w:rPr>
          <w:rFonts w:ascii="Segoe UI" w:hAnsi="Segoe UI" w:cs="Segoe UI"/>
          <w:color w:val="CCCCCC"/>
        </w:rPr>
        <w:t>Özet Tablo (Savunma İçin)</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913"/>
        <w:gridCol w:w="2265"/>
        <w:gridCol w:w="2658"/>
        <w:gridCol w:w="2208"/>
      </w:tblGrid>
      <w:tr w:rsidR="00CD098C" w14:paraId="58C1CF62" w14:textId="77777777">
        <w:trPr>
          <w:tblHeader/>
        </w:trPr>
        <w:tc>
          <w:tcPr>
            <w:tcW w:w="0" w:type="auto"/>
            <w:shd w:val="clear" w:color="auto" w:fill="252526"/>
            <w:tcMar>
              <w:top w:w="30" w:type="dxa"/>
              <w:left w:w="30" w:type="dxa"/>
              <w:bottom w:w="30" w:type="dxa"/>
              <w:right w:w="30" w:type="dxa"/>
            </w:tcMar>
            <w:vAlign w:val="center"/>
            <w:hideMark/>
          </w:tcPr>
          <w:p w14:paraId="647C7D63" w14:textId="77777777" w:rsidR="00CD098C" w:rsidRDefault="00CD098C">
            <w:pPr>
              <w:jc w:val="center"/>
              <w:rPr>
                <w:rFonts w:ascii="Segoe UI" w:hAnsi="Segoe UI" w:cs="Segoe UI"/>
                <w:b/>
                <w:bCs/>
                <w:color w:val="CCCCCC"/>
                <w:sz w:val="20"/>
                <w:szCs w:val="20"/>
              </w:rPr>
            </w:pPr>
            <w:r>
              <w:rPr>
                <w:rFonts w:ascii="Segoe UI" w:hAnsi="Segoe UI" w:cs="Segoe UI"/>
                <w:b/>
                <w:bCs/>
                <w:color w:val="CCCCCC"/>
                <w:sz w:val="20"/>
                <w:szCs w:val="20"/>
              </w:rPr>
              <w:t>Method</w:t>
            </w:r>
          </w:p>
        </w:tc>
        <w:tc>
          <w:tcPr>
            <w:tcW w:w="0" w:type="auto"/>
            <w:shd w:val="clear" w:color="auto" w:fill="252526"/>
            <w:tcMar>
              <w:top w:w="30" w:type="dxa"/>
              <w:left w:w="30" w:type="dxa"/>
              <w:bottom w:w="30" w:type="dxa"/>
              <w:right w:w="30" w:type="dxa"/>
            </w:tcMar>
            <w:vAlign w:val="center"/>
            <w:hideMark/>
          </w:tcPr>
          <w:p w14:paraId="16E32D69" w14:textId="77777777" w:rsidR="00CD098C" w:rsidRDefault="00CD098C">
            <w:pPr>
              <w:jc w:val="center"/>
              <w:rPr>
                <w:rFonts w:ascii="Segoe UI" w:hAnsi="Segoe UI" w:cs="Segoe UI"/>
                <w:b/>
                <w:bCs/>
                <w:color w:val="CCCCCC"/>
                <w:sz w:val="20"/>
                <w:szCs w:val="20"/>
              </w:rPr>
            </w:pPr>
            <w:r>
              <w:rPr>
                <w:rFonts w:ascii="Segoe UI" w:hAnsi="Segoe UI" w:cs="Segoe UI"/>
                <w:b/>
                <w:bCs/>
                <w:color w:val="CCCCCC"/>
                <w:sz w:val="20"/>
                <w:szCs w:val="20"/>
              </w:rPr>
              <w:t>Quantile(q)</w:t>
            </w:r>
          </w:p>
        </w:tc>
        <w:tc>
          <w:tcPr>
            <w:tcW w:w="0" w:type="auto"/>
            <w:shd w:val="clear" w:color="auto" w:fill="252526"/>
            <w:tcMar>
              <w:top w:w="30" w:type="dxa"/>
              <w:left w:w="30" w:type="dxa"/>
              <w:bottom w:w="30" w:type="dxa"/>
              <w:right w:w="30" w:type="dxa"/>
            </w:tcMar>
            <w:vAlign w:val="center"/>
            <w:hideMark/>
          </w:tcPr>
          <w:p w14:paraId="2451E4F2" w14:textId="77777777" w:rsidR="00CD098C" w:rsidRDefault="00CD098C">
            <w:pPr>
              <w:jc w:val="center"/>
              <w:rPr>
                <w:rFonts w:ascii="Segoe UI" w:hAnsi="Segoe UI" w:cs="Segoe UI"/>
                <w:b/>
                <w:bCs/>
                <w:color w:val="CCCCCC"/>
                <w:sz w:val="20"/>
                <w:szCs w:val="20"/>
              </w:rPr>
            </w:pPr>
            <w:r>
              <w:rPr>
                <w:rFonts w:ascii="Segoe UI" w:hAnsi="Segoe UI" w:cs="Segoe UI"/>
                <w:b/>
                <w:bCs/>
                <w:color w:val="CCCCCC"/>
                <w:sz w:val="20"/>
                <w:szCs w:val="20"/>
              </w:rPr>
              <w:t>Interval Genişliği</w:t>
            </w:r>
          </w:p>
        </w:tc>
        <w:tc>
          <w:tcPr>
            <w:tcW w:w="0" w:type="auto"/>
            <w:shd w:val="clear" w:color="auto" w:fill="252526"/>
            <w:tcMar>
              <w:top w:w="30" w:type="dxa"/>
              <w:left w:w="30" w:type="dxa"/>
              <w:bottom w:w="30" w:type="dxa"/>
              <w:right w:w="30" w:type="dxa"/>
            </w:tcMar>
            <w:vAlign w:val="center"/>
            <w:hideMark/>
          </w:tcPr>
          <w:p w14:paraId="74C8DC8C" w14:textId="77777777" w:rsidR="00CD098C" w:rsidRDefault="00CD098C">
            <w:pPr>
              <w:jc w:val="center"/>
              <w:rPr>
                <w:rFonts w:ascii="Segoe UI" w:hAnsi="Segoe UI" w:cs="Segoe UI"/>
                <w:b/>
                <w:bCs/>
                <w:color w:val="CCCCCC"/>
                <w:sz w:val="20"/>
                <w:szCs w:val="20"/>
              </w:rPr>
            </w:pPr>
            <w:r>
              <w:rPr>
                <w:rFonts w:ascii="Segoe UI" w:hAnsi="Segoe UI" w:cs="Segoe UI"/>
                <w:b/>
                <w:bCs/>
                <w:color w:val="CCCCCC"/>
                <w:sz w:val="20"/>
                <w:szCs w:val="20"/>
              </w:rPr>
              <w:t>Neye Göre Değişir</w:t>
            </w:r>
          </w:p>
        </w:tc>
      </w:tr>
      <w:tr w:rsidR="00CD098C" w14:paraId="33D4DFC0" w14:textId="77777777">
        <w:tc>
          <w:tcPr>
            <w:tcW w:w="0" w:type="auto"/>
            <w:shd w:val="clear" w:color="auto" w:fill="252526"/>
            <w:tcMar>
              <w:top w:w="30" w:type="dxa"/>
              <w:left w:w="30" w:type="dxa"/>
              <w:bottom w:w="30" w:type="dxa"/>
              <w:right w:w="30" w:type="dxa"/>
            </w:tcMar>
            <w:vAlign w:val="center"/>
            <w:hideMark/>
          </w:tcPr>
          <w:p w14:paraId="1E3DCB6E" w14:textId="77777777" w:rsidR="00CD098C" w:rsidRDefault="00CD098C">
            <w:pPr>
              <w:rPr>
                <w:rFonts w:ascii="Segoe UI" w:hAnsi="Segoe UI" w:cs="Segoe UI"/>
                <w:color w:val="CCCCCC"/>
                <w:sz w:val="20"/>
                <w:szCs w:val="20"/>
              </w:rPr>
            </w:pPr>
            <w:r>
              <w:rPr>
                <w:rStyle w:val="Strong"/>
                <w:rFonts w:ascii="Segoe UI" w:hAnsi="Segoe UI" w:cs="Segoe UI"/>
                <w:color w:val="CCCCCC"/>
                <w:sz w:val="20"/>
                <w:szCs w:val="20"/>
              </w:rPr>
              <w:t>Static CP</w:t>
            </w:r>
          </w:p>
        </w:tc>
        <w:tc>
          <w:tcPr>
            <w:tcW w:w="0" w:type="auto"/>
            <w:shd w:val="clear" w:color="auto" w:fill="252526"/>
            <w:tcMar>
              <w:top w:w="30" w:type="dxa"/>
              <w:left w:w="30" w:type="dxa"/>
              <w:bottom w:w="30" w:type="dxa"/>
              <w:right w:w="30" w:type="dxa"/>
            </w:tcMar>
            <w:vAlign w:val="center"/>
            <w:hideMark/>
          </w:tcPr>
          <w:p w14:paraId="43B1F2DC" w14:textId="77777777" w:rsidR="00CD098C" w:rsidRDefault="00CD098C">
            <w:pPr>
              <w:rPr>
                <w:rFonts w:ascii="Segoe UI" w:hAnsi="Segoe UI" w:cs="Segoe UI"/>
                <w:color w:val="CCCCCC"/>
                <w:sz w:val="20"/>
                <w:szCs w:val="20"/>
              </w:rPr>
            </w:pPr>
            <w:r>
              <w:rPr>
                <w:rFonts w:ascii="Segoe UI" w:hAnsi="Segoe UI" w:cs="Segoe UI"/>
                <w:color w:val="CCCCCC"/>
                <w:sz w:val="20"/>
                <w:szCs w:val="20"/>
              </w:rPr>
              <w:t>Tek global q</w:t>
            </w:r>
          </w:p>
        </w:tc>
        <w:tc>
          <w:tcPr>
            <w:tcW w:w="0" w:type="auto"/>
            <w:shd w:val="clear" w:color="auto" w:fill="252526"/>
            <w:tcMar>
              <w:top w:w="30" w:type="dxa"/>
              <w:left w:w="30" w:type="dxa"/>
              <w:bottom w:w="30" w:type="dxa"/>
              <w:right w:w="30" w:type="dxa"/>
            </w:tcMar>
            <w:vAlign w:val="center"/>
            <w:hideMark/>
          </w:tcPr>
          <w:p w14:paraId="1CBEA8BB" w14:textId="77777777" w:rsidR="00CD098C" w:rsidRDefault="00CD098C">
            <w:pPr>
              <w:rPr>
                <w:rFonts w:ascii="Segoe UI" w:hAnsi="Segoe UI" w:cs="Segoe UI"/>
                <w:color w:val="CCCCCC"/>
                <w:sz w:val="20"/>
                <w:szCs w:val="20"/>
              </w:rPr>
            </w:pPr>
            <w:r>
              <w:rPr>
                <w:rFonts w:ascii="Segoe UI" w:hAnsi="Segoe UI" w:cs="Segoe UI"/>
                <w:color w:val="CCCCCC"/>
                <w:sz w:val="20"/>
                <w:szCs w:val="20"/>
              </w:rPr>
              <w:t>2q (sabit)</w:t>
            </w:r>
          </w:p>
        </w:tc>
        <w:tc>
          <w:tcPr>
            <w:tcW w:w="0" w:type="auto"/>
            <w:shd w:val="clear" w:color="auto" w:fill="252526"/>
            <w:tcMar>
              <w:top w:w="30" w:type="dxa"/>
              <w:left w:w="30" w:type="dxa"/>
              <w:bottom w:w="30" w:type="dxa"/>
              <w:right w:w="30" w:type="dxa"/>
            </w:tcMar>
            <w:vAlign w:val="center"/>
            <w:hideMark/>
          </w:tcPr>
          <w:p w14:paraId="595BDA5C" w14:textId="77777777" w:rsidR="00CD098C" w:rsidRDefault="00CD098C">
            <w:pPr>
              <w:rPr>
                <w:rFonts w:ascii="Segoe UI" w:hAnsi="Segoe UI" w:cs="Segoe UI"/>
                <w:color w:val="CCCCCC"/>
                <w:sz w:val="20"/>
                <w:szCs w:val="20"/>
              </w:rPr>
            </w:pPr>
            <w:r>
              <w:rPr>
                <w:rFonts w:ascii="Segoe UI" w:hAnsi="Segoe UI" w:cs="Segoe UI"/>
                <w:color w:val="CCCCCC"/>
                <w:sz w:val="20"/>
                <w:szCs w:val="20"/>
              </w:rPr>
              <w:t>Hiçbir şeye</w:t>
            </w:r>
          </w:p>
        </w:tc>
      </w:tr>
      <w:tr w:rsidR="00CD098C" w14:paraId="34792EEF" w14:textId="77777777">
        <w:tc>
          <w:tcPr>
            <w:tcW w:w="0" w:type="auto"/>
            <w:shd w:val="clear" w:color="auto" w:fill="252526"/>
            <w:tcMar>
              <w:top w:w="30" w:type="dxa"/>
              <w:left w:w="30" w:type="dxa"/>
              <w:bottom w:w="30" w:type="dxa"/>
              <w:right w:w="30" w:type="dxa"/>
            </w:tcMar>
            <w:vAlign w:val="center"/>
            <w:hideMark/>
          </w:tcPr>
          <w:p w14:paraId="0898AAE9" w14:textId="77777777" w:rsidR="00CD098C" w:rsidRDefault="00CD098C">
            <w:pPr>
              <w:rPr>
                <w:rFonts w:ascii="Segoe UI" w:hAnsi="Segoe UI" w:cs="Segoe UI"/>
                <w:color w:val="CCCCCC"/>
                <w:sz w:val="20"/>
                <w:szCs w:val="20"/>
              </w:rPr>
            </w:pPr>
            <w:r>
              <w:rPr>
                <w:rStyle w:val="Strong"/>
                <w:rFonts w:ascii="Segoe UI" w:hAnsi="Segoe UI" w:cs="Segoe UI"/>
                <w:color w:val="CCCCCC"/>
                <w:sz w:val="20"/>
                <w:szCs w:val="20"/>
              </w:rPr>
              <w:t>Mondrian CP</w:t>
            </w:r>
          </w:p>
        </w:tc>
        <w:tc>
          <w:tcPr>
            <w:tcW w:w="0" w:type="auto"/>
            <w:shd w:val="clear" w:color="auto" w:fill="252526"/>
            <w:tcMar>
              <w:top w:w="30" w:type="dxa"/>
              <w:left w:w="30" w:type="dxa"/>
              <w:bottom w:w="30" w:type="dxa"/>
              <w:right w:w="30" w:type="dxa"/>
            </w:tcMar>
            <w:vAlign w:val="center"/>
            <w:hideMark/>
          </w:tcPr>
          <w:p w14:paraId="63E15E2C" w14:textId="77777777" w:rsidR="00CD098C" w:rsidRDefault="00CD098C">
            <w:pPr>
              <w:rPr>
                <w:rFonts w:ascii="Segoe UI" w:hAnsi="Segoe UI" w:cs="Segoe UI"/>
                <w:color w:val="CCCCCC"/>
                <w:sz w:val="20"/>
                <w:szCs w:val="20"/>
              </w:rPr>
            </w:pPr>
            <w:r>
              <w:rPr>
                <w:rFonts w:ascii="Segoe UI" w:hAnsi="Segoe UI" w:cs="Segoe UI"/>
                <w:color w:val="CCCCCC"/>
                <w:sz w:val="20"/>
                <w:szCs w:val="20"/>
              </w:rPr>
              <w:t>Per-bin q_bin</w:t>
            </w:r>
          </w:p>
        </w:tc>
        <w:tc>
          <w:tcPr>
            <w:tcW w:w="0" w:type="auto"/>
            <w:shd w:val="clear" w:color="auto" w:fill="252526"/>
            <w:tcMar>
              <w:top w:w="30" w:type="dxa"/>
              <w:left w:w="30" w:type="dxa"/>
              <w:bottom w:w="30" w:type="dxa"/>
              <w:right w:w="30" w:type="dxa"/>
            </w:tcMar>
            <w:vAlign w:val="center"/>
            <w:hideMark/>
          </w:tcPr>
          <w:p w14:paraId="57E69A4B" w14:textId="77777777" w:rsidR="00CD098C" w:rsidRDefault="00CD098C">
            <w:pPr>
              <w:rPr>
                <w:rFonts w:ascii="Segoe UI" w:hAnsi="Segoe UI" w:cs="Segoe UI"/>
                <w:color w:val="CCCCCC"/>
                <w:sz w:val="20"/>
                <w:szCs w:val="20"/>
              </w:rPr>
            </w:pPr>
            <w:r>
              <w:rPr>
                <w:rFonts w:ascii="Segoe UI" w:hAnsi="Segoe UI" w:cs="Segoe UI"/>
                <w:color w:val="CCCCCC"/>
                <w:sz w:val="20"/>
                <w:szCs w:val="20"/>
              </w:rPr>
              <w:t>2q_bin (bin başına sabit)</w:t>
            </w:r>
          </w:p>
        </w:tc>
        <w:tc>
          <w:tcPr>
            <w:tcW w:w="0" w:type="auto"/>
            <w:shd w:val="clear" w:color="auto" w:fill="252526"/>
            <w:tcMar>
              <w:top w:w="30" w:type="dxa"/>
              <w:left w:w="30" w:type="dxa"/>
              <w:bottom w:w="30" w:type="dxa"/>
              <w:right w:w="30" w:type="dxa"/>
            </w:tcMar>
            <w:vAlign w:val="center"/>
            <w:hideMark/>
          </w:tcPr>
          <w:p w14:paraId="44BA270E" w14:textId="77777777" w:rsidR="00CD098C" w:rsidRDefault="00CD098C">
            <w:pPr>
              <w:rPr>
                <w:rFonts w:ascii="Segoe UI" w:hAnsi="Segoe UI" w:cs="Segoe UI"/>
                <w:color w:val="CCCCCC"/>
                <w:sz w:val="20"/>
                <w:szCs w:val="20"/>
              </w:rPr>
            </w:pPr>
            <w:r>
              <w:rPr>
                <w:rFonts w:ascii="Segoe UI" w:hAnsi="Segoe UI" w:cs="Segoe UI"/>
                <w:color w:val="CCCCCC"/>
                <w:sz w:val="20"/>
                <w:szCs w:val="20"/>
              </w:rPr>
              <w:t>Bin kategorisine</w:t>
            </w:r>
          </w:p>
        </w:tc>
      </w:tr>
      <w:tr w:rsidR="00CD098C" w14:paraId="1A3A092E" w14:textId="77777777">
        <w:tc>
          <w:tcPr>
            <w:tcW w:w="0" w:type="auto"/>
            <w:shd w:val="clear" w:color="auto" w:fill="252526"/>
            <w:tcMar>
              <w:top w:w="30" w:type="dxa"/>
              <w:left w:w="30" w:type="dxa"/>
              <w:bottom w:w="30" w:type="dxa"/>
              <w:right w:w="30" w:type="dxa"/>
            </w:tcMar>
            <w:vAlign w:val="center"/>
            <w:hideMark/>
          </w:tcPr>
          <w:p w14:paraId="280A616A" w14:textId="77777777" w:rsidR="00CD098C" w:rsidRDefault="00CD098C">
            <w:pPr>
              <w:rPr>
                <w:rFonts w:ascii="Segoe UI" w:hAnsi="Segoe UI" w:cs="Segoe UI"/>
                <w:color w:val="CCCCCC"/>
                <w:sz w:val="20"/>
                <w:szCs w:val="20"/>
              </w:rPr>
            </w:pPr>
            <w:r>
              <w:rPr>
                <w:rStyle w:val="Strong"/>
                <w:rFonts w:ascii="Segoe UI" w:hAnsi="Segoe UI" w:cs="Segoe UI"/>
                <w:color w:val="CCCCCC"/>
                <w:sz w:val="20"/>
                <w:szCs w:val="20"/>
              </w:rPr>
              <w:t>Online CP</w:t>
            </w:r>
          </w:p>
        </w:tc>
        <w:tc>
          <w:tcPr>
            <w:tcW w:w="0" w:type="auto"/>
            <w:shd w:val="clear" w:color="auto" w:fill="252526"/>
            <w:tcMar>
              <w:top w:w="30" w:type="dxa"/>
              <w:left w:w="30" w:type="dxa"/>
              <w:bottom w:w="30" w:type="dxa"/>
              <w:right w:w="30" w:type="dxa"/>
            </w:tcMar>
            <w:vAlign w:val="center"/>
            <w:hideMark/>
          </w:tcPr>
          <w:p w14:paraId="3147EA23" w14:textId="77777777" w:rsidR="00CD098C" w:rsidRDefault="00CD098C">
            <w:pPr>
              <w:rPr>
                <w:rFonts w:ascii="Segoe UI" w:hAnsi="Segoe UI" w:cs="Segoe UI"/>
                <w:color w:val="CCCCCC"/>
                <w:sz w:val="20"/>
                <w:szCs w:val="20"/>
              </w:rPr>
            </w:pPr>
            <w:r>
              <w:rPr>
                <w:rFonts w:ascii="Segoe UI" w:hAnsi="Segoe UI" w:cs="Segoe UI"/>
                <w:color w:val="CCCCCC"/>
                <w:sz w:val="20"/>
                <w:szCs w:val="20"/>
              </w:rPr>
              <w:t>Zamanla güncellenen q_t</w:t>
            </w:r>
          </w:p>
        </w:tc>
        <w:tc>
          <w:tcPr>
            <w:tcW w:w="0" w:type="auto"/>
            <w:shd w:val="clear" w:color="auto" w:fill="252526"/>
            <w:tcMar>
              <w:top w:w="30" w:type="dxa"/>
              <w:left w:w="30" w:type="dxa"/>
              <w:bottom w:w="30" w:type="dxa"/>
              <w:right w:w="30" w:type="dxa"/>
            </w:tcMar>
            <w:vAlign w:val="center"/>
            <w:hideMark/>
          </w:tcPr>
          <w:p w14:paraId="2EEE1742" w14:textId="77777777" w:rsidR="00CD098C" w:rsidRDefault="00CD098C">
            <w:pPr>
              <w:rPr>
                <w:rFonts w:ascii="Segoe UI" w:hAnsi="Segoe UI" w:cs="Segoe UI"/>
                <w:color w:val="CCCCCC"/>
                <w:sz w:val="20"/>
                <w:szCs w:val="20"/>
              </w:rPr>
            </w:pPr>
            <w:r>
              <w:rPr>
                <w:rFonts w:ascii="Segoe UI" w:hAnsi="Segoe UI" w:cs="Segoe UI"/>
                <w:color w:val="CCCCCC"/>
                <w:sz w:val="20"/>
                <w:szCs w:val="20"/>
              </w:rPr>
              <w:t>2q_t (update başına sabit)</w:t>
            </w:r>
          </w:p>
        </w:tc>
        <w:tc>
          <w:tcPr>
            <w:tcW w:w="0" w:type="auto"/>
            <w:shd w:val="clear" w:color="auto" w:fill="252526"/>
            <w:tcMar>
              <w:top w:w="30" w:type="dxa"/>
              <w:left w:w="30" w:type="dxa"/>
              <w:bottom w:w="30" w:type="dxa"/>
              <w:right w:w="30" w:type="dxa"/>
            </w:tcMar>
            <w:vAlign w:val="center"/>
            <w:hideMark/>
          </w:tcPr>
          <w:p w14:paraId="7EFF10F2" w14:textId="77777777" w:rsidR="00CD098C" w:rsidRDefault="00CD098C">
            <w:pPr>
              <w:rPr>
                <w:rFonts w:ascii="Segoe UI" w:hAnsi="Segoe UI" w:cs="Segoe UI"/>
                <w:color w:val="CCCCCC"/>
                <w:sz w:val="20"/>
                <w:szCs w:val="20"/>
              </w:rPr>
            </w:pPr>
            <w:r>
              <w:rPr>
                <w:rFonts w:ascii="Segoe UI" w:hAnsi="Segoe UI" w:cs="Segoe UI"/>
                <w:color w:val="CCCCCC"/>
                <w:sz w:val="20"/>
                <w:szCs w:val="20"/>
              </w:rPr>
              <w:t>Zamana</w:t>
            </w:r>
          </w:p>
        </w:tc>
      </w:tr>
      <w:tr w:rsidR="00CD098C" w14:paraId="529962CF" w14:textId="77777777">
        <w:tc>
          <w:tcPr>
            <w:tcW w:w="0" w:type="auto"/>
            <w:shd w:val="clear" w:color="auto" w:fill="252526"/>
            <w:tcMar>
              <w:top w:w="30" w:type="dxa"/>
              <w:left w:w="30" w:type="dxa"/>
              <w:bottom w:w="30" w:type="dxa"/>
              <w:right w:w="30" w:type="dxa"/>
            </w:tcMar>
            <w:vAlign w:val="center"/>
            <w:hideMark/>
          </w:tcPr>
          <w:p w14:paraId="3F7EE787" w14:textId="77777777" w:rsidR="00CD098C" w:rsidRDefault="00CD098C">
            <w:pPr>
              <w:rPr>
                <w:rFonts w:ascii="Segoe UI" w:hAnsi="Segoe UI" w:cs="Segoe UI"/>
                <w:color w:val="CCCCCC"/>
                <w:sz w:val="20"/>
                <w:szCs w:val="20"/>
              </w:rPr>
            </w:pPr>
            <w:r>
              <w:rPr>
                <w:rStyle w:val="Strong"/>
                <w:rFonts w:ascii="Segoe UI" w:hAnsi="Segoe UI" w:cs="Segoe UI"/>
                <w:color w:val="CCCCCC"/>
                <w:sz w:val="20"/>
                <w:szCs w:val="20"/>
              </w:rPr>
              <w:t>Normalized CP (DE)</w:t>
            </w:r>
          </w:p>
        </w:tc>
        <w:tc>
          <w:tcPr>
            <w:tcW w:w="0" w:type="auto"/>
            <w:shd w:val="clear" w:color="auto" w:fill="252526"/>
            <w:tcMar>
              <w:top w:w="30" w:type="dxa"/>
              <w:left w:w="30" w:type="dxa"/>
              <w:bottom w:w="30" w:type="dxa"/>
              <w:right w:w="30" w:type="dxa"/>
            </w:tcMar>
            <w:vAlign w:val="center"/>
            <w:hideMark/>
          </w:tcPr>
          <w:p w14:paraId="0284FA44" w14:textId="77777777" w:rsidR="00CD098C" w:rsidRDefault="00CD098C">
            <w:pPr>
              <w:rPr>
                <w:rFonts w:ascii="Segoe UI" w:hAnsi="Segoe UI" w:cs="Segoe UI"/>
                <w:color w:val="CCCCCC"/>
                <w:sz w:val="20"/>
                <w:szCs w:val="20"/>
              </w:rPr>
            </w:pPr>
            <w:r>
              <w:rPr>
                <w:rFonts w:ascii="Segoe UI" w:hAnsi="Segoe UI" w:cs="Segoe UI"/>
                <w:color w:val="CCCCCC"/>
                <w:sz w:val="20"/>
                <w:szCs w:val="20"/>
              </w:rPr>
              <w:t>Tek global q_norm</w:t>
            </w:r>
          </w:p>
        </w:tc>
        <w:tc>
          <w:tcPr>
            <w:tcW w:w="0" w:type="auto"/>
            <w:shd w:val="clear" w:color="auto" w:fill="252526"/>
            <w:tcMar>
              <w:top w:w="30" w:type="dxa"/>
              <w:left w:w="30" w:type="dxa"/>
              <w:bottom w:w="30" w:type="dxa"/>
              <w:right w:w="30" w:type="dxa"/>
            </w:tcMar>
            <w:vAlign w:val="center"/>
            <w:hideMark/>
          </w:tcPr>
          <w:p w14:paraId="4281BC79" w14:textId="77777777" w:rsidR="00CD098C" w:rsidRDefault="00CD098C">
            <w:pPr>
              <w:rPr>
                <w:rFonts w:ascii="Segoe UI" w:hAnsi="Segoe UI" w:cs="Segoe UI"/>
                <w:color w:val="CCCCCC"/>
                <w:sz w:val="20"/>
                <w:szCs w:val="20"/>
              </w:rPr>
            </w:pPr>
            <w:r>
              <w:rPr>
                <w:rFonts w:ascii="Segoe UI" w:hAnsi="Segoe UI" w:cs="Segoe UI"/>
                <w:color w:val="CCCCCC"/>
                <w:sz w:val="20"/>
                <w:szCs w:val="20"/>
              </w:rPr>
              <w:t>2 × q_norm × σᵢ (per-sample)</w:t>
            </w:r>
          </w:p>
        </w:tc>
        <w:tc>
          <w:tcPr>
            <w:tcW w:w="0" w:type="auto"/>
            <w:shd w:val="clear" w:color="auto" w:fill="252526"/>
            <w:tcMar>
              <w:top w:w="30" w:type="dxa"/>
              <w:left w:w="30" w:type="dxa"/>
              <w:bottom w:w="30" w:type="dxa"/>
              <w:right w:w="30" w:type="dxa"/>
            </w:tcMar>
            <w:vAlign w:val="center"/>
            <w:hideMark/>
          </w:tcPr>
          <w:p w14:paraId="06284987" w14:textId="77777777" w:rsidR="00CD098C" w:rsidRDefault="00CD098C">
            <w:pPr>
              <w:rPr>
                <w:rFonts w:ascii="Segoe UI" w:hAnsi="Segoe UI" w:cs="Segoe UI"/>
                <w:color w:val="CCCCCC"/>
                <w:sz w:val="20"/>
                <w:szCs w:val="20"/>
              </w:rPr>
            </w:pPr>
            <w:r>
              <w:rPr>
                <w:rFonts w:ascii="Segoe UI" w:hAnsi="Segoe UI" w:cs="Segoe UI"/>
                <w:color w:val="CCCCCC"/>
                <w:sz w:val="20"/>
                <w:szCs w:val="20"/>
              </w:rPr>
              <w:t>Her sample'ın zorluğuna</w:t>
            </w:r>
          </w:p>
        </w:tc>
      </w:tr>
    </w:tbl>
    <w:p w14:paraId="617083D4" w14:textId="77777777" w:rsidR="00CD098C" w:rsidRDefault="001849BC" w:rsidP="00CD098C">
      <w:pPr>
        <w:rPr>
          <w:rFonts w:ascii="Segoe UI" w:hAnsi="Segoe UI" w:cs="Segoe UI"/>
          <w:sz w:val="20"/>
          <w:szCs w:val="20"/>
        </w:rPr>
      </w:pPr>
      <w:r>
        <w:rPr>
          <w:noProof/>
        </w:rPr>
        <w:pict w14:anchorId="043D9507">
          <v:rect id="_x0000_i1101" alt="" style="width:468pt;height:.05pt;mso-width-percent:0;mso-height-percent:0;mso-width-percent:0;mso-height-percent:0" o:hralign="center" o:hrstd="t" o:hrnoshade="t" o:hr="t" fillcolor="#ccc" stroked="f"/>
        </w:pict>
      </w:r>
    </w:p>
    <w:p w14:paraId="347E33AF" w14:textId="77777777" w:rsidR="00CD098C" w:rsidRDefault="00CD098C" w:rsidP="00CD098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lastRenderedPageBreak/>
        <w:t>Artık kavramları doğru anladın. Phase5d implementasyonunda sadece baseline olarak Static CP'yi koyalım (referans noktası olarak). Diğer method'ların karşılaştırması zaten kendi Phase'lerinde var. Devam edeyim mi?</w:t>
      </w:r>
    </w:p>
    <w:p w14:paraId="2FF41A0C" w14:textId="77777777" w:rsidR="00CD098C" w:rsidRDefault="00CD098C" w:rsidP="000E3B03">
      <w:pPr>
        <w:shd w:val="clear" w:color="auto" w:fill="252526"/>
        <w:spacing w:before="24" w:after="48"/>
        <w:rPr>
          <w:rFonts w:ascii="Segoe UI" w:eastAsia="Times New Roman" w:hAnsi="Segoe UI" w:cs="Segoe UI"/>
          <w:color w:val="CCCCCC"/>
          <w:kern w:val="0"/>
          <w:sz w:val="20"/>
          <w:szCs w:val="20"/>
          <w:lang w:val="en-TR"/>
          <w14:ligatures w14:val="none"/>
        </w:rPr>
      </w:pPr>
    </w:p>
    <w:p w14:paraId="79E9928A" w14:textId="77777777" w:rsidR="008F6B86" w:rsidRDefault="008F6B86" w:rsidP="008F6B86">
      <w:pPr>
        <w:pStyle w:val="Heading2"/>
        <w:shd w:val="clear" w:color="auto" w:fill="252526"/>
        <w:rPr>
          <w:rFonts w:ascii="Segoe UI" w:hAnsi="Segoe UI" w:cs="Segoe UI"/>
          <w:color w:val="CCCCCC"/>
          <w:lang w:val="en-TR"/>
        </w:rPr>
      </w:pPr>
      <w:r>
        <w:rPr>
          <w:rFonts w:ascii="Segoe UI" w:eastAsia="Times New Roman" w:hAnsi="Segoe UI" w:cs="Segoe UI"/>
          <w:color w:val="CCCCCC"/>
          <w:kern w:val="0"/>
          <w:sz w:val="20"/>
          <w:szCs w:val="20"/>
          <w:lang w:val="en-TR"/>
          <w14:ligatures w14:val="none"/>
        </w:rPr>
        <w:br/>
      </w:r>
      <w:r>
        <w:rPr>
          <w:rFonts w:ascii="Segoe UI" w:eastAsia="Times New Roman" w:hAnsi="Segoe UI" w:cs="Segoe UI"/>
          <w:color w:val="CCCCCC"/>
          <w:kern w:val="0"/>
          <w:sz w:val="20"/>
          <w:szCs w:val="20"/>
          <w:lang w:val="en-TR"/>
          <w14:ligatures w14:val="none"/>
        </w:rPr>
        <w:br/>
      </w:r>
      <w:r>
        <w:rPr>
          <w:rFonts w:ascii="Segoe UI" w:hAnsi="Segoe UI" w:cs="Segoe UI"/>
          <w:color w:val="CCCCCC"/>
        </w:rPr>
        <w:t>Soru 1: Implementasyon Doğru mu?</w:t>
      </w:r>
    </w:p>
    <w:p w14:paraId="10A7A47B"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Evet, implementasyon doğru.</w:t>
      </w:r>
      <w:r>
        <w:rPr>
          <w:rFonts w:ascii="Segoe UI" w:hAnsi="Segoe UI" w:cs="Segoe UI"/>
          <w:color w:val="CCCCCC"/>
          <w:sz w:val="20"/>
          <w:szCs w:val="20"/>
        </w:rPr>
        <w:t xml:space="preserve"> Kodu satır satır takip ediyorum:</w:t>
      </w:r>
    </w:p>
    <w:p w14:paraId="0A5DCF30"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for key in iterator:                          # Her gün için</w:t>
      </w:r>
    </w:p>
    <w:p w14:paraId="4BE2295F"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X_batch = X_stream[indices]               # O günün test verisi</w:t>
      </w:r>
    </w:p>
    <w:p w14:paraId="3E59FF8C"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y_batch = y_stream[indices]               # O günün gerçek değerleri</w:t>
      </w:r>
    </w:p>
    <w:p w14:paraId="1DAD7621" w14:textId="77777777" w:rsidR="008F6B86" w:rsidRDefault="008F6B86" w:rsidP="008F6B86">
      <w:pPr>
        <w:pStyle w:val="HTMLPreformatted"/>
        <w:shd w:val="clear" w:color="auto" w:fill="252526"/>
        <w:rPr>
          <w:rStyle w:val="HTMLCode"/>
          <w:rFonts w:eastAsiaTheme="majorEastAsia"/>
          <w:color w:val="CCCCCC"/>
          <w:sz w:val="18"/>
          <w:szCs w:val="18"/>
        </w:rPr>
      </w:pPr>
    </w:p>
    <w:p w14:paraId="2299826B"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1. ÖNCE: Mevcut calibration ile explainer oluştur</w:t>
      </w:r>
    </w:p>
    <w:p w14:paraId="762CFFB6"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ce = WrapCalibratedExplainer(model)</w:t>
      </w:r>
    </w:p>
    <w:p w14:paraId="375AD5D7"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ce.fit(X_cal, y_cal)                      # ← Cal = W4 (ilk gün)</w:t>
      </w:r>
    </w:p>
    <w:p w14:paraId="32CA6229"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ce.calibrate(X_cal, y_cal)                # ← q hesapla</w:t>
      </w:r>
    </w:p>
    <w:p w14:paraId="19249C8F" w14:textId="77777777" w:rsidR="008F6B86" w:rsidRDefault="008F6B86" w:rsidP="008F6B86">
      <w:pPr>
        <w:pStyle w:val="HTMLPreformatted"/>
        <w:shd w:val="clear" w:color="auto" w:fill="252526"/>
        <w:rPr>
          <w:rStyle w:val="HTMLCode"/>
          <w:rFonts w:eastAsiaTheme="majorEastAsia"/>
          <w:color w:val="CCCCCC"/>
          <w:sz w:val="18"/>
          <w:szCs w:val="18"/>
        </w:rPr>
      </w:pPr>
    </w:p>
    <w:p w14:paraId="2C96CF60"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2. SONRA: Bu q ile prediction yap</w:t>
      </w:r>
    </w:p>
    <w:p w14:paraId="309E5CE9"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explanations = ce.explain_factual(X_batch) # ← Day1'i tahmin et</w:t>
      </w:r>
    </w:p>
    <w:p w14:paraId="465F119D"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 sonuçları kaydet ...</w:t>
      </w:r>
    </w:p>
    <w:p w14:paraId="48338C00" w14:textId="77777777" w:rsidR="008F6B86" w:rsidRDefault="008F6B86" w:rsidP="008F6B86">
      <w:pPr>
        <w:pStyle w:val="HTMLPreformatted"/>
        <w:shd w:val="clear" w:color="auto" w:fill="252526"/>
        <w:rPr>
          <w:rStyle w:val="HTMLCode"/>
          <w:rFonts w:eastAsiaTheme="majorEastAsia"/>
          <w:color w:val="CCCCCC"/>
          <w:sz w:val="18"/>
          <w:szCs w:val="18"/>
        </w:rPr>
      </w:pPr>
    </w:p>
    <w:p w14:paraId="7C8EBF47"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3. EN SON: Gerçek değerleri calibration'a ekle</w:t>
      </w:r>
    </w:p>
    <w:p w14:paraId="0B4CFA7C"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X_cal = np.vstack([X_cal, X_batch])       # ← Day1'i ekle</w:t>
      </w:r>
    </w:p>
    <w:p w14:paraId="23322BE8"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y_cal = np.concatenate([y_cal, y_batch])   # ← SONRA ekle</w:t>
      </w:r>
    </w:p>
    <w:p w14:paraId="56CB3A59"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Sıra: </w:t>
      </w:r>
      <w:r>
        <w:rPr>
          <w:rStyle w:val="Strong"/>
          <w:rFonts w:ascii="Segoe UI" w:eastAsiaTheme="majorEastAsia" w:hAnsi="Segoe UI" w:cs="Segoe UI"/>
          <w:color w:val="CCCCCC"/>
          <w:sz w:val="20"/>
          <w:szCs w:val="20"/>
        </w:rPr>
        <w:t>Kalibre et → Tahmin et → Güncelle</w:t>
      </w:r>
      <w:r>
        <w:rPr>
          <w:rFonts w:ascii="Segoe UI" w:hAnsi="Segoe UI" w:cs="Segoe UI"/>
          <w:color w:val="CCCCCC"/>
          <w:sz w:val="20"/>
          <w:szCs w:val="20"/>
        </w:rPr>
        <w:t>. Yani Day 1 önce tahmin ediliyor, sonra calibration'a ekleniyor. Hile yok.</w:t>
      </w:r>
    </w:p>
    <w:p w14:paraId="4D8A44B8"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Akış:</w:t>
      </w:r>
    </w:p>
    <w:p w14:paraId="4C7B1F42"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Day 1: Cal=W4         → q</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xml:space="preserve"> → Day1'i tahmin et → Day1'i Cal'a ekle</w:t>
      </w:r>
    </w:p>
    <w:p w14:paraId="2A6B0DB4"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Day 2: Cal=W4+Day1    → q</w:t>
      </w:r>
      <w:r>
        <w:rPr>
          <w:rStyle w:val="HTMLCode"/>
          <w:rFonts w:ascii="Cambria Math" w:eastAsiaTheme="majorEastAsia" w:hAnsi="Cambria Math" w:cs="Cambria Math"/>
          <w:color w:val="CCCCCC"/>
          <w:sz w:val="18"/>
          <w:szCs w:val="18"/>
        </w:rPr>
        <w:t>₂</w:t>
      </w:r>
      <w:r>
        <w:rPr>
          <w:rStyle w:val="HTMLCode"/>
          <w:rFonts w:eastAsiaTheme="majorEastAsia"/>
          <w:color w:val="CCCCCC"/>
          <w:sz w:val="18"/>
          <w:szCs w:val="18"/>
        </w:rPr>
        <w:t xml:space="preserve"> → Day2'yi tahmin et → Day2'yi Cal'a ekle</w:t>
      </w:r>
    </w:p>
    <w:p w14:paraId="67F98D5A"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Day 3: Cal=W4+Day1+2  → q</w:t>
      </w:r>
      <w:r>
        <w:rPr>
          <w:rStyle w:val="HTMLCode"/>
          <w:rFonts w:ascii="Cambria Math" w:eastAsiaTheme="majorEastAsia" w:hAnsi="Cambria Math" w:cs="Cambria Math"/>
          <w:color w:val="CCCCCC"/>
          <w:sz w:val="18"/>
          <w:szCs w:val="18"/>
        </w:rPr>
        <w:t>₃</w:t>
      </w:r>
      <w:r>
        <w:rPr>
          <w:rStyle w:val="HTMLCode"/>
          <w:rFonts w:eastAsiaTheme="majorEastAsia"/>
          <w:color w:val="CCCCCC"/>
          <w:sz w:val="18"/>
          <w:szCs w:val="18"/>
        </w:rPr>
        <w:t xml:space="preserve"> → Day3'ü tahmin et → Day3'ü Cal'a ekle</w:t>
      </w:r>
    </w:p>
    <w:p w14:paraId="6BB0A32A"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online conformal prediction'ın standart prosedürü. Her batch için: </w:t>
      </w:r>
      <w:r>
        <w:rPr>
          <w:rStyle w:val="Strong"/>
          <w:rFonts w:ascii="Segoe UI" w:eastAsiaTheme="majorEastAsia" w:hAnsi="Segoe UI" w:cs="Segoe UI"/>
          <w:color w:val="CCCCCC"/>
          <w:sz w:val="20"/>
          <w:szCs w:val="20"/>
        </w:rPr>
        <w:t>predict-then-update</w:t>
      </w:r>
      <w:r>
        <w:rPr>
          <w:rFonts w:ascii="Segoe UI" w:hAnsi="Segoe UI" w:cs="Segoe UI"/>
          <w:color w:val="CCCCCC"/>
          <w:sz w:val="20"/>
          <w:szCs w:val="20"/>
        </w:rPr>
        <w:t>. Tam senin dediğin gibi.</w:t>
      </w:r>
    </w:p>
    <w:p w14:paraId="72706A8E" w14:textId="77777777" w:rsidR="008F6B86" w:rsidRDefault="001849BC" w:rsidP="008F6B86">
      <w:pPr>
        <w:rPr>
          <w:rFonts w:ascii="Segoe UI" w:hAnsi="Segoe UI" w:cs="Segoe UI"/>
          <w:sz w:val="20"/>
          <w:szCs w:val="20"/>
        </w:rPr>
      </w:pPr>
      <w:r>
        <w:rPr>
          <w:noProof/>
        </w:rPr>
        <w:pict w14:anchorId="421A993E">
          <v:rect id="_x0000_i1100" alt="" style="width:468pt;height:.05pt;mso-width-percent:0;mso-height-percent:0;mso-width-percent:0;mso-height-percent:0" o:hralign="center" o:hrstd="t" o:hrnoshade="t" o:hr="t" fillcolor="#ccc" stroked="f"/>
        </w:pict>
      </w:r>
    </w:p>
    <w:p w14:paraId="5DB4C3CB" w14:textId="77777777" w:rsidR="008F6B86" w:rsidRDefault="008F6B86" w:rsidP="008F6B86">
      <w:pPr>
        <w:pStyle w:val="Heading2"/>
        <w:shd w:val="clear" w:color="auto" w:fill="252526"/>
        <w:rPr>
          <w:rFonts w:ascii="Segoe UI" w:hAnsi="Segoe UI" w:cs="Segoe UI"/>
          <w:color w:val="CCCCCC"/>
          <w:sz w:val="36"/>
          <w:szCs w:val="36"/>
        </w:rPr>
      </w:pPr>
      <w:r>
        <w:rPr>
          <w:rFonts w:ascii="Segoe UI" w:hAnsi="Segoe UI" w:cs="Segoe UI"/>
          <w:color w:val="CCCCCC"/>
        </w:rPr>
        <w:t>Soru 2: Neden Hiçbir Method %90'a Yaklaşamıyor?</w:t>
      </w:r>
    </w:p>
    <w:p w14:paraId="7AC82679"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sorunun cevabı evet, </w:t>
      </w:r>
      <w:r>
        <w:rPr>
          <w:rStyle w:val="Strong"/>
          <w:rFonts w:ascii="Segoe UI" w:eastAsiaTheme="majorEastAsia" w:hAnsi="Segoe UI" w:cs="Segoe UI"/>
          <w:color w:val="CCCCCC"/>
          <w:sz w:val="20"/>
          <w:szCs w:val="20"/>
        </w:rPr>
        <w:t>exchangeability assumption'ın ihlali</w:t>
      </w:r>
      <w:r>
        <w:rPr>
          <w:rFonts w:ascii="Segoe UI" w:hAnsi="Segoe UI" w:cs="Segoe UI"/>
          <w:color w:val="CCCCCC"/>
          <w:sz w:val="20"/>
          <w:szCs w:val="20"/>
        </w:rPr>
        <w:t>. Ama bunu derinlemesine açıklamam gerekiyor çünkü tez savunmasında bu noktayı çok net anlatman lazım.</w:t>
      </w:r>
    </w:p>
    <w:p w14:paraId="6B78E717" w14:textId="77777777" w:rsidR="008F6B86" w:rsidRDefault="008F6B86" w:rsidP="008F6B86">
      <w:pPr>
        <w:pStyle w:val="Heading3"/>
        <w:shd w:val="clear" w:color="auto" w:fill="252526"/>
        <w:rPr>
          <w:rFonts w:ascii="Segoe UI" w:hAnsi="Segoe UI" w:cs="Segoe UI"/>
          <w:color w:val="CCCCCC"/>
          <w:sz w:val="27"/>
          <w:szCs w:val="27"/>
        </w:rPr>
      </w:pPr>
      <w:r>
        <w:rPr>
          <w:rFonts w:ascii="Segoe UI" w:hAnsi="Segoe UI" w:cs="Segoe UI"/>
          <w:color w:val="CCCCCC"/>
        </w:rPr>
        <w:t>Conformal Prediction'ın Matematiksel Garantisi</w:t>
      </w:r>
    </w:p>
    <w:p w14:paraId="18465638"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CP şunu garanti eder:</w:t>
      </w:r>
    </w:p>
    <w:p w14:paraId="5D66555E" w14:textId="77777777" w:rsidR="008F6B86" w:rsidRDefault="008F6B86" w:rsidP="008F6B86">
      <w:pPr>
        <w:pStyle w:val="NormalWeb"/>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Eğer kalibrasyon ve test verileri </w:t>
      </w:r>
      <w:r>
        <w:rPr>
          <w:rStyle w:val="Strong"/>
          <w:rFonts w:ascii="Segoe UI" w:eastAsiaTheme="majorEastAsia" w:hAnsi="Segoe UI" w:cs="Segoe UI"/>
          <w:color w:val="CCCCCC"/>
          <w:sz w:val="20"/>
          <w:szCs w:val="20"/>
        </w:rPr>
        <w:t>exchangeable</w:t>
      </w:r>
      <w:r>
        <w:rPr>
          <w:rFonts w:ascii="Segoe UI" w:hAnsi="Segoe UI" w:cs="Segoe UI"/>
          <w:color w:val="CCCCCC"/>
          <w:sz w:val="20"/>
          <w:szCs w:val="20"/>
        </w:rPr>
        <w:t xml:space="preserve"> (değiştirilebilir) ise, yani aynı dağılımdan (i.i.d.) geliyorsa, empirik coverage ≥ 1 - α (hedef coverage).</w:t>
      </w:r>
    </w:p>
    <w:p w14:paraId="39E5EBBD"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Matematiksel olarak:</w:t>
      </w:r>
    </w:p>
    <w:p w14:paraId="44917D6A"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P(Y_new </w:t>
      </w:r>
      <w:r>
        <w:rPr>
          <w:rStyle w:val="HTMLCode"/>
          <w:rFonts w:ascii="Cambria Math" w:eastAsiaTheme="majorEastAsia" w:hAnsi="Cambria Math" w:cs="Cambria Math"/>
          <w:color w:val="CCCCCC"/>
          <w:sz w:val="18"/>
          <w:szCs w:val="18"/>
        </w:rPr>
        <w:t>∈</w:t>
      </w:r>
      <w:r>
        <w:rPr>
          <w:rStyle w:val="HTMLCode"/>
          <w:rFonts w:eastAsiaTheme="majorEastAsia"/>
          <w:color w:val="CCCCCC"/>
          <w:sz w:val="18"/>
          <w:szCs w:val="18"/>
        </w:rPr>
        <w:t xml:space="preserve"> C(X_new)) ≥ 1 - α</w:t>
      </w:r>
    </w:p>
    <w:p w14:paraId="1C85177D"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garanti </w:t>
      </w:r>
      <w:r>
        <w:rPr>
          <w:rStyle w:val="Strong"/>
          <w:rFonts w:ascii="Segoe UI" w:eastAsiaTheme="majorEastAsia" w:hAnsi="Segoe UI" w:cs="Segoe UI"/>
          <w:color w:val="CCCCCC"/>
          <w:sz w:val="20"/>
          <w:szCs w:val="20"/>
        </w:rPr>
        <w:t>koşulsuzdur</w:t>
      </w:r>
      <w:r>
        <w:rPr>
          <w:rFonts w:ascii="Segoe UI" w:hAnsi="Segoe UI" w:cs="Segoe UI"/>
          <w:color w:val="CCCCCC"/>
          <w:sz w:val="20"/>
          <w:szCs w:val="20"/>
        </w:rPr>
        <w:t xml:space="preserve"> — model ne kadar kötü olursa olsun, veri exchangeable olduğu sürece geçerlidir.</w:t>
      </w:r>
    </w:p>
    <w:p w14:paraId="38E2D0EE" w14:textId="77777777" w:rsidR="008F6B86" w:rsidRDefault="008F6B86" w:rsidP="008F6B86">
      <w:pPr>
        <w:pStyle w:val="Heading3"/>
        <w:shd w:val="clear" w:color="auto" w:fill="252526"/>
        <w:rPr>
          <w:rFonts w:ascii="Segoe UI" w:hAnsi="Segoe UI" w:cs="Segoe UI"/>
          <w:color w:val="CCCCCC"/>
          <w:sz w:val="27"/>
          <w:szCs w:val="27"/>
        </w:rPr>
      </w:pPr>
      <w:r>
        <w:rPr>
          <w:rFonts w:ascii="Segoe UI" w:hAnsi="Segoe UI" w:cs="Segoe UI"/>
          <w:color w:val="CCCCCC"/>
        </w:rPr>
        <w:t>Exchangeability Ne Zaman Kırılır?</w:t>
      </w:r>
    </w:p>
    <w:p w14:paraId="70760EFA"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Exchangeability demek: kalibrasyon verisi ile test verisi </w:t>
      </w:r>
      <w:r>
        <w:rPr>
          <w:rStyle w:val="Strong"/>
          <w:rFonts w:ascii="Segoe UI" w:eastAsiaTheme="majorEastAsia" w:hAnsi="Segoe UI" w:cs="Segoe UI"/>
          <w:color w:val="CCCCCC"/>
          <w:sz w:val="20"/>
          <w:szCs w:val="20"/>
        </w:rPr>
        <w:t>aynı dağılımdan</w:t>
      </w:r>
      <w:r>
        <w:rPr>
          <w:rFonts w:ascii="Segoe UI" w:hAnsi="Segoe UI" w:cs="Segoe UI"/>
          <w:color w:val="CCCCCC"/>
          <w:sz w:val="20"/>
          <w:szCs w:val="20"/>
        </w:rPr>
        <w:t xml:space="preserve"> gelmelidir. Eğer:</w:t>
      </w:r>
    </w:p>
    <w:p w14:paraId="7C2988D3"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lastRenderedPageBreak/>
        <w:t>Kalibrasyon (W4, Ağustos 19-25): P_cal(X, Y)</w:t>
      </w:r>
    </w:p>
    <w:p w14:paraId="6072F82B"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Test Near (W5, Ağustos 26-Sep 1):  P_test1(X, Y)</w:t>
      </w:r>
    </w:p>
    <w:p w14:paraId="35A76AA7"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Test Far (W7-W8, Sep 9-21):        P_test2(X, Y)</w:t>
      </w:r>
    </w:p>
    <w:p w14:paraId="72B36B1F"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ve </w:t>
      </w:r>
      <w:r>
        <w:rPr>
          <w:rStyle w:val="HTMLCode"/>
          <w:rFonts w:eastAsiaTheme="majorEastAsia"/>
          <w:color w:val="CCCCCC"/>
          <w:sz w:val="18"/>
          <w:szCs w:val="18"/>
        </w:rPr>
        <w:t>P_cal ≠ P_test1 ≠ P_test2</w:t>
      </w:r>
      <w:r>
        <w:rPr>
          <w:rFonts w:ascii="Segoe UI" w:hAnsi="Segoe UI" w:cs="Segoe UI"/>
          <w:color w:val="CCCCCC"/>
          <w:sz w:val="20"/>
          <w:szCs w:val="20"/>
        </w:rPr>
        <w:t xml:space="preserve"> ise → </w:t>
      </w:r>
      <w:r>
        <w:rPr>
          <w:rStyle w:val="Strong"/>
          <w:rFonts w:ascii="Segoe UI" w:eastAsiaTheme="majorEastAsia" w:hAnsi="Segoe UI" w:cs="Segoe UI"/>
          <w:color w:val="CCCCCC"/>
          <w:sz w:val="20"/>
          <w:szCs w:val="20"/>
        </w:rPr>
        <w:t>exchangeability kırılmış</w:t>
      </w:r>
      <w:r>
        <w:rPr>
          <w:rFonts w:ascii="Segoe UI" w:hAnsi="Segoe UI" w:cs="Segoe UI"/>
          <w:color w:val="CCCCCC"/>
          <w:sz w:val="20"/>
          <w:szCs w:val="20"/>
        </w:rPr>
        <w:t xml:space="preserve"> → CP'nin garantisi geçersiz.</w:t>
      </w:r>
    </w:p>
    <w:p w14:paraId="68217806" w14:textId="77777777" w:rsidR="008F6B86" w:rsidRDefault="008F6B86" w:rsidP="008F6B86">
      <w:pPr>
        <w:pStyle w:val="Heading3"/>
        <w:shd w:val="clear" w:color="auto" w:fill="252526"/>
        <w:rPr>
          <w:rFonts w:ascii="Segoe UI" w:hAnsi="Segoe UI" w:cs="Segoe UI"/>
          <w:color w:val="CCCCCC"/>
          <w:sz w:val="27"/>
          <w:szCs w:val="27"/>
        </w:rPr>
      </w:pPr>
      <w:r>
        <w:rPr>
          <w:rFonts w:ascii="Segoe UI" w:hAnsi="Segoe UI" w:cs="Segoe UI"/>
          <w:color w:val="CCCCCC"/>
        </w:rPr>
        <w:t>Senin Verisinde Ne Oluyor?</w:t>
      </w:r>
    </w:p>
    <w:p w14:paraId="67067071"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Astana otobüs verisi temporal drift içeriyor:</w:t>
      </w:r>
    </w:p>
    <w:p w14:paraId="7D149F53" w14:textId="77777777" w:rsidR="008F6B86" w:rsidRDefault="008F6B86" w:rsidP="008F6B86">
      <w:pPr>
        <w:numPr>
          <w:ilvl w:val="0"/>
          <w:numId w:val="12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Mevsimsel değişim (Ağustos → Eylül: gün uzunluğu, okul dönemi, trafik)</w:t>
      </w:r>
    </w:p>
    <w:p w14:paraId="1B313229" w14:textId="77777777" w:rsidR="008F6B86" w:rsidRDefault="008F6B86" w:rsidP="008F6B86">
      <w:pPr>
        <w:numPr>
          <w:ilvl w:val="0"/>
          <w:numId w:val="12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Haftaiçi/hafta sonu dağılımı değişiyor</w:t>
      </w:r>
    </w:p>
    <w:p w14:paraId="495DFDE0" w14:textId="77777777" w:rsidR="008F6B86" w:rsidRDefault="008F6B86" w:rsidP="008F6B86">
      <w:pPr>
        <w:numPr>
          <w:ilvl w:val="0"/>
          <w:numId w:val="12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Muhtemelen yol çalışması, etkinlik gibi non-stationary faktörler</w:t>
      </w:r>
    </w:p>
    <w:p w14:paraId="35E14FF2"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drift, </w:t>
      </w:r>
      <w:r>
        <w:rPr>
          <w:rStyle w:val="Strong"/>
          <w:rFonts w:ascii="Segoe UI" w:eastAsiaTheme="majorEastAsia" w:hAnsi="Segoe UI" w:cs="Segoe UI"/>
          <w:color w:val="CCCCCC"/>
          <w:sz w:val="20"/>
          <w:szCs w:val="20"/>
        </w:rPr>
        <w:t>residual dağılımını</w:t>
      </w:r>
      <w:r>
        <w:rPr>
          <w:rFonts w:ascii="Segoe UI" w:hAnsi="Segoe UI" w:cs="Segoe UI"/>
          <w:color w:val="CCCCCC"/>
          <w:sz w:val="20"/>
          <w:szCs w:val="20"/>
        </w:rPr>
        <w:t xml:space="preserve"> değiştiriyor:</w:t>
      </w:r>
    </w:p>
    <w:p w14:paraId="1FC4BB07"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W4'teki residual:  mean=200s, std=150s  → q</w:t>
      </w:r>
      <w:r>
        <w:rPr>
          <w:rStyle w:val="HTMLCode"/>
          <w:rFonts w:ascii="Cambria Math" w:eastAsiaTheme="majorEastAsia" w:hAnsi="Cambria Math" w:cs="Cambria Math"/>
          <w:color w:val="CCCCCC"/>
          <w:sz w:val="18"/>
          <w:szCs w:val="18"/>
        </w:rPr>
        <w:t>₉₀</w:t>
      </w:r>
      <w:r>
        <w:rPr>
          <w:rStyle w:val="HTMLCode"/>
          <w:rFonts w:eastAsiaTheme="majorEastAsia"/>
          <w:color w:val="CCCCCC"/>
          <w:sz w:val="18"/>
          <w:szCs w:val="18"/>
        </w:rPr>
        <w:t xml:space="preserve"> ≈ 764s</w:t>
      </w:r>
    </w:p>
    <w:p w14:paraId="5947B34A"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W7'deki residual:  mean=350s, std=250s  → gerçek q</w:t>
      </w:r>
      <w:r>
        <w:rPr>
          <w:rStyle w:val="HTMLCode"/>
          <w:rFonts w:ascii="Cambria Math" w:eastAsiaTheme="majorEastAsia" w:hAnsi="Cambria Math" w:cs="Cambria Math"/>
          <w:color w:val="CCCCCC"/>
          <w:sz w:val="18"/>
          <w:szCs w:val="18"/>
        </w:rPr>
        <w:t>₉₀</w:t>
      </w:r>
      <w:r>
        <w:rPr>
          <w:rStyle w:val="HTMLCode"/>
          <w:rFonts w:eastAsiaTheme="majorEastAsia"/>
          <w:color w:val="CCCCCC"/>
          <w:sz w:val="18"/>
          <w:szCs w:val="18"/>
        </w:rPr>
        <w:t xml:space="preserve"> ≈ 1200s (ama biz hala 764s kullanıyoruz)</w:t>
      </w:r>
    </w:p>
    <w:p w14:paraId="2EB5FD1E"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Sonuç: W4'ten hesaplanan q, W7'nin dağılımı için </w:t>
      </w:r>
      <w:r>
        <w:rPr>
          <w:rStyle w:val="Strong"/>
          <w:rFonts w:ascii="Segoe UI" w:eastAsiaTheme="majorEastAsia" w:hAnsi="Segoe UI" w:cs="Segoe UI"/>
          <w:color w:val="CCCCCC"/>
          <w:sz w:val="20"/>
          <w:szCs w:val="20"/>
        </w:rPr>
        <w:t>yetersiz kalıyor</w:t>
      </w:r>
      <w:r>
        <w:rPr>
          <w:rFonts w:ascii="Segoe UI" w:hAnsi="Segoe UI" w:cs="Segoe UI"/>
          <w:color w:val="CCCCCC"/>
          <w:sz w:val="20"/>
          <w:szCs w:val="20"/>
        </w:rPr>
        <w:t xml:space="preserve"> → coverage düşüyor.</w:t>
      </w:r>
    </w:p>
    <w:p w14:paraId="16BC3C92" w14:textId="77777777" w:rsidR="008F6B86" w:rsidRDefault="008F6B86" w:rsidP="008F6B86">
      <w:pPr>
        <w:pStyle w:val="Heading3"/>
        <w:shd w:val="clear" w:color="auto" w:fill="252526"/>
        <w:rPr>
          <w:rFonts w:ascii="Segoe UI" w:hAnsi="Segoe UI" w:cs="Segoe UI"/>
          <w:color w:val="CCCCCC"/>
          <w:sz w:val="27"/>
          <w:szCs w:val="27"/>
        </w:rPr>
      </w:pPr>
      <w:r>
        <w:rPr>
          <w:rFonts w:ascii="Segoe UI" w:hAnsi="Segoe UI" w:cs="Segoe UI"/>
          <w:color w:val="CCCCCC"/>
        </w:rPr>
        <w:t>Her Method Neden Başarısız?</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913"/>
        <w:gridCol w:w="6122"/>
      </w:tblGrid>
      <w:tr w:rsidR="008F6B86" w14:paraId="026B8E4E" w14:textId="77777777">
        <w:trPr>
          <w:tblHeader/>
        </w:trPr>
        <w:tc>
          <w:tcPr>
            <w:tcW w:w="0" w:type="auto"/>
            <w:shd w:val="clear" w:color="auto" w:fill="252526"/>
            <w:tcMar>
              <w:top w:w="30" w:type="dxa"/>
              <w:left w:w="30" w:type="dxa"/>
              <w:bottom w:w="30" w:type="dxa"/>
              <w:right w:w="30" w:type="dxa"/>
            </w:tcMar>
            <w:vAlign w:val="center"/>
            <w:hideMark/>
          </w:tcPr>
          <w:p w14:paraId="4E6C6A41" w14:textId="77777777" w:rsidR="008F6B86" w:rsidRDefault="008F6B86">
            <w:pPr>
              <w:jc w:val="center"/>
              <w:rPr>
                <w:rFonts w:ascii="Segoe UI" w:hAnsi="Segoe UI" w:cs="Segoe UI"/>
                <w:b/>
                <w:bCs/>
                <w:color w:val="CCCCCC"/>
                <w:sz w:val="20"/>
                <w:szCs w:val="20"/>
              </w:rPr>
            </w:pPr>
            <w:r>
              <w:rPr>
                <w:rFonts w:ascii="Segoe UI" w:hAnsi="Segoe UI" w:cs="Segoe UI"/>
                <w:b/>
                <w:bCs/>
                <w:color w:val="CCCCCC"/>
                <w:sz w:val="20"/>
                <w:szCs w:val="20"/>
              </w:rPr>
              <w:t>Method</w:t>
            </w:r>
          </w:p>
        </w:tc>
        <w:tc>
          <w:tcPr>
            <w:tcW w:w="0" w:type="auto"/>
            <w:shd w:val="clear" w:color="auto" w:fill="252526"/>
            <w:tcMar>
              <w:top w:w="30" w:type="dxa"/>
              <w:left w:w="30" w:type="dxa"/>
              <w:bottom w:w="30" w:type="dxa"/>
              <w:right w:w="30" w:type="dxa"/>
            </w:tcMar>
            <w:vAlign w:val="center"/>
            <w:hideMark/>
          </w:tcPr>
          <w:p w14:paraId="303528D0" w14:textId="77777777" w:rsidR="008F6B86" w:rsidRDefault="008F6B86">
            <w:pPr>
              <w:jc w:val="center"/>
              <w:rPr>
                <w:rFonts w:ascii="Segoe UI" w:hAnsi="Segoe UI" w:cs="Segoe UI"/>
                <w:b/>
                <w:bCs/>
                <w:color w:val="CCCCCC"/>
                <w:sz w:val="20"/>
                <w:szCs w:val="20"/>
              </w:rPr>
            </w:pPr>
            <w:r>
              <w:rPr>
                <w:rFonts w:ascii="Segoe UI" w:hAnsi="Segoe UI" w:cs="Segoe UI"/>
                <w:b/>
                <w:bCs/>
                <w:color w:val="CCCCCC"/>
                <w:sz w:val="20"/>
                <w:szCs w:val="20"/>
              </w:rPr>
              <w:t>Neden başarısız?</w:t>
            </w:r>
          </w:p>
        </w:tc>
      </w:tr>
      <w:tr w:rsidR="008F6B86" w14:paraId="7038500C" w14:textId="77777777">
        <w:tc>
          <w:tcPr>
            <w:tcW w:w="0" w:type="auto"/>
            <w:shd w:val="clear" w:color="auto" w:fill="252526"/>
            <w:tcMar>
              <w:top w:w="30" w:type="dxa"/>
              <w:left w:w="30" w:type="dxa"/>
              <w:bottom w:w="30" w:type="dxa"/>
              <w:right w:w="30" w:type="dxa"/>
            </w:tcMar>
            <w:vAlign w:val="center"/>
            <w:hideMark/>
          </w:tcPr>
          <w:p w14:paraId="733EF889" w14:textId="77777777" w:rsidR="008F6B86" w:rsidRDefault="008F6B86">
            <w:pPr>
              <w:rPr>
                <w:rFonts w:ascii="Segoe UI" w:hAnsi="Segoe UI" w:cs="Segoe UI"/>
                <w:color w:val="CCCCCC"/>
                <w:sz w:val="20"/>
                <w:szCs w:val="20"/>
              </w:rPr>
            </w:pPr>
            <w:r>
              <w:rPr>
                <w:rStyle w:val="Strong"/>
                <w:rFonts w:ascii="Segoe UI" w:hAnsi="Segoe UI" w:cs="Segoe UI"/>
                <w:color w:val="CCCCCC"/>
                <w:sz w:val="20"/>
                <w:szCs w:val="20"/>
              </w:rPr>
              <w:t>Static CP</w:t>
            </w:r>
          </w:p>
        </w:tc>
        <w:tc>
          <w:tcPr>
            <w:tcW w:w="0" w:type="auto"/>
            <w:shd w:val="clear" w:color="auto" w:fill="252526"/>
            <w:tcMar>
              <w:top w:w="30" w:type="dxa"/>
              <w:left w:w="30" w:type="dxa"/>
              <w:bottom w:w="30" w:type="dxa"/>
              <w:right w:w="30" w:type="dxa"/>
            </w:tcMar>
            <w:vAlign w:val="center"/>
            <w:hideMark/>
          </w:tcPr>
          <w:p w14:paraId="51D1946F" w14:textId="77777777" w:rsidR="008F6B86" w:rsidRDefault="008F6B86">
            <w:pPr>
              <w:rPr>
                <w:rFonts w:ascii="Segoe UI" w:hAnsi="Segoe UI" w:cs="Segoe UI"/>
                <w:color w:val="CCCCCC"/>
                <w:sz w:val="20"/>
                <w:szCs w:val="20"/>
              </w:rPr>
            </w:pPr>
            <w:r>
              <w:rPr>
                <w:rFonts w:ascii="Segoe UI" w:hAnsi="Segoe UI" w:cs="Segoe UI"/>
                <w:color w:val="CCCCCC"/>
                <w:sz w:val="20"/>
                <w:szCs w:val="20"/>
              </w:rPr>
              <w:t>q sabit, drift'e hiç adapte olmuyor</w:t>
            </w:r>
          </w:p>
        </w:tc>
      </w:tr>
      <w:tr w:rsidR="008F6B86" w14:paraId="0F37B769" w14:textId="77777777">
        <w:tc>
          <w:tcPr>
            <w:tcW w:w="0" w:type="auto"/>
            <w:shd w:val="clear" w:color="auto" w:fill="252526"/>
            <w:tcMar>
              <w:top w:w="30" w:type="dxa"/>
              <w:left w:w="30" w:type="dxa"/>
              <w:bottom w:w="30" w:type="dxa"/>
              <w:right w:w="30" w:type="dxa"/>
            </w:tcMar>
            <w:vAlign w:val="center"/>
            <w:hideMark/>
          </w:tcPr>
          <w:p w14:paraId="3B63C183" w14:textId="77777777" w:rsidR="008F6B86" w:rsidRDefault="008F6B86">
            <w:pPr>
              <w:rPr>
                <w:rFonts w:ascii="Segoe UI" w:hAnsi="Segoe UI" w:cs="Segoe UI"/>
                <w:color w:val="CCCCCC"/>
                <w:sz w:val="20"/>
                <w:szCs w:val="20"/>
              </w:rPr>
            </w:pPr>
            <w:r>
              <w:rPr>
                <w:rStyle w:val="Strong"/>
                <w:rFonts w:ascii="Segoe UI" w:hAnsi="Segoe UI" w:cs="Segoe UI"/>
                <w:color w:val="CCCCCC"/>
                <w:sz w:val="20"/>
                <w:szCs w:val="20"/>
              </w:rPr>
              <w:t>Mondrian CP</w:t>
            </w:r>
          </w:p>
        </w:tc>
        <w:tc>
          <w:tcPr>
            <w:tcW w:w="0" w:type="auto"/>
            <w:shd w:val="clear" w:color="auto" w:fill="252526"/>
            <w:tcMar>
              <w:top w:w="30" w:type="dxa"/>
              <w:left w:w="30" w:type="dxa"/>
              <w:bottom w:w="30" w:type="dxa"/>
              <w:right w:w="30" w:type="dxa"/>
            </w:tcMar>
            <w:vAlign w:val="center"/>
            <w:hideMark/>
          </w:tcPr>
          <w:p w14:paraId="7D03A0AB" w14:textId="77777777" w:rsidR="008F6B86" w:rsidRDefault="008F6B86">
            <w:pPr>
              <w:rPr>
                <w:rFonts w:ascii="Segoe UI" w:hAnsi="Segoe UI" w:cs="Segoe UI"/>
                <w:color w:val="CCCCCC"/>
                <w:sz w:val="20"/>
                <w:szCs w:val="20"/>
              </w:rPr>
            </w:pPr>
            <w:r>
              <w:rPr>
                <w:rFonts w:ascii="Segoe UI" w:hAnsi="Segoe UI" w:cs="Segoe UI"/>
                <w:color w:val="CCCCCC"/>
                <w:sz w:val="20"/>
                <w:szCs w:val="20"/>
              </w:rPr>
              <w:t>Per-bin q sabit, drift her bin'i etkiliyor</w:t>
            </w:r>
          </w:p>
        </w:tc>
      </w:tr>
      <w:tr w:rsidR="008F6B86" w14:paraId="10748D18" w14:textId="77777777">
        <w:tc>
          <w:tcPr>
            <w:tcW w:w="0" w:type="auto"/>
            <w:shd w:val="clear" w:color="auto" w:fill="252526"/>
            <w:tcMar>
              <w:top w:w="30" w:type="dxa"/>
              <w:left w:w="30" w:type="dxa"/>
              <w:bottom w:w="30" w:type="dxa"/>
              <w:right w:w="30" w:type="dxa"/>
            </w:tcMar>
            <w:vAlign w:val="center"/>
            <w:hideMark/>
          </w:tcPr>
          <w:p w14:paraId="6783F136" w14:textId="77777777" w:rsidR="008F6B86" w:rsidRDefault="008F6B86">
            <w:pPr>
              <w:rPr>
                <w:rFonts w:ascii="Segoe UI" w:hAnsi="Segoe UI" w:cs="Segoe UI"/>
                <w:color w:val="CCCCCC"/>
                <w:sz w:val="20"/>
                <w:szCs w:val="20"/>
              </w:rPr>
            </w:pPr>
            <w:r>
              <w:rPr>
                <w:rStyle w:val="Strong"/>
                <w:rFonts w:ascii="Segoe UI" w:hAnsi="Segoe UI" w:cs="Segoe UI"/>
                <w:color w:val="CCCCCC"/>
                <w:sz w:val="20"/>
                <w:szCs w:val="20"/>
              </w:rPr>
              <w:t>Online CP</w:t>
            </w:r>
          </w:p>
        </w:tc>
        <w:tc>
          <w:tcPr>
            <w:tcW w:w="0" w:type="auto"/>
            <w:shd w:val="clear" w:color="auto" w:fill="252526"/>
            <w:tcMar>
              <w:top w:w="30" w:type="dxa"/>
              <w:left w:w="30" w:type="dxa"/>
              <w:bottom w:w="30" w:type="dxa"/>
              <w:right w:w="30" w:type="dxa"/>
            </w:tcMar>
            <w:vAlign w:val="center"/>
            <w:hideMark/>
          </w:tcPr>
          <w:p w14:paraId="4BC99C0D" w14:textId="77777777" w:rsidR="008F6B86" w:rsidRDefault="008F6B86">
            <w:pPr>
              <w:rPr>
                <w:rFonts w:ascii="Segoe UI" w:hAnsi="Segoe UI" w:cs="Segoe UI"/>
                <w:color w:val="CCCCCC"/>
                <w:sz w:val="20"/>
                <w:szCs w:val="20"/>
              </w:rPr>
            </w:pPr>
            <w:r>
              <w:rPr>
                <w:rFonts w:ascii="Segoe UI" w:hAnsi="Segoe UI" w:cs="Segoe UI"/>
                <w:color w:val="CCCCCC"/>
                <w:sz w:val="20"/>
                <w:szCs w:val="20"/>
              </w:rPr>
              <w:t>q güncelleniyor ama geçmiş veri ağırlıklı — yavaş adapte oluyor</w:t>
            </w:r>
          </w:p>
        </w:tc>
      </w:tr>
      <w:tr w:rsidR="008F6B86" w14:paraId="4D01EDF8" w14:textId="77777777">
        <w:tc>
          <w:tcPr>
            <w:tcW w:w="0" w:type="auto"/>
            <w:shd w:val="clear" w:color="auto" w:fill="252526"/>
            <w:tcMar>
              <w:top w:w="30" w:type="dxa"/>
              <w:left w:w="30" w:type="dxa"/>
              <w:bottom w:w="30" w:type="dxa"/>
              <w:right w:w="30" w:type="dxa"/>
            </w:tcMar>
            <w:vAlign w:val="center"/>
            <w:hideMark/>
          </w:tcPr>
          <w:p w14:paraId="62559A8C" w14:textId="77777777" w:rsidR="008F6B86" w:rsidRDefault="008F6B86">
            <w:pPr>
              <w:rPr>
                <w:rFonts w:ascii="Segoe UI" w:hAnsi="Segoe UI" w:cs="Segoe UI"/>
                <w:color w:val="CCCCCC"/>
                <w:sz w:val="20"/>
                <w:szCs w:val="20"/>
              </w:rPr>
            </w:pPr>
            <w:r>
              <w:rPr>
                <w:rStyle w:val="Strong"/>
                <w:rFonts w:ascii="Segoe UI" w:hAnsi="Segoe UI" w:cs="Segoe UI"/>
                <w:color w:val="CCCCCC"/>
                <w:sz w:val="20"/>
                <w:szCs w:val="20"/>
              </w:rPr>
              <w:t>Normalized CP (DE)</w:t>
            </w:r>
          </w:p>
        </w:tc>
        <w:tc>
          <w:tcPr>
            <w:tcW w:w="0" w:type="auto"/>
            <w:shd w:val="clear" w:color="auto" w:fill="252526"/>
            <w:tcMar>
              <w:top w:w="30" w:type="dxa"/>
              <w:left w:w="30" w:type="dxa"/>
              <w:bottom w:w="30" w:type="dxa"/>
              <w:right w:w="30" w:type="dxa"/>
            </w:tcMar>
            <w:vAlign w:val="center"/>
            <w:hideMark/>
          </w:tcPr>
          <w:p w14:paraId="0916DBFB" w14:textId="77777777" w:rsidR="008F6B86" w:rsidRDefault="008F6B86">
            <w:pPr>
              <w:rPr>
                <w:rFonts w:ascii="Segoe UI" w:hAnsi="Segoe UI" w:cs="Segoe UI"/>
                <w:color w:val="CCCCCC"/>
                <w:sz w:val="20"/>
                <w:szCs w:val="20"/>
              </w:rPr>
            </w:pPr>
            <w:r>
              <w:rPr>
                <w:rFonts w:ascii="Segoe UI" w:hAnsi="Segoe UI" w:cs="Segoe UI"/>
                <w:color w:val="CCCCCC"/>
                <w:sz w:val="20"/>
                <w:szCs w:val="20"/>
              </w:rPr>
              <w:t>σ sabit (W4'ten öğrenilmiş), drift'teki zorluk değişimini yakalayamıyor</w:t>
            </w:r>
          </w:p>
        </w:tc>
      </w:tr>
    </w:tbl>
    <w:p w14:paraId="5E132F5D"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Online CP en iyisi çünkü en azından q'yu güncelliyor — ama expanding window'da W4 verisi hala baskın (2740 sample), yeni gelen veri (günlük ~390) oransal olarak küçük kalıyor.</w:t>
      </w:r>
    </w:p>
    <w:p w14:paraId="210CEEAF" w14:textId="77777777" w:rsidR="008F6B86" w:rsidRDefault="001849BC" w:rsidP="008F6B86">
      <w:pPr>
        <w:rPr>
          <w:rFonts w:ascii="Segoe UI" w:hAnsi="Segoe UI" w:cs="Segoe UI"/>
          <w:sz w:val="20"/>
          <w:szCs w:val="20"/>
        </w:rPr>
      </w:pPr>
      <w:r>
        <w:rPr>
          <w:noProof/>
        </w:rPr>
        <w:pict w14:anchorId="4DDB6D51">
          <v:rect id="_x0000_i1099" alt="" style="width:468pt;height:.05pt;mso-width-percent:0;mso-height-percent:0;mso-width-percent:0;mso-height-percent:0" o:hralign="center" o:hrstd="t" o:hrnoshade="t" o:hr="t" fillcolor="#ccc" stroked="f"/>
        </w:pict>
      </w:r>
    </w:p>
    <w:p w14:paraId="082D78A2" w14:textId="77777777" w:rsidR="008F6B86" w:rsidRDefault="008F6B86" w:rsidP="008F6B86">
      <w:pPr>
        <w:pStyle w:val="Heading2"/>
        <w:shd w:val="clear" w:color="auto" w:fill="252526"/>
        <w:rPr>
          <w:rFonts w:ascii="Segoe UI" w:hAnsi="Segoe UI" w:cs="Segoe UI"/>
          <w:color w:val="CCCCCC"/>
          <w:sz w:val="36"/>
          <w:szCs w:val="36"/>
        </w:rPr>
      </w:pPr>
      <w:r>
        <w:rPr>
          <w:rFonts w:ascii="Segoe UI" w:hAnsi="Segoe UI" w:cs="Segoe UI"/>
          <w:color w:val="CCCCCC"/>
        </w:rPr>
        <w:t>Soru 3: Drift-Aware CP Nasıl Olmalı?</w:t>
      </w:r>
    </w:p>
    <w:p w14:paraId="53799626"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Literatürde birkaç yaklaşım var. Sana en uygulanabilir olanları profesör perspektifinden değerlendiriyorum:</w:t>
      </w:r>
    </w:p>
    <w:p w14:paraId="7A820B97" w14:textId="77777777" w:rsidR="008F6B86" w:rsidRDefault="008F6B86" w:rsidP="008F6B86">
      <w:pPr>
        <w:pStyle w:val="Heading3"/>
        <w:shd w:val="clear" w:color="auto" w:fill="252526"/>
        <w:rPr>
          <w:rFonts w:ascii="Segoe UI" w:hAnsi="Segoe UI" w:cs="Segoe UI"/>
          <w:color w:val="CCCCCC"/>
          <w:sz w:val="27"/>
          <w:szCs w:val="27"/>
        </w:rPr>
      </w:pPr>
      <w:r>
        <w:rPr>
          <w:rFonts w:ascii="Segoe UI" w:hAnsi="Segoe UI" w:cs="Segoe UI"/>
          <w:color w:val="CCCCCC"/>
        </w:rPr>
        <w:t>Yaklaşım A: Adaptive Conformal Inference (ACI) — Gibbs &amp; Candès, 2021</w:t>
      </w:r>
    </w:p>
    <w:p w14:paraId="6A038D40"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şu anda en güçlü drift-aware CP yöntemi:</w:t>
      </w:r>
    </w:p>
    <w:p w14:paraId="254EB195"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α</w:t>
      </w:r>
      <w:r>
        <w:rPr>
          <w:rStyle w:val="HTMLCode"/>
          <w:rFonts w:ascii="Segoe UI Symbol" w:eastAsiaTheme="majorEastAsia" w:hAnsi="Segoe UI Symbol" w:cs="Segoe UI Symbol"/>
          <w:color w:val="CCCCCC"/>
          <w:sz w:val="18"/>
          <w:szCs w:val="18"/>
        </w:rPr>
        <w:t>ₜ</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xml:space="preserve"> = α</w:t>
      </w:r>
      <w:r>
        <w:rPr>
          <w:rStyle w:val="HTMLCode"/>
          <w:rFonts w:ascii="Segoe UI Symbol" w:eastAsiaTheme="majorEastAsia" w:hAnsi="Segoe UI Symbol" w:cs="Segoe UI Symbol"/>
          <w:color w:val="CCCCCC"/>
          <w:sz w:val="18"/>
          <w:szCs w:val="18"/>
        </w:rPr>
        <w:t>ₜ</w:t>
      </w:r>
      <w:r>
        <w:rPr>
          <w:rStyle w:val="HTMLCode"/>
          <w:rFonts w:eastAsiaTheme="majorEastAsia"/>
          <w:color w:val="CCCCCC"/>
          <w:sz w:val="18"/>
          <w:szCs w:val="18"/>
        </w:rPr>
        <w:t xml:space="preserve"> + γ(α</w:t>
      </w:r>
      <w:r>
        <w:rPr>
          <w:rStyle w:val="HTMLCode"/>
          <w:rFonts w:ascii="Segoe UI Symbol" w:eastAsiaTheme="majorEastAsia" w:hAnsi="Segoe UI Symbol" w:cs="Segoe UI Symbol"/>
          <w:color w:val="CCCCCC"/>
          <w:sz w:val="18"/>
          <w:szCs w:val="18"/>
        </w:rPr>
        <w:t>ₜ</w:t>
      </w:r>
      <w:r>
        <w:rPr>
          <w:rStyle w:val="HTMLCode"/>
          <w:rFonts w:eastAsiaTheme="majorEastAsia"/>
          <w:color w:val="CCCCCC"/>
          <w:sz w:val="18"/>
          <w:szCs w:val="18"/>
        </w:rPr>
        <w:t xml:space="preserve"> − err</w:t>
      </w:r>
      <w:r>
        <w:rPr>
          <w:rStyle w:val="HTMLCode"/>
          <w:rFonts w:ascii="Segoe UI Symbol" w:eastAsiaTheme="majorEastAsia" w:hAnsi="Segoe UI Symbol" w:cs="Segoe UI Symbol"/>
          <w:color w:val="CCCCCC"/>
          <w:sz w:val="18"/>
          <w:szCs w:val="18"/>
        </w:rPr>
        <w:t>ₜ</w:t>
      </w:r>
      <w:r>
        <w:rPr>
          <w:rStyle w:val="HTMLCode"/>
          <w:rFonts w:eastAsiaTheme="majorEastAsia"/>
          <w:color w:val="CCCCCC"/>
          <w:sz w:val="18"/>
          <w:szCs w:val="18"/>
        </w:rPr>
        <w:t>)</w:t>
      </w:r>
    </w:p>
    <w:p w14:paraId="56FF7918"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Burada:</w:t>
      </w:r>
    </w:p>
    <w:p w14:paraId="21D57100" w14:textId="77777777" w:rsidR="008F6B86" w:rsidRDefault="008F6B86" w:rsidP="008F6B86">
      <w:pPr>
        <w:numPr>
          <w:ilvl w:val="0"/>
          <w:numId w:val="127"/>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α</w:t>
      </w:r>
      <w:r>
        <w:rPr>
          <w:rStyle w:val="HTMLCode"/>
          <w:rFonts w:ascii="Segoe UI Symbol" w:eastAsiaTheme="majorEastAsia" w:hAnsi="Segoe UI Symbol" w:cs="Segoe UI Symbol"/>
          <w:color w:val="CCCCCC"/>
          <w:sz w:val="18"/>
          <w:szCs w:val="18"/>
        </w:rPr>
        <w:t>ₜ</w:t>
      </w:r>
      <w:r>
        <w:rPr>
          <w:rFonts w:ascii="Segoe UI" w:hAnsi="Segoe UI" w:cs="Segoe UI"/>
          <w:color w:val="CCCCCC"/>
          <w:sz w:val="20"/>
          <w:szCs w:val="20"/>
        </w:rPr>
        <w:t> = t anındaki miscoverage rate (başlangıçta 0.10)</w:t>
      </w:r>
    </w:p>
    <w:p w14:paraId="145CDA54" w14:textId="77777777" w:rsidR="008F6B86" w:rsidRDefault="008F6B86" w:rsidP="008F6B86">
      <w:pPr>
        <w:numPr>
          <w:ilvl w:val="0"/>
          <w:numId w:val="127"/>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err</w:t>
      </w:r>
      <w:r>
        <w:rPr>
          <w:rStyle w:val="HTMLCode"/>
          <w:rFonts w:ascii="Segoe UI Symbol" w:eastAsiaTheme="majorEastAsia" w:hAnsi="Segoe UI Symbol" w:cs="Segoe UI Symbol"/>
          <w:color w:val="CCCCCC"/>
          <w:sz w:val="18"/>
          <w:szCs w:val="18"/>
        </w:rPr>
        <w:t>ₜ</w:t>
      </w:r>
      <w:r>
        <w:rPr>
          <w:rFonts w:ascii="Segoe UI" w:hAnsi="Segoe UI" w:cs="Segoe UI"/>
          <w:color w:val="CCCCCC"/>
          <w:sz w:val="20"/>
          <w:szCs w:val="20"/>
        </w:rPr>
        <w:t> = t anında miss oldu mu? (0 veya 1)</w:t>
      </w:r>
    </w:p>
    <w:p w14:paraId="49308D60" w14:textId="77777777" w:rsidR="008F6B86" w:rsidRDefault="008F6B86" w:rsidP="008F6B86">
      <w:pPr>
        <w:numPr>
          <w:ilvl w:val="0"/>
          <w:numId w:val="127"/>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γ</w:t>
      </w:r>
      <w:r>
        <w:rPr>
          <w:rFonts w:ascii="Segoe UI" w:hAnsi="Segoe UI" w:cs="Segoe UI"/>
          <w:color w:val="CCCCCC"/>
          <w:sz w:val="20"/>
          <w:szCs w:val="20"/>
        </w:rPr>
        <w:t> = learning rate (step size)</w:t>
      </w:r>
    </w:p>
    <w:p w14:paraId="66AC72F1"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Mekanizma:</w:t>
      </w:r>
    </w:p>
    <w:p w14:paraId="00C263F1" w14:textId="77777777" w:rsidR="008F6B86" w:rsidRDefault="008F6B86" w:rsidP="008F6B86">
      <w:pPr>
        <w:numPr>
          <w:ilvl w:val="0"/>
          <w:numId w:val="12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Eğer bir sample </w:t>
      </w:r>
      <w:r>
        <w:rPr>
          <w:rStyle w:val="Strong"/>
          <w:rFonts w:ascii="Segoe UI" w:hAnsi="Segoe UI" w:cs="Segoe UI"/>
          <w:color w:val="CCCCCC"/>
          <w:sz w:val="20"/>
          <w:szCs w:val="20"/>
        </w:rPr>
        <w:t>miss</w:t>
      </w:r>
      <w:r>
        <w:rPr>
          <w:rFonts w:ascii="Segoe UI" w:hAnsi="Segoe UI" w:cs="Segoe UI"/>
          <w:color w:val="CCCCCC"/>
          <w:sz w:val="20"/>
          <w:szCs w:val="20"/>
        </w:rPr>
        <w:t> edildiyse (</w:t>
      </w:r>
      <w:r>
        <w:rPr>
          <w:rStyle w:val="HTMLCode"/>
          <w:rFonts w:eastAsiaTheme="majorEastAsia"/>
          <w:color w:val="CCCCCC"/>
          <w:sz w:val="18"/>
          <w:szCs w:val="18"/>
        </w:rPr>
        <w:t>err</w:t>
      </w:r>
      <w:r>
        <w:rPr>
          <w:rStyle w:val="HTMLCode"/>
          <w:rFonts w:ascii="Segoe UI Symbol" w:eastAsiaTheme="majorEastAsia" w:hAnsi="Segoe UI Symbol" w:cs="Segoe UI Symbol"/>
          <w:color w:val="CCCCCC"/>
          <w:sz w:val="18"/>
          <w:szCs w:val="18"/>
        </w:rPr>
        <w:t>ₜ</w:t>
      </w:r>
      <w:r>
        <w:rPr>
          <w:rStyle w:val="HTMLCode"/>
          <w:rFonts w:eastAsiaTheme="majorEastAsia"/>
          <w:color w:val="CCCCCC"/>
          <w:sz w:val="18"/>
          <w:szCs w:val="18"/>
        </w:rPr>
        <w:t xml:space="preserve"> = 1</w:t>
      </w:r>
      <w:r>
        <w:rPr>
          <w:rFonts w:ascii="Segoe UI" w:hAnsi="Segoe UI" w:cs="Segoe UI"/>
          <w:color w:val="CCCCCC"/>
          <w:sz w:val="20"/>
          <w:szCs w:val="20"/>
        </w:rPr>
        <w:t>): </w:t>
      </w:r>
      <w:r>
        <w:rPr>
          <w:rStyle w:val="HTMLCode"/>
          <w:rFonts w:eastAsiaTheme="majorEastAsia"/>
          <w:color w:val="CCCCCC"/>
          <w:sz w:val="18"/>
          <w:szCs w:val="18"/>
        </w:rPr>
        <w:t>α</w:t>
      </w:r>
      <w:r>
        <w:rPr>
          <w:rStyle w:val="HTMLCode"/>
          <w:rFonts w:ascii="Segoe UI Symbol" w:eastAsiaTheme="majorEastAsia" w:hAnsi="Segoe UI Symbol" w:cs="Segoe UI Symbol"/>
          <w:color w:val="CCCCCC"/>
          <w:sz w:val="18"/>
          <w:szCs w:val="18"/>
        </w:rPr>
        <w:t>ₜ</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xml:space="preserve"> = α</w:t>
      </w:r>
      <w:r>
        <w:rPr>
          <w:rStyle w:val="HTMLCode"/>
          <w:rFonts w:ascii="Segoe UI Symbol" w:eastAsiaTheme="majorEastAsia" w:hAnsi="Segoe UI Symbol" w:cs="Segoe UI Symbol"/>
          <w:color w:val="CCCCCC"/>
          <w:sz w:val="18"/>
          <w:szCs w:val="18"/>
        </w:rPr>
        <w:t>ₜ</w:t>
      </w:r>
      <w:r>
        <w:rPr>
          <w:rStyle w:val="HTMLCode"/>
          <w:rFonts w:eastAsiaTheme="majorEastAsia"/>
          <w:color w:val="CCCCCC"/>
          <w:sz w:val="18"/>
          <w:szCs w:val="18"/>
        </w:rPr>
        <w:t xml:space="preserve"> + γ(α</w:t>
      </w:r>
      <w:r>
        <w:rPr>
          <w:rStyle w:val="HTMLCode"/>
          <w:rFonts w:ascii="Segoe UI Symbol" w:eastAsiaTheme="majorEastAsia" w:hAnsi="Segoe UI Symbol" w:cs="Segoe UI Symbol"/>
          <w:color w:val="CCCCCC"/>
          <w:sz w:val="18"/>
          <w:szCs w:val="18"/>
        </w:rPr>
        <w:t>ₜ</w:t>
      </w:r>
      <w:r>
        <w:rPr>
          <w:rStyle w:val="HTMLCode"/>
          <w:rFonts w:eastAsiaTheme="majorEastAsia"/>
          <w:color w:val="CCCCCC"/>
          <w:sz w:val="18"/>
          <w:szCs w:val="18"/>
        </w:rPr>
        <w:t xml:space="preserve"> - 1)</w:t>
      </w:r>
      <w:r>
        <w:rPr>
          <w:rFonts w:ascii="Segoe UI" w:hAnsi="Segoe UI" w:cs="Segoe UI"/>
          <w:color w:val="CCCCCC"/>
          <w:sz w:val="20"/>
          <w:szCs w:val="20"/>
        </w:rPr>
        <w:t> → α </w:t>
      </w:r>
      <w:r>
        <w:rPr>
          <w:rStyle w:val="Strong"/>
          <w:rFonts w:ascii="Segoe UI" w:hAnsi="Segoe UI" w:cs="Segoe UI"/>
          <w:color w:val="CCCCCC"/>
          <w:sz w:val="20"/>
          <w:szCs w:val="20"/>
        </w:rPr>
        <w:t>düşer</w:t>
      </w:r>
      <w:r>
        <w:rPr>
          <w:rFonts w:ascii="Segoe UI" w:hAnsi="Segoe UI" w:cs="Segoe UI"/>
          <w:color w:val="CCCCCC"/>
          <w:sz w:val="20"/>
          <w:szCs w:val="20"/>
        </w:rPr>
        <w:t> → interval </w:t>
      </w:r>
      <w:r>
        <w:rPr>
          <w:rStyle w:val="Strong"/>
          <w:rFonts w:ascii="Segoe UI" w:hAnsi="Segoe UI" w:cs="Segoe UI"/>
          <w:color w:val="CCCCCC"/>
          <w:sz w:val="20"/>
          <w:szCs w:val="20"/>
        </w:rPr>
        <w:t>genişler</w:t>
      </w:r>
    </w:p>
    <w:p w14:paraId="3C80C69A" w14:textId="77777777" w:rsidR="008F6B86" w:rsidRDefault="008F6B86" w:rsidP="008F6B86">
      <w:pPr>
        <w:numPr>
          <w:ilvl w:val="0"/>
          <w:numId w:val="12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Eğer bir sample </w:t>
      </w:r>
      <w:r>
        <w:rPr>
          <w:rStyle w:val="Strong"/>
          <w:rFonts w:ascii="Segoe UI" w:hAnsi="Segoe UI" w:cs="Segoe UI"/>
          <w:color w:val="CCCCCC"/>
          <w:sz w:val="20"/>
          <w:szCs w:val="20"/>
        </w:rPr>
        <w:t>covered</w:t>
      </w:r>
      <w:r>
        <w:rPr>
          <w:rFonts w:ascii="Segoe UI" w:hAnsi="Segoe UI" w:cs="Segoe UI"/>
          <w:color w:val="CCCCCC"/>
          <w:sz w:val="20"/>
          <w:szCs w:val="20"/>
        </w:rPr>
        <w:t> ise (</w:t>
      </w:r>
      <w:r>
        <w:rPr>
          <w:rStyle w:val="HTMLCode"/>
          <w:rFonts w:eastAsiaTheme="majorEastAsia"/>
          <w:color w:val="CCCCCC"/>
          <w:sz w:val="18"/>
          <w:szCs w:val="18"/>
        </w:rPr>
        <w:t>err</w:t>
      </w:r>
      <w:r>
        <w:rPr>
          <w:rStyle w:val="HTMLCode"/>
          <w:rFonts w:ascii="Segoe UI Symbol" w:eastAsiaTheme="majorEastAsia" w:hAnsi="Segoe UI Symbol" w:cs="Segoe UI Symbol"/>
          <w:color w:val="CCCCCC"/>
          <w:sz w:val="18"/>
          <w:szCs w:val="18"/>
        </w:rPr>
        <w:t>ₜ</w:t>
      </w:r>
      <w:r>
        <w:rPr>
          <w:rStyle w:val="HTMLCode"/>
          <w:rFonts w:eastAsiaTheme="majorEastAsia"/>
          <w:color w:val="CCCCCC"/>
          <w:sz w:val="18"/>
          <w:szCs w:val="18"/>
        </w:rPr>
        <w:t xml:space="preserve"> = 0</w:t>
      </w:r>
      <w:r>
        <w:rPr>
          <w:rFonts w:ascii="Segoe UI" w:hAnsi="Segoe UI" w:cs="Segoe UI"/>
          <w:color w:val="CCCCCC"/>
          <w:sz w:val="20"/>
          <w:szCs w:val="20"/>
        </w:rPr>
        <w:t>): </w:t>
      </w:r>
      <w:r>
        <w:rPr>
          <w:rStyle w:val="HTMLCode"/>
          <w:rFonts w:eastAsiaTheme="majorEastAsia"/>
          <w:color w:val="CCCCCC"/>
          <w:sz w:val="18"/>
          <w:szCs w:val="18"/>
        </w:rPr>
        <w:t>α</w:t>
      </w:r>
      <w:r>
        <w:rPr>
          <w:rStyle w:val="HTMLCode"/>
          <w:rFonts w:ascii="Segoe UI Symbol" w:eastAsiaTheme="majorEastAsia" w:hAnsi="Segoe UI Symbol" w:cs="Segoe UI Symbol"/>
          <w:color w:val="CCCCCC"/>
          <w:sz w:val="18"/>
          <w:szCs w:val="18"/>
        </w:rPr>
        <w:t>ₜ</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xml:space="preserve"> = α</w:t>
      </w:r>
      <w:r>
        <w:rPr>
          <w:rStyle w:val="HTMLCode"/>
          <w:rFonts w:ascii="Segoe UI Symbol" w:eastAsiaTheme="majorEastAsia" w:hAnsi="Segoe UI Symbol" w:cs="Segoe UI Symbol"/>
          <w:color w:val="CCCCCC"/>
          <w:sz w:val="18"/>
          <w:szCs w:val="18"/>
        </w:rPr>
        <w:t>ₜ</w:t>
      </w:r>
      <w:r>
        <w:rPr>
          <w:rStyle w:val="HTMLCode"/>
          <w:rFonts w:eastAsiaTheme="majorEastAsia"/>
          <w:color w:val="CCCCCC"/>
          <w:sz w:val="18"/>
          <w:szCs w:val="18"/>
        </w:rPr>
        <w:t xml:space="preserve"> + γ(α</w:t>
      </w:r>
      <w:r>
        <w:rPr>
          <w:rStyle w:val="HTMLCode"/>
          <w:rFonts w:ascii="Segoe UI Symbol" w:eastAsiaTheme="majorEastAsia" w:hAnsi="Segoe UI Symbol" w:cs="Segoe UI Symbol"/>
          <w:color w:val="CCCCCC"/>
          <w:sz w:val="18"/>
          <w:szCs w:val="18"/>
        </w:rPr>
        <w:t>ₜ</w:t>
      </w:r>
      <w:r>
        <w:rPr>
          <w:rStyle w:val="HTMLCode"/>
          <w:rFonts w:eastAsiaTheme="majorEastAsia"/>
          <w:color w:val="CCCCCC"/>
          <w:sz w:val="18"/>
          <w:szCs w:val="18"/>
        </w:rPr>
        <w:t xml:space="preserve"> - 0)</w:t>
      </w:r>
      <w:r>
        <w:rPr>
          <w:rFonts w:ascii="Segoe UI" w:hAnsi="Segoe UI" w:cs="Segoe UI"/>
          <w:color w:val="CCCCCC"/>
          <w:sz w:val="20"/>
          <w:szCs w:val="20"/>
        </w:rPr>
        <w:t> → α </w:t>
      </w:r>
      <w:r>
        <w:rPr>
          <w:rStyle w:val="Strong"/>
          <w:rFonts w:ascii="Segoe UI" w:hAnsi="Segoe UI" w:cs="Segoe UI"/>
          <w:color w:val="CCCCCC"/>
          <w:sz w:val="20"/>
          <w:szCs w:val="20"/>
        </w:rPr>
        <w:t>yükselir</w:t>
      </w:r>
      <w:r>
        <w:rPr>
          <w:rFonts w:ascii="Segoe UI" w:hAnsi="Segoe UI" w:cs="Segoe UI"/>
          <w:color w:val="CCCCCC"/>
          <w:sz w:val="20"/>
          <w:szCs w:val="20"/>
        </w:rPr>
        <w:t> → interval </w:t>
      </w:r>
      <w:r>
        <w:rPr>
          <w:rStyle w:val="Strong"/>
          <w:rFonts w:ascii="Segoe UI" w:hAnsi="Segoe UI" w:cs="Segoe UI"/>
          <w:color w:val="CCCCCC"/>
          <w:sz w:val="20"/>
          <w:szCs w:val="20"/>
        </w:rPr>
        <w:t>daralır</w:t>
      </w:r>
    </w:p>
    <w:p w14:paraId="334FE8AD"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lastRenderedPageBreak/>
        <w:t xml:space="preserve">Bu, bir </w:t>
      </w:r>
      <w:r>
        <w:rPr>
          <w:rStyle w:val="Strong"/>
          <w:rFonts w:ascii="Segoe UI" w:eastAsiaTheme="majorEastAsia" w:hAnsi="Segoe UI" w:cs="Segoe UI"/>
          <w:color w:val="CCCCCC"/>
          <w:sz w:val="20"/>
          <w:szCs w:val="20"/>
        </w:rPr>
        <w:t>feedback controller</w:t>
      </w:r>
      <w:r>
        <w:rPr>
          <w:rFonts w:ascii="Segoe UI" w:hAnsi="Segoe UI" w:cs="Segoe UI"/>
          <w:color w:val="CCCCCC"/>
          <w:sz w:val="20"/>
          <w:szCs w:val="20"/>
        </w:rPr>
        <w:t xml:space="preserve"> — coverage %90'ın altına düşerse otomatik olarak intervali genişletir. Drift'e karşı reaktif adaptasyon sağlar.</w:t>
      </w:r>
    </w:p>
    <w:p w14:paraId="1B9DF4EA"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Garanti</w:t>
      </w:r>
      <w:r>
        <w:rPr>
          <w:rFonts w:ascii="Segoe UI" w:hAnsi="Segoe UI" w:cs="Segoe UI"/>
          <w:color w:val="CCCCCC"/>
          <w:sz w:val="20"/>
          <w:szCs w:val="20"/>
        </w:rPr>
        <w:t>: Uzun vadede ortalama coverage → 1-α (koşulsuz, exchangeability gerektirmez!)</w:t>
      </w:r>
    </w:p>
    <w:p w14:paraId="15C9741A" w14:textId="77777777" w:rsidR="008F6B86" w:rsidRDefault="008F6B86" w:rsidP="008F6B86">
      <w:pPr>
        <w:pStyle w:val="Heading3"/>
        <w:shd w:val="clear" w:color="auto" w:fill="252526"/>
        <w:rPr>
          <w:rFonts w:ascii="Segoe UI" w:hAnsi="Segoe UI" w:cs="Segoe UI"/>
          <w:color w:val="CCCCCC"/>
          <w:sz w:val="27"/>
          <w:szCs w:val="27"/>
        </w:rPr>
      </w:pPr>
      <w:r>
        <w:rPr>
          <w:rFonts w:ascii="Segoe UI" w:hAnsi="Segoe UI" w:cs="Segoe UI"/>
          <w:color w:val="CCCCCC"/>
        </w:rPr>
        <w:t>Yaklaşım B: Weighted/Decaying Conformal Prediction</w:t>
      </w:r>
    </w:p>
    <w:p w14:paraId="6C77BAAC"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Residuallara zaman ağırlığı ekle — eski residuallar daha az ağırlık alsın:</w:t>
      </w:r>
    </w:p>
    <w:p w14:paraId="48413F49"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weight(t) = exp(-λ × (T_current - t))</w:t>
      </w:r>
    </w:p>
    <w:p w14:paraId="0A25B574"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 = weighted_quantile(residuals, weights, 1-α)</w:t>
      </w:r>
    </w:p>
    <w:p w14:paraId="63AEE620"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sliding window'un daha sofistike hali — keskin bir cutoff yerine gradual decay.</w:t>
      </w:r>
    </w:p>
    <w:p w14:paraId="47BF424D" w14:textId="77777777" w:rsidR="008F6B86" w:rsidRDefault="008F6B86" w:rsidP="008F6B86">
      <w:pPr>
        <w:pStyle w:val="Heading3"/>
        <w:shd w:val="clear" w:color="auto" w:fill="252526"/>
        <w:rPr>
          <w:rFonts w:ascii="Segoe UI" w:hAnsi="Segoe UI" w:cs="Segoe UI"/>
          <w:color w:val="CCCCCC"/>
          <w:sz w:val="27"/>
          <w:szCs w:val="27"/>
        </w:rPr>
      </w:pPr>
      <w:r>
        <w:rPr>
          <w:rFonts w:ascii="Segoe UI" w:hAnsi="Segoe UI" w:cs="Segoe UI"/>
          <w:color w:val="CCCCCC"/>
        </w:rPr>
        <w:t>Yaklaşım C: Conformalized Quantile Regression (CQR)</w:t>
      </w:r>
    </w:p>
    <w:p w14:paraId="0F5F544D"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Model zaten quantile prediction yapabiliyorsa (XGBoost bunu destekliyor), residualları quantile tahminleri üzerinden hesapla. Bu, heteroscedasticity'yi doğrudan modele öğretiyor.</w:t>
      </w:r>
    </w:p>
    <w:p w14:paraId="5731B6A8" w14:textId="77777777" w:rsidR="008F6B86" w:rsidRDefault="008F6B86" w:rsidP="008F6B86">
      <w:pPr>
        <w:pStyle w:val="Heading3"/>
        <w:shd w:val="clear" w:color="auto" w:fill="252526"/>
        <w:rPr>
          <w:rFonts w:ascii="Segoe UI" w:hAnsi="Segoe UI" w:cs="Segoe UI"/>
          <w:color w:val="CCCCCC"/>
          <w:sz w:val="27"/>
          <w:szCs w:val="27"/>
        </w:rPr>
      </w:pPr>
      <w:r>
        <w:rPr>
          <w:rFonts w:ascii="Segoe UI" w:hAnsi="Segoe UI" w:cs="Segoe UI"/>
          <w:color w:val="CCCCCC"/>
        </w:rPr>
        <w:t>Benim Önerim (Tez İçin)</w:t>
      </w:r>
    </w:p>
    <w:p w14:paraId="29393D13"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ACI (Yaklaşım A)</w:t>
      </w:r>
      <w:r>
        <w:rPr>
          <w:rFonts w:ascii="Segoe UI" w:hAnsi="Segoe UI" w:cs="Segoe UI"/>
          <w:color w:val="CCCCCC"/>
          <w:sz w:val="20"/>
          <w:szCs w:val="20"/>
        </w:rPr>
        <w:t xml:space="preserve"> en uygun — çünkü:</w:t>
      </w:r>
    </w:p>
    <w:p w14:paraId="13E8C6EA" w14:textId="77777777" w:rsidR="008F6B86" w:rsidRDefault="008F6B86" w:rsidP="008F6B86">
      <w:pPr>
        <w:numPr>
          <w:ilvl w:val="0"/>
          <w:numId w:val="12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Implementasyonu basit (10 satır kod)</w:t>
      </w:r>
    </w:p>
    <w:p w14:paraId="6423BDA5" w14:textId="77777777" w:rsidR="008F6B86" w:rsidRDefault="008F6B86" w:rsidP="008F6B86">
      <w:pPr>
        <w:numPr>
          <w:ilvl w:val="0"/>
          <w:numId w:val="12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Teorik garantisi güçlü (exchangeability gerektirmiyor)</w:t>
      </w:r>
    </w:p>
    <w:p w14:paraId="4A2F5D73" w14:textId="77777777" w:rsidR="008F6B86" w:rsidRDefault="008F6B86" w:rsidP="008F6B86">
      <w:pPr>
        <w:numPr>
          <w:ilvl w:val="0"/>
          <w:numId w:val="12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Mevcut online CP framework'üne kolayca entegre edilir</w:t>
      </w:r>
    </w:p>
    <w:p w14:paraId="1620DDF2" w14:textId="77777777" w:rsidR="008F6B86" w:rsidRDefault="008F6B86" w:rsidP="008F6B86">
      <w:pPr>
        <w:numPr>
          <w:ilvl w:val="0"/>
          <w:numId w:val="129"/>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calibrated_explanations</w:t>
      </w:r>
      <w:r>
        <w:rPr>
          <w:rFonts w:ascii="Segoe UI" w:hAnsi="Segoe UI" w:cs="Segoe UI"/>
          <w:color w:val="CCCCCC"/>
          <w:sz w:val="20"/>
          <w:szCs w:val="20"/>
        </w:rPr>
        <w:t> kütüphanesine bağımlı değil — manual yapılabilir</w:t>
      </w:r>
    </w:p>
    <w:p w14:paraId="05EF463D" w14:textId="77777777" w:rsidR="008F6B86" w:rsidRDefault="008F6B86" w:rsidP="008F6B86">
      <w:pPr>
        <w:numPr>
          <w:ilvl w:val="0"/>
          <w:numId w:val="12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Tez için güçlü bir contribution: "CP under drift fails → ACI solves it"</w:t>
      </w:r>
    </w:p>
    <w:p w14:paraId="476643EA" w14:textId="77777777" w:rsidR="008F6B86" w:rsidRDefault="001849BC" w:rsidP="008F6B86">
      <w:pPr>
        <w:rPr>
          <w:rFonts w:ascii="Segoe UI" w:hAnsi="Segoe UI" w:cs="Segoe UI"/>
          <w:sz w:val="20"/>
          <w:szCs w:val="20"/>
        </w:rPr>
      </w:pPr>
      <w:r>
        <w:rPr>
          <w:noProof/>
        </w:rPr>
        <w:pict w14:anchorId="012F5DB9">
          <v:rect id="_x0000_i1098" alt="" style="width:468pt;height:.05pt;mso-width-percent:0;mso-height-percent:0;mso-width-percent:0;mso-height-percent:0" o:hralign="center" o:hrstd="t" o:hrnoshade="t" o:hr="t" fillcolor="#ccc" stroked="f"/>
        </w:pict>
      </w:r>
    </w:p>
    <w:p w14:paraId="394832DD" w14:textId="77777777" w:rsidR="008F6B86" w:rsidRDefault="008F6B86" w:rsidP="008F6B86">
      <w:pPr>
        <w:pStyle w:val="Heading2"/>
        <w:shd w:val="clear" w:color="auto" w:fill="252526"/>
        <w:rPr>
          <w:rFonts w:ascii="Segoe UI" w:hAnsi="Segoe UI" w:cs="Segoe UI"/>
          <w:color w:val="CCCCCC"/>
          <w:sz w:val="36"/>
          <w:szCs w:val="36"/>
        </w:rPr>
      </w:pPr>
      <w:r>
        <w:rPr>
          <w:rFonts w:ascii="Segoe UI" w:hAnsi="Segoe UI" w:cs="Segoe UI"/>
          <w:color w:val="CCCCCC"/>
        </w:rPr>
        <w:t>Tez Hikayesi (Büyük Resim)</w:t>
      </w:r>
    </w:p>
    <w:p w14:paraId="21D40D5F" w14:textId="77777777" w:rsidR="008F6B86" w:rsidRDefault="008F6B86" w:rsidP="008F6B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Şu ana kadarki experiment'lerin aslında çok güzel bir hikaye anlatıyor:</w:t>
      </w:r>
    </w:p>
    <w:p w14:paraId="5F11BB1E"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Exp 1  (Static CP):      CP drift altında kırılıyor          → Problem tanımı</w:t>
      </w:r>
    </w:p>
    <w:p w14:paraId="46446449"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Exp 1b (Mondrian CP):    Per-bin calibration drift'i çözmüyor → Spatial/temporal binning yetmez  </w:t>
      </w:r>
    </w:p>
    <w:p w14:paraId="48C81E0F"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Exp 2  (Online CP):      Recalibration kısmen yardımcı       → Ama yavaş adapte oluyor</w:t>
      </w:r>
    </w:p>
    <w:p w14:paraId="4036019D" w14:textId="77777777" w:rsidR="008F6B86" w:rsidRDefault="008F6B86" w:rsidP="008F6B8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Exp 2d (Normalized CP):  Per-sample difficulty drift'i çözmüyor → Heteroscedasticity ≠ drift</w:t>
      </w:r>
    </w:p>
    <w:p w14:paraId="72E8A78B" w14:textId="77777777" w:rsidR="008F6B86" w:rsidRDefault="008F6B86" w:rsidP="008F6B86">
      <w:pPr>
        <w:pStyle w:val="HTMLPreformatted"/>
        <w:shd w:val="clear" w:color="auto" w:fill="252526"/>
        <w:rPr>
          <w:color w:val="CCCCCC"/>
        </w:rPr>
      </w:pPr>
      <w:r>
        <w:rPr>
          <w:rStyle w:val="HTMLCode"/>
          <w:rFonts w:eastAsiaTheme="majorEastAsia"/>
          <w:color w:val="CCCCCC"/>
          <w:sz w:val="18"/>
          <w:szCs w:val="18"/>
        </w:rPr>
        <w:t>Exp ?  (ACI):            Adaptive α → drift'e reaktif         → ÇÖZÜM</w:t>
      </w:r>
    </w:p>
    <w:p w14:paraId="5D082F2D" w14:textId="62707296" w:rsidR="00CD098C" w:rsidRDefault="008F6B86" w:rsidP="000E3B03">
      <w:pPr>
        <w:shd w:val="clear" w:color="auto" w:fill="252526"/>
        <w:spacing w:before="24" w:after="48"/>
        <w:rPr>
          <w:rFonts w:ascii="Segoe UI" w:eastAsia="Times New Roman" w:hAnsi="Segoe UI" w:cs="Segoe UI"/>
          <w:color w:val="CCCCCC"/>
          <w:kern w:val="0"/>
          <w:sz w:val="20"/>
          <w:szCs w:val="20"/>
          <w:lang w:val="en-TR"/>
          <w14:ligatures w14:val="none"/>
        </w:rPr>
      </w:pPr>
      <w:r>
        <w:rPr>
          <w:rFonts w:ascii="Segoe UI" w:eastAsia="Times New Roman" w:hAnsi="Segoe UI" w:cs="Segoe UI"/>
          <w:color w:val="CCCCCC"/>
          <w:kern w:val="0"/>
          <w:sz w:val="20"/>
          <w:szCs w:val="20"/>
          <w:lang w:val="en-TR"/>
          <w14:ligatures w14:val="none"/>
        </w:rPr>
        <w:br/>
      </w:r>
    </w:p>
    <w:p w14:paraId="5443B682" w14:textId="42980518"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Modül 0'dan başlamak istiyorum. Önce temel bilgi seviyeni ölçmem gerekiyor. Hazırsan şu soruları cevaplamanı istiyorum:</w:t>
      </w:r>
    </w:p>
    <w:p w14:paraId="44BD84D3" w14:textId="77777777" w:rsidR="000E3B03" w:rsidRPr="000E3B03" w:rsidRDefault="000E3B03" w:rsidP="000E3B03">
      <w:pPr>
        <w:numPr>
          <w:ilvl w:val="0"/>
          <w:numId w:val="2"/>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Quantile</w:t>
      </w:r>
      <w:r w:rsidRPr="000E3B03">
        <w:rPr>
          <w:rFonts w:ascii="Segoe UI" w:eastAsia="Times New Roman" w:hAnsi="Segoe UI" w:cs="Segoe UI"/>
          <w:color w:val="CCCCCC"/>
          <w:kern w:val="0"/>
          <w:sz w:val="20"/>
          <w:szCs w:val="20"/>
          <w:lang w:val="en-TR"/>
          <w14:ligatures w14:val="none"/>
        </w:rPr>
        <w:t> kavramını kendi cümlelerinle açıklar mısın? Örneğin "%90 quantile" ne demek?</w:t>
      </w:r>
    </w:p>
    <w:p w14:paraId="359D6633" w14:textId="77777777" w:rsidR="000E3B03" w:rsidRPr="000E3B03" w:rsidRDefault="000E3B03" w:rsidP="000E3B03">
      <w:pPr>
        <w:numPr>
          <w:ilvl w:val="0"/>
          <w:numId w:val="2"/>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Overfitting</w:t>
      </w:r>
      <w:r w:rsidRPr="000E3B03">
        <w:rPr>
          <w:rFonts w:ascii="Segoe UI" w:eastAsia="Times New Roman" w:hAnsi="Segoe UI" w:cs="Segoe UI"/>
          <w:color w:val="CCCCCC"/>
          <w:kern w:val="0"/>
          <w:sz w:val="20"/>
          <w:szCs w:val="20"/>
          <w:lang w:val="en-TR"/>
          <w14:ligatures w14:val="none"/>
        </w:rPr>
        <w:t> nedir? Bir modelin overfit ettiğini nasıl anlarsın?</w:t>
      </w:r>
    </w:p>
    <w:p w14:paraId="72667A4E" w14:textId="77777777" w:rsidR="000E3B03" w:rsidRPr="000E3B03" w:rsidRDefault="000E3B03" w:rsidP="000E3B03">
      <w:pPr>
        <w:numPr>
          <w:ilvl w:val="0"/>
          <w:numId w:val="2"/>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XGBoost</w:t>
      </w:r>
      <w:r w:rsidRPr="000E3B03">
        <w:rPr>
          <w:rFonts w:ascii="Segoe UI" w:eastAsia="Times New Roman" w:hAnsi="Segoe UI" w:cs="Segoe UI"/>
          <w:color w:val="CCCCCC"/>
          <w:kern w:val="0"/>
          <w:sz w:val="20"/>
          <w:szCs w:val="20"/>
          <w:lang w:val="en-TR"/>
          <w14:ligatures w14:val="none"/>
        </w:rPr>
        <w:t> hakkında ne biliyorsun? Gradient boosting'in temel mantığını açıklayabilir misin?</w:t>
      </w:r>
    </w:p>
    <w:p w14:paraId="606F02FC" w14:textId="77777777" w:rsidR="000E3B03" w:rsidRPr="000E3B03" w:rsidRDefault="000E3B03" w:rsidP="000E3B03">
      <w:pPr>
        <w:numPr>
          <w:ilvl w:val="0"/>
          <w:numId w:val="2"/>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Cross-validation</w:t>
      </w:r>
      <w:r w:rsidRPr="000E3B03">
        <w:rPr>
          <w:rFonts w:ascii="Segoe UI" w:eastAsia="Times New Roman" w:hAnsi="Segoe UI" w:cs="Segoe UI"/>
          <w:color w:val="CCCCCC"/>
          <w:kern w:val="0"/>
          <w:sz w:val="20"/>
          <w:szCs w:val="20"/>
          <w:lang w:val="en-TR"/>
          <w14:ligatures w14:val="none"/>
        </w:rPr>
        <w:t>'da neden bu projede "random split" yerine "temporal split" kullandık?</w:t>
      </w:r>
    </w:p>
    <w:p w14:paraId="1DD2791B"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Bu cevaplara göre Modül 0'da hangi konulara ağırlık vermem gerektiğini belirleyeceğim.</w:t>
      </w:r>
    </w:p>
    <w:p w14:paraId="26CD74D7" w14:textId="77777777" w:rsidR="000E3B03" w:rsidRDefault="000E3B03" w:rsidP="000E3B03"/>
    <w:p w14:paraId="5C225058" w14:textId="77777777" w:rsidR="000E3B03" w:rsidRDefault="000E3B03" w:rsidP="000E3B03"/>
    <w:p w14:paraId="7EEB59BD"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lastRenderedPageBreak/>
        <w:t>Quantile (Yüzdelik Dilim)</w:t>
      </w:r>
    </w:p>
    <w:p w14:paraId="25DEB594"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Bu kavram tezin belkemiği çünkü </w:t>
      </w:r>
      <w:r w:rsidRPr="000E3B03">
        <w:rPr>
          <w:rFonts w:ascii="Segoe UI" w:eastAsia="Times New Roman" w:hAnsi="Segoe UI" w:cs="Segoe UI"/>
          <w:b/>
          <w:bCs/>
          <w:color w:val="CCCCCC"/>
          <w:kern w:val="0"/>
          <w:sz w:val="20"/>
          <w:szCs w:val="20"/>
          <w:lang w:val="en-TR"/>
          <w14:ligatures w14:val="none"/>
        </w:rPr>
        <w:t>conformal prediction tamamen quantile hesabına dayanıyor</w:t>
      </w:r>
      <w:r w:rsidRPr="000E3B03">
        <w:rPr>
          <w:rFonts w:ascii="Segoe UI" w:eastAsia="Times New Roman" w:hAnsi="Segoe UI" w:cs="Segoe UI"/>
          <w:color w:val="CCCCCC"/>
          <w:kern w:val="0"/>
          <w:sz w:val="20"/>
          <w:szCs w:val="20"/>
          <w:lang w:val="en-TR"/>
          <w14:ligatures w14:val="none"/>
        </w:rPr>
        <w:t>.</w:t>
      </w:r>
    </w:p>
    <w:p w14:paraId="6BE8A34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Düşün: sınıfta 100 öğrenci var ve sınav notları küçükten büyüğe sıralanıyor.</w:t>
      </w:r>
    </w:p>
    <w:p w14:paraId="56CD3462" w14:textId="77777777" w:rsidR="000E3B03" w:rsidRPr="000E3B03" w:rsidRDefault="000E3B03" w:rsidP="000E3B03">
      <w:pPr>
        <w:numPr>
          <w:ilvl w:val="0"/>
          <w:numId w:val="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%50 quantile (medyan)</w:t>
      </w:r>
      <w:r w:rsidRPr="000E3B03">
        <w:rPr>
          <w:rFonts w:ascii="Segoe UI" w:eastAsia="Times New Roman" w:hAnsi="Segoe UI" w:cs="Segoe UI"/>
          <w:color w:val="CCCCCC"/>
          <w:kern w:val="0"/>
          <w:sz w:val="20"/>
          <w:szCs w:val="20"/>
          <w:lang w:val="en-TR"/>
          <w14:ligatures w14:val="none"/>
        </w:rPr>
        <w:t>: 50. sıradaki öğrencinin notu. Öğrencilerin yarısı bunun altında, yarısı üstünde.</w:t>
      </w:r>
    </w:p>
    <w:p w14:paraId="195F8007" w14:textId="77777777" w:rsidR="000E3B03" w:rsidRPr="000E3B03" w:rsidRDefault="000E3B03" w:rsidP="000E3B03">
      <w:pPr>
        <w:numPr>
          <w:ilvl w:val="0"/>
          <w:numId w:val="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%90 quantile</w:t>
      </w:r>
      <w:r w:rsidRPr="000E3B03">
        <w:rPr>
          <w:rFonts w:ascii="Segoe UI" w:eastAsia="Times New Roman" w:hAnsi="Segoe UI" w:cs="Segoe UI"/>
          <w:color w:val="CCCCCC"/>
          <w:kern w:val="0"/>
          <w:sz w:val="20"/>
          <w:szCs w:val="20"/>
          <w:lang w:val="en-TR"/>
          <w14:ligatures w14:val="none"/>
        </w:rPr>
        <w:t>: 90. sıradaki öğrencinin notu. Öğrencilerin </w:t>
      </w:r>
      <w:r w:rsidRPr="000E3B03">
        <w:rPr>
          <w:rFonts w:ascii="Segoe UI" w:eastAsia="Times New Roman" w:hAnsi="Segoe UI" w:cs="Segoe UI"/>
          <w:b/>
          <w:bCs/>
          <w:color w:val="CCCCCC"/>
          <w:kern w:val="0"/>
          <w:sz w:val="20"/>
          <w:szCs w:val="20"/>
          <w:lang w:val="en-TR"/>
          <w14:ligatures w14:val="none"/>
        </w:rPr>
        <w:t>%90'ı bu notun altında</w:t>
      </w:r>
      <w:r w:rsidRPr="000E3B03">
        <w:rPr>
          <w:rFonts w:ascii="Segoe UI" w:eastAsia="Times New Roman" w:hAnsi="Segoe UI" w:cs="Segoe UI"/>
          <w:color w:val="CCCCCC"/>
          <w:kern w:val="0"/>
          <w:sz w:val="20"/>
          <w:szCs w:val="20"/>
          <w:lang w:val="en-TR"/>
          <w14:ligatures w14:val="none"/>
        </w:rPr>
        <w:t>.</w:t>
      </w:r>
    </w:p>
    <w:p w14:paraId="7FBF39A5" w14:textId="77777777" w:rsidR="000E3B03" w:rsidRPr="000E3B03" w:rsidRDefault="000E3B03" w:rsidP="000E3B03">
      <w:pPr>
        <w:numPr>
          <w:ilvl w:val="0"/>
          <w:numId w:val="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%25 quantile (Q1)</w:t>
      </w:r>
      <w:r w:rsidRPr="000E3B03">
        <w:rPr>
          <w:rFonts w:ascii="Segoe UI" w:eastAsia="Times New Roman" w:hAnsi="Segoe UI" w:cs="Segoe UI"/>
          <w:color w:val="CCCCCC"/>
          <w:kern w:val="0"/>
          <w:sz w:val="20"/>
          <w:szCs w:val="20"/>
          <w:lang w:val="en-TR"/>
          <w14:ligatures w14:val="none"/>
        </w:rPr>
        <w:t>: 25. sıradaki not</w:t>
      </w:r>
    </w:p>
    <w:p w14:paraId="66137C7B" w14:textId="77777777" w:rsidR="000E3B03" w:rsidRPr="000E3B03" w:rsidRDefault="000E3B03" w:rsidP="000E3B03">
      <w:pPr>
        <w:numPr>
          <w:ilvl w:val="0"/>
          <w:numId w:val="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%75 quantile (Q3)</w:t>
      </w:r>
      <w:r w:rsidRPr="000E3B03">
        <w:rPr>
          <w:rFonts w:ascii="Segoe UI" w:eastAsia="Times New Roman" w:hAnsi="Segoe UI" w:cs="Segoe UI"/>
          <w:color w:val="CCCCCC"/>
          <w:kern w:val="0"/>
          <w:sz w:val="20"/>
          <w:szCs w:val="20"/>
          <w:lang w:val="en-TR"/>
          <w14:ligatures w14:val="none"/>
        </w:rPr>
        <w:t>: 75. sıradaki not</w:t>
      </w:r>
    </w:p>
    <w:p w14:paraId="149B592C"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Genel formül</w:t>
      </w:r>
      <w:r w:rsidRPr="000E3B03">
        <w:rPr>
          <w:rFonts w:ascii="Segoe UI" w:eastAsia="Times New Roman" w:hAnsi="Segoe UI" w:cs="Segoe UI"/>
          <w:color w:val="CCCCCC"/>
          <w:kern w:val="0"/>
          <w:sz w:val="20"/>
          <w:szCs w:val="20"/>
          <w:lang w:val="en-TR"/>
          <w14:ligatures w14:val="none"/>
        </w:rPr>
        <w:t>: "%X quantile" = verinin X%'inin altında kaldığı değer.</w:t>
      </w:r>
    </w:p>
    <w:p w14:paraId="26B8A256"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Tezinde nasıl kullanılıyor?</w:t>
      </w:r>
      <w:r w:rsidRPr="000E3B03">
        <w:rPr>
          <w:rFonts w:ascii="Segoe UI" w:eastAsia="Times New Roman" w:hAnsi="Segoe UI" w:cs="Segoe UI"/>
          <w:color w:val="CCCCCC"/>
          <w:kern w:val="0"/>
          <w:sz w:val="20"/>
          <w:szCs w:val="20"/>
          <w:lang w:val="en-TR"/>
          <w14:ligatures w14:val="none"/>
        </w:rPr>
        <w:t xml:space="preserve"> Conformal prediction'da modelin yaptığı hataları (residuals) küçükten büyüğe sıralıyorsun. %90 quantile'ı alıyorsun — bu "hataların %90'ı bu değerin altında" demek. Bu değeri prediction interval genişliği olarak kullanıyorsun. Böylece </w:t>
      </w:r>
      <w:r w:rsidRPr="000E3B03">
        <w:rPr>
          <w:rFonts w:ascii="Segoe UI" w:eastAsia="Times New Roman" w:hAnsi="Segoe UI" w:cs="Segoe UI"/>
          <w:b/>
          <w:bCs/>
          <w:color w:val="CCCCCC"/>
          <w:kern w:val="0"/>
          <w:sz w:val="20"/>
          <w:szCs w:val="20"/>
          <w:lang w:val="en-TR"/>
          <w14:ligatures w14:val="none"/>
        </w:rPr>
        <w:t>%90 ihtimalle gerçek değer bu interval içinde</w:t>
      </w:r>
      <w:r w:rsidRPr="000E3B03">
        <w:rPr>
          <w:rFonts w:ascii="Segoe UI" w:eastAsia="Times New Roman" w:hAnsi="Segoe UI" w:cs="Segoe UI"/>
          <w:color w:val="CCCCCC"/>
          <w:kern w:val="0"/>
          <w:sz w:val="20"/>
          <w:szCs w:val="20"/>
          <w:lang w:val="en-TR"/>
          <w14:ligatures w14:val="none"/>
        </w:rPr>
        <w:t xml:space="preserve"> diyorsun.</w:t>
      </w:r>
    </w:p>
    <w:p w14:paraId="14387D4F"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Basit örnek</w:t>
      </w:r>
      <w:r w:rsidRPr="000E3B03">
        <w:rPr>
          <w:rFonts w:ascii="Segoe UI" w:eastAsia="Times New Roman" w:hAnsi="Segoe UI" w:cs="Segoe UI"/>
          <w:color w:val="CCCCCC"/>
          <w:kern w:val="0"/>
          <w:sz w:val="20"/>
          <w:szCs w:val="20"/>
          <w:lang w:val="en-TR"/>
          <w14:ligatures w14:val="none"/>
        </w:rPr>
        <w:t xml:space="preserve">: Modelin geçmişte şu hataları yaptı (saniye cinsinden): </w:t>
      </w:r>
      <w:r w:rsidRPr="000E3B03">
        <w:rPr>
          <w:rFonts w:ascii="Courier New" w:eastAsia="Times New Roman" w:hAnsi="Courier New" w:cs="Courier New"/>
          <w:color w:val="CCCCCC"/>
          <w:kern w:val="0"/>
          <w:sz w:val="18"/>
          <w:szCs w:val="18"/>
          <w:lang w:val="en-TR"/>
          <w14:ligatures w14:val="none"/>
        </w:rPr>
        <w:t>[5, 12, 18, 23, 35, 42, 55, 67, 88, 120]</w:t>
      </w:r>
      <w:r w:rsidRPr="000E3B03">
        <w:rPr>
          <w:rFonts w:ascii="Segoe UI" w:eastAsia="Times New Roman" w:hAnsi="Segoe UI" w:cs="Segoe UI"/>
          <w:color w:val="CCCCCC"/>
          <w:kern w:val="0"/>
          <w:sz w:val="20"/>
          <w:szCs w:val="20"/>
          <w:lang w:val="en-TR"/>
          <w14:ligatures w14:val="none"/>
        </w:rPr>
        <w:t xml:space="preserve"> → 10 değer</w:t>
      </w:r>
    </w:p>
    <w:p w14:paraId="562BFEC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%90 quantile ≈ 9. sıradaki değer = </w:t>
      </w:r>
      <w:r w:rsidRPr="000E3B03">
        <w:rPr>
          <w:rFonts w:ascii="Segoe UI" w:eastAsia="Times New Roman" w:hAnsi="Segoe UI" w:cs="Segoe UI"/>
          <w:b/>
          <w:bCs/>
          <w:color w:val="CCCCCC"/>
          <w:kern w:val="0"/>
          <w:sz w:val="20"/>
          <w:szCs w:val="20"/>
          <w:lang w:val="en-TR"/>
          <w14:ligatures w14:val="none"/>
        </w:rPr>
        <w:t>88 saniye</w:t>
      </w:r>
    </w:p>
    <w:p w14:paraId="70DA62F9"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Yani: "Tahminim ± 88 saniye aralığı, geçmişte hataların %90'ını kapsıyor."</w:t>
      </w:r>
    </w:p>
    <w:p w14:paraId="0513D143" w14:textId="77777777" w:rsidR="000E3B03" w:rsidRPr="000E3B03" w:rsidRDefault="001849BC" w:rsidP="000E3B03">
      <w:pPr>
        <w:rPr>
          <w:rFonts w:ascii="Segoe UI" w:eastAsia="Times New Roman" w:hAnsi="Segoe UI" w:cs="Segoe UI"/>
          <w:kern w:val="0"/>
          <w:sz w:val="20"/>
          <w:szCs w:val="20"/>
          <w:lang w:val="en-TR"/>
          <w14:ligatures w14:val="none"/>
        </w:rPr>
      </w:pPr>
      <w:r>
        <w:rPr>
          <w:noProof/>
        </w:rPr>
      </w:r>
      <w:r>
        <w:pict w14:anchorId="43E3FA28">
          <v:rect id="Horizontal Line 1" o:spid="_x0000_s109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" fillcolor="#ccc" stroked="f">
            <o:lock v:ext="edit" rotation="t" aspectratio="t" verticies="t" text="t" shapetype="t"/>
            <w10:anchorlock/>
          </v:rect>
        </w:pict>
      </w:r>
    </w:p>
    <w:p w14:paraId="644FB2E8"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Overfitting — Biraz Derinleştirelim</w:t>
      </w:r>
    </w:p>
    <w:p w14:paraId="608F57A1"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"Ezberleme" doğru bir benzetme. Ama </w:t>
      </w:r>
      <w:r w:rsidRPr="000E3B03">
        <w:rPr>
          <w:rFonts w:ascii="Segoe UI" w:eastAsia="Times New Roman" w:hAnsi="Segoe UI" w:cs="Segoe UI"/>
          <w:b/>
          <w:bCs/>
          <w:color w:val="CCCCCC"/>
          <w:kern w:val="0"/>
          <w:sz w:val="20"/>
          <w:szCs w:val="20"/>
          <w:lang w:val="en-TR"/>
          <w14:ligatures w14:val="none"/>
        </w:rPr>
        <w:t>nasıl anlarız</w:t>
      </w:r>
      <w:r w:rsidRPr="000E3B03">
        <w:rPr>
          <w:rFonts w:ascii="Segoe UI" w:eastAsia="Times New Roman" w:hAnsi="Segoe UI" w:cs="Segoe UI"/>
          <w:color w:val="CCCCCC"/>
          <w:kern w:val="0"/>
          <w:sz w:val="20"/>
          <w:szCs w:val="20"/>
          <w:lang w:val="en-TR"/>
          <w14:ligatures w14:val="none"/>
        </w:rPr>
        <w:t xml:space="preserve"> kısmını netleştirelim:</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849"/>
        <w:gridCol w:w="1744"/>
        <w:gridCol w:w="1653"/>
        <w:gridCol w:w="2702"/>
      </w:tblGrid>
      <w:tr w:rsidR="000E3B03" w:rsidRPr="000E3B03" w14:paraId="69BA9756" w14:textId="77777777">
        <w:trPr>
          <w:tblHeader/>
        </w:trPr>
        <w:tc>
          <w:tcPr>
            <w:tcW w:w="0" w:type="auto"/>
            <w:shd w:val="clear" w:color="auto" w:fill="252526"/>
            <w:tcMar>
              <w:top w:w="30" w:type="dxa"/>
              <w:left w:w="30" w:type="dxa"/>
              <w:bottom w:w="30" w:type="dxa"/>
              <w:right w:w="30" w:type="dxa"/>
            </w:tcMar>
            <w:vAlign w:val="center"/>
            <w:hideMark/>
          </w:tcPr>
          <w:p w14:paraId="7621A429"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Durum</w:t>
            </w:r>
          </w:p>
        </w:tc>
        <w:tc>
          <w:tcPr>
            <w:tcW w:w="0" w:type="auto"/>
            <w:shd w:val="clear" w:color="auto" w:fill="252526"/>
            <w:tcMar>
              <w:top w:w="30" w:type="dxa"/>
              <w:left w:w="30" w:type="dxa"/>
              <w:bottom w:w="30" w:type="dxa"/>
              <w:right w:w="30" w:type="dxa"/>
            </w:tcMar>
            <w:vAlign w:val="center"/>
            <w:hideMark/>
          </w:tcPr>
          <w:p w14:paraId="03A3AF96"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Train Performansı</w:t>
            </w:r>
          </w:p>
        </w:tc>
        <w:tc>
          <w:tcPr>
            <w:tcW w:w="0" w:type="auto"/>
            <w:shd w:val="clear" w:color="auto" w:fill="252526"/>
            <w:tcMar>
              <w:top w:w="30" w:type="dxa"/>
              <w:left w:w="30" w:type="dxa"/>
              <w:bottom w:w="30" w:type="dxa"/>
              <w:right w:w="30" w:type="dxa"/>
            </w:tcMar>
            <w:vAlign w:val="center"/>
            <w:hideMark/>
          </w:tcPr>
          <w:p w14:paraId="3993B62E"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Test Performansı</w:t>
            </w:r>
          </w:p>
        </w:tc>
        <w:tc>
          <w:tcPr>
            <w:tcW w:w="0" w:type="auto"/>
            <w:shd w:val="clear" w:color="auto" w:fill="252526"/>
            <w:tcMar>
              <w:top w:w="30" w:type="dxa"/>
              <w:left w:w="30" w:type="dxa"/>
              <w:bottom w:w="30" w:type="dxa"/>
              <w:right w:w="30" w:type="dxa"/>
            </w:tcMar>
            <w:vAlign w:val="center"/>
            <w:hideMark/>
          </w:tcPr>
          <w:p w14:paraId="72C0CE63"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Yorum</w:t>
            </w:r>
          </w:p>
        </w:tc>
      </w:tr>
      <w:tr w:rsidR="000E3B03" w:rsidRPr="000E3B03" w14:paraId="2D6B1C32" w14:textId="77777777">
        <w:tc>
          <w:tcPr>
            <w:tcW w:w="0" w:type="auto"/>
            <w:shd w:val="clear" w:color="auto" w:fill="252526"/>
            <w:tcMar>
              <w:top w:w="30" w:type="dxa"/>
              <w:left w:w="30" w:type="dxa"/>
              <w:bottom w:w="30" w:type="dxa"/>
              <w:right w:w="30" w:type="dxa"/>
            </w:tcMar>
            <w:vAlign w:val="center"/>
            <w:hideMark/>
          </w:tcPr>
          <w:p w14:paraId="364CA35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Overfit</w:t>
            </w:r>
          </w:p>
        </w:tc>
        <w:tc>
          <w:tcPr>
            <w:tcW w:w="0" w:type="auto"/>
            <w:shd w:val="clear" w:color="auto" w:fill="252526"/>
            <w:tcMar>
              <w:top w:w="30" w:type="dxa"/>
              <w:left w:w="30" w:type="dxa"/>
              <w:bottom w:w="30" w:type="dxa"/>
              <w:right w:w="30" w:type="dxa"/>
            </w:tcMar>
            <w:vAlign w:val="center"/>
            <w:hideMark/>
          </w:tcPr>
          <w:p w14:paraId="35225BE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Çok iyi (MAE: 100s)</w:t>
            </w:r>
          </w:p>
        </w:tc>
        <w:tc>
          <w:tcPr>
            <w:tcW w:w="0" w:type="auto"/>
            <w:shd w:val="clear" w:color="auto" w:fill="252526"/>
            <w:tcMar>
              <w:top w:w="30" w:type="dxa"/>
              <w:left w:w="30" w:type="dxa"/>
              <w:bottom w:w="30" w:type="dxa"/>
              <w:right w:w="30" w:type="dxa"/>
            </w:tcMar>
            <w:vAlign w:val="center"/>
            <w:hideMark/>
          </w:tcPr>
          <w:p w14:paraId="022C81F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Kötü (MAE: 800s)</w:t>
            </w:r>
          </w:p>
        </w:tc>
        <w:tc>
          <w:tcPr>
            <w:tcW w:w="0" w:type="auto"/>
            <w:shd w:val="clear" w:color="auto" w:fill="252526"/>
            <w:tcMar>
              <w:top w:w="30" w:type="dxa"/>
              <w:left w:w="30" w:type="dxa"/>
              <w:bottom w:w="30" w:type="dxa"/>
              <w:right w:w="30" w:type="dxa"/>
            </w:tcMar>
            <w:vAlign w:val="center"/>
            <w:hideMark/>
          </w:tcPr>
          <w:p w14:paraId="00829A6E"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Model ezberledi</w:t>
            </w:r>
          </w:p>
        </w:tc>
      </w:tr>
      <w:tr w:rsidR="000E3B03" w:rsidRPr="000E3B03" w14:paraId="07391527" w14:textId="77777777">
        <w:tc>
          <w:tcPr>
            <w:tcW w:w="0" w:type="auto"/>
            <w:shd w:val="clear" w:color="auto" w:fill="252526"/>
            <w:tcMar>
              <w:top w:w="30" w:type="dxa"/>
              <w:left w:w="30" w:type="dxa"/>
              <w:bottom w:w="30" w:type="dxa"/>
              <w:right w:w="30" w:type="dxa"/>
            </w:tcMar>
            <w:vAlign w:val="center"/>
            <w:hideMark/>
          </w:tcPr>
          <w:p w14:paraId="0125776A"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Underfit</w:t>
            </w:r>
          </w:p>
        </w:tc>
        <w:tc>
          <w:tcPr>
            <w:tcW w:w="0" w:type="auto"/>
            <w:shd w:val="clear" w:color="auto" w:fill="252526"/>
            <w:tcMar>
              <w:top w:w="30" w:type="dxa"/>
              <w:left w:w="30" w:type="dxa"/>
              <w:bottom w:w="30" w:type="dxa"/>
              <w:right w:w="30" w:type="dxa"/>
            </w:tcMar>
            <w:vAlign w:val="center"/>
            <w:hideMark/>
          </w:tcPr>
          <w:p w14:paraId="1562C84B"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Kötü (MAE: 700s)</w:t>
            </w:r>
          </w:p>
        </w:tc>
        <w:tc>
          <w:tcPr>
            <w:tcW w:w="0" w:type="auto"/>
            <w:shd w:val="clear" w:color="auto" w:fill="252526"/>
            <w:tcMar>
              <w:top w:w="30" w:type="dxa"/>
              <w:left w:w="30" w:type="dxa"/>
              <w:bottom w:w="30" w:type="dxa"/>
              <w:right w:w="30" w:type="dxa"/>
            </w:tcMar>
            <w:vAlign w:val="center"/>
            <w:hideMark/>
          </w:tcPr>
          <w:p w14:paraId="09AAB43A"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Kötü (MAE: 750s)</w:t>
            </w:r>
          </w:p>
        </w:tc>
        <w:tc>
          <w:tcPr>
            <w:tcW w:w="0" w:type="auto"/>
            <w:shd w:val="clear" w:color="auto" w:fill="252526"/>
            <w:tcMar>
              <w:top w:w="30" w:type="dxa"/>
              <w:left w:w="30" w:type="dxa"/>
              <w:bottom w:w="30" w:type="dxa"/>
              <w:right w:w="30" w:type="dxa"/>
            </w:tcMar>
            <w:vAlign w:val="center"/>
            <w:hideMark/>
          </w:tcPr>
          <w:p w14:paraId="74D0BEEA"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Model öğrenemedi</w:t>
            </w:r>
          </w:p>
        </w:tc>
      </w:tr>
      <w:tr w:rsidR="000E3B03" w:rsidRPr="000E3B03" w14:paraId="334A55C1" w14:textId="77777777">
        <w:tc>
          <w:tcPr>
            <w:tcW w:w="0" w:type="auto"/>
            <w:shd w:val="clear" w:color="auto" w:fill="252526"/>
            <w:tcMar>
              <w:top w:w="30" w:type="dxa"/>
              <w:left w:w="30" w:type="dxa"/>
              <w:bottom w:w="30" w:type="dxa"/>
              <w:right w:w="30" w:type="dxa"/>
            </w:tcMar>
            <w:vAlign w:val="center"/>
            <w:hideMark/>
          </w:tcPr>
          <w:p w14:paraId="33ED37E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İyi fit</w:t>
            </w:r>
          </w:p>
        </w:tc>
        <w:tc>
          <w:tcPr>
            <w:tcW w:w="0" w:type="auto"/>
            <w:shd w:val="clear" w:color="auto" w:fill="252526"/>
            <w:tcMar>
              <w:top w:w="30" w:type="dxa"/>
              <w:left w:w="30" w:type="dxa"/>
              <w:bottom w:w="30" w:type="dxa"/>
              <w:right w:w="30" w:type="dxa"/>
            </w:tcMar>
            <w:vAlign w:val="center"/>
            <w:hideMark/>
          </w:tcPr>
          <w:p w14:paraId="2E85B43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İyi (MAE: 500s)</w:t>
            </w:r>
          </w:p>
        </w:tc>
        <w:tc>
          <w:tcPr>
            <w:tcW w:w="0" w:type="auto"/>
            <w:shd w:val="clear" w:color="auto" w:fill="252526"/>
            <w:tcMar>
              <w:top w:w="30" w:type="dxa"/>
              <w:left w:w="30" w:type="dxa"/>
              <w:bottom w:w="30" w:type="dxa"/>
              <w:right w:w="30" w:type="dxa"/>
            </w:tcMar>
            <w:vAlign w:val="center"/>
            <w:hideMark/>
          </w:tcPr>
          <w:p w14:paraId="5A5F7706"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İyi (MAE: 550s)</w:t>
            </w:r>
          </w:p>
        </w:tc>
        <w:tc>
          <w:tcPr>
            <w:tcW w:w="0" w:type="auto"/>
            <w:shd w:val="clear" w:color="auto" w:fill="252526"/>
            <w:tcMar>
              <w:top w:w="30" w:type="dxa"/>
              <w:left w:w="30" w:type="dxa"/>
              <w:bottom w:w="30" w:type="dxa"/>
              <w:right w:w="30" w:type="dxa"/>
            </w:tcMar>
            <w:vAlign w:val="center"/>
            <w:hideMark/>
          </w:tcPr>
          <w:p w14:paraId="1B66013E"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Küçük fark, genelleme yapıyor</w:t>
            </w:r>
          </w:p>
        </w:tc>
      </w:tr>
    </w:tbl>
    <w:p w14:paraId="45C8A9B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Tezindeki baseline model:</w:t>
      </w:r>
    </w:p>
    <w:p w14:paraId="3E240B87" w14:textId="77777777" w:rsidR="000E3B03" w:rsidRPr="000E3B03" w:rsidRDefault="000E3B03" w:rsidP="000E3B03">
      <w:pPr>
        <w:numPr>
          <w:ilvl w:val="0"/>
          <w:numId w:val="4"/>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Train MAE: </w:t>
      </w:r>
      <w:r w:rsidRPr="000E3B03">
        <w:rPr>
          <w:rFonts w:ascii="Segoe UI" w:eastAsia="Times New Roman" w:hAnsi="Segoe UI" w:cs="Segoe UI"/>
          <w:b/>
          <w:bCs/>
          <w:color w:val="CCCCCC"/>
          <w:kern w:val="0"/>
          <w:sz w:val="20"/>
          <w:szCs w:val="20"/>
          <w:lang w:val="en-TR"/>
          <w14:ligatures w14:val="none"/>
        </w:rPr>
        <w:t>553s</w:t>
      </w:r>
      <w:r w:rsidRPr="000E3B03">
        <w:rPr>
          <w:rFonts w:ascii="Segoe UI" w:eastAsia="Times New Roman" w:hAnsi="Segoe UI" w:cs="Segoe UI"/>
          <w:color w:val="CCCCCC"/>
          <w:kern w:val="0"/>
          <w:sz w:val="20"/>
          <w:szCs w:val="20"/>
          <w:lang w:val="en-TR"/>
          <w14:ligatures w14:val="none"/>
        </w:rPr>
        <w:t> → Test-Far MAE: </w:t>
      </w:r>
      <w:r w:rsidRPr="000E3B03">
        <w:rPr>
          <w:rFonts w:ascii="Segoe UI" w:eastAsia="Times New Roman" w:hAnsi="Segoe UI" w:cs="Segoe UI"/>
          <w:b/>
          <w:bCs/>
          <w:color w:val="CCCCCC"/>
          <w:kern w:val="0"/>
          <w:sz w:val="20"/>
          <w:szCs w:val="20"/>
          <w:lang w:val="en-TR"/>
          <w14:ligatures w14:val="none"/>
        </w:rPr>
        <w:t>844s</w:t>
      </w:r>
      <w:r w:rsidRPr="000E3B03">
        <w:rPr>
          <w:rFonts w:ascii="Segoe UI" w:eastAsia="Times New Roman" w:hAnsi="Segoe UI" w:cs="Segoe UI"/>
          <w:color w:val="CCCCCC"/>
          <w:kern w:val="0"/>
          <w:sz w:val="20"/>
          <w:szCs w:val="20"/>
          <w:lang w:val="en-TR"/>
          <w14:ligatures w14:val="none"/>
        </w:rPr>
        <w:t> (fark var ama makul — overfit değil)</w:t>
      </w:r>
    </w:p>
    <w:p w14:paraId="07DB1469" w14:textId="77777777" w:rsidR="000E3B03" w:rsidRPr="000E3B03" w:rsidRDefault="001849BC" w:rsidP="000E3B03">
      <w:pPr>
        <w:rPr>
          <w:rFonts w:ascii="Segoe UI" w:eastAsia="Times New Roman" w:hAnsi="Segoe UI" w:cs="Segoe UI"/>
          <w:kern w:val="0"/>
          <w:sz w:val="20"/>
          <w:szCs w:val="20"/>
          <w:lang w:val="en-TR"/>
          <w14:ligatures w14:val="none"/>
        </w:rPr>
      </w:pPr>
      <w:r>
        <w:rPr>
          <w:noProof/>
        </w:rPr>
      </w:r>
      <w:r>
        <w:pict w14:anchorId="1D354BDC">
          <v:rect id="Horizontal Line 2" o:spid="_x0000_s109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" fillcolor="#ccc" stroked="f">
            <o:lock v:ext="edit" rotation="t" aspectratio="t" verticies="t" text="t" shapetype="t"/>
            <w10:anchorlock/>
          </v:rect>
        </w:pict>
      </w:r>
    </w:p>
    <w:p w14:paraId="7AAAB5DD"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Temporal Split — Neden Random Split Olmaz?</w:t>
      </w:r>
    </w:p>
    <w:p w14:paraId="020FE88F"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Bu çok kritik bir konu. Şöyle düşün:</w:t>
      </w:r>
    </w:p>
    <w:p w14:paraId="3759606F"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Random split yapsan ne olur?</w:t>
      </w:r>
      <w:r w:rsidRPr="000E3B03">
        <w:rPr>
          <w:rFonts w:ascii="Segoe UI" w:eastAsia="Times New Roman" w:hAnsi="Segoe UI" w:cs="Segoe UI"/>
          <w:color w:val="CCCCCC"/>
          <w:kern w:val="0"/>
          <w:sz w:val="20"/>
          <w:szCs w:val="20"/>
          <w:lang w:val="en-TR"/>
          <w14:ligatures w14:val="none"/>
        </w:rPr>
        <w:t xml:space="preserve"> Eylül 15'teki bir veri train'e, Eylül 14'teki veri test'e düşebilir. Model, "yarının" bilgisini kullanarak "bugünü" tahmin eder. Bu </w:t>
      </w:r>
      <w:r w:rsidRPr="000E3B03">
        <w:rPr>
          <w:rFonts w:ascii="Segoe UI" w:eastAsia="Times New Roman" w:hAnsi="Segoe UI" w:cs="Segoe UI"/>
          <w:b/>
          <w:bCs/>
          <w:color w:val="CCCCCC"/>
          <w:kern w:val="0"/>
          <w:sz w:val="20"/>
          <w:szCs w:val="20"/>
          <w:lang w:val="en-TR"/>
          <w14:ligatures w14:val="none"/>
        </w:rPr>
        <w:t>data leakage</w:t>
      </w:r>
      <w:r w:rsidRPr="000E3B03">
        <w:rPr>
          <w:rFonts w:ascii="Segoe UI" w:eastAsia="Times New Roman" w:hAnsi="Segoe UI" w:cs="Segoe UI"/>
          <w:color w:val="CCCCCC"/>
          <w:kern w:val="0"/>
          <w:sz w:val="20"/>
          <w:szCs w:val="20"/>
          <w:lang w:val="en-TR"/>
          <w14:ligatures w14:val="none"/>
        </w:rPr>
        <w:t xml:space="preserve"> — gelecekten bilgi sızması.</w:t>
      </w:r>
    </w:p>
    <w:p w14:paraId="7AD55BC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Gerçek dünya</w:t>
      </w:r>
      <w:r w:rsidRPr="000E3B03">
        <w:rPr>
          <w:rFonts w:ascii="Segoe UI" w:eastAsia="Times New Roman" w:hAnsi="Segoe UI" w:cs="Segoe UI"/>
          <w:color w:val="CCCCCC"/>
          <w:kern w:val="0"/>
          <w:sz w:val="20"/>
          <w:szCs w:val="20"/>
          <w:lang w:val="en-TR"/>
          <w14:ligatures w14:val="none"/>
        </w:rPr>
        <w:t xml:space="preserve">: Bir otobüs sistemi deploy edildiğinde, model </w:t>
      </w:r>
      <w:r w:rsidRPr="000E3B03">
        <w:rPr>
          <w:rFonts w:ascii="Segoe UI" w:eastAsia="Times New Roman" w:hAnsi="Segoe UI" w:cs="Segoe UI"/>
          <w:b/>
          <w:bCs/>
          <w:color w:val="CCCCCC"/>
          <w:kern w:val="0"/>
          <w:sz w:val="20"/>
          <w:szCs w:val="20"/>
          <w:lang w:val="en-TR"/>
          <w14:ligatures w14:val="none"/>
        </w:rPr>
        <w:t>sadece geçmiş veriyi</w:t>
      </w:r>
      <w:r w:rsidRPr="000E3B03">
        <w:rPr>
          <w:rFonts w:ascii="Segoe UI" w:eastAsia="Times New Roman" w:hAnsi="Segoe UI" w:cs="Segoe UI"/>
          <w:color w:val="CCCCCC"/>
          <w:kern w:val="0"/>
          <w:sz w:val="20"/>
          <w:szCs w:val="20"/>
          <w:lang w:val="en-TR"/>
          <w14:ligatures w14:val="none"/>
        </w:rPr>
        <w:t xml:space="preserve"> görmüş olur. Gelecekteki trafik verisine erişimi yoktur.</w:t>
      </w:r>
    </w:p>
    <w:p w14:paraId="662F4094"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lastRenderedPageBreak/>
        <w:t>Bu yüzden temporal split:</w:t>
      </w:r>
    </w:p>
    <w:p w14:paraId="3DCD52B2"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Zaman akışı →→→→→→→→→→→→→→→→→→→→→→→</w:t>
      </w:r>
    </w:p>
    <w:p w14:paraId="08EA43D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1E396C6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[W1-W3: Train] → [W4: Kalibrasyon] → [W5: Test-Near] → [W6: Test-Mid] → [W7-W8: Test-Far]</w:t>
      </w:r>
    </w:p>
    <w:p w14:paraId="1C0017A4"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Geçmiş          Referans noktası      1 hafta sonra     2 hafta sonra     3-4 hafta sonra</w:t>
      </w:r>
    </w:p>
    <w:p w14:paraId="4A97A3D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Böylece:</w:t>
      </w:r>
    </w:p>
    <w:p w14:paraId="3675C1A8" w14:textId="77777777" w:rsidR="000E3B03" w:rsidRPr="000E3B03" w:rsidRDefault="000E3B03" w:rsidP="000E3B03">
      <w:pPr>
        <w:numPr>
          <w:ilvl w:val="0"/>
          <w:numId w:val="5"/>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Model sadece geçmişten öğrenir (gerçekçi)</w:t>
      </w:r>
    </w:p>
    <w:p w14:paraId="5E930D3E" w14:textId="77777777" w:rsidR="000E3B03" w:rsidRPr="000E3B03" w:rsidRDefault="000E3B03" w:rsidP="000E3B03">
      <w:pPr>
        <w:numPr>
          <w:ilvl w:val="0"/>
          <w:numId w:val="5"/>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Artan zaman mesafesiyle </w:t>
      </w:r>
      <w:r w:rsidRPr="000E3B03">
        <w:rPr>
          <w:rFonts w:ascii="Segoe UI" w:eastAsia="Times New Roman" w:hAnsi="Segoe UI" w:cs="Segoe UI"/>
          <w:b/>
          <w:bCs/>
          <w:color w:val="CCCCCC"/>
          <w:kern w:val="0"/>
          <w:sz w:val="20"/>
          <w:szCs w:val="20"/>
          <w:lang w:val="en-TR"/>
          <w14:ligatures w14:val="none"/>
        </w:rPr>
        <w:t>drift etkisini ölçebiliriz</w:t>
      </w:r>
      <w:r w:rsidRPr="000E3B03">
        <w:rPr>
          <w:rFonts w:ascii="Segoe UI" w:eastAsia="Times New Roman" w:hAnsi="Segoe UI" w:cs="Segoe UI"/>
          <w:color w:val="CCCCCC"/>
          <w:kern w:val="0"/>
          <w:sz w:val="20"/>
          <w:szCs w:val="20"/>
          <w:lang w:val="en-TR"/>
          <w14:ligatures w14:val="none"/>
        </w:rPr>
        <w:t> (tezin ana konusu!)</w:t>
      </w:r>
    </w:p>
    <w:p w14:paraId="4A6FDABD" w14:textId="77777777" w:rsidR="000E3B03" w:rsidRPr="000E3B03" w:rsidRDefault="000E3B03" w:rsidP="000E3B03">
      <w:pPr>
        <w:numPr>
          <w:ilvl w:val="0"/>
          <w:numId w:val="5"/>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Data leakage </w:t>
      </w:r>
      <w:r w:rsidRPr="000E3B03">
        <w:rPr>
          <w:rFonts w:ascii="Segoe UI" w:eastAsia="Times New Roman" w:hAnsi="Segoe UI" w:cs="Segoe UI"/>
          <w:b/>
          <w:bCs/>
          <w:color w:val="CCCCCC"/>
          <w:kern w:val="0"/>
          <w:sz w:val="20"/>
          <w:szCs w:val="20"/>
          <w:lang w:val="en-TR"/>
          <w14:ligatures w14:val="none"/>
        </w:rPr>
        <w:t>sıfır</w:t>
      </w:r>
    </w:p>
    <w:p w14:paraId="40276EFC" w14:textId="77777777" w:rsidR="000E3B03" w:rsidRPr="000E3B03" w:rsidRDefault="001849BC" w:rsidP="000E3B03">
      <w:pPr>
        <w:rPr>
          <w:rFonts w:ascii="Segoe UI" w:eastAsia="Times New Roman" w:hAnsi="Segoe UI" w:cs="Segoe UI"/>
          <w:kern w:val="0"/>
          <w:sz w:val="20"/>
          <w:szCs w:val="20"/>
          <w:lang w:val="en-TR"/>
          <w14:ligatures w14:val="none"/>
        </w:rPr>
      </w:pPr>
      <w:r>
        <w:rPr>
          <w:noProof/>
        </w:rPr>
      </w:r>
      <w:r>
        <w:pict w14:anchorId="1F0606A8">
          <v:rect id="Horizontal Line 3" o:spid="_x0000_s109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" fillcolor="#ccc" stroked="f">
            <o:lock v:ext="edit" rotation="t" aspectratio="t" verticies="t" text="t" shapetype="t"/>
            <w10:anchorlock/>
          </v:rect>
        </w:pict>
      </w:r>
    </w:p>
    <w:p w14:paraId="43D989B8"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XGBoost — Eksik Kısım</w:t>
      </w:r>
    </w:p>
    <w:p w14:paraId="0B853F5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Açıklaman doğru ama bir detay ekleyelim. "Bir önceki hatayı düzelterek" dediğin kısım şöyle çalışır:</w:t>
      </w:r>
    </w:p>
    <w:p w14:paraId="11DB00B6"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Ağaç 1: Tahmin yap → Hata = Gerçek - Tahmin</w:t>
      </w:r>
    </w:p>
    <w:p w14:paraId="19B70A6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Ağaç 2: Bu hatayı tahmin etmeye çalış → Kalan hata = Hata - Ağaç2'nin tahmini  </w:t>
      </w:r>
    </w:p>
    <w:p w14:paraId="1E15F0ED"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Ağaç 3: Kalan hatayı tahmin et → ...</w:t>
      </w:r>
    </w:p>
    <w:p w14:paraId="4AC864BA"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w:t>
      </w:r>
    </w:p>
    <w:p w14:paraId="04CD08FE"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Ağaç 200: Artık kalan hata çok küçük</w:t>
      </w:r>
    </w:p>
    <w:p w14:paraId="48DEAE72"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21D731C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Final tahmin = Ağaç1 + Ağaç2 + ... + Ağaç200</w:t>
      </w:r>
    </w:p>
    <w:p w14:paraId="579D0AB0"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Her ağaç, önceki ağaçların </w:t>
      </w:r>
      <w:r w:rsidRPr="000E3B03">
        <w:rPr>
          <w:rFonts w:ascii="Segoe UI" w:eastAsia="Times New Roman" w:hAnsi="Segoe UI" w:cs="Segoe UI"/>
          <w:b/>
          <w:bCs/>
          <w:color w:val="CCCCCC"/>
          <w:kern w:val="0"/>
          <w:sz w:val="20"/>
          <w:szCs w:val="20"/>
          <w:lang w:val="en-TR"/>
          <w14:ligatures w14:val="none"/>
        </w:rPr>
        <w:t>yapamadığını</w:t>
      </w:r>
      <w:r w:rsidRPr="000E3B03">
        <w:rPr>
          <w:rFonts w:ascii="Segoe UI" w:eastAsia="Times New Roman" w:hAnsi="Segoe UI" w:cs="Segoe UI"/>
          <w:color w:val="CCCCCC"/>
          <w:kern w:val="0"/>
          <w:sz w:val="20"/>
          <w:szCs w:val="20"/>
          <w:lang w:val="en-TR"/>
          <w14:ligatures w14:val="none"/>
        </w:rPr>
        <w:t xml:space="preserve"> düzeltmeye çalışır. Bu yüzden "</w:t>
      </w:r>
      <w:r w:rsidRPr="000E3B03">
        <w:rPr>
          <w:rFonts w:ascii="Segoe UI" w:eastAsia="Times New Roman" w:hAnsi="Segoe UI" w:cs="Segoe UI"/>
          <w:b/>
          <w:bCs/>
          <w:color w:val="CCCCCC"/>
          <w:kern w:val="0"/>
          <w:sz w:val="20"/>
          <w:szCs w:val="20"/>
          <w:lang w:val="en-TR"/>
          <w14:ligatures w14:val="none"/>
        </w:rPr>
        <w:t>gradient</w:t>
      </w:r>
      <w:r w:rsidRPr="000E3B03">
        <w:rPr>
          <w:rFonts w:ascii="Segoe UI" w:eastAsia="Times New Roman" w:hAnsi="Segoe UI" w:cs="Segoe UI"/>
          <w:color w:val="CCCCCC"/>
          <w:kern w:val="0"/>
          <w:sz w:val="20"/>
          <w:szCs w:val="20"/>
          <w:lang w:val="en-TR"/>
          <w14:ligatures w14:val="none"/>
        </w:rPr>
        <w:t xml:space="preserve"> boosting" — gradient (türev) yönünde hatayı azaltır.</w:t>
      </w:r>
    </w:p>
    <w:p w14:paraId="3EAFDDA6"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Neden XGBoost seçildi?</w:t>
      </w:r>
      <w:r w:rsidRPr="000E3B03">
        <w:rPr>
          <w:rFonts w:ascii="Segoe UI" w:eastAsia="Times New Roman" w:hAnsi="Segoe UI" w:cs="Segoe UI"/>
          <w:color w:val="CCCCCC"/>
          <w:kern w:val="0"/>
          <w:sz w:val="20"/>
          <w:szCs w:val="20"/>
          <w:lang w:val="en-TR"/>
          <w14:ligatures w14:val="none"/>
        </w:rPr>
        <w:t xml:space="preserve"> (savunmada sorulacak)</w:t>
      </w:r>
    </w:p>
    <w:p w14:paraId="7BD70FBA" w14:textId="77777777" w:rsidR="000E3B03" w:rsidRPr="000E3B03" w:rsidRDefault="000E3B03" w:rsidP="000E3B03">
      <w:pPr>
        <w:numPr>
          <w:ilvl w:val="0"/>
          <w:numId w:val="6"/>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Tezin amacı en iyi model bulmak </w:t>
      </w:r>
      <w:r w:rsidRPr="000E3B03">
        <w:rPr>
          <w:rFonts w:ascii="Segoe UI" w:eastAsia="Times New Roman" w:hAnsi="Segoe UI" w:cs="Segoe UI"/>
          <w:b/>
          <w:bCs/>
          <w:color w:val="CCCCCC"/>
          <w:kern w:val="0"/>
          <w:sz w:val="20"/>
          <w:szCs w:val="20"/>
          <w:lang w:val="en-TR"/>
          <w14:ligatures w14:val="none"/>
        </w:rPr>
        <w:t>değil</w:t>
      </w:r>
      <w:r w:rsidRPr="000E3B03">
        <w:rPr>
          <w:rFonts w:ascii="Segoe UI" w:eastAsia="Times New Roman" w:hAnsi="Segoe UI" w:cs="Segoe UI"/>
          <w:color w:val="CCCCCC"/>
          <w:kern w:val="0"/>
          <w:sz w:val="20"/>
          <w:szCs w:val="20"/>
          <w:lang w:val="en-TR"/>
          <w14:ligatures w14:val="none"/>
        </w:rPr>
        <w:t>, belirsizlik kalibrasyonunu incelemek</w:t>
      </w:r>
    </w:p>
    <w:p w14:paraId="04835E64" w14:textId="77777777" w:rsidR="000E3B03" w:rsidRPr="000E3B03" w:rsidRDefault="000E3B03" w:rsidP="000E3B03">
      <w:pPr>
        <w:numPr>
          <w:ilvl w:val="0"/>
          <w:numId w:val="6"/>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XGBoost: hızlı, stabil, iyi baseline — "baseline model" olarak ideal</w:t>
      </w:r>
    </w:p>
    <w:p w14:paraId="3EC8D38E" w14:textId="77777777" w:rsidR="000E3B03" w:rsidRPr="000E3B03" w:rsidRDefault="000E3B03" w:rsidP="000E3B03">
      <w:pPr>
        <w:numPr>
          <w:ilvl w:val="0"/>
          <w:numId w:val="6"/>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Derin öğrenme modeli de kullanılabilirdi ama conformal prediction </w:t>
      </w:r>
      <w:r w:rsidRPr="000E3B03">
        <w:rPr>
          <w:rFonts w:ascii="Segoe UI" w:eastAsia="Times New Roman" w:hAnsi="Segoe UI" w:cs="Segoe UI"/>
          <w:b/>
          <w:bCs/>
          <w:color w:val="CCCCCC"/>
          <w:kern w:val="0"/>
          <w:sz w:val="20"/>
          <w:szCs w:val="20"/>
          <w:lang w:val="en-TR"/>
          <w14:ligatures w14:val="none"/>
        </w:rPr>
        <w:t>model-agnostic</w:t>
      </w:r>
      <w:r w:rsidRPr="000E3B03">
        <w:rPr>
          <w:rFonts w:ascii="Segoe UI" w:eastAsia="Times New Roman" w:hAnsi="Segoe UI" w:cs="Segoe UI"/>
          <w:color w:val="CCCCCC"/>
          <w:kern w:val="0"/>
          <w:sz w:val="20"/>
          <w:szCs w:val="20"/>
          <w:lang w:val="en-TR"/>
          <w14:ligatures w14:val="none"/>
        </w:rPr>
        <w:t> — herhangi bir modelle çalışır</w:t>
      </w:r>
    </w:p>
    <w:p w14:paraId="3968D563" w14:textId="77777777" w:rsidR="000E3B03" w:rsidRPr="000E3B03" w:rsidRDefault="001849BC" w:rsidP="000E3B03">
      <w:pPr>
        <w:rPr>
          <w:rFonts w:ascii="Segoe UI" w:eastAsia="Times New Roman" w:hAnsi="Segoe UI" w:cs="Segoe UI"/>
          <w:kern w:val="0"/>
          <w:sz w:val="20"/>
          <w:szCs w:val="20"/>
          <w:lang w:val="en-TR"/>
          <w14:ligatures w14:val="none"/>
        </w:rPr>
      </w:pPr>
      <w:r>
        <w:rPr>
          <w:noProof/>
        </w:rPr>
      </w:r>
      <w:r>
        <w:pict w14:anchorId="5793C933">
          <v:rect id="Horizontal Line 4" o:spid="_x0000_s109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" fillcolor="#ccc" stroked="f">
            <o:lock v:ext="edit" rotation="t" aspectratio="t" verticies="t" text="t" shapetype="t"/>
            <w10:anchorlock/>
          </v:rect>
        </w:pict>
      </w:r>
    </w:p>
    <w:p w14:paraId="05CF18E6"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Şimdi anlama kontrolü yapayım. Şu soruları cevaplamanı istiyorum:</w:t>
      </w:r>
    </w:p>
    <w:p w14:paraId="74FAF28A" w14:textId="77777777" w:rsidR="000E3B03" w:rsidRPr="000E3B03" w:rsidRDefault="000E3B03" w:rsidP="000E3B03">
      <w:pPr>
        <w:numPr>
          <w:ilvl w:val="0"/>
          <w:numId w:val="7"/>
        </w:num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Modelin hataları şunlar</w:t>
      </w:r>
      <w:r w:rsidRPr="000E3B03">
        <w:rPr>
          <w:rFonts w:ascii="Segoe UI" w:eastAsia="Times New Roman" w:hAnsi="Segoe UI" w:cs="Segoe UI"/>
          <w:color w:val="CCCCCC"/>
          <w:kern w:val="0"/>
          <w:sz w:val="20"/>
          <w:szCs w:val="20"/>
          <w:lang w:val="en-TR"/>
          <w14:ligatures w14:val="none"/>
        </w:rPr>
        <w:t xml:space="preserve">: </w:t>
      </w:r>
      <w:r w:rsidRPr="000E3B03">
        <w:rPr>
          <w:rFonts w:ascii="Courier New" w:eastAsia="Times New Roman" w:hAnsi="Courier New" w:cs="Courier New"/>
          <w:color w:val="CCCCCC"/>
          <w:kern w:val="0"/>
          <w:sz w:val="18"/>
          <w:szCs w:val="18"/>
          <w:lang w:val="en-TR"/>
          <w14:ligatures w14:val="none"/>
        </w:rPr>
        <w:t>[10, 20, 30, 40, 50, 60, 70, 80, 90, 100]</w:t>
      </w:r>
      <w:r w:rsidRPr="000E3B03">
        <w:rPr>
          <w:rFonts w:ascii="Segoe UI" w:eastAsia="Times New Roman" w:hAnsi="Segoe UI" w:cs="Segoe UI"/>
          <w:color w:val="CCCCCC"/>
          <w:kern w:val="0"/>
          <w:sz w:val="20"/>
          <w:szCs w:val="20"/>
          <w:lang w:val="en-TR"/>
          <w14:ligatures w14:val="none"/>
        </w:rPr>
        <w:t xml:space="preserve">. </w:t>
      </w:r>
      <w:r w:rsidRPr="000E3B03">
        <w:rPr>
          <w:rFonts w:ascii="Segoe UI" w:eastAsia="Times New Roman" w:hAnsi="Segoe UI" w:cs="Segoe UI"/>
          <w:b/>
          <w:bCs/>
          <w:color w:val="CCCCCC"/>
          <w:kern w:val="0"/>
          <w:sz w:val="20"/>
          <w:szCs w:val="20"/>
          <w:lang w:val="en-TR"/>
          <w14:ligatures w14:val="none"/>
        </w:rPr>
        <w:t>%90 quantile</w:t>
      </w:r>
      <w:r w:rsidRPr="000E3B03">
        <w:rPr>
          <w:rFonts w:ascii="Segoe UI" w:eastAsia="Times New Roman" w:hAnsi="Segoe UI" w:cs="Segoe UI"/>
          <w:color w:val="CCCCCC"/>
          <w:kern w:val="0"/>
          <w:sz w:val="20"/>
          <w:szCs w:val="20"/>
          <w:lang w:val="en-TR"/>
          <w14:ligatures w14:val="none"/>
        </w:rPr>
        <w:t xml:space="preserve"> nedir? Bu değeri conformal prediction'da nasıl kullanırsın?</w:t>
      </w:r>
    </w:p>
    <w:p w14:paraId="5A3780CE" w14:textId="77777777" w:rsidR="000E3B03" w:rsidRPr="000E3B03" w:rsidRDefault="000E3B03" w:rsidP="000E3B03">
      <w:pPr>
        <w:numPr>
          <w:ilvl w:val="0"/>
          <w:numId w:val="7"/>
        </w:num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Neden random split kullanmak "hile" yapmak gibidir?</w:t>
      </w:r>
      <w:r w:rsidRPr="000E3B03">
        <w:rPr>
          <w:rFonts w:ascii="Segoe UI" w:eastAsia="Times New Roman" w:hAnsi="Segoe UI" w:cs="Segoe UI"/>
          <w:color w:val="CCCCCC"/>
          <w:kern w:val="0"/>
          <w:sz w:val="20"/>
          <w:szCs w:val="20"/>
          <w:lang w:val="en-TR"/>
          <w14:ligatures w14:val="none"/>
        </w:rPr>
        <w:t xml:space="preserve"> Bir cümleyle açıkla.</w:t>
      </w:r>
    </w:p>
    <w:p w14:paraId="1E55559A" w14:textId="77777777" w:rsidR="000E3B03" w:rsidRPr="000E3B03" w:rsidRDefault="000E3B03" w:rsidP="000E3B03">
      <w:pPr>
        <w:numPr>
          <w:ilvl w:val="0"/>
          <w:numId w:val="7"/>
        </w:num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XGBoost 200 ağaçtan oluşuyor. 150. ağaç ne yapıyor?</w:t>
      </w:r>
      <w:r w:rsidRPr="000E3B03">
        <w:rPr>
          <w:rFonts w:ascii="Segoe UI" w:eastAsia="Times New Roman" w:hAnsi="Segoe UI" w:cs="Segoe UI"/>
          <w:color w:val="CCCCCC"/>
          <w:kern w:val="0"/>
          <w:sz w:val="20"/>
          <w:szCs w:val="20"/>
          <w:lang w:val="en-TR"/>
          <w14:ligatures w14:val="none"/>
        </w:rPr>
        <w:t xml:space="preserve"> Kendi cümlenle açıkla.</w:t>
      </w:r>
    </w:p>
    <w:p w14:paraId="301DA86F" w14:textId="7CD381C3" w:rsidR="000E3B03" w:rsidRDefault="000E3B03" w:rsidP="000E3B03">
      <w:r>
        <w:br/>
        <w:t>------------------------------</w:t>
      </w:r>
    </w:p>
    <w:p w14:paraId="2503175A" w14:textId="77777777" w:rsidR="000E3B03" w:rsidRDefault="000E3B03" w:rsidP="000E3B03"/>
    <w:p w14:paraId="006CCCA9" w14:textId="77777777" w:rsidR="000E3B03" w:rsidRPr="000E3B03" w:rsidRDefault="000E3B03" w:rsidP="000E3B03">
      <w:pPr>
        <w:spacing w:before="100" w:beforeAutospacing="1" w:after="100" w:afterAutospacing="1"/>
        <w:outlineLvl w:val="1"/>
        <w:rPr>
          <w:rFonts w:ascii="Times New Roman" w:eastAsia="Times New Roman" w:hAnsi="Times New Roman" w:cs="Times New Roman"/>
          <w:b/>
          <w:bCs/>
          <w:kern w:val="0"/>
          <w:sz w:val="36"/>
          <w:szCs w:val="36"/>
          <w:lang w:val="en-TR"/>
          <w14:ligatures w14:val="none"/>
        </w:rPr>
      </w:pPr>
      <w:r w:rsidRPr="000E3B03">
        <w:rPr>
          <w:rFonts w:ascii="Times New Roman" w:eastAsia="Times New Roman" w:hAnsi="Times New Roman" w:cs="Times New Roman"/>
          <w:b/>
          <w:bCs/>
          <w:kern w:val="0"/>
          <w:sz w:val="36"/>
          <w:szCs w:val="36"/>
          <w:lang w:val="en-TR"/>
          <w14:ligatures w14:val="none"/>
        </w:rPr>
        <w:t>"Neden XGBoost?" — Tam Savunma Cevabı</w:t>
      </w:r>
    </w:p>
    <w:p w14:paraId="68F42544"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Bu soruyu 4 katmanda cevaplamalısın:</w:t>
      </w:r>
    </w:p>
    <w:p w14:paraId="7946928B" w14:textId="77777777" w:rsidR="000E3B03" w:rsidRPr="000E3B03" w:rsidRDefault="000E3B03" w:rsidP="000E3B03">
      <w:pPr>
        <w:spacing w:before="100" w:beforeAutospacing="1" w:after="100" w:afterAutospacing="1"/>
        <w:outlineLvl w:val="2"/>
        <w:rPr>
          <w:rFonts w:ascii="Times New Roman" w:eastAsia="Times New Roman" w:hAnsi="Times New Roman" w:cs="Times New Roman"/>
          <w:b/>
          <w:bCs/>
          <w:kern w:val="0"/>
          <w:sz w:val="27"/>
          <w:szCs w:val="27"/>
          <w:lang w:val="en-TR"/>
          <w14:ligatures w14:val="none"/>
        </w:rPr>
      </w:pPr>
      <w:r w:rsidRPr="000E3B03">
        <w:rPr>
          <w:rFonts w:ascii="Times New Roman" w:eastAsia="Times New Roman" w:hAnsi="Times New Roman" w:cs="Times New Roman"/>
          <w:b/>
          <w:bCs/>
          <w:kern w:val="0"/>
          <w:sz w:val="27"/>
          <w:szCs w:val="27"/>
          <w:lang w:val="en-TR"/>
          <w14:ligatures w14:val="none"/>
        </w:rPr>
        <w:lastRenderedPageBreak/>
        <w:t>Katman 1: Tezin amacı model değil, belirsizlik</w:t>
      </w:r>
    </w:p>
    <w:p w14:paraId="2370D8EE"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 xml:space="preserve">"Bu tezin araştırma soruları en iyi prediction modeli bulmaya yönelik değil. Amacımız </w:t>
      </w:r>
      <w:r w:rsidRPr="000E3B03">
        <w:rPr>
          <w:rFonts w:ascii="Times New Roman" w:eastAsia="Times New Roman" w:hAnsi="Times New Roman" w:cs="Times New Roman"/>
          <w:b/>
          <w:bCs/>
          <w:kern w:val="0"/>
          <w:lang w:val="en-TR"/>
          <w14:ligatures w14:val="none"/>
        </w:rPr>
        <w:t>uncertainty calibration'ın temporal drift altında nasıl davrandığını</w:t>
      </w:r>
      <w:r w:rsidRPr="000E3B03">
        <w:rPr>
          <w:rFonts w:ascii="Times New Roman" w:eastAsia="Times New Roman" w:hAnsi="Times New Roman" w:cs="Times New Roman"/>
          <w:kern w:val="0"/>
          <w:lang w:val="en-TR"/>
          <w14:ligatures w14:val="none"/>
        </w:rPr>
        <w:t xml:space="preserve"> incelemek. XGBoost burada </w:t>
      </w:r>
      <w:r w:rsidRPr="000E3B03">
        <w:rPr>
          <w:rFonts w:ascii="Times New Roman" w:eastAsia="Times New Roman" w:hAnsi="Times New Roman" w:cs="Times New Roman"/>
          <w:b/>
          <w:bCs/>
          <w:kern w:val="0"/>
          <w:lang w:val="en-TR"/>
          <w14:ligatures w14:val="none"/>
        </w:rPr>
        <w:t>araç</w:t>
      </w:r>
      <w:r w:rsidRPr="000E3B03">
        <w:rPr>
          <w:rFonts w:ascii="Times New Roman" w:eastAsia="Times New Roman" w:hAnsi="Times New Roman" w:cs="Times New Roman"/>
          <w:kern w:val="0"/>
          <w:lang w:val="en-TR"/>
          <w14:ligatures w14:val="none"/>
        </w:rPr>
        <w:t>, araştırma konusu değil."</w:t>
      </w:r>
    </w:p>
    <w:p w14:paraId="3B3EF4A8" w14:textId="77777777" w:rsidR="000E3B03" w:rsidRPr="000E3B03" w:rsidRDefault="000E3B03" w:rsidP="000E3B03">
      <w:pPr>
        <w:spacing w:before="100" w:beforeAutospacing="1" w:after="100" w:afterAutospacing="1"/>
        <w:outlineLvl w:val="2"/>
        <w:rPr>
          <w:rFonts w:ascii="Times New Roman" w:eastAsia="Times New Roman" w:hAnsi="Times New Roman" w:cs="Times New Roman"/>
          <w:b/>
          <w:bCs/>
          <w:kern w:val="0"/>
          <w:sz w:val="27"/>
          <w:szCs w:val="27"/>
          <w:lang w:val="en-TR"/>
          <w14:ligatures w14:val="none"/>
        </w:rPr>
      </w:pPr>
      <w:r w:rsidRPr="000E3B03">
        <w:rPr>
          <w:rFonts w:ascii="Times New Roman" w:eastAsia="Times New Roman" w:hAnsi="Times New Roman" w:cs="Times New Roman"/>
          <w:b/>
          <w:bCs/>
          <w:kern w:val="0"/>
          <w:sz w:val="27"/>
          <w:szCs w:val="27"/>
          <w:lang w:val="en-TR"/>
          <w14:ligatures w14:val="none"/>
        </w:rPr>
        <w:t>Katman 2: Conformal Prediction model-agnostic</w:t>
      </w:r>
    </w:p>
    <w:p w14:paraId="793CB4D5"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 xml:space="preserve">"Conformal prediction herhangi bir model ile çalışır — XGBoost, LSTM, Random Forest, hatta lineer regresyon. CP'nin coverage guarantee'si </w:t>
      </w:r>
      <w:r w:rsidRPr="000E3B03">
        <w:rPr>
          <w:rFonts w:ascii="Times New Roman" w:eastAsia="Times New Roman" w:hAnsi="Times New Roman" w:cs="Times New Roman"/>
          <w:b/>
          <w:bCs/>
          <w:kern w:val="0"/>
          <w:lang w:val="en-TR"/>
          <w14:ligatures w14:val="none"/>
        </w:rPr>
        <w:t>modelden bağımsızdır</w:t>
      </w:r>
      <w:r w:rsidRPr="000E3B03">
        <w:rPr>
          <w:rFonts w:ascii="Times New Roman" w:eastAsia="Times New Roman" w:hAnsi="Times New Roman" w:cs="Times New Roman"/>
          <w:kern w:val="0"/>
          <w:lang w:val="en-TR"/>
          <w14:ligatures w14:val="none"/>
        </w:rPr>
        <w:t>, sadece exchangeability varsayımına bağlıdır. Bu yüzden model seçimi CP'nin teorik özelliklerini değiştirmez."</w:t>
      </w:r>
    </w:p>
    <w:p w14:paraId="28F24D7C" w14:textId="77777777" w:rsidR="000E3B03" w:rsidRPr="000E3B03" w:rsidRDefault="000E3B03" w:rsidP="000E3B03">
      <w:pPr>
        <w:spacing w:before="100" w:beforeAutospacing="1" w:after="100" w:afterAutospacing="1"/>
        <w:outlineLvl w:val="2"/>
        <w:rPr>
          <w:rFonts w:ascii="Times New Roman" w:eastAsia="Times New Roman" w:hAnsi="Times New Roman" w:cs="Times New Roman"/>
          <w:b/>
          <w:bCs/>
          <w:kern w:val="0"/>
          <w:sz w:val="27"/>
          <w:szCs w:val="27"/>
          <w:lang w:val="en-TR"/>
          <w14:ligatures w14:val="none"/>
        </w:rPr>
      </w:pPr>
      <w:r w:rsidRPr="000E3B03">
        <w:rPr>
          <w:rFonts w:ascii="Times New Roman" w:eastAsia="Times New Roman" w:hAnsi="Times New Roman" w:cs="Times New Roman"/>
          <w:b/>
          <w:bCs/>
          <w:kern w:val="0"/>
          <w:sz w:val="27"/>
          <w:szCs w:val="27"/>
          <w:lang w:val="en-TR"/>
          <w14:ligatures w14:val="none"/>
        </w:rPr>
        <w:t>Katman 3: XGBoost'un pratik avantajları</w:t>
      </w:r>
    </w:p>
    <w:tbl>
      <w:tblPr>
        <w:tblW w:w="0" w:type="auto"/>
        <w:tblCellMar>
          <w:top w:w="15" w:type="dxa"/>
          <w:left w:w="15" w:type="dxa"/>
          <w:bottom w:w="15" w:type="dxa"/>
          <w:right w:w="15" w:type="dxa"/>
        </w:tblCellMar>
        <w:tblLook w:val="04A0" w:firstRow="1" w:lastRow="0" w:firstColumn="1" w:lastColumn="0" w:noHBand="0" w:noVBand="1"/>
      </w:tblPr>
      <w:tblGrid>
        <w:gridCol w:w="2275"/>
        <w:gridCol w:w="7085"/>
      </w:tblGrid>
      <w:tr w:rsidR="000E3B03" w:rsidRPr="000E3B03" w14:paraId="16D1D5BA" w14:textId="77777777">
        <w:trPr>
          <w:tblHeader/>
        </w:trPr>
        <w:tc>
          <w:tcPr>
            <w:tcW w:w="0" w:type="auto"/>
            <w:tcMar>
              <w:top w:w="30" w:type="dxa"/>
              <w:left w:w="30" w:type="dxa"/>
              <w:bottom w:w="30" w:type="dxa"/>
              <w:right w:w="30" w:type="dxa"/>
            </w:tcMar>
            <w:vAlign w:val="center"/>
            <w:hideMark/>
          </w:tcPr>
          <w:p w14:paraId="72935C7E" w14:textId="77777777" w:rsidR="000E3B03" w:rsidRPr="000E3B03" w:rsidRDefault="000E3B03" w:rsidP="000E3B03">
            <w:pPr>
              <w:jc w:val="center"/>
              <w:rPr>
                <w:rFonts w:ascii="Times New Roman" w:eastAsia="Times New Roman" w:hAnsi="Times New Roman" w:cs="Times New Roman"/>
                <w:b/>
                <w:bCs/>
                <w:kern w:val="0"/>
                <w:lang w:val="en-TR"/>
                <w14:ligatures w14:val="none"/>
              </w:rPr>
            </w:pPr>
            <w:r w:rsidRPr="000E3B03">
              <w:rPr>
                <w:rFonts w:ascii="Times New Roman" w:eastAsia="Times New Roman" w:hAnsi="Times New Roman" w:cs="Times New Roman"/>
                <w:b/>
                <w:bCs/>
                <w:kern w:val="0"/>
                <w:lang w:val="en-TR"/>
                <w14:ligatures w14:val="none"/>
              </w:rPr>
              <w:t>Avantaj</w:t>
            </w:r>
          </w:p>
        </w:tc>
        <w:tc>
          <w:tcPr>
            <w:tcW w:w="0" w:type="auto"/>
            <w:tcMar>
              <w:top w:w="30" w:type="dxa"/>
              <w:left w:w="30" w:type="dxa"/>
              <w:bottom w:w="30" w:type="dxa"/>
              <w:right w:w="30" w:type="dxa"/>
            </w:tcMar>
            <w:vAlign w:val="center"/>
            <w:hideMark/>
          </w:tcPr>
          <w:p w14:paraId="1A5054CC" w14:textId="77777777" w:rsidR="000E3B03" w:rsidRPr="000E3B03" w:rsidRDefault="000E3B03" w:rsidP="000E3B03">
            <w:pPr>
              <w:jc w:val="center"/>
              <w:rPr>
                <w:rFonts w:ascii="Times New Roman" w:eastAsia="Times New Roman" w:hAnsi="Times New Roman" w:cs="Times New Roman"/>
                <w:b/>
                <w:bCs/>
                <w:kern w:val="0"/>
                <w:lang w:val="en-TR"/>
                <w14:ligatures w14:val="none"/>
              </w:rPr>
            </w:pPr>
            <w:r w:rsidRPr="000E3B03">
              <w:rPr>
                <w:rFonts w:ascii="Times New Roman" w:eastAsia="Times New Roman" w:hAnsi="Times New Roman" w:cs="Times New Roman"/>
                <w:b/>
                <w:bCs/>
                <w:kern w:val="0"/>
                <w:lang w:val="en-TR"/>
                <w14:ligatures w14:val="none"/>
              </w:rPr>
              <w:t>Açıklama</w:t>
            </w:r>
          </w:p>
        </w:tc>
      </w:tr>
      <w:tr w:rsidR="000E3B03" w:rsidRPr="000E3B03" w14:paraId="72B01C60" w14:textId="77777777">
        <w:tc>
          <w:tcPr>
            <w:tcW w:w="0" w:type="auto"/>
            <w:tcMar>
              <w:top w:w="30" w:type="dxa"/>
              <w:left w:w="30" w:type="dxa"/>
              <w:bottom w:w="30" w:type="dxa"/>
              <w:right w:w="30" w:type="dxa"/>
            </w:tcMar>
            <w:vAlign w:val="center"/>
            <w:hideMark/>
          </w:tcPr>
          <w:p w14:paraId="0B00FC37"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Tabular veri performansı</w:t>
            </w:r>
          </w:p>
        </w:tc>
        <w:tc>
          <w:tcPr>
            <w:tcW w:w="0" w:type="auto"/>
            <w:tcMar>
              <w:top w:w="30" w:type="dxa"/>
              <w:left w:w="30" w:type="dxa"/>
              <w:bottom w:w="30" w:type="dxa"/>
              <w:right w:w="30" w:type="dxa"/>
            </w:tcMar>
            <w:vAlign w:val="center"/>
            <w:hideMark/>
          </w:tcPr>
          <w:p w14:paraId="3FD893EF"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Yapılandırılmış/tabular veriler için XGBoost hala SOTA seviyesinde (Kaggle yarışmalarının %80'inde tree-based modeller kazanıyor)</w:t>
            </w:r>
          </w:p>
        </w:tc>
      </w:tr>
      <w:tr w:rsidR="000E3B03" w:rsidRPr="000E3B03" w14:paraId="002C10CA" w14:textId="77777777">
        <w:tc>
          <w:tcPr>
            <w:tcW w:w="0" w:type="auto"/>
            <w:tcMar>
              <w:top w:w="30" w:type="dxa"/>
              <w:left w:w="30" w:type="dxa"/>
              <w:bottom w:w="30" w:type="dxa"/>
              <w:right w:w="30" w:type="dxa"/>
            </w:tcMar>
            <w:vAlign w:val="center"/>
            <w:hideMark/>
          </w:tcPr>
          <w:p w14:paraId="693D85EF"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Hızlı eğitim</w:t>
            </w:r>
          </w:p>
        </w:tc>
        <w:tc>
          <w:tcPr>
            <w:tcW w:w="0" w:type="auto"/>
            <w:tcMar>
              <w:top w:w="30" w:type="dxa"/>
              <w:left w:w="30" w:type="dxa"/>
              <w:bottom w:w="30" w:type="dxa"/>
              <w:right w:w="30" w:type="dxa"/>
            </w:tcMar>
            <w:vAlign w:val="center"/>
            <w:hideMark/>
          </w:tcPr>
          <w:p w14:paraId="784813C9"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GPU gerektirmez, dakikalar içinde eğitilir — deney tekrarlarını kolaylaştırır</w:t>
            </w:r>
          </w:p>
        </w:tc>
      </w:tr>
      <w:tr w:rsidR="000E3B03" w:rsidRPr="000E3B03" w14:paraId="59E91DB0" w14:textId="77777777">
        <w:tc>
          <w:tcPr>
            <w:tcW w:w="0" w:type="auto"/>
            <w:tcMar>
              <w:top w:w="30" w:type="dxa"/>
              <w:left w:w="30" w:type="dxa"/>
              <w:bottom w:w="30" w:type="dxa"/>
              <w:right w:w="30" w:type="dxa"/>
            </w:tcMar>
            <w:vAlign w:val="center"/>
            <w:hideMark/>
          </w:tcPr>
          <w:p w14:paraId="358CD825"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Yorumlanabilirlik</w:t>
            </w:r>
          </w:p>
        </w:tc>
        <w:tc>
          <w:tcPr>
            <w:tcW w:w="0" w:type="auto"/>
            <w:tcMar>
              <w:top w:w="30" w:type="dxa"/>
              <w:left w:w="30" w:type="dxa"/>
              <w:bottom w:w="30" w:type="dxa"/>
              <w:right w:w="30" w:type="dxa"/>
            </w:tcMar>
            <w:vAlign w:val="center"/>
            <w:hideMark/>
          </w:tcPr>
          <w:p w14:paraId="774CD736"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Feature importance doğrudan hesaplanır — hangi feature'ın model kararını etkilediğini gösterir</w:t>
            </w:r>
          </w:p>
        </w:tc>
      </w:tr>
      <w:tr w:rsidR="000E3B03" w:rsidRPr="000E3B03" w14:paraId="4EBB5A69" w14:textId="77777777">
        <w:tc>
          <w:tcPr>
            <w:tcW w:w="0" w:type="auto"/>
            <w:tcMar>
              <w:top w:w="30" w:type="dxa"/>
              <w:left w:w="30" w:type="dxa"/>
              <w:bottom w:w="30" w:type="dxa"/>
              <w:right w:w="30" w:type="dxa"/>
            </w:tcMar>
            <w:vAlign w:val="center"/>
            <w:hideMark/>
          </w:tcPr>
          <w:p w14:paraId="5F24D881"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Literatür uyumu</w:t>
            </w:r>
          </w:p>
        </w:tc>
        <w:tc>
          <w:tcPr>
            <w:tcW w:w="0" w:type="auto"/>
            <w:tcMar>
              <w:top w:w="30" w:type="dxa"/>
              <w:left w:w="30" w:type="dxa"/>
              <w:bottom w:w="30" w:type="dxa"/>
              <w:right w:w="30" w:type="dxa"/>
            </w:tcMar>
            <w:vAlign w:val="center"/>
            <w:hideMark/>
          </w:tcPr>
          <w:p w14:paraId="2392B876"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ETA literature'ünde XGBoost/LightGBM yaygın baseline (Savithramma et al., Kam et al.)</w:t>
            </w:r>
          </w:p>
        </w:tc>
      </w:tr>
      <w:tr w:rsidR="000E3B03" w:rsidRPr="000E3B03" w14:paraId="5F88361A" w14:textId="77777777">
        <w:tc>
          <w:tcPr>
            <w:tcW w:w="0" w:type="auto"/>
            <w:tcMar>
              <w:top w:w="30" w:type="dxa"/>
              <w:left w:w="30" w:type="dxa"/>
              <w:bottom w:w="30" w:type="dxa"/>
              <w:right w:w="30" w:type="dxa"/>
            </w:tcMar>
            <w:vAlign w:val="center"/>
            <w:hideMark/>
          </w:tcPr>
          <w:p w14:paraId="04885C4B"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Stabil baseline</w:t>
            </w:r>
          </w:p>
        </w:tc>
        <w:tc>
          <w:tcPr>
            <w:tcW w:w="0" w:type="auto"/>
            <w:tcMar>
              <w:top w:w="30" w:type="dxa"/>
              <w:left w:w="30" w:type="dxa"/>
              <w:bottom w:w="30" w:type="dxa"/>
              <w:right w:w="30" w:type="dxa"/>
            </w:tcMar>
            <w:vAlign w:val="center"/>
            <w:hideMark/>
          </w:tcPr>
          <w:p w14:paraId="7E495D2B"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Az hyperparameter ile iyi sonuç — belirsizlik analizine stabil bir temel sağlar</w:t>
            </w:r>
          </w:p>
        </w:tc>
      </w:tr>
    </w:tbl>
    <w:p w14:paraId="07906A7A" w14:textId="77777777" w:rsidR="000E3B03" w:rsidRPr="000E3B03" w:rsidRDefault="000E3B03" w:rsidP="000E3B03">
      <w:pPr>
        <w:spacing w:before="100" w:beforeAutospacing="1" w:after="100" w:afterAutospacing="1"/>
        <w:outlineLvl w:val="2"/>
        <w:rPr>
          <w:rFonts w:ascii="Times New Roman" w:eastAsia="Times New Roman" w:hAnsi="Times New Roman" w:cs="Times New Roman"/>
          <w:b/>
          <w:bCs/>
          <w:kern w:val="0"/>
          <w:sz w:val="27"/>
          <w:szCs w:val="27"/>
          <w:lang w:val="en-TR"/>
          <w14:ligatures w14:val="none"/>
        </w:rPr>
      </w:pPr>
      <w:r w:rsidRPr="000E3B03">
        <w:rPr>
          <w:rFonts w:ascii="Times New Roman" w:eastAsia="Times New Roman" w:hAnsi="Times New Roman" w:cs="Times New Roman"/>
          <w:b/>
          <w:bCs/>
          <w:kern w:val="0"/>
          <w:sz w:val="27"/>
          <w:szCs w:val="27"/>
          <w:lang w:val="en-TR"/>
          <w14:ligatures w14:val="none"/>
        </w:rPr>
        <w:t>Katman 4: Deep Learning neden daha az uygun?</w:t>
      </w:r>
    </w:p>
    <w:p w14:paraId="4A51746E"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 xml:space="preserve">"Veri setimiz </w:t>
      </w:r>
      <w:r w:rsidRPr="000E3B03">
        <w:rPr>
          <w:rFonts w:ascii="Times New Roman" w:eastAsia="Times New Roman" w:hAnsi="Times New Roman" w:cs="Times New Roman"/>
          <w:b/>
          <w:bCs/>
          <w:kern w:val="0"/>
          <w:lang w:val="en-TR"/>
          <w14:ligatures w14:val="none"/>
        </w:rPr>
        <w:t>tabular yapıda</w:t>
      </w:r>
      <w:r w:rsidRPr="000E3B03">
        <w:rPr>
          <w:rFonts w:ascii="Times New Roman" w:eastAsia="Times New Roman" w:hAnsi="Times New Roman" w:cs="Times New Roman"/>
          <w:kern w:val="0"/>
          <w:lang w:val="en-TR"/>
          <w14:ligatures w14:val="none"/>
        </w:rPr>
        <w:t xml:space="preserve"> — her satır bağımsız feature vektörü. LSTM/GRU </w:t>
      </w:r>
      <w:r w:rsidRPr="000E3B03">
        <w:rPr>
          <w:rFonts w:ascii="Times New Roman" w:eastAsia="Times New Roman" w:hAnsi="Times New Roman" w:cs="Times New Roman"/>
          <w:b/>
          <w:bCs/>
          <w:kern w:val="0"/>
          <w:lang w:val="en-TR"/>
          <w14:ligatures w14:val="none"/>
        </w:rPr>
        <w:t>sequential/temporal</w:t>
      </w:r>
      <w:r w:rsidRPr="000E3B03">
        <w:rPr>
          <w:rFonts w:ascii="Times New Roman" w:eastAsia="Times New Roman" w:hAnsi="Times New Roman" w:cs="Times New Roman"/>
          <w:kern w:val="0"/>
          <w:lang w:val="en-TR"/>
          <w14:ligatures w14:val="none"/>
        </w:rPr>
        <w:t xml:space="preserve"> veriler için tasarlanmış (ör. dakika dakika GPS akışı). Bizim segment-level verimiz zaten aggrege edilmiş, ardışık bir akış değil. Ayrıca 55 günlük veri seti deep learning için nispeten küçük — overfitting riski yüksek olurdu."</w:t>
      </w:r>
    </w:p>
    <w:p w14:paraId="31EC7CF3" w14:textId="77777777" w:rsidR="000E3B03" w:rsidRPr="000E3B03" w:rsidRDefault="000E3B03" w:rsidP="000E3B03">
      <w:pPr>
        <w:spacing w:before="100" w:beforeAutospacing="1" w:after="100" w:afterAutospacing="1"/>
        <w:outlineLvl w:val="2"/>
        <w:rPr>
          <w:rFonts w:ascii="Times New Roman" w:eastAsia="Times New Roman" w:hAnsi="Times New Roman" w:cs="Times New Roman"/>
          <w:b/>
          <w:bCs/>
          <w:kern w:val="0"/>
          <w:sz w:val="27"/>
          <w:szCs w:val="27"/>
          <w:lang w:val="en-TR"/>
          <w14:ligatures w14:val="none"/>
        </w:rPr>
      </w:pPr>
      <w:r w:rsidRPr="000E3B03">
        <w:rPr>
          <w:rFonts w:ascii="Times New Roman" w:eastAsia="Times New Roman" w:hAnsi="Times New Roman" w:cs="Times New Roman"/>
          <w:b/>
          <w:bCs/>
          <w:kern w:val="0"/>
          <w:sz w:val="27"/>
          <w:szCs w:val="27"/>
          <w:lang w:val="en-TR"/>
          <w14:ligatures w14:val="none"/>
        </w:rPr>
        <w:t>Bonus: "Peki sonuçlar değişir miydi?"</w:t>
      </w:r>
    </w:p>
    <w:p w14:paraId="588239B6"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 xml:space="preserve">"Model değişse </w:t>
      </w:r>
      <w:r w:rsidRPr="000E3B03">
        <w:rPr>
          <w:rFonts w:ascii="Times New Roman" w:eastAsia="Times New Roman" w:hAnsi="Times New Roman" w:cs="Times New Roman"/>
          <w:b/>
          <w:bCs/>
          <w:kern w:val="0"/>
          <w:lang w:val="en-TR"/>
          <w14:ligatures w14:val="none"/>
        </w:rPr>
        <w:t>nonconformity score dağılımı</w:t>
      </w:r>
      <w:r w:rsidRPr="000E3B03">
        <w:rPr>
          <w:rFonts w:ascii="Times New Roman" w:eastAsia="Times New Roman" w:hAnsi="Times New Roman" w:cs="Times New Roman"/>
          <w:kern w:val="0"/>
          <w:lang w:val="en-TR"/>
          <w14:ligatures w14:val="none"/>
        </w:rPr>
        <w:t xml:space="preserve"> değişir — daha iyi model daha küçük residual'lar üretir, dolayısıyla daha dar interval'lar olur. Ama </w:t>
      </w:r>
      <w:r w:rsidRPr="000E3B03">
        <w:rPr>
          <w:rFonts w:ascii="Times New Roman" w:eastAsia="Times New Roman" w:hAnsi="Times New Roman" w:cs="Times New Roman"/>
          <w:b/>
          <w:bCs/>
          <w:kern w:val="0"/>
          <w:lang w:val="en-TR"/>
          <w14:ligatures w14:val="none"/>
        </w:rPr>
        <w:t>drift altında coverage'ın bozulması</w:t>
      </w:r>
      <w:r w:rsidRPr="000E3B03">
        <w:rPr>
          <w:rFonts w:ascii="Times New Roman" w:eastAsia="Times New Roman" w:hAnsi="Times New Roman" w:cs="Times New Roman"/>
          <w:kern w:val="0"/>
          <w:lang w:val="en-TR"/>
          <w14:ligatures w14:val="none"/>
        </w:rPr>
        <w:t xml:space="preserve"> yine gerçekleşirdi çünkü bu CP'nin exchangeability varsayımının ihlalinden kaynaklanıyor, modelin kalitesinden değil. Future work olarak GRU/LSTM ile karşılaştırma önermekteyiz."</w:t>
      </w:r>
    </w:p>
    <w:p w14:paraId="16ECE73E" w14:textId="77777777" w:rsidR="000E3B03" w:rsidRPr="000E3B03" w:rsidRDefault="001849BC" w:rsidP="000E3B03">
      <w:pPr>
        <w:rPr>
          <w:rFonts w:ascii="Times New Roman" w:eastAsia="Times New Roman" w:hAnsi="Times New Roman" w:cs="Times New Roman"/>
          <w:kern w:val="0"/>
          <w:lang w:val="en-TR"/>
          <w14:ligatures w14:val="none"/>
        </w:rPr>
      </w:pPr>
      <w:r>
        <w:rPr>
          <w:noProof/>
        </w:rPr>
      </w:r>
      <w:r>
        <w:pict w14:anchorId="7D39C94A">
          <v:rect id="Horizontal Line 9" o:spid="_x0000_s109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196FED1F"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Şimdi bu cevabı içselleştirmeni istiyorum. Şu senaryoyu hayal et:</w:t>
      </w:r>
    </w:p>
    <w:p w14:paraId="75E88F8E"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Jüri soruyor</w:t>
      </w:r>
      <w:r w:rsidRPr="000E3B03">
        <w:rPr>
          <w:rFonts w:ascii="Times New Roman" w:eastAsia="Times New Roman" w:hAnsi="Times New Roman" w:cs="Times New Roman"/>
          <w:kern w:val="0"/>
          <w:lang w:val="en-TR"/>
          <w14:ligatures w14:val="none"/>
        </w:rPr>
        <w:t xml:space="preserve">: </w:t>
      </w:r>
      <w:r w:rsidRPr="000E3B03">
        <w:rPr>
          <w:rFonts w:ascii="Times New Roman" w:eastAsia="Times New Roman" w:hAnsi="Times New Roman" w:cs="Times New Roman"/>
          <w:i/>
          <w:iCs/>
          <w:kern w:val="0"/>
          <w:lang w:val="en-TR"/>
          <w14:ligatures w14:val="none"/>
        </w:rPr>
        <w:t>"XGBoost oldukça basit bir model. Transformer veya GRU gibi daha gelişmiş modeller kullanmanız gerekmez miydi?"</w:t>
      </w:r>
    </w:p>
    <w:p w14:paraId="75D83DDB"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Sen nasıl cevaplarsın?</w:t>
      </w:r>
      <w:r w:rsidRPr="000E3B03">
        <w:rPr>
          <w:rFonts w:ascii="Times New Roman" w:eastAsia="Times New Roman" w:hAnsi="Times New Roman" w:cs="Times New Roman"/>
          <w:kern w:val="0"/>
          <w:lang w:val="en-TR"/>
          <w14:ligatures w14:val="none"/>
        </w:rPr>
        <w:t xml:space="preserve"> Kendi cümlelerinle, yukarıdaki 4 katmanı kullanarak bir cevap yaz.</w:t>
      </w:r>
    </w:p>
    <w:p w14:paraId="03CA03C2" w14:textId="77777777" w:rsidR="000E3B03" w:rsidRPr="000E3B03" w:rsidRDefault="000E3B03" w:rsidP="000E3B03">
      <w:pPr>
        <w:rPr>
          <w:rFonts w:ascii="Times New Roman" w:eastAsia="Times New Roman" w:hAnsi="Times New Roman" w:cs="Times New Roman"/>
          <w:kern w:val="0"/>
          <w:lang w:val="en-TR"/>
          <w14:ligatures w14:val="none"/>
        </w:rPr>
      </w:pPr>
    </w:p>
    <w:p w14:paraId="59552F2E" w14:textId="4481F9A7" w:rsidR="000E3B03" w:rsidRDefault="000E3B03" w:rsidP="000E3B03">
      <w:r>
        <w:br/>
        <w:t>-------------</w:t>
      </w:r>
    </w:p>
    <w:p w14:paraId="1A638C2A" w14:textId="77777777" w:rsidR="000E3B03" w:rsidRDefault="000E3B03" w:rsidP="000E3B03"/>
    <w:p w14:paraId="2E831FCF" w14:textId="77777777" w:rsidR="000E3B03" w:rsidRDefault="000E3B03" w:rsidP="000E3B0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Modül 0'ın temellerini tamamladık. Modül 1'e geçelim: </w:t>
      </w:r>
      <w:r>
        <w:rPr>
          <w:rStyle w:val="Strong"/>
          <w:rFonts w:ascii="Segoe UI" w:eastAsiaTheme="majorEastAsia" w:hAnsi="Segoe UI" w:cs="Segoe UI"/>
          <w:color w:val="CCCCCC"/>
          <w:sz w:val="20"/>
          <w:szCs w:val="20"/>
        </w:rPr>
        <w:t>Problem Tanımı ve Motivasyon</w:t>
      </w:r>
      <w:r>
        <w:rPr>
          <w:rFonts w:ascii="Segoe UI" w:hAnsi="Segoe UI" w:cs="Segoe UI"/>
          <w:color w:val="CCCCCC"/>
          <w:sz w:val="20"/>
          <w:szCs w:val="20"/>
        </w:rPr>
        <w:t>.</w:t>
      </w:r>
    </w:p>
    <w:p w14:paraId="7768082F" w14:textId="77777777" w:rsidR="000E3B03" w:rsidRDefault="000E3B03" w:rsidP="000E3B0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Önce bilgi kontrolü:</w:t>
      </w:r>
    </w:p>
    <w:p w14:paraId="6D0EF7EB" w14:textId="77777777" w:rsidR="000E3B03" w:rsidRDefault="000E3B03" w:rsidP="000E3B03">
      <w:pPr>
        <w:pStyle w:val="NormalWeb"/>
        <w:numPr>
          <w:ilvl w:val="0"/>
          <w:numId w:val="8"/>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Point prediction</w:t>
      </w:r>
      <w:r>
        <w:rPr>
          <w:rFonts w:ascii="Segoe UI" w:hAnsi="Segoe UI" w:cs="Segoe UI"/>
          <w:color w:val="CCCCCC"/>
          <w:sz w:val="20"/>
          <w:szCs w:val="20"/>
        </w:rPr>
        <w:t xml:space="preserve"> ve </w:t>
      </w:r>
      <w:r>
        <w:rPr>
          <w:rStyle w:val="Strong"/>
          <w:rFonts w:ascii="Segoe UI" w:eastAsiaTheme="majorEastAsia" w:hAnsi="Segoe UI" w:cs="Segoe UI"/>
          <w:color w:val="CCCCCC"/>
          <w:sz w:val="20"/>
          <w:szCs w:val="20"/>
        </w:rPr>
        <w:t>prediction interval</w:t>
      </w:r>
      <w:r>
        <w:rPr>
          <w:rFonts w:ascii="Segoe UI" w:hAnsi="Segoe UI" w:cs="Segoe UI"/>
          <w:color w:val="CCCCCC"/>
          <w:sz w:val="20"/>
          <w:szCs w:val="20"/>
        </w:rPr>
        <w:t xml:space="preserve"> arasındaki farkı bir yolcu perspektifinden açıklar mısın? Yani bir yolcu otobüs durağında beklerken bu iki yaklaşım ona ne söylüyor?</w:t>
      </w:r>
    </w:p>
    <w:p w14:paraId="7249F485" w14:textId="77777777" w:rsidR="000E3B03" w:rsidRDefault="000E3B03" w:rsidP="000E3B03">
      <w:pPr>
        <w:pStyle w:val="NormalWeb"/>
        <w:numPr>
          <w:ilvl w:val="0"/>
          <w:numId w:val="8"/>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Distribution shift</w:t>
      </w:r>
      <w:r>
        <w:rPr>
          <w:rFonts w:ascii="Segoe UI" w:hAnsi="Segoe UI" w:cs="Segoe UI"/>
          <w:color w:val="CCCCCC"/>
          <w:sz w:val="20"/>
          <w:szCs w:val="20"/>
        </w:rPr>
        <w:t xml:space="preserve"> kavramını kendi anlayışınla açıklar mısın? Trafik bağlamında bir örnek verebilir misin?</w:t>
      </w:r>
    </w:p>
    <w:p w14:paraId="1A367FCA" w14:textId="77777777" w:rsidR="000E3B03" w:rsidRDefault="000E3B03" w:rsidP="000E3B03">
      <w:pPr>
        <w:pStyle w:val="NormalWeb"/>
        <w:numPr>
          <w:ilvl w:val="0"/>
          <w:numId w:val="8"/>
        </w:numPr>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Tezinin </w:t>
      </w:r>
      <w:r>
        <w:rPr>
          <w:rStyle w:val="Strong"/>
          <w:rFonts w:ascii="Segoe UI" w:eastAsiaTheme="majorEastAsia" w:hAnsi="Segoe UI" w:cs="Segoe UI"/>
          <w:color w:val="CCCCCC"/>
          <w:sz w:val="20"/>
          <w:szCs w:val="20"/>
        </w:rPr>
        <w:t>3 research question'ını</w:t>
      </w:r>
      <w:r>
        <w:rPr>
          <w:rFonts w:ascii="Segoe UI" w:hAnsi="Segoe UI" w:cs="Segoe UI"/>
          <w:color w:val="CCCCCC"/>
          <w:sz w:val="20"/>
          <w:szCs w:val="20"/>
        </w:rPr>
        <w:t xml:space="preserve"> hatırlıyor musun? Kısaca yaz.</w:t>
      </w:r>
    </w:p>
    <w:p w14:paraId="6E0027B0" w14:textId="77777777" w:rsidR="000E3B03" w:rsidRDefault="000E3B03" w:rsidP="000E3B03"/>
    <w:p w14:paraId="2C7361D5" w14:textId="77777777" w:rsidR="000E3B03" w:rsidRDefault="000E3B03" w:rsidP="000E3B03"/>
    <w:p w14:paraId="4CDF35BB"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1. Point Prediction vs Prediction Interval — Doğru ama derinleştirelim</w:t>
      </w:r>
    </w:p>
    <w:p w14:paraId="2A1D2BDD"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Örneğin doğru. Ama savunmada </w:t>
      </w:r>
      <w:r w:rsidRPr="000E3B03">
        <w:rPr>
          <w:rFonts w:ascii="Segoe UI" w:eastAsia="Times New Roman" w:hAnsi="Segoe UI" w:cs="Segoe UI"/>
          <w:b/>
          <w:bCs/>
          <w:color w:val="CCCCCC"/>
          <w:kern w:val="0"/>
          <w:sz w:val="20"/>
          <w:szCs w:val="20"/>
          <w:lang w:val="en-TR"/>
          <w14:ligatures w14:val="none"/>
        </w:rPr>
        <w:t>neden interval önemli</w:t>
      </w:r>
      <w:r w:rsidRPr="000E3B03">
        <w:rPr>
          <w:rFonts w:ascii="Segoe UI" w:eastAsia="Times New Roman" w:hAnsi="Segoe UI" w:cs="Segoe UI"/>
          <w:color w:val="CCCCCC"/>
          <w:kern w:val="0"/>
          <w:sz w:val="20"/>
          <w:szCs w:val="20"/>
          <w:lang w:val="en-TR"/>
          <w14:ligatures w14:val="none"/>
        </w:rPr>
        <w:t xml:space="preserve"> kısmını vurgulaman lazım:</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664"/>
        <w:gridCol w:w="3394"/>
        <w:gridCol w:w="3011"/>
      </w:tblGrid>
      <w:tr w:rsidR="000E3B03" w:rsidRPr="000E3B03" w14:paraId="1B083CF6" w14:textId="77777777">
        <w:trPr>
          <w:tblHeader/>
        </w:trPr>
        <w:tc>
          <w:tcPr>
            <w:tcW w:w="0" w:type="auto"/>
            <w:shd w:val="clear" w:color="auto" w:fill="252526"/>
            <w:tcMar>
              <w:top w:w="30" w:type="dxa"/>
              <w:left w:w="30" w:type="dxa"/>
              <w:bottom w:w="30" w:type="dxa"/>
              <w:right w:w="30" w:type="dxa"/>
            </w:tcMar>
            <w:vAlign w:val="center"/>
            <w:hideMark/>
          </w:tcPr>
          <w:p w14:paraId="3C288A76" w14:textId="77777777" w:rsidR="000E3B03" w:rsidRPr="000E3B03" w:rsidRDefault="000E3B03" w:rsidP="000E3B03">
            <w:pPr>
              <w:rPr>
                <w:rFonts w:ascii="Segoe UI" w:eastAsia="Times New Roman" w:hAnsi="Segoe UI" w:cs="Segoe UI"/>
                <w:color w:val="CCCCCC"/>
                <w:kern w:val="0"/>
                <w:sz w:val="20"/>
                <w:szCs w:val="20"/>
                <w:lang w:val="en-TR"/>
                <w14:ligatures w14:val="none"/>
              </w:rPr>
            </w:pPr>
          </w:p>
        </w:tc>
        <w:tc>
          <w:tcPr>
            <w:tcW w:w="0" w:type="auto"/>
            <w:shd w:val="clear" w:color="auto" w:fill="252526"/>
            <w:tcMar>
              <w:top w:w="30" w:type="dxa"/>
              <w:left w:w="30" w:type="dxa"/>
              <w:bottom w:w="30" w:type="dxa"/>
              <w:right w:w="30" w:type="dxa"/>
            </w:tcMar>
            <w:vAlign w:val="center"/>
            <w:hideMark/>
          </w:tcPr>
          <w:p w14:paraId="7A54AE26"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Point Prediction</w:t>
            </w:r>
          </w:p>
        </w:tc>
        <w:tc>
          <w:tcPr>
            <w:tcW w:w="0" w:type="auto"/>
            <w:shd w:val="clear" w:color="auto" w:fill="252526"/>
            <w:tcMar>
              <w:top w:w="30" w:type="dxa"/>
              <w:left w:w="30" w:type="dxa"/>
              <w:bottom w:w="30" w:type="dxa"/>
              <w:right w:w="30" w:type="dxa"/>
            </w:tcMar>
            <w:vAlign w:val="center"/>
            <w:hideMark/>
          </w:tcPr>
          <w:p w14:paraId="1DA9ED7B"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Prediction Interval</w:t>
            </w:r>
          </w:p>
        </w:tc>
      </w:tr>
      <w:tr w:rsidR="000E3B03" w:rsidRPr="000E3B03" w14:paraId="728E4B06" w14:textId="77777777">
        <w:tc>
          <w:tcPr>
            <w:tcW w:w="0" w:type="auto"/>
            <w:shd w:val="clear" w:color="auto" w:fill="252526"/>
            <w:tcMar>
              <w:top w:w="30" w:type="dxa"/>
              <w:left w:w="30" w:type="dxa"/>
              <w:bottom w:w="30" w:type="dxa"/>
              <w:right w:w="30" w:type="dxa"/>
            </w:tcMar>
            <w:vAlign w:val="center"/>
            <w:hideMark/>
          </w:tcPr>
          <w:p w14:paraId="2617627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Yolcuya söylediği</w:t>
            </w:r>
          </w:p>
        </w:tc>
        <w:tc>
          <w:tcPr>
            <w:tcW w:w="0" w:type="auto"/>
            <w:shd w:val="clear" w:color="auto" w:fill="252526"/>
            <w:tcMar>
              <w:top w:w="30" w:type="dxa"/>
              <w:left w:w="30" w:type="dxa"/>
              <w:bottom w:w="30" w:type="dxa"/>
              <w:right w:w="30" w:type="dxa"/>
            </w:tcMar>
            <w:vAlign w:val="center"/>
            <w:hideMark/>
          </w:tcPr>
          <w:p w14:paraId="6A293270"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"Otobüs 5 dk sonra gelecek"</w:t>
            </w:r>
          </w:p>
        </w:tc>
        <w:tc>
          <w:tcPr>
            <w:tcW w:w="0" w:type="auto"/>
            <w:shd w:val="clear" w:color="auto" w:fill="252526"/>
            <w:tcMar>
              <w:top w:w="30" w:type="dxa"/>
              <w:left w:w="30" w:type="dxa"/>
              <w:bottom w:w="30" w:type="dxa"/>
              <w:right w:w="30" w:type="dxa"/>
            </w:tcMar>
            <w:vAlign w:val="center"/>
            <w:hideMark/>
          </w:tcPr>
          <w:p w14:paraId="4980F044"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"Otobüs 3-8 dk arasında gelecek"</w:t>
            </w:r>
          </w:p>
        </w:tc>
      </w:tr>
      <w:tr w:rsidR="000E3B03" w:rsidRPr="000E3B03" w14:paraId="31191C5C" w14:textId="77777777">
        <w:tc>
          <w:tcPr>
            <w:tcW w:w="0" w:type="auto"/>
            <w:shd w:val="clear" w:color="auto" w:fill="252526"/>
            <w:tcMar>
              <w:top w:w="30" w:type="dxa"/>
              <w:left w:w="30" w:type="dxa"/>
              <w:bottom w:w="30" w:type="dxa"/>
              <w:right w:w="30" w:type="dxa"/>
            </w:tcMar>
            <w:vAlign w:val="center"/>
            <w:hideMark/>
          </w:tcPr>
          <w:p w14:paraId="57E11BB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Yolcu ne yapar?</w:t>
            </w:r>
          </w:p>
        </w:tc>
        <w:tc>
          <w:tcPr>
            <w:tcW w:w="0" w:type="auto"/>
            <w:shd w:val="clear" w:color="auto" w:fill="252526"/>
            <w:tcMar>
              <w:top w:w="30" w:type="dxa"/>
              <w:left w:w="30" w:type="dxa"/>
              <w:bottom w:w="30" w:type="dxa"/>
              <w:right w:w="30" w:type="dxa"/>
            </w:tcMar>
            <w:vAlign w:val="center"/>
            <w:hideMark/>
          </w:tcPr>
          <w:p w14:paraId="71F122F4"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Tam 5 dk'ya güvenir, 6. dk'da panikler</w:t>
            </w:r>
          </w:p>
        </w:tc>
        <w:tc>
          <w:tcPr>
            <w:tcW w:w="0" w:type="auto"/>
            <w:shd w:val="clear" w:color="auto" w:fill="252526"/>
            <w:tcMar>
              <w:top w:w="30" w:type="dxa"/>
              <w:left w:w="30" w:type="dxa"/>
              <w:bottom w:w="30" w:type="dxa"/>
              <w:right w:w="30" w:type="dxa"/>
            </w:tcMar>
            <w:vAlign w:val="center"/>
            <w:hideMark/>
          </w:tcPr>
          <w:p w14:paraId="4AD6E4E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8 dk'ya kadar beklemeyi planlar</w:t>
            </w:r>
          </w:p>
        </w:tc>
      </w:tr>
      <w:tr w:rsidR="000E3B03" w:rsidRPr="000E3B03" w14:paraId="1A0B595E" w14:textId="77777777">
        <w:tc>
          <w:tcPr>
            <w:tcW w:w="0" w:type="auto"/>
            <w:shd w:val="clear" w:color="auto" w:fill="252526"/>
            <w:tcMar>
              <w:top w:w="30" w:type="dxa"/>
              <w:left w:w="30" w:type="dxa"/>
              <w:bottom w:w="30" w:type="dxa"/>
              <w:right w:w="30" w:type="dxa"/>
            </w:tcMar>
            <w:vAlign w:val="center"/>
            <w:hideMark/>
          </w:tcPr>
          <w:p w14:paraId="2B61BB1B"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Hata durumunda</w:t>
            </w:r>
          </w:p>
        </w:tc>
        <w:tc>
          <w:tcPr>
            <w:tcW w:w="0" w:type="auto"/>
            <w:shd w:val="clear" w:color="auto" w:fill="252526"/>
            <w:tcMar>
              <w:top w:w="30" w:type="dxa"/>
              <w:left w:w="30" w:type="dxa"/>
              <w:bottom w:w="30" w:type="dxa"/>
              <w:right w:w="30" w:type="dxa"/>
            </w:tcMar>
            <w:vAlign w:val="center"/>
            <w:hideMark/>
          </w:tcPr>
          <w:p w14:paraId="5F53D1C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Güven kaybı — "sistem yanlış söyledi"</w:t>
            </w:r>
          </w:p>
        </w:tc>
        <w:tc>
          <w:tcPr>
            <w:tcW w:w="0" w:type="auto"/>
            <w:shd w:val="clear" w:color="auto" w:fill="252526"/>
            <w:tcMar>
              <w:top w:w="30" w:type="dxa"/>
              <w:left w:w="30" w:type="dxa"/>
              <w:bottom w:w="30" w:type="dxa"/>
              <w:right w:w="30" w:type="dxa"/>
            </w:tcMar>
            <w:vAlign w:val="center"/>
            <w:hideMark/>
          </w:tcPr>
          <w:p w14:paraId="2DA47AE4"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Beklenti doğru yönetilmiş</w:t>
            </w:r>
          </w:p>
        </w:tc>
      </w:tr>
    </w:tbl>
    <w:p w14:paraId="40702B2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Operasyonel açıdan</w:t>
      </w:r>
      <w:r w:rsidRPr="000E3B03">
        <w:rPr>
          <w:rFonts w:ascii="Segoe UI" w:eastAsia="Times New Roman" w:hAnsi="Segoe UI" w:cs="Segoe UI"/>
          <w:color w:val="CCCCCC"/>
          <w:kern w:val="0"/>
          <w:sz w:val="20"/>
          <w:szCs w:val="20"/>
          <w:lang w:val="en-TR"/>
          <w14:ligatures w14:val="none"/>
        </w:rPr>
        <w:t xml:space="preserve"> (bu kısmı savunmada mutlaka söyle):</w:t>
      </w:r>
    </w:p>
    <w:p w14:paraId="2A33BC33" w14:textId="77777777" w:rsidR="000E3B03" w:rsidRPr="000E3B03" w:rsidRDefault="000E3B03" w:rsidP="000E3B03">
      <w:pPr>
        <w:numPr>
          <w:ilvl w:val="0"/>
          <w:numId w:val="9"/>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Otobüs şirketi aktarma planlaması yapıyorsa, </w:t>
      </w:r>
      <w:r w:rsidRPr="000E3B03">
        <w:rPr>
          <w:rFonts w:ascii="Segoe UI" w:eastAsia="Times New Roman" w:hAnsi="Segoe UI" w:cs="Segoe UI"/>
          <w:b/>
          <w:bCs/>
          <w:color w:val="CCCCCC"/>
          <w:kern w:val="0"/>
          <w:sz w:val="20"/>
          <w:szCs w:val="20"/>
          <w:lang w:val="en-TR"/>
          <w14:ligatures w14:val="none"/>
        </w:rPr>
        <w:t>en kötü senaryo</w:t>
      </w:r>
      <w:r w:rsidRPr="000E3B03">
        <w:rPr>
          <w:rFonts w:ascii="Segoe UI" w:eastAsia="Times New Roman" w:hAnsi="Segoe UI" w:cs="Segoe UI"/>
          <w:color w:val="CCCCCC"/>
          <w:kern w:val="0"/>
          <w:sz w:val="20"/>
          <w:szCs w:val="20"/>
          <w:lang w:val="en-TR"/>
          <w14:ligatures w14:val="none"/>
        </w:rPr>
        <w:t> bilgisine ihtiyacı var</w:t>
      </w:r>
    </w:p>
    <w:p w14:paraId="1DC7CC3E" w14:textId="77777777" w:rsidR="000E3B03" w:rsidRPr="000E3B03" w:rsidRDefault="000E3B03" w:rsidP="000E3B03">
      <w:pPr>
        <w:numPr>
          <w:ilvl w:val="0"/>
          <w:numId w:val="9"/>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Sadece "5 dk" demek yetmez — "büyük ihtimalle 3-8 dk, ama %90 güvenle 8 dk'yı geçmez" çok daha değerli</w:t>
      </w:r>
    </w:p>
    <w:p w14:paraId="14F32697" w14:textId="77777777" w:rsidR="000E3B03" w:rsidRPr="000E3B03" w:rsidRDefault="000E3B03" w:rsidP="000E3B03">
      <w:pPr>
        <w:numPr>
          <w:ilvl w:val="0"/>
          <w:numId w:val="9"/>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Uncertainty bilgisi olmadan karar veremezsin</w:t>
      </w:r>
      <w:r w:rsidRPr="000E3B03">
        <w:rPr>
          <w:rFonts w:ascii="Segoe UI" w:eastAsia="Times New Roman" w:hAnsi="Segoe UI" w:cs="Segoe UI"/>
          <w:color w:val="CCCCCC"/>
          <w:kern w:val="0"/>
          <w:sz w:val="20"/>
          <w:szCs w:val="20"/>
          <w:lang w:val="en-TR"/>
          <w14:ligatures w14:val="none"/>
        </w:rPr>
        <w:t> — bu tezin motivasyonunun özü bu</w:t>
      </w:r>
    </w:p>
    <w:p w14:paraId="4F1C2DF2" w14:textId="77777777" w:rsidR="000E3B03" w:rsidRPr="000E3B03" w:rsidRDefault="001849BC" w:rsidP="000E3B03">
      <w:pPr>
        <w:rPr>
          <w:rFonts w:ascii="Segoe UI" w:eastAsia="Times New Roman" w:hAnsi="Segoe UI" w:cs="Segoe UI"/>
          <w:kern w:val="0"/>
          <w:sz w:val="20"/>
          <w:szCs w:val="20"/>
          <w:lang w:val="en-TR"/>
          <w14:ligatures w14:val="none"/>
        </w:rPr>
      </w:pPr>
      <w:r>
        <w:rPr>
          <w:noProof/>
        </w:rPr>
      </w:r>
      <w:r>
        <w:pict w14:anchorId="05700F23">
          <v:rect id="Horizontal Line 11" o:spid="_x0000_s109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" fillcolor="#ccc" stroked="f">
            <o:lock v:ext="edit" rotation="t" aspectratio="t" verticies="t" text="t" shapetype="t"/>
            <w10:anchorlock/>
          </v:rect>
        </w:pict>
      </w:r>
    </w:p>
    <w:p w14:paraId="071B7482"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2. Distribution Shift — Önemli Düzeltme</w:t>
      </w:r>
    </w:p>
    <w:p w14:paraId="43515FA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Söylediğin: </w:t>
      </w:r>
      <w:r w:rsidRPr="000E3B03">
        <w:rPr>
          <w:rFonts w:ascii="Segoe UI" w:eastAsia="Times New Roman" w:hAnsi="Segoe UI" w:cs="Segoe UI"/>
          <w:i/>
          <w:iCs/>
          <w:color w:val="CCCCCC"/>
          <w:kern w:val="0"/>
          <w:sz w:val="20"/>
          <w:szCs w:val="20"/>
          <w:lang w:val="en-TR"/>
          <w14:ligatures w14:val="none"/>
        </w:rPr>
        <w:t>"Trafiğin normal dağılımdan farklı seyretmesi"</w:t>
      </w:r>
    </w:p>
    <w:p w14:paraId="23CFDEB1"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Bu </w:t>
      </w:r>
      <w:r w:rsidRPr="000E3B03">
        <w:rPr>
          <w:rFonts w:ascii="Segoe UI" w:eastAsia="Times New Roman" w:hAnsi="Segoe UI" w:cs="Segoe UI"/>
          <w:b/>
          <w:bCs/>
          <w:color w:val="CCCCCC"/>
          <w:kern w:val="0"/>
          <w:sz w:val="20"/>
          <w:szCs w:val="20"/>
          <w:lang w:val="en-TR"/>
          <w14:ligatures w14:val="none"/>
        </w:rPr>
        <w:t>yanlış bir tanım</w:t>
      </w:r>
      <w:r w:rsidRPr="000E3B03">
        <w:rPr>
          <w:rFonts w:ascii="Segoe UI" w:eastAsia="Times New Roman" w:hAnsi="Segoe UI" w:cs="Segoe UI"/>
          <w:color w:val="CCCCCC"/>
          <w:kern w:val="0"/>
          <w:sz w:val="20"/>
          <w:szCs w:val="20"/>
          <w:lang w:val="en-TR"/>
          <w14:ligatures w14:val="none"/>
        </w:rPr>
        <w:t>. "Normal dağılım" (Gaussian) ile karıştırmışsın. Distribution shift'in normal dağılımla ilgisi yok.</w:t>
      </w:r>
    </w:p>
    <w:p w14:paraId="789EEF49"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Doğru tanım</w:t>
      </w:r>
      <w:r w:rsidRPr="000E3B03">
        <w:rPr>
          <w:rFonts w:ascii="Segoe UI" w:eastAsia="Times New Roman" w:hAnsi="Segoe UI" w:cs="Segoe UI"/>
          <w:color w:val="CCCCCC"/>
          <w:kern w:val="0"/>
          <w:sz w:val="20"/>
          <w:szCs w:val="20"/>
          <w:lang w:val="en-TR"/>
          <w14:ligatures w14:val="none"/>
        </w:rPr>
        <w:t>:</w:t>
      </w:r>
    </w:p>
    <w:p w14:paraId="044EAC33" w14:textId="77777777" w:rsidR="000E3B03" w:rsidRPr="000E3B03" w:rsidRDefault="000E3B03" w:rsidP="000E3B03">
      <w:pPr>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Distribution shift</w:t>
      </w:r>
      <w:r w:rsidRPr="000E3B03">
        <w:rPr>
          <w:rFonts w:ascii="Segoe UI" w:eastAsia="Times New Roman" w:hAnsi="Segoe UI" w:cs="Segoe UI"/>
          <w:color w:val="CCCCCC"/>
          <w:kern w:val="0"/>
          <w:sz w:val="20"/>
          <w:szCs w:val="20"/>
          <w:lang w:val="en-TR"/>
          <w14:ligatures w14:val="none"/>
        </w:rPr>
        <w:t xml:space="preserve"> = Modelin eğitildiği dönemdeki veri dağılımının, test/deployment döneminde </w:t>
      </w:r>
      <w:r w:rsidRPr="000E3B03">
        <w:rPr>
          <w:rFonts w:ascii="Segoe UI" w:eastAsia="Times New Roman" w:hAnsi="Segoe UI" w:cs="Segoe UI"/>
          <w:b/>
          <w:bCs/>
          <w:color w:val="CCCCCC"/>
          <w:kern w:val="0"/>
          <w:sz w:val="20"/>
          <w:szCs w:val="20"/>
          <w:lang w:val="en-TR"/>
          <w14:ligatures w14:val="none"/>
        </w:rPr>
        <w:t>değişmesi</w:t>
      </w:r>
      <w:r w:rsidRPr="000E3B03">
        <w:rPr>
          <w:rFonts w:ascii="Segoe UI" w:eastAsia="Times New Roman" w:hAnsi="Segoe UI" w:cs="Segoe UI"/>
          <w:color w:val="CCCCCC"/>
          <w:kern w:val="0"/>
          <w:sz w:val="20"/>
          <w:szCs w:val="20"/>
          <w:lang w:val="en-TR"/>
          <w14:ligatures w14:val="none"/>
        </w:rPr>
        <w:t>.</w:t>
      </w:r>
    </w:p>
    <w:p w14:paraId="5930CA90"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Yani "normal dağılımdan sapma" değil, "</w:t>
      </w:r>
      <w:r w:rsidRPr="000E3B03">
        <w:rPr>
          <w:rFonts w:ascii="Segoe UI" w:eastAsia="Times New Roman" w:hAnsi="Segoe UI" w:cs="Segoe UI"/>
          <w:b/>
          <w:bCs/>
          <w:color w:val="CCCCCC"/>
          <w:kern w:val="0"/>
          <w:sz w:val="20"/>
          <w:szCs w:val="20"/>
          <w:lang w:val="en-TR"/>
          <w14:ligatures w14:val="none"/>
        </w:rPr>
        <w:t>eğitim zamanındaki dağılımdan sapma</w:t>
      </w:r>
      <w:r w:rsidRPr="000E3B03">
        <w:rPr>
          <w:rFonts w:ascii="Segoe UI" w:eastAsia="Times New Roman" w:hAnsi="Segoe UI" w:cs="Segoe UI"/>
          <w:color w:val="CCCCCC"/>
          <w:kern w:val="0"/>
          <w:sz w:val="20"/>
          <w:szCs w:val="20"/>
          <w:lang w:val="en-TR"/>
          <w14:ligatures w14:val="none"/>
        </w:rPr>
        <w:t>."</w:t>
      </w:r>
    </w:p>
    <w:p w14:paraId="3FD7CC55"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Somut örnek</w:t>
      </w:r>
      <w:r w:rsidRPr="000E3B03">
        <w:rPr>
          <w:rFonts w:ascii="Segoe UI" w:eastAsia="Times New Roman" w:hAnsi="Segoe UI" w:cs="Segoe UI"/>
          <w:color w:val="CCCCCC"/>
          <w:kern w:val="0"/>
          <w:sz w:val="20"/>
          <w:szCs w:val="20"/>
          <w:lang w:val="en-TR"/>
          <w14:ligatures w14:val="none"/>
        </w:rPr>
        <w:t>:</w:t>
      </w:r>
    </w:p>
    <w:p w14:paraId="54C6A06F"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Ağustos (eğitim dönemi):</w:t>
      </w:r>
    </w:p>
    <w:p w14:paraId="6305AE12"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lastRenderedPageBreak/>
        <w:t xml:space="preserve">  - Ortalama yolculuk süresi: 45 dk</w:t>
      </w:r>
    </w:p>
    <w:p w14:paraId="6BF3CA0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Trafik yoğunluğu: orta</w:t>
      </w:r>
    </w:p>
    <w:p w14:paraId="029A07B9"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Okul tatili → daha az yolcu</w:t>
      </w:r>
    </w:p>
    <w:p w14:paraId="6A26F8E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7426C42D"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Eylül (test dönemi):  </w:t>
      </w:r>
    </w:p>
    <w:p w14:paraId="0E40ED8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Ortalama yolculuk süresi: 55 dk</w:t>
      </w:r>
    </w:p>
    <w:p w14:paraId="6BE5458F"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Trafik yoğunluğu: yüksek  </w:t>
      </w:r>
    </w:p>
    <w:p w14:paraId="55AA5FE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Okullar açıldı → daha fazla yolcu, farklı saatlerde yoğunluk</w:t>
      </w:r>
    </w:p>
    <w:p w14:paraId="042E22C6"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Model Ağustos'u öğrendi ama Eylül </w:t>
      </w:r>
      <w:r w:rsidRPr="000E3B03">
        <w:rPr>
          <w:rFonts w:ascii="Segoe UI" w:eastAsia="Times New Roman" w:hAnsi="Segoe UI" w:cs="Segoe UI"/>
          <w:b/>
          <w:bCs/>
          <w:color w:val="CCCCCC"/>
          <w:kern w:val="0"/>
          <w:sz w:val="20"/>
          <w:szCs w:val="20"/>
          <w:lang w:val="en-TR"/>
          <w14:ligatures w14:val="none"/>
        </w:rPr>
        <w:t>farklı bir dünya</w:t>
      </w:r>
      <w:r w:rsidRPr="000E3B03">
        <w:rPr>
          <w:rFonts w:ascii="Segoe UI" w:eastAsia="Times New Roman" w:hAnsi="Segoe UI" w:cs="Segoe UI"/>
          <w:color w:val="CCCCCC"/>
          <w:kern w:val="0"/>
          <w:sz w:val="20"/>
          <w:szCs w:val="20"/>
          <w:lang w:val="en-TR"/>
          <w14:ligatures w14:val="none"/>
        </w:rPr>
        <w:t>. İşte bu distribution shift.</w:t>
      </w:r>
    </w:p>
    <w:p w14:paraId="78F8B116"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Tez veri setindeki kanıt</w:t>
      </w:r>
      <w:r w:rsidRPr="000E3B03">
        <w:rPr>
          <w:rFonts w:ascii="Segoe UI" w:eastAsia="Times New Roman" w:hAnsi="Segoe UI" w:cs="Segoe UI"/>
          <w:color w:val="CCCCCC"/>
          <w:kern w:val="0"/>
          <w:sz w:val="20"/>
          <w:szCs w:val="20"/>
          <w:lang w:val="en-TR"/>
          <w14:ligatures w14:val="none"/>
        </w:rPr>
        <w:t>:</w:t>
      </w:r>
    </w:p>
    <w:p w14:paraId="77AE8ACE" w14:textId="77777777" w:rsidR="000E3B03" w:rsidRPr="000E3B03" w:rsidRDefault="000E3B03" w:rsidP="000E3B03">
      <w:pPr>
        <w:numPr>
          <w:ilvl w:val="0"/>
          <w:numId w:val="10"/>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Kruskal-Wallis testi: p &lt; 0.001 → haftalar arası dağılım </w:t>
      </w:r>
      <w:r w:rsidRPr="000E3B03">
        <w:rPr>
          <w:rFonts w:ascii="Segoe UI" w:eastAsia="Times New Roman" w:hAnsi="Segoe UI" w:cs="Segoe UI"/>
          <w:b/>
          <w:bCs/>
          <w:color w:val="CCCCCC"/>
          <w:kern w:val="0"/>
          <w:sz w:val="20"/>
          <w:szCs w:val="20"/>
          <w:lang w:val="en-TR"/>
          <w14:ligatures w14:val="none"/>
        </w:rPr>
        <w:t>istatistiksel olarak farklı</w:t>
      </w:r>
    </w:p>
    <w:p w14:paraId="7E0FFDBD" w14:textId="77777777" w:rsidR="000E3B03" w:rsidRPr="000E3B03" w:rsidRDefault="000E3B03" w:rsidP="000E3B03">
      <w:pPr>
        <w:numPr>
          <w:ilvl w:val="0"/>
          <w:numId w:val="10"/>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KS testi: W3 vs W4 arası p = 0.0012 → kalibrasyon sınırında bile shift var</w:t>
      </w:r>
    </w:p>
    <w:p w14:paraId="46863412" w14:textId="77777777" w:rsidR="000E3B03" w:rsidRPr="000E3B03" w:rsidRDefault="001849BC" w:rsidP="000E3B03">
      <w:pPr>
        <w:rPr>
          <w:rFonts w:ascii="Segoe UI" w:eastAsia="Times New Roman" w:hAnsi="Segoe UI" w:cs="Segoe UI"/>
          <w:kern w:val="0"/>
          <w:sz w:val="20"/>
          <w:szCs w:val="20"/>
          <w:lang w:val="en-TR"/>
          <w14:ligatures w14:val="none"/>
        </w:rPr>
      </w:pPr>
      <w:r>
        <w:rPr>
          <w:noProof/>
        </w:rPr>
      </w:r>
      <w:r>
        <w:pict w14:anchorId="0B9DCB00">
          <v:rect id="Horizontal Line 12" o:spid="_x0000_s108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" fillcolor="#ccc" stroked="f">
            <o:lock v:ext="edit" rotation="t" aspectratio="t" verticies="t" text="t" shapetype="t"/>
            <w10:anchorlock/>
          </v:rect>
        </w:pict>
      </w:r>
    </w:p>
    <w:p w14:paraId="25886C7C"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3. Research Questions — Düzeltme ve Kesinleştirme</w:t>
      </w:r>
    </w:p>
    <w:p w14:paraId="7DB691A2"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Genel olarak doğru ama ifadeler biraz gevşek. Savunmada </w:t>
      </w:r>
      <w:r w:rsidRPr="000E3B03">
        <w:rPr>
          <w:rFonts w:ascii="Segoe UI" w:eastAsia="Times New Roman" w:hAnsi="Segoe UI" w:cs="Segoe UI"/>
          <w:b/>
          <w:bCs/>
          <w:color w:val="CCCCCC"/>
          <w:kern w:val="0"/>
          <w:sz w:val="20"/>
          <w:szCs w:val="20"/>
          <w:lang w:val="en-TR"/>
          <w14:ligatures w14:val="none"/>
        </w:rPr>
        <w:t>tam ve resmi</w:t>
      </w:r>
      <w:r w:rsidRPr="000E3B03">
        <w:rPr>
          <w:rFonts w:ascii="Segoe UI" w:eastAsia="Times New Roman" w:hAnsi="Segoe UI" w:cs="Segoe UI"/>
          <w:color w:val="CCCCCC"/>
          <w:kern w:val="0"/>
          <w:sz w:val="20"/>
          <w:szCs w:val="20"/>
          <w:lang w:val="en-TR"/>
          <w14:ligatures w14:val="none"/>
        </w:rPr>
        <w:t xml:space="preserve"> söylemen gerekiyor: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458"/>
        <w:gridCol w:w="2526"/>
        <w:gridCol w:w="6376"/>
      </w:tblGrid>
      <w:tr w:rsidR="000E3B03" w:rsidRPr="000E3B03" w14:paraId="0BA20D91" w14:textId="77777777">
        <w:trPr>
          <w:tblHeader/>
        </w:trPr>
        <w:tc>
          <w:tcPr>
            <w:tcW w:w="0" w:type="auto"/>
            <w:shd w:val="clear" w:color="auto" w:fill="252526"/>
            <w:tcMar>
              <w:top w:w="30" w:type="dxa"/>
              <w:left w:w="30" w:type="dxa"/>
              <w:bottom w:w="30" w:type="dxa"/>
              <w:right w:w="30" w:type="dxa"/>
            </w:tcMar>
            <w:vAlign w:val="center"/>
            <w:hideMark/>
          </w:tcPr>
          <w:p w14:paraId="5FFDE3B8"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w:t>
            </w:r>
          </w:p>
        </w:tc>
        <w:tc>
          <w:tcPr>
            <w:tcW w:w="0" w:type="auto"/>
            <w:shd w:val="clear" w:color="auto" w:fill="252526"/>
            <w:tcMar>
              <w:top w:w="30" w:type="dxa"/>
              <w:left w:w="30" w:type="dxa"/>
              <w:bottom w:w="30" w:type="dxa"/>
              <w:right w:w="30" w:type="dxa"/>
            </w:tcMar>
            <w:vAlign w:val="center"/>
            <w:hideMark/>
          </w:tcPr>
          <w:p w14:paraId="2A15EB07"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Senin söylediğin</w:t>
            </w:r>
          </w:p>
        </w:tc>
        <w:tc>
          <w:tcPr>
            <w:tcW w:w="0" w:type="auto"/>
            <w:shd w:val="clear" w:color="auto" w:fill="252526"/>
            <w:tcMar>
              <w:top w:w="30" w:type="dxa"/>
              <w:left w:w="30" w:type="dxa"/>
              <w:bottom w:w="30" w:type="dxa"/>
              <w:right w:w="30" w:type="dxa"/>
            </w:tcMar>
            <w:vAlign w:val="center"/>
            <w:hideMark/>
          </w:tcPr>
          <w:p w14:paraId="25E63593"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Doğru ifade</w:t>
            </w:r>
          </w:p>
        </w:tc>
      </w:tr>
      <w:tr w:rsidR="000E3B03" w:rsidRPr="000E3B03" w14:paraId="6CD10378" w14:textId="77777777">
        <w:tc>
          <w:tcPr>
            <w:tcW w:w="0" w:type="auto"/>
            <w:shd w:val="clear" w:color="auto" w:fill="252526"/>
            <w:tcMar>
              <w:top w:w="30" w:type="dxa"/>
              <w:left w:w="30" w:type="dxa"/>
              <w:bottom w:w="30" w:type="dxa"/>
              <w:right w:w="30" w:type="dxa"/>
            </w:tcMar>
            <w:vAlign w:val="center"/>
            <w:hideMark/>
          </w:tcPr>
          <w:p w14:paraId="62EF19E3"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RQ1</w:t>
            </w:r>
          </w:p>
        </w:tc>
        <w:tc>
          <w:tcPr>
            <w:tcW w:w="0" w:type="auto"/>
            <w:shd w:val="clear" w:color="auto" w:fill="252526"/>
            <w:tcMar>
              <w:top w:w="30" w:type="dxa"/>
              <w:left w:w="30" w:type="dxa"/>
              <w:bottom w:w="30" w:type="dxa"/>
              <w:right w:w="30" w:type="dxa"/>
            </w:tcMar>
            <w:vAlign w:val="center"/>
            <w:hideMark/>
          </w:tcPr>
          <w:p w14:paraId="09C10BB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"Static CP ile interval belirleme"</w:t>
            </w:r>
          </w:p>
        </w:tc>
        <w:tc>
          <w:tcPr>
            <w:tcW w:w="0" w:type="auto"/>
            <w:shd w:val="clear" w:color="auto" w:fill="252526"/>
            <w:tcMar>
              <w:top w:w="30" w:type="dxa"/>
              <w:left w:w="30" w:type="dxa"/>
              <w:bottom w:w="30" w:type="dxa"/>
              <w:right w:w="30" w:type="dxa"/>
            </w:tcMar>
            <w:vAlign w:val="center"/>
            <w:hideMark/>
          </w:tcPr>
          <w:p w14:paraId="4DEBDED9"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"Temporal distribution shift, static conformal prediction'ın </w:t>
            </w:r>
            <w:r w:rsidRPr="000E3B03">
              <w:rPr>
                <w:rFonts w:ascii="Segoe UI" w:eastAsia="Times New Roman" w:hAnsi="Segoe UI" w:cs="Segoe UI"/>
                <w:b/>
                <w:bCs/>
                <w:color w:val="CCCCCC"/>
                <w:kern w:val="0"/>
                <w:sz w:val="20"/>
                <w:szCs w:val="20"/>
                <w:lang w:val="en-TR"/>
                <w14:ligatures w14:val="none"/>
              </w:rPr>
              <w:t>empirical coverage ve interval efficiency'sini</w:t>
            </w:r>
            <w:r w:rsidRPr="000E3B03">
              <w:rPr>
                <w:rFonts w:ascii="Segoe UI" w:eastAsia="Times New Roman" w:hAnsi="Segoe UI" w:cs="Segoe UI"/>
                <w:color w:val="CCCCCC"/>
                <w:kern w:val="0"/>
                <w:sz w:val="20"/>
                <w:szCs w:val="20"/>
                <w:lang w:val="en-TR"/>
                <w14:ligatures w14:val="none"/>
              </w:rPr>
              <w:t> nasıl etkiler?"</w:t>
            </w:r>
          </w:p>
        </w:tc>
      </w:tr>
      <w:tr w:rsidR="000E3B03" w:rsidRPr="000E3B03" w14:paraId="314CDD38" w14:textId="77777777">
        <w:tc>
          <w:tcPr>
            <w:tcW w:w="0" w:type="auto"/>
            <w:shd w:val="clear" w:color="auto" w:fill="252526"/>
            <w:tcMar>
              <w:top w:w="30" w:type="dxa"/>
              <w:left w:w="30" w:type="dxa"/>
              <w:bottom w:w="30" w:type="dxa"/>
              <w:right w:w="30" w:type="dxa"/>
            </w:tcMar>
            <w:vAlign w:val="center"/>
            <w:hideMark/>
          </w:tcPr>
          <w:p w14:paraId="297F0E3A"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RQ2</w:t>
            </w:r>
          </w:p>
        </w:tc>
        <w:tc>
          <w:tcPr>
            <w:tcW w:w="0" w:type="auto"/>
            <w:shd w:val="clear" w:color="auto" w:fill="252526"/>
            <w:tcMar>
              <w:top w:w="30" w:type="dxa"/>
              <w:left w:w="30" w:type="dxa"/>
              <w:bottom w:w="30" w:type="dxa"/>
              <w:right w:w="30" w:type="dxa"/>
            </w:tcMar>
            <w:vAlign w:val="center"/>
            <w:hideMark/>
          </w:tcPr>
          <w:p w14:paraId="0A5195A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"Online adaptive CP nasıl olumlu katkı sağlar"</w:t>
            </w:r>
          </w:p>
        </w:tc>
        <w:tc>
          <w:tcPr>
            <w:tcW w:w="0" w:type="auto"/>
            <w:shd w:val="clear" w:color="auto" w:fill="252526"/>
            <w:tcMar>
              <w:top w:w="30" w:type="dxa"/>
              <w:left w:w="30" w:type="dxa"/>
              <w:bottom w:w="30" w:type="dxa"/>
              <w:right w:w="30" w:type="dxa"/>
            </w:tcMar>
            <w:vAlign w:val="center"/>
            <w:hideMark/>
          </w:tcPr>
          <w:p w14:paraId="76E7AFB6"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"Online conformal yöntemler, static yaklaşımlara kıyasla </w:t>
            </w:r>
            <w:r w:rsidRPr="000E3B03">
              <w:rPr>
                <w:rFonts w:ascii="Segoe UI" w:eastAsia="Times New Roman" w:hAnsi="Segoe UI" w:cs="Segoe UI"/>
                <w:b/>
                <w:bCs/>
                <w:color w:val="CCCCCC"/>
                <w:kern w:val="0"/>
                <w:sz w:val="20"/>
                <w:szCs w:val="20"/>
                <w:lang w:val="en-TR"/>
                <w14:ligatures w14:val="none"/>
              </w:rPr>
              <w:t>coverage stability ve interval efficiency'yi</w:t>
            </w:r>
            <w:r w:rsidRPr="000E3B03">
              <w:rPr>
                <w:rFonts w:ascii="Segoe UI" w:eastAsia="Times New Roman" w:hAnsi="Segoe UI" w:cs="Segoe UI"/>
                <w:color w:val="CCCCCC"/>
                <w:kern w:val="0"/>
                <w:sz w:val="20"/>
                <w:szCs w:val="20"/>
                <w:lang w:val="en-TR"/>
                <w14:ligatures w14:val="none"/>
              </w:rPr>
              <w:t> ne ölçüde iyileştirir?"</w:t>
            </w:r>
          </w:p>
        </w:tc>
      </w:tr>
      <w:tr w:rsidR="000E3B03" w:rsidRPr="000E3B03" w14:paraId="2AB9C81C" w14:textId="77777777">
        <w:tc>
          <w:tcPr>
            <w:tcW w:w="0" w:type="auto"/>
            <w:shd w:val="clear" w:color="auto" w:fill="252526"/>
            <w:tcMar>
              <w:top w:w="30" w:type="dxa"/>
              <w:left w:w="30" w:type="dxa"/>
              <w:bottom w:w="30" w:type="dxa"/>
              <w:right w:w="30" w:type="dxa"/>
            </w:tcMar>
            <w:vAlign w:val="center"/>
            <w:hideMark/>
          </w:tcPr>
          <w:p w14:paraId="6CCF69CF"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RQ3</w:t>
            </w:r>
          </w:p>
        </w:tc>
        <w:tc>
          <w:tcPr>
            <w:tcW w:w="0" w:type="auto"/>
            <w:shd w:val="clear" w:color="auto" w:fill="252526"/>
            <w:tcMar>
              <w:top w:w="30" w:type="dxa"/>
              <w:left w:w="30" w:type="dxa"/>
              <w:bottom w:w="30" w:type="dxa"/>
              <w:right w:w="30" w:type="dxa"/>
            </w:tcMar>
            <w:vAlign w:val="center"/>
            <w:hideMark/>
          </w:tcPr>
          <w:p w14:paraId="6C1B1A70"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"Shift'in hangi segmentten kaynaklandığı"</w:t>
            </w:r>
          </w:p>
        </w:tc>
        <w:tc>
          <w:tcPr>
            <w:tcW w:w="0" w:type="auto"/>
            <w:shd w:val="clear" w:color="auto" w:fill="252526"/>
            <w:tcMar>
              <w:top w:w="30" w:type="dxa"/>
              <w:left w:w="30" w:type="dxa"/>
              <w:bottom w:w="30" w:type="dxa"/>
              <w:right w:w="30" w:type="dxa"/>
            </w:tcMar>
            <w:vAlign w:val="center"/>
            <w:hideMark/>
          </w:tcPr>
          <w:p w14:paraId="66D23EA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"Segment-level decomposition, </w:t>
            </w:r>
            <w:r w:rsidRPr="000E3B03">
              <w:rPr>
                <w:rFonts w:ascii="Segoe UI" w:eastAsia="Times New Roman" w:hAnsi="Segoe UI" w:cs="Segoe UI"/>
                <w:b/>
                <w:bCs/>
                <w:color w:val="CCCCCC"/>
                <w:kern w:val="0"/>
                <w:sz w:val="20"/>
                <w:szCs w:val="20"/>
                <w:lang w:val="en-TR"/>
                <w14:ligatures w14:val="none"/>
              </w:rPr>
              <w:t>yorumlanabilir uncertainty attribution</w:t>
            </w:r>
            <w:r w:rsidRPr="000E3B03">
              <w:rPr>
                <w:rFonts w:ascii="Segoe UI" w:eastAsia="Times New Roman" w:hAnsi="Segoe UI" w:cs="Segoe UI"/>
                <w:color w:val="CCCCCC"/>
                <w:kern w:val="0"/>
                <w:sz w:val="20"/>
                <w:szCs w:val="20"/>
                <w:lang w:val="en-TR"/>
                <w14:ligatures w14:val="none"/>
              </w:rPr>
              <w:t> sağlarken route-level kalibrasyonu koruyabilir mi?"</w:t>
            </w:r>
          </w:p>
        </w:tc>
      </w:tr>
    </w:tbl>
    <w:p w14:paraId="343EAC4B"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RQ3 düzeltmesi önemli</w:t>
      </w:r>
      <w:r w:rsidRPr="000E3B03">
        <w:rPr>
          <w:rFonts w:ascii="Segoe UI" w:eastAsia="Times New Roman" w:hAnsi="Segoe UI" w:cs="Segoe UI"/>
          <w:color w:val="CCCCCC"/>
          <w:kern w:val="0"/>
          <w:sz w:val="20"/>
          <w:szCs w:val="20"/>
          <w:lang w:val="en-TR"/>
          <w14:ligatures w14:val="none"/>
        </w:rPr>
        <w:t xml:space="preserve">: Shift'in hangi segmentten kaynaklandığını değil, </w:t>
      </w:r>
      <w:r w:rsidRPr="000E3B03">
        <w:rPr>
          <w:rFonts w:ascii="Segoe UI" w:eastAsia="Times New Roman" w:hAnsi="Segoe UI" w:cs="Segoe UI"/>
          <w:b/>
          <w:bCs/>
          <w:color w:val="CCCCCC"/>
          <w:kern w:val="0"/>
          <w:sz w:val="20"/>
          <w:szCs w:val="20"/>
          <w:lang w:val="en-TR"/>
          <w14:ligatures w14:val="none"/>
        </w:rPr>
        <w:t>belirsizliğin (uncertainty) hangi segmentlerden kaynaklandığını</w:t>
      </w:r>
      <w:r w:rsidRPr="000E3B03">
        <w:rPr>
          <w:rFonts w:ascii="Segoe UI" w:eastAsia="Times New Roman" w:hAnsi="Segoe UI" w:cs="Segoe UI"/>
          <w:color w:val="CCCCCC"/>
          <w:kern w:val="0"/>
          <w:sz w:val="20"/>
          <w:szCs w:val="20"/>
          <w:lang w:val="en-TR"/>
          <w14:ligatures w14:val="none"/>
        </w:rPr>
        <w:t xml:space="preserve"> araştırıyorsun. Shift ve uncertainty farklı kavramlar:</w:t>
      </w:r>
    </w:p>
    <w:p w14:paraId="63649615" w14:textId="77777777" w:rsidR="000E3B03" w:rsidRPr="000E3B03" w:rsidRDefault="000E3B03" w:rsidP="000E3B03">
      <w:pPr>
        <w:numPr>
          <w:ilvl w:val="0"/>
          <w:numId w:val="11"/>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Shift</w:t>
      </w:r>
      <w:r w:rsidRPr="000E3B03">
        <w:rPr>
          <w:rFonts w:ascii="Segoe UI" w:eastAsia="Times New Roman" w:hAnsi="Segoe UI" w:cs="Segoe UI"/>
          <w:color w:val="CCCCCC"/>
          <w:kern w:val="0"/>
          <w:sz w:val="20"/>
          <w:szCs w:val="20"/>
          <w:lang w:val="en-TR"/>
          <w14:ligatures w14:val="none"/>
        </w:rPr>
        <w:t>: dağılımın zaman içinde değişmesi (temporal)</w:t>
      </w:r>
    </w:p>
    <w:p w14:paraId="24DE7F7E" w14:textId="77777777" w:rsidR="000E3B03" w:rsidRPr="000E3B03" w:rsidRDefault="000E3B03" w:rsidP="000E3B03">
      <w:pPr>
        <w:numPr>
          <w:ilvl w:val="0"/>
          <w:numId w:val="11"/>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Uncertainty</w:t>
      </w:r>
      <w:r w:rsidRPr="000E3B03">
        <w:rPr>
          <w:rFonts w:ascii="Segoe UI" w:eastAsia="Times New Roman" w:hAnsi="Segoe UI" w:cs="Segoe UI"/>
          <w:color w:val="CCCCCC"/>
          <w:kern w:val="0"/>
          <w:sz w:val="20"/>
          <w:szCs w:val="20"/>
          <w:lang w:val="en-TR"/>
          <w14:ligatures w14:val="none"/>
        </w:rPr>
        <w:t>: tek bir tahminin ne kadar güvenilir olduğu (spatial)</w:t>
      </w:r>
    </w:p>
    <w:p w14:paraId="06CDD2C7"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RQ3 diyor ki: "Rota seviyesindeki toplam belirsizliğin ne kadarı hangi segmentlerden geliyor?"</w:t>
      </w:r>
    </w:p>
    <w:p w14:paraId="2E8E0549" w14:textId="77777777" w:rsidR="000E3B03" w:rsidRDefault="000E3B03" w:rsidP="000E3B03">
      <w:pPr>
        <w:pBdr>
          <w:top w:val="single" w:sz="6" w:space="1" w:color="auto"/>
          <w:bottom w:val="single" w:sz="6" w:space="1" w:color="auto"/>
        </w:pBdr>
      </w:pPr>
    </w:p>
    <w:p w14:paraId="3232E81B" w14:textId="77777777" w:rsidR="000E3B03" w:rsidRDefault="000E3B03" w:rsidP="000E3B03"/>
    <w:p w14:paraId="00A85A7F" w14:textId="07E62B2A" w:rsidR="000E3B03" w:rsidRDefault="000E3B03" w:rsidP="000E3B03">
      <w:pPr>
        <w:rPr>
          <w:rFonts w:ascii="Segoe UI" w:hAnsi="Segoe UI" w:cs="Segoe UI"/>
          <w:color w:val="CCCCCC"/>
          <w:sz w:val="20"/>
          <w:szCs w:val="20"/>
          <w:shd w:val="clear" w:color="auto" w:fill="252526"/>
        </w:rPr>
      </w:pPr>
      <w:r>
        <w:rPr>
          <w:rFonts w:ascii="Segoe UI" w:hAnsi="Segoe UI" w:cs="Segoe UI"/>
          <w:color w:val="CCCCCC"/>
          <w:sz w:val="20"/>
          <w:szCs w:val="20"/>
          <w:shd w:val="clear" w:color="auto" w:fill="252526"/>
        </w:rPr>
        <w:t xml:space="preserve">Distribution shift doğrudan uncertainty "ortaya çıkartmaz" — uncertainty her zaman vardır. Shift'in yaptığı, </w:t>
      </w:r>
      <w:r>
        <w:rPr>
          <w:rStyle w:val="Strong"/>
          <w:rFonts w:ascii="Segoe UI" w:hAnsi="Segoe UI" w:cs="Segoe UI"/>
          <w:color w:val="CCCCCC"/>
          <w:sz w:val="20"/>
          <w:szCs w:val="20"/>
          <w:shd w:val="clear" w:color="auto" w:fill="252526"/>
        </w:rPr>
        <w:t>mevcut uncertainty tahminlerini geçersiz kılmak</w:t>
      </w:r>
      <w:r>
        <w:rPr>
          <w:rFonts w:ascii="Segoe UI" w:hAnsi="Segoe UI" w:cs="Segoe UI"/>
          <w:color w:val="CCCCCC"/>
          <w:sz w:val="20"/>
          <w:szCs w:val="20"/>
          <w:shd w:val="clear" w:color="auto" w:fill="252526"/>
        </w:rPr>
        <w:t xml:space="preserve">. Yani model "±5 dk hata yaparım" diyordu, shift sonrası aslında ±12 dk hata yapıyor ama hala ±5 dk diyor. Bu </w:t>
      </w:r>
      <w:r>
        <w:rPr>
          <w:rStyle w:val="Strong"/>
          <w:rFonts w:ascii="Segoe UI" w:hAnsi="Segoe UI" w:cs="Segoe UI"/>
          <w:color w:val="CCCCCC"/>
          <w:sz w:val="20"/>
          <w:szCs w:val="20"/>
          <w:shd w:val="clear" w:color="auto" w:fill="252526"/>
        </w:rPr>
        <w:t>miscalibration</w:t>
      </w:r>
      <w:r>
        <w:rPr>
          <w:rFonts w:ascii="Segoe UI" w:hAnsi="Segoe UI" w:cs="Segoe UI"/>
          <w:color w:val="CCCCCC"/>
          <w:sz w:val="20"/>
          <w:szCs w:val="20"/>
          <w:shd w:val="clear" w:color="auto" w:fill="252526"/>
        </w:rPr>
        <w:t xml:space="preserve"> — yanlış kalibre edilmiş güven.</w:t>
      </w:r>
    </w:p>
    <w:p w14:paraId="20439325" w14:textId="77777777" w:rsidR="000E3B03" w:rsidRDefault="000E3B03" w:rsidP="000E3B03">
      <w:pPr>
        <w:pBdr>
          <w:bottom w:val="single" w:sz="6" w:space="1" w:color="auto"/>
        </w:pBdr>
        <w:rPr>
          <w:rFonts w:ascii="Segoe UI" w:hAnsi="Segoe UI" w:cs="Segoe UI"/>
          <w:color w:val="CCCCCC"/>
          <w:sz w:val="20"/>
          <w:szCs w:val="20"/>
          <w:shd w:val="clear" w:color="auto" w:fill="252526"/>
        </w:rPr>
      </w:pPr>
    </w:p>
    <w:p w14:paraId="440B3121" w14:textId="77777777" w:rsidR="000E3B03" w:rsidRDefault="000E3B03" w:rsidP="000E3B03">
      <w:pPr>
        <w:rPr>
          <w:rFonts w:ascii="Segoe UI" w:hAnsi="Segoe UI" w:cs="Segoe UI"/>
          <w:color w:val="CCCCCC"/>
          <w:sz w:val="20"/>
          <w:szCs w:val="20"/>
          <w:shd w:val="clear" w:color="auto" w:fill="252526"/>
        </w:rPr>
      </w:pPr>
    </w:p>
    <w:p w14:paraId="1559AFE5" w14:textId="77777777" w:rsidR="000E3B03" w:rsidRDefault="000E3B03" w:rsidP="000E3B0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Modül 1 tamam. </w:t>
      </w:r>
      <w:r>
        <w:rPr>
          <w:rStyle w:val="Strong"/>
          <w:rFonts w:ascii="Segoe UI" w:eastAsiaTheme="majorEastAsia" w:hAnsi="Segoe UI" w:cs="Segoe UI"/>
          <w:color w:val="CCCCCC"/>
          <w:sz w:val="20"/>
          <w:szCs w:val="20"/>
        </w:rPr>
        <w:t>Modül 2: Veri Seti ve Preprocessing</w:t>
      </w:r>
      <w:r>
        <w:rPr>
          <w:rFonts w:ascii="Segoe UI" w:hAnsi="Segoe UI" w:cs="Segoe UI"/>
          <w:color w:val="CCCCCC"/>
          <w:sz w:val="20"/>
          <w:szCs w:val="20"/>
        </w:rPr>
        <w:t>'e geçelim.</w:t>
      </w:r>
    </w:p>
    <w:p w14:paraId="2CBD926C" w14:textId="77777777" w:rsidR="000E3B03" w:rsidRDefault="000E3B03" w:rsidP="000E3B0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Bilgi kontrolü:</w:t>
      </w:r>
    </w:p>
    <w:p w14:paraId="7FA715D8" w14:textId="77777777" w:rsidR="000E3B03" w:rsidRDefault="000E3B03" w:rsidP="000E3B03">
      <w:pPr>
        <w:pStyle w:val="NormalWeb"/>
        <w:numPr>
          <w:ilvl w:val="0"/>
          <w:numId w:val="12"/>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GTFS</w:t>
      </w:r>
      <w:r>
        <w:rPr>
          <w:rFonts w:ascii="Segoe UI" w:hAnsi="Segoe UI" w:cs="Segoe UI"/>
          <w:color w:val="CCCCCC"/>
          <w:sz w:val="20"/>
          <w:szCs w:val="20"/>
        </w:rPr>
        <w:t xml:space="preserve"> nedir? Bu veri seti neden bu formatta?</w:t>
      </w:r>
    </w:p>
    <w:p w14:paraId="47FDECCA" w14:textId="77777777" w:rsidR="000E3B03" w:rsidRDefault="000E3B03" w:rsidP="000E3B03">
      <w:pPr>
        <w:pStyle w:val="NormalWeb"/>
        <w:numPr>
          <w:ilvl w:val="0"/>
          <w:numId w:val="12"/>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Veri setinde kaç kayıt, kaç gün, kaç rota var?</w:t>
      </w:r>
      <w:r>
        <w:rPr>
          <w:rFonts w:ascii="Segoe UI" w:hAnsi="Segoe UI" w:cs="Segoe UI"/>
          <w:color w:val="CCCCCC"/>
          <w:sz w:val="20"/>
          <w:szCs w:val="20"/>
        </w:rPr>
        <w:t xml:space="preserve"> Hatırladıklarını yaz.</w:t>
      </w:r>
    </w:p>
    <w:p w14:paraId="7371DBD2" w14:textId="77777777" w:rsidR="000E3B03" w:rsidRDefault="000E3B03" w:rsidP="000E3B03">
      <w:pPr>
        <w:pStyle w:val="NormalWeb"/>
        <w:numPr>
          <w:ilvl w:val="0"/>
          <w:numId w:val="12"/>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Outlier detection'da neden IQR yöntemini segment-direction bazında grupladık?</w:t>
      </w:r>
      <w:r>
        <w:rPr>
          <w:rFonts w:ascii="Segoe UI" w:hAnsi="Segoe UI" w:cs="Segoe UI"/>
          <w:color w:val="CCCCCC"/>
          <w:sz w:val="20"/>
          <w:szCs w:val="20"/>
        </w:rPr>
        <w:t xml:space="preserve"> Yani neden tüm veri setine tek bir IQR uygulamadık?</w:t>
      </w:r>
    </w:p>
    <w:p w14:paraId="720AEA57" w14:textId="77777777" w:rsidR="000E3B03" w:rsidRDefault="000E3B03" w:rsidP="000E3B03">
      <w:pPr>
        <w:pStyle w:val="NormalWeb"/>
        <w:numPr>
          <w:ilvl w:val="0"/>
          <w:numId w:val="12"/>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run_time</w:t>
      </w:r>
      <w:r>
        <w:rPr>
          <w:rFonts w:ascii="Segoe UI" w:hAnsi="Segoe UI" w:cs="Segoe UI"/>
          <w:color w:val="CCCCCC"/>
          <w:sz w:val="20"/>
          <w:szCs w:val="20"/>
        </w:rPr>
        <w:t xml:space="preserve"> ve </w:t>
      </w:r>
      <w:r>
        <w:rPr>
          <w:rStyle w:val="Strong"/>
          <w:rFonts w:ascii="Segoe UI" w:eastAsiaTheme="majorEastAsia" w:hAnsi="Segoe UI" w:cs="Segoe UI"/>
          <w:color w:val="CCCCCC"/>
          <w:sz w:val="20"/>
          <w:szCs w:val="20"/>
        </w:rPr>
        <w:t>dwell_time</w:t>
      </w:r>
      <w:r>
        <w:rPr>
          <w:rFonts w:ascii="Segoe UI" w:hAnsi="Segoe UI" w:cs="Segoe UI"/>
          <w:color w:val="CCCCCC"/>
          <w:sz w:val="20"/>
          <w:szCs w:val="20"/>
        </w:rPr>
        <w:t xml:space="preserve"> ne demek otobüs bağlamında?</w:t>
      </w:r>
    </w:p>
    <w:p w14:paraId="68793392" w14:textId="77777777" w:rsidR="000E3B03" w:rsidRDefault="000E3B03" w:rsidP="000E3B03"/>
    <w:p w14:paraId="2555F064" w14:textId="77777777" w:rsidR="000E3B03" w:rsidRDefault="000E3B03" w:rsidP="000E3B03"/>
    <w:p w14:paraId="41C9AFD8" w14:textId="77777777" w:rsidR="000E3B03" w:rsidRPr="000E3B03" w:rsidRDefault="000E3B03" w:rsidP="000E3B03">
      <w:pPr>
        <w:pStyle w:val="Heading2"/>
        <w:shd w:val="clear" w:color="auto" w:fill="252526"/>
        <w:rPr>
          <w:rFonts w:ascii="Segoe UI" w:eastAsia="Times New Roman" w:hAnsi="Segoe UI" w:cs="Segoe UI"/>
          <w:b/>
          <w:bCs/>
          <w:color w:val="CCCCCC"/>
          <w:kern w:val="0"/>
          <w:sz w:val="36"/>
          <w:szCs w:val="36"/>
          <w:lang w:val="en-TR"/>
          <w14:ligatures w14:val="none"/>
        </w:rPr>
      </w:pPr>
      <w:r>
        <w:br/>
      </w:r>
      <w:r w:rsidRPr="000E3B03">
        <w:rPr>
          <w:rFonts w:ascii="Segoe UI" w:eastAsia="Times New Roman" w:hAnsi="Segoe UI" w:cs="Segoe UI"/>
          <w:b/>
          <w:bCs/>
          <w:color w:val="CCCCCC"/>
          <w:kern w:val="0"/>
          <w:sz w:val="36"/>
          <w:szCs w:val="36"/>
          <w:lang w:val="en-TR"/>
          <w14:ligatures w14:val="none"/>
        </w:rPr>
        <w:t>GTFS (General Transit Feed Specification)</w:t>
      </w:r>
    </w:p>
    <w:p w14:paraId="716BC38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GTFS, Google tarafından standartlaştırılmış bir </w:t>
      </w:r>
      <w:r w:rsidRPr="000E3B03">
        <w:rPr>
          <w:rFonts w:ascii="Segoe UI" w:eastAsia="Times New Roman" w:hAnsi="Segoe UI" w:cs="Segoe UI"/>
          <w:b/>
          <w:bCs/>
          <w:color w:val="CCCCCC"/>
          <w:kern w:val="0"/>
          <w:sz w:val="20"/>
          <w:szCs w:val="20"/>
          <w:lang w:val="en-TR"/>
          <w14:ligatures w14:val="none"/>
        </w:rPr>
        <w:t>toplu taşıma veri formatı</w:t>
      </w:r>
      <w:r w:rsidRPr="000E3B03">
        <w:rPr>
          <w:rFonts w:ascii="Segoe UI" w:eastAsia="Times New Roman" w:hAnsi="Segoe UI" w:cs="Segoe UI"/>
          <w:color w:val="CCCCCC"/>
          <w:kern w:val="0"/>
          <w:sz w:val="20"/>
          <w:szCs w:val="20"/>
          <w:lang w:val="en-TR"/>
          <w14:ligatures w14:val="none"/>
        </w:rPr>
        <w:t>. Dünya genelinde transit ajansları bu formatta veri paylaşıyor. Google Maps'te "otobüs ne zaman gelir?" diye sorduğunda arka planda GTFS verisi çalışıyor.</w:t>
      </w:r>
    </w:p>
    <w:p w14:paraId="4E3874D2"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GTFS birden fazla CSV dosyasından oluşur:</w:t>
      </w:r>
    </w:p>
    <w:p w14:paraId="66E67C4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gtfs_data/</w:t>
      </w:r>
    </w:p>
    <w:p w14:paraId="333A570E"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routes.txt      → Otobüs hatları (Rota 10, 12, 46)</w:t>
      </w:r>
    </w:p>
    <w:p w14:paraId="602A94D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trips.txt       → Her sefer (trip_id, route_id, direction)</w:t>
      </w:r>
    </w:p>
    <w:p w14:paraId="5C9C02DF"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stops.txt       → Duraklar (stop_id, stop_name, lat, lon)</w:t>
      </w:r>
    </w:p>
    <w:p w14:paraId="682702E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stop_times.txt  → Her trip'in hangi durağa saat kaçta uğradığı</w:t>
      </w:r>
    </w:p>
    <w:p w14:paraId="3BA6FBE2"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calendar_dates.txt → Hangi günlerde servis var</w:t>
      </w:r>
    </w:p>
    <w:p w14:paraId="1019EE2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İlişki şöyle çalışır:</w:t>
      </w:r>
    </w:p>
    <w:p w14:paraId="4DD170CF"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routes (hat) → 1:N → trips (seferler) → 1:N → stop_times (durak ziyaretleri) → N:1 → stops (duraklar)</w:t>
      </w:r>
    </w:p>
    <w:p w14:paraId="76E18299"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445C19C6"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Örnek:</w:t>
      </w:r>
    </w:p>
    <w:p w14:paraId="1C5593E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Route 10 (Tren İstasyonu → Havalimanı)</w:t>
      </w:r>
    </w:p>
    <w:p w14:paraId="1A16D524"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Trip #4521 (bugün saat 08:15 seferi)</w:t>
      </w:r>
    </w:p>
    <w:p w14:paraId="78FB749B"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Stop 1: Tren İstasyonu (08:15)</w:t>
      </w:r>
    </w:p>
    <w:p w14:paraId="61B556CB"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Stop 2: Merkez (08:22)  </w:t>
      </w:r>
    </w:p>
    <w:p w14:paraId="04CF8696"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Stop 3: Üniversite (08:31)</w:t>
      </w:r>
    </w:p>
    <w:p w14:paraId="286ADDFE"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Stop 4: Havalimanı (08:45)</w:t>
      </w:r>
    </w:p>
    <w:p w14:paraId="26D32747"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Senin veri setin</w:t>
      </w:r>
      <w:r w:rsidRPr="000E3B03">
        <w:rPr>
          <w:rFonts w:ascii="Segoe UI" w:eastAsia="Times New Roman" w:hAnsi="Segoe UI" w:cs="Segoe UI"/>
          <w:color w:val="CCCCCC"/>
          <w:kern w:val="0"/>
          <w:sz w:val="20"/>
          <w:szCs w:val="20"/>
          <w:lang w:val="en-TR"/>
          <w14:ligatures w14:val="none"/>
        </w:rPr>
        <w:t xml:space="preserve">: Astana'daki otobüslerin GPS verilerinden oluşturulmuş ve GTFS formatına dönüştürülmüş. Bu veri seti bir </w:t>
      </w:r>
      <w:r w:rsidRPr="000E3B03">
        <w:rPr>
          <w:rFonts w:ascii="Segoe UI" w:eastAsia="Times New Roman" w:hAnsi="Segoe UI" w:cs="Segoe UI"/>
          <w:b/>
          <w:bCs/>
          <w:color w:val="CCCCCC"/>
          <w:kern w:val="0"/>
          <w:sz w:val="20"/>
          <w:szCs w:val="20"/>
          <w:lang w:val="en-TR"/>
          <w14:ligatures w14:val="none"/>
        </w:rPr>
        <w:t>akademik makale</w:t>
      </w:r>
      <w:r w:rsidRPr="000E3B03">
        <w:rPr>
          <w:rFonts w:ascii="Segoe UI" w:eastAsia="Times New Roman" w:hAnsi="Segoe UI" w:cs="Segoe UI"/>
          <w:color w:val="CCCCCC"/>
          <w:kern w:val="0"/>
          <w:sz w:val="20"/>
          <w:szCs w:val="20"/>
          <w:lang w:val="en-TR"/>
          <w14:ligatures w14:val="none"/>
        </w:rPr>
        <w:t xml:space="preserve"> ile birlikte yayınlanmış (Mansurova et al., 2025) — bu yüzden tercih ettin.</w:t>
      </w:r>
    </w:p>
    <w:p w14:paraId="0D9685A5"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Veri setinin özelliği</w:t>
      </w:r>
      <w:r w:rsidRPr="000E3B03">
        <w:rPr>
          <w:rFonts w:ascii="Segoe UI" w:eastAsia="Times New Roman" w:hAnsi="Segoe UI" w:cs="Segoe UI"/>
          <w:color w:val="CCCCCC"/>
          <w:kern w:val="0"/>
          <w:sz w:val="20"/>
          <w:szCs w:val="20"/>
          <w:lang w:val="en-TR"/>
          <w14:ligatures w14:val="none"/>
        </w:rPr>
        <w:t xml:space="preserve">: Çoğu GTFS verisi sadece planlanan zamanları içerir. Bu veri seti </w:t>
      </w:r>
      <w:r w:rsidRPr="000E3B03">
        <w:rPr>
          <w:rFonts w:ascii="Segoe UI" w:eastAsia="Times New Roman" w:hAnsi="Segoe UI" w:cs="Segoe UI"/>
          <w:b/>
          <w:bCs/>
          <w:color w:val="CCCCCC"/>
          <w:kern w:val="0"/>
          <w:sz w:val="20"/>
          <w:szCs w:val="20"/>
          <w:lang w:val="en-TR"/>
          <w14:ligatures w14:val="none"/>
        </w:rPr>
        <w:t>gerçek GPS'ten hesaplanmış actual travel time'ları</w:t>
      </w:r>
      <w:r w:rsidRPr="000E3B03">
        <w:rPr>
          <w:rFonts w:ascii="Segoe UI" w:eastAsia="Times New Roman" w:hAnsi="Segoe UI" w:cs="Segoe UI"/>
          <w:color w:val="CCCCCC"/>
          <w:kern w:val="0"/>
          <w:sz w:val="20"/>
          <w:szCs w:val="20"/>
          <w:lang w:val="en-TR"/>
          <w14:ligatures w14:val="none"/>
        </w:rPr>
        <w:t xml:space="preserve"> içeriyor — bu onu araştırma için değerli kılıyor.</w:t>
      </w:r>
    </w:p>
    <w:p w14:paraId="6291BCEB"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Segment-level yapı</w:t>
      </w:r>
      <w:r w:rsidRPr="000E3B03">
        <w:rPr>
          <w:rFonts w:ascii="Segoe UI" w:eastAsia="Times New Roman" w:hAnsi="Segoe UI" w:cs="Segoe UI"/>
          <w:color w:val="CCCCCC"/>
          <w:kern w:val="0"/>
          <w:sz w:val="20"/>
          <w:szCs w:val="20"/>
          <w:lang w:val="en-TR"/>
          <w14:ligatures w14:val="none"/>
        </w:rPr>
        <w:t xml:space="preserve">: Her trip, stop-to-stop parçalara (segment) ayrılmış. Bu tezin RQ3'ü (segment decomposition) için </w:t>
      </w:r>
      <w:r w:rsidRPr="000E3B03">
        <w:rPr>
          <w:rFonts w:ascii="Segoe UI" w:eastAsia="Times New Roman" w:hAnsi="Segoe UI" w:cs="Segoe UI"/>
          <w:b/>
          <w:bCs/>
          <w:color w:val="CCCCCC"/>
          <w:kern w:val="0"/>
          <w:sz w:val="20"/>
          <w:szCs w:val="20"/>
          <w:lang w:val="en-TR"/>
          <w14:ligatures w14:val="none"/>
        </w:rPr>
        <w:t>kritik</w:t>
      </w:r>
      <w:r w:rsidRPr="000E3B03">
        <w:rPr>
          <w:rFonts w:ascii="Segoe UI" w:eastAsia="Times New Roman" w:hAnsi="Segoe UI" w:cs="Segoe UI"/>
          <w:color w:val="CCCCCC"/>
          <w:kern w:val="0"/>
          <w:sz w:val="20"/>
          <w:szCs w:val="20"/>
          <w:lang w:val="en-TR"/>
          <w14:ligatures w14:val="none"/>
        </w:rPr>
        <w:t xml:space="preserve"> — çoğu veri setinde bu yapı yok.</w:t>
      </w:r>
    </w:p>
    <w:p w14:paraId="0C096322" w14:textId="77777777" w:rsidR="000E3B03" w:rsidRPr="000E3B03" w:rsidRDefault="001849BC" w:rsidP="000E3B03">
      <w:pPr>
        <w:rPr>
          <w:rFonts w:ascii="Segoe UI" w:eastAsia="Times New Roman" w:hAnsi="Segoe UI" w:cs="Segoe UI"/>
          <w:kern w:val="0"/>
          <w:sz w:val="20"/>
          <w:szCs w:val="20"/>
          <w:lang w:val="en-TR"/>
          <w14:ligatures w14:val="none"/>
        </w:rPr>
      </w:pPr>
      <w:r>
        <w:rPr>
          <w:noProof/>
        </w:rPr>
      </w:r>
      <w:r>
        <w:pict w14:anchorId="27F0F022">
          <v:rect id="Horizontal Line 15" o:spid="_x0000_s108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" fillcolor="#ccc" stroked="f">
            <o:lock v:ext="edit" rotation="t" aspectratio="t" verticies="t" text="t" shapetype="t"/>
            <w10:anchorlock/>
          </v:rect>
        </w:pict>
      </w:r>
    </w:p>
    <w:p w14:paraId="5F2CC812"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IQR (Interquartile Range) ve Outlier Detection</w:t>
      </w:r>
    </w:p>
    <w:p w14:paraId="540447A2"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IQR nedir?</w:t>
      </w:r>
      <w:r w:rsidRPr="000E3B03">
        <w:rPr>
          <w:rFonts w:ascii="Segoe UI" w:eastAsia="Times New Roman" w:hAnsi="Segoe UI" w:cs="Segoe UI"/>
          <w:color w:val="CCCCCC"/>
          <w:kern w:val="0"/>
          <w:sz w:val="20"/>
          <w:szCs w:val="20"/>
          <w:lang w:val="en-TR"/>
          <w14:ligatures w14:val="none"/>
        </w:rPr>
        <w:t xml:space="preserve"> Quantile kavramını öğrendiğin üzerinden anlatalım:</w:t>
      </w:r>
    </w:p>
    <w:p w14:paraId="433CFDAC"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Veriler sıralı: [10, 20, 30, 40, 50, 60, 70, 80, 90, 100, 500]</w:t>
      </w:r>
    </w:p>
    <w:p w14:paraId="15DC97F0"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outlier!</w:t>
      </w:r>
    </w:p>
    <w:p w14:paraId="4ABD8D9B"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64EE4EB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Q1 (%25 quantile) = 30</w:t>
      </w:r>
    </w:p>
    <w:p w14:paraId="254ED9C3"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Q3 (%75 quantile) = 90</w:t>
      </w:r>
    </w:p>
    <w:p w14:paraId="5D04DD6A"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IQR = Q3 - Q1 = 90 - 30 = 60   ← "verinin ortadaki %50'sinin yayılımı"</w:t>
      </w:r>
    </w:p>
    <w:p w14:paraId="1EAF019A"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3ADD3F79"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Alt sınır = Q1 - 1.5 × IQR = 30 - 90 = -60</w:t>
      </w:r>
    </w:p>
    <w:p w14:paraId="54D8C63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Üst sınır = Q3 + 1.5 × IQR = 90 + 90 = 180</w:t>
      </w:r>
    </w:p>
    <w:p w14:paraId="1B393434"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7C946AE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500 &gt; 180 → OUTLIER! Kaldır.</w:t>
      </w:r>
    </w:p>
    <w:p w14:paraId="64D6331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Neden 1.5 × IQR?</w:t>
      </w:r>
      <w:r w:rsidRPr="000E3B03">
        <w:rPr>
          <w:rFonts w:ascii="Segoe UI" w:eastAsia="Times New Roman" w:hAnsi="Segoe UI" w:cs="Segoe UI"/>
          <w:color w:val="CCCCCC"/>
          <w:kern w:val="0"/>
          <w:sz w:val="20"/>
          <w:szCs w:val="20"/>
          <w:lang w:val="en-TR"/>
          <w14:ligatures w14:val="none"/>
        </w:rPr>
        <w:t xml:space="preserve"> İstatistikte yaygın kabul görmüş bir eşik. Çok uç değerleri yakalar ama makul varyasyonu korur.</w:t>
      </w:r>
    </w:p>
    <w:p w14:paraId="08725638"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Neden segment-direction bazında grupladık?</w:t>
      </w:r>
    </w:p>
    <w:p w14:paraId="25624E8E"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Bu çok önemli bir soru. Şöyle düşün:</w:t>
      </w:r>
    </w:p>
    <w:p w14:paraId="476C578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Segment 1 (Şehir merkezi → Havalimanı):  Ortalama sürüş = 180 saniye</w:t>
      </w:r>
    </w:p>
    <w:p w14:paraId="2265D95D"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Segment 35 (Kısa bir ara durak):          Ortalama sürüş = 15 saniye</w:t>
      </w:r>
    </w:p>
    <w:p w14:paraId="38509509"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Eğer tüm veriye tek IQR uygularsan:</w:t>
      </w:r>
    </w:p>
    <w:p w14:paraId="0672425B" w14:textId="77777777" w:rsidR="000E3B03" w:rsidRPr="000E3B03" w:rsidRDefault="000E3B03" w:rsidP="000E3B03">
      <w:pPr>
        <w:numPr>
          <w:ilvl w:val="0"/>
          <w:numId w:val="1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180 saniye, 15 saniye ortalamalı segment için </w:t>
      </w:r>
      <w:r w:rsidRPr="000E3B03">
        <w:rPr>
          <w:rFonts w:ascii="Segoe UI" w:eastAsia="Times New Roman" w:hAnsi="Segoe UI" w:cs="Segoe UI"/>
          <w:b/>
          <w:bCs/>
          <w:color w:val="CCCCCC"/>
          <w:kern w:val="0"/>
          <w:sz w:val="20"/>
          <w:szCs w:val="20"/>
          <w:lang w:val="en-TR"/>
          <w14:ligatures w14:val="none"/>
        </w:rPr>
        <w:t>outlier</w:t>
      </w:r>
      <w:r w:rsidRPr="000E3B03">
        <w:rPr>
          <w:rFonts w:ascii="Segoe UI" w:eastAsia="Times New Roman" w:hAnsi="Segoe UI" w:cs="Segoe UI"/>
          <w:color w:val="CCCCCC"/>
          <w:kern w:val="0"/>
          <w:sz w:val="20"/>
          <w:szCs w:val="20"/>
          <w:lang w:val="en-TR"/>
          <w14:ligatures w14:val="none"/>
        </w:rPr>
        <w:t> görünür</w:t>
      </w:r>
    </w:p>
    <w:p w14:paraId="6868467E" w14:textId="77777777" w:rsidR="000E3B03" w:rsidRPr="000E3B03" w:rsidRDefault="000E3B03" w:rsidP="000E3B03">
      <w:pPr>
        <w:numPr>
          <w:ilvl w:val="0"/>
          <w:numId w:val="1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15 saniye, 180 saniye ortalamalı segment için </w:t>
      </w:r>
      <w:r w:rsidRPr="000E3B03">
        <w:rPr>
          <w:rFonts w:ascii="Segoe UI" w:eastAsia="Times New Roman" w:hAnsi="Segoe UI" w:cs="Segoe UI"/>
          <w:b/>
          <w:bCs/>
          <w:color w:val="CCCCCC"/>
          <w:kern w:val="0"/>
          <w:sz w:val="20"/>
          <w:szCs w:val="20"/>
          <w:lang w:val="en-TR"/>
          <w14:ligatures w14:val="none"/>
        </w:rPr>
        <w:t>normal</w:t>
      </w:r>
      <w:r w:rsidRPr="000E3B03">
        <w:rPr>
          <w:rFonts w:ascii="Segoe UI" w:eastAsia="Times New Roman" w:hAnsi="Segoe UI" w:cs="Segoe UI"/>
          <w:color w:val="CCCCCC"/>
          <w:kern w:val="0"/>
          <w:sz w:val="20"/>
          <w:szCs w:val="20"/>
          <w:lang w:val="en-TR"/>
          <w14:ligatures w14:val="none"/>
        </w:rPr>
        <w:t> görünür</w:t>
      </w:r>
    </w:p>
    <w:p w14:paraId="03653AC6" w14:textId="77777777" w:rsidR="000E3B03" w:rsidRPr="000E3B03" w:rsidRDefault="000E3B03" w:rsidP="000E3B03">
      <w:pPr>
        <w:numPr>
          <w:ilvl w:val="0"/>
          <w:numId w:val="1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Yanlış temizleme yaparsın!</w:t>
      </w:r>
    </w:p>
    <w:p w14:paraId="5D8C8017"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Gruplu IQR</w:t>
      </w:r>
      <w:r w:rsidRPr="000E3B03">
        <w:rPr>
          <w:rFonts w:ascii="Segoe UI" w:eastAsia="Times New Roman" w:hAnsi="Segoe UI" w:cs="Segoe UI"/>
          <w:color w:val="CCCCCC"/>
          <w:kern w:val="0"/>
          <w:sz w:val="20"/>
          <w:szCs w:val="20"/>
          <w:lang w:val="en-TR"/>
          <w14:ligatures w14:val="none"/>
        </w:rPr>
        <w:t xml:space="preserve"> her (segment, direction) kombinasyonu için ayrı eşik hesaplar:</w:t>
      </w:r>
    </w:p>
    <w:p w14:paraId="721ADB1A" w14:textId="77777777" w:rsidR="000E3B03" w:rsidRPr="000E3B03" w:rsidRDefault="000E3B03" w:rsidP="000E3B03">
      <w:pPr>
        <w:numPr>
          <w:ilvl w:val="0"/>
          <w:numId w:val="14"/>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Segment 1, Direction 1: Q1=150, Q3=210, IQR=60 → üst sınır=300</w:t>
      </w:r>
    </w:p>
    <w:p w14:paraId="0B54721B" w14:textId="77777777" w:rsidR="000E3B03" w:rsidRPr="000E3B03" w:rsidRDefault="000E3B03" w:rsidP="000E3B03">
      <w:pPr>
        <w:numPr>
          <w:ilvl w:val="0"/>
          <w:numId w:val="14"/>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Segment 35, Direction 1: Q1=10, Q3=20, IQR=10 → üst sınır=35</w:t>
      </w:r>
    </w:p>
    <w:p w14:paraId="41AA1A7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Böylece her segment </w:t>
      </w:r>
      <w:r w:rsidRPr="000E3B03">
        <w:rPr>
          <w:rFonts w:ascii="Segoe UI" w:eastAsia="Times New Roman" w:hAnsi="Segoe UI" w:cs="Segoe UI"/>
          <w:b/>
          <w:bCs/>
          <w:color w:val="CCCCCC"/>
          <w:kern w:val="0"/>
          <w:sz w:val="20"/>
          <w:szCs w:val="20"/>
          <w:lang w:val="en-TR"/>
          <w14:ligatures w14:val="none"/>
        </w:rPr>
        <w:t>kendi bağlamında</w:t>
      </w:r>
      <w:r w:rsidRPr="000E3B03">
        <w:rPr>
          <w:rFonts w:ascii="Segoe UI" w:eastAsia="Times New Roman" w:hAnsi="Segoe UI" w:cs="Segoe UI"/>
          <w:color w:val="CCCCCC"/>
          <w:kern w:val="0"/>
          <w:sz w:val="20"/>
          <w:szCs w:val="20"/>
          <w:lang w:val="en-TR"/>
          <w14:ligatures w14:val="none"/>
        </w:rPr>
        <w:t xml:space="preserve"> değerlendirilir.</w:t>
      </w:r>
    </w:p>
    <w:p w14:paraId="35C580CD"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Direction (yön) neden önemli?</w:t>
      </w:r>
      <w:r w:rsidRPr="000E3B03">
        <w:rPr>
          <w:rFonts w:ascii="Segoe UI" w:eastAsia="Times New Roman" w:hAnsi="Segoe UI" w:cs="Segoe UI"/>
          <w:color w:val="CCCCCC"/>
          <w:kern w:val="0"/>
          <w:sz w:val="20"/>
          <w:szCs w:val="20"/>
          <w:lang w:val="en-TR"/>
          <w14:ligatures w14:val="none"/>
        </w:rPr>
        <w:t xml:space="preserve"> Aynı segment, gidiş ve dönüş yönünde farklı sürebilir:</w:t>
      </w:r>
    </w:p>
    <w:p w14:paraId="74EAF5D6" w14:textId="77777777" w:rsidR="000E3B03" w:rsidRPr="000E3B03" w:rsidRDefault="000E3B03" w:rsidP="000E3B03">
      <w:pPr>
        <w:numPr>
          <w:ilvl w:val="0"/>
          <w:numId w:val="15"/>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Gidiş: yokuş yukarı, trafik yoğun → 180s</w:t>
      </w:r>
    </w:p>
    <w:p w14:paraId="74E609E0" w14:textId="77777777" w:rsidR="000E3B03" w:rsidRPr="000E3B03" w:rsidRDefault="000E3B03" w:rsidP="000E3B03">
      <w:pPr>
        <w:numPr>
          <w:ilvl w:val="0"/>
          <w:numId w:val="15"/>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Dönüş: yokuş aşağı, trafik seyrek → 120s</w:t>
      </w:r>
    </w:p>
    <w:p w14:paraId="3815CF3C" w14:textId="77777777" w:rsidR="000E3B03" w:rsidRPr="000E3B03" w:rsidRDefault="001849BC" w:rsidP="000E3B03">
      <w:pPr>
        <w:rPr>
          <w:rFonts w:ascii="Segoe UI" w:eastAsia="Times New Roman" w:hAnsi="Segoe UI" w:cs="Segoe UI"/>
          <w:kern w:val="0"/>
          <w:sz w:val="20"/>
          <w:szCs w:val="20"/>
          <w:lang w:val="en-TR"/>
          <w14:ligatures w14:val="none"/>
        </w:rPr>
      </w:pPr>
      <w:r>
        <w:rPr>
          <w:noProof/>
        </w:rPr>
      </w:r>
      <w:r>
        <w:pict w14:anchorId="216DA0AC">
          <v:rect id="Horizontal Line 16" o:spid="_x0000_s108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" fillcolor="#ccc" stroked="f">
            <o:lock v:ext="edit" rotation="t" aspectratio="t" verticies="t" text="t" shapetype="t"/>
            <w10:anchorlock/>
          </v:rect>
        </w:pict>
      </w:r>
    </w:p>
    <w:p w14:paraId="37BC0A30"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Veri Seti Özeti — Ezberlenmesi Gerekenler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246"/>
        <w:gridCol w:w="4940"/>
        <w:gridCol w:w="3174"/>
      </w:tblGrid>
      <w:tr w:rsidR="000E3B03" w:rsidRPr="000E3B03" w14:paraId="0F3B8690" w14:textId="77777777">
        <w:trPr>
          <w:tblHeader/>
        </w:trPr>
        <w:tc>
          <w:tcPr>
            <w:tcW w:w="0" w:type="auto"/>
            <w:shd w:val="clear" w:color="auto" w:fill="252526"/>
            <w:tcMar>
              <w:top w:w="30" w:type="dxa"/>
              <w:left w:w="30" w:type="dxa"/>
              <w:bottom w:w="30" w:type="dxa"/>
              <w:right w:w="30" w:type="dxa"/>
            </w:tcMar>
            <w:vAlign w:val="center"/>
            <w:hideMark/>
          </w:tcPr>
          <w:p w14:paraId="43DFA1AA"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Özellik</w:t>
            </w:r>
          </w:p>
        </w:tc>
        <w:tc>
          <w:tcPr>
            <w:tcW w:w="0" w:type="auto"/>
            <w:shd w:val="clear" w:color="auto" w:fill="252526"/>
            <w:tcMar>
              <w:top w:w="30" w:type="dxa"/>
              <w:left w:w="30" w:type="dxa"/>
              <w:bottom w:w="30" w:type="dxa"/>
              <w:right w:w="30" w:type="dxa"/>
            </w:tcMar>
            <w:vAlign w:val="center"/>
            <w:hideMark/>
          </w:tcPr>
          <w:p w14:paraId="7549C282"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Değer</w:t>
            </w:r>
          </w:p>
        </w:tc>
        <w:tc>
          <w:tcPr>
            <w:tcW w:w="0" w:type="auto"/>
            <w:shd w:val="clear" w:color="auto" w:fill="252526"/>
            <w:tcMar>
              <w:top w:w="30" w:type="dxa"/>
              <w:left w:w="30" w:type="dxa"/>
              <w:bottom w:w="30" w:type="dxa"/>
              <w:right w:w="30" w:type="dxa"/>
            </w:tcMar>
            <w:vAlign w:val="center"/>
            <w:hideMark/>
          </w:tcPr>
          <w:p w14:paraId="29B7E792"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Savunmada nasıl söylersin</w:t>
            </w:r>
          </w:p>
        </w:tc>
      </w:tr>
      <w:tr w:rsidR="000E3B03" w:rsidRPr="000E3B03" w14:paraId="01C77A19" w14:textId="77777777">
        <w:tc>
          <w:tcPr>
            <w:tcW w:w="0" w:type="auto"/>
            <w:shd w:val="clear" w:color="auto" w:fill="252526"/>
            <w:tcMar>
              <w:top w:w="30" w:type="dxa"/>
              <w:left w:w="30" w:type="dxa"/>
              <w:bottom w:w="30" w:type="dxa"/>
              <w:right w:w="30" w:type="dxa"/>
            </w:tcMar>
            <w:vAlign w:val="center"/>
            <w:hideMark/>
          </w:tcPr>
          <w:p w14:paraId="79A5F07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Toplam kayıt</w:t>
            </w:r>
          </w:p>
        </w:tc>
        <w:tc>
          <w:tcPr>
            <w:tcW w:w="0" w:type="auto"/>
            <w:shd w:val="clear" w:color="auto" w:fill="252526"/>
            <w:tcMar>
              <w:top w:w="30" w:type="dxa"/>
              <w:left w:w="30" w:type="dxa"/>
              <w:bottom w:w="30" w:type="dxa"/>
              <w:right w:w="30" w:type="dxa"/>
            </w:tcMar>
            <w:vAlign w:val="center"/>
            <w:hideMark/>
          </w:tcPr>
          <w:p w14:paraId="6E07013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785,976</w:t>
            </w:r>
            <w:r w:rsidRPr="000E3B03">
              <w:rPr>
                <w:rFonts w:ascii="Segoe UI" w:eastAsia="Times New Roman" w:hAnsi="Segoe UI" w:cs="Segoe UI"/>
                <w:color w:val="CCCCCC"/>
                <w:kern w:val="0"/>
                <w:sz w:val="20"/>
                <w:szCs w:val="20"/>
                <w:lang w:val="en-TR"/>
                <w14:ligatures w14:val="none"/>
              </w:rPr>
              <w:t> segment-level gözlem</w:t>
            </w:r>
          </w:p>
        </w:tc>
        <w:tc>
          <w:tcPr>
            <w:tcW w:w="0" w:type="auto"/>
            <w:shd w:val="clear" w:color="auto" w:fill="252526"/>
            <w:tcMar>
              <w:top w:w="30" w:type="dxa"/>
              <w:left w:w="30" w:type="dxa"/>
              <w:bottom w:w="30" w:type="dxa"/>
              <w:right w:w="30" w:type="dxa"/>
            </w:tcMar>
            <w:vAlign w:val="center"/>
            <w:hideMark/>
          </w:tcPr>
          <w:p w14:paraId="1DC74C51"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"Yaklaşık 786 bin segment-level kayıt"</w:t>
            </w:r>
          </w:p>
        </w:tc>
      </w:tr>
      <w:tr w:rsidR="000E3B03" w:rsidRPr="000E3B03" w14:paraId="4B874A02" w14:textId="77777777">
        <w:tc>
          <w:tcPr>
            <w:tcW w:w="0" w:type="auto"/>
            <w:shd w:val="clear" w:color="auto" w:fill="252526"/>
            <w:tcMar>
              <w:top w:w="30" w:type="dxa"/>
              <w:left w:w="30" w:type="dxa"/>
              <w:bottom w:w="30" w:type="dxa"/>
              <w:right w:w="30" w:type="dxa"/>
            </w:tcMar>
            <w:vAlign w:val="center"/>
            <w:hideMark/>
          </w:tcPr>
          <w:p w14:paraId="5CA3CD2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Süre</w:t>
            </w:r>
          </w:p>
        </w:tc>
        <w:tc>
          <w:tcPr>
            <w:tcW w:w="0" w:type="auto"/>
            <w:shd w:val="clear" w:color="auto" w:fill="252526"/>
            <w:tcMar>
              <w:top w:w="30" w:type="dxa"/>
              <w:left w:w="30" w:type="dxa"/>
              <w:bottom w:w="30" w:type="dxa"/>
              <w:right w:w="30" w:type="dxa"/>
            </w:tcMar>
            <w:vAlign w:val="center"/>
            <w:hideMark/>
          </w:tcPr>
          <w:p w14:paraId="130304C1"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55 gün</w:t>
            </w:r>
            <w:r w:rsidRPr="000E3B03">
              <w:rPr>
                <w:rFonts w:ascii="Segoe UI" w:eastAsia="Times New Roman" w:hAnsi="Segoe UI" w:cs="Segoe UI"/>
                <w:color w:val="CCCCCC"/>
                <w:kern w:val="0"/>
                <w:sz w:val="20"/>
                <w:szCs w:val="20"/>
                <w:lang w:val="en-TR"/>
                <w14:ligatures w14:val="none"/>
              </w:rPr>
              <w:t> (29 Temmuz – 21 Eylül 2024)</w:t>
            </w:r>
          </w:p>
        </w:tc>
        <w:tc>
          <w:tcPr>
            <w:tcW w:w="0" w:type="auto"/>
            <w:shd w:val="clear" w:color="auto" w:fill="252526"/>
            <w:tcMar>
              <w:top w:w="30" w:type="dxa"/>
              <w:left w:w="30" w:type="dxa"/>
              <w:bottom w:w="30" w:type="dxa"/>
              <w:right w:w="30" w:type="dxa"/>
            </w:tcMar>
            <w:vAlign w:val="center"/>
            <w:hideMark/>
          </w:tcPr>
          <w:p w14:paraId="75DA1C94"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"Yaklaşık 2 aylık veri"</w:t>
            </w:r>
          </w:p>
        </w:tc>
      </w:tr>
      <w:tr w:rsidR="000E3B03" w:rsidRPr="000E3B03" w14:paraId="36345892" w14:textId="77777777">
        <w:tc>
          <w:tcPr>
            <w:tcW w:w="0" w:type="auto"/>
            <w:shd w:val="clear" w:color="auto" w:fill="252526"/>
            <w:tcMar>
              <w:top w:w="30" w:type="dxa"/>
              <w:left w:w="30" w:type="dxa"/>
              <w:bottom w:w="30" w:type="dxa"/>
              <w:right w:w="30" w:type="dxa"/>
            </w:tcMar>
            <w:vAlign w:val="center"/>
            <w:hideMark/>
          </w:tcPr>
          <w:p w14:paraId="202F0C50"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Rotalar</w:t>
            </w:r>
          </w:p>
        </w:tc>
        <w:tc>
          <w:tcPr>
            <w:tcW w:w="0" w:type="auto"/>
            <w:shd w:val="clear" w:color="auto" w:fill="252526"/>
            <w:tcMar>
              <w:top w:w="30" w:type="dxa"/>
              <w:left w:w="30" w:type="dxa"/>
              <w:bottom w:w="30" w:type="dxa"/>
              <w:right w:w="30" w:type="dxa"/>
            </w:tcMar>
            <w:vAlign w:val="center"/>
            <w:hideMark/>
          </w:tcPr>
          <w:p w14:paraId="47F82DE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3</w:t>
            </w:r>
            <w:r w:rsidRPr="000E3B03">
              <w:rPr>
                <w:rFonts w:ascii="Segoe UI" w:eastAsia="Times New Roman" w:hAnsi="Segoe UI" w:cs="Segoe UI"/>
                <w:color w:val="CCCCCC"/>
                <w:kern w:val="0"/>
                <w:sz w:val="20"/>
                <w:szCs w:val="20"/>
                <w:lang w:val="en-TR"/>
                <w14:ligatures w14:val="none"/>
              </w:rPr>
              <w:t> (Rota 10, 12, 46)</w:t>
            </w:r>
          </w:p>
        </w:tc>
        <w:tc>
          <w:tcPr>
            <w:tcW w:w="0" w:type="auto"/>
            <w:shd w:val="clear" w:color="auto" w:fill="252526"/>
            <w:tcMar>
              <w:top w:w="30" w:type="dxa"/>
              <w:left w:w="30" w:type="dxa"/>
              <w:bottom w:w="30" w:type="dxa"/>
              <w:right w:w="30" w:type="dxa"/>
            </w:tcMar>
            <w:vAlign w:val="center"/>
            <w:hideMark/>
          </w:tcPr>
          <w:p w14:paraId="1705024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"3 farklı otobüs hattı"</w:t>
            </w:r>
          </w:p>
        </w:tc>
      </w:tr>
      <w:tr w:rsidR="000E3B03" w:rsidRPr="000E3B03" w14:paraId="2C006688" w14:textId="77777777">
        <w:tc>
          <w:tcPr>
            <w:tcW w:w="0" w:type="auto"/>
            <w:shd w:val="clear" w:color="auto" w:fill="252526"/>
            <w:tcMar>
              <w:top w:w="30" w:type="dxa"/>
              <w:left w:w="30" w:type="dxa"/>
              <w:bottom w:w="30" w:type="dxa"/>
              <w:right w:w="30" w:type="dxa"/>
            </w:tcMar>
            <w:vAlign w:val="center"/>
            <w:hideMark/>
          </w:tcPr>
          <w:p w14:paraId="1136B488"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Duraklar</w:t>
            </w:r>
          </w:p>
        </w:tc>
        <w:tc>
          <w:tcPr>
            <w:tcW w:w="0" w:type="auto"/>
            <w:shd w:val="clear" w:color="auto" w:fill="252526"/>
            <w:tcMar>
              <w:top w:w="30" w:type="dxa"/>
              <w:left w:w="30" w:type="dxa"/>
              <w:bottom w:w="30" w:type="dxa"/>
              <w:right w:w="30" w:type="dxa"/>
            </w:tcMar>
            <w:vAlign w:val="center"/>
            <w:hideMark/>
          </w:tcPr>
          <w:p w14:paraId="7AB87090"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201</w:t>
            </w:r>
            <w:r w:rsidRPr="000E3B03">
              <w:rPr>
                <w:rFonts w:ascii="Segoe UI" w:eastAsia="Times New Roman" w:hAnsi="Segoe UI" w:cs="Segoe UI"/>
                <w:color w:val="CCCCCC"/>
                <w:kern w:val="0"/>
                <w:sz w:val="20"/>
                <w:szCs w:val="20"/>
                <w:lang w:val="en-TR"/>
                <w14:ligatures w14:val="none"/>
              </w:rPr>
              <w:t> benzersiz durak</w:t>
            </w:r>
          </w:p>
        </w:tc>
        <w:tc>
          <w:tcPr>
            <w:tcW w:w="0" w:type="auto"/>
            <w:shd w:val="clear" w:color="auto" w:fill="252526"/>
            <w:tcMar>
              <w:top w:w="30" w:type="dxa"/>
              <w:left w:w="30" w:type="dxa"/>
              <w:bottom w:w="30" w:type="dxa"/>
              <w:right w:w="30" w:type="dxa"/>
            </w:tcMar>
            <w:vAlign w:val="center"/>
            <w:hideMark/>
          </w:tcPr>
          <w:p w14:paraId="10C33622" w14:textId="77777777" w:rsidR="000E3B03" w:rsidRPr="000E3B03" w:rsidRDefault="000E3B03" w:rsidP="000E3B03">
            <w:pPr>
              <w:rPr>
                <w:rFonts w:ascii="Segoe UI" w:eastAsia="Times New Roman" w:hAnsi="Segoe UI" w:cs="Segoe UI"/>
                <w:color w:val="CCCCCC"/>
                <w:kern w:val="0"/>
                <w:sz w:val="20"/>
                <w:szCs w:val="20"/>
                <w:lang w:val="en-TR"/>
                <w14:ligatures w14:val="none"/>
              </w:rPr>
            </w:pPr>
          </w:p>
        </w:tc>
      </w:tr>
      <w:tr w:rsidR="000E3B03" w:rsidRPr="000E3B03" w14:paraId="1819FC8B" w14:textId="77777777">
        <w:tc>
          <w:tcPr>
            <w:tcW w:w="0" w:type="auto"/>
            <w:shd w:val="clear" w:color="auto" w:fill="252526"/>
            <w:tcMar>
              <w:top w:w="30" w:type="dxa"/>
              <w:left w:w="30" w:type="dxa"/>
              <w:bottom w:w="30" w:type="dxa"/>
              <w:right w:w="30" w:type="dxa"/>
            </w:tcMar>
            <w:vAlign w:val="center"/>
            <w:hideMark/>
          </w:tcPr>
          <w:p w14:paraId="266A4161"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Seferler (trips)</w:t>
            </w:r>
          </w:p>
        </w:tc>
        <w:tc>
          <w:tcPr>
            <w:tcW w:w="0" w:type="auto"/>
            <w:shd w:val="clear" w:color="auto" w:fill="252526"/>
            <w:tcMar>
              <w:top w:w="30" w:type="dxa"/>
              <w:left w:w="30" w:type="dxa"/>
              <w:bottom w:w="30" w:type="dxa"/>
              <w:right w:w="30" w:type="dxa"/>
            </w:tcMar>
            <w:vAlign w:val="center"/>
            <w:hideMark/>
          </w:tcPr>
          <w:p w14:paraId="555AF523"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19,769</w:t>
            </w:r>
          </w:p>
        </w:tc>
        <w:tc>
          <w:tcPr>
            <w:tcW w:w="0" w:type="auto"/>
            <w:shd w:val="clear" w:color="auto" w:fill="252526"/>
            <w:tcMar>
              <w:top w:w="30" w:type="dxa"/>
              <w:left w:w="30" w:type="dxa"/>
              <w:bottom w:w="30" w:type="dxa"/>
              <w:right w:w="30" w:type="dxa"/>
            </w:tcMar>
            <w:vAlign w:val="center"/>
            <w:hideMark/>
          </w:tcPr>
          <w:p w14:paraId="1D7B23D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"Yaklaşık 20 bin sefer"</w:t>
            </w:r>
          </w:p>
        </w:tc>
      </w:tr>
      <w:tr w:rsidR="000E3B03" w:rsidRPr="000E3B03" w14:paraId="3A54B3A6" w14:textId="77777777">
        <w:tc>
          <w:tcPr>
            <w:tcW w:w="0" w:type="auto"/>
            <w:shd w:val="clear" w:color="auto" w:fill="252526"/>
            <w:tcMar>
              <w:top w:w="30" w:type="dxa"/>
              <w:left w:w="30" w:type="dxa"/>
              <w:bottom w:w="30" w:type="dxa"/>
              <w:right w:w="30" w:type="dxa"/>
            </w:tcMar>
            <w:vAlign w:val="center"/>
            <w:hideMark/>
          </w:tcPr>
          <w:p w14:paraId="37FA1E63"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Araçlar</w:t>
            </w:r>
          </w:p>
        </w:tc>
        <w:tc>
          <w:tcPr>
            <w:tcW w:w="0" w:type="auto"/>
            <w:shd w:val="clear" w:color="auto" w:fill="252526"/>
            <w:tcMar>
              <w:top w:w="30" w:type="dxa"/>
              <w:left w:w="30" w:type="dxa"/>
              <w:bottom w:w="30" w:type="dxa"/>
              <w:right w:w="30" w:type="dxa"/>
            </w:tcMar>
            <w:vAlign w:val="center"/>
            <w:hideMark/>
          </w:tcPr>
          <w:p w14:paraId="116C9728"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~52/gün</w:t>
            </w:r>
            <w:r w:rsidRPr="000E3B03">
              <w:rPr>
                <w:rFonts w:ascii="Segoe UI" w:eastAsia="Times New Roman" w:hAnsi="Segoe UI" w:cs="Segoe UI"/>
                <w:color w:val="CCCCCC"/>
                <w:kern w:val="0"/>
                <w:sz w:val="20"/>
                <w:szCs w:val="20"/>
                <w:lang w:val="en-TR"/>
                <w14:ligatures w14:val="none"/>
              </w:rPr>
              <w:t> (39-61 arası)</w:t>
            </w:r>
          </w:p>
        </w:tc>
        <w:tc>
          <w:tcPr>
            <w:tcW w:w="0" w:type="auto"/>
            <w:shd w:val="clear" w:color="auto" w:fill="252526"/>
            <w:tcMar>
              <w:top w:w="30" w:type="dxa"/>
              <w:left w:w="30" w:type="dxa"/>
              <w:bottom w:w="30" w:type="dxa"/>
              <w:right w:w="30" w:type="dxa"/>
            </w:tcMar>
            <w:vAlign w:val="center"/>
            <w:hideMark/>
          </w:tcPr>
          <w:p w14:paraId="0DEF8F2F" w14:textId="77777777" w:rsidR="000E3B03" w:rsidRPr="000E3B03" w:rsidRDefault="000E3B03" w:rsidP="000E3B03">
            <w:pPr>
              <w:rPr>
                <w:rFonts w:ascii="Segoe UI" w:eastAsia="Times New Roman" w:hAnsi="Segoe UI" w:cs="Segoe UI"/>
                <w:color w:val="CCCCCC"/>
                <w:kern w:val="0"/>
                <w:sz w:val="20"/>
                <w:szCs w:val="20"/>
                <w:lang w:val="en-TR"/>
                <w14:ligatures w14:val="none"/>
              </w:rPr>
            </w:pPr>
          </w:p>
        </w:tc>
      </w:tr>
      <w:tr w:rsidR="000E3B03" w:rsidRPr="000E3B03" w14:paraId="3CA08C25" w14:textId="77777777">
        <w:tc>
          <w:tcPr>
            <w:tcW w:w="0" w:type="auto"/>
            <w:shd w:val="clear" w:color="auto" w:fill="252526"/>
            <w:tcMar>
              <w:top w:w="30" w:type="dxa"/>
              <w:left w:w="30" w:type="dxa"/>
              <w:bottom w:w="30" w:type="dxa"/>
              <w:right w:w="30" w:type="dxa"/>
            </w:tcMar>
            <w:vAlign w:val="center"/>
            <w:hideMark/>
          </w:tcPr>
          <w:p w14:paraId="5E7CBC46"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Şehir</w:t>
            </w:r>
          </w:p>
        </w:tc>
        <w:tc>
          <w:tcPr>
            <w:tcW w:w="0" w:type="auto"/>
            <w:shd w:val="clear" w:color="auto" w:fill="252526"/>
            <w:tcMar>
              <w:top w:w="30" w:type="dxa"/>
              <w:left w:w="30" w:type="dxa"/>
              <w:bottom w:w="30" w:type="dxa"/>
              <w:right w:w="30" w:type="dxa"/>
            </w:tcMar>
            <w:vAlign w:val="center"/>
            <w:hideMark/>
          </w:tcPr>
          <w:p w14:paraId="724FA284"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Astana</w:t>
            </w:r>
            <w:r w:rsidRPr="000E3B03">
              <w:rPr>
                <w:rFonts w:ascii="Segoe UI" w:eastAsia="Times New Roman" w:hAnsi="Segoe UI" w:cs="Segoe UI"/>
                <w:color w:val="CCCCCC"/>
                <w:kern w:val="0"/>
                <w:sz w:val="20"/>
                <w:szCs w:val="20"/>
                <w:lang w:val="en-TR"/>
                <w14:ligatures w14:val="none"/>
              </w:rPr>
              <w:t> (Nur-Sultan), Kazakistan</w:t>
            </w:r>
          </w:p>
        </w:tc>
        <w:tc>
          <w:tcPr>
            <w:tcW w:w="0" w:type="auto"/>
            <w:shd w:val="clear" w:color="auto" w:fill="252526"/>
            <w:tcMar>
              <w:top w:w="30" w:type="dxa"/>
              <w:left w:w="30" w:type="dxa"/>
              <w:bottom w:w="30" w:type="dxa"/>
              <w:right w:w="30" w:type="dxa"/>
            </w:tcMar>
            <w:vAlign w:val="center"/>
            <w:hideMark/>
          </w:tcPr>
          <w:p w14:paraId="741AA107" w14:textId="77777777" w:rsidR="000E3B03" w:rsidRPr="000E3B03" w:rsidRDefault="000E3B03" w:rsidP="000E3B03">
            <w:pPr>
              <w:rPr>
                <w:rFonts w:ascii="Segoe UI" w:eastAsia="Times New Roman" w:hAnsi="Segoe UI" w:cs="Segoe UI"/>
                <w:color w:val="CCCCCC"/>
                <w:kern w:val="0"/>
                <w:sz w:val="20"/>
                <w:szCs w:val="20"/>
                <w:lang w:val="en-TR"/>
                <w14:ligatures w14:val="none"/>
              </w:rPr>
            </w:pPr>
          </w:p>
        </w:tc>
      </w:tr>
      <w:tr w:rsidR="000E3B03" w:rsidRPr="000E3B03" w14:paraId="0D97D8A5" w14:textId="77777777">
        <w:tc>
          <w:tcPr>
            <w:tcW w:w="0" w:type="auto"/>
            <w:shd w:val="clear" w:color="auto" w:fill="252526"/>
            <w:tcMar>
              <w:top w:w="30" w:type="dxa"/>
              <w:left w:w="30" w:type="dxa"/>
              <w:bottom w:w="30" w:type="dxa"/>
              <w:right w:w="30" w:type="dxa"/>
            </w:tcMar>
            <w:vAlign w:val="center"/>
            <w:hideMark/>
          </w:tcPr>
          <w:p w14:paraId="762D31FE"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Kaynak</w:t>
            </w:r>
          </w:p>
        </w:tc>
        <w:tc>
          <w:tcPr>
            <w:tcW w:w="0" w:type="auto"/>
            <w:shd w:val="clear" w:color="auto" w:fill="252526"/>
            <w:tcMar>
              <w:top w:w="30" w:type="dxa"/>
              <w:left w:w="30" w:type="dxa"/>
              <w:bottom w:w="30" w:type="dxa"/>
              <w:right w:w="30" w:type="dxa"/>
            </w:tcMar>
            <w:vAlign w:val="center"/>
            <w:hideMark/>
          </w:tcPr>
          <w:p w14:paraId="3EE3D336"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Mansurova et al. (2025) — akademik makale ile yayınlanmış</w:t>
            </w:r>
          </w:p>
        </w:tc>
        <w:tc>
          <w:tcPr>
            <w:tcW w:w="0" w:type="auto"/>
            <w:shd w:val="clear" w:color="auto" w:fill="252526"/>
            <w:tcMar>
              <w:top w:w="30" w:type="dxa"/>
              <w:left w:w="30" w:type="dxa"/>
              <w:bottom w:w="30" w:type="dxa"/>
              <w:right w:w="30" w:type="dxa"/>
            </w:tcMar>
            <w:vAlign w:val="center"/>
            <w:hideMark/>
          </w:tcPr>
          <w:p w14:paraId="452A94B6" w14:textId="77777777" w:rsidR="000E3B03" w:rsidRPr="000E3B03" w:rsidRDefault="000E3B03" w:rsidP="000E3B03">
            <w:pPr>
              <w:rPr>
                <w:rFonts w:ascii="Segoe UI" w:eastAsia="Times New Roman" w:hAnsi="Segoe UI" w:cs="Segoe UI"/>
                <w:color w:val="CCCCCC"/>
                <w:kern w:val="0"/>
                <w:sz w:val="20"/>
                <w:szCs w:val="20"/>
                <w:lang w:val="en-TR"/>
                <w14:ligatures w14:val="none"/>
              </w:rPr>
            </w:pPr>
          </w:p>
        </w:tc>
      </w:tr>
    </w:tbl>
    <w:p w14:paraId="155EF335"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Veri temizleme adımları (sırasıyla):</w:t>
      </w:r>
    </w:p>
    <w:p w14:paraId="76A4F3BE"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785,976 kayıt (ham)</w:t>
      </w:r>
    </w:p>
    <w:p w14:paraId="3127C8C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w:t>
      </w:r>
      <w:r w:rsidRPr="000E3B03">
        <w:rPr>
          <w:rFonts w:ascii="Cambria Math" w:eastAsia="Times New Roman" w:hAnsi="Cambria Math" w:cs="Cambria Math"/>
          <w:color w:val="CCCCCC"/>
          <w:kern w:val="0"/>
          <w:sz w:val="18"/>
          <w:szCs w:val="18"/>
          <w:lang w:val="en-TR"/>
          <w14:ligatures w14:val="none"/>
        </w:rPr>
        <w:t>①</w:t>
      </w:r>
      <w:r w:rsidRPr="000E3B03">
        <w:rPr>
          <w:rFonts w:ascii="Courier New" w:eastAsia="Times New Roman" w:hAnsi="Courier New" w:cs="Courier New"/>
          <w:color w:val="CCCCCC"/>
          <w:kern w:val="0"/>
          <w:sz w:val="18"/>
          <w:szCs w:val="18"/>
          <w:lang w:val="en-TR"/>
          <w14:ligatures w14:val="none"/>
        </w:rPr>
        <w:t xml:space="preserve"> Duplicate removal</w:t>
      </w:r>
    </w:p>
    <w:p w14:paraId="5E4DF413"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w:t>
      </w:r>
      <w:r w:rsidRPr="000E3B03">
        <w:rPr>
          <w:rFonts w:ascii="Cambria Math" w:eastAsia="Times New Roman" w:hAnsi="Cambria Math" w:cs="Cambria Math"/>
          <w:color w:val="CCCCCC"/>
          <w:kern w:val="0"/>
          <w:sz w:val="18"/>
          <w:szCs w:val="18"/>
          <w:lang w:val="en-TR"/>
          <w14:ligatures w14:val="none"/>
        </w:rPr>
        <w:t>②</w:t>
      </w:r>
      <w:r w:rsidRPr="000E3B03">
        <w:rPr>
          <w:rFonts w:ascii="Courier New" w:eastAsia="Times New Roman" w:hAnsi="Courier New" w:cs="Courier New"/>
          <w:color w:val="CCCCCC"/>
          <w:kern w:val="0"/>
          <w:sz w:val="18"/>
          <w:szCs w:val="18"/>
          <w:lang w:val="en-TR"/>
          <w14:ligatures w14:val="none"/>
        </w:rPr>
        <w:t xml:space="preserve"> 925 zero run_time kaldırma</w:t>
      </w:r>
    </w:p>
    <w:p w14:paraId="6F9953D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lastRenderedPageBreak/>
        <w:t xml:space="preserve">  │  </w:t>
      </w:r>
      <w:r w:rsidRPr="000E3B03">
        <w:rPr>
          <w:rFonts w:ascii="Cambria Math" w:eastAsia="Times New Roman" w:hAnsi="Cambria Math" w:cs="Cambria Math"/>
          <w:color w:val="CCCCCC"/>
          <w:kern w:val="0"/>
          <w:sz w:val="18"/>
          <w:szCs w:val="18"/>
          <w:lang w:val="en-TR"/>
          <w14:ligatures w14:val="none"/>
        </w:rPr>
        <w:t>③</w:t>
      </w:r>
      <w:r w:rsidRPr="000E3B03">
        <w:rPr>
          <w:rFonts w:ascii="Courier New" w:eastAsia="Times New Roman" w:hAnsi="Courier New" w:cs="Courier New"/>
          <w:color w:val="CCCCCC"/>
          <w:kern w:val="0"/>
          <w:sz w:val="18"/>
          <w:szCs w:val="18"/>
          <w:lang w:val="en-TR"/>
          <w14:ligatures w14:val="none"/>
        </w:rPr>
        <w:t xml:space="preserve"> IQR-based outlier removal (segment-direction bazında)</w:t>
      </w:r>
    </w:p>
    <w:p w14:paraId="68316DBD"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w:t>
      </w:r>
      <w:r w:rsidRPr="000E3B03">
        <w:rPr>
          <w:rFonts w:ascii="Cambria Math" w:eastAsia="Times New Roman" w:hAnsi="Cambria Math" w:cs="Cambria Math"/>
          <w:color w:val="CCCCCC"/>
          <w:kern w:val="0"/>
          <w:sz w:val="18"/>
          <w:szCs w:val="18"/>
          <w:lang w:val="en-TR"/>
          <w14:ligatures w14:val="none"/>
        </w:rPr>
        <w:t>④</w:t>
      </w:r>
      <w:r w:rsidRPr="000E3B03">
        <w:rPr>
          <w:rFonts w:ascii="Courier New" w:eastAsia="Times New Roman" w:hAnsi="Courier New" w:cs="Courier New"/>
          <w:color w:val="CCCCCC"/>
          <w:kern w:val="0"/>
          <w:sz w:val="18"/>
          <w:szCs w:val="18"/>
          <w:lang w:val="en-TR"/>
          <w14:ligatures w14:val="none"/>
        </w:rPr>
        <w:t xml:space="preserve"> Incomplete trip filtering (&lt; 30 segment olan trip'ler)</w:t>
      </w:r>
    </w:p>
    <w:p w14:paraId="4B4BCC64"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w:t>
      </w:r>
      <w:r w:rsidRPr="000E3B03">
        <w:rPr>
          <w:rFonts w:ascii="Cambria Math" w:eastAsia="Times New Roman" w:hAnsi="Cambria Math" w:cs="Cambria Math"/>
          <w:color w:val="CCCCCC"/>
          <w:kern w:val="0"/>
          <w:sz w:val="18"/>
          <w:szCs w:val="18"/>
          <w:lang w:val="en-TR"/>
          <w14:ligatures w14:val="none"/>
        </w:rPr>
        <w:t>⑤</w:t>
      </w:r>
      <w:r w:rsidRPr="000E3B03">
        <w:rPr>
          <w:rFonts w:ascii="Courier New" w:eastAsia="Times New Roman" w:hAnsi="Courier New" w:cs="Courier New"/>
          <w:color w:val="CCCCCC"/>
          <w:kern w:val="0"/>
          <w:sz w:val="18"/>
          <w:szCs w:val="18"/>
          <w:lang w:val="en-TR"/>
          <w14:ligatures w14:val="none"/>
        </w:rPr>
        <w:t xml:space="preserve"> Anomalous date removal (3-4 Eylül — veri toplama hatası)</w:t>
      </w:r>
    </w:p>
    <w:p w14:paraId="35ED0546"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w:t>
      </w:r>
    </w:p>
    <w:p w14:paraId="60F02C50"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~620,000 segment-level kayıt (temiz)</w:t>
      </w:r>
    </w:p>
    <w:p w14:paraId="78E0E9C0"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w:t>
      </w:r>
      <w:r w:rsidRPr="000E3B03">
        <w:rPr>
          <w:rFonts w:ascii="Cambria Math" w:eastAsia="Times New Roman" w:hAnsi="Cambria Math" w:cs="Cambria Math"/>
          <w:color w:val="CCCCCC"/>
          <w:kern w:val="0"/>
          <w:sz w:val="18"/>
          <w:szCs w:val="18"/>
          <w:lang w:val="en-TR"/>
          <w14:ligatures w14:val="none"/>
        </w:rPr>
        <w:t>⑥</w:t>
      </w:r>
      <w:r w:rsidRPr="000E3B03">
        <w:rPr>
          <w:rFonts w:ascii="Courier New" w:eastAsia="Times New Roman" w:hAnsi="Courier New" w:cs="Courier New"/>
          <w:color w:val="CCCCCC"/>
          <w:kern w:val="0"/>
          <w:sz w:val="18"/>
          <w:szCs w:val="18"/>
          <w:lang w:val="en-TR"/>
          <w14:ligatures w14:val="none"/>
        </w:rPr>
        <w:t xml:space="preserve"> Route-level aggregation (segment sürelerini topla)</w:t>
      </w:r>
    </w:p>
    <w:p w14:paraId="6774722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w:t>
      </w:r>
    </w:p>
    <w:p w14:paraId="794BD7F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~12,622 route-level trip</w:t>
      </w:r>
    </w:p>
    <w:p w14:paraId="6DA93FD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run_time ve dwell_time</w:t>
      </w:r>
      <w:r w:rsidRPr="000E3B03">
        <w:rPr>
          <w:rFonts w:ascii="Segoe UI" w:eastAsia="Times New Roman" w:hAnsi="Segoe UI" w:cs="Segoe UI"/>
          <w:color w:val="CCCCCC"/>
          <w:kern w:val="0"/>
          <w:sz w:val="20"/>
          <w:szCs w:val="20"/>
          <w:lang w:val="en-TR"/>
          <w14:ligatures w14:val="none"/>
        </w:rPr>
        <w:t xml:space="preserve"> — tanımın doğru. Ek bilgi:</w:t>
      </w:r>
    </w:p>
    <w:p w14:paraId="11026FBA"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total_segment_time = run_time + dwell_time</w:t>
      </w:r>
    </w:p>
    <w:p w14:paraId="2584DF9B"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7582F726"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run_time:   Durak A'dan Durak B'ye sürüş süresi (hareket halinde)</w:t>
      </w:r>
    </w:p>
    <w:p w14:paraId="3C5075B3"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dwell_time: Durak B'de kapı açma, yolcu indirme/bindirme, kapı kapama süresi</w:t>
      </w:r>
    </w:p>
    <w:p w14:paraId="75C0287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67DD78A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Neden ikisi ayrı? Çünkü belirsizlik kaynakları farklı:</w:t>
      </w:r>
    </w:p>
    <w:p w14:paraId="3669AE0D"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run_time belirsizliği → trafik, hava durumu, sürücü davranışı</w:t>
      </w:r>
    </w:p>
    <w:p w14:paraId="0F470257"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20"/>
          <w:szCs w:val="20"/>
          <w:lang w:val="en-TR"/>
          <w14:ligatures w14:val="none"/>
        </w:rPr>
      </w:pPr>
      <w:r w:rsidRPr="000E3B03">
        <w:rPr>
          <w:rFonts w:ascii="Courier New" w:eastAsia="Times New Roman" w:hAnsi="Courier New" w:cs="Courier New"/>
          <w:color w:val="CCCCCC"/>
          <w:kern w:val="0"/>
          <w:sz w:val="18"/>
          <w:szCs w:val="18"/>
          <w:lang w:val="en-TR"/>
          <w14:ligatures w14:val="none"/>
        </w:rPr>
        <w:t>- dwell_time belirsizliği → yolcu sayısı, tekerlekli sandalye erişimi</w:t>
      </w:r>
    </w:p>
    <w:p w14:paraId="4E079508" w14:textId="7AACEB11" w:rsidR="000E3B03" w:rsidRDefault="000E3B03" w:rsidP="000E3B03">
      <w:r>
        <w:br/>
      </w:r>
      <w:r>
        <w:br/>
        <w:t>------------</w:t>
      </w:r>
    </w:p>
    <w:p w14:paraId="0BDB9BDF" w14:textId="77777777" w:rsidR="000E3B03" w:rsidRDefault="000E3B03" w:rsidP="000E3B03"/>
    <w:p w14:paraId="113BDC00" w14:textId="77777777" w:rsidR="007F03B7" w:rsidRDefault="007F03B7" w:rsidP="007F03B7">
      <w:pPr>
        <w:pStyle w:val="Heading2"/>
        <w:shd w:val="clear" w:color="auto" w:fill="252526"/>
        <w:rPr>
          <w:rFonts w:ascii="Segoe UI" w:hAnsi="Segoe UI" w:cs="Segoe UI"/>
          <w:color w:val="CCCCCC"/>
          <w:lang w:val="en-TR"/>
        </w:rPr>
      </w:pPr>
      <w:r>
        <w:rPr>
          <w:rFonts w:ascii="Segoe UI" w:hAnsi="Segoe UI" w:cs="Segoe UI"/>
          <w:color w:val="CCCCCC"/>
        </w:rPr>
        <w:t>Neden IQR? Alternatifler neler?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611"/>
        <w:gridCol w:w="1933"/>
        <w:gridCol w:w="1603"/>
        <w:gridCol w:w="4213"/>
      </w:tblGrid>
      <w:tr w:rsidR="007F03B7" w14:paraId="200F269F" w14:textId="77777777">
        <w:trPr>
          <w:tblHeader/>
        </w:trPr>
        <w:tc>
          <w:tcPr>
            <w:tcW w:w="0" w:type="auto"/>
            <w:shd w:val="clear" w:color="auto" w:fill="252526"/>
            <w:tcMar>
              <w:top w:w="30" w:type="dxa"/>
              <w:left w:w="30" w:type="dxa"/>
              <w:bottom w:w="30" w:type="dxa"/>
              <w:right w:w="30" w:type="dxa"/>
            </w:tcMar>
            <w:vAlign w:val="center"/>
            <w:hideMark/>
          </w:tcPr>
          <w:p w14:paraId="4073B475" w14:textId="77777777" w:rsidR="007F03B7" w:rsidRDefault="007F03B7">
            <w:pPr>
              <w:jc w:val="center"/>
              <w:rPr>
                <w:rFonts w:ascii="Segoe UI" w:hAnsi="Segoe UI" w:cs="Segoe UI"/>
                <w:b/>
                <w:bCs/>
                <w:color w:val="CCCCCC"/>
                <w:sz w:val="20"/>
                <w:szCs w:val="20"/>
              </w:rPr>
            </w:pPr>
            <w:r>
              <w:rPr>
                <w:rFonts w:ascii="Segoe UI" w:hAnsi="Segoe UI" w:cs="Segoe UI"/>
                <w:b/>
                <w:bCs/>
                <w:color w:val="CCCCCC"/>
                <w:sz w:val="20"/>
                <w:szCs w:val="20"/>
              </w:rPr>
              <w:t>Yöntem</w:t>
            </w:r>
          </w:p>
        </w:tc>
        <w:tc>
          <w:tcPr>
            <w:tcW w:w="0" w:type="auto"/>
            <w:shd w:val="clear" w:color="auto" w:fill="252526"/>
            <w:tcMar>
              <w:top w:w="30" w:type="dxa"/>
              <w:left w:w="30" w:type="dxa"/>
              <w:bottom w:w="30" w:type="dxa"/>
              <w:right w:w="30" w:type="dxa"/>
            </w:tcMar>
            <w:vAlign w:val="center"/>
            <w:hideMark/>
          </w:tcPr>
          <w:p w14:paraId="31DEB8C8" w14:textId="77777777" w:rsidR="007F03B7" w:rsidRDefault="007F03B7">
            <w:pPr>
              <w:jc w:val="center"/>
              <w:rPr>
                <w:rFonts w:ascii="Segoe UI" w:hAnsi="Segoe UI" w:cs="Segoe UI"/>
                <w:b/>
                <w:bCs/>
                <w:color w:val="CCCCCC"/>
                <w:sz w:val="20"/>
                <w:szCs w:val="20"/>
              </w:rPr>
            </w:pPr>
            <w:r>
              <w:rPr>
                <w:rFonts w:ascii="Segoe UI" w:hAnsi="Segoe UI" w:cs="Segoe UI"/>
                <w:b/>
                <w:bCs/>
                <w:color w:val="CCCCCC"/>
                <w:sz w:val="20"/>
                <w:szCs w:val="20"/>
              </w:rPr>
              <w:t>Nasıl çalışır</w:t>
            </w:r>
          </w:p>
        </w:tc>
        <w:tc>
          <w:tcPr>
            <w:tcW w:w="0" w:type="auto"/>
            <w:shd w:val="clear" w:color="auto" w:fill="252526"/>
            <w:tcMar>
              <w:top w:w="30" w:type="dxa"/>
              <w:left w:w="30" w:type="dxa"/>
              <w:bottom w:w="30" w:type="dxa"/>
              <w:right w:w="30" w:type="dxa"/>
            </w:tcMar>
            <w:vAlign w:val="center"/>
            <w:hideMark/>
          </w:tcPr>
          <w:p w14:paraId="4863A70C" w14:textId="77777777" w:rsidR="007F03B7" w:rsidRDefault="007F03B7">
            <w:pPr>
              <w:jc w:val="center"/>
              <w:rPr>
                <w:rFonts w:ascii="Segoe UI" w:hAnsi="Segoe UI" w:cs="Segoe UI"/>
                <w:b/>
                <w:bCs/>
                <w:color w:val="CCCCCC"/>
                <w:sz w:val="20"/>
                <w:szCs w:val="20"/>
              </w:rPr>
            </w:pPr>
            <w:r>
              <w:rPr>
                <w:rFonts w:ascii="Segoe UI" w:hAnsi="Segoe UI" w:cs="Segoe UI"/>
                <w:b/>
                <w:bCs/>
                <w:color w:val="CCCCCC"/>
                <w:sz w:val="20"/>
                <w:szCs w:val="20"/>
              </w:rPr>
              <w:t>Avantaj</w:t>
            </w:r>
          </w:p>
        </w:tc>
        <w:tc>
          <w:tcPr>
            <w:tcW w:w="0" w:type="auto"/>
            <w:shd w:val="clear" w:color="auto" w:fill="252526"/>
            <w:tcMar>
              <w:top w:w="30" w:type="dxa"/>
              <w:left w:w="30" w:type="dxa"/>
              <w:bottom w:w="30" w:type="dxa"/>
              <w:right w:w="30" w:type="dxa"/>
            </w:tcMar>
            <w:vAlign w:val="center"/>
            <w:hideMark/>
          </w:tcPr>
          <w:p w14:paraId="320C61C2" w14:textId="77777777" w:rsidR="007F03B7" w:rsidRDefault="007F03B7">
            <w:pPr>
              <w:jc w:val="center"/>
              <w:rPr>
                <w:rFonts w:ascii="Segoe UI" w:hAnsi="Segoe UI" w:cs="Segoe UI"/>
                <w:b/>
                <w:bCs/>
                <w:color w:val="CCCCCC"/>
                <w:sz w:val="20"/>
                <w:szCs w:val="20"/>
              </w:rPr>
            </w:pPr>
            <w:r>
              <w:rPr>
                <w:rFonts w:ascii="Segoe UI" w:hAnsi="Segoe UI" w:cs="Segoe UI"/>
                <w:b/>
                <w:bCs/>
                <w:color w:val="CCCCCC"/>
                <w:sz w:val="20"/>
                <w:szCs w:val="20"/>
              </w:rPr>
              <w:t>Dezavantaj</w:t>
            </w:r>
          </w:p>
        </w:tc>
      </w:tr>
      <w:tr w:rsidR="007F03B7" w14:paraId="27907795" w14:textId="77777777">
        <w:tc>
          <w:tcPr>
            <w:tcW w:w="0" w:type="auto"/>
            <w:shd w:val="clear" w:color="auto" w:fill="252526"/>
            <w:tcMar>
              <w:top w:w="30" w:type="dxa"/>
              <w:left w:w="30" w:type="dxa"/>
              <w:bottom w:w="30" w:type="dxa"/>
              <w:right w:w="30" w:type="dxa"/>
            </w:tcMar>
            <w:vAlign w:val="center"/>
            <w:hideMark/>
          </w:tcPr>
          <w:p w14:paraId="00495EC2"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t>IQR (biz kullandık)</w:t>
            </w:r>
          </w:p>
        </w:tc>
        <w:tc>
          <w:tcPr>
            <w:tcW w:w="0" w:type="auto"/>
            <w:shd w:val="clear" w:color="auto" w:fill="252526"/>
            <w:tcMar>
              <w:top w:w="30" w:type="dxa"/>
              <w:left w:w="30" w:type="dxa"/>
              <w:bottom w:w="30" w:type="dxa"/>
              <w:right w:w="30" w:type="dxa"/>
            </w:tcMar>
            <w:vAlign w:val="center"/>
            <w:hideMark/>
          </w:tcPr>
          <w:p w14:paraId="19C4E669" w14:textId="77777777" w:rsidR="007F03B7" w:rsidRDefault="007F03B7">
            <w:pPr>
              <w:rPr>
                <w:rFonts w:ascii="Segoe UI" w:hAnsi="Segoe UI" w:cs="Segoe UI"/>
                <w:color w:val="CCCCCC"/>
                <w:sz w:val="20"/>
                <w:szCs w:val="20"/>
              </w:rPr>
            </w:pPr>
            <w:r>
              <w:rPr>
                <w:rFonts w:ascii="Segoe UI" w:hAnsi="Segoe UI" w:cs="Segoe UI"/>
                <w:color w:val="CCCCCC"/>
                <w:sz w:val="20"/>
                <w:szCs w:val="20"/>
              </w:rPr>
              <w:t>Q1 - 1.5×IQR, Q3 + 1.5×IQR</w:t>
            </w:r>
          </w:p>
        </w:tc>
        <w:tc>
          <w:tcPr>
            <w:tcW w:w="0" w:type="auto"/>
            <w:shd w:val="clear" w:color="auto" w:fill="252526"/>
            <w:tcMar>
              <w:top w:w="30" w:type="dxa"/>
              <w:left w:w="30" w:type="dxa"/>
              <w:bottom w:w="30" w:type="dxa"/>
              <w:right w:w="30" w:type="dxa"/>
            </w:tcMar>
            <w:vAlign w:val="center"/>
            <w:hideMark/>
          </w:tcPr>
          <w:p w14:paraId="31C80AE3" w14:textId="77777777" w:rsidR="007F03B7" w:rsidRDefault="007F03B7">
            <w:pPr>
              <w:rPr>
                <w:rFonts w:ascii="Segoe UI" w:hAnsi="Segoe UI" w:cs="Segoe UI"/>
                <w:color w:val="CCCCCC"/>
                <w:sz w:val="20"/>
                <w:szCs w:val="20"/>
              </w:rPr>
            </w:pPr>
            <w:r>
              <w:rPr>
                <w:rFonts w:ascii="Segoe UI" w:hAnsi="Segoe UI" w:cs="Segoe UI"/>
                <w:color w:val="CCCCCC"/>
                <w:sz w:val="20"/>
                <w:szCs w:val="20"/>
              </w:rPr>
              <w:t>Dağılım varsayımı yok, robust</w:t>
            </w:r>
          </w:p>
        </w:tc>
        <w:tc>
          <w:tcPr>
            <w:tcW w:w="0" w:type="auto"/>
            <w:shd w:val="clear" w:color="auto" w:fill="252526"/>
            <w:tcMar>
              <w:top w:w="30" w:type="dxa"/>
              <w:left w:w="30" w:type="dxa"/>
              <w:bottom w:w="30" w:type="dxa"/>
              <w:right w:w="30" w:type="dxa"/>
            </w:tcMar>
            <w:vAlign w:val="center"/>
            <w:hideMark/>
          </w:tcPr>
          <w:p w14:paraId="625665E9" w14:textId="77777777" w:rsidR="007F03B7" w:rsidRDefault="007F03B7">
            <w:pPr>
              <w:rPr>
                <w:rFonts w:ascii="Segoe UI" w:hAnsi="Segoe UI" w:cs="Segoe UI"/>
                <w:color w:val="CCCCCC"/>
                <w:sz w:val="20"/>
                <w:szCs w:val="20"/>
              </w:rPr>
            </w:pPr>
            <w:r>
              <w:rPr>
                <w:rFonts w:ascii="Segoe UI" w:hAnsi="Segoe UI" w:cs="Segoe UI"/>
                <w:color w:val="CCCCCC"/>
                <w:sz w:val="20"/>
                <w:szCs w:val="20"/>
              </w:rPr>
              <w:t>Sabit çarpan (1.5) her duruma uymayabilir</w:t>
            </w:r>
          </w:p>
        </w:tc>
      </w:tr>
      <w:tr w:rsidR="007F03B7" w14:paraId="441D8413" w14:textId="77777777">
        <w:tc>
          <w:tcPr>
            <w:tcW w:w="0" w:type="auto"/>
            <w:shd w:val="clear" w:color="auto" w:fill="252526"/>
            <w:tcMar>
              <w:top w:w="30" w:type="dxa"/>
              <w:left w:w="30" w:type="dxa"/>
              <w:bottom w:w="30" w:type="dxa"/>
              <w:right w:w="30" w:type="dxa"/>
            </w:tcMar>
            <w:vAlign w:val="center"/>
            <w:hideMark/>
          </w:tcPr>
          <w:p w14:paraId="6C486418"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t>Z-score</w:t>
            </w:r>
          </w:p>
        </w:tc>
        <w:tc>
          <w:tcPr>
            <w:tcW w:w="0" w:type="auto"/>
            <w:shd w:val="clear" w:color="auto" w:fill="252526"/>
            <w:tcMar>
              <w:top w:w="30" w:type="dxa"/>
              <w:left w:w="30" w:type="dxa"/>
              <w:bottom w:w="30" w:type="dxa"/>
              <w:right w:w="30" w:type="dxa"/>
            </w:tcMar>
            <w:vAlign w:val="center"/>
            <w:hideMark/>
          </w:tcPr>
          <w:p w14:paraId="3034EC2C" w14:textId="77777777" w:rsidR="007F03B7" w:rsidRDefault="007F03B7">
            <w:pPr>
              <w:rPr>
                <w:rFonts w:ascii="Segoe UI" w:hAnsi="Segoe UI" w:cs="Segoe UI"/>
                <w:color w:val="CCCCCC"/>
                <w:sz w:val="20"/>
                <w:szCs w:val="20"/>
              </w:rPr>
            </w:pPr>
            <w:r>
              <w:rPr>
                <w:rFonts w:ascii="Segoe UI" w:hAnsi="Segoe UI" w:cs="Segoe UI"/>
                <w:color w:val="CCCCCC"/>
                <w:sz w:val="20"/>
                <w:szCs w:val="20"/>
              </w:rPr>
              <w:t>|x - mean| / std &gt; 3 ise outlier</w:t>
            </w:r>
          </w:p>
        </w:tc>
        <w:tc>
          <w:tcPr>
            <w:tcW w:w="0" w:type="auto"/>
            <w:shd w:val="clear" w:color="auto" w:fill="252526"/>
            <w:tcMar>
              <w:top w:w="30" w:type="dxa"/>
              <w:left w:w="30" w:type="dxa"/>
              <w:bottom w:w="30" w:type="dxa"/>
              <w:right w:w="30" w:type="dxa"/>
            </w:tcMar>
            <w:vAlign w:val="center"/>
            <w:hideMark/>
          </w:tcPr>
          <w:p w14:paraId="79552CC5" w14:textId="77777777" w:rsidR="007F03B7" w:rsidRDefault="007F03B7">
            <w:pPr>
              <w:rPr>
                <w:rFonts w:ascii="Segoe UI" w:hAnsi="Segoe UI" w:cs="Segoe UI"/>
                <w:color w:val="CCCCCC"/>
                <w:sz w:val="20"/>
                <w:szCs w:val="20"/>
              </w:rPr>
            </w:pPr>
            <w:r>
              <w:rPr>
                <w:rFonts w:ascii="Segoe UI" w:hAnsi="Segoe UI" w:cs="Segoe UI"/>
                <w:color w:val="CCCCCC"/>
                <w:sz w:val="20"/>
                <w:szCs w:val="20"/>
              </w:rPr>
              <w:t>Basit, yaygın</w:t>
            </w:r>
          </w:p>
        </w:tc>
        <w:tc>
          <w:tcPr>
            <w:tcW w:w="0" w:type="auto"/>
            <w:shd w:val="clear" w:color="auto" w:fill="252526"/>
            <w:tcMar>
              <w:top w:w="30" w:type="dxa"/>
              <w:left w:w="30" w:type="dxa"/>
              <w:bottom w:w="30" w:type="dxa"/>
              <w:right w:w="30" w:type="dxa"/>
            </w:tcMar>
            <w:vAlign w:val="center"/>
            <w:hideMark/>
          </w:tcPr>
          <w:p w14:paraId="53A38B22"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t>Gaussian varsayımı</w:t>
            </w:r>
            <w:r>
              <w:rPr>
                <w:rFonts w:ascii="Segoe UI" w:hAnsi="Segoe UI" w:cs="Segoe UI"/>
                <w:color w:val="CCCCCC"/>
                <w:sz w:val="20"/>
                <w:szCs w:val="20"/>
              </w:rPr>
              <w:t> gerektirir — travel time sağa çarpık (right-skewed), Gaussian değil</w:t>
            </w:r>
          </w:p>
        </w:tc>
      </w:tr>
      <w:tr w:rsidR="007F03B7" w14:paraId="30B597CB" w14:textId="77777777">
        <w:tc>
          <w:tcPr>
            <w:tcW w:w="0" w:type="auto"/>
            <w:shd w:val="clear" w:color="auto" w:fill="252526"/>
            <w:tcMar>
              <w:top w:w="30" w:type="dxa"/>
              <w:left w:w="30" w:type="dxa"/>
              <w:bottom w:w="30" w:type="dxa"/>
              <w:right w:w="30" w:type="dxa"/>
            </w:tcMar>
            <w:vAlign w:val="center"/>
            <w:hideMark/>
          </w:tcPr>
          <w:p w14:paraId="3B6095E2"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t>Modified Z-score (MAD)</w:t>
            </w:r>
          </w:p>
        </w:tc>
        <w:tc>
          <w:tcPr>
            <w:tcW w:w="0" w:type="auto"/>
            <w:shd w:val="clear" w:color="auto" w:fill="252526"/>
            <w:tcMar>
              <w:top w:w="30" w:type="dxa"/>
              <w:left w:w="30" w:type="dxa"/>
              <w:bottom w:w="30" w:type="dxa"/>
              <w:right w:w="30" w:type="dxa"/>
            </w:tcMar>
            <w:vAlign w:val="center"/>
            <w:hideMark/>
          </w:tcPr>
          <w:p w14:paraId="0362D5CC" w14:textId="77777777" w:rsidR="007F03B7" w:rsidRDefault="007F03B7">
            <w:pPr>
              <w:rPr>
                <w:rFonts w:ascii="Segoe UI" w:hAnsi="Segoe UI" w:cs="Segoe UI"/>
                <w:color w:val="CCCCCC"/>
                <w:sz w:val="20"/>
                <w:szCs w:val="20"/>
              </w:rPr>
            </w:pPr>
            <w:r>
              <w:rPr>
                <w:rFonts w:ascii="Segoe UI" w:hAnsi="Segoe UI" w:cs="Segoe UI"/>
                <w:color w:val="CCCCCC"/>
                <w:sz w:val="20"/>
                <w:szCs w:val="20"/>
              </w:rPr>
              <w:t>Median ve MAD kullanır</w:t>
            </w:r>
          </w:p>
        </w:tc>
        <w:tc>
          <w:tcPr>
            <w:tcW w:w="0" w:type="auto"/>
            <w:shd w:val="clear" w:color="auto" w:fill="252526"/>
            <w:tcMar>
              <w:top w:w="30" w:type="dxa"/>
              <w:left w:w="30" w:type="dxa"/>
              <w:bottom w:w="30" w:type="dxa"/>
              <w:right w:w="30" w:type="dxa"/>
            </w:tcMar>
            <w:vAlign w:val="center"/>
            <w:hideMark/>
          </w:tcPr>
          <w:p w14:paraId="01B0ACA9" w14:textId="77777777" w:rsidR="007F03B7" w:rsidRDefault="007F03B7">
            <w:pPr>
              <w:rPr>
                <w:rFonts w:ascii="Segoe UI" w:hAnsi="Segoe UI" w:cs="Segoe UI"/>
                <w:color w:val="CCCCCC"/>
                <w:sz w:val="20"/>
                <w:szCs w:val="20"/>
              </w:rPr>
            </w:pPr>
            <w:r>
              <w:rPr>
                <w:rFonts w:ascii="Segoe UI" w:hAnsi="Segoe UI" w:cs="Segoe UI"/>
                <w:color w:val="CCCCCC"/>
                <w:sz w:val="20"/>
                <w:szCs w:val="20"/>
              </w:rPr>
              <w:t>Robust, skewed veriye uygun</w:t>
            </w:r>
          </w:p>
        </w:tc>
        <w:tc>
          <w:tcPr>
            <w:tcW w:w="0" w:type="auto"/>
            <w:shd w:val="clear" w:color="auto" w:fill="252526"/>
            <w:tcMar>
              <w:top w:w="30" w:type="dxa"/>
              <w:left w:w="30" w:type="dxa"/>
              <w:bottom w:w="30" w:type="dxa"/>
              <w:right w:w="30" w:type="dxa"/>
            </w:tcMar>
            <w:vAlign w:val="center"/>
            <w:hideMark/>
          </w:tcPr>
          <w:p w14:paraId="71DC6FB0" w14:textId="77777777" w:rsidR="007F03B7" w:rsidRDefault="007F03B7">
            <w:pPr>
              <w:rPr>
                <w:rFonts w:ascii="Segoe UI" w:hAnsi="Segoe UI" w:cs="Segoe UI"/>
                <w:color w:val="CCCCCC"/>
                <w:sz w:val="20"/>
                <w:szCs w:val="20"/>
              </w:rPr>
            </w:pPr>
            <w:r>
              <w:rPr>
                <w:rFonts w:ascii="Segoe UI" w:hAnsi="Segoe UI" w:cs="Segoe UI"/>
                <w:color w:val="CCCCCC"/>
                <w:sz w:val="20"/>
                <w:szCs w:val="20"/>
              </w:rPr>
              <w:t>Daha az bilinen yöntem</w:t>
            </w:r>
          </w:p>
        </w:tc>
      </w:tr>
      <w:tr w:rsidR="007F03B7" w14:paraId="7E0D4764" w14:textId="77777777">
        <w:tc>
          <w:tcPr>
            <w:tcW w:w="0" w:type="auto"/>
            <w:shd w:val="clear" w:color="auto" w:fill="252526"/>
            <w:tcMar>
              <w:top w:w="30" w:type="dxa"/>
              <w:left w:w="30" w:type="dxa"/>
              <w:bottom w:w="30" w:type="dxa"/>
              <w:right w:w="30" w:type="dxa"/>
            </w:tcMar>
            <w:vAlign w:val="center"/>
            <w:hideMark/>
          </w:tcPr>
          <w:p w14:paraId="418D23E2"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t>Isolation Forest</w:t>
            </w:r>
          </w:p>
        </w:tc>
        <w:tc>
          <w:tcPr>
            <w:tcW w:w="0" w:type="auto"/>
            <w:shd w:val="clear" w:color="auto" w:fill="252526"/>
            <w:tcMar>
              <w:top w:w="30" w:type="dxa"/>
              <w:left w:w="30" w:type="dxa"/>
              <w:bottom w:w="30" w:type="dxa"/>
              <w:right w:w="30" w:type="dxa"/>
            </w:tcMar>
            <w:vAlign w:val="center"/>
            <w:hideMark/>
          </w:tcPr>
          <w:p w14:paraId="5EA66679" w14:textId="77777777" w:rsidR="007F03B7" w:rsidRDefault="007F03B7">
            <w:pPr>
              <w:rPr>
                <w:rFonts w:ascii="Segoe UI" w:hAnsi="Segoe UI" w:cs="Segoe UI"/>
                <w:color w:val="CCCCCC"/>
                <w:sz w:val="20"/>
                <w:szCs w:val="20"/>
              </w:rPr>
            </w:pPr>
            <w:r>
              <w:rPr>
                <w:rFonts w:ascii="Segoe UI" w:hAnsi="Segoe UI" w:cs="Segoe UI"/>
                <w:color w:val="CCCCCC"/>
                <w:sz w:val="20"/>
                <w:szCs w:val="20"/>
              </w:rPr>
              <w:t>ML tabanlı anomaly detection</w:t>
            </w:r>
          </w:p>
        </w:tc>
        <w:tc>
          <w:tcPr>
            <w:tcW w:w="0" w:type="auto"/>
            <w:shd w:val="clear" w:color="auto" w:fill="252526"/>
            <w:tcMar>
              <w:top w:w="30" w:type="dxa"/>
              <w:left w:w="30" w:type="dxa"/>
              <w:bottom w:w="30" w:type="dxa"/>
              <w:right w:w="30" w:type="dxa"/>
            </w:tcMar>
            <w:vAlign w:val="center"/>
            <w:hideMark/>
          </w:tcPr>
          <w:p w14:paraId="30B613D6" w14:textId="77777777" w:rsidR="007F03B7" w:rsidRDefault="007F03B7">
            <w:pPr>
              <w:rPr>
                <w:rFonts w:ascii="Segoe UI" w:hAnsi="Segoe UI" w:cs="Segoe UI"/>
                <w:color w:val="CCCCCC"/>
                <w:sz w:val="20"/>
                <w:szCs w:val="20"/>
              </w:rPr>
            </w:pPr>
            <w:r>
              <w:rPr>
                <w:rFonts w:ascii="Segoe UI" w:hAnsi="Segoe UI" w:cs="Segoe UI"/>
                <w:color w:val="CCCCCC"/>
                <w:sz w:val="20"/>
                <w:szCs w:val="20"/>
              </w:rPr>
              <w:t>Çok boyutlu veriye uygun</w:t>
            </w:r>
          </w:p>
        </w:tc>
        <w:tc>
          <w:tcPr>
            <w:tcW w:w="0" w:type="auto"/>
            <w:shd w:val="clear" w:color="auto" w:fill="252526"/>
            <w:tcMar>
              <w:top w:w="30" w:type="dxa"/>
              <w:left w:w="30" w:type="dxa"/>
              <w:bottom w:w="30" w:type="dxa"/>
              <w:right w:w="30" w:type="dxa"/>
            </w:tcMar>
            <w:vAlign w:val="center"/>
            <w:hideMark/>
          </w:tcPr>
          <w:p w14:paraId="5423D773" w14:textId="77777777" w:rsidR="007F03B7" w:rsidRDefault="007F03B7">
            <w:pPr>
              <w:rPr>
                <w:rFonts w:ascii="Segoe UI" w:hAnsi="Segoe UI" w:cs="Segoe UI"/>
                <w:color w:val="CCCCCC"/>
                <w:sz w:val="20"/>
                <w:szCs w:val="20"/>
              </w:rPr>
            </w:pPr>
            <w:r>
              <w:rPr>
                <w:rFonts w:ascii="Segoe UI" w:hAnsi="Segoe UI" w:cs="Segoe UI"/>
                <w:color w:val="CCCCCC"/>
                <w:sz w:val="20"/>
                <w:szCs w:val="20"/>
              </w:rPr>
              <w:t>Kara kutu, eşik belirsiz</w:t>
            </w:r>
          </w:p>
        </w:tc>
      </w:tr>
      <w:tr w:rsidR="007F03B7" w14:paraId="621972E9" w14:textId="77777777">
        <w:tc>
          <w:tcPr>
            <w:tcW w:w="0" w:type="auto"/>
            <w:shd w:val="clear" w:color="auto" w:fill="252526"/>
            <w:tcMar>
              <w:top w:w="30" w:type="dxa"/>
              <w:left w:w="30" w:type="dxa"/>
              <w:bottom w:w="30" w:type="dxa"/>
              <w:right w:w="30" w:type="dxa"/>
            </w:tcMar>
            <w:vAlign w:val="center"/>
            <w:hideMark/>
          </w:tcPr>
          <w:p w14:paraId="5E78C7C1"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t>Domain knowledge</w:t>
            </w:r>
          </w:p>
        </w:tc>
        <w:tc>
          <w:tcPr>
            <w:tcW w:w="0" w:type="auto"/>
            <w:shd w:val="clear" w:color="auto" w:fill="252526"/>
            <w:tcMar>
              <w:top w:w="30" w:type="dxa"/>
              <w:left w:w="30" w:type="dxa"/>
              <w:bottom w:w="30" w:type="dxa"/>
              <w:right w:w="30" w:type="dxa"/>
            </w:tcMar>
            <w:vAlign w:val="center"/>
            <w:hideMark/>
          </w:tcPr>
          <w:p w14:paraId="5A941DB0" w14:textId="77777777" w:rsidR="007F03B7" w:rsidRDefault="007F03B7">
            <w:pPr>
              <w:rPr>
                <w:rFonts w:ascii="Segoe UI" w:hAnsi="Segoe UI" w:cs="Segoe UI"/>
                <w:color w:val="CCCCCC"/>
                <w:sz w:val="20"/>
                <w:szCs w:val="20"/>
              </w:rPr>
            </w:pPr>
            <w:r>
              <w:rPr>
                <w:rFonts w:ascii="Segoe UI" w:hAnsi="Segoe UI" w:cs="Segoe UI"/>
                <w:color w:val="CCCCCC"/>
                <w:sz w:val="20"/>
                <w:szCs w:val="20"/>
              </w:rPr>
              <w:t>"300s'den uzun segment olamaz" gibi</w:t>
            </w:r>
          </w:p>
        </w:tc>
        <w:tc>
          <w:tcPr>
            <w:tcW w:w="0" w:type="auto"/>
            <w:shd w:val="clear" w:color="auto" w:fill="252526"/>
            <w:tcMar>
              <w:top w:w="30" w:type="dxa"/>
              <w:left w:w="30" w:type="dxa"/>
              <w:bottom w:w="30" w:type="dxa"/>
              <w:right w:w="30" w:type="dxa"/>
            </w:tcMar>
            <w:vAlign w:val="center"/>
            <w:hideMark/>
          </w:tcPr>
          <w:p w14:paraId="7F43DC53" w14:textId="77777777" w:rsidR="007F03B7" w:rsidRDefault="007F03B7">
            <w:pPr>
              <w:rPr>
                <w:rFonts w:ascii="Segoe UI" w:hAnsi="Segoe UI" w:cs="Segoe UI"/>
                <w:color w:val="CCCCCC"/>
                <w:sz w:val="20"/>
                <w:szCs w:val="20"/>
              </w:rPr>
            </w:pPr>
            <w:r>
              <w:rPr>
                <w:rFonts w:ascii="Segoe UI" w:hAnsi="Segoe UI" w:cs="Segoe UI"/>
                <w:color w:val="CCCCCC"/>
                <w:sz w:val="20"/>
                <w:szCs w:val="20"/>
              </w:rPr>
              <w:t>Anlaşılır</w:t>
            </w:r>
          </w:p>
        </w:tc>
        <w:tc>
          <w:tcPr>
            <w:tcW w:w="0" w:type="auto"/>
            <w:shd w:val="clear" w:color="auto" w:fill="252526"/>
            <w:tcMar>
              <w:top w:w="30" w:type="dxa"/>
              <w:left w:w="30" w:type="dxa"/>
              <w:bottom w:w="30" w:type="dxa"/>
              <w:right w:w="30" w:type="dxa"/>
            </w:tcMar>
            <w:vAlign w:val="center"/>
            <w:hideMark/>
          </w:tcPr>
          <w:p w14:paraId="696851DD" w14:textId="77777777" w:rsidR="007F03B7" w:rsidRDefault="007F03B7">
            <w:pPr>
              <w:rPr>
                <w:rFonts w:ascii="Segoe UI" w:hAnsi="Segoe UI" w:cs="Segoe UI"/>
                <w:color w:val="CCCCCC"/>
                <w:sz w:val="20"/>
                <w:szCs w:val="20"/>
              </w:rPr>
            </w:pPr>
            <w:r>
              <w:rPr>
                <w:rFonts w:ascii="Segoe UI" w:hAnsi="Segoe UI" w:cs="Segoe UI"/>
                <w:color w:val="CCCCCC"/>
                <w:sz w:val="20"/>
                <w:szCs w:val="20"/>
              </w:rPr>
              <w:t>Subjektif, genellenemez</w:t>
            </w:r>
          </w:p>
        </w:tc>
      </w:tr>
    </w:tbl>
    <w:p w14:paraId="055A3681" w14:textId="77777777" w:rsidR="007F03B7" w:rsidRDefault="007F03B7" w:rsidP="007F03B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IQR tercih edildi?</w:t>
      </w:r>
    </w:p>
    <w:p w14:paraId="70E9AEE1" w14:textId="77777777" w:rsidR="007F03B7" w:rsidRDefault="007F03B7" w:rsidP="007F03B7">
      <w:pPr>
        <w:pStyle w:val="NormalWeb"/>
        <w:numPr>
          <w:ilvl w:val="0"/>
          <w:numId w:val="16"/>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Distribution-free</w:t>
      </w:r>
      <w:r>
        <w:rPr>
          <w:rFonts w:ascii="Segoe UI" w:hAnsi="Segoe UI" w:cs="Segoe UI"/>
          <w:color w:val="CCCCCC"/>
          <w:sz w:val="20"/>
          <w:szCs w:val="20"/>
        </w:rPr>
        <w:t>: Verinin normal dağılıma uymasını gerektirmez. Travel time dağılımı sağa çarpıktır (right-skewed) — çoğu trip normal sürer ama bazıları çok uzun sürer. Z-score burada yanıltıcı olur.</w:t>
      </w:r>
    </w:p>
    <w:p w14:paraId="4FE6DA89" w14:textId="77777777" w:rsidR="007F03B7" w:rsidRDefault="007F03B7" w:rsidP="007F03B7">
      <w:pPr>
        <w:pStyle w:val="NormalWeb"/>
        <w:numPr>
          <w:ilvl w:val="0"/>
          <w:numId w:val="16"/>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Robust to extremes</w:t>
      </w:r>
      <w:r>
        <w:rPr>
          <w:rFonts w:ascii="Segoe UI" w:hAnsi="Segoe UI" w:cs="Segoe UI"/>
          <w:color w:val="CCCCCC"/>
          <w:sz w:val="20"/>
          <w:szCs w:val="20"/>
        </w:rPr>
        <w:t>: Mean ve std aşırı değerlerden etkilenir ama Q1, Q3 ve IQR etkilenmez. Örnek:</w:t>
      </w:r>
    </w:p>
    <w:p w14:paraId="665A89B7"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Veri: [10, 12, 15, 18, 20, 22, 25, 500]</w:t>
      </w:r>
    </w:p>
    <w:p w14:paraId="3A622A6A"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extreme outlier</w:t>
      </w:r>
    </w:p>
    <w:p w14:paraId="630204CA" w14:textId="77777777" w:rsidR="007F03B7" w:rsidRDefault="007F03B7" w:rsidP="007F03B7">
      <w:pPr>
        <w:pStyle w:val="HTMLPreformatted"/>
        <w:shd w:val="clear" w:color="auto" w:fill="252526"/>
        <w:rPr>
          <w:rStyle w:val="HTMLCode"/>
          <w:rFonts w:eastAsiaTheme="majorEastAsia"/>
          <w:color w:val="CCCCCC"/>
          <w:sz w:val="18"/>
          <w:szCs w:val="18"/>
        </w:rPr>
      </w:pPr>
    </w:p>
    <w:p w14:paraId="5F7EA2E1"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Mean = 77.75  (500 yüzünden şişmiş!)</w:t>
      </w:r>
    </w:p>
    <w:p w14:paraId="183B885A"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Std  = 168    (500 yüzünden şişmiş!)</w:t>
      </w:r>
    </w:p>
    <w:p w14:paraId="3EEAACC7"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Z-score: 500 → z = (500-77.75)/168 = 2.51 → outlier DEĞİL! (eşik 3)</w:t>
      </w:r>
    </w:p>
    <w:p w14:paraId="4BF31E17" w14:textId="77777777" w:rsidR="007F03B7" w:rsidRDefault="007F03B7" w:rsidP="007F03B7">
      <w:pPr>
        <w:pStyle w:val="HTMLPreformatted"/>
        <w:shd w:val="clear" w:color="auto" w:fill="252526"/>
        <w:rPr>
          <w:rStyle w:val="HTMLCode"/>
          <w:rFonts w:eastAsiaTheme="majorEastAsia"/>
          <w:color w:val="CCCCCC"/>
          <w:sz w:val="18"/>
          <w:szCs w:val="18"/>
        </w:rPr>
      </w:pPr>
    </w:p>
    <w:p w14:paraId="48D6435A"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Q1 = 13.5, Q3 = 23.5, IQR = 10</w:t>
      </w:r>
    </w:p>
    <w:p w14:paraId="5EE2BC38"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Üst sınır = 23.5 + 15 = 38.5</w:t>
      </w:r>
    </w:p>
    <w:p w14:paraId="3B5B9918"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lastRenderedPageBreak/>
        <w:t xml:space="preserve">500 &gt; 38.5 → OUTLIER! </w:t>
      </w:r>
      <w:r>
        <w:rPr>
          <w:rStyle w:val="HTMLCode"/>
          <w:rFonts w:ascii="Segoe UI Symbol" w:eastAsiaTheme="majorEastAsia" w:hAnsi="Segoe UI Symbol" w:cs="Segoe UI Symbol"/>
          <w:color w:val="CCCCCC"/>
          <w:sz w:val="18"/>
          <w:szCs w:val="18"/>
        </w:rPr>
        <w:t>✓</w:t>
      </w:r>
      <w:r>
        <w:rPr>
          <w:rStyle w:val="HTMLCode"/>
          <w:rFonts w:eastAsiaTheme="majorEastAsia"/>
          <w:color w:val="CCCCCC"/>
          <w:sz w:val="18"/>
          <w:szCs w:val="18"/>
        </w:rPr>
        <w:t xml:space="preserve"> Doğru tespit</w:t>
      </w:r>
    </w:p>
    <w:p w14:paraId="440D0503" w14:textId="77777777" w:rsidR="007F03B7" w:rsidRDefault="007F03B7" w:rsidP="007F03B7">
      <w:pPr>
        <w:numPr>
          <w:ilvl w:val="0"/>
          <w:numId w:val="17"/>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Tezin felsefesiyle uyumlu</w:t>
      </w:r>
      <w:r>
        <w:rPr>
          <w:rFonts w:ascii="Segoe UI" w:hAnsi="Segoe UI" w:cs="Segoe UI"/>
          <w:color w:val="CCCCCC"/>
          <w:sz w:val="20"/>
          <w:szCs w:val="20"/>
        </w:rPr>
        <w:t>: Tez boyunca </w:t>
      </w:r>
      <w:r>
        <w:rPr>
          <w:rStyle w:val="Strong"/>
          <w:rFonts w:ascii="Segoe UI" w:hAnsi="Segoe UI" w:cs="Segoe UI"/>
          <w:color w:val="CCCCCC"/>
          <w:sz w:val="20"/>
          <w:szCs w:val="20"/>
        </w:rPr>
        <w:t>distribution-free</w:t>
      </w:r>
      <w:r>
        <w:rPr>
          <w:rFonts w:ascii="Segoe UI" w:hAnsi="Segoe UI" w:cs="Segoe UI"/>
          <w:color w:val="CCCCCC"/>
          <w:sz w:val="20"/>
          <w:szCs w:val="20"/>
        </w:rPr>
        <w:t> yöntemler kullanıyorsun (conformal prediction). Preprocessing'de de distribution-free outlier detection kullanmak tutarlı.</w:t>
      </w:r>
    </w:p>
    <w:p w14:paraId="42860F05" w14:textId="77777777" w:rsidR="007F03B7" w:rsidRDefault="007F03B7" w:rsidP="007F03B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Savunmada nasıl söylersin:</w:t>
      </w:r>
    </w:p>
    <w:p w14:paraId="2BFAFEDF" w14:textId="77777777" w:rsidR="007F03B7" w:rsidRPr="007F03B7" w:rsidRDefault="007F03B7" w:rsidP="007F03B7">
      <w:pPr>
        <w:pStyle w:val="NormalWeb"/>
        <w:spacing w:before="24" w:beforeAutospacing="0" w:after="48" w:afterAutospacing="0"/>
        <w:rPr>
          <w:rFonts w:ascii="Segoe UI" w:hAnsi="Segoe UI" w:cs="Segoe UI"/>
          <w:color w:val="000000" w:themeColor="text1"/>
          <w:sz w:val="20"/>
          <w:szCs w:val="20"/>
        </w:rPr>
      </w:pPr>
      <w:r w:rsidRPr="007F03B7">
        <w:rPr>
          <w:rFonts w:ascii="Segoe UI" w:hAnsi="Segoe UI" w:cs="Segoe UI"/>
          <w:color w:val="000000" w:themeColor="text1"/>
          <w:sz w:val="20"/>
          <w:szCs w:val="20"/>
        </w:rPr>
        <w:t>"IQR yöntemini tercih ettik çünkü travel time dağılımı sağa çarpık — Gaussian varsayımına dayanan z-score gibi yöntemler bu dağılımda güvenilir değil. IQR, dağılım varsayımı gerektirmeyen robust bir yöntemdir. Bu yaklaşım, tezimizin genel felsefesiyle de uyumludur — conformal prediction de distribution-free bir yöntemdir."</w:t>
      </w:r>
    </w:p>
    <w:p w14:paraId="6AFEF142" w14:textId="77777777" w:rsidR="000E3B03" w:rsidRDefault="000E3B03" w:rsidP="000E3B03">
      <w:pPr>
        <w:pBdr>
          <w:bottom w:val="single" w:sz="6" w:space="1" w:color="auto"/>
        </w:pBdr>
      </w:pPr>
    </w:p>
    <w:p w14:paraId="2EA823C2" w14:textId="77777777" w:rsidR="007F03B7" w:rsidRDefault="007F03B7" w:rsidP="000E3B03"/>
    <w:p w14:paraId="47BDD1F4" w14:textId="77777777" w:rsidR="00CA3855" w:rsidRDefault="00CA3855" w:rsidP="00CA3855">
      <w:pPr>
        <w:pStyle w:val="Heading2"/>
        <w:shd w:val="clear" w:color="auto" w:fill="252526"/>
        <w:rPr>
          <w:rFonts w:ascii="Segoe UI" w:hAnsi="Segoe UI" w:cs="Segoe UI"/>
          <w:color w:val="CCCCCC"/>
          <w:lang w:val="en-TR"/>
        </w:rPr>
      </w:pPr>
      <w:r>
        <w:rPr>
          <w:rFonts w:ascii="Segoe UI" w:hAnsi="Segoe UI" w:cs="Segoe UI"/>
          <w:color w:val="CCCCCC"/>
        </w:rPr>
        <w:t>1. Cyclical Encoding — Sin/Cos Dönüşümü</w:t>
      </w:r>
    </w:p>
    <w:p w14:paraId="582C6723"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Problem</w:t>
      </w:r>
      <w:r>
        <w:rPr>
          <w:rFonts w:ascii="Segoe UI" w:hAnsi="Segoe UI" w:cs="Segoe UI"/>
          <w:color w:val="CCCCCC"/>
          <w:sz w:val="20"/>
          <w:szCs w:val="20"/>
        </w:rPr>
        <w:t>: Saat bilgisini modele nasıl veririz?</w:t>
      </w:r>
    </w:p>
    <w:p w14:paraId="3A7DA054"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Naif yaklaşım: </w:t>
      </w:r>
      <w:r>
        <w:rPr>
          <w:rStyle w:val="HTMLCode"/>
          <w:rFonts w:eastAsiaTheme="majorEastAsia"/>
          <w:color w:val="CCCCCC"/>
          <w:sz w:val="18"/>
          <w:szCs w:val="18"/>
        </w:rPr>
        <w:t>hour_of_day = 0, 1, 2, ... 22, 23</w:t>
      </w:r>
      <w:r>
        <w:rPr>
          <w:rFonts w:ascii="Segoe UI" w:hAnsi="Segoe UI" w:cs="Segoe UI"/>
          <w:color w:val="CCCCCC"/>
          <w:sz w:val="20"/>
          <w:szCs w:val="20"/>
        </w:rPr>
        <w:t xml:space="preserve"> (sayısal değer olarak)</w:t>
      </w:r>
    </w:p>
    <w:p w14:paraId="007C7E9A"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Ama burada büyük bir sorun var:</w:t>
      </w:r>
    </w:p>
    <w:p w14:paraId="4311836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Saat 23 ile Saat 0 arasındaki gerçek fark: 1 saat</w:t>
      </w:r>
    </w:p>
    <w:p w14:paraId="11EA0B3D"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Model ne görüyor: |23 - 0| = 23  ← YANLIŞ! Model bunları çok uzak sanıyor</w:t>
      </w:r>
    </w:p>
    <w:p w14:paraId="5ABDF0C9"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Saat dairesel (cyclical) bir kavram — 23'ten sonra 0 gelir. Ama sayısal olarak model bunu bilmiyor.</w:t>
      </w:r>
    </w:p>
    <w:p w14:paraId="43CB2FC1"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Çözüm</w:t>
      </w:r>
      <w:r>
        <w:rPr>
          <w:rFonts w:ascii="Segoe UI" w:hAnsi="Segoe UI" w:cs="Segoe UI"/>
          <w:color w:val="CCCCCC"/>
          <w:sz w:val="20"/>
          <w:szCs w:val="20"/>
        </w:rPr>
        <w:t>: Saati bir daire üzerinde temsil et:</w:t>
      </w:r>
    </w:p>
    <w:p w14:paraId="64F3C5B2"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Bir saati düşün: 24 saatlik bir daire (saat kadranı gibi)</w:t>
      </w:r>
    </w:p>
    <w:p w14:paraId="76F41B8C" w14:textId="77777777" w:rsidR="00CA3855" w:rsidRDefault="00CA3855" w:rsidP="00CA3855">
      <w:pPr>
        <w:pStyle w:val="HTMLPreformatted"/>
        <w:shd w:val="clear" w:color="auto" w:fill="252526"/>
        <w:rPr>
          <w:rStyle w:val="HTMLCode"/>
          <w:rFonts w:eastAsiaTheme="majorEastAsia"/>
          <w:color w:val="CCCCCC"/>
          <w:sz w:val="18"/>
          <w:szCs w:val="18"/>
        </w:rPr>
      </w:pPr>
    </w:p>
    <w:p w14:paraId="0DD1BA8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Her saati dairenin üzerindeki bir nokta olarak kodla:</w:t>
      </w:r>
    </w:p>
    <w:p w14:paraId="41EE944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hour_sin = sin(2π × hour / 24)</w:t>
      </w:r>
    </w:p>
    <w:p w14:paraId="78BA641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hour_cos = cos(2π × hour / 24)</w:t>
      </w:r>
    </w:p>
    <w:p w14:paraId="219DD3F1"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iki değer (sin VE cos)?</w:t>
      </w:r>
    </w:p>
    <w:p w14:paraId="3ED8907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Saat 6  → sin = 1.0,   cos = 0.0</w:t>
      </w:r>
    </w:p>
    <w:p w14:paraId="152A8C0F"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Saat 18 → sin = -1.0,  cos = 0.0</w:t>
      </w:r>
    </w:p>
    <w:p w14:paraId="1C4BCDBB" w14:textId="77777777" w:rsidR="00CA3855" w:rsidRDefault="00CA3855" w:rsidP="00CA3855">
      <w:pPr>
        <w:pStyle w:val="HTMLPreformatted"/>
        <w:shd w:val="clear" w:color="auto" w:fill="252526"/>
        <w:rPr>
          <w:rStyle w:val="HTMLCode"/>
          <w:rFonts w:eastAsiaTheme="majorEastAsia"/>
          <w:color w:val="CCCCCC"/>
          <w:sz w:val="18"/>
          <w:szCs w:val="18"/>
        </w:rPr>
      </w:pPr>
    </w:p>
    <w:p w14:paraId="23202DD7"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Sadece sin kullansak: saat 6 ve 18 birbirinin tersi ama cos bilgisi olmadan</w:t>
      </w:r>
    </w:p>
    <w:p w14:paraId="248B5FB5"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tam konumu belirleyemezsin. İkisi birlikte dairede tek bir noktayı tanımlar.</w:t>
      </w:r>
    </w:p>
    <w:p w14:paraId="11E36AFD"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Şimdi 23 vs 0 problemi çözüldü:</w:t>
      </w:r>
    </w:p>
    <w:p w14:paraId="5C8C2348"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Saat 23: sin = -0.26, cos = 0.97</w:t>
      </w:r>
    </w:p>
    <w:p w14:paraId="073263EA"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Saat 0:  sin =  0.00, cos = 1.00</w:t>
      </w:r>
    </w:p>
    <w:p w14:paraId="332FCAEB" w14:textId="77777777" w:rsidR="00CA3855" w:rsidRDefault="00CA3855" w:rsidP="00CA3855">
      <w:pPr>
        <w:pStyle w:val="HTMLPreformatted"/>
        <w:shd w:val="clear" w:color="auto" w:fill="252526"/>
        <w:rPr>
          <w:rStyle w:val="HTMLCode"/>
          <w:rFonts w:eastAsiaTheme="majorEastAsia"/>
          <w:color w:val="CCCCCC"/>
          <w:sz w:val="18"/>
          <w:szCs w:val="18"/>
        </w:rPr>
      </w:pPr>
    </w:p>
    <w:p w14:paraId="4B887B1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Fark: çok küçük! </w:t>
      </w:r>
      <w:r>
        <w:rPr>
          <w:rStyle w:val="HTMLCode"/>
          <w:rFonts w:ascii="Segoe UI Symbol" w:eastAsiaTheme="majorEastAsia" w:hAnsi="Segoe UI Symbol" w:cs="Segoe UI Symbol"/>
          <w:color w:val="CCCCCC"/>
          <w:sz w:val="18"/>
          <w:szCs w:val="18"/>
        </w:rPr>
        <w:t>✓</w:t>
      </w:r>
      <w:r>
        <w:rPr>
          <w:rStyle w:val="HTMLCode"/>
          <w:rFonts w:eastAsiaTheme="majorEastAsia"/>
          <w:color w:val="CCCCCC"/>
          <w:sz w:val="18"/>
          <w:szCs w:val="18"/>
        </w:rPr>
        <w:t xml:space="preserve"> Model artık bunların yakın olduğunu biliyor.</w:t>
      </w:r>
    </w:p>
    <w:p w14:paraId="4DE682B6"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 xml:space="preserve">Aynı mantık </w:t>
      </w:r>
      <w:r>
        <w:rPr>
          <w:rStyle w:val="HTMLCode"/>
          <w:rFonts w:eastAsiaTheme="majorEastAsia"/>
          <w:b/>
          <w:bCs/>
          <w:color w:val="CCCCCC"/>
          <w:sz w:val="18"/>
          <w:szCs w:val="18"/>
        </w:rPr>
        <w:t>day_of_week</w:t>
      </w:r>
      <w:r>
        <w:rPr>
          <w:rStyle w:val="Strong"/>
          <w:rFonts w:ascii="Segoe UI" w:eastAsiaTheme="majorEastAsia" w:hAnsi="Segoe UI" w:cs="Segoe UI"/>
          <w:color w:val="CCCCCC"/>
          <w:sz w:val="20"/>
          <w:szCs w:val="20"/>
        </w:rPr>
        <w:t xml:space="preserve"> için de geçerli:</w:t>
      </w:r>
    </w:p>
    <w:p w14:paraId="1F314ECB" w14:textId="77777777" w:rsidR="00CA3855" w:rsidRDefault="00CA3855" w:rsidP="00CA3855">
      <w:pPr>
        <w:numPr>
          <w:ilvl w:val="0"/>
          <w:numId w:val="1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Pazar (6) ve Pazartesi (0) bitişik günler</w:t>
      </w:r>
    </w:p>
    <w:p w14:paraId="41A890F2" w14:textId="77777777" w:rsidR="00CA3855" w:rsidRDefault="00CA3855" w:rsidP="00CA3855">
      <w:pPr>
        <w:numPr>
          <w:ilvl w:val="0"/>
          <w:numId w:val="1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Sayısal olarak |6 - 0| = 6 → model uzak sanır</w:t>
      </w:r>
    </w:p>
    <w:p w14:paraId="7ACD6D86" w14:textId="77777777" w:rsidR="00CA3855" w:rsidRDefault="00CA3855" w:rsidP="00CA3855">
      <w:pPr>
        <w:numPr>
          <w:ilvl w:val="0"/>
          <w:numId w:val="1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Sin/cos ile: birbirine yakın değerler üretir</w:t>
      </w:r>
    </w:p>
    <w:p w14:paraId="35EFB72D"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Savunmada</w:t>
      </w:r>
      <w:r>
        <w:rPr>
          <w:rFonts w:ascii="Segoe UI" w:hAnsi="Segoe UI" w:cs="Segoe UI"/>
          <w:color w:val="CCCCCC"/>
          <w:sz w:val="20"/>
          <w:szCs w:val="20"/>
        </w:rPr>
        <w:t xml:space="preserve">: </w:t>
      </w:r>
      <w:r>
        <w:rPr>
          <w:rStyle w:val="Emphasis"/>
          <w:rFonts w:ascii="Segoe UI" w:eastAsiaTheme="majorEastAsia" w:hAnsi="Segoe UI" w:cs="Segoe UI"/>
          <w:color w:val="CCCCCC"/>
          <w:sz w:val="20"/>
          <w:szCs w:val="20"/>
        </w:rPr>
        <w:t>"Zaman değişkenleri döngüseldir — 23. saat ile 0. saat arasında 1 saatlik fark var ama lineer kodlamada model bunu 23 birim fark olarak algılar. Sin/cos encoding bu döngüselliği korur."</w:t>
      </w:r>
    </w:p>
    <w:p w14:paraId="4852F8D0" w14:textId="77777777" w:rsidR="00CA3855" w:rsidRDefault="001849BC" w:rsidP="00CA3855">
      <w:pPr>
        <w:rPr>
          <w:rFonts w:ascii="Segoe UI" w:hAnsi="Segoe UI" w:cs="Segoe UI"/>
          <w:sz w:val="20"/>
          <w:szCs w:val="20"/>
        </w:rPr>
      </w:pPr>
      <w:r>
        <w:rPr>
          <w:noProof/>
        </w:rPr>
      </w:r>
      <w:r>
        <w:pict w14:anchorId="0759A70E">
          <v:rect id="Horizontal Line 19" o:spid="_x0000_s108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" fillcolor="#ccc" stroked="f">
            <o:lock v:ext="edit" rotation="t" aspectratio="t" verticies="t" text="t" shapetype="t"/>
            <w10:anchorlock/>
          </v:rect>
        </w:pict>
      </w:r>
    </w:p>
    <w:p w14:paraId="322017A2" w14:textId="77777777" w:rsidR="00CA3855" w:rsidRDefault="00CA3855" w:rsidP="00CA3855">
      <w:pPr>
        <w:pStyle w:val="Heading2"/>
        <w:shd w:val="clear" w:color="auto" w:fill="252526"/>
        <w:rPr>
          <w:rFonts w:ascii="Segoe UI" w:hAnsi="Segoe UI" w:cs="Segoe UI"/>
          <w:color w:val="CCCCCC"/>
          <w:sz w:val="36"/>
          <w:szCs w:val="36"/>
        </w:rPr>
      </w:pPr>
      <w:r>
        <w:rPr>
          <w:rFonts w:ascii="Segoe UI" w:hAnsi="Segoe UI" w:cs="Segoe UI"/>
          <w:color w:val="CCCCCC"/>
        </w:rPr>
        <w:lastRenderedPageBreak/>
        <w:t>2. Data Leakage — Tezin Güvenilirliğinin Temeli</w:t>
      </w:r>
    </w:p>
    <w:p w14:paraId="1437740D"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Data leakage</w:t>
      </w:r>
      <w:r>
        <w:rPr>
          <w:rFonts w:ascii="Segoe UI" w:hAnsi="Segoe UI" w:cs="Segoe UI"/>
          <w:color w:val="CCCCCC"/>
          <w:sz w:val="20"/>
          <w:szCs w:val="20"/>
        </w:rPr>
        <w:t>: Modelin eğitim sırasında, gerçek dünyada erişemeyeceği bilgiye erişmesi.</w:t>
      </w:r>
    </w:p>
    <w:p w14:paraId="2E6BD42A"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Feature engineering'deki leakage riski:</w:t>
      </w:r>
    </w:p>
    <w:p w14:paraId="79B726FF"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veri setinde historical statistics hesaplıyorsun — örneğin "bu segmentin son 7 günlük ortalama süresi."</w:t>
      </w:r>
    </w:p>
    <w:p w14:paraId="025FF96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ascii="Apple Color Emoji" w:eastAsiaTheme="majorEastAsia" w:hAnsi="Apple Color Emoji" w:cs="Apple Color Emoji"/>
          <w:color w:val="CCCCCC"/>
          <w:sz w:val="18"/>
          <w:szCs w:val="18"/>
        </w:rPr>
        <w:t>❌</w:t>
      </w:r>
      <w:r>
        <w:rPr>
          <w:rStyle w:val="HTMLCode"/>
          <w:rFonts w:eastAsiaTheme="majorEastAsia"/>
          <w:color w:val="CCCCCC"/>
          <w:sz w:val="18"/>
          <w:szCs w:val="18"/>
        </w:rPr>
        <w:t xml:space="preserve"> YANLIŞ YAKLAŞIM (leakage var):</w:t>
      </w:r>
    </w:p>
    <w:p w14:paraId="36EEB19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14 Ağustos'taki bir trip için ortalama hesaplarken</w:t>
      </w:r>
    </w:p>
    <w:p w14:paraId="7E1ECB69"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15-16-17 Ağustos verilerini de kullanmak</w:t>
      </w:r>
    </w:p>
    <w:p w14:paraId="7E6E73C7"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Geleceği kullanarak geçmişi tahmin etmek = HİLE</w:t>
      </w:r>
    </w:p>
    <w:p w14:paraId="6E5C8410" w14:textId="77777777" w:rsidR="00CA3855" w:rsidRDefault="00CA3855" w:rsidP="00CA3855">
      <w:pPr>
        <w:pStyle w:val="HTMLPreformatted"/>
        <w:shd w:val="clear" w:color="auto" w:fill="252526"/>
        <w:rPr>
          <w:rStyle w:val="HTMLCode"/>
          <w:rFonts w:eastAsiaTheme="majorEastAsia"/>
          <w:color w:val="CCCCCC"/>
          <w:sz w:val="18"/>
          <w:szCs w:val="18"/>
        </w:rPr>
      </w:pPr>
    </w:p>
    <w:p w14:paraId="6E4353D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ascii="Segoe UI Symbol" w:eastAsiaTheme="majorEastAsia" w:hAnsi="Segoe UI Symbol" w:cs="Segoe UI Symbol"/>
          <w:color w:val="CCCCCC"/>
          <w:sz w:val="18"/>
          <w:szCs w:val="18"/>
        </w:rPr>
        <w:t>✓</w:t>
      </w:r>
      <w:r>
        <w:rPr>
          <w:rStyle w:val="HTMLCode"/>
          <w:rFonts w:eastAsiaTheme="majorEastAsia"/>
          <w:color w:val="CCCCCC"/>
          <w:sz w:val="18"/>
          <w:szCs w:val="18"/>
        </w:rPr>
        <w:t xml:space="preserve"> DOĞRU YAKLAŞIM (bizim yaptığımız):</w:t>
      </w:r>
    </w:p>
    <w:p w14:paraId="27F567C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14 Ağustos'taki bir trip için ortalama hesaplarken</w:t>
      </w:r>
    </w:p>
    <w:p w14:paraId="0C9C22E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SADECE 7-13 Ağustos verilerini kullanmak (past-only lookback)</w:t>
      </w:r>
    </w:p>
    <w:p w14:paraId="5CF4B6D0"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Sadece geçmiş bilgiyle tahmin = GERÇEKÇİ</w:t>
      </w:r>
    </w:p>
    <w:p w14:paraId="331625CD"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Implementasyondaki korunma mekanizmaları:</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680"/>
        <w:gridCol w:w="2946"/>
        <w:gridCol w:w="4734"/>
      </w:tblGrid>
      <w:tr w:rsidR="00CA3855" w14:paraId="5A23728A" w14:textId="77777777">
        <w:trPr>
          <w:tblHeader/>
        </w:trPr>
        <w:tc>
          <w:tcPr>
            <w:tcW w:w="0" w:type="auto"/>
            <w:shd w:val="clear" w:color="auto" w:fill="252526"/>
            <w:tcMar>
              <w:top w:w="30" w:type="dxa"/>
              <w:left w:w="30" w:type="dxa"/>
              <w:bottom w:w="30" w:type="dxa"/>
              <w:right w:w="30" w:type="dxa"/>
            </w:tcMar>
            <w:vAlign w:val="center"/>
            <w:hideMark/>
          </w:tcPr>
          <w:p w14:paraId="73B4F3F3" w14:textId="77777777" w:rsidR="00CA3855" w:rsidRDefault="00CA3855">
            <w:pPr>
              <w:jc w:val="center"/>
              <w:rPr>
                <w:rFonts w:ascii="Segoe UI" w:hAnsi="Segoe UI" w:cs="Segoe UI"/>
                <w:b/>
                <w:bCs/>
                <w:color w:val="CCCCCC"/>
                <w:sz w:val="20"/>
                <w:szCs w:val="20"/>
              </w:rPr>
            </w:pPr>
            <w:r>
              <w:rPr>
                <w:rFonts w:ascii="Segoe UI" w:hAnsi="Segoe UI" w:cs="Segoe UI"/>
                <w:b/>
                <w:bCs/>
                <w:color w:val="CCCCCC"/>
                <w:sz w:val="20"/>
                <w:szCs w:val="20"/>
              </w:rPr>
              <w:t>Adım</w:t>
            </w:r>
          </w:p>
        </w:tc>
        <w:tc>
          <w:tcPr>
            <w:tcW w:w="0" w:type="auto"/>
            <w:shd w:val="clear" w:color="auto" w:fill="252526"/>
            <w:tcMar>
              <w:top w:w="30" w:type="dxa"/>
              <w:left w:w="30" w:type="dxa"/>
              <w:bottom w:w="30" w:type="dxa"/>
              <w:right w:w="30" w:type="dxa"/>
            </w:tcMar>
            <w:vAlign w:val="center"/>
            <w:hideMark/>
          </w:tcPr>
          <w:p w14:paraId="7FFFA03E" w14:textId="77777777" w:rsidR="00CA3855" w:rsidRDefault="00CA3855">
            <w:pPr>
              <w:jc w:val="center"/>
              <w:rPr>
                <w:rFonts w:ascii="Segoe UI" w:hAnsi="Segoe UI" w:cs="Segoe UI"/>
                <w:b/>
                <w:bCs/>
                <w:color w:val="CCCCCC"/>
                <w:sz w:val="20"/>
                <w:szCs w:val="20"/>
              </w:rPr>
            </w:pPr>
            <w:r>
              <w:rPr>
                <w:rFonts w:ascii="Segoe UI" w:hAnsi="Segoe UI" w:cs="Segoe UI"/>
                <w:b/>
                <w:bCs/>
                <w:color w:val="CCCCCC"/>
                <w:sz w:val="20"/>
                <w:szCs w:val="20"/>
              </w:rPr>
              <w:t>Leakage Riski</w:t>
            </w:r>
          </w:p>
        </w:tc>
        <w:tc>
          <w:tcPr>
            <w:tcW w:w="0" w:type="auto"/>
            <w:shd w:val="clear" w:color="auto" w:fill="252526"/>
            <w:tcMar>
              <w:top w:w="30" w:type="dxa"/>
              <w:left w:w="30" w:type="dxa"/>
              <w:bottom w:w="30" w:type="dxa"/>
              <w:right w:w="30" w:type="dxa"/>
            </w:tcMar>
            <w:vAlign w:val="center"/>
            <w:hideMark/>
          </w:tcPr>
          <w:p w14:paraId="0CB36B2E" w14:textId="77777777" w:rsidR="00CA3855" w:rsidRDefault="00CA3855">
            <w:pPr>
              <w:jc w:val="center"/>
              <w:rPr>
                <w:rFonts w:ascii="Segoe UI" w:hAnsi="Segoe UI" w:cs="Segoe UI"/>
                <w:b/>
                <w:bCs/>
                <w:color w:val="CCCCCC"/>
                <w:sz w:val="20"/>
                <w:szCs w:val="20"/>
              </w:rPr>
            </w:pPr>
            <w:r>
              <w:rPr>
                <w:rFonts w:ascii="Segoe UI" w:hAnsi="Segoe UI" w:cs="Segoe UI"/>
                <w:b/>
                <w:bCs/>
                <w:color w:val="CCCCCC"/>
                <w:sz w:val="20"/>
                <w:szCs w:val="20"/>
              </w:rPr>
              <w:t>Nasıl Önledik</w:t>
            </w:r>
          </w:p>
        </w:tc>
      </w:tr>
      <w:tr w:rsidR="00CA3855" w14:paraId="5F48C402" w14:textId="77777777">
        <w:tc>
          <w:tcPr>
            <w:tcW w:w="0" w:type="auto"/>
            <w:shd w:val="clear" w:color="auto" w:fill="252526"/>
            <w:tcMar>
              <w:top w:w="30" w:type="dxa"/>
              <w:left w:w="30" w:type="dxa"/>
              <w:bottom w:w="30" w:type="dxa"/>
              <w:right w:w="30" w:type="dxa"/>
            </w:tcMar>
            <w:vAlign w:val="center"/>
            <w:hideMark/>
          </w:tcPr>
          <w:p w14:paraId="1CEE0621" w14:textId="77777777" w:rsidR="00CA3855" w:rsidRDefault="00CA3855">
            <w:pPr>
              <w:rPr>
                <w:rFonts w:ascii="Segoe UI" w:hAnsi="Segoe UI" w:cs="Segoe UI"/>
                <w:color w:val="CCCCCC"/>
                <w:sz w:val="20"/>
                <w:szCs w:val="20"/>
              </w:rPr>
            </w:pPr>
            <w:r>
              <w:rPr>
                <w:rFonts w:ascii="Segoe UI" w:hAnsi="Segoe UI" w:cs="Segoe UI"/>
                <w:color w:val="CCCCCC"/>
                <w:sz w:val="20"/>
                <w:szCs w:val="20"/>
              </w:rPr>
              <w:t>Historical stats</w:t>
            </w:r>
          </w:p>
        </w:tc>
        <w:tc>
          <w:tcPr>
            <w:tcW w:w="0" w:type="auto"/>
            <w:shd w:val="clear" w:color="auto" w:fill="252526"/>
            <w:tcMar>
              <w:top w:w="30" w:type="dxa"/>
              <w:left w:w="30" w:type="dxa"/>
              <w:bottom w:w="30" w:type="dxa"/>
              <w:right w:w="30" w:type="dxa"/>
            </w:tcMar>
            <w:vAlign w:val="center"/>
            <w:hideMark/>
          </w:tcPr>
          <w:p w14:paraId="726DEC56" w14:textId="77777777" w:rsidR="00CA3855" w:rsidRDefault="00CA3855">
            <w:pPr>
              <w:rPr>
                <w:rFonts w:ascii="Segoe UI" w:hAnsi="Segoe UI" w:cs="Segoe UI"/>
                <w:color w:val="CCCCCC"/>
                <w:sz w:val="20"/>
                <w:szCs w:val="20"/>
              </w:rPr>
            </w:pPr>
            <w:r>
              <w:rPr>
                <w:rFonts w:ascii="Segoe UI" w:hAnsi="Segoe UI" w:cs="Segoe UI"/>
                <w:color w:val="CCCCCC"/>
                <w:sz w:val="20"/>
                <w:szCs w:val="20"/>
              </w:rPr>
              <w:t>Gelecek veri sızması</w:t>
            </w:r>
          </w:p>
        </w:tc>
        <w:tc>
          <w:tcPr>
            <w:tcW w:w="0" w:type="auto"/>
            <w:shd w:val="clear" w:color="auto" w:fill="252526"/>
            <w:tcMar>
              <w:top w:w="30" w:type="dxa"/>
              <w:left w:w="30" w:type="dxa"/>
              <w:bottom w:w="30" w:type="dxa"/>
              <w:right w:w="30" w:type="dxa"/>
            </w:tcMar>
            <w:vAlign w:val="center"/>
            <w:hideMark/>
          </w:tcPr>
          <w:p w14:paraId="7E10A2F6" w14:textId="77777777" w:rsidR="00CA3855" w:rsidRDefault="00CA3855">
            <w:pPr>
              <w:rPr>
                <w:rFonts w:ascii="Segoe UI" w:hAnsi="Segoe UI" w:cs="Segoe UI"/>
                <w:color w:val="CCCCCC"/>
                <w:sz w:val="20"/>
                <w:szCs w:val="20"/>
              </w:rPr>
            </w:pPr>
            <w:r>
              <w:rPr>
                <w:rStyle w:val="Strong"/>
                <w:rFonts w:ascii="Segoe UI" w:hAnsi="Segoe UI" w:cs="Segoe UI"/>
                <w:color w:val="CCCCCC"/>
                <w:sz w:val="20"/>
                <w:szCs w:val="20"/>
              </w:rPr>
              <w:t>7-day past-only rolling window</w:t>
            </w:r>
            <w:r>
              <w:rPr>
                <w:rFonts w:ascii="Segoe UI" w:hAnsi="Segoe UI" w:cs="Segoe UI"/>
                <w:color w:val="CCCCCC"/>
                <w:sz w:val="20"/>
                <w:szCs w:val="20"/>
              </w:rPr>
              <w:t> — sadece geçmiş 7 gün</w:t>
            </w:r>
          </w:p>
        </w:tc>
      </w:tr>
      <w:tr w:rsidR="00CA3855" w14:paraId="6765E259" w14:textId="77777777">
        <w:tc>
          <w:tcPr>
            <w:tcW w:w="0" w:type="auto"/>
            <w:shd w:val="clear" w:color="auto" w:fill="252526"/>
            <w:tcMar>
              <w:top w:w="30" w:type="dxa"/>
              <w:left w:w="30" w:type="dxa"/>
              <w:bottom w:w="30" w:type="dxa"/>
              <w:right w:w="30" w:type="dxa"/>
            </w:tcMar>
            <w:vAlign w:val="center"/>
            <w:hideMark/>
          </w:tcPr>
          <w:p w14:paraId="05945852" w14:textId="77777777" w:rsidR="00CA3855" w:rsidRDefault="00CA3855">
            <w:pPr>
              <w:rPr>
                <w:rFonts w:ascii="Segoe UI" w:hAnsi="Segoe UI" w:cs="Segoe UI"/>
                <w:color w:val="CCCCCC"/>
                <w:sz w:val="20"/>
                <w:szCs w:val="20"/>
              </w:rPr>
            </w:pPr>
            <w:r>
              <w:rPr>
                <w:rFonts w:ascii="Segoe UI" w:hAnsi="Segoe UI" w:cs="Segoe UI"/>
                <w:color w:val="CCCCCC"/>
                <w:sz w:val="20"/>
                <w:szCs w:val="20"/>
              </w:rPr>
              <w:t>Temporal split</w:t>
            </w:r>
          </w:p>
        </w:tc>
        <w:tc>
          <w:tcPr>
            <w:tcW w:w="0" w:type="auto"/>
            <w:shd w:val="clear" w:color="auto" w:fill="252526"/>
            <w:tcMar>
              <w:top w:w="30" w:type="dxa"/>
              <w:left w:w="30" w:type="dxa"/>
              <w:bottom w:w="30" w:type="dxa"/>
              <w:right w:w="30" w:type="dxa"/>
            </w:tcMar>
            <w:vAlign w:val="center"/>
            <w:hideMark/>
          </w:tcPr>
          <w:p w14:paraId="270D023B" w14:textId="77777777" w:rsidR="00CA3855" w:rsidRDefault="00CA3855">
            <w:pPr>
              <w:rPr>
                <w:rFonts w:ascii="Segoe UI" w:hAnsi="Segoe UI" w:cs="Segoe UI"/>
                <w:color w:val="CCCCCC"/>
                <w:sz w:val="20"/>
                <w:szCs w:val="20"/>
              </w:rPr>
            </w:pPr>
            <w:r>
              <w:rPr>
                <w:rFonts w:ascii="Segoe UI" w:hAnsi="Segoe UI" w:cs="Segoe UI"/>
                <w:color w:val="CCCCCC"/>
                <w:sz w:val="20"/>
                <w:szCs w:val="20"/>
              </w:rPr>
              <w:t>Test verisinin train'e karışması</w:t>
            </w:r>
          </w:p>
        </w:tc>
        <w:tc>
          <w:tcPr>
            <w:tcW w:w="0" w:type="auto"/>
            <w:shd w:val="clear" w:color="auto" w:fill="252526"/>
            <w:tcMar>
              <w:top w:w="30" w:type="dxa"/>
              <w:left w:w="30" w:type="dxa"/>
              <w:bottom w:w="30" w:type="dxa"/>
              <w:right w:w="30" w:type="dxa"/>
            </w:tcMar>
            <w:vAlign w:val="center"/>
            <w:hideMark/>
          </w:tcPr>
          <w:p w14:paraId="391B4D01" w14:textId="77777777" w:rsidR="00CA3855" w:rsidRDefault="00CA3855">
            <w:pPr>
              <w:rPr>
                <w:rFonts w:ascii="Segoe UI" w:hAnsi="Segoe UI" w:cs="Segoe UI"/>
                <w:color w:val="CCCCCC"/>
                <w:sz w:val="20"/>
                <w:szCs w:val="20"/>
              </w:rPr>
            </w:pPr>
            <w:r>
              <w:rPr>
                <w:rStyle w:val="Strong"/>
                <w:rFonts w:ascii="Segoe UI" w:hAnsi="Segoe UI" w:cs="Segoe UI"/>
                <w:color w:val="CCCCCC"/>
                <w:sz w:val="20"/>
                <w:szCs w:val="20"/>
              </w:rPr>
              <w:t>Kronolojik sıralama</w:t>
            </w:r>
            <w:r>
              <w:rPr>
                <w:rFonts w:ascii="Segoe UI" w:hAnsi="Segoe UI" w:cs="Segoe UI"/>
                <w:color w:val="CCCCCC"/>
                <w:sz w:val="20"/>
                <w:szCs w:val="20"/>
              </w:rPr>
              <w:t> — W1-3 train, W4 cal, W5-8 test</w:t>
            </w:r>
          </w:p>
        </w:tc>
      </w:tr>
      <w:tr w:rsidR="00CA3855" w14:paraId="4CB8169B" w14:textId="77777777">
        <w:tc>
          <w:tcPr>
            <w:tcW w:w="0" w:type="auto"/>
            <w:shd w:val="clear" w:color="auto" w:fill="252526"/>
            <w:tcMar>
              <w:top w:w="30" w:type="dxa"/>
              <w:left w:w="30" w:type="dxa"/>
              <w:bottom w:w="30" w:type="dxa"/>
              <w:right w:w="30" w:type="dxa"/>
            </w:tcMar>
            <w:vAlign w:val="center"/>
            <w:hideMark/>
          </w:tcPr>
          <w:p w14:paraId="4AA95902" w14:textId="77777777" w:rsidR="00CA3855" w:rsidRDefault="00CA3855">
            <w:pPr>
              <w:rPr>
                <w:rFonts w:ascii="Segoe UI" w:hAnsi="Segoe UI" w:cs="Segoe UI"/>
                <w:color w:val="CCCCCC"/>
                <w:sz w:val="20"/>
                <w:szCs w:val="20"/>
              </w:rPr>
            </w:pPr>
            <w:r>
              <w:rPr>
                <w:rFonts w:ascii="Segoe UI" w:hAnsi="Segoe UI" w:cs="Segoe UI"/>
                <w:color w:val="CCCCCC"/>
                <w:sz w:val="20"/>
                <w:szCs w:val="20"/>
              </w:rPr>
              <w:t>Trip progress features</w:t>
            </w:r>
          </w:p>
        </w:tc>
        <w:tc>
          <w:tcPr>
            <w:tcW w:w="0" w:type="auto"/>
            <w:shd w:val="clear" w:color="auto" w:fill="252526"/>
            <w:tcMar>
              <w:top w:w="30" w:type="dxa"/>
              <w:left w:w="30" w:type="dxa"/>
              <w:bottom w:w="30" w:type="dxa"/>
              <w:right w:w="30" w:type="dxa"/>
            </w:tcMar>
            <w:vAlign w:val="center"/>
            <w:hideMark/>
          </w:tcPr>
          <w:p w14:paraId="5DC8720C" w14:textId="77777777" w:rsidR="00CA3855" w:rsidRDefault="00CA3855">
            <w:pPr>
              <w:rPr>
                <w:rFonts w:ascii="Segoe UI" w:hAnsi="Segoe UI" w:cs="Segoe UI"/>
                <w:color w:val="CCCCCC"/>
                <w:sz w:val="20"/>
                <w:szCs w:val="20"/>
              </w:rPr>
            </w:pPr>
            <w:r>
              <w:rPr>
                <w:rFonts w:ascii="Segoe UI" w:hAnsi="Segoe UI" w:cs="Segoe UI"/>
                <w:color w:val="CCCCCC"/>
                <w:sz w:val="20"/>
                <w:szCs w:val="20"/>
              </w:rPr>
              <w:t>Aynı trip'in sonraki segmentlerini görme</w:t>
            </w:r>
          </w:p>
        </w:tc>
        <w:tc>
          <w:tcPr>
            <w:tcW w:w="0" w:type="auto"/>
            <w:shd w:val="clear" w:color="auto" w:fill="252526"/>
            <w:tcMar>
              <w:top w:w="30" w:type="dxa"/>
              <w:left w:w="30" w:type="dxa"/>
              <w:bottom w:w="30" w:type="dxa"/>
              <w:right w:w="30" w:type="dxa"/>
            </w:tcMar>
            <w:vAlign w:val="center"/>
            <w:hideMark/>
          </w:tcPr>
          <w:p w14:paraId="6DCC2BC5" w14:textId="77777777" w:rsidR="00CA3855" w:rsidRDefault="00CA3855">
            <w:pPr>
              <w:rPr>
                <w:rFonts w:ascii="Segoe UI" w:hAnsi="Segoe UI" w:cs="Segoe UI"/>
                <w:color w:val="CCCCCC"/>
                <w:sz w:val="20"/>
                <w:szCs w:val="20"/>
              </w:rPr>
            </w:pPr>
            <w:r>
              <w:rPr>
                <w:rStyle w:val="Strong"/>
                <w:rFonts w:ascii="Segoe UI" w:hAnsi="Segoe UI" w:cs="Segoe UI"/>
                <w:color w:val="CCCCCC"/>
                <w:sz w:val="20"/>
                <w:szCs w:val="20"/>
              </w:rPr>
              <w:t>Sadece önceki segmentler</w:t>
            </w:r>
            <w:r>
              <w:rPr>
                <w:rFonts w:ascii="Segoe UI" w:hAnsi="Segoe UI" w:cs="Segoe UI"/>
                <w:color w:val="CCCCCC"/>
                <w:sz w:val="20"/>
                <w:szCs w:val="20"/>
              </w:rPr>
              <w:t> — cumulative_time_so_far, prev_seg</w:t>
            </w:r>
          </w:p>
        </w:tc>
      </w:tr>
      <w:tr w:rsidR="00CA3855" w14:paraId="67D695CA" w14:textId="77777777">
        <w:tc>
          <w:tcPr>
            <w:tcW w:w="0" w:type="auto"/>
            <w:shd w:val="clear" w:color="auto" w:fill="252526"/>
            <w:tcMar>
              <w:top w:w="30" w:type="dxa"/>
              <w:left w:w="30" w:type="dxa"/>
              <w:bottom w:w="30" w:type="dxa"/>
              <w:right w:w="30" w:type="dxa"/>
            </w:tcMar>
            <w:vAlign w:val="center"/>
            <w:hideMark/>
          </w:tcPr>
          <w:p w14:paraId="4D4823AE" w14:textId="77777777" w:rsidR="00CA3855" w:rsidRDefault="00CA3855">
            <w:pPr>
              <w:rPr>
                <w:rFonts w:ascii="Segoe UI" w:hAnsi="Segoe UI" w:cs="Segoe UI"/>
                <w:color w:val="CCCCCC"/>
                <w:sz w:val="20"/>
                <w:szCs w:val="20"/>
              </w:rPr>
            </w:pPr>
            <w:r>
              <w:rPr>
                <w:rFonts w:ascii="Segoe UI" w:hAnsi="Segoe UI" w:cs="Segoe UI"/>
                <w:color w:val="CCCCCC"/>
                <w:sz w:val="20"/>
                <w:szCs w:val="20"/>
              </w:rPr>
              <w:t>Cross-validation</w:t>
            </w:r>
          </w:p>
        </w:tc>
        <w:tc>
          <w:tcPr>
            <w:tcW w:w="0" w:type="auto"/>
            <w:shd w:val="clear" w:color="auto" w:fill="252526"/>
            <w:tcMar>
              <w:top w:w="30" w:type="dxa"/>
              <w:left w:w="30" w:type="dxa"/>
              <w:bottom w:w="30" w:type="dxa"/>
              <w:right w:w="30" w:type="dxa"/>
            </w:tcMar>
            <w:vAlign w:val="center"/>
            <w:hideMark/>
          </w:tcPr>
          <w:p w14:paraId="638DAF36" w14:textId="77777777" w:rsidR="00CA3855" w:rsidRDefault="00CA3855">
            <w:pPr>
              <w:rPr>
                <w:rFonts w:ascii="Segoe UI" w:hAnsi="Segoe UI" w:cs="Segoe UI"/>
                <w:color w:val="CCCCCC"/>
                <w:sz w:val="20"/>
                <w:szCs w:val="20"/>
              </w:rPr>
            </w:pPr>
            <w:r>
              <w:rPr>
                <w:rFonts w:ascii="Segoe UI" w:hAnsi="Segoe UI" w:cs="Segoe UI"/>
                <w:color w:val="CCCCCC"/>
                <w:sz w:val="20"/>
                <w:szCs w:val="20"/>
              </w:rPr>
              <w:t>Gelecek fold'un train'e girmesi</w:t>
            </w:r>
          </w:p>
        </w:tc>
        <w:tc>
          <w:tcPr>
            <w:tcW w:w="0" w:type="auto"/>
            <w:shd w:val="clear" w:color="auto" w:fill="252526"/>
            <w:tcMar>
              <w:top w:w="30" w:type="dxa"/>
              <w:left w:w="30" w:type="dxa"/>
              <w:bottom w:w="30" w:type="dxa"/>
              <w:right w:w="30" w:type="dxa"/>
            </w:tcMar>
            <w:vAlign w:val="center"/>
            <w:hideMark/>
          </w:tcPr>
          <w:p w14:paraId="4D87A520" w14:textId="77777777" w:rsidR="00CA3855" w:rsidRDefault="00CA3855">
            <w:pPr>
              <w:rPr>
                <w:rFonts w:ascii="Segoe UI" w:hAnsi="Segoe UI" w:cs="Segoe UI"/>
                <w:color w:val="CCCCCC"/>
                <w:sz w:val="20"/>
                <w:szCs w:val="20"/>
              </w:rPr>
            </w:pPr>
            <w:r>
              <w:rPr>
                <w:rStyle w:val="Strong"/>
                <w:rFonts w:ascii="Segoe UI" w:hAnsi="Segoe UI" w:cs="Segoe UI"/>
                <w:color w:val="CCCCCC"/>
                <w:sz w:val="20"/>
                <w:szCs w:val="20"/>
              </w:rPr>
              <w:t>Forward-chaining</w:t>
            </w:r>
            <w:r>
              <w:rPr>
                <w:rFonts w:ascii="Segoe UI" w:hAnsi="Segoe UI" w:cs="Segoe UI"/>
                <w:color w:val="CCCCCC"/>
                <w:sz w:val="20"/>
                <w:szCs w:val="20"/>
              </w:rPr>
              <w:t> — her fold sadece geçmiş fold'lara bakıyor</w:t>
            </w:r>
          </w:p>
        </w:tc>
      </w:tr>
    </w:tbl>
    <w:p w14:paraId="2E3D4611"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bu kadar önemli?</w:t>
      </w:r>
    </w:p>
    <w:p w14:paraId="7FB5D24A" w14:textId="77777777" w:rsidR="00CA3855" w:rsidRDefault="00CA3855" w:rsidP="00CA3855">
      <w:pPr>
        <w:numPr>
          <w:ilvl w:val="0"/>
          <w:numId w:val="1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Leakage varsa model </w:t>
      </w:r>
      <w:r>
        <w:rPr>
          <w:rStyle w:val="Strong"/>
          <w:rFonts w:ascii="Segoe UI" w:hAnsi="Segoe UI" w:cs="Segoe UI"/>
          <w:color w:val="CCCCCC"/>
          <w:sz w:val="20"/>
          <w:szCs w:val="20"/>
        </w:rPr>
        <w:t>yapay olarak çok iyi</w:t>
      </w:r>
      <w:r>
        <w:rPr>
          <w:rFonts w:ascii="Segoe UI" w:hAnsi="Segoe UI" w:cs="Segoe UI"/>
          <w:color w:val="CCCCCC"/>
          <w:sz w:val="20"/>
          <w:szCs w:val="20"/>
        </w:rPr>
        <w:t> performans gösterir</w:t>
      </w:r>
    </w:p>
    <w:p w14:paraId="7D515219" w14:textId="77777777" w:rsidR="00CA3855" w:rsidRDefault="00CA3855" w:rsidP="00CA3855">
      <w:pPr>
        <w:numPr>
          <w:ilvl w:val="0"/>
          <w:numId w:val="1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Ama deploy edildiğinde gerçek dünyada </w:t>
      </w:r>
      <w:r>
        <w:rPr>
          <w:rStyle w:val="Strong"/>
          <w:rFonts w:ascii="Segoe UI" w:hAnsi="Segoe UI" w:cs="Segoe UI"/>
          <w:color w:val="CCCCCC"/>
          <w:sz w:val="20"/>
          <w:szCs w:val="20"/>
        </w:rPr>
        <w:t>çöker</w:t>
      </w:r>
    </w:p>
    <w:p w14:paraId="33C7749B" w14:textId="77777777" w:rsidR="00CA3855" w:rsidRDefault="00CA3855" w:rsidP="00CA3855">
      <w:pPr>
        <w:numPr>
          <w:ilvl w:val="0"/>
          <w:numId w:val="1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Akademik çalışmada leakage tespit edilirse </w:t>
      </w:r>
      <w:r>
        <w:rPr>
          <w:rStyle w:val="Strong"/>
          <w:rFonts w:ascii="Segoe UI" w:hAnsi="Segoe UI" w:cs="Segoe UI"/>
          <w:color w:val="CCCCCC"/>
          <w:sz w:val="20"/>
          <w:szCs w:val="20"/>
        </w:rPr>
        <w:t>tüm sonuçlar geçersiz</w:t>
      </w:r>
      <w:r>
        <w:rPr>
          <w:rFonts w:ascii="Segoe UI" w:hAnsi="Segoe UI" w:cs="Segoe UI"/>
          <w:color w:val="CCCCCC"/>
          <w:sz w:val="20"/>
          <w:szCs w:val="20"/>
        </w:rPr>
        <w:t> sayılır</w:t>
      </w:r>
    </w:p>
    <w:p w14:paraId="05D12AF7"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Savunmada</w:t>
      </w:r>
      <w:r>
        <w:rPr>
          <w:rFonts w:ascii="Segoe UI" w:hAnsi="Segoe UI" w:cs="Segoe UI"/>
          <w:color w:val="CCCCCC"/>
          <w:sz w:val="20"/>
          <w:szCs w:val="20"/>
        </w:rPr>
        <w:t xml:space="preserve">: </w:t>
      </w:r>
      <w:r>
        <w:rPr>
          <w:rStyle w:val="Emphasis"/>
          <w:rFonts w:ascii="Segoe UI" w:eastAsiaTheme="majorEastAsia" w:hAnsi="Segoe UI" w:cs="Segoe UI"/>
          <w:color w:val="CCCCCC"/>
          <w:sz w:val="20"/>
          <w:szCs w:val="20"/>
        </w:rPr>
        <w:t>"Tüm feature engineering adımlarında strict past-only lookback uyguladık. Historical statistics sadece son 7 günlük geçmiş veriden hesaplanıyor. Temporal split kronolojik sıralamayı koruyor. Bu, modelin gerçek dünya deploy senaryosunu simüle eder ve data leakage'ı önler."</w:t>
      </w:r>
    </w:p>
    <w:p w14:paraId="4469F23D" w14:textId="77777777" w:rsidR="00CA3855" w:rsidRDefault="001849BC" w:rsidP="00CA3855">
      <w:pPr>
        <w:rPr>
          <w:rFonts w:ascii="Segoe UI" w:hAnsi="Segoe UI" w:cs="Segoe UI"/>
          <w:sz w:val="20"/>
          <w:szCs w:val="20"/>
        </w:rPr>
      </w:pPr>
      <w:r>
        <w:rPr>
          <w:noProof/>
        </w:rPr>
      </w:r>
      <w:r>
        <w:pict w14:anchorId="0338A029">
          <v:rect id="Horizontal Line 20" o:spid="_x0000_s108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" fillcolor="#ccc" stroked="f">
            <o:lock v:ext="edit" rotation="t" aspectratio="t" verticies="t" text="t" shapetype="t"/>
            <w10:anchorlock/>
          </v:rect>
        </w:pict>
      </w:r>
    </w:p>
    <w:p w14:paraId="2F7EE3F4" w14:textId="77777777" w:rsidR="00CA3855" w:rsidRDefault="00CA3855" w:rsidP="00CA3855">
      <w:pPr>
        <w:pStyle w:val="Heading2"/>
        <w:shd w:val="clear" w:color="auto" w:fill="252526"/>
        <w:rPr>
          <w:rFonts w:ascii="Segoe UI" w:hAnsi="Segoe UI" w:cs="Segoe UI"/>
          <w:color w:val="CCCCCC"/>
          <w:sz w:val="36"/>
          <w:szCs w:val="36"/>
        </w:rPr>
      </w:pPr>
      <w:r>
        <w:rPr>
          <w:rFonts w:ascii="Segoe UI" w:hAnsi="Segoe UI" w:cs="Segoe UI"/>
          <w:color w:val="CCCCCC"/>
        </w:rPr>
        <w:t>3. Route-Level vs Segment-Level Feature Farkı</w:t>
      </w:r>
    </w:p>
    <w:p w14:paraId="31FBE0A8"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Route-level model</w:t>
      </w:r>
      <w:r>
        <w:rPr>
          <w:rFonts w:ascii="Segoe UI" w:hAnsi="Segoe UI" w:cs="Segoe UI"/>
          <w:color w:val="CCCCCC"/>
          <w:sz w:val="20"/>
          <w:szCs w:val="20"/>
        </w:rPr>
        <w:t xml:space="preserve"> (16 feature): Bir trip'in toplam seyahat süresini tahmin eder.</w:t>
      </w:r>
    </w:p>
    <w:p w14:paraId="26E65EC8"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Segment-level model</w:t>
      </w:r>
      <w:r>
        <w:rPr>
          <w:rFonts w:ascii="Segoe UI" w:hAnsi="Segoe UI" w:cs="Segoe UI"/>
          <w:color w:val="CCCCCC"/>
          <w:sz w:val="20"/>
          <w:szCs w:val="20"/>
        </w:rPr>
        <w:t xml:space="preserve"> (26 feature): Her segment'in (durak-durak arası) süresini ayrı ayrı tahmin eder.</w:t>
      </w:r>
    </w:p>
    <w:p w14:paraId="6ECED8A6"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Ortak 16 feature (her iki modelde var):</w:t>
      </w:r>
    </w:p>
    <w:p w14:paraId="105A48C6"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Temporal (8):</w:t>
      </w:r>
    </w:p>
    <w:p w14:paraId="72A6A02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hour_of_day, minute_of_day, day_of_week, is_weekend</w:t>
      </w:r>
    </w:p>
    <w:p w14:paraId="7D5A07C6"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hour_sin, hour_cos, day_sin, day_cos</w:t>
      </w:r>
    </w:p>
    <w:p w14:paraId="01E92574" w14:textId="77777777" w:rsidR="00CA3855" w:rsidRDefault="00CA3855" w:rsidP="00CA3855">
      <w:pPr>
        <w:pStyle w:val="HTMLPreformatted"/>
        <w:shd w:val="clear" w:color="auto" w:fill="252526"/>
        <w:rPr>
          <w:rStyle w:val="HTMLCode"/>
          <w:rFonts w:eastAsiaTheme="majorEastAsia"/>
          <w:color w:val="CCCCCC"/>
          <w:sz w:val="18"/>
          <w:szCs w:val="18"/>
        </w:rPr>
      </w:pPr>
    </w:p>
    <w:p w14:paraId="684E839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Historical Stats (6):</w:t>
      </w:r>
    </w:p>
    <w:p w14:paraId="271C323F"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hist_mean, hist_std, hist_median, hist_q25, hist_q75, hist_count</w:t>
      </w:r>
    </w:p>
    <w:p w14:paraId="7FC0704D"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(route-level'da rota bazında, segment-level'da segment bazında)</w:t>
      </w:r>
    </w:p>
    <w:p w14:paraId="14A13CE0" w14:textId="77777777" w:rsidR="00CA3855" w:rsidRDefault="00CA3855" w:rsidP="00CA3855">
      <w:pPr>
        <w:pStyle w:val="HTMLPreformatted"/>
        <w:shd w:val="clear" w:color="auto" w:fill="252526"/>
        <w:rPr>
          <w:rStyle w:val="HTMLCode"/>
          <w:rFonts w:eastAsiaTheme="majorEastAsia"/>
          <w:color w:val="CCCCCC"/>
          <w:sz w:val="18"/>
          <w:szCs w:val="18"/>
        </w:rPr>
      </w:pPr>
    </w:p>
    <w:p w14:paraId="08A91D7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 Context (2):</w:t>
      </w:r>
    </w:p>
    <w:p w14:paraId="5ADB372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lastRenderedPageBreak/>
        <w:t xml:space="preserve">  route_id_encoded, direction_encoded</w:t>
      </w:r>
    </w:p>
    <w:p w14:paraId="26DF37AC"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Segment-level'da fazladan olan ~10 feature:</w:t>
      </w:r>
    </w:p>
    <w:p w14:paraId="5C6781E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 Context ek (2):</w:t>
      </w:r>
    </w:p>
    <w:p w14:paraId="09F01CAB"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segment_number_normalized  → "Bu segment rotanın neresinde?" (0.0 = başlangıç, 1.0 = son)</w:t>
      </w:r>
    </w:p>
    <w:p w14:paraId="5B888F1B"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total_route_segments       → "Rotada toplam kaç segment var?"</w:t>
      </w:r>
    </w:p>
    <w:p w14:paraId="20E6E77C" w14:textId="77777777" w:rsidR="00CA3855" w:rsidRDefault="00CA3855" w:rsidP="00CA3855">
      <w:pPr>
        <w:pStyle w:val="HTMLPreformatted"/>
        <w:shd w:val="clear" w:color="auto" w:fill="252526"/>
        <w:rPr>
          <w:rStyle w:val="HTMLCode"/>
          <w:rFonts w:eastAsiaTheme="majorEastAsia"/>
          <w:color w:val="CCCCCC"/>
          <w:sz w:val="18"/>
          <w:szCs w:val="18"/>
        </w:rPr>
      </w:pPr>
    </w:p>
    <w:p w14:paraId="554B505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Trip Progress (6):</w:t>
      </w:r>
    </w:p>
    <w:p w14:paraId="45571B90"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cumulative_time_so_far     → "Bu segmente gelene kadar toplam kaç saniye geçti?"</w:t>
      </w:r>
    </w:p>
    <w:p w14:paraId="39C92EF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segments_completed         → "Kaç segment tamamlandı?"</w:t>
      </w:r>
    </w:p>
    <w:p w14:paraId="761C8B48"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fraction_route_completed   → "Rotanın yüzde kaçı tamamlandı?"</w:t>
      </w:r>
    </w:p>
    <w:p w14:paraId="40182E29"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prev_seg_run_time          → "Bir önceki segmentin sürüş süresi"</w:t>
      </w:r>
    </w:p>
    <w:p w14:paraId="7AAFAF09"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prev_seg_dwell_time        → "Bir önceki segmentin bekleme süresi"</w:t>
      </w:r>
    </w:p>
    <w:p w14:paraId="40DAEBC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prev_2_3_seg_avg_run_time  → "Son 2-3 segmentin ortalama süresi"</w:t>
      </w:r>
    </w:p>
    <w:p w14:paraId="2994D0CB"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route-level'da bu feature'lar yok?</w:t>
      </w:r>
    </w:p>
    <w:p w14:paraId="4D1AD3D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Route-level tahmin:</w:t>
      </w:r>
    </w:p>
    <w:p w14:paraId="193E902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"Bu trip toplamda kaç dakika sürecek?"</w:t>
      </w:r>
    </w:p>
    <w:p w14:paraId="102C7A2A"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Trip başlamadan önce tahmin yapıyorsun</w:t>
      </w:r>
    </w:p>
    <w:p w14:paraId="155762D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Henüz hiçbir segment tamamlanmadı</w:t>
      </w:r>
    </w:p>
    <w:p w14:paraId="5478AEA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cumulative_time, prev_segment bilgisi YOK</w:t>
      </w:r>
    </w:p>
    <w:p w14:paraId="34D1D606" w14:textId="77777777" w:rsidR="00CA3855" w:rsidRDefault="00CA3855" w:rsidP="00CA3855">
      <w:pPr>
        <w:pStyle w:val="HTMLPreformatted"/>
        <w:shd w:val="clear" w:color="auto" w:fill="252526"/>
        <w:rPr>
          <w:rStyle w:val="HTMLCode"/>
          <w:rFonts w:eastAsiaTheme="majorEastAsia"/>
          <w:color w:val="CCCCCC"/>
          <w:sz w:val="18"/>
          <w:szCs w:val="18"/>
        </w:rPr>
      </w:pPr>
    </w:p>
    <w:p w14:paraId="710C8057"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Segment-level tahmin:</w:t>
      </w:r>
    </w:p>
    <w:p w14:paraId="07A4737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"Segment 15'in süresi ne olacak?"</w:t>
      </w:r>
    </w:p>
    <w:p w14:paraId="4AEF027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Segment 1-14 zaten tamamlanmış</w:t>
      </w:r>
    </w:p>
    <w:p w14:paraId="4E3F2FDB"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O segmentlerin süreleri biliniyor</w:t>
      </w:r>
    </w:p>
    <w:p w14:paraId="691BB21B"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Bu bilgiyi kullanabilirsin!</w:t>
      </w:r>
    </w:p>
    <w:p w14:paraId="668CB5EF"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 neden önemli?</w:t>
      </w:r>
      <w:r>
        <w:rPr>
          <w:rFonts w:ascii="Segoe UI" w:hAnsi="Segoe UI" w:cs="Segoe UI"/>
          <w:color w:val="CCCCCC"/>
          <w:sz w:val="20"/>
          <w:szCs w:val="20"/>
        </w:rPr>
        <w:t xml:space="preserve"> Segment modelin feature importance'ına bak:</w:t>
      </w:r>
    </w:p>
    <w:p w14:paraId="3F2C82E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1. prev_seg_run_time      (%21)  ← Trip progress feature!</w:t>
      </w:r>
    </w:p>
    <w:p w14:paraId="29A64257"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2. cumulative_time_so_far (%15)  ← Trip progress feature!</w:t>
      </w:r>
    </w:p>
    <w:p w14:paraId="6A4BD17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3. hist_seg_mean          (%12)</w:t>
      </w:r>
    </w:p>
    <w:p w14:paraId="79AF44C6"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İlk iki feature trip progress'ten geliyor — yani segment modeli </w:t>
      </w:r>
      <w:r>
        <w:rPr>
          <w:rStyle w:val="Strong"/>
          <w:rFonts w:ascii="Segoe UI" w:eastAsiaTheme="majorEastAsia" w:hAnsi="Segoe UI" w:cs="Segoe UI"/>
          <w:color w:val="CCCCCC"/>
          <w:sz w:val="20"/>
          <w:szCs w:val="20"/>
        </w:rPr>
        <w:t>trip'in o ana kadarki gidişatını</w:t>
      </w:r>
      <w:r>
        <w:rPr>
          <w:rFonts w:ascii="Segoe UI" w:hAnsi="Segoe UI" w:cs="Segoe UI"/>
          <w:color w:val="CCCCCC"/>
          <w:sz w:val="20"/>
          <w:szCs w:val="20"/>
        </w:rPr>
        <w:t xml:space="preserve"> kullanarak daha iyi tahmin yapıyor. Route modelde bu bilgi mevcut değil.</w:t>
      </w:r>
    </w:p>
    <w:p w14:paraId="53EE66E0" w14:textId="77777777" w:rsidR="00CA3855" w:rsidRDefault="001849BC" w:rsidP="00CA3855">
      <w:pPr>
        <w:rPr>
          <w:rFonts w:ascii="Segoe UI" w:hAnsi="Segoe UI" w:cs="Segoe UI"/>
          <w:sz w:val="20"/>
          <w:szCs w:val="20"/>
        </w:rPr>
      </w:pPr>
      <w:r>
        <w:rPr>
          <w:noProof/>
        </w:rPr>
      </w:r>
      <w:r>
        <w:pict w14:anchorId="2CB75EF6">
          <v:rect id="Horizontal Line 21" o:spid="_x0000_s108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" fillcolor="#ccc" stroked="f">
            <o:lock v:ext="edit" rotation="t" aspectratio="t" verticies="t" text="t" shapetype="t"/>
            <w10:anchorlock/>
          </v:rect>
        </w:pict>
      </w:r>
    </w:p>
    <w:p w14:paraId="7BED7E75"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Anlama kontrolü:</w:t>
      </w:r>
    </w:p>
    <w:p w14:paraId="61193B99" w14:textId="77777777" w:rsidR="00CA3855" w:rsidRDefault="00CA3855" w:rsidP="00CA3855">
      <w:pPr>
        <w:pStyle w:val="NormalWeb"/>
        <w:numPr>
          <w:ilvl w:val="0"/>
          <w:numId w:val="20"/>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 xml:space="preserve">Saat 11 ve saat 13 için </w:t>
      </w:r>
      <w:r>
        <w:rPr>
          <w:rStyle w:val="HTMLCode"/>
          <w:rFonts w:eastAsiaTheme="majorEastAsia"/>
          <w:b/>
          <w:bCs/>
          <w:color w:val="CCCCCC"/>
          <w:sz w:val="18"/>
          <w:szCs w:val="18"/>
        </w:rPr>
        <w:t>hour_sin</w:t>
      </w:r>
      <w:r>
        <w:rPr>
          <w:rStyle w:val="Strong"/>
          <w:rFonts w:ascii="Segoe UI" w:eastAsiaTheme="majorEastAsia" w:hAnsi="Segoe UI" w:cs="Segoe UI"/>
          <w:color w:val="CCCCCC"/>
          <w:sz w:val="20"/>
          <w:szCs w:val="20"/>
        </w:rPr>
        <w:t xml:space="preserve"> değerleri birbirine yakın mı uzak mı?</w:t>
      </w:r>
      <w:r>
        <w:rPr>
          <w:rFonts w:ascii="Segoe UI" w:hAnsi="Segoe UI" w:cs="Segoe UI"/>
          <w:color w:val="CCCCCC"/>
          <w:sz w:val="20"/>
          <w:szCs w:val="20"/>
        </w:rPr>
        <w:t xml:space="preserve"> Saat 11 ve saat 23 için ne dersin? (Hesaplama yapmana gerek yok, mantıkla düşün)</w:t>
      </w:r>
    </w:p>
    <w:p w14:paraId="20104868" w14:textId="77777777" w:rsidR="00CA3855" w:rsidRDefault="00CA3855" w:rsidP="00CA3855">
      <w:pPr>
        <w:pStyle w:val="NormalWeb"/>
        <w:numPr>
          <w:ilvl w:val="0"/>
          <w:numId w:val="20"/>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Şu senaryo data leakage mi?</w:t>
      </w:r>
      <w:r>
        <w:rPr>
          <w:rFonts w:ascii="Segoe UI" w:hAnsi="Segoe UI" w:cs="Segoe UI"/>
          <w:color w:val="CCCCCC"/>
          <w:sz w:val="20"/>
          <w:szCs w:val="20"/>
        </w:rPr>
        <w:t xml:space="preserve"> "15 Ağustos Cuma günü için historical mean hesaplarken 8-14 Ağustos verilerini kullandık." Evet/hayır ve neden?</w:t>
      </w:r>
    </w:p>
    <w:p w14:paraId="2BB67FDF" w14:textId="77777777" w:rsidR="00CA3855" w:rsidRDefault="00CA3855" w:rsidP="00CA3855">
      <w:pPr>
        <w:pStyle w:val="NormalWeb"/>
        <w:numPr>
          <w:ilvl w:val="0"/>
          <w:numId w:val="20"/>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 xml:space="preserve">Segment 20'yi tahmin ederken </w:t>
      </w:r>
      <w:r>
        <w:rPr>
          <w:rStyle w:val="HTMLCode"/>
          <w:rFonts w:eastAsiaTheme="majorEastAsia"/>
          <w:b/>
          <w:bCs/>
          <w:color w:val="CCCCCC"/>
          <w:sz w:val="18"/>
          <w:szCs w:val="18"/>
        </w:rPr>
        <w:t>cumulative_time_so_far</w:t>
      </w:r>
      <w:r>
        <w:rPr>
          <w:rStyle w:val="Strong"/>
          <w:rFonts w:ascii="Segoe UI" w:eastAsiaTheme="majorEastAsia" w:hAnsi="Segoe UI" w:cs="Segoe UI"/>
          <w:color w:val="CCCCCC"/>
          <w:sz w:val="20"/>
          <w:szCs w:val="20"/>
        </w:rPr>
        <w:t xml:space="preserve"> feature'ı ne bilgi veriyor?</w:t>
      </w:r>
      <w:r>
        <w:rPr>
          <w:rFonts w:ascii="Segoe UI" w:hAnsi="Segoe UI" w:cs="Segoe UI"/>
          <w:color w:val="CCCCCC"/>
          <w:sz w:val="20"/>
          <w:szCs w:val="20"/>
        </w:rPr>
        <w:t xml:space="preserve"> Neden bu değerli?</w:t>
      </w:r>
    </w:p>
    <w:p w14:paraId="120579CF" w14:textId="4FDE3399" w:rsidR="007F03B7" w:rsidRDefault="00CA3855" w:rsidP="000E3B03">
      <w:r>
        <w:br/>
      </w:r>
      <w:r>
        <w:br/>
      </w:r>
      <w:r>
        <w:br/>
        <w:t>---------</w:t>
      </w:r>
    </w:p>
    <w:p w14:paraId="17FF31AA" w14:textId="77777777" w:rsidR="00CA3855" w:rsidRDefault="00CA3855" w:rsidP="000E3B03"/>
    <w:p w14:paraId="1C42051F" w14:textId="77777777" w:rsidR="00BC5AE9" w:rsidRDefault="00BC5AE9" w:rsidP="00BC5AE9">
      <w:pPr>
        <w:pStyle w:val="Heading2"/>
        <w:shd w:val="clear" w:color="auto" w:fill="252526"/>
        <w:rPr>
          <w:rFonts w:ascii="Segoe UI" w:hAnsi="Segoe UI" w:cs="Segoe UI"/>
          <w:color w:val="CCCCCC"/>
          <w:lang w:val="en-TR"/>
        </w:rPr>
      </w:pPr>
      <w:r>
        <w:rPr>
          <w:rFonts w:ascii="Segoe UI" w:hAnsi="Segoe UI" w:cs="Segoe UI"/>
          <w:color w:val="CCCCCC"/>
        </w:rPr>
        <w:t>İki Bağımsız Eksen Var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705"/>
        <w:gridCol w:w="3658"/>
        <w:gridCol w:w="2997"/>
      </w:tblGrid>
      <w:tr w:rsidR="00BC5AE9" w14:paraId="210BE28B" w14:textId="77777777">
        <w:trPr>
          <w:tblHeader/>
        </w:trPr>
        <w:tc>
          <w:tcPr>
            <w:tcW w:w="0" w:type="auto"/>
            <w:shd w:val="clear" w:color="auto" w:fill="252526"/>
            <w:tcMar>
              <w:top w:w="30" w:type="dxa"/>
              <w:left w:w="30" w:type="dxa"/>
              <w:bottom w:w="30" w:type="dxa"/>
              <w:right w:w="30" w:type="dxa"/>
            </w:tcMar>
            <w:vAlign w:val="center"/>
            <w:hideMark/>
          </w:tcPr>
          <w:p w14:paraId="2BCB40BE" w14:textId="77777777" w:rsidR="00BC5AE9" w:rsidRDefault="00BC5AE9">
            <w:pPr>
              <w:rPr>
                <w:rFonts w:ascii="Segoe UI" w:hAnsi="Segoe UI" w:cs="Segoe UI"/>
                <w:color w:val="CCCCCC"/>
              </w:rPr>
            </w:pPr>
          </w:p>
        </w:tc>
        <w:tc>
          <w:tcPr>
            <w:tcW w:w="0" w:type="auto"/>
            <w:shd w:val="clear" w:color="auto" w:fill="252526"/>
            <w:tcMar>
              <w:top w:w="30" w:type="dxa"/>
              <w:left w:w="30" w:type="dxa"/>
              <w:bottom w:w="30" w:type="dxa"/>
              <w:right w:w="30" w:type="dxa"/>
            </w:tcMar>
            <w:vAlign w:val="center"/>
            <w:hideMark/>
          </w:tcPr>
          <w:p w14:paraId="2F7F81A1" w14:textId="77777777" w:rsidR="00BC5AE9" w:rsidRDefault="00BC5AE9">
            <w:pPr>
              <w:jc w:val="center"/>
              <w:rPr>
                <w:rFonts w:ascii="Segoe UI" w:hAnsi="Segoe UI" w:cs="Segoe UI"/>
                <w:b/>
                <w:bCs/>
                <w:color w:val="CCCCCC"/>
                <w:sz w:val="20"/>
                <w:szCs w:val="20"/>
              </w:rPr>
            </w:pPr>
            <w:r>
              <w:rPr>
                <w:rStyle w:val="Strong"/>
                <w:rFonts w:ascii="Segoe UI" w:hAnsi="Segoe UI" w:cs="Segoe UI"/>
                <w:color w:val="CCCCCC"/>
                <w:sz w:val="20"/>
                <w:szCs w:val="20"/>
              </w:rPr>
              <w:t>Sabit NCM</w:t>
            </w:r>
            <w:r>
              <w:rPr>
                <w:rFonts w:ascii="Segoe UI" w:hAnsi="Segoe UI" w:cs="Segoe UI"/>
                <w:b/>
                <w:bCs/>
                <w:color w:val="CCCCCC"/>
                <w:sz w:val="20"/>
                <w:szCs w:val="20"/>
              </w:rPr>
              <w:t> ($R = |y - \hat{y}|$)</w:t>
            </w:r>
          </w:p>
        </w:tc>
        <w:tc>
          <w:tcPr>
            <w:tcW w:w="0" w:type="auto"/>
            <w:shd w:val="clear" w:color="auto" w:fill="252526"/>
            <w:tcMar>
              <w:top w:w="30" w:type="dxa"/>
              <w:left w:w="30" w:type="dxa"/>
              <w:bottom w:w="30" w:type="dxa"/>
              <w:right w:w="30" w:type="dxa"/>
            </w:tcMar>
            <w:vAlign w:val="center"/>
            <w:hideMark/>
          </w:tcPr>
          <w:p w14:paraId="499CD7B4" w14:textId="77777777" w:rsidR="00BC5AE9" w:rsidRDefault="00BC5AE9">
            <w:pPr>
              <w:jc w:val="center"/>
              <w:rPr>
                <w:rFonts w:ascii="Segoe UI" w:hAnsi="Segoe UI" w:cs="Segoe UI"/>
                <w:b/>
                <w:bCs/>
                <w:color w:val="CCCCCC"/>
                <w:sz w:val="20"/>
                <w:szCs w:val="20"/>
              </w:rPr>
            </w:pPr>
            <w:r>
              <w:rPr>
                <w:rStyle w:val="Strong"/>
                <w:rFonts w:ascii="Segoe UI" w:hAnsi="Segoe UI" w:cs="Segoe UI"/>
                <w:color w:val="CCCCCC"/>
                <w:sz w:val="20"/>
                <w:szCs w:val="20"/>
              </w:rPr>
              <w:t>Adaptive NCM</w:t>
            </w:r>
            <w:r>
              <w:rPr>
                <w:rFonts w:ascii="Segoe UI" w:hAnsi="Segoe UI" w:cs="Segoe UI"/>
                <w:b/>
                <w:bCs/>
                <w:color w:val="CCCCCC"/>
                <w:sz w:val="20"/>
                <w:szCs w:val="20"/>
              </w:rPr>
              <w:t> ($R = |y - \hat{y}| / \sigma$)</w:t>
            </w:r>
          </w:p>
        </w:tc>
      </w:tr>
      <w:tr w:rsidR="00BC5AE9" w14:paraId="4AC84C4D" w14:textId="77777777">
        <w:tc>
          <w:tcPr>
            <w:tcW w:w="0" w:type="auto"/>
            <w:shd w:val="clear" w:color="auto" w:fill="252526"/>
            <w:tcMar>
              <w:top w:w="30" w:type="dxa"/>
              <w:left w:w="30" w:type="dxa"/>
              <w:bottom w:w="30" w:type="dxa"/>
              <w:right w:w="30" w:type="dxa"/>
            </w:tcMar>
            <w:vAlign w:val="center"/>
            <w:hideMark/>
          </w:tcPr>
          <w:p w14:paraId="5FFEB347" w14:textId="77777777" w:rsidR="00BC5AE9" w:rsidRDefault="00BC5AE9">
            <w:pPr>
              <w:rPr>
                <w:rFonts w:ascii="Segoe UI" w:hAnsi="Segoe UI" w:cs="Segoe UI"/>
                <w:color w:val="CCCCCC"/>
                <w:sz w:val="20"/>
                <w:szCs w:val="20"/>
              </w:rPr>
            </w:pPr>
            <w:r>
              <w:rPr>
                <w:rStyle w:val="Strong"/>
                <w:rFonts w:ascii="Segoe UI" w:hAnsi="Segoe UI" w:cs="Segoe UI"/>
                <w:color w:val="CCCCCC"/>
                <w:sz w:val="20"/>
                <w:szCs w:val="20"/>
              </w:rPr>
              <w:t>Static CP</w:t>
            </w:r>
            <w:r>
              <w:rPr>
                <w:rFonts w:ascii="Segoe UI" w:hAnsi="Segoe UI" w:cs="Segoe UI"/>
                <w:color w:val="CCCCCC"/>
                <w:sz w:val="20"/>
                <w:szCs w:val="20"/>
              </w:rPr>
              <w:t> (calibration seti sabit)</w:t>
            </w:r>
          </w:p>
        </w:tc>
        <w:tc>
          <w:tcPr>
            <w:tcW w:w="0" w:type="auto"/>
            <w:shd w:val="clear" w:color="auto" w:fill="252526"/>
            <w:tcMar>
              <w:top w:w="30" w:type="dxa"/>
              <w:left w:w="30" w:type="dxa"/>
              <w:bottom w:w="30" w:type="dxa"/>
              <w:right w:w="30" w:type="dxa"/>
            </w:tcMar>
            <w:vAlign w:val="center"/>
            <w:hideMark/>
          </w:tcPr>
          <w:p w14:paraId="4930A141" w14:textId="77777777" w:rsidR="00BC5AE9" w:rsidRDefault="00BC5AE9">
            <w:pPr>
              <w:rPr>
                <w:rFonts w:ascii="Segoe UI" w:hAnsi="Segoe UI" w:cs="Segoe UI"/>
                <w:color w:val="CCCCCC"/>
                <w:sz w:val="20"/>
                <w:szCs w:val="20"/>
              </w:rPr>
            </w:pPr>
            <w:r>
              <w:rPr>
                <w:rFonts w:ascii="Segoe UI" w:hAnsi="Segoe UI" w:cs="Segoe UI"/>
                <w:color w:val="CCCCCC"/>
                <w:sz w:val="20"/>
                <w:szCs w:val="20"/>
              </w:rPr>
              <w:t>Phase4-5: Sabit genişlik, sabit kalibrasyon</w:t>
            </w:r>
          </w:p>
        </w:tc>
        <w:tc>
          <w:tcPr>
            <w:tcW w:w="0" w:type="auto"/>
            <w:shd w:val="clear" w:color="auto" w:fill="252526"/>
            <w:tcMar>
              <w:top w:w="30" w:type="dxa"/>
              <w:left w:w="30" w:type="dxa"/>
              <w:bottom w:w="30" w:type="dxa"/>
              <w:right w:w="30" w:type="dxa"/>
            </w:tcMar>
            <w:vAlign w:val="center"/>
            <w:hideMark/>
          </w:tcPr>
          <w:p w14:paraId="69A71B1E" w14:textId="77777777" w:rsidR="00BC5AE9" w:rsidRDefault="00BC5AE9">
            <w:pPr>
              <w:rPr>
                <w:rFonts w:ascii="Segoe UI" w:hAnsi="Segoe UI" w:cs="Segoe UI"/>
                <w:color w:val="CCCCCC"/>
                <w:sz w:val="20"/>
                <w:szCs w:val="20"/>
              </w:rPr>
            </w:pPr>
            <w:r>
              <w:rPr>
                <w:rFonts w:ascii="Segoe UI" w:hAnsi="Segoe UI" w:cs="Segoe UI"/>
                <w:color w:val="CCCCCC"/>
                <w:sz w:val="20"/>
                <w:szCs w:val="20"/>
              </w:rPr>
              <w:t>Mümkün ama yapmadık</w:t>
            </w:r>
          </w:p>
        </w:tc>
      </w:tr>
      <w:tr w:rsidR="00BC5AE9" w14:paraId="66746288" w14:textId="77777777">
        <w:tc>
          <w:tcPr>
            <w:tcW w:w="0" w:type="auto"/>
            <w:shd w:val="clear" w:color="auto" w:fill="252526"/>
            <w:tcMar>
              <w:top w:w="30" w:type="dxa"/>
              <w:left w:w="30" w:type="dxa"/>
              <w:bottom w:w="30" w:type="dxa"/>
              <w:right w:w="30" w:type="dxa"/>
            </w:tcMar>
            <w:vAlign w:val="center"/>
            <w:hideMark/>
          </w:tcPr>
          <w:p w14:paraId="0124103A" w14:textId="77777777" w:rsidR="00BC5AE9" w:rsidRDefault="00BC5AE9">
            <w:pPr>
              <w:rPr>
                <w:rFonts w:ascii="Segoe UI" w:hAnsi="Segoe UI" w:cs="Segoe UI"/>
                <w:color w:val="CCCCCC"/>
                <w:sz w:val="20"/>
                <w:szCs w:val="20"/>
              </w:rPr>
            </w:pPr>
            <w:r>
              <w:rPr>
                <w:rStyle w:val="Strong"/>
                <w:rFonts w:ascii="Segoe UI" w:hAnsi="Segoe UI" w:cs="Segoe UI"/>
                <w:color w:val="CCCCCC"/>
                <w:sz w:val="20"/>
                <w:szCs w:val="20"/>
              </w:rPr>
              <w:lastRenderedPageBreak/>
              <w:t>Online CP</w:t>
            </w:r>
            <w:r>
              <w:rPr>
                <w:rFonts w:ascii="Segoe UI" w:hAnsi="Segoe UI" w:cs="Segoe UI"/>
                <w:color w:val="CCCCCC"/>
                <w:sz w:val="20"/>
                <w:szCs w:val="20"/>
              </w:rPr>
              <w:t> (calibration seti güncellenir)</w:t>
            </w:r>
          </w:p>
        </w:tc>
        <w:tc>
          <w:tcPr>
            <w:tcW w:w="0" w:type="auto"/>
            <w:shd w:val="clear" w:color="auto" w:fill="252526"/>
            <w:tcMar>
              <w:top w:w="30" w:type="dxa"/>
              <w:left w:w="30" w:type="dxa"/>
              <w:bottom w:w="30" w:type="dxa"/>
              <w:right w:w="30" w:type="dxa"/>
            </w:tcMar>
            <w:vAlign w:val="center"/>
            <w:hideMark/>
          </w:tcPr>
          <w:p w14:paraId="5F8F23E9" w14:textId="77777777" w:rsidR="00BC5AE9" w:rsidRDefault="00BC5AE9">
            <w:pPr>
              <w:rPr>
                <w:rFonts w:ascii="Segoe UI" w:hAnsi="Segoe UI" w:cs="Segoe UI"/>
                <w:color w:val="CCCCCC"/>
                <w:sz w:val="20"/>
                <w:szCs w:val="20"/>
              </w:rPr>
            </w:pPr>
            <w:r>
              <w:rPr>
                <w:rFonts w:ascii="Segoe UI" w:hAnsi="Segoe UI" w:cs="Segoe UI"/>
                <w:color w:val="CCCCCC"/>
                <w:sz w:val="20"/>
                <w:szCs w:val="20"/>
              </w:rPr>
              <w:t>Phase5 Online: Sabit genişlik ama quantile güncelleniyor</w:t>
            </w:r>
          </w:p>
        </w:tc>
        <w:tc>
          <w:tcPr>
            <w:tcW w:w="0" w:type="auto"/>
            <w:shd w:val="clear" w:color="auto" w:fill="252526"/>
            <w:tcMar>
              <w:top w:w="30" w:type="dxa"/>
              <w:left w:w="30" w:type="dxa"/>
              <w:bottom w:w="30" w:type="dxa"/>
              <w:right w:w="30" w:type="dxa"/>
            </w:tcMar>
            <w:vAlign w:val="center"/>
            <w:hideMark/>
          </w:tcPr>
          <w:p w14:paraId="11618D3F" w14:textId="77777777" w:rsidR="00BC5AE9" w:rsidRDefault="00BC5AE9">
            <w:pPr>
              <w:rPr>
                <w:rFonts w:ascii="Segoe UI" w:hAnsi="Segoe UI" w:cs="Segoe UI"/>
                <w:color w:val="CCCCCC"/>
                <w:sz w:val="20"/>
                <w:szCs w:val="20"/>
              </w:rPr>
            </w:pPr>
            <w:r>
              <w:rPr>
                <w:rFonts w:ascii="Segoe UI" w:hAnsi="Segoe UI" w:cs="Segoe UI"/>
                <w:color w:val="CCCCCC"/>
                <w:sz w:val="20"/>
                <w:szCs w:val="20"/>
              </w:rPr>
              <w:t>Mümkün ama yapmadık</w:t>
            </w:r>
          </w:p>
        </w:tc>
      </w:tr>
    </w:tbl>
    <w:p w14:paraId="19F4E189"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Yani:</w:t>
      </w:r>
    </w:p>
    <w:p w14:paraId="627D0E59"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"Static" vs "Online"</w:t>
      </w:r>
      <w:r>
        <w:rPr>
          <w:rFonts w:ascii="Segoe UI" w:hAnsi="Segoe UI" w:cs="Segoe UI"/>
          <w:color w:val="CCCCCC"/>
          <w:sz w:val="20"/>
          <w:szCs w:val="20"/>
        </w:rPr>
        <w:t xml:space="preserve"> → </w:t>
      </w:r>
      <w:r>
        <w:rPr>
          <w:rStyle w:val="Strong"/>
          <w:rFonts w:ascii="Segoe UI" w:eastAsiaTheme="majorEastAsia" w:hAnsi="Segoe UI" w:cs="Segoe UI"/>
          <w:color w:val="CCCCCC"/>
          <w:sz w:val="20"/>
          <w:szCs w:val="20"/>
        </w:rPr>
        <w:t>Calibration setinin yönetim stratejisi</w:t>
      </w:r>
      <w:r>
        <w:rPr>
          <w:rFonts w:ascii="Segoe UI" w:hAnsi="Segoe UI" w:cs="Segoe UI"/>
          <w:color w:val="CCCCCC"/>
          <w:sz w:val="20"/>
          <w:szCs w:val="20"/>
        </w:rPr>
        <w:t xml:space="preserve"> (güncellenip güncellenmediği)</w:t>
      </w:r>
    </w:p>
    <w:p w14:paraId="729C5468"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"Sabit" vs "Adaptive" NCM</w:t>
      </w:r>
      <w:r>
        <w:rPr>
          <w:rFonts w:ascii="Segoe UI" w:hAnsi="Segoe UI" w:cs="Segoe UI"/>
          <w:color w:val="CCCCCC"/>
          <w:sz w:val="20"/>
          <w:szCs w:val="20"/>
        </w:rPr>
        <w:t xml:space="preserve"> → </w:t>
      </w:r>
      <w:r>
        <w:rPr>
          <w:rStyle w:val="Strong"/>
          <w:rFonts w:ascii="Segoe UI" w:eastAsiaTheme="majorEastAsia" w:hAnsi="Segoe UI" w:cs="Segoe UI"/>
          <w:color w:val="CCCCCC"/>
          <w:sz w:val="20"/>
          <w:szCs w:val="20"/>
        </w:rPr>
        <w:t>Nonconformity score'un hesaplanma şekli</w:t>
      </w:r>
      <w:r>
        <w:rPr>
          <w:rFonts w:ascii="Segoe UI" w:hAnsi="Segoe UI" w:cs="Segoe UI"/>
          <w:color w:val="CCCCCC"/>
          <w:sz w:val="20"/>
          <w:szCs w:val="20"/>
        </w:rPr>
        <w:t xml:space="preserve"> (her sample aynı mı, farklı mı)</w:t>
      </w:r>
    </w:p>
    <w:p w14:paraId="725EFF15"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Bunlar birbirinden bağımsız iki karar. Karıştırmamak lazım.</w:t>
      </w:r>
    </w:p>
    <w:p w14:paraId="416CB8A6" w14:textId="77777777" w:rsidR="00BC5AE9" w:rsidRDefault="00BC5AE9" w:rsidP="00BC5AE9">
      <w:pPr>
        <w:pStyle w:val="Heading2"/>
        <w:shd w:val="clear" w:color="auto" w:fill="252526"/>
        <w:rPr>
          <w:rFonts w:ascii="Segoe UI" w:hAnsi="Segoe UI" w:cs="Segoe UI"/>
          <w:color w:val="CCCCCC"/>
          <w:sz w:val="36"/>
          <w:szCs w:val="36"/>
        </w:rPr>
      </w:pPr>
      <w:r>
        <w:rPr>
          <w:rFonts w:ascii="Segoe UI" w:hAnsi="Segoe UI" w:cs="Segoe UI"/>
          <w:color w:val="CCCCCC"/>
        </w:rPr>
        <w:t>Senin implementasyonunda ne oluyor?</w:t>
      </w:r>
    </w:p>
    <w:p w14:paraId="02F48110"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Phase4 (Static CP):</w:t>
      </w:r>
    </w:p>
    <w:p w14:paraId="79080499" w14:textId="77777777" w:rsidR="00BC5AE9" w:rsidRDefault="00BC5AE9" w:rsidP="00BC5AE9">
      <w:pPr>
        <w:numPr>
          <w:ilvl w:val="0"/>
          <w:numId w:val="2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Calibration seti: </w:t>
      </w:r>
      <w:r>
        <w:rPr>
          <w:rStyle w:val="Strong"/>
          <w:rFonts w:ascii="Segoe UI" w:hAnsi="Segoe UI" w:cs="Segoe UI"/>
          <w:color w:val="CCCCCC"/>
          <w:sz w:val="20"/>
          <w:szCs w:val="20"/>
        </w:rPr>
        <w:t>Sabit</w:t>
      </w:r>
      <w:r>
        <w:rPr>
          <w:rFonts w:ascii="Segoe UI" w:hAnsi="Segoe UI" w:cs="Segoe UI"/>
          <w:color w:val="CCCCCC"/>
          <w:sz w:val="20"/>
          <w:szCs w:val="20"/>
        </w:rPr>
        <w:t> (W4, hiç güncellenmez)</w:t>
      </w:r>
    </w:p>
    <w:p w14:paraId="43A54DDB" w14:textId="77777777" w:rsidR="00BC5AE9" w:rsidRDefault="00BC5AE9" w:rsidP="00BC5AE9">
      <w:pPr>
        <w:numPr>
          <w:ilvl w:val="0"/>
          <w:numId w:val="2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NCM: </w:t>
      </w:r>
      <w:r>
        <w:rPr>
          <w:rStyle w:val="Strong"/>
          <w:rFonts w:ascii="Segoe UI" w:hAnsi="Segoe UI" w:cs="Segoe UI"/>
          <w:color w:val="CCCCCC"/>
          <w:sz w:val="20"/>
          <w:szCs w:val="20"/>
        </w:rPr>
        <w:t>Sabit</w:t>
      </w:r>
      <w:r>
        <w:rPr>
          <w:rFonts w:ascii="Segoe UI" w:hAnsi="Segoe UI" w:cs="Segoe UI"/>
          <w:color w:val="CCCCCC"/>
          <w:sz w:val="20"/>
          <w:szCs w:val="20"/>
        </w:rPr>
        <w:t> ($R = |y - \hat{y}|$)</w:t>
      </w:r>
    </w:p>
    <w:p w14:paraId="37A8A719" w14:textId="77777777" w:rsidR="00BC5AE9" w:rsidRDefault="00BC5AE9" w:rsidP="00BC5AE9">
      <w:pPr>
        <w:numPr>
          <w:ilvl w:val="0"/>
          <w:numId w:val="2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Sonuç: Tek bir $\hat{q}$ hesaplanır, tüm test sample'ları </w:t>
      </w:r>
      <w:r>
        <w:rPr>
          <w:rStyle w:val="Strong"/>
          <w:rFonts w:ascii="Segoe UI" w:hAnsi="Segoe UI" w:cs="Segoe UI"/>
          <w:color w:val="CCCCCC"/>
          <w:sz w:val="20"/>
          <w:szCs w:val="20"/>
        </w:rPr>
        <w:t>aynı genişlikte</w:t>
      </w:r>
      <w:r>
        <w:rPr>
          <w:rFonts w:ascii="Segoe UI" w:hAnsi="Segoe UI" w:cs="Segoe UI"/>
          <w:color w:val="CCCCCC"/>
          <w:sz w:val="20"/>
          <w:szCs w:val="20"/>
        </w:rPr>
        <w:t> interval alır (MPIW = 1528.3s hepsi için)</w:t>
      </w:r>
    </w:p>
    <w:p w14:paraId="5C1F2A12" w14:textId="77777777" w:rsidR="00BC5AE9" w:rsidRDefault="00BC5AE9" w:rsidP="00BC5AE9">
      <w:pPr>
        <w:numPr>
          <w:ilvl w:val="0"/>
          <w:numId w:val="2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Coverage düşüyor çünkü </w:t>
      </w:r>
      <w:r>
        <w:rPr>
          <w:rStyle w:val="Strong"/>
          <w:rFonts w:ascii="Segoe UI" w:hAnsi="Segoe UI" w:cs="Segoe UI"/>
          <w:color w:val="CCCCCC"/>
          <w:sz w:val="20"/>
          <w:szCs w:val="20"/>
        </w:rPr>
        <w:t>calibration seti eski kalıyor</w:t>
      </w:r>
      <w:r>
        <w:rPr>
          <w:rFonts w:ascii="Segoe UI" w:hAnsi="Segoe UI" w:cs="Segoe UI"/>
          <w:color w:val="CCCCCC"/>
          <w:sz w:val="20"/>
          <w:szCs w:val="20"/>
        </w:rPr>
        <w:t> (distribution shift)</w:t>
      </w:r>
    </w:p>
    <w:p w14:paraId="329DD306"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Phase5 (Online CP):</w:t>
      </w:r>
    </w:p>
    <w:p w14:paraId="6BB568E4" w14:textId="77777777" w:rsidR="00BC5AE9" w:rsidRDefault="00BC5AE9" w:rsidP="00BC5AE9">
      <w:pPr>
        <w:numPr>
          <w:ilvl w:val="0"/>
          <w:numId w:val="2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Calibration seti: </w:t>
      </w:r>
      <w:r>
        <w:rPr>
          <w:rStyle w:val="Strong"/>
          <w:rFonts w:ascii="Segoe UI" w:hAnsi="Segoe UI" w:cs="Segoe UI"/>
          <w:color w:val="CCCCCC"/>
          <w:sz w:val="20"/>
          <w:szCs w:val="20"/>
        </w:rPr>
        <w:t>Güncelleniyor</w:t>
      </w:r>
      <w:r>
        <w:rPr>
          <w:rFonts w:ascii="Segoe UI" w:hAnsi="Segoe UI" w:cs="Segoe UI"/>
          <w:color w:val="CCCCCC"/>
          <w:sz w:val="20"/>
          <w:szCs w:val="20"/>
        </w:rPr>
        <w:t> (her gün/saat yeni veri eklenir)</w:t>
      </w:r>
    </w:p>
    <w:p w14:paraId="2985D942" w14:textId="77777777" w:rsidR="00BC5AE9" w:rsidRDefault="00BC5AE9" w:rsidP="00BC5AE9">
      <w:pPr>
        <w:numPr>
          <w:ilvl w:val="0"/>
          <w:numId w:val="2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NCM: </w:t>
      </w:r>
      <w:r>
        <w:rPr>
          <w:rStyle w:val="Strong"/>
          <w:rFonts w:ascii="Segoe UI" w:hAnsi="Segoe UI" w:cs="Segoe UI"/>
          <w:color w:val="CCCCCC"/>
          <w:sz w:val="20"/>
          <w:szCs w:val="20"/>
        </w:rPr>
        <w:t>Yine sabit</w:t>
      </w:r>
      <w:r>
        <w:rPr>
          <w:rFonts w:ascii="Segoe UI" w:hAnsi="Segoe UI" w:cs="Segoe UI"/>
          <w:color w:val="CCCCCC"/>
          <w:sz w:val="20"/>
          <w:szCs w:val="20"/>
        </w:rPr>
        <w:t> ($R = |y - \hat{y}|$) — ama $\hat{q}$ her güncelleme sonrası </w:t>
      </w:r>
      <w:r>
        <w:rPr>
          <w:rStyle w:val="Strong"/>
          <w:rFonts w:ascii="Segoe UI" w:hAnsi="Segoe UI" w:cs="Segoe UI"/>
          <w:color w:val="CCCCCC"/>
          <w:sz w:val="20"/>
          <w:szCs w:val="20"/>
        </w:rPr>
        <w:t>yeniden hesaplanıyor</w:t>
      </w:r>
    </w:p>
    <w:p w14:paraId="0EEC7825" w14:textId="77777777" w:rsidR="00BC5AE9" w:rsidRDefault="00BC5AE9" w:rsidP="00BC5AE9">
      <w:pPr>
        <w:numPr>
          <w:ilvl w:val="0"/>
          <w:numId w:val="2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Sonuç: Belirli bir gündeki tüm sample'lar aynı genişlikte ama </w:t>
      </w:r>
      <w:r>
        <w:rPr>
          <w:rStyle w:val="Strong"/>
          <w:rFonts w:ascii="Segoe UI" w:hAnsi="Segoe UI" w:cs="Segoe UI"/>
          <w:color w:val="CCCCCC"/>
          <w:sz w:val="20"/>
          <w:szCs w:val="20"/>
        </w:rPr>
        <w:t>gün gün genişlik değişiyor</w:t>
      </w:r>
      <w:r>
        <w:rPr>
          <w:rFonts w:ascii="Segoe UI" w:hAnsi="Segoe UI" w:cs="Segoe UI"/>
          <w:color w:val="CCCCCC"/>
          <w:sz w:val="20"/>
          <w:szCs w:val="20"/>
        </w:rPr>
        <w:t> (çünkü $\hat{q}$ güncellendi)</w:t>
      </w:r>
    </w:p>
    <w:p w14:paraId="20C9DBA4" w14:textId="77777777" w:rsidR="00BC5AE9" w:rsidRDefault="00BC5AE9" w:rsidP="00BC5AE9">
      <w:pPr>
        <w:numPr>
          <w:ilvl w:val="0"/>
          <w:numId w:val="2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Coverage iyileşiyor çünkü </w:t>
      </w:r>
      <w:r>
        <w:rPr>
          <w:rStyle w:val="Strong"/>
          <w:rFonts w:ascii="Segoe UI" w:hAnsi="Segoe UI" w:cs="Segoe UI"/>
          <w:color w:val="CCCCCC"/>
          <w:sz w:val="20"/>
          <w:szCs w:val="20"/>
        </w:rPr>
        <w:t>quantile güncel veriye adapte oluyor</w:t>
      </w:r>
    </w:p>
    <w:p w14:paraId="7AFBDEE4"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Phase6 (Segment Decomposition):</w:t>
      </w:r>
    </w:p>
    <w:p w14:paraId="2BA2D980" w14:textId="77777777" w:rsidR="00BC5AE9" w:rsidRDefault="00BC5AE9" w:rsidP="00BC5AE9">
      <w:pPr>
        <w:numPr>
          <w:ilvl w:val="0"/>
          <w:numId w:val="2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Calibration seti: </w:t>
      </w:r>
      <w:r>
        <w:rPr>
          <w:rStyle w:val="Strong"/>
          <w:rFonts w:ascii="Segoe UI" w:hAnsi="Segoe UI" w:cs="Segoe UI"/>
          <w:color w:val="CCCCCC"/>
          <w:sz w:val="20"/>
          <w:szCs w:val="20"/>
        </w:rPr>
        <w:t>Sabit</w:t>
      </w:r>
      <w:r>
        <w:rPr>
          <w:rFonts w:ascii="Segoe UI" w:hAnsi="Segoe UI" w:cs="Segoe UI"/>
          <w:color w:val="CCCCCC"/>
          <w:sz w:val="20"/>
          <w:szCs w:val="20"/>
        </w:rPr>
        <w:t> (W4)</w:t>
      </w:r>
    </w:p>
    <w:p w14:paraId="217EC2F7" w14:textId="77777777" w:rsidR="00BC5AE9" w:rsidRDefault="00BC5AE9" w:rsidP="00BC5AE9">
      <w:pPr>
        <w:numPr>
          <w:ilvl w:val="0"/>
          <w:numId w:val="2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NCM: </w:t>
      </w:r>
      <w:r>
        <w:rPr>
          <w:rStyle w:val="Strong"/>
          <w:rFonts w:ascii="Segoe UI" w:hAnsi="Segoe UI" w:cs="Segoe UI"/>
          <w:color w:val="CCCCCC"/>
          <w:sz w:val="20"/>
          <w:szCs w:val="20"/>
        </w:rPr>
        <w:t>Adaptive</w:t>
      </w:r>
      <w:r>
        <w:rPr>
          <w:rFonts w:ascii="Segoe UI" w:hAnsi="Segoe UI" w:cs="Segoe UI"/>
          <w:color w:val="CCCCCC"/>
          <w:sz w:val="20"/>
          <w:szCs w:val="20"/>
        </w:rPr>
        <w:t> ($R = |y - \hat{y}| / \sigma_s$, segment bazında normalize edilmiş)</w:t>
      </w:r>
    </w:p>
    <w:p w14:paraId="170A51CE" w14:textId="77777777" w:rsidR="00BC5AE9" w:rsidRDefault="00BC5AE9" w:rsidP="00BC5AE9">
      <w:pPr>
        <w:numPr>
          <w:ilvl w:val="0"/>
          <w:numId w:val="2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Sonuç: Her segment </w:t>
      </w:r>
      <w:r>
        <w:rPr>
          <w:rStyle w:val="Strong"/>
          <w:rFonts w:ascii="Segoe UI" w:hAnsi="Segoe UI" w:cs="Segoe UI"/>
          <w:color w:val="CCCCCC"/>
          <w:sz w:val="20"/>
          <w:szCs w:val="20"/>
        </w:rPr>
        <w:t>farklı genişlikte</w:t>
      </w:r>
      <w:r>
        <w:rPr>
          <w:rFonts w:ascii="Segoe UI" w:hAnsi="Segoe UI" w:cs="Segoe UI"/>
          <w:color w:val="CCCCCC"/>
          <w:sz w:val="20"/>
          <w:szCs w:val="20"/>
        </w:rPr>
        <w:t> interval alır ($\hat{q} \times \sigma_s$)</w:t>
      </w:r>
    </w:p>
    <w:p w14:paraId="01F0F7AC" w14:textId="77777777" w:rsidR="00BC5AE9" w:rsidRDefault="00BC5AE9" w:rsidP="00BC5AE9">
      <w:pPr>
        <w:numPr>
          <w:ilvl w:val="0"/>
          <w:numId w:val="2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Zor segment → büyük $\sigma_s$ → geniş interval; kolay segment → küçük $\sigma_s$ → dar interval</w:t>
      </w:r>
    </w:p>
    <w:p w14:paraId="145A3EEE" w14:textId="77777777" w:rsidR="00BC5AE9" w:rsidRDefault="00BC5AE9" w:rsidP="00BC5AE9">
      <w:pPr>
        <w:pStyle w:val="Heading2"/>
        <w:shd w:val="clear" w:color="auto" w:fill="252526"/>
        <w:rPr>
          <w:rFonts w:ascii="Segoe UI" w:hAnsi="Segoe UI" w:cs="Segoe UI"/>
          <w:color w:val="CCCCCC"/>
          <w:sz w:val="36"/>
          <w:szCs w:val="36"/>
        </w:rPr>
      </w:pPr>
      <w:r>
        <w:rPr>
          <w:rFonts w:ascii="Segoe UI" w:hAnsi="Segoe UI" w:cs="Segoe UI"/>
          <w:color w:val="CCCCCC"/>
        </w:rPr>
        <w:t>Danışmanın Söylediği Bağlam</w:t>
      </w:r>
    </w:p>
    <w:p w14:paraId="652CE1D7"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Danışman "NCM fonksiyonu seçimi efficiency'yi belirler" derken, sabit NCM ($|y - \hat{y}|$) kullandığında interval genişliğinin </w:t>
      </w:r>
      <w:r>
        <w:rPr>
          <w:rStyle w:val="Strong"/>
          <w:rFonts w:ascii="Segoe UI" w:eastAsiaTheme="majorEastAsia" w:hAnsi="Segoe UI" w:cs="Segoe UI"/>
          <w:color w:val="CCCCCC"/>
          <w:sz w:val="20"/>
          <w:szCs w:val="20"/>
        </w:rPr>
        <w:t>her sample için aynı</w:t>
      </w:r>
      <w:r>
        <w:rPr>
          <w:rFonts w:ascii="Segoe UI" w:hAnsi="Segoe UI" w:cs="Segoe UI"/>
          <w:color w:val="CCCCCC"/>
          <w:sz w:val="20"/>
          <w:szCs w:val="20"/>
        </w:rPr>
        <w:t xml:space="preserve"> olduğunu, bunun da verimsiz olduğunu söylüyor. 5 dakikalık bir trip ile 120 dakikalık bir trip aynı genişlikte interval alıyor — bu mantıksız.</w:t>
      </w:r>
    </w:p>
    <w:p w14:paraId="05E0DA7D"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Phase6'da </w:t>
      </w:r>
      <w:r>
        <w:rPr>
          <w:rStyle w:val="Strong"/>
          <w:rFonts w:ascii="Segoe UI" w:eastAsiaTheme="majorEastAsia" w:hAnsi="Segoe UI" w:cs="Segoe UI"/>
          <w:color w:val="CCCCCC"/>
          <w:sz w:val="20"/>
          <w:szCs w:val="20"/>
        </w:rPr>
        <w:t>zaten bunu çözmüşsün</w:t>
      </w:r>
      <w:r>
        <w:rPr>
          <w:rFonts w:ascii="Segoe UI" w:hAnsi="Segoe UI" w:cs="Segoe UI"/>
          <w:color w:val="CCCCCC"/>
          <w:sz w:val="20"/>
          <w:szCs w:val="20"/>
        </w:rPr>
        <w:t xml:space="preserve"> — normalized NCM ile adaptive genişlikler üretiyorsun. Ama Phase4-5'te bilerek basit NCM kullanıyorsun çünkü orada amaç NCM optimizasyonu değil, </w:t>
      </w:r>
      <w:r>
        <w:rPr>
          <w:rStyle w:val="Strong"/>
          <w:rFonts w:ascii="Segoe UI" w:eastAsiaTheme="majorEastAsia" w:hAnsi="Segoe UI" w:cs="Segoe UI"/>
          <w:color w:val="CCCCCC"/>
          <w:sz w:val="20"/>
          <w:szCs w:val="20"/>
        </w:rPr>
        <w:t>static vs online karşılaştırması</w:t>
      </w:r>
      <w:r>
        <w:rPr>
          <w:rFonts w:ascii="Segoe UI" w:hAnsi="Segoe UI" w:cs="Segoe UI"/>
          <w:color w:val="CCCCCC"/>
          <w:sz w:val="20"/>
          <w:szCs w:val="20"/>
        </w:rPr>
        <w:t>.</w:t>
      </w:r>
    </w:p>
    <w:p w14:paraId="70775E1B" w14:textId="7BB9E89F" w:rsidR="00CA3855" w:rsidRDefault="00BC5AE9" w:rsidP="000E3B03">
      <w:r>
        <w:lastRenderedPageBreak/>
        <w:br/>
      </w:r>
      <w:r>
        <w:br/>
        <w:t>------------</w:t>
      </w:r>
    </w:p>
    <w:p w14:paraId="6A9CB610" w14:textId="77777777" w:rsidR="00BC5AE9" w:rsidRDefault="00BC5AE9" w:rsidP="000E3B03"/>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108"/>
        <w:gridCol w:w="1096"/>
        <w:gridCol w:w="843"/>
        <w:gridCol w:w="6313"/>
      </w:tblGrid>
      <w:tr w:rsidR="0089135F" w:rsidRPr="0089135F" w14:paraId="30067EC0" w14:textId="77777777">
        <w:trPr>
          <w:tblHeader/>
        </w:trPr>
        <w:tc>
          <w:tcPr>
            <w:tcW w:w="0" w:type="auto"/>
            <w:shd w:val="clear" w:color="auto" w:fill="252526"/>
            <w:tcMar>
              <w:top w:w="30" w:type="dxa"/>
              <w:left w:w="30" w:type="dxa"/>
              <w:bottom w:w="30" w:type="dxa"/>
              <w:right w:w="30" w:type="dxa"/>
            </w:tcMar>
            <w:vAlign w:val="center"/>
            <w:hideMark/>
          </w:tcPr>
          <w:p w14:paraId="494FD16F" w14:textId="77777777" w:rsidR="0089135F" w:rsidRPr="0089135F" w:rsidRDefault="0089135F" w:rsidP="0089135F">
            <w:pPr>
              <w:jc w:val="center"/>
              <w:rPr>
                <w:rFonts w:ascii="Segoe UI" w:eastAsia="Times New Roman" w:hAnsi="Segoe UI" w:cs="Segoe UI"/>
                <w:b/>
                <w:bCs/>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Yöntem</w:t>
            </w:r>
          </w:p>
        </w:tc>
        <w:tc>
          <w:tcPr>
            <w:tcW w:w="0" w:type="auto"/>
            <w:shd w:val="clear" w:color="auto" w:fill="252526"/>
            <w:tcMar>
              <w:top w:w="30" w:type="dxa"/>
              <w:left w:w="30" w:type="dxa"/>
              <w:bottom w:w="30" w:type="dxa"/>
              <w:right w:w="30" w:type="dxa"/>
            </w:tcMar>
            <w:vAlign w:val="center"/>
            <w:hideMark/>
          </w:tcPr>
          <w:p w14:paraId="16227CDF" w14:textId="77777777" w:rsidR="0089135F" w:rsidRPr="0089135F" w:rsidRDefault="0089135F" w:rsidP="0089135F">
            <w:pPr>
              <w:jc w:val="center"/>
              <w:rPr>
                <w:rFonts w:ascii="Segoe UI" w:eastAsia="Times New Roman" w:hAnsi="Segoe UI" w:cs="Segoe UI"/>
                <w:b/>
                <w:bCs/>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Calibration</w:t>
            </w:r>
          </w:p>
        </w:tc>
        <w:tc>
          <w:tcPr>
            <w:tcW w:w="0" w:type="auto"/>
            <w:shd w:val="clear" w:color="auto" w:fill="252526"/>
            <w:tcMar>
              <w:top w:w="30" w:type="dxa"/>
              <w:left w:w="30" w:type="dxa"/>
              <w:bottom w:w="30" w:type="dxa"/>
              <w:right w:w="30" w:type="dxa"/>
            </w:tcMar>
            <w:vAlign w:val="center"/>
            <w:hideMark/>
          </w:tcPr>
          <w:p w14:paraId="441D3FEB" w14:textId="77777777" w:rsidR="0089135F" w:rsidRPr="0089135F" w:rsidRDefault="0089135F" w:rsidP="0089135F">
            <w:pPr>
              <w:jc w:val="center"/>
              <w:rPr>
                <w:rFonts w:ascii="Segoe UI" w:eastAsia="Times New Roman" w:hAnsi="Segoe UI" w:cs="Segoe UI"/>
                <w:b/>
                <w:bCs/>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NCM</w:t>
            </w:r>
          </w:p>
        </w:tc>
        <w:tc>
          <w:tcPr>
            <w:tcW w:w="0" w:type="auto"/>
            <w:shd w:val="clear" w:color="auto" w:fill="252526"/>
            <w:tcMar>
              <w:top w:w="30" w:type="dxa"/>
              <w:left w:w="30" w:type="dxa"/>
              <w:bottom w:w="30" w:type="dxa"/>
              <w:right w:w="30" w:type="dxa"/>
            </w:tcMar>
            <w:vAlign w:val="center"/>
            <w:hideMark/>
          </w:tcPr>
          <w:p w14:paraId="3129EA19" w14:textId="77777777" w:rsidR="0089135F" w:rsidRPr="0089135F" w:rsidRDefault="0089135F" w:rsidP="0089135F">
            <w:pPr>
              <w:jc w:val="center"/>
              <w:rPr>
                <w:rFonts w:ascii="Segoe UI" w:eastAsia="Times New Roman" w:hAnsi="Segoe UI" w:cs="Segoe UI"/>
                <w:b/>
                <w:bCs/>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Ne iyileşiyor?</w:t>
            </w:r>
          </w:p>
        </w:tc>
      </w:tr>
      <w:tr w:rsidR="0089135F" w:rsidRPr="0089135F" w14:paraId="0F746CAC" w14:textId="77777777">
        <w:tc>
          <w:tcPr>
            <w:tcW w:w="0" w:type="auto"/>
            <w:shd w:val="clear" w:color="auto" w:fill="252526"/>
            <w:tcMar>
              <w:top w:w="30" w:type="dxa"/>
              <w:left w:w="30" w:type="dxa"/>
              <w:bottom w:w="30" w:type="dxa"/>
              <w:right w:w="30" w:type="dxa"/>
            </w:tcMar>
            <w:vAlign w:val="center"/>
            <w:hideMark/>
          </w:tcPr>
          <w:p w14:paraId="04395209"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Static CP</w:t>
            </w:r>
          </w:p>
        </w:tc>
        <w:tc>
          <w:tcPr>
            <w:tcW w:w="0" w:type="auto"/>
            <w:shd w:val="clear" w:color="auto" w:fill="252526"/>
            <w:tcMar>
              <w:top w:w="30" w:type="dxa"/>
              <w:left w:w="30" w:type="dxa"/>
              <w:bottom w:w="30" w:type="dxa"/>
              <w:right w:w="30" w:type="dxa"/>
            </w:tcMar>
            <w:vAlign w:val="center"/>
            <w:hideMark/>
          </w:tcPr>
          <w:p w14:paraId="260CE549"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Sabit</w:t>
            </w:r>
          </w:p>
        </w:tc>
        <w:tc>
          <w:tcPr>
            <w:tcW w:w="0" w:type="auto"/>
            <w:shd w:val="clear" w:color="auto" w:fill="252526"/>
            <w:tcMar>
              <w:top w:w="30" w:type="dxa"/>
              <w:left w:w="30" w:type="dxa"/>
              <w:bottom w:w="30" w:type="dxa"/>
              <w:right w:w="30" w:type="dxa"/>
            </w:tcMar>
            <w:vAlign w:val="center"/>
            <w:hideMark/>
          </w:tcPr>
          <w:p w14:paraId="57C4D5F8"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Sabit</w:t>
            </w:r>
          </w:p>
        </w:tc>
        <w:tc>
          <w:tcPr>
            <w:tcW w:w="0" w:type="auto"/>
            <w:shd w:val="clear" w:color="auto" w:fill="252526"/>
            <w:tcMar>
              <w:top w:w="30" w:type="dxa"/>
              <w:left w:w="30" w:type="dxa"/>
              <w:bottom w:w="30" w:type="dxa"/>
              <w:right w:w="30" w:type="dxa"/>
            </w:tcMar>
            <w:vAlign w:val="center"/>
            <w:hideMark/>
          </w:tcPr>
          <w:p w14:paraId="35516AA1"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Baseline — coverage düşük, interval sabit</w:t>
            </w:r>
          </w:p>
        </w:tc>
      </w:tr>
      <w:tr w:rsidR="0089135F" w:rsidRPr="0089135F" w14:paraId="72D3EB89" w14:textId="77777777">
        <w:tc>
          <w:tcPr>
            <w:tcW w:w="0" w:type="auto"/>
            <w:shd w:val="clear" w:color="auto" w:fill="252526"/>
            <w:tcMar>
              <w:top w:w="30" w:type="dxa"/>
              <w:left w:w="30" w:type="dxa"/>
              <w:bottom w:w="30" w:type="dxa"/>
              <w:right w:w="30" w:type="dxa"/>
            </w:tcMar>
            <w:vAlign w:val="center"/>
            <w:hideMark/>
          </w:tcPr>
          <w:p w14:paraId="0079AF39"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Online CP</w:t>
            </w:r>
          </w:p>
        </w:tc>
        <w:tc>
          <w:tcPr>
            <w:tcW w:w="0" w:type="auto"/>
            <w:shd w:val="clear" w:color="auto" w:fill="252526"/>
            <w:tcMar>
              <w:top w:w="30" w:type="dxa"/>
              <w:left w:w="30" w:type="dxa"/>
              <w:bottom w:w="30" w:type="dxa"/>
              <w:right w:w="30" w:type="dxa"/>
            </w:tcMar>
            <w:vAlign w:val="center"/>
            <w:hideMark/>
          </w:tcPr>
          <w:p w14:paraId="5743BBAD"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Adaptive</w:t>
            </w:r>
          </w:p>
        </w:tc>
        <w:tc>
          <w:tcPr>
            <w:tcW w:w="0" w:type="auto"/>
            <w:shd w:val="clear" w:color="auto" w:fill="252526"/>
            <w:tcMar>
              <w:top w:w="30" w:type="dxa"/>
              <w:left w:w="30" w:type="dxa"/>
              <w:bottom w:w="30" w:type="dxa"/>
              <w:right w:w="30" w:type="dxa"/>
            </w:tcMar>
            <w:vAlign w:val="center"/>
            <w:hideMark/>
          </w:tcPr>
          <w:p w14:paraId="5C83CEDD"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Sabit</w:t>
            </w:r>
          </w:p>
        </w:tc>
        <w:tc>
          <w:tcPr>
            <w:tcW w:w="0" w:type="auto"/>
            <w:shd w:val="clear" w:color="auto" w:fill="252526"/>
            <w:tcMar>
              <w:top w:w="30" w:type="dxa"/>
              <w:left w:w="30" w:type="dxa"/>
              <w:bottom w:w="30" w:type="dxa"/>
              <w:right w:w="30" w:type="dxa"/>
            </w:tcMar>
            <w:vAlign w:val="center"/>
            <w:hideMark/>
          </w:tcPr>
          <w:p w14:paraId="47A3D29F"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Coverage iyileşiyor</w:t>
            </w:r>
            <w:r w:rsidRPr="0089135F">
              <w:rPr>
                <w:rFonts w:ascii="Segoe UI" w:eastAsia="Times New Roman" w:hAnsi="Segoe UI" w:cs="Segoe UI"/>
                <w:color w:val="CCCCCC"/>
                <w:kern w:val="0"/>
                <w:sz w:val="20"/>
                <w:szCs w:val="20"/>
                <w:lang w:val="en-TR"/>
                <w14:ligatures w14:val="none"/>
              </w:rPr>
              <w:t> (quantile güncelleniyor) ama interval hala herkese aynı genişlikte</w:t>
            </w:r>
          </w:p>
        </w:tc>
      </w:tr>
      <w:tr w:rsidR="0089135F" w:rsidRPr="0089135F" w14:paraId="351582D7" w14:textId="77777777">
        <w:tc>
          <w:tcPr>
            <w:tcW w:w="0" w:type="auto"/>
            <w:shd w:val="clear" w:color="auto" w:fill="252526"/>
            <w:tcMar>
              <w:top w:w="30" w:type="dxa"/>
              <w:left w:w="30" w:type="dxa"/>
              <w:bottom w:w="30" w:type="dxa"/>
              <w:right w:w="30" w:type="dxa"/>
            </w:tcMar>
            <w:vAlign w:val="center"/>
            <w:hideMark/>
          </w:tcPr>
          <w:p w14:paraId="46FFD570"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Segment Dec</w:t>
            </w:r>
          </w:p>
        </w:tc>
        <w:tc>
          <w:tcPr>
            <w:tcW w:w="0" w:type="auto"/>
            <w:shd w:val="clear" w:color="auto" w:fill="252526"/>
            <w:tcMar>
              <w:top w:w="30" w:type="dxa"/>
              <w:left w:w="30" w:type="dxa"/>
              <w:bottom w:w="30" w:type="dxa"/>
              <w:right w:w="30" w:type="dxa"/>
            </w:tcMar>
            <w:vAlign w:val="center"/>
            <w:hideMark/>
          </w:tcPr>
          <w:p w14:paraId="5FAC0E77"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Sabit</w:t>
            </w:r>
          </w:p>
        </w:tc>
        <w:tc>
          <w:tcPr>
            <w:tcW w:w="0" w:type="auto"/>
            <w:shd w:val="clear" w:color="auto" w:fill="252526"/>
            <w:tcMar>
              <w:top w:w="30" w:type="dxa"/>
              <w:left w:w="30" w:type="dxa"/>
              <w:bottom w:w="30" w:type="dxa"/>
              <w:right w:w="30" w:type="dxa"/>
            </w:tcMar>
            <w:vAlign w:val="center"/>
            <w:hideMark/>
          </w:tcPr>
          <w:p w14:paraId="66B3D0D5"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Adaptive</w:t>
            </w:r>
          </w:p>
        </w:tc>
        <w:tc>
          <w:tcPr>
            <w:tcW w:w="0" w:type="auto"/>
            <w:shd w:val="clear" w:color="auto" w:fill="252526"/>
            <w:tcMar>
              <w:top w:w="30" w:type="dxa"/>
              <w:left w:w="30" w:type="dxa"/>
              <w:bottom w:w="30" w:type="dxa"/>
              <w:right w:w="30" w:type="dxa"/>
            </w:tcMar>
            <w:vAlign w:val="center"/>
            <w:hideMark/>
          </w:tcPr>
          <w:p w14:paraId="1B5F60E9"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Interval efficiency iyileşiyor</w:t>
            </w:r>
            <w:r w:rsidRPr="0089135F">
              <w:rPr>
                <w:rFonts w:ascii="Segoe UI" w:eastAsia="Times New Roman" w:hAnsi="Segoe UI" w:cs="Segoe UI"/>
                <w:color w:val="CCCCCC"/>
                <w:kern w:val="0"/>
                <w:sz w:val="20"/>
                <w:szCs w:val="20"/>
                <w:lang w:val="en-TR"/>
                <w14:ligatures w14:val="none"/>
              </w:rPr>
              <w:t> (zor segmentlere geniş, kolay segmentlere dar) ama calibration eski</w:t>
            </w:r>
          </w:p>
        </w:tc>
      </w:tr>
    </w:tbl>
    <w:p w14:paraId="154954CA" w14:textId="77777777" w:rsidR="0089135F" w:rsidRPr="0089135F" w:rsidRDefault="0089135F" w:rsidP="0089135F">
      <w:pPr>
        <w:shd w:val="clear" w:color="auto" w:fill="252526"/>
        <w:spacing w:before="24" w:after="48"/>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 xml:space="preserve">Yani Online CP </w:t>
      </w:r>
      <w:r w:rsidRPr="0089135F">
        <w:rPr>
          <w:rFonts w:ascii="Segoe UI" w:eastAsia="Times New Roman" w:hAnsi="Segoe UI" w:cs="Segoe UI"/>
          <w:b/>
          <w:bCs/>
          <w:color w:val="CCCCCC"/>
          <w:kern w:val="0"/>
          <w:sz w:val="20"/>
          <w:szCs w:val="20"/>
          <w:lang w:val="en-TR"/>
          <w14:ligatures w14:val="none"/>
        </w:rPr>
        <w:t>coverage sorununu</w:t>
      </w:r>
      <w:r w:rsidRPr="0089135F">
        <w:rPr>
          <w:rFonts w:ascii="Segoe UI" w:eastAsia="Times New Roman" w:hAnsi="Segoe UI" w:cs="Segoe UI"/>
          <w:color w:val="CCCCCC"/>
          <w:kern w:val="0"/>
          <w:sz w:val="20"/>
          <w:szCs w:val="20"/>
          <w:lang w:val="en-TR"/>
          <w14:ligatures w14:val="none"/>
        </w:rPr>
        <w:t xml:space="preserve">, Normalized NCM </w:t>
      </w:r>
      <w:r w:rsidRPr="0089135F">
        <w:rPr>
          <w:rFonts w:ascii="Segoe UI" w:eastAsia="Times New Roman" w:hAnsi="Segoe UI" w:cs="Segoe UI"/>
          <w:b/>
          <w:bCs/>
          <w:color w:val="CCCCCC"/>
          <w:kern w:val="0"/>
          <w:sz w:val="20"/>
          <w:szCs w:val="20"/>
          <w:lang w:val="en-TR"/>
          <w14:ligatures w14:val="none"/>
        </w:rPr>
        <w:t>genişlik sorununu</w:t>
      </w:r>
      <w:r w:rsidRPr="0089135F">
        <w:rPr>
          <w:rFonts w:ascii="Segoe UI" w:eastAsia="Times New Roman" w:hAnsi="Segoe UI" w:cs="Segoe UI"/>
          <w:color w:val="CCCCCC"/>
          <w:kern w:val="0"/>
          <w:sz w:val="20"/>
          <w:szCs w:val="20"/>
          <w:lang w:val="en-TR"/>
          <w14:ligatures w14:val="none"/>
        </w:rPr>
        <w:t xml:space="preserve"> çözüyor. Farklı problemleri çözüyorlar.</w:t>
      </w:r>
    </w:p>
    <w:p w14:paraId="68ED8DBD" w14:textId="77777777" w:rsidR="00BC5AE9" w:rsidRDefault="00BC5AE9" w:rsidP="000E3B03">
      <w:pPr>
        <w:pBdr>
          <w:bottom w:val="single" w:sz="6" w:space="1" w:color="auto"/>
        </w:pBdr>
      </w:pPr>
    </w:p>
    <w:p w14:paraId="073FC5CC" w14:textId="77777777" w:rsidR="00564F0D" w:rsidRDefault="00564F0D" w:rsidP="000E3B03"/>
    <w:p w14:paraId="1C5EC4AB" w14:textId="77777777" w:rsidR="00564F0D" w:rsidRDefault="00564F0D" w:rsidP="00564F0D">
      <w:pPr>
        <w:pStyle w:val="Heading2"/>
        <w:shd w:val="clear" w:color="auto" w:fill="131314"/>
        <w:spacing w:before="0" w:after="0"/>
        <w:ind w:left="-15" w:right="-15"/>
        <w:rPr>
          <w:rFonts w:ascii="Times" w:hAnsi="Times" w:cs="Times"/>
          <w:color w:val="E3E3E3"/>
          <w:lang w:val="en-TR"/>
        </w:rPr>
      </w:pPr>
      <w:r>
        <w:rPr>
          <w:rFonts w:ascii="Times" w:hAnsi="Times" w:cs="Times"/>
          <w:color w:val="E3E3E3"/>
        </w:rPr>
        <w:t>Gemini şunu dedi:</w:t>
      </w:r>
    </w:p>
    <w:p w14:paraId="7AAB9694" w14:textId="77777777" w:rsidR="00564F0D" w:rsidRDefault="00564F0D" w:rsidP="00564F0D">
      <w:pPr>
        <w:pStyle w:val="NormalWeb"/>
        <w:spacing w:before="0" w:beforeAutospacing="0" w:after="150" w:afterAutospacing="0"/>
        <w:rPr>
          <w:rFonts w:ascii="Helvetica Neue" w:hAnsi="Helvetica Neue"/>
          <w:color w:val="E3E3E3"/>
        </w:rPr>
      </w:pPr>
      <w:r>
        <w:rPr>
          <w:rFonts w:ascii="Helvetica Neue" w:hAnsi="Helvetica Neue"/>
          <w:color w:val="E3E3E3"/>
        </w:rPr>
        <w:t xml:space="preserve">Tez savunmanda bu soru kesinlikle gelecek. </w:t>
      </w:r>
      <w:r>
        <w:rPr>
          <w:rFonts w:ascii="Helvetica Neue" w:hAnsi="Helvetica Neue"/>
          <w:b/>
          <w:bCs/>
          <w:color w:val="E3E3E3"/>
        </w:rPr>
        <w:t>Quantile (Kuantil)</w:t>
      </w:r>
      <w:r>
        <w:rPr>
          <w:rFonts w:ascii="Helvetica Neue" w:hAnsi="Helvetica Neue"/>
          <w:color w:val="E3E3E3"/>
        </w:rPr>
        <w:t>, CP’nin "karar verici" mekanizmasıdır. NCM skorlarını biriktirdikten sonra, hangi skordan sonrasını "sıradışı" veya "hata payı" kabul edeceğimize quantile ile karar veririz.</w:t>
      </w:r>
    </w:p>
    <w:p w14:paraId="23BCB064" w14:textId="77777777" w:rsidR="00564F0D" w:rsidRDefault="00564F0D" w:rsidP="00564F0D">
      <w:pPr>
        <w:pStyle w:val="NormalWeb"/>
        <w:spacing w:before="0" w:beforeAutospacing="0" w:after="150" w:afterAutospacing="0"/>
        <w:rPr>
          <w:rFonts w:ascii="Helvetica Neue" w:hAnsi="Helvetica Neue"/>
          <w:color w:val="E3E3E3"/>
        </w:rPr>
      </w:pPr>
      <w:r>
        <w:rPr>
          <w:rFonts w:ascii="Helvetica Neue" w:hAnsi="Helvetica Neue"/>
          <w:color w:val="E3E3E3"/>
        </w:rPr>
        <w:t>Gel, bunu bir profesör titizliğiyle parçalarına ayıralım.</w:t>
      </w:r>
    </w:p>
    <w:p w14:paraId="18C7B323" w14:textId="77777777" w:rsidR="00564F0D" w:rsidRPr="00564F0D" w:rsidRDefault="001849BC" w:rsidP="00564F0D">
      <w:pPr>
        <w:rPr>
          <w:rFonts w:ascii="Helvetica Neue" w:hAnsi="Helvetica Neue"/>
          <w:color w:val="000000" w:themeColor="text1"/>
        </w:rPr>
      </w:pPr>
      <w:r>
        <w:rPr>
          <w:noProof/>
        </w:rPr>
      </w:r>
      <w:r>
        <w:pict w14:anchorId="77F801B1">
          <v:rect id="Horizontal Line 25" o:spid="_x0000_s108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40301224" w14:textId="77777777" w:rsidR="00564F0D" w:rsidRPr="00564F0D" w:rsidRDefault="00564F0D" w:rsidP="00564F0D">
      <w:pPr>
        <w:pStyle w:val="Heading2"/>
        <w:spacing w:before="420" w:after="120" w:line="420" w:lineRule="atLeast"/>
        <w:rPr>
          <w:rFonts w:ascii="Helvetica Neue" w:hAnsi="Helvetica Neue"/>
          <w:color w:val="000000" w:themeColor="text1"/>
          <w:sz w:val="30"/>
          <w:szCs w:val="30"/>
        </w:rPr>
      </w:pPr>
      <w:r w:rsidRPr="00564F0D">
        <w:rPr>
          <w:rFonts w:ascii="Helvetica Neue" w:hAnsi="Helvetica Neue"/>
          <w:color w:val="000000" w:themeColor="text1"/>
          <w:sz w:val="30"/>
          <w:szCs w:val="30"/>
        </w:rPr>
        <w:t>1. Quantile (Kuantil) Nedir?</w:t>
      </w:r>
    </w:p>
    <w:p w14:paraId="0F34D369" w14:textId="77777777" w:rsidR="00564F0D" w:rsidRPr="00564F0D" w:rsidRDefault="00564F0D" w:rsidP="00564F0D">
      <w:pPr>
        <w:pStyle w:val="NormalWeb"/>
        <w:spacing w:before="0" w:beforeAutospacing="0" w:after="150" w:afterAutospacing="0"/>
        <w:rPr>
          <w:rFonts w:ascii="Helvetica Neue" w:hAnsi="Helvetica Neue"/>
          <w:color w:val="000000" w:themeColor="text1"/>
        </w:rPr>
      </w:pPr>
      <w:r w:rsidRPr="00564F0D">
        <w:rPr>
          <w:rFonts w:ascii="Helvetica Neue" w:hAnsi="Helvetica Neue"/>
          <w:color w:val="000000" w:themeColor="text1"/>
        </w:rPr>
        <w:t>İstatistikte kuantil, bir veri setini belirli oranlarda bölen değerdir.</w:t>
      </w:r>
    </w:p>
    <w:p w14:paraId="789F1EEF" w14:textId="77777777" w:rsidR="00564F0D" w:rsidRPr="00564F0D" w:rsidRDefault="00564F0D" w:rsidP="00564F0D">
      <w:pPr>
        <w:pStyle w:val="NormalWeb"/>
        <w:numPr>
          <w:ilvl w:val="0"/>
          <w:numId w:val="24"/>
        </w:numPr>
        <w:spacing w:before="120" w:beforeAutospacing="0" w:after="150" w:afterAutospacing="0"/>
        <w:rPr>
          <w:rFonts w:ascii="Helvetica Neue" w:hAnsi="Helvetica Neue"/>
          <w:color w:val="000000" w:themeColor="text1"/>
        </w:rPr>
      </w:pPr>
      <w:r w:rsidRPr="00564F0D">
        <w:rPr>
          <w:rFonts w:ascii="Helvetica Neue" w:hAnsi="Helvetica Neue"/>
          <w:b/>
          <w:bCs/>
          <w:color w:val="000000" w:themeColor="text1"/>
        </w:rPr>
        <w:t>Medyan (0.50 kuantil):</w:t>
      </w:r>
      <w:r w:rsidRPr="00564F0D">
        <w:rPr>
          <w:rFonts w:ascii="Helvetica Neue" w:hAnsi="Helvetica Neue"/>
          <w:color w:val="000000" w:themeColor="text1"/>
        </w:rPr>
        <w:t xml:space="preserve"> Veriyi %50-%50 böler.</w:t>
      </w:r>
    </w:p>
    <w:p w14:paraId="0B72B515" w14:textId="77777777" w:rsidR="00564F0D" w:rsidRPr="00564F0D" w:rsidRDefault="00564F0D" w:rsidP="00564F0D">
      <w:pPr>
        <w:pStyle w:val="NormalWeb"/>
        <w:numPr>
          <w:ilvl w:val="0"/>
          <w:numId w:val="24"/>
        </w:numPr>
        <w:spacing w:before="120" w:beforeAutospacing="0" w:after="150" w:afterAutospacing="0"/>
        <w:rPr>
          <w:rFonts w:ascii="Helvetica Neue" w:hAnsi="Helvetica Neue"/>
          <w:color w:val="000000" w:themeColor="text1"/>
        </w:rPr>
      </w:pPr>
      <w:r w:rsidRPr="00564F0D">
        <w:rPr>
          <w:rFonts w:ascii="Helvetica Neue" w:hAnsi="Helvetica Neue"/>
          <w:b/>
          <w:bCs/>
          <w:color w:val="000000" w:themeColor="text1"/>
        </w:rPr>
        <w:t>0.90 kuantili:</w:t>
      </w:r>
      <w:r w:rsidRPr="00564F0D">
        <w:rPr>
          <w:rFonts w:ascii="Helvetica Neue" w:hAnsi="Helvetica Neue"/>
          <w:color w:val="000000" w:themeColor="text1"/>
        </w:rPr>
        <w:t xml:space="preserve"> Verilerin %90'ının altında kaldığı, sadece %10'unun üstünde kaldığı "eşik" değerdir.</w:t>
      </w:r>
    </w:p>
    <w:p w14:paraId="4A999CA7" w14:textId="77777777" w:rsidR="00564F0D" w:rsidRPr="00564F0D" w:rsidRDefault="00564F0D" w:rsidP="00564F0D">
      <w:pPr>
        <w:pStyle w:val="NormalWeb"/>
        <w:spacing w:before="0" w:beforeAutospacing="0" w:after="150" w:afterAutospacing="0"/>
        <w:rPr>
          <w:rFonts w:ascii="Helvetica Neue" w:hAnsi="Helvetica Neue"/>
          <w:color w:val="000000" w:themeColor="text1"/>
        </w:rPr>
      </w:pPr>
      <w:r w:rsidRPr="00564F0D">
        <w:rPr>
          <w:rFonts w:ascii="Helvetica Neue" w:hAnsi="Helvetica Neue"/>
          <w:b/>
          <w:bCs/>
          <w:color w:val="000000" w:themeColor="text1"/>
        </w:rPr>
        <w:t>CP bağlamında kuantil:</w:t>
      </w:r>
      <w:r w:rsidRPr="00564F0D">
        <w:rPr>
          <w:rFonts w:ascii="Helvetica Neue" w:hAnsi="Helvetica Neue"/>
          <w:color w:val="000000" w:themeColor="text1"/>
        </w:rPr>
        <w:t xml:space="preserve"> Calibration setindeki "hata skorlarının" (NCM) ne kadarını kabul edilebilir bulduğumuzu gösteren sınırdır.</w:t>
      </w:r>
    </w:p>
    <w:p w14:paraId="021B8B16" w14:textId="77777777" w:rsidR="00564F0D" w:rsidRPr="00564F0D" w:rsidRDefault="001849BC" w:rsidP="00564F0D">
      <w:pPr>
        <w:rPr>
          <w:rFonts w:ascii="Helvetica Neue" w:hAnsi="Helvetica Neue"/>
          <w:color w:val="000000" w:themeColor="text1"/>
        </w:rPr>
      </w:pPr>
      <w:r>
        <w:rPr>
          <w:noProof/>
        </w:rPr>
      </w:r>
      <w:r>
        <w:pict w14:anchorId="0B39A10D">
          <v:rect id="Horizontal Line 26" o:spid="_x0000_s108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75B38B5A" w14:textId="77777777" w:rsidR="00564F0D" w:rsidRPr="00564F0D" w:rsidRDefault="00564F0D" w:rsidP="00564F0D">
      <w:pPr>
        <w:pStyle w:val="Heading2"/>
        <w:spacing w:before="420" w:after="120" w:line="420" w:lineRule="atLeast"/>
        <w:rPr>
          <w:rFonts w:ascii="Helvetica Neue" w:hAnsi="Helvetica Neue"/>
          <w:color w:val="000000" w:themeColor="text1"/>
          <w:sz w:val="30"/>
          <w:szCs w:val="30"/>
        </w:rPr>
      </w:pPr>
      <w:r w:rsidRPr="00564F0D">
        <w:rPr>
          <w:rFonts w:ascii="Helvetica Neue" w:hAnsi="Helvetica Neue"/>
          <w:color w:val="000000" w:themeColor="text1"/>
          <w:sz w:val="30"/>
          <w:szCs w:val="30"/>
        </w:rPr>
        <w:t>2. CP'deki Rolü Nedir?</w:t>
      </w:r>
    </w:p>
    <w:p w14:paraId="03F5FD07" w14:textId="77777777" w:rsidR="00564F0D" w:rsidRPr="00564F0D" w:rsidRDefault="00564F0D" w:rsidP="00564F0D">
      <w:pPr>
        <w:pStyle w:val="NormalWeb"/>
        <w:spacing w:before="0" w:beforeAutospacing="0" w:after="150" w:afterAutospacing="0"/>
        <w:rPr>
          <w:rFonts w:ascii="Helvetica Neue" w:hAnsi="Helvetica Neue"/>
          <w:color w:val="000000" w:themeColor="text1"/>
        </w:rPr>
      </w:pPr>
      <w:r w:rsidRPr="00564F0D">
        <w:rPr>
          <w:rFonts w:ascii="Helvetica Neue" w:hAnsi="Helvetica Neue"/>
          <w:color w:val="000000" w:themeColor="text1"/>
        </w:rPr>
        <w:t xml:space="preserve">Kuantilin rolü, </w:t>
      </w:r>
      <w:r w:rsidRPr="00564F0D">
        <w:rPr>
          <w:rFonts w:ascii="Helvetica Neue" w:hAnsi="Helvetica Neue"/>
          <w:b/>
          <w:bCs/>
          <w:color w:val="000000" w:themeColor="text1"/>
        </w:rPr>
        <w:t>belirsizliği sayısal bir sınıra (threshold) hapsetmektir.</w:t>
      </w:r>
    </w:p>
    <w:p w14:paraId="0EF8AD38" w14:textId="77777777" w:rsidR="00564F0D" w:rsidRPr="00564F0D" w:rsidRDefault="00564F0D" w:rsidP="00564F0D">
      <w:pPr>
        <w:pStyle w:val="NormalWeb"/>
        <w:spacing w:before="0" w:beforeAutospacing="0" w:after="150" w:afterAutospacing="0"/>
        <w:rPr>
          <w:rFonts w:ascii="Helvetica Neue" w:hAnsi="Helvetica Neue"/>
          <w:color w:val="000000" w:themeColor="text1"/>
        </w:rPr>
      </w:pPr>
      <w:r w:rsidRPr="00564F0D">
        <w:rPr>
          <w:rFonts w:ascii="Helvetica Neue" w:hAnsi="Helvetica Neue"/>
          <w:color w:val="000000" w:themeColor="text1"/>
        </w:rPr>
        <w:t>Modelin ne kadar hata yapabileceğini calibration seti üzerinden öğrendik. Eğer biz %90 güven istiyorsak, "en kötü %10'luk hatayı" dışarıda bırakacak olan o kritik skor değerini bulmalıyız.</w:t>
      </w:r>
    </w:p>
    <w:p w14:paraId="7519EF3E" w14:textId="77777777" w:rsidR="00564F0D" w:rsidRPr="00564F0D" w:rsidRDefault="00564F0D" w:rsidP="00564F0D">
      <w:pPr>
        <w:pStyle w:val="NormalWeb"/>
        <w:numPr>
          <w:ilvl w:val="0"/>
          <w:numId w:val="25"/>
        </w:numPr>
        <w:spacing w:before="120" w:beforeAutospacing="0" w:after="150" w:afterAutospacing="0"/>
        <w:rPr>
          <w:rFonts w:ascii="Helvetica Neue" w:hAnsi="Helvetica Neue"/>
          <w:color w:val="000000" w:themeColor="text1"/>
        </w:rPr>
      </w:pPr>
      <w:r w:rsidRPr="00564F0D">
        <w:rPr>
          <w:rFonts w:ascii="Helvetica Neue" w:hAnsi="Helvetica Neue"/>
          <w:color w:val="000000" w:themeColor="text1"/>
        </w:rPr>
        <w:t>Eğer kuantil değerini () seçmezsen, elinde sadece bir yığın hata skoru olur.</w:t>
      </w:r>
    </w:p>
    <w:p w14:paraId="7EFC1CAC" w14:textId="77777777" w:rsidR="00564F0D" w:rsidRPr="00564F0D" w:rsidRDefault="00564F0D" w:rsidP="00564F0D">
      <w:pPr>
        <w:pStyle w:val="NormalWeb"/>
        <w:numPr>
          <w:ilvl w:val="0"/>
          <w:numId w:val="25"/>
        </w:numPr>
        <w:spacing w:before="120" w:beforeAutospacing="0" w:after="150" w:afterAutospacing="0"/>
        <w:rPr>
          <w:rFonts w:ascii="Helvetica Neue" w:hAnsi="Helvetica Neue"/>
          <w:color w:val="000000" w:themeColor="text1"/>
        </w:rPr>
      </w:pPr>
      <w:r w:rsidRPr="00564F0D">
        <w:rPr>
          <w:rFonts w:ascii="Helvetica Neue" w:hAnsi="Helvetica Neue"/>
          <w:color w:val="000000" w:themeColor="text1"/>
        </w:rPr>
        <w:lastRenderedPageBreak/>
        <w:t xml:space="preserve">değerini seçtiğin an, elinde yeni gelen her tahmine uygulayabileceğin bir </w:t>
      </w:r>
      <w:r w:rsidRPr="00564F0D">
        <w:rPr>
          <w:rFonts w:ascii="Helvetica Neue" w:hAnsi="Helvetica Neue"/>
          <w:b/>
          <w:bCs/>
          <w:color w:val="000000" w:themeColor="text1"/>
        </w:rPr>
        <w:t>"Güvenlik Kalkanı Genişliği"</w:t>
      </w:r>
      <w:r w:rsidRPr="00564F0D">
        <w:rPr>
          <w:rFonts w:ascii="Helvetica Neue" w:hAnsi="Helvetica Neue"/>
          <w:color w:val="000000" w:themeColor="text1"/>
        </w:rPr>
        <w:t xml:space="preserve"> olur.</w:t>
      </w:r>
    </w:p>
    <w:p w14:paraId="281A58F7" w14:textId="77777777" w:rsidR="00564F0D" w:rsidRDefault="00564F0D" w:rsidP="000E3B03"/>
    <w:p w14:paraId="6D0A21AE" w14:textId="77777777" w:rsidR="00564F0D" w:rsidRDefault="00564F0D" w:rsidP="00564F0D">
      <w:pPr>
        <w:pStyle w:val="Heading2"/>
        <w:spacing w:before="0"/>
        <w:rPr>
          <w:rFonts w:ascii="Arial" w:hAnsi="Arial" w:cs="Arial"/>
          <w:lang w:val="en-TR"/>
        </w:rPr>
      </w:pPr>
      <w:r>
        <w:rPr>
          <w:rFonts w:ascii="Arial" w:hAnsi="Arial" w:cs="Arial"/>
        </w:rPr>
        <w:t>Kritik Bir Detay: Data Satiety (Veri Doygunluğu)</w:t>
      </w:r>
    </w:p>
    <w:p w14:paraId="38BAF01F" w14:textId="77777777" w:rsidR="00564F0D" w:rsidRDefault="00564F0D" w:rsidP="00564F0D">
      <w:pPr>
        <w:pStyle w:val="NormalWeb"/>
        <w:spacing w:before="0" w:beforeAutospacing="0"/>
        <w:rPr>
          <w:rFonts w:ascii="Arial" w:hAnsi="Arial" w:cs="Arial"/>
        </w:rPr>
      </w:pPr>
      <w:r>
        <w:rPr>
          <w:rFonts w:ascii="Arial" w:hAnsi="Arial" w:cs="Arial"/>
        </w:rPr>
        <w:t>Eğer calibration setin çok küçükse (</w:t>
      </w:r>
      <w:r>
        <w:rPr>
          <w:rStyle w:val="math-inline"/>
          <w:rFonts w:ascii="Arial" w:eastAsiaTheme="majorEastAsia" w:hAnsi="Arial" w:cs="Arial"/>
        </w:rPr>
        <w:t>$n$</w:t>
      </w:r>
      <w:r>
        <w:rPr>
          <w:rFonts w:ascii="Arial" w:hAnsi="Arial" w:cs="Arial"/>
        </w:rPr>
        <w:t xml:space="preserve"> küçükse), kuantil hesabı sana çok geniş aralıklar verir.</w:t>
      </w:r>
    </w:p>
    <w:p w14:paraId="769A9BEB" w14:textId="77777777" w:rsidR="00564F0D" w:rsidRDefault="00564F0D" w:rsidP="00564F0D">
      <w:pPr>
        <w:pStyle w:val="NormalWeb"/>
        <w:numPr>
          <w:ilvl w:val="0"/>
          <w:numId w:val="26"/>
        </w:numPr>
        <w:spacing w:before="0" w:beforeAutospacing="0"/>
        <w:rPr>
          <w:rFonts w:ascii="Arial" w:hAnsi="Arial" w:cs="Arial"/>
        </w:rPr>
      </w:pPr>
      <w:r>
        <w:rPr>
          <w:rFonts w:ascii="Arial" w:hAnsi="Arial" w:cs="Arial"/>
        </w:rPr>
        <w:t>Örneğin sadece 5 verin varsa ve %95 güven istiyorsan, formül seni en büyük (belki de uç değer) hatayı seçmeye zorlar.</w:t>
      </w:r>
    </w:p>
    <w:p w14:paraId="245C6B3A" w14:textId="77777777" w:rsidR="00564F0D" w:rsidRDefault="00564F0D" w:rsidP="00564F0D">
      <w:pPr>
        <w:pStyle w:val="NormalWeb"/>
        <w:numPr>
          <w:ilvl w:val="0"/>
          <w:numId w:val="26"/>
        </w:numPr>
        <w:spacing w:before="0" w:beforeAutospacing="0"/>
        <w:rPr>
          <w:rFonts w:ascii="Arial" w:hAnsi="Arial" w:cs="Arial"/>
        </w:rPr>
      </w:pPr>
      <w:r>
        <w:rPr>
          <w:rFonts w:ascii="Arial" w:hAnsi="Arial" w:cs="Arial"/>
        </w:rPr>
        <w:t>Veri seti büyüdükçe (</w:t>
      </w:r>
      <w:r>
        <w:rPr>
          <w:rStyle w:val="math-inline"/>
          <w:rFonts w:ascii="Arial" w:eastAsiaTheme="majorEastAsia" w:hAnsi="Arial" w:cs="Arial"/>
        </w:rPr>
        <w:t>$n \to \infty$</w:t>
      </w:r>
      <w:r>
        <w:rPr>
          <w:rFonts w:ascii="Arial" w:hAnsi="Arial" w:cs="Arial"/>
        </w:rPr>
        <w:t>), kuantil değeri daha kararlı (stable) hale gelir ve aralıklar "optimal" seviyeye iner.</w:t>
      </w:r>
    </w:p>
    <w:p w14:paraId="088A5648" w14:textId="77777777" w:rsidR="00564F0D" w:rsidRDefault="00564F0D" w:rsidP="00564F0D">
      <w:pPr>
        <w:pStyle w:val="NormalWeb"/>
        <w:spacing w:before="0" w:beforeAutospacing="0"/>
        <w:rPr>
          <w:rFonts w:ascii="Arial" w:hAnsi="Arial" w:cs="Arial"/>
        </w:rPr>
      </w:pPr>
      <w:r>
        <w:rPr>
          <w:rFonts w:ascii="Arial" w:hAnsi="Arial" w:cs="Arial"/>
          <w:b/>
          <w:bCs/>
        </w:rPr>
        <w:t>Özetle:</w:t>
      </w:r>
      <w:r>
        <w:rPr>
          <w:rFonts w:ascii="Arial" w:hAnsi="Arial" w:cs="Arial"/>
        </w:rPr>
        <w:t xml:space="preserve"> Quantile, CP'nin </w:t>
      </w:r>
      <w:r>
        <w:rPr>
          <w:rFonts w:ascii="Arial" w:hAnsi="Arial" w:cs="Arial"/>
          <w:b/>
          <w:bCs/>
        </w:rPr>
        <w:t>"kalibrasyon vanasıdır"</w:t>
      </w:r>
      <w:r>
        <w:rPr>
          <w:rFonts w:ascii="Arial" w:hAnsi="Arial" w:cs="Arial"/>
        </w:rPr>
        <w:t>. Vanayı ne kadar açarsan (güven seviyesini ne kadar yükseltirsen), kuantil o kadar büyür ve tahmin aralığın o kadar genişler.</w:t>
      </w:r>
    </w:p>
    <w:p w14:paraId="3E1CC333" w14:textId="77777777" w:rsidR="00564F0D" w:rsidRDefault="00564F0D" w:rsidP="00564F0D">
      <w:pPr>
        <w:pStyle w:val="NormalWeb"/>
        <w:spacing w:before="0" w:beforeAutospacing="0"/>
        <w:rPr>
          <w:rFonts w:ascii="Arial" w:hAnsi="Arial" w:cs="Arial"/>
        </w:rPr>
      </w:pPr>
      <w:r>
        <w:rPr>
          <w:rFonts w:ascii="Arial" w:hAnsi="Arial" w:cs="Arial"/>
        </w:rPr>
        <w:t>Bu hesaplama mantığı oturdu mu? İstersen bir sonraki adımda bu kuantilin "Exchangeability" bozulduğunda (yani veriler birbirine benzemediğinde) nasıl patladığını konuşabiliriz.</w:t>
      </w:r>
    </w:p>
    <w:p w14:paraId="63E067DE" w14:textId="283129BD" w:rsidR="000E3B03" w:rsidRDefault="000E3B03" w:rsidP="000E3B03">
      <w:pPr>
        <w:pBdr>
          <w:bottom w:val="single" w:sz="6" w:space="1" w:color="auto"/>
        </w:pBdr>
      </w:pPr>
    </w:p>
    <w:p w14:paraId="233092A7" w14:textId="77777777" w:rsidR="00564F0D" w:rsidRDefault="00564F0D" w:rsidP="000E3B03"/>
    <w:p w14:paraId="149810BF" w14:textId="77777777" w:rsidR="001A7768" w:rsidRDefault="001A7768" w:rsidP="001A7768">
      <w:pPr>
        <w:pStyle w:val="Heading2"/>
        <w:spacing w:before="0"/>
        <w:rPr>
          <w:rFonts w:ascii="Arial" w:hAnsi="Arial" w:cs="Arial"/>
          <w:lang w:val="en-TR"/>
        </w:rPr>
      </w:pPr>
      <w:r>
        <w:rPr>
          <w:rFonts w:ascii="Arial" w:hAnsi="Arial" w:cs="Arial"/>
        </w:rPr>
        <w:t>1. Online CP'de Quantile Nasıl Değişir?</w:t>
      </w:r>
    </w:p>
    <w:p w14:paraId="28C71C0C" w14:textId="77777777" w:rsidR="001A7768" w:rsidRDefault="001A7768" w:rsidP="001A7768">
      <w:pPr>
        <w:pStyle w:val="NormalWeb"/>
        <w:spacing w:before="0" w:beforeAutospacing="0"/>
        <w:rPr>
          <w:rFonts w:ascii="Arial" w:hAnsi="Arial" w:cs="Arial"/>
        </w:rPr>
      </w:pPr>
      <w:r>
        <w:rPr>
          <w:rFonts w:ascii="Arial" w:hAnsi="Arial" w:cs="Arial"/>
        </w:rPr>
        <w:t xml:space="preserve">Klasik (Batch) CP'de kuantili bir kez hesaplar ve test setine uygularsın. Online CP'de ise </w:t>
      </w:r>
      <w:r>
        <w:rPr>
          <w:rFonts w:ascii="Arial" w:hAnsi="Arial" w:cs="Arial"/>
          <w:b/>
          <w:bCs/>
        </w:rPr>
        <w:t>"Hata Yap ve Öğren"</w:t>
      </w:r>
      <w:r>
        <w:rPr>
          <w:rFonts w:ascii="Arial" w:hAnsi="Arial" w:cs="Arial"/>
        </w:rPr>
        <w:t xml:space="preserve"> (Error-driven adjustment) mekanizması devreye girer.</w:t>
      </w:r>
    </w:p>
    <w:p w14:paraId="798BB5B9" w14:textId="77777777" w:rsidR="001A7768" w:rsidRDefault="001A7768" w:rsidP="001A7768">
      <w:pPr>
        <w:pStyle w:val="NormalWeb"/>
        <w:spacing w:before="0" w:beforeAutospacing="0"/>
        <w:rPr>
          <w:rFonts w:ascii="Arial" w:hAnsi="Arial" w:cs="Arial"/>
        </w:rPr>
      </w:pPr>
      <w:r>
        <w:rPr>
          <w:rFonts w:ascii="Arial" w:hAnsi="Arial" w:cs="Arial"/>
        </w:rPr>
        <w:t>İki ana yaklaşım vardır:</w:t>
      </w:r>
    </w:p>
    <w:p w14:paraId="7FC77157" w14:textId="77777777" w:rsidR="001A7768" w:rsidRDefault="001A7768" w:rsidP="001A7768">
      <w:pPr>
        <w:pStyle w:val="Heading3"/>
        <w:spacing w:before="0"/>
        <w:rPr>
          <w:rFonts w:ascii="Arial" w:hAnsi="Arial" w:cs="Arial"/>
        </w:rPr>
      </w:pPr>
      <w:r>
        <w:rPr>
          <w:rFonts w:ascii="Arial" w:hAnsi="Arial" w:cs="Arial"/>
        </w:rPr>
        <w:t>A. Cumulative (Birikimli) Yaklaşım</w:t>
      </w:r>
    </w:p>
    <w:p w14:paraId="21540F78" w14:textId="77777777" w:rsidR="001A7768" w:rsidRDefault="001A7768" w:rsidP="001A7768">
      <w:pPr>
        <w:pStyle w:val="NormalWeb"/>
        <w:spacing w:before="0" w:beforeAutospacing="0"/>
        <w:rPr>
          <w:rFonts w:ascii="Arial" w:hAnsi="Arial" w:cs="Arial"/>
        </w:rPr>
      </w:pPr>
      <w:r>
        <w:rPr>
          <w:rFonts w:ascii="Arial" w:hAnsi="Arial" w:cs="Arial"/>
        </w:rPr>
        <w:t>Her yeni veri geldiğinde, gerçek değer (</w:t>
      </w:r>
      <w:r>
        <w:rPr>
          <w:rStyle w:val="math-inline"/>
          <w:rFonts w:ascii="Arial" w:eastAsiaTheme="majorEastAsia" w:hAnsi="Arial" w:cs="Arial"/>
        </w:rPr>
        <w:t>$y_t$</w:t>
      </w:r>
      <w:r>
        <w:rPr>
          <w:rFonts w:ascii="Arial" w:hAnsi="Arial" w:cs="Arial"/>
        </w:rPr>
        <w:t>) açığa çıkar. Bu yeni veriyi calibration setine eklersin.</w:t>
      </w:r>
    </w:p>
    <w:p w14:paraId="30E2219F" w14:textId="77777777" w:rsidR="001A7768" w:rsidRDefault="001A7768" w:rsidP="001A7768">
      <w:pPr>
        <w:pStyle w:val="NormalWeb"/>
        <w:numPr>
          <w:ilvl w:val="0"/>
          <w:numId w:val="27"/>
        </w:numPr>
        <w:spacing w:before="0" w:beforeAutospacing="0"/>
        <w:rPr>
          <w:rFonts w:ascii="Arial" w:hAnsi="Arial" w:cs="Arial"/>
        </w:rPr>
      </w:pPr>
      <w:r>
        <w:rPr>
          <w:rStyle w:val="math-inline"/>
          <w:rFonts w:ascii="Arial" w:eastAsiaTheme="majorEastAsia" w:hAnsi="Arial" w:cs="Arial"/>
        </w:rPr>
        <w:t>$n$</w:t>
      </w:r>
      <w:r>
        <w:rPr>
          <w:rFonts w:ascii="Arial" w:hAnsi="Arial" w:cs="Arial"/>
        </w:rPr>
        <w:t xml:space="preserve"> (örnek sayısı) sürekli artar.</w:t>
      </w:r>
    </w:p>
    <w:p w14:paraId="6E309EFC" w14:textId="77777777" w:rsidR="001A7768" w:rsidRDefault="001A7768" w:rsidP="001A7768">
      <w:pPr>
        <w:pStyle w:val="NormalWeb"/>
        <w:numPr>
          <w:ilvl w:val="0"/>
          <w:numId w:val="27"/>
        </w:numPr>
        <w:spacing w:before="0" w:beforeAutospacing="0"/>
        <w:rPr>
          <w:rFonts w:ascii="Arial" w:hAnsi="Arial" w:cs="Arial"/>
        </w:rPr>
      </w:pPr>
      <w:r>
        <w:rPr>
          <w:rFonts w:ascii="Arial" w:hAnsi="Arial" w:cs="Arial"/>
        </w:rPr>
        <w:t xml:space="preserve">Kuantil formülündeki </w:t>
      </w:r>
      <w:r>
        <w:rPr>
          <w:rStyle w:val="math-inline"/>
          <w:rFonts w:ascii="Arial" w:eastAsiaTheme="majorEastAsia" w:hAnsi="Arial" w:cs="Arial"/>
        </w:rPr>
        <w:t>$q = \frac{\lceil (n+1)(1-\alpha) \rceil}{n}$</w:t>
      </w:r>
      <w:r>
        <w:rPr>
          <w:rFonts w:ascii="Arial" w:hAnsi="Arial" w:cs="Arial"/>
        </w:rPr>
        <w:t xml:space="preserve"> değeri, her adımda yeni giren hata skoruyla birlikte tekrar hesaplanır.</w:t>
      </w:r>
    </w:p>
    <w:p w14:paraId="5A501BA9" w14:textId="77777777" w:rsidR="001A7768" w:rsidRDefault="001A7768" w:rsidP="001A7768">
      <w:pPr>
        <w:pStyle w:val="NormalWeb"/>
        <w:numPr>
          <w:ilvl w:val="0"/>
          <w:numId w:val="27"/>
        </w:numPr>
        <w:spacing w:before="0" w:beforeAutospacing="0"/>
        <w:rPr>
          <w:rFonts w:ascii="Arial" w:hAnsi="Arial" w:cs="Arial"/>
        </w:rPr>
      </w:pPr>
      <w:r>
        <w:rPr>
          <w:rFonts w:ascii="Arial" w:hAnsi="Arial" w:cs="Arial"/>
          <w:b/>
          <w:bCs/>
        </w:rPr>
        <w:t>Sonuç:</w:t>
      </w:r>
      <w:r>
        <w:rPr>
          <w:rFonts w:ascii="Arial" w:hAnsi="Arial" w:cs="Arial"/>
        </w:rPr>
        <w:t xml:space="preserve"> Zamanla daha kararlı bir kuantil oluşur.</w:t>
      </w:r>
    </w:p>
    <w:p w14:paraId="4E4214CF" w14:textId="77777777" w:rsidR="001A7768" w:rsidRDefault="001A7768" w:rsidP="001A7768">
      <w:pPr>
        <w:pStyle w:val="Heading3"/>
        <w:spacing w:before="0"/>
        <w:rPr>
          <w:rFonts w:ascii="Arial" w:hAnsi="Arial" w:cs="Arial"/>
        </w:rPr>
      </w:pPr>
      <w:r>
        <w:rPr>
          <w:rFonts w:ascii="Arial" w:hAnsi="Arial" w:cs="Arial"/>
        </w:rPr>
        <w:t>B. Adaptive (Uyarlanabilir) Yaklaşım (Rolling Window)</w:t>
      </w:r>
    </w:p>
    <w:p w14:paraId="5825310C" w14:textId="77777777" w:rsidR="001A7768" w:rsidRDefault="001A7768" w:rsidP="001A7768">
      <w:pPr>
        <w:pStyle w:val="NormalWeb"/>
        <w:spacing w:before="0" w:beforeAutospacing="0"/>
        <w:rPr>
          <w:rFonts w:ascii="Arial" w:hAnsi="Arial" w:cs="Arial"/>
        </w:rPr>
      </w:pPr>
      <w:r>
        <w:rPr>
          <w:rFonts w:ascii="Arial" w:hAnsi="Arial" w:cs="Arial"/>
        </w:rPr>
        <w:t xml:space="preserve">Veri dağılımının zamanla değiştiği (Data Drift) durumlarda kullanılır. Sadece son </w:t>
      </w:r>
      <w:r>
        <w:rPr>
          <w:rStyle w:val="math-inline"/>
          <w:rFonts w:ascii="Arial" w:eastAsiaTheme="majorEastAsia" w:hAnsi="Arial" w:cs="Arial"/>
        </w:rPr>
        <w:t>$W$</w:t>
      </w:r>
      <w:r>
        <w:rPr>
          <w:rFonts w:ascii="Arial" w:hAnsi="Arial" w:cs="Arial"/>
        </w:rPr>
        <w:t xml:space="preserve"> kadar örneğe bakılır.</w:t>
      </w:r>
    </w:p>
    <w:p w14:paraId="25D7901F" w14:textId="77777777" w:rsidR="001A7768" w:rsidRDefault="001A7768" w:rsidP="001A7768">
      <w:pPr>
        <w:pStyle w:val="NormalWeb"/>
        <w:numPr>
          <w:ilvl w:val="0"/>
          <w:numId w:val="28"/>
        </w:numPr>
        <w:spacing w:before="0" w:beforeAutospacing="0"/>
        <w:rPr>
          <w:rFonts w:ascii="Arial" w:hAnsi="Arial" w:cs="Arial"/>
        </w:rPr>
      </w:pPr>
      <w:r>
        <w:rPr>
          <w:rFonts w:ascii="Arial" w:hAnsi="Arial" w:cs="Arial"/>
        </w:rPr>
        <w:t>Eğer son tahminlerinde çok hata yaptıysan (gerçek değerler aralığın dışında kaldıysa), kuantil eşiğini yukarı çekersin.</w:t>
      </w:r>
    </w:p>
    <w:p w14:paraId="59C0CB47" w14:textId="77777777" w:rsidR="001A7768" w:rsidRDefault="001A7768" w:rsidP="001A7768">
      <w:pPr>
        <w:pStyle w:val="NormalWeb"/>
        <w:numPr>
          <w:ilvl w:val="0"/>
          <w:numId w:val="28"/>
        </w:numPr>
        <w:spacing w:before="0" w:beforeAutospacing="0"/>
        <w:rPr>
          <w:rFonts w:ascii="Arial" w:hAnsi="Arial" w:cs="Arial"/>
        </w:rPr>
      </w:pPr>
      <w:r>
        <w:rPr>
          <w:rFonts w:ascii="Arial" w:hAnsi="Arial" w:cs="Arial"/>
        </w:rPr>
        <w:lastRenderedPageBreak/>
        <w:t>Eğer tahminlerin çok genişse ve hep doğru tutuyorsa, verimlilik adına kuantili daraltırsın.</w:t>
      </w:r>
    </w:p>
    <w:p w14:paraId="544350B6" w14:textId="77777777" w:rsidR="001A7768" w:rsidRDefault="001849BC" w:rsidP="001A7768">
      <w:pPr>
        <w:rPr>
          <w:rFonts w:ascii="Arial" w:hAnsi="Arial" w:cs="Arial"/>
        </w:rPr>
      </w:pPr>
      <w:r>
        <w:rPr>
          <w:noProof/>
        </w:rPr>
      </w:r>
      <w:r>
        <w:pict w14:anchorId="742E8E4A">
          <v:rect id="Horizontal Line 29" o:spid="_x0000_s108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357C41DD" w14:textId="77777777" w:rsidR="001A7768" w:rsidRDefault="001A7768" w:rsidP="001A7768">
      <w:pPr>
        <w:pStyle w:val="Heading2"/>
        <w:spacing w:before="0"/>
        <w:rPr>
          <w:rFonts w:ascii="Arial" w:hAnsi="Arial" w:cs="Arial"/>
        </w:rPr>
      </w:pPr>
      <w:r>
        <w:rPr>
          <w:rFonts w:ascii="Arial" w:hAnsi="Arial" w:cs="Arial"/>
        </w:rPr>
        <w:t>2. Bu Değişimde NCM'nin Etkisi Nedir?</w:t>
      </w:r>
    </w:p>
    <w:p w14:paraId="7AF79CC3" w14:textId="77777777" w:rsidR="001A7768" w:rsidRDefault="001A7768" w:rsidP="001A7768">
      <w:pPr>
        <w:pStyle w:val="NormalWeb"/>
        <w:spacing w:before="0" w:beforeAutospacing="0"/>
        <w:rPr>
          <w:rFonts w:ascii="Arial" w:hAnsi="Arial" w:cs="Arial"/>
        </w:rPr>
      </w:pPr>
      <w:r>
        <w:rPr>
          <w:rFonts w:ascii="Arial" w:hAnsi="Arial" w:cs="Arial"/>
        </w:rPr>
        <w:t xml:space="preserve">NCM ve Quantile arasındaki ilişkiyi bir </w:t>
      </w:r>
      <w:r>
        <w:rPr>
          <w:rFonts w:ascii="Arial" w:hAnsi="Arial" w:cs="Arial"/>
          <w:b/>
          <w:bCs/>
        </w:rPr>
        <w:t>"terazi"</w:t>
      </w:r>
      <w:r>
        <w:rPr>
          <w:rFonts w:ascii="Arial" w:hAnsi="Arial" w:cs="Arial"/>
        </w:rPr>
        <w:t xml:space="preserve"> gibi düşünebilirsin. NCM "girdiyi" hazırlar, Quantile ise "kararı" verir.</w:t>
      </w:r>
    </w:p>
    <w:p w14:paraId="0845F11C" w14:textId="77777777" w:rsidR="001A7768" w:rsidRDefault="001A7768" w:rsidP="001A7768">
      <w:pPr>
        <w:pStyle w:val="Heading3"/>
        <w:spacing w:before="0"/>
        <w:rPr>
          <w:rFonts w:ascii="Arial" w:hAnsi="Arial" w:cs="Arial"/>
        </w:rPr>
      </w:pPr>
      <w:r>
        <w:rPr>
          <w:rFonts w:ascii="Arial" w:hAnsi="Arial" w:cs="Arial"/>
        </w:rPr>
        <w:t>A. NCM "Zorluğu" Normalleştirirse (Sinyal/Gürültü)</w:t>
      </w:r>
    </w:p>
    <w:p w14:paraId="7E3F73D8" w14:textId="77777777" w:rsidR="001A7768" w:rsidRDefault="001A7768" w:rsidP="001A7768">
      <w:pPr>
        <w:pStyle w:val="NormalWeb"/>
        <w:spacing w:before="0" w:beforeAutospacing="0"/>
        <w:rPr>
          <w:rFonts w:ascii="Arial" w:hAnsi="Arial" w:cs="Arial"/>
        </w:rPr>
      </w:pPr>
      <w:r>
        <w:rPr>
          <w:rFonts w:ascii="Arial" w:hAnsi="Arial" w:cs="Arial"/>
        </w:rPr>
        <w:t xml:space="preserve">Eğer NCM fonksiyonun akıllıysa (örneğin </w:t>
      </w:r>
      <w:r>
        <w:rPr>
          <w:rStyle w:val="math-inline"/>
          <w:rFonts w:ascii="Arial" w:eastAsiaTheme="majorEastAsia" w:hAnsi="Arial" w:cs="Arial"/>
        </w:rPr>
        <w:t>$\alpha = \frac{|y - \hat{y}|}{\sigma}$</w:t>
      </w:r>
      <w:r>
        <w:rPr>
          <w:rFonts w:ascii="Arial" w:hAnsi="Arial" w:cs="Arial"/>
        </w:rPr>
        <w:t xml:space="preserve">), verideki anlık dalgalanmaları (gürültüyü) </w:t>
      </w:r>
      <w:r>
        <w:rPr>
          <w:rStyle w:val="math-inline"/>
          <w:rFonts w:ascii="Arial" w:eastAsiaTheme="majorEastAsia" w:hAnsi="Arial" w:cs="Arial"/>
        </w:rPr>
        <w:t>$\sigma$</w:t>
      </w:r>
      <w:r>
        <w:rPr>
          <w:rFonts w:ascii="Arial" w:hAnsi="Arial" w:cs="Arial"/>
        </w:rPr>
        <w:t xml:space="preserve"> ile emer.</w:t>
      </w:r>
    </w:p>
    <w:p w14:paraId="634C19E8" w14:textId="77777777" w:rsidR="001A7768" w:rsidRDefault="001A7768" w:rsidP="001A7768">
      <w:pPr>
        <w:pStyle w:val="NormalWeb"/>
        <w:numPr>
          <w:ilvl w:val="0"/>
          <w:numId w:val="29"/>
        </w:numPr>
        <w:spacing w:before="0" w:beforeAutospacing="0"/>
        <w:rPr>
          <w:rFonts w:ascii="Arial" w:hAnsi="Arial" w:cs="Arial"/>
        </w:rPr>
      </w:pPr>
      <w:r>
        <w:rPr>
          <w:rFonts w:ascii="Arial" w:hAnsi="Arial" w:cs="Arial"/>
          <w:b/>
          <w:bCs/>
        </w:rPr>
        <w:t>Etkisi:</w:t>
      </w:r>
      <w:r>
        <w:rPr>
          <w:rFonts w:ascii="Arial" w:hAnsi="Arial" w:cs="Arial"/>
        </w:rPr>
        <w:t xml:space="preserve"> Kuantil değeri (</w:t>
      </w:r>
      <w:r>
        <w:rPr>
          <w:rStyle w:val="math-inline"/>
          <w:rFonts w:ascii="Arial" w:eastAsiaTheme="majorEastAsia" w:hAnsi="Arial" w:cs="Arial"/>
        </w:rPr>
        <w:t>$q$</w:t>
      </w:r>
      <w:r>
        <w:rPr>
          <w:rFonts w:ascii="Arial" w:hAnsi="Arial" w:cs="Arial"/>
        </w:rPr>
        <w:t>) çok daha stabil kalır. Çünkü NCM, hatayı zaten normalize etmiştir. Kuantilin üzerine binen yük azalır.</w:t>
      </w:r>
    </w:p>
    <w:p w14:paraId="798ABD75" w14:textId="77777777" w:rsidR="001A7768" w:rsidRDefault="001A7768" w:rsidP="001A7768">
      <w:pPr>
        <w:pStyle w:val="Heading3"/>
        <w:spacing w:before="0"/>
        <w:rPr>
          <w:rFonts w:ascii="Arial" w:hAnsi="Arial" w:cs="Arial"/>
        </w:rPr>
      </w:pPr>
      <w:r>
        <w:rPr>
          <w:rFonts w:ascii="Arial" w:hAnsi="Arial" w:cs="Arial"/>
        </w:rPr>
        <w:t>B. NCM Basitse (Sadece Mutlak Hata)</w:t>
      </w:r>
    </w:p>
    <w:p w14:paraId="5A932C16" w14:textId="77777777" w:rsidR="001A7768" w:rsidRDefault="001A7768" w:rsidP="001A7768">
      <w:pPr>
        <w:pStyle w:val="NormalWeb"/>
        <w:spacing w:before="0" w:beforeAutospacing="0"/>
        <w:rPr>
          <w:rFonts w:ascii="Arial" w:hAnsi="Arial" w:cs="Arial"/>
        </w:rPr>
      </w:pPr>
      <w:r>
        <w:rPr>
          <w:rFonts w:ascii="Arial" w:hAnsi="Arial" w:cs="Arial"/>
        </w:rPr>
        <w:t xml:space="preserve">Eğer NCM sadece </w:t>
      </w:r>
      <w:r>
        <w:rPr>
          <w:rStyle w:val="math-inline"/>
          <w:rFonts w:ascii="Arial" w:eastAsiaTheme="majorEastAsia" w:hAnsi="Arial" w:cs="Arial"/>
        </w:rPr>
        <w:t>$|y - \hat{y}|$</w:t>
      </w:r>
      <w:r>
        <w:rPr>
          <w:rFonts w:ascii="Arial" w:hAnsi="Arial" w:cs="Arial"/>
        </w:rPr>
        <w:t xml:space="preserve"> ise, verideki her türlü mevsimsellik veya sapma doğrudan skorlara yansır.</w:t>
      </w:r>
    </w:p>
    <w:p w14:paraId="5B0F2820" w14:textId="77777777" w:rsidR="001A7768" w:rsidRDefault="001A7768" w:rsidP="001A7768">
      <w:pPr>
        <w:pStyle w:val="NormalWeb"/>
        <w:numPr>
          <w:ilvl w:val="0"/>
          <w:numId w:val="30"/>
        </w:numPr>
        <w:pBdr>
          <w:bottom w:val="single" w:sz="6" w:space="1" w:color="auto"/>
        </w:pBdr>
        <w:spacing w:before="0" w:beforeAutospacing="0"/>
        <w:rPr>
          <w:rFonts w:ascii="Arial" w:hAnsi="Arial" w:cs="Arial"/>
        </w:rPr>
      </w:pPr>
      <w:r>
        <w:rPr>
          <w:rFonts w:ascii="Arial" w:hAnsi="Arial" w:cs="Arial"/>
          <w:b/>
          <w:bCs/>
        </w:rPr>
        <w:t>Etkisi:</w:t>
      </w:r>
      <w:r>
        <w:rPr>
          <w:rFonts w:ascii="Arial" w:hAnsi="Arial" w:cs="Arial"/>
        </w:rPr>
        <w:t xml:space="preserve"> Kuantil değeri çok agresif hareket etmek zorunda kalır. Bir gün 5 olan kuantil, ertesi gün veri dağılımı değiştiğinde 50'ye fırlayabilir.</w:t>
      </w:r>
    </w:p>
    <w:p w14:paraId="73214656" w14:textId="77777777" w:rsidR="007A03E1" w:rsidRPr="007A03E1" w:rsidRDefault="007A03E1" w:rsidP="007A03E1">
      <w:pPr>
        <w:shd w:val="clear" w:color="auto" w:fill="252526"/>
        <w:spacing w:before="24" w:after="48"/>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color w:val="CCCCCC"/>
          <w:kern w:val="0"/>
          <w:sz w:val="20"/>
          <w:szCs w:val="20"/>
          <w:lang w:val="en-TR"/>
          <w14:ligatures w14:val="none"/>
        </w:rPr>
        <w:t>Planning report'taki RQ2'ye tekrar bakalım:</w:t>
      </w:r>
    </w:p>
    <w:p w14:paraId="5E9458AC" w14:textId="77777777" w:rsidR="007A03E1" w:rsidRPr="007A03E1" w:rsidRDefault="007A03E1" w:rsidP="007A03E1">
      <w:pPr>
        <w:spacing w:before="24" w:after="48"/>
        <w:rPr>
          <w:rFonts w:ascii="Segoe UI" w:eastAsia="Times New Roman" w:hAnsi="Segoe UI" w:cs="Segoe UI"/>
          <w:color w:val="000000" w:themeColor="text1"/>
          <w:kern w:val="0"/>
          <w:sz w:val="20"/>
          <w:szCs w:val="20"/>
          <w:lang w:val="en-TR"/>
          <w14:ligatures w14:val="none"/>
        </w:rPr>
      </w:pPr>
      <w:r w:rsidRPr="007A03E1">
        <w:rPr>
          <w:rFonts w:ascii="Segoe UI" w:eastAsia="Times New Roman" w:hAnsi="Segoe UI" w:cs="Segoe UI"/>
          <w:i/>
          <w:iCs/>
          <w:color w:val="000000" w:themeColor="text1"/>
          <w:kern w:val="0"/>
          <w:sz w:val="20"/>
          <w:szCs w:val="20"/>
          <w:lang w:val="en-TR"/>
          <w14:ligatures w14:val="none"/>
        </w:rPr>
        <w:t xml:space="preserve">"To what extent do </w:t>
      </w:r>
      <w:r w:rsidRPr="007A03E1">
        <w:rPr>
          <w:rFonts w:ascii="Segoe UI" w:eastAsia="Times New Roman" w:hAnsi="Segoe UI" w:cs="Segoe UI"/>
          <w:b/>
          <w:bCs/>
          <w:i/>
          <w:iCs/>
          <w:color w:val="000000" w:themeColor="text1"/>
          <w:kern w:val="0"/>
          <w:sz w:val="20"/>
          <w:szCs w:val="20"/>
          <w:lang w:val="en-TR"/>
          <w14:ligatures w14:val="none"/>
        </w:rPr>
        <w:t>online conformal methods</w:t>
      </w:r>
      <w:r w:rsidRPr="007A03E1">
        <w:rPr>
          <w:rFonts w:ascii="Segoe UI" w:eastAsia="Times New Roman" w:hAnsi="Segoe UI" w:cs="Segoe UI"/>
          <w:i/>
          <w:iCs/>
          <w:color w:val="000000" w:themeColor="text1"/>
          <w:kern w:val="0"/>
          <w:sz w:val="20"/>
          <w:szCs w:val="20"/>
          <w:lang w:val="en-TR"/>
          <w14:ligatures w14:val="none"/>
        </w:rPr>
        <w:t xml:space="preserve"> improve empirical coverage stability and interval efficiency compared to static conformal approaches under drift?"</w:t>
      </w:r>
    </w:p>
    <w:p w14:paraId="7C1AB7A4" w14:textId="77777777" w:rsidR="007A03E1" w:rsidRPr="007A03E1" w:rsidRDefault="007A03E1" w:rsidP="007A03E1">
      <w:pPr>
        <w:shd w:val="clear" w:color="auto" w:fill="252526"/>
        <w:spacing w:before="24" w:after="48"/>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color w:val="CCCCCC"/>
          <w:kern w:val="0"/>
          <w:sz w:val="20"/>
          <w:szCs w:val="20"/>
          <w:lang w:val="en-TR"/>
          <w14:ligatures w14:val="none"/>
        </w:rPr>
        <w:t>"Online conformal methods" → Bu sadece "calibration set güncellenmesi" demek değil, haklısın. Geniş bir terim. Ama pratikte senin implementasyonunda:</w:t>
      </w:r>
    </w:p>
    <w:p w14:paraId="280403C5" w14:textId="77777777" w:rsidR="007A03E1" w:rsidRPr="007A03E1" w:rsidRDefault="007A03E1" w:rsidP="007A03E1">
      <w:pPr>
        <w:numPr>
          <w:ilvl w:val="0"/>
          <w:numId w:val="31"/>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b/>
          <w:bCs/>
          <w:color w:val="CCCCCC"/>
          <w:kern w:val="0"/>
          <w:sz w:val="20"/>
          <w:szCs w:val="20"/>
          <w:lang w:val="en-TR"/>
          <w14:ligatures w14:val="none"/>
        </w:rPr>
        <w:t>Calibration set management</w:t>
      </w:r>
      <w:r w:rsidRPr="007A03E1">
        <w:rPr>
          <w:rFonts w:ascii="Segoe UI" w:eastAsia="Times New Roman" w:hAnsi="Segoe UI" w:cs="Segoe UI"/>
          <w:color w:val="CCCCCC"/>
          <w:kern w:val="0"/>
          <w:sz w:val="20"/>
          <w:szCs w:val="20"/>
          <w:lang w:val="en-TR"/>
          <w14:ligatures w14:val="none"/>
        </w:rPr>
        <w:t xml:space="preserve">: Expanding, Sliding-7d, Sliding-14d </w:t>
      </w:r>
      <w:r w:rsidRPr="007A03E1">
        <w:rPr>
          <w:rFonts w:ascii="Segoe UI Symbol" w:eastAsia="Times New Roman" w:hAnsi="Segoe UI Symbol" w:cs="Segoe UI Symbol"/>
          <w:color w:val="CCCCCC"/>
          <w:kern w:val="0"/>
          <w:sz w:val="20"/>
          <w:szCs w:val="20"/>
          <w:lang w:val="en-TR"/>
          <w14:ligatures w14:val="none"/>
        </w:rPr>
        <w:t>✓</w:t>
      </w:r>
    </w:p>
    <w:p w14:paraId="3D115357" w14:textId="77777777" w:rsidR="007A03E1" w:rsidRPr="007A03E1" w:rsidRDefault="007A03E1" w:rsidP="007A03E1">
      <w:pPr>
        <w:numPr>
          <w:ilvl w:val="0"/>
          <w:numId w:val="31"/>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b/>
          <w:bCs/>
          <w:color w:val="CCCCCC"/>
          <w:kern w:val="0"/>
          <w:sz w:val="20"/>
          <w:szCs w:val="20"/>
          <w:lang w:val="en-TR"/>
          <w14:ligatures w14:val="none"/>
        </w:rPr>
        <w:t>Update frequency</w:t>
      </w:r>
      <w:r w:rsidRPr="007A03E1">
        <w:rPr>
          <w:rFonts w:ascii="Segoe UI" w:eastAsia="Times New Roman" w:hAnsi="Segoe UI" w:cs="Segoe UI"/>
          <w:color w:val="CCCCCC"/>
          <w:kern w:val="0"/>
          <w:sz w:val="20"/>
          <w:szCs w:val="20"/>
          <w:lang w:val="en-TR"/>
          <w14:ligatures w14:val="none"/>
        </w:rPr>
        <w:t xml:space="preserve">: Daily vs Hourly </w:t>
      </w:r>
      <w:r w:rsidRPr="007A03E1">
        <w:rPr>
          <w:rFonts w:ascii="Segoe UI Symbol" w:eastAsia="Times New Roman" w:hAnsi="Segoe UI Symbol" w:cs="Segoe UI Symbol"/>
          <w:color w:val="CCCCCC"/>
          <w:kern w:val="0"/>
          <w:sz w:val="20"/>
          <w:szCs w:val="20"/>
          <w:lang w:val="en-TR"/>
          <w14:ligatures w14:val="none"/>
        </w:rPr>
        <w:t>✓</w:t>
      </w:r>
    </w:p>
    <w:p w14:paraId="5CB701FA" w14:textId="77777777" w:rsidR="007A03E1" w:rsidRPr="007A03E1" w:rsidRDefault="007A03E1" w:rsidP="007A03E1">
      <w:pPr>
        <w:numPr>
          <w:ilvl w:val="0"/>
          <w:numId w:val="31"/>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b/>
          <w:bCs/>
          <w:color w:val="CCCCCC"/>
          <w:kern w:val="0"/>
          <w:sz w:val="20"/>
          <w:szCs w:val="20"/>
          <w:lang w:val="en-TR"/>
          <w14:ligatures w14:val="none"/>
        </w:rPr>
        <w:t>NCM adaptasyonu</w:t>
      </w:r>
      <w:r w:rsidRPr="007A03E1">
        <w:rPr>
          <w:rFonts w:ascii="Segoe UI" w:eastAsia="Times New Roman" w:hAnsi="Segoe UI" w:cs="Segoe UI"/>
          <w:color w:val="CCCCCC"/>
          <w:kern w:val="0"/>
          <w:sz w:val="20"/>
          <w:szCs w:val="20"/>
          <w:lang w:val="en-TR"/>
          <w14:ligatures w14:val="none"/>
        </w:rPr>
        <w:t xml:space="preserve">: Yapılmadı </w:t>
      </w:r>
      <w:r w:rsidRPr="007A03E1">
        <w:rPr>
          <w:rFonts w:ascii="Segoe UI Symbol" w:eastAsia="Times New Roman" w:hAnsi="Segoe UI Symbol" w:cs="Segoe UI Symbol"/>
          <w:color w:val="CCCCCC"/>
          <w:kern w:val="0"/>
          <w:sz w:val="20"/>
          <w:szCs w:val="20"/>
          <w:lang w:val="en-TR"/>
          <w14:ligatures w14:val="none"/>
        </w:rPr>
        <w:t>✗</w:t>
      </w:r>
    </w:p>
    <w:p w14:paraId="73D3B7B2" w14:textId="77777777" w:rsidR="007A03E1" w:rsidRPr="007A03E1" w:rsidRDefault="007A03E1" w:rsidP="007A03E1">
      <w:pPr>
        <w:shd w:val="clear" w:color="auto" w:fill="252526"/>
        <w:spacing w:before="24" w:after="48"/>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color w:val="CCCCCC"/>
          <w:kern w:val="0"/>
          <w:sz w:val="20"/>
          <w:szCs w:val="20"/>
          <w:lang w:val="en-TR"/>
          <w14:ligatures w14:val="none"/>
        </w:rPr>
        <w:t xml:space="preserve">Bu bir </w:t>
      </w:r>
      <w:r w:rsidRPr="007A03E1">
        <w:rPr>
          <w:rFonts w:ascii="Segoe UI" w:eastAsia="Times New Roman" w:hAnsi="Segoe UI" w:cs="Segoe UI"/>
          <w:b/>
          <w:bCs/>
          <w:color w:val="CCCCCC"/>
          <w:kern w:val="0"/>
          <w:sz w:val="20"/>
          <w:szCs w:val="20"/>
          <w:lang w:val="en-TR"/>
          <w14:ligatures w14:val="none"/>
        </w:rPr>
        <w:t>limitation</w:t>
      </w:r>
      <w:r w:rsidRPr="007A03E1">
        <w:rPr>
          <w:rFonts w:ascii="Segoe UI" w:eastAsia="Times New Roman" w:hAnsi="Segoe UI" w:cs="Segoe UI"/>
          <w:color w:val="CCCCCC"/>
          <w:kern w:val="0"/>
          <w:sz w:val="20"/>
          <w:szCs w:val="20"/>
          <w:lang w:val="en-TR"/>
          <w14:ligatures w14:val="none"/>
        </w:rPr>
        <w:t xml:space="preserve"> mı yoksa </w:t>
      </w:r>
      <w:r w:rsidRPr="007A03E1">
        <w:rPr>
          <w:rFonts w:ascii="Segoe UI" w:eastAsia="Times New Roman" w:hAnsi="Segoe UI" w:cs="Segoe UI"/>
          <w:b/>
          <w:bCs/>
          <w:color w:val="CCCCCC"/>
          <w:kern w:val="0"/>
          <w:sz w:val="20"/>
          <w:szCs w:val="20"/>
          <w:lang w:val="en-TR"/>
          <w14:ligatures w14:val="none"/>
        </w:rPr>
        <w:t>bilinçli tasarım kararı</w:t>
      </w:r>
      <w:r w:rsidRPr="007A03E1">
        <w:rPr>
          <w:rFonts w:ascii="Segoe UI" w:eastAsia="Times New Roman" w:hAnsi="Segoe UI" w:cs="Segoe UI"/>
          <w:color w:val="CCCCCC"/>
          <w:kern w:val="0"/>
          <w:sz w:val="20"/>
          <w:szCs w:val="20"/>
          <w:lang w:val="en-TR"/>
          <w14:ligatures w14:val="none"/>
        </w:rPr>
        <w:t xml:space="preserve"> mı? Ben bunu </w:t>
      </w:r>
      <w:r w:rsidRPr="007A03E1">
        <w:rPr>
          <w:rFonts w:ascii="Segoe UI" w:eastAsia="Times New Roman" w:hAnsi="Segoe UI" w:cs="Segoe UI"/>
          <w:b/>
          <w:bCs/>
          <w:color w:val="CCCCCC"/>
          <w:kern w:val="0"/>
          <w:sz w:val="20"/>
          <w:szCs w:val="20"/>
          <w:lang w:val="en-TR"/>
          <w14:ligatures w14:val="none"/>
        </w:rPr>
        <w:t>bilinçli tasarım kararı</w:t>
      </w:r>
      <w:r w:rsidRPr="007A03E1">
        <w:rPr>
          <w:rFonts w:ascii="Segoe UI" w:eastAsia="Times New Roman" w:hAnsi="Segoe UI" w:cs="Segoe UI"/>
          <w:color w:val="CCCCCC"/>
          <w:kern w:val="0"/>
          <w:sz w:val="20"/>
          <w:szCs w:val="20"/>
          <w:lang w:val="en-TR"/>
          <w14:ligatures w14:val="none"/>
        </w:rPr>
        <w:t xml:space="preserve"> olarak frame etmeni öneriyorum. Gerekçe:</w:t>
      </w:r>
    </w:p>
    <w:p w14:paraId="1C3B2CBD" w14:textId="77777777" w:rsidR="007A03E1" w:rsidRPr="007A03E1" w:rsidRDefault="007A03E1" w:rsidP="007A03E1">
      <w:pPr>
        <w:shd w:val="clear" w:color="auto" w:fill="252526"/>
        <w:spacing w:before="24" w:after="48"/>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b/>
          <w:bCs/>
          <w:color w:val="CCCCCC"/>
          <w:kern w:val="0"/>
          <w:sz w:val="20"/>
          <w:szCs w:val="20"/>
          <w:lang w:val="en-TR"/>
          <w14:ligatures w14:val="none"/>
        </w:rPr>
        <w:t>Neden NCM'i sabit tuttuk?</w:t>
      </w:r>
      <w:r w:rsidRPr="007A03E1">
        <w:rPr>
          <w:rFonts w:ascii="Segoe UI" w:eastAsia="Times New Roman" w:hAnsi="Segoe UI" w:cs="Segoe UI"/>
          <w:color w:val="CCCCCC"/>
          <w:kern w:val="0"/>
          <w:sz w:val="20"/>
          <w:szCs w:val="20"/>
          <w:lang w:val="en-TR"/>
          <w14:ligatures w14:val="none"/>
        </w:rPr>
        <w:t xml:space="preserve"> Çünkü NCM'i de adaptive yapmak, iki değişkeni aynı anda değiştirmek demek. Bu durumda coverage iyileşmesinin </w:t>
      </w:r>
      <w:r w:rsidRPr="007A03E1">
        <w:rPr>
          <w:rFonts w:ascii="Segoe UI" w:eastAsia="Times New Roman" w:hAnsi="Segoe UI" w:cs="Segoe UI"/>
          <w:b/>
          <w:bCs/>
          <w:color w:val="CCCCCC"/>
          <w:kern w:val="0"/>
          <w:sz w:val="20"/>
          <w:szCs w:val="20"/>
          <w:lang w:val="en-TR"/>
          <w14:ligatures w14:val="none"/>
        </w:rPr>
        <w:t>ne kadarı calibration güncellemesinden, ne kadarı NCM adaptasyonundan</w:t>
      </w:r>
      <w:r w:rsidRPr="007A03E1">
        <w:rPr>
          <w:rFonts w:ascii="Segoe UI" w:eastAsia="Times New Roman" w:hAnsi="Segoe UI" w:cs="Segoe UI"/>
          <w:color w:val="CCCCCC"/>
          <w:kern w:val="0"/>
          <w:sz w:val="20"/>
          <w:szCs w:val="20"/>
          <w:lang w:val="en-TR"/>
          <w14:ligatures w14:val="none"/>
        </w:rPr>
        <w:t xml:space="preserve"> geldiğini ayırt edemezsin. Bilimsel yöntem: </w:t>
      </w:r>
      <w:r w:rsidRPr="007A03E1">
        <w:rPr>
          <w:rFonts w:ascii="Segoe UI" w:eastAsia="Times New Roman" w:hAnsi="Segoe UI" w:cs="Segoe UI"/>
          <w:b/>
          <w:bCs/>
          <w:color w:val="CCCCCC"/>
          <w:kern w:val="0"/>
          <w:sz w:val="20"/>
          <w:szCs w:val="20"/>
          <w:lang w:val="en-TR"/>
          <w14:ligatures w14:val="none"/>
        </w:rPr>
        <w:t>bir seferde bir değişken değiştir</w:t>
      </w:r>
      <w:r w:rsidRPr="007A03E1">
        <w:rPr>
          <w:rFonts w:ascii="Segoe UI" w:eastAsia="Times New Roman" w:hAnsi="Segoe UI" w:cs="Segoe UI"/>
          <w:color w:val="CCCCCC"/>
          <w:kern w:val="0"/>
          <w:sz w:val="20"/>
          <w:szCs w:val="20"/>
          <w:lang w:val="en-TR"/>
          <w14:ligatures w14:val="none"/>
        </w:rPr>
        <w:t xml:space="preserve"> (controlled experiment).</w:t>
      </w:r>
    </w:p>
    <w:p w14:paraId="253018EB" w14:textId="77777777" w:rsidR="007A03E1" w:rsidRPr="007A03E1" w:rsidRDefault="007A03E1" w:rsidP="007A03E1">
      <w:pPr>
        <w:shd w:val="clear" w:color="auto" w:fill="252526"/>
        <w:spacing w:before="24" w:after="48"/>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color w:val="CCCCCC"/>
          <w:kern w:val="0"/>
          <w:sz w:val="20"/>
          <w:szCs w:val="20"/>
          <w:lang w:val="en-TR"/>
          <w14:ligatures w14:val="none"/>
        </w:rPr>
        <w:t>Savunmada bunu şöyle söyleyebilirsin:</w:t>
      </w:r>
    </w:p>
    <w:p w14:paraId="4138A312" w14:textId="77777777" w:rsidR="007A03E1" w:rsidRDefault="007A03E1" w:rsidP="007A03E1">
      <w:pPr>
        <w:spacing w:before="24" w:after="48"/>
        <w:rPr>
          <w:rFonts w:ascii="Segoe UI" w:eastAsia="Times New Roman" w:hAnsi="Segoe UI" w:cs="Segoe UI"/>
          <w:i/>
          <w:iCs/>
          <w:color w:val="000000" w:themeColor="text1"/>
          <w:kern w:val="0"/>
          <w:sz w:val="20"/>
          <w:szCs w:val="20"/>
          <w:lang w:val="en-TR"/>
          <w14:ligatures w14:val="none"/>
        </w:rPr>
      </w:pPr>
      <w:r w:rsidRPr="007A03E1">
        <w:rPr>
          <w:rFonts w:ascii="Segoe UI" w:eastAsia="Times New Roman" w:hAnsi="Segoe UI" w:cs="Segoe UI"/>
          <w:i/>
          <w:iCs/>
          <w:color w:val="000000" w:themeColor="text1"/>
          <w:kern w:val="0"/>
          <w:sz w:val="20"/>
          <w:szCs w:val="20"/>
          <w:lang w:val="en-TR"/>
          <w14:ligatures w14:val="none"/>
        </w:rPr>
        <w:t>"We deliberately kept the NCM function fixed (absolute residual) across all online methods to isolate the effect of calibration set management from NCM adaptation. If both were changed simultaneously, it would be unclear whether coverage improvements stem from fresher calibration data or from a better-suited nonconformity measure. Combining adaptive calibration with adaptive NCM is a promising direction for future work."</w:t>
      </w:r>
    </w:p>
    <w:p w14:paraId="5C8146AD" w14:textId="77777777" w:rsidR="00FF0E3D" w:rsidRDefault="00FF0E3D" w:rsidP="007A03E1">
      <w:pPr>
        <w:spacing w:before="24" w:after="48"/>
        <w:rPr>
          <w:rFonts w:ascii="Segoe UI" w:eastAsia="Times New Roman" w:hAnsi="Segoe UI" w:cs="Segoe UI"/>
          <w:i/>
          <w:iCs/>
          <w:color w:val="000000" w:themeColor="text1"/>
          <w:kern w:val="0"/>
          <w:sz w:val="20"/>
          <w:szCs w:val="20"/>
          <w:lang w:val="en-TR"/>
          <w14:ligatures w14:val="none"/>
        </w:rPr>
      </w:pPr>
    </w:p>
    <w:p w14:paraId="63A70853" w14:textId="7153F95A" w:rsidR="00FF0E3D" w:rsidRPr="007A03E1" w:rsidRDefault="00FF0E3D" w:rsidP="007A03E1">
      <w:pPr>
        <w:spacing w:before="24" w:after="48"/>
        <w:rPr>
          <w:rFonts w:ascii="Segoe UI" w:eastAsia="Times New Roman" w:hAnsi="Segoe UI" w:cs="Segoe UI"/>
          <w:color w:val="000000" w:themeColor="text1"/>
          <w:kern w:val="0"/>
          <w:sz w:val="20"/>
          <w:szCs w:val="20"/>
          <w:lang w:val="en-TR"/>
          <w14:ligatures w14:val="none"/>
        </w:rPr>
      </w:pPr>
      <w:r>
        <w:rPr>
          <w:rFonts w:ascii="Segoe UI" w:hAnsi="Segoe UI" w:cs="Segoe UI"/>
          <w:color w:val="CCCCCC"/>
          <w:sz w:val="20"/>
          <w:szCs w:val="20"/>
          <w:shd w:val="clear" w:color="auto" w:fill="252526"/>
        </w:rPr>
        <w:t xml:space="preserve">Savunmada danışman "neden adaptive NCM yapmadınız?" diye sorarsa: </w:t>
      </w:r>
      <w:r>
        <w:rPr>
          <w:rStyle w:val="Emphasis"/>
          <w:rFonts w:ascii="Segoe UI" w:hAnsi="Segoe UI" w:cs="Segoe UI"/>
          <w:color w:val="CCCCCC"/>
          <w:sz w:val="20"/>
          <w:szCs w:val="20"/>
          <w:shd w:val="clear" w:color="auto" w:fill="252526"/>
        </w:rPr>
        <w:t>"Etkileri izole etmek için bilinçli olarak sabit tuttuk. Birleştirmek future work."</w:t>
      </w:r>
      <w:r>
        <w:rPr>
          <w:rFonts w:ascii="Segoe UI" w:hAnsi="Segoe UI" w:cs="Segoe UI"/>
          <w:color w:val="CCCCCC"/>
          <w:sz w:val="20"/>
          <w:szCs w:val="20"/>
          <w:shd w:val="clear" w:color="auto" w:fill="252526"/>
        </w:rPr>
        <w:t xml:space="preserve"> Bu güçlü ve savunulabilir bir cevap.</w:t>
      </w:r>
    </w:p>
    <w:p w14:paraId="5B9D21DB" w14:textId="77777777" w:rsidR="001A7768" w:rsidRDefault="001A7768" w:rsidP="000E3B03">
      <w:pPr>
        <w:pBdr>
          <w:bottom w:val="single" w:sz="6" w:space="1" w:color="auto"/>
        </w:pBdr>
      </w:pPr>
    </w:p>
    <w:p w14:paraId="44214181" w14:textId="77777777" w:rsidR="007A03E1" w:rsidRDefault="007A03E1" w:rsidP="000E3B03"/>
    <w:p w14:paraId="45FCCBDF" w14:textId="77777777" w:rsidR="008B6C0F" w:rsidRDefault="008B6C0F" w:rsidP="008B6C0F">
      <w:pPr>
        <w:pStyle w:val="Heading2"/>
        <w:shd w:val="clear" w:color="auto" w:fill="252526"/>
        <w:rPr>
          <w:rFonts w:ascii="Segoe UI" w:hAnsi="Segoe UI" w:cs="Segoe UI"/>
          <w:color w:val="CCCCCC"/>
          <w:lang w:val="en-TR"/>
        </w:rPr>
      </w:pPr>
      <w:r>
        <w:rPr>
          <w:rFonts w:ascii="Segoe UI" w:hAnsi="Segoe UI" w:cs="Segoe UI"/>
          <w:color w:val="CCCCCC"/>
        </w:rPr>
        <w:t>"Absolute NCM = Static NCM mi?"</w:t>
      </w:r>
    </w:p>
    <w:p w14:paraId="0E260A26" w14:textId="77777777" w:rsidR="008B6C0F" w:rsidRDefault="008B6C0F" w:rsidP="008B6C0F">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Hayır, bunlar farklı kavramlar. Terminology karışıklığını düzeltelim:</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738"/>
        <w:gridCol w:w="3754"/>
        <w:gridCol w:w="2717"/>
      </w:tblGrid>
      <w:tr w:rsidR="008B6C0F" w14:paraId="7DF0D4AB" w14:textId="77777777">
        <w:trPr>
          <w:tblHeader/>
        </w:trPr>
        <w:tc>
          <w:tcPr>
            <w:tcW w:w="0" w:type="auto"/>
            <w:shd w:val="clear" w:color="auto" w:fill="252526"/>
            <w:tcMar>
              <w:top w:w="30" w:type="dxa"/>
              <w:left w:w="30" w:type="dxa"/>
              <w:bottom w:w="30" w:type="dxa"/>
              <w:right w:w="30" w:type="dxa"/>
            </w:tcMar>
            <w:vAlign w:val="center"/>
            <w:hideMark/>
          </w:tcPr>
          <w:p w14:paraId="64600900" w14:textId="77777777" w:rsidR="008B6C0F" w:rsidRDefault="008B6C0F">
            <w:pPr>
              <w:jc w:val="center"/>
              <w:rPr>
                <w:rFonts w:ascii="Segoe UI" w:hAnsi="Segoe UI" w:cs="Segoe UI"/>
                <w:b/>
                <w:bCs/>
                <w:color w:val="CCCCCC"/>
                <w:sz w:val="20"/>
                <w:szCs w:val="20"/>
              </w:rPr>
            </w:pPr>
            <w:r>
              <w:rPr>
                <w:rFonts w:ascii="Segoe UI" w:hAnsi="Segoe UI" w:cs="Segoe UI"/>
                <w:b/>
                <w:bCs/>
                <w:color w:val="CCCCCC"/>
                <w:sz w:val="20"/>
                <w:szCs w:val="20"/>
              </w:rPr>
              <w:t>Terim</w:t>
            </w:r>
          </w:p>
        </w:tc>
        <w:tc>
          <w:tcPr>
            <w:tcW w:w="0" w:type="auto"/>
            <w:shd w:val="clear" w:color="auto" w:fill="252526"/>
            <w:tcMar>
              <w:top w:w="30" w:type="dxa"/>
              <w:left w:w="30" w:type="dxa"/>
              <w:bottom w:w="30" w:type="dxa"/>
              <w:right w:w="30" w:type="dxa"/>
            </w:tcMar>
            <w:vAlign w:val="center"/>
            <w:hideMark/>
          </w:tcPr>
          <w:p w14:paraId="534643DA" w14:textId="77777777" w:rsidR="008B6C0F" w:rsidRDefault="008B6C0F">
            <w:pPr>
              <w:jc w:val="center"/>
              <w:rPr>
                <w:rFonts w:ascii="Segoe UI" w:hAnsi="Segoe UI" w:cs="Segoe UI"/>
                <w:b/>
                <w:bCs/>
                <w:color w:val="CCCCCC"/>
                <w:sz w:val="20"/>
                <w:szCs w:val="20"/>
              </w:rPr>
            </w:pPr>
            <w:r>
              <w:rPr>
                <w:rFonts w:ascii="Segoe UI" w:hAnsi="Segoe UI" w:cs="Segoe UI"/>
                <w:b/>
                <w:bCs/>
                <w:color w:val="CCCCCC"/>
                <w:sz w:val="20"/>
                <w:szCs w:val="20"/>
              </w:rPr>
              <w:t>Ne demek</w:t>
            </w:r>
          </w:p>
        </w:tc>
        <w:tc>
          <w:tcPr>
            <w:tcW w:w="0" w:type="auto"/>
            <w:shd w:val="clear" w:color="auto" w:fill="252526"/>
            <w:tcMar>
              <w:top w:w="30" w:type="dxa"/>
              <w:left w:w="30" w:type="dxa"/>
              <w:bottom w:w="30" w:type="dxa"/>
              <w:right w:w="30" w:type="dxa"/>
            </w:tcMar>
            <w:vAlign w:val="center"/>
            <w:hideMark/>
          </w:tcPr>
          <w:p w14:paraId="49A5EFE4" w14:textId="77777777" w:rsidR="008B6C0F" w:rsidRDefault="008B6C0F">
            <w:pPr>
              <w:jc w:val="center"/>
              <w:rPr>
                <w:rFonts w:ascii="Segoe UI" w:hAnsi="Segoe UI" w:cs="Segoe UI"/>
                <w:b/>
                <w:bCs/>
                <w:color w:val="CCCCCC"/>
                <w:sz w:val="20"/>
                <w:szCs w:val="20"/>
              </w:rPr>
            </w:pPr>
            <w:r>
              <w:rPr>
                <w:rFonts w:ascii="Segoe UI" w:hAnsi="Segoe UI" w:cs="Segoe UI"/>
                <w:b/>
                <w:bCs/>
                <w:color w:val="CCCCCC"/>
                <w:sz w:val="20"/>
                <w:szCs w:val="20"/>
              </w:rPr>
              <w:t>Neyi tanımlıyor</w:t>
            </w:r>
          </w:p>
        </w:tc>
      </w:tr>
      <w:tr w:rsidR="008B6C0F" w14:paraId="2278878C" w14:textId="77777777">
        <w:tc>
          <w:tcPr>
            <w:tcW w:w="0" w:type="auto"/>
            <w:shd w:val="clear" w:color="auto" w:fill="252526"/>
            <w:tcMar>
              <w:top w:w="30" w:type="dxa"/>
              <w:left w:w="30" w:type="dxa"/>
              <w:bottom w:w="30" w:type="dxa"/>
              <w:right w:w="30" w:type="dxa"/>
            </w:tcMar>
            <w:vAlign w:val="center"/>
            <w:hideMark/>
          </w:tcPr>
          <w:p w14:paraId="1B1B91F8"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Absolute NCM</w:t>
            </w:r>
          </w:p>
        </w:tc>
        <w:tc>
          <w:tcPr>
            <w:tcW w:w="0" w:type="auto"/>
            <w:shd w:val="clear" w:color="auto" w:fill="252526"/>
            <w:tcMar>
              <w:top w:w="30" w:type="dxa"/>
              <w:left w:w="30" w:type="dxa"/>
              <w:bottom w:w="30" w:type="dxa"/>
              <w:right w:w="30" w:type="dxa"/>
            </w:tcMar>
            <w:vAlign w:val="center"/>
            <w:hideMark/>
          </w:tcPr>
          <w:p w14:paraId="0BBB9583" w14:textId="77777777" w:rsidR="008B6C0F" w:rsidRDefault="008B6C0F">
            <w:pPr>
              <w:rPr>
                <w:rFonts w:ascii="Segoe UI" w:hAnsi="Segoe UI" w:cs="Segoe UI"/>
                <w:color w:val="CCCCCC"/>
                <w:sz w:val="20"/>
                <w:szCs w:val="20"/>
              </w:rPr>
            </w:pPr>
            <w:r>
              <w:rPr>
                <w:rFonts w:ascii="Segoe UI" w:hAnsi="Segoe UI" w:cs="Segoe UI"/>
                <w:color w:val="CCCCCC"/>
                <w:sz w:val="20"/>
                <w:szCs w:val="20"/>
              </w:rPr>
              <w:t>$R = |y - \hat{y}|$ (fonksiyon tipi)</w:t>
            </w:r>
          </w:p>
        </w:tc>
        <w:tc>
          <w:tcPr>
            <w:tcW w:w="0" w:type="auto"/>
            <w:shd w:val="clear" w:color="auto" w:fill="252526"/>
            <w:tcMar>
              <w:top w:w="30" w:type="dxa"/>
              <w:left w:w="30" w:type="dxa"/>
              <w:bottom w:w="30" w:type="dxa"/>
              <w:right w:w="30" w:type="dxa"/>
            </w:tcMar>
            <w:vAlign w:val="center"/>
            <w:hideMark/>
          </w:tcPr>
          <w:p w14:paraId="366381D5" w14:textId="77777777" w:rsidR="008B6C0F" w:rsidRDefault="008B6C0F">
            <w:pPr>
              <w:rPr>
                <w:rFonts w:ascii="Segoe UI" w:hAnsi="Segoe UI" w:cs="Segoe UI"/>
                <w:color w:val="CCCCCC"/>
                <w:sz w:val="20"/>
                <w:szCs w:val="20"/>
              </w:rPr>
            </w:pPr>
            <w:r>
              <w:rPr>
                <w:rFonts w:ascii="Segoe UI" w:hAnsi="Segoe UI" w:cs="Segoe UI"/>
                <w:color w:val="CCCCCC"/>
                <w:sz w:val="20"/>
                <w:szCs w:val="20"/>
              </w:rPr>
              <w:t>NCM'in </w:t>
            </w:r>
            <w:r>
              <w:rPr>
                <w:rStyle w:val="Strong"/>
                <w:rFonts w:ascii="Segoe UI" w:hAnsi="Segoe UI" w:cs="Segoe UI"/>
                <w:color w:val="CCCCCC"/>
                <w:sz w:val="20"/>
                <w:szCs w:val="20"/>
              </w:rPr>
              <w:t>hesaplanma formülü</w:t>
            </w:r>
          </w:p>
        </w:tc>
      </w:tr>
      <w:tr w:rsidR="008B6C0F" w14:paraId="3969C70E" w14:textId="77777777">
        <w:tc>
          <w:tcPr>
            <w:tcW w:w="0" w:type="auto"/>
            <w:shd w:val="clear" w:color="auto" w:fill="252526"/>
            <w:tcMar>
              <w:top w:w="30" w:type="dxa"/>
              <w:left w:w="30" w:type="dxa"/>
              <w:bottom w:w="30" w:type="dxa"/>
              <w:right w:w="30" w:type="dxa"/>
            </w:tcMar>
            <w:vAlign w:val="center"/>
            <w:hideMark/>
          </w:tcPr>
          <w:p w14:paraId="04F4BE0F"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Normalized NCM</w:t>
            </w:r>
          </w:p>
        </w:tc>
        <w:tc>
          <w:tcPr>
            <w:tcW w:w="0" w:type="auto"/>
            <w:shd w:val="clear" w:color="auto" w:fill="252526"/>
            <w:tcMar>
              <w:top w:w="30" w:type="dxa"/>
              <w:left w:w="30" w:type="dxa"/>
              <w:bottom w:w="30" w:type="dxa"/>
              <w:right w:w="30" w:type="dxa"/>
            </w:tcMar>
            <w:vAlign w:val="center"/>
            <w:hideMark/>
          </w:tcPr>
          <w:p w14:paraId="3C2C01C4" w14:textId="77777777" w:rsidR="008B6C0F" w:rsidRDefault="008B6C0F">
            <w:pPr>
              <w:rPr>
                <w:rFonts w:ascii="Segoe UI" w:hAnsi="Segoe UI" w:cs="Segoe UI"/>
                <w:color w:val="CCCCCC"/>
                <w:sz w:val="20"/>
                <w:szCs w:val="20"/>
              </w:rPr>
            </w:pPr>
            <w:r>
              <w:rPr>
                <w:rFonts w:ascii="Segoe UI" w:hAnsi="Segoe UI" w:cs="Segoe UI"/>
                <w:color w:val="CCCCCC"/>
                <w:sz w:val="20"/>
                <w:szCs w:val="20"/>
              </w:rPr>
              <w:t>$R = |y - \hat{y}| / \sigma$ (fonksiyon tipi)</w:t>
            </w:r>
          </w:p>
        </w:tc>
        <w:tc>
          <w:tcPr>
            <w:tcW w:w="0" w:type="auto"/>
            <w:shd w:val="clear" w:color="auto" w:fill="252526"/>
            <w:tcMar>
              <w:top w:w="30" w:type="dxa"/>
              <w:left w:w="30" w:type="dxa"/>
              <w:bottom w:w="30" w:type="dxa"/>
              <w:right w:w="30" w:type="dxa"/>
            </w:tcMar>
            <w:vAlign w:val="center"/>
            <w:hideMark/>
          </w:tcPr>
          <w:p w14:paraId="7F4C9E81" w14:textId="77777777" w:rsidR="008B6C0F" w:rsidRDefault="008B6C0F">
            <w:pPr>
              <w:rPr>
                <w:rFonts w:ascii="Segoe UI" w:hAnsi="Segoe UI" w:cs="Segoe UI"/>
                <w:color w:val="CCCCCC"/>
                <w:sz w:val="20"/>
                <w:szCs w:val="20"/>
              </w:rPr>
            </w:pPr>
            <w:r>
              <w:rPr>
                <w:rFonts w:ascii="Segoe UI" w:hAnsi="Segoe UI" w:cs="Segoe UI"/>
                <w:color w:val="CCCCCC"/>
                <w:sz w:val="20"/>
                <w:szCs w:val="20"/>
              </w:rPr>
              <w:t>NCM'in </w:t>
            </w:r>
            <w:r>
              <w:rPr>
                <w:rStyle w:val="Strong"/>
                <w:rFonts w:ascii="Segoe UI" w:hAnsi="Segoe UI" w:cs="Segoe UI"/>
                <w:color w:val="CCCCCC"/>
                <w:sz w:val="20"/>
                <w:szCs w:val="20"/>
              </w:rPr>
              <w:t>hesaplanma formülü</w:t>
            </w:r>
          </w:p>
        </w:tc>
      </w:tr>
      <w:tr w:rsidR="008B6C0F" w14:paraId="345CC9D2" w14:textId="77777777">
        <w:tc>
          <w:tcPr>
            <w:tcW w:w="0" w:type="auto"/>
            <w:shd w:val="clear" w:color="auto" w:fill="252526"/>
            <w:tcMar>
              <w:top w:w="30" w:type="dxa"/>
              <w:left w:w="30" w:type="dxa"/>
              <w:bottom w:w="30" w:type="dxa"/>
              <w:right w:w="30" w:type="dxa"/>
            </w:tcMar>
            <w:vAlign w:val="center"/>
            <w:hideMark/>
          </w:tcPr>
          <w:p w14:paraId="2A06383B"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Static calibration</w:t>
            </w:r>
          </w:p>
        </w:tc>
        <w:tc>
          <w:tcPr>
            <w:tcW w:w="0" w:type="auto"/>
            <w:shd w:val="clear" w:color="auto" w:fill="252526"/>
            <w:tcMar>
              <w:top w:w="30" w:type="dxa"/>
              <w:left w:w="30" w:type="dxa"/>
              <w:bottom w:w="30" w:type="dxa"/>
              <w:right w:w="30" w:type="dxa"/>
            </w:tcMar>
            <w:vAlign w:val="center"/>
            <w:hideMark/>
          </w:tcPr>
          <w:p w14:paraId="4BA80899" w14:textId="77777777" w:rsidR="008B6C0F" w:rsidRDefault="008B6C0F">
            <w:pPr>
              <w:rPr>
                <w:rFonts w:ascii="Segoe UI" w:hAnsi="Segoe UI" w:cs="Segoe UI"/>
                <w:color w:val="CCCCCC"/>
                <w:sz w:val="20"/>
                <w:szCs w:val="20"/>
              </w:rPr>
            </w:pPr>
            <w:r>
              <w:rPr>
                <w:rFonts w:ascii="Segoe UI" w:hAnsi="Segoe UI" w:cs="Segoe UI"/>
                <w:color w:val="CCCCCC"/>
                <w:sz w:val="20"/>
                <w:szCs w:val="20"/>
              </w:rPr>
              <w:t>Calibration seti hiç güncellenmez</w:t>
            </w:r>
          </w:p>
        </w:tc>
        <w:tc>
          <w:tcPr>
            <w:tcW w:w="0" w:type="auto"/>
            <w:shd w:val="clear" w:color="auto" w:fill="252526"/>
            <w:tcMar>
              <w:top w:w="30" w:type="dxa"/>
              <w:left w:w="30" w:type="dxa"/>
              <w:bottom w:w="30" w:type="dxa"/>
              <w:right w:w="30" w:type="dxa"/>
            </w:tcMar>
            <w:vAlign w:val="center"/>
            <w:hideMark/>
          </w:tcPr>
          <w:p w14:paraId="085EB545"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Veri yönetim stratejisi</w:t>
            </w:r>
          </w:p>
        </w:tc>
      </w:tr>
      <w:tr w:rsidR="008B6C0F" w14:paraId="5C680EB1" w14:textId="77777777">
        <w:tc>
          <w:tcPr>
            <w:tcW w:w="0" w:type="auto"/>
            <w:shd w:val="clear" w:color="auto" w:fill="252526"/>
            <w:tcMar>
              <w:top w:w="30" w:type="dxa"/>
              <w:left w:w="30" w:type="dxa"/>
              <w:bottom w:w="30" w:type="dxa"/>
              <w:right w:w="30" w:type="dxa"/>
            </w:tcMar>
            <w:vAlign w:val="center"/>
            <w:hideMark/>
          </w:tcPr>
          <w:p w14:paraId="66B74824"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Online calibration</w:t>
            </w:r>
          </w:p>
        </w:tc>
        <w:tc>
          <w:tcPr>
            <w:tcW w:w="0" w:type="auto"/>
            <w:shd w:val="clear" w:color="auto" w:fill="252526"/>
            <w:tcMar>
              <w:top w:w="30" w:type="dxa"/>
              <w:left w:w="30" w:type="dxa"/>
              <w:bottom w:w="30" w:type="dxa"/>
              <w:right w:w="30" w:type="dxa"/>
            </w:tcMar>
            <w:vAlign w:val="center"/>
            <w:hideMark/>
          </w:tcPr>
          <w:p w14:paraId="20577887" w14:textId="77777777" w:rsidR="008B6C0F" w:rsidRDefault="008B6C0F">
            <w:pPr>
              <w:rPr>
                <w:rFonts w:ascii="Segoe UI" w:hAnsi="Segoe UI" w:cs="Segoe UI"/>
                <w:color w:val="CCCCCC"/>
                <w:sz w:val="20"/>
                <w:szCs w:val="20"/>
              </w:rPr>
            </w:pPr>
            <w:r>
              <w:rPr>
                <w:rFonts w:ascii="Segoe UI" w:hAnsi="Segoe UI" w:cs="Segoe UI"/>
                <w:color w:val="CCCCCC"/>
                <w:sz w:val="20"/>
                <w:szCs w:val="20"/>
              </w:rPr>
              <w:t>Calibration seti güncellenir</w:t>
            </w:r>
          </w:p>
        </w:tc>
        <w:tc>
          <w:tcPr>
            <w:tcW w:w="0" w:type="auto"/>
            <w:shd w:val="clear" w:color="auto" w:fill="252526"/>
            <w:tcMar>
              <w:top w:w="30" w:type="dxa"/>
              <w:left w:w="30" w:type="dxa"/>
              <w:bottom w:w="30" w:type="dxa"/>
              <w:right w:w="30" w:type="dxa"/>
            </w:tcMar>
            <w:vAlign w:val="center"/>
            <w:hideMark/>
          </w:tcPr>
          <w:p w14:paraId="56B798A6"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Veri yönetim stratejisi</w:t>
            </w:r>
          </w:p>
        </w:tc>
      </w:tr>
    </w:tbl>
    <w:p w14:paraId="1F0875D8" w14:textId="77777777" w:rsidR="008B6C0F" w:rsidRDefault="008B6C0F" w:rsidP="008B6C0F">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"Static NCM" diye bir terim yok. Ben daha önce "sabit NCM" dediğimde "absolute NCM" kastediyordum çünkü her sample'a aynı genişlikte interval veriyor. Ama doğru terminoloji </w:t>
      </w:r>
      <w:r>
        <w:rPr>
          <w:rStyle w:val="Strong"/>
          <w:rFonts w:ascii="Segoe UI" w:eastAsiaTheme="majorEastAsia" w:hAnsi="Segoe UI" w:cs="Segoe UI"/>
          <w:color w:val="CCCCCC"/>
          <w:sz w:val="20"/>
          <w:szCs w:val="20"/>
        </w:rPr>
        <w:t>absolute residual NCM</w:t>
      </w:r>
      <w:r>
        <w:rPr>
          <w:rFonts w:ascii="Segoe UI" w:hAnsi="Segoe UI" w:cs="Segoe UI"/>
          <w:color w:val="CCCCCC"/>
          <w:sz w:val="20"/>
          <w:szCs w:val="20"/>
        </w:rPr>
        <w:t>.</w:t>
      </w:r>
    </w:p>
    <w:p w14:paraId="44FC7EA0" w14:textId="77777777" w:rsidR="007A03E1" w:rsidRDefault="007A03E1" w:rsidP="000E3B03">
      <w:pPr>
        <w:pBdr>
          <w:bottom w:val="single" w:sz="6" w:space="1" w:color="auto"/>
        </w:pBdr>
      </w:pPr>
    </w:p>
    <w:p w14:paraId="24F8EEEF" w14:textId="77777777" w:rsidR="008B6C0F" w:rsidRDefault="008B6C0F" w:rsidP="000E3B03"/>
    <w:p w14:paraId="56F89E11"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Phase6'daki karşılaştırmayı tekrar düşünelim:</w:t>
      </w:r>
    </w:p>
    <w:p w14:paraId="1AD4DCCD" w14:textId="77777777" w:rsidR="00416390" w:rsidRDefault="00416390" w:rsidP="0041639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Direct Route CP:     Route model + Absolute NCM  → PICP = 0.604, MPIW = 1501</w:t>
      </w:r>
    </w:p>
    <w:p w14:paraId="73276A27" w14:textId="77777777" w:rsidR="00416390" w:rsidRDefault="00416390" w:rsidP="0041639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Aggregated Sum:      Segment model + Normalized NCM → sonra topla → PICP = 0.983, MPIW = 4132</w:t>
      </w:r>
    </w:p>
    <w:p w14:paraId="4A205786"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 soruyorsun: "Bu karşılaştırma adil mi? İki farklı NCM kullanılıyor."</w:t>
      </w:r>
    </w:p>
    <w:p w14:paraId="55CA852C"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Kısmen haklısın.</w:t>
      </w:r>
      <w:r>
        <w:rPr>
          <w:rFonts w:ascii="Segoe UI" w:hAnsi="Segoe UI" w:cs="Segoe UI"/>
          <w:color w:val="CCCCCC"/>
          <w:sz w:val="20"/>
          <w:szCs w:val="20"/>
        </w:rPr>
        <w:t xml:space="preserve"> Burada aslında </w:t>
      </w:r>
      <w:r>
        <w:rPr>
          <w:rStyle w:val="Strong"/>
          <w:rFonts w:ascii="Segoe UI" w:eastAsiaTheme="majorEastAsia" w:hAnsi="Segoe UI" w:cs="Segoe UI"/>
          <w:color w:val="CCCCCC"/>
          <w:sz w:val="20"/>
          <w:szCs w:val="20"/>
        </w:rPr>
        <w:t>3 şey</w:t>
      </w:r>
      <w:r>
        <w:rPr>
          <w:rFonts w:ascii="Segoe UI" w:hAnsi="Segoe UI" w:cs="Segoe UI"/>
          <w:color w:val="CCCCCC"/>
          <w:sz w:val="20"/>
          <w:szCs w:val="20"/>
        </w:rPr>
        <w:t xml:space="preserve"> aynı anda değişiyor:</w:t>
      </w:r>
    </w:p>
    <w:p w14:paraId="5563CC7D" w14:textId="77777777" w:rsidR="00416390" w:rsidRDefault="00416390" w:rsidP="00416390">
      <w:pPr>
        <w:numPr>
          <w:ilvl w:val="0"/>
          <w:numId w:val="32"/>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Model seviyesi</w:t>
      </w:r>
      <w:r>
        <w:rPr>
          <w:rFonts w:ascii="Segoe UI" w:hAnsi="Segoe UI" w:cs="Segoe UI"/>
          <w:color w:val="CCCCCC"/>
          <w:sz w:val="20"/>
          <w:szCs w:val="20"/>
        </w:rPr>
        <w:t>: Route-level model vs Segment-level model</w:t>
      </w:r>
    </w:p>
    <w:p w14:paraId="70A8B9A3" w14:textId="77777777" w:rsidR="00416390" w:rsidRDefault="00416390" w:rsidP="00416390">
      <w:pPr>
        <w:numPr>
          <w:ilvl w:val="0"/>
          <w:numId w:val="32"/>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NCM tipi</w:t>
      </w:r>
      <w:r>
        <w:rPr>
          <w:rFonts w:ascii="Segoe UI" w:hAnsi="Segoe UI" w:cs="Segoe UI"/>
          <w:color w:val="CCCCCC"/>
          <w:sz w:val="20"/>
          <w:szCs w:val="20"/>
        </w:rPr>
        <w:t>: Absolute vs Normalized</w:t>
      </w:r>
    </w:p>
    <w:p w14:paraId="13E6A771" w14:textId="77777777" w:rsidR="00416390" w:rsidRDefault="00416390" w:rsidP="00416390">
      <w:pPr>
        <w:numPr>
          <w:ilvl w:val="0"/>
          <w:numId w:val="32"/>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Aggregation</w:t>
      </w:r>
      <w:r>
        <w:rPr>
          <w:rFonts w:ascii="Segoe UI" w:hAnsi="Segoe UI" w:cs="Segoe UI"/>
          <w:color w:val="CCCCCC"/>
          <w:sz w:val="20"/>
          <w:szCs w:val="20"/>
        </w:rPr>
        <w:t>: Doğrudan prediction vs Segment toplamı</w:t>
      </w:r>
    </w:p>
    <w:p w14:paraId="12B24BE2"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yüzden PICP farkının (0.604 vs 0.983) </w:t>
      </w:r>
      <w:r>
        <w:rPr>
          <w:rStyle w:val="Strong"/>
          <w:rFonts w:ascii="Segoe UI" w:eastAsiaTheme="majorEastAsia" w:hAnsi="Segoe UI" w:cs="Segoe UI"/>
          <w:color w:val="CCCCCC"/>
          <w:sz w:val="20"/>
          <w:szCs w:val="20"/>
        </w:rPr>
        <w:t>hangisinden</w:t>
      </w:r>
      <w:r>
        <w:rPr>
          <w:rFonts w:ascii="Segoe UI" w:hAnsi="Segoe UI" w:cs="Segoe UI"/>
          <w:color w:val="CCCCCC"/>
          <w:sz w:val="20"/>
          <w:szCs w:val="20"/>
        </w:rPr>
        <w:t xml:space="preserve"> geldiğini ayırt edemiyorsun. Belki PICP artışının çoğu segment-level modelden geliyor, belki NCM'den, belki aggregation'dan.</w:t>
      </w:r>
    </w:p>
    <w:p w14:paraId="5D15C88F"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AMA</w:t>
      </w:r>
      <w:r>
        <w:rPr>
          <w:rFonts w:ascii="Segoe UI" w:hAnsi="Segoe UI" w:cs="Segoe UI"/>
          <w:color w:val="CCCCCC"/>
          <w:sz w:val="20"/>
          <w:szCs w:val="20"/>
        </w:rPr>
        <w:t xml:space="preserve"> — bu aslında Experiment 3'ün amacına uygun. RQ3 şunu soruyor:</w:t>
      </w:r>
    </w:p>
    <w:p w14:paraId="27BBFD47" w14:textId="77777777" w:rsidR="00416390" w:rsidRPr="00416390" w:rsidRDefault="00416390" w:rsidP="00416390">
      <w:pPr>
        <w:pStyle w:val="NormalWeb"/>
        <w:spacing w:before="24" w:beforeAutospacing="0" w:after="48" w:afterAutospacing="0"/>
        <w:rPr>
          <w:rFonts w:ascii="Segoe UI" w:hAnsi="Segoe UI" w:cs="Segoe UI"/>
          <w:color w:val="000000" w:themeColor="text1"/>
          <w:sz w:val="20"/>
          <w:szCs w:val="20"/>
        </w:rPr>
      </w:pPr>
      <w:r w:rsidRPr="00416390">
        <w:rPr>
          <w:rStyle w:val="Emphasis"/>
          <w:rFonts w:ascii="Segoe UI" w:eastAsiaTheme="majorEastAsia" w:hAnsi="Segoe UI" w:cs="Segoe UI"/>
          <w:color w:val="000000" w:themeColor="text1"/>
          <w:sz w:val="20"/>
          <w:szCs w:val="20"/>
        </w:rPr>
        <w:t xml:space="preserve">"Can </w:t>
      </w:r>
      <w:r w:rsidRPr="00416390">
        <w:rPr>
          <w:rStyle w:val="Strong"/>
          <w:rFonts w:ascii="Segoe UI" w:eastAsiaTheme="majorEastAsia" w:hAnsi="Segoe UI" w:cs="Segoe UI"/>
          <w:i/>
          <w:iCs/>
          <w:color w:val="000000" w:themeColor="text1"/>
          <w:sz w:val="20"/>
          <w:szCs w:val="20"/>
        </w:rPr>
        <w:t>segment-level decomposition</w:t>
      </w:r>
      <w:r w:rsidRPr="00416390">
        <w:rPr>
          <w:rStyle w:val="Emphasis"/>
          <w:rFonts w:ascii="Segoe UI" w:eastAsiaTheme="majorEastAsia" w:hAnsi="Segoe UI" w:cs="Segoe UI"/>
          <w:color w:val="000000" w:themeColor="text1"/>
          <w:sz w:val="20"/>
          <w:szCs w:val="20"/>
        </w:rPr>
        <w:t xml:space="preserve"> support interpretable uncertainty attribution while preserving reliable route-level calibration?"</w:t>
      </w:r>
    </w:p>
    <w:p w14:paraId="71F052C6"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RQ3 </w:t>
      </w:r>
      <w:r>
        <w:rPr>
          <w:rStyle w:val="Strong"/>
          <w:rFonts w:ascii="Segoe UI" w:eastAsiaTheme="majorEastAsia" w:hAnsi="Segoe UI" w:cs="Segoe UI"/>
          <w:color w:val="CCCCCC"/>
          <w:sz w:val="20"/>
          <w:szCs w:val="20"/>
        </w:rPr>
        <w:t>adil bir karşılaştırma</w:t>
      </w:r>
      <w:r>
        <w:rPr>
          <w:rFonts w:ascii="Segoe UI" w:hAnsi="Segoe UI" w:cs="Segoe UI"/>
          <w:color w:val="CCCCCC"/>
          <w:sz w:val="20"/>
          <w:szCs w:val="20"/>
        </w:rPr>
        <w:t xml:space="preserve"> yapmayı amaçlamıyor. "Segment decomposition route-level CP'den daha mı iyi?" sorusunu sormuyor. "Segment decomposition yapıldığında route-level calibration </w:t>
      </w:r>
      <w:r>
        <w:rPr>
          <w:rStyle w:val="Strong"/>
          <w:rFonts w:ascii="Segoe UI" w:eastAsiaTheme="majorEastAsia" w:hAnsi="Segoe UI" w:cs="Segoe UI"/>
          <w:color w:val="CCCCCC"/>
          <w:sz w:val="20"/>
          <w:szCs w:val="20"/>
        </w:rPr>
        <w:t>korunuyor mu</w:t>
      </w:r>
      <w:r>
        <w:rPr>
          <w:rFonts w:ascii="Segoe UI" w:hAnsi="Segoe UI" w:cs="Segoe UI"/>
          <w:color w:val="CCCCCC"/>
          <w:sz w:val="20"/>
          <w:szCs w:val="20"/>
        </w:rPr>
        <w:t>?" sorusunu soruyor. Cevap: evet, hatta aşılıyor (98.3% &gt; 90%).</w:t>
      </w:r>
    </w:p>
    <w:p w14:paraId="2BA468CC"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Yani Direct Route CP burada "alternatif yöntem" olarak değil, </w:t>
      </w:r>
      <w:r>
        <w:rPr>
          <w:rStyle w:val="Strong"/>
          <w:rFonts w:ascii="Segoe UI" w:eastAsiaTheme="majorEastAsia" w:hAnsi="Segoe UI" w:cs="Segoe UI"/>
          <w:color w:val="CCCCCC"/>
          <w:sz w:val="20"/>
          <w:szCs w:val="20"/>
        </w:rPr>
        <w:t>"segment decomposition yapmasaydık ne olurdu?"</w:t>
      </w:r>
      <w:r>
        <w:rPr>
          <w:rFonts w:ascii="Segoe UI" w:hAnsi="Segoe UI" w:cs="Segoe UI"/>
          <w:color w:val="CCCCCC"/>
          <w:sz w:val="20"/>
          <w:szCs w:val="20"/>
        </w:rPr>
        <w:t xml:space="preserve"> baseline'ı olarak kullanılıyor.</w:t>
      </w:r>
    </w:p>
    <w:p w14:paraId="5D551F1E" w14:textId="77777777" w:rsidR="00416390" w:rsidRDefault="00416390" w:rsidP="00416390">
      <w:pPr>
        <w:pStyle w:val="Heading2"/>
        <w:shd w:val="clear" w:color="auto" w:fill="252526"/>
        <w:rPr>
          <w:rFonts w:ascii="Segoe UI" w:hAnsi="Segoe UI" w:cs="Segoe UI"/>
          <w:color w:val="CCCCCC"/>
          <w:sz w:val="36"/>
          <w:szCs w:val="36"/>
        </w:rPr>
      </w:pPr>
      <w:r>
        <w:rPr>
          <w:rFonts w:ascii="Segoe UI" w:hAnsi="Segoe UI" w:cs="Segoe UI"/>
          <w:color w:val="CCCCCC"/>
        </w:rPr>
        <w:t>Ama Yine de Adil Karşılaştırma İstesek?</w:t>
      </w:r>
    </w:p>
    <w:p w14:paraId="2597A6E7"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Eğer danışman "NCM etkisini izole edin" derse, ideal olarak şu 4 kombinasyonu test etmek gerekirdi:</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170"/>
        <w:gridCol w:w="2267"/>
        <w:gridCol w:w="2377"/>
      </w:tblGrid>
      <w:tr w:rsidR="00416390" w14:paraId="3A80D8FB" w14:textId="77777777">
        <w:trPr>
          <w:tblHeader/>
        </w:trPr>
        <w:tc>
          <w:tcPr>
            <w:tcW w:w="0" w:type="auto"/>
            <w:shd w:val="clear" w:color="auto" w:fill="252526"/>
            <w:tcMar>
              <w:top w:w="30" w:type="dxa"/>
              <w:left w:w="30" w:type="dxa"/>
              <w:bottom w:w="30" w:type="dxa"/>
              <w:right w:w="30" w:type="dxa"/>
            </w:tcMar>
            <w:vAlign w:val="center"/>
            <w:hideMark/>
          </w:tcPr>
          <w:p w14:paraId="45EAC010" w14:textId="77777777" w:rsidR="00416390" w:rsidRDefault="00416390">
            <w:pPr>
              <w:rPr>
                <w:rFonts w:ascii="Segoe UI" w:hAnsi="Segoe UI" w:cs="Segoe UI"/>
                <w:color w:val="CCCCCC"/>
                <w:sz w:val="20"/>
                <w:szCs w:val="20"/>
              </w:rPr>
            </w:pPr>
          </w:p>
        </w:tc>
        <w:tc>
          <w:tcPr>
            <w:tcW w:w="0" w:type="auto"/>
            <w:shd w:val="clear" w:color="auto" w:fill="252526"/>
            <w:tcMar>
              <w:top w:w="30" w:type="dxa"/>
              <w:left w:w="30" w:type="dxa"/>
              <w:bottom w:w="30" w:type="dxa"/>
              <w:right w:w="30" w:type="dxa"/>
            </w:tcMar>
            <w:vAlign w:val="center"/>
            <w:hideMark/>
          </w:tcPr>
          <w:p w14:paraId="59D6FEFA" w14:textId="77777777" w:rsidR="00416390" w:rsidRDefault="00416390">
            <w:pPr>
              <w:jc w:val="center"/>
              <w:rPr>
                <w:rFonts w:ascii="Segoe UI" w:hAnsi="Segoe UI" w:cs="Segoe UI"/>
                <w:b/>
                <w:bCs/>
                <w:color w:val="CCCCCC"/>
                <w:sz w:val="20"/>
                <w:szCs w:val="20"/>
              </w:rPr>
            </w:pPr>
            <w:r>
              <w:rPr>
                <w:rFonts w:ascii="Segoe UI" w:hAnsi="Segoe UI" w:cs="Segoe UI"/>
                <w:b/>
                <w:bCs/>
                <w:color w:val="CCCCCC"/>
                <w:sz w:val="20"/>
                <w:szCs w:val="20"/>
              </w:rPr>
              <w:t>Absolute NCM</w:t>
            </w:r>
          </w:p>
        </w:tc>
        <w:tc>
          <w:tcPr>
            <w:tcW w:w="0" w:type="auto"/>
            <w:shd w:val="clear" w:color="auto" w:fill="252526"/>
            <w:tcMar>
              <w:top w:w="30" w:type="dxa"/>
              <w:left w:w="30" w:type="dxa"/>
              <w:bottom w:w="30" w:type="dxa"/>
              <w:right w:w="30" w:type="dxa"/>
            </w:tcMar>
            <w:vAlign w:val="center"/>
            <w:hideMark/>
          </w:tcPr>
          <w:p w14:paraId="28009C81" w14:textId="77777777" w:rsidR="00416390" w:rsidRDefault="00416390">
            <w:pPr>
              <w:jc w:val="center"/>
              <w:rPr>
                <w:rFonts w:ascii="Segoe UI" w:hAnsi="Segoe UI" w:cs="Segoe UI"/>
                <w:b/>
                <w:bCs/>
                <w:color w:val="CCCCCC"/>
                <w:sz w:val="20"/>
                <w:szCs w:val="20"/>
              </w:rPr>
            </w:pPr>
            <w:r>
              <w:rPr>
                <w:rFonts w:ascii="Segoe UI" w:hAnsi="Segoe UI" w:cs="Segoe UI"/>
                <w:b/>
                <w:bCs/>
                <w:color w:val="CCCCCC"/>
                <w:sz w:val="20"/>
                <w:szCs w:val="20"/>
              </w:rPr>
              <w:t>Normalized NCM</w:t>
            </w:r>
          </w:p>
        </w:tc>
      </w:tr>
      <w:tr w:rsidR="00416390" w14:paraId="3391EE2A" w14:textId="77777777">
        <w:tc>
          <w:tcPr>
            <w:tcW w:w="0" w:type="auto"/>
            <w:shd w:val="clear" w:color="auto" w:fill="252526"/>
            <w:tcMar>
              <w:top w:w="30" w:type="dxa"/>
              <w:left w:w="30" w:type="dxa"/>
              <w:bottom w:w="30" w:type="dxa"/>
              <w:right w:w="30" w:type="dxa"/>
            </w:tcMar>
            <w:vAlign w:val="center"/>
            <w:hideMark/>
          </w:tcPr>
          <w:p w14:paraId="7C10E009" w14:textId="77777777" w:rsidR="00416390" w:rsidRDefault="00416390">
            <w:pPr>
              <w:rPr>
                <w:rFonts w:ascii="Segoe UI" w:hAnsi="Segoe UI" w:cs="Segoe UI"/>
                <w:color w:val="CCCCCC"/>
                <w:sz w:val="20"/>
                <w:szCs w:val="20"/>
              </w:rPr>
            </w:pPr>
            <w:r>
              <w:rPr>
                <w:rStyle w:val="Strong"/>
                <w:rFonts w:ascii="Segoe UI" w:hAnsi="Segoe UI" w:cs="Segoe UI"/>
                <w:color w:val="CCCCCC"/>
                <w:sz w:val="20"/>
                <w:szCs w:val="20"/>
              </w:rPr>
              <w:t>Route-level model</w:t>
            </w:r>
          </w:p>
        </w:tc>
        <w:tc>
          <w:tcPr>
            <w:tcW w:w="0" w:type="auto"/>
            <w:shd w:val="clear" w:color="auto" w:fill="252526"/>
            <w:tcMar>
              <w:top w:w="30" w:type="dxa"/>
              <w:left w:w="30" w:type="dxa"/>
              <w:bottom w:w="30" w:type="dxa"/>
              <w:right w:w="30" w:type="dxa"/>
            </w:tcMar>
            <w:vAlign w:val="center"/>
            <w:hideMark/>
          </w:tcPr>
          <w:p w14:paraId="2E6FA4B8" w14:textId="77777777" w:rsidR="00416390" w:rsidRDefault="00416390">
            <w:pPr>
              <w:rPr>
                <w:rFonts w:ascii="Segoe UI" w:hAnsi="Segoe UI" w:cs="Segoe UI"/>
                <w:color w:val="CCCCCC"/>
                <w:sz w:val="20"/>
                <w:szCs w:val="20"/>
              </w:rPr>
            </w:pPr>
            <w:r>
              <w:rPr>
                <w:rFonts w:ascii="Segoe UI" w:hAnsi="Segoe UI" w:cs="Segoe UI"/>
                <w:color w:val="CCCCCC"/>
                <w:sz w:val="20"/>
                <w:szCs w:val="20"/>
              </w:rPr>
              <w:t>Direct Route CP (mevcut)</w:t>
            </w:r>
          </w:p>
        </w:tc>
        <w:tc>
          <w:tcPr>
            <w:tcW w:w="0" w:type="auto"/>
            <w:shd w:val="clear" w:color="auto" w:fill="252526"/>
            <w:tcMar>
              <w:top w:w="30" w:type="dxa"/>
              <w:left w:w="30" w:type="dxa"/>
              <w:bottom w:w="30" w:type="dxa"/>
              <w:right w:w="30" w:type="dxa"/>
            </w:tcMar>
            <w:vAlign w:val="center"/>
            <w:hideMark/>
          </w:tcPr>
          <w:p w14:paraId="0C0EEC75" w14:textId="77777777" w:rsidR="00416390" w:rsidRDefault="00416390">
            <w:pPr>
              <w:rPr>
                <w:rFonts w:ascii="Segoe UI" w:hAnsi="Segoe UI" w:cs="Segoe UI"/>
                <w:color w:val="CCCCCC"/>
                <w:sz w:val="20"/>
                <w:szCs w:val="20"/>
              </w:rPr>
            </w:pPr>
            <w:r>
              <w:rPr>
                <w:rStyle w:val="Strong"/>
                <w:rFonts w:ascii="Segoe UI" w:hAnsi="Segoe UI" w:cs="Segoe UI"/>
                <w:color w:val="CCCCCC"/>
                <w:sz w:val="20"/>
                <w:szCs w:val="20"/>
              </w:rPr>
              <w:t>EKSİK</w:t>
            </w:r>
          </w:p>
        </w:tc>
      </w:tr>
      <w:tr w:rsidR="00416390" w14:paraId="15D795C8" w14:textId="77777777">
        <w:tc>
          <w:tcPr>
            <w:tcW w:w="0" w:type="auto"/>
            <w:shd w:val="clear" w:color="auto" w:fill="252526"/>
            <w:tcMar>
              <w:top w:w="30" w:type="dxa"/>
              <w:left w:w="30" w:type="dxa"/>
              <w:bottom w:w="30" w:type="dxa"/>
              <w:right w:w="30" w:type="dxa"/>
            </w:tcMar>
            <w:vAlign w:val="center"/>
            <w:hideMark/>
          </w:tcPr>
          <w:p w14:paraId="006A9ACD" w14:textId="77777777" w:rsidR="00416390" w:rsidRDefault="00416390">
            <w:pPr>
              <w:rPr>
                <w:rFonts w:ascii="Segoe UI" w:hAnsi="Segoe UI" w:cs="Segoe UI"/>
                <w:color w:val="CCCCCC"/>
                <w:sz w:val="20"/>
                <w:szCs w:val="20"/>
              </w:rPr>
            </w:pPr>
            <w:r>
              <w:rPr>
                <w:rStyle w:val="Strong"/>
                <w:rFonts w:ascii="Segoe UI" w:hAnsi="Segoe UI" w:cs="Segoe UI"/>
                <w:color w:val="CCCCCC"/>
                <w:sz w:val="20"/>
                <w:szCs w:val="20"/>
              </w:rPr>
              <w:lastRenderedPageBreak/>
              <w:t>Segment → Aggregate</w:t>
            </w:r>
          </w:p>
        </w:tc>
        <w:tc>
          <w:tcPr>
            <w:tcW w:w="0" w:type="auto"/>
            <w:shd w:val="clear" w:color="auto" w:fill="252526"/>
            <w:tcMar>
              <w:top w:w="30" w:type="dxa"/>
              <w:left w:w="30" w:type="dxa"/>
              <w:bottom w:w="30" w:type="dxa"/>
              <w:right w:w="30" w:type="dxa"/>
            </w:tcMar>
            <w:vAlign w:val="center"/>
            <w:hideMark/>
          </w:tcPr>
          <w:p w14:paraId="14C16046" w14:textId="77777777" w:rsidR="00416390" w:rsidRDefault="00416390">
            <w:pPr>
              <w:rPr>
                <w:rFonts w:ascii="Segoe UI" w:hAnsi="Segoe UI" w:cs="Segoe UI"/>
                <w:color w:val="CCCCCC"/>
                <w:sz w:val="20"/>
                <w:szCs w:val="20"/>
              </w:rPr>
            </w:pPr>
            <w:r>
              <w:rPr>
                <w:rStyle w:val="Strong"/>
                <w:rFonts w:ascii="Segoe UI" w:hAnsi="Segoe UI" w:cs="Segoe UI"/>
                <w:color w:val="CCCCCC"/>
                <w:sz w:val="20"/>
                <w:szCs w:val="20"/>
              </w:rPr>
              <w:t>EKSİK</w:t>
            </w:r>
          </w:p>
        </w:tc>
        <w:tc>
          <w:tcPr>
            <w:tcW w:w="0" w:type="auto"/>
            <w:shd w:val="clear" w:color="auto" w:fill="252526"/>
            <w:tcMar>
              <w:top w:w="30" w:type="dxa"/>
              <w:left w:w="30" w:type="dxa"/>
              <w:bottom w:w="30" w:type="dxa"/>
              <w:right w:w="30" w:type="dxa"/>
            </w:tcMar>
            <w:vAlign w:val="center"/>
            <w:hideMark/>
          </w:tcPr>
          <w:p w14:paraId="599720F1" w14:textId="77777777" w:rsidR="00416390" w:rsidRDefault="00416390">
            <w:pPr>
              <w:rPr>
                <w:rFonts w:ascii="Segoe UI" w:hAnsi="Segoe UI" w:cs="Segoe UI"/>
                <w:color w:val="CCCCCC"/>
                <w:sz w:val="20"/>
                <w:szCs w:val="20"/>
              </w:rPr>
            </w:pPr>
            <w:r>
              <w:rPr>
                <w:rFonts w:ascii="Segoe UI" w:hAnsi="Segoe UI" w:cs="Segoe UI"/>
                <w:color w:val="CCCCCC"/>
                <w:sz w:val="20"/>
                <w:szCs w:val="20"/>
              </w:rPr>
              <w:t>Aggregated Sum (mevcut)</w:t>
            </w:r>
          </w:p>
        </w:tc>
      </w:tr>
    </w:tbl>
    <w:p w14:paraId="0A99DBD2"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Eksik iki hücre:</w:t>
      </w:r>
    </w:p>
    <w:p w14:paraId="4B92C9AD" w14:textId="77777777" w:rsidR="00416390" w:rsidRDefault="00416390" w:rsidP="00416390">
      <w:pPr>
        <w:numPr>
          <w:ilvl w:val="0"/>
          <w:numId w:val="3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Route-level + Normalized NCM → route model'de trip bazında adaptive genişlik</w:t>
      </w:r>
    </w:p>
    <w:p w14:paraId="594FC923" w14:textId="77777777" w:rsidR="00416390" w:rsidRDefault="00416390" w:rsidP="00416390">
      <w:pPr>
        <w:numPr>
          <w:ilvl w:val="0"/>
          <w:numId w:val="3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Segment + Absolute NCM → segment model'de her segment aynı genişlik, sonra topla</w:t>
      </w:r>
    </w:p>
    <w:p w14:paraId="64E43501"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Bunlar olsaydı, NCM etkisi vs model seviyesi etkisini izole edebilirdik.</w:t>
      </w:r>
    </w:p>
    <w:p w14:paraId="21D259C8"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Benim önerim:</w:t>
      </w:r>
      <w:r>
        <w:rPr>
          <w:rFonts w:ascii="Segoe UI" w:hAnsi="Segoe UI" w:cs="Segoe UI"/>
          <w:color w:val="CCCCCC"/>
          <w:sz w:val="20"/>
          <w:szCs w:val="20"/>
        </w:rPr>
        <w:t xml:space="preserve"> Bu eksikliği </w:t>
      </w:r>
      <w:r>
        <w:rPr>
          <w:rStyle w:val="Strong"/>
          <w:rFonts w:ascii="Segoe UI" w:eastAsiaTheme="majorEastAsia" w:hAnsi="Segoe UI" w:cs="Segoe UI"/>
          <w:color w:val="CCCCCC"/>
          <w:sz w:val="20"/>
          <w:szCs w:val="20"/>
        </w:rPr>
        <w:t>limitation</w:t>
      </w:r>
      <w:r>
        <w:rPr>
          <w:rFonts w:ascii="Segoe UI" w:hAnsi="Segoe UI" w:cs="Segoe UI"/>
          <w:color w:val="CCCCCC"/>
          <w:sz w:val="20"/>
          <w:szCs w:val="20"/>
        </w:rPr>
        <w:t xml:space="preserve"> olarak kabul et ve savunmada şöyle frame et:</w:t>
      </w:r>
    </w:p>
    <w:p w14:paraId="1DCB0F25" w14:textId="77777777" w:rsidR="00416390" w:rsidRPr="00416390" w:rsidRDefault="00416390" w:rsidP="00416390">
      <w:pPr>
        <w:pStyle w:val="NormalWeb"/>
        <w:spacing w:before="24" w:beforeAutospacing="0" w:after="48" w:afterAutospacing="0"/>
        <w:rPr>
          <w:rFonts w:ascii="Segoe UI" w:hAnsi="Segoe UI" w:cs="Segoe UI"/>
          <w:color w:val="000000" w:themeColor="text1"/>
          <w:sz w:val="20"/>
          <w:szCs w:val="20"/>
        </w:rPr>
      </w:pPr>
      <w:r w:rsidRPr="00416390">
        <w:rPr>
          <w:rStyle w:val="Emphasis"/>
          <w:rFonts w:ascii="Segoe UI" w:eastAsiaTheme="majorEastAsia" w:hAnsi="Segoe UI" w:cs="Segoe UI"/>
          <w:color w:val="000000" w:themeColor="text1"/>
          <w:sz w:val="20"/>
          <w:szCs w:val="20"/>
        </w:rPr>
        <w:t>"The comparison in Experiment 3 is between a route-level system and a segment-level decomposition system, not between two NCM functions. The normalized NCM is a necessary component of meaningful segment-level decomposition — using absolute NCM at segment level would assign the same width to all segments, defeating the purpose of decomposition. A factorial analysis separating the contributions of model granularity, NCM choice, and aggregation strategy is left for future work."</w:t>
      </w:r>
    </w:p>
    <w:p w14:paraId="113CA4DB" w14:textId="77777777" w:rsidR="008B6C0F" w:rsidRDefault="008B6C0F" w:rsidP="000E3B03">
      <w:pPr>
        <w:pBdr>
          <w:bottom w:val="single" w:sz="6" w:space="1" w:color="auto"/>
        </w:pBdr>
      </w:pPr>
    </w:p>
    <w:p w14:paraId="4407331F" w14:textId="77777777" w:rsidR="00416390" w:rsidRDefault="00416390" w:rsidP="000E3B03"/>
    <w:p w14:paraId="05ED42BE" w14:textId="77777777" w:rsidR="00555F55" w:rsidRDefault="00555F55" w:rsidP="00555F55">
      <w:pPr>
        <w:pStyle w:val="Heading2"/>
        <w:shd w:val="clear" w:color="auto" w:fill="252526"/>
        <w:rPr>
          <w:rFonts w:ascii="Segoe UI" w:hAnsi="Segoe UI" w:cs="Segoe UI"/>
          <w:color w:val="CCCCCC"/>
          <w:lang w:val="en-TR"/>
        </w:rPr>
      </w:pPr>
      <w:r>
        <w:rPr>
          <w:rFonts w:ascii="Segoe UI" w:hAnsi="Segoe UI" w:cs="Segoe UI"/>
          <w:color w:val="CCCCCC"/>
        </w:rPr>
        <w:t>RQ3'ün 3 Bileşeni</w:t>
      </w:r>
    </w:p>
    <w:p w14:paraId="7A2621ED" w14:textId="77777777" w:rsidR="00555F55" w:rsidRPr="00555F55" w:rsidRDefault="00555F55" w:rsidP="00555F55">
      <w:pPr>
        <w:pStyle w:val="NormalWeb"/>
        <w:spacing w:before="24" w:beforeAutospacing="0" w:after="48" w:afterAutospacing="0"/>
        <w:rPr>
          <w:rFonts w:ascii="Segoe UI" w:hAnsi="Segoe UI" w:cs="Segoe UI"/>
          <w:color w:val="000000" w:themeColor="text1"/>
          <w:sz w:val="20"/>
          <w:szCs w:val="20"/>
        </w:rPr>
      </w:pPr>
      <w:r w:rsidRPr="00555F55">
        <w:rPr>
          <w:rStyle w:val="Emphasis"/>
          <w:rFonts w:ascii="Segoe UI" w:eastAsiaTheme="majorEastAsia" w:hAnsi="Segoe UI" w:cs="Segoe UI"/>
          <w:color w:val="000000" w:themeColor="text1"/>
          <w:sz w:val="20"/>
          <w:szCs w:val="20"/>
        </w:rPr>
        <w:t xml:space="preserve">"Can segment-level decomposition support </w:t>
      </w:r>
      <w:r w:rsidRPr="00555F55">
        <w:rPr>
          <w:rStyle w:val="Strong"/>
          <w:rFonts w:ascii="Segoe UI" w:eastAsiaTheme="majorEastAsia" w:hAnsi="Segoe UI" w:cs="Segoe UI"/>
          <w:i/>
          <w:iCs/>
          <w:color w:val="000000" w:themeColor="text1"/>
          <w:sz w:val="20"/>
          <w:szCs w:val="20"/>
        </w:rPr>
        <w:t>interpretable uncertainty attribution</w:t>
      </w:r>
      <w:r w:rsidRPr="00555F55">
        <w:rPr>
          <w:rStyle w:val="Emphasis"/>
          <w:rFonts w:ascii="Segoe UI" w:eastAsiaTheme="majorEastAsia" w:hAnsi="Segoe UI" w:cs="Segoe UI"/>
          <w:color w:val="000000" w:themeColor="text1"/>
          <w:sz w:val="20"/>
          <w:szCs w:val="20"/>
        </w:rPr>
        <w:t xml:space="preserve"> while </w:t>
      </w:r>
      <w:r w:rsidRPr="00555F55">
        <w:rPr>
          <w:rStyle w:val="Strong"/>
          <w:rFonts w:ascii="Segoe UI" w:eastAsiaTheme="majorEastAsia" w:hAnsi="Segoe UI" w:cs="Segoe UI"/>
          <w:i/>
          <w:iCs/>
          <w:color w:val="000000" w:themeColor="text1"/>
          <w:sz w:val="20"/>
          <w:szCs w:val="20"/>
        </w:rPr>
        <w:t>preserving reliable route-level calibration</w:t>
      </w:r>
      <w:r w:rsidRPr="00555F55">
        <w:rPr>
          <w:rStyle w:val="Emphasis"/>
          <w:rFonts w:ascii="Segoe UI" w:eastAsiaTheme="majorEastAsia" w:hAnsi="Segoe UI" w:cs="Segoe UI"/>
          <w:color w:val="000000" w:themeColor="text1"/>
          <w:sz w:val="20"/>
          <w:szCs w:val="20"/>
        </w:rPr>
        <w:t>?"</w:t>
      </w:r>
    </w:p>
    <w:p w14:paraId="23F07610" w14:textId="77777777" w:rsidR="00555F55" w:rsidRDefault="00555F55" w:rsidP="00555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cümlede </w:t>
      </w:r>
      <w:r>
        <w:rPr>
          <w:rStyle w:val="Strong"/>
          <w:rFonts w:ascii="Segoe UI" w:eastAsiaTheme="majorEastAsia" w:hAnsi="Segoe UI" w:cs="Segoe UI"/>
          <w:color w:val="CCCCCC"/>
          <w:sz w:val="20"/>
          <w:szCs w:val="20"/>
        </w:rPr>
        <w:t>3 şey</w:t>
      </w:r>
      <w:r>
        <w:rPr>
          <w:rFonts w:ascii="Segoe UI" w:hAnsi="Segoe UI" w:cs="Segoe UI"/>
          <w:color w:val="CCCCCC"/>
          <w:sz w:val="20"/>
          <w:szCs w:val="20"/>
        </w:rPr>
        <w:t xml:space="preserve"> soruluyor: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80"/>
        <w:gridCol w:w="2208"/>
        <w:gridCol w:w="3734"/>
        <w:gridCol w:w="3238"/>
      </w:tblGrid>
      <w:tr w:rsidR="00555F55" w14:paraId="4C06B890" w14:textId="77777777">
        <w:trPr>
          <w:tblHeader/>
        </w:trPr>
        <w:tc>
          <w:tcPr>
            <w:tcW w:w="0" w:type="auto"/>
            <w:shd w:val="clear" w:color="auto" w:fill="252526"/>
            <w:tcMar>
              <w:top w:w="30" w:type="dxa"/>
              <w:left w:w="30" w:type="dxa"/>
              <w:bottom w:w="30" w:type="dxa"/>
              <w:right w:w="30" w:type="dxa"/>
            </w:tcMar>
            <w:vAlign w:val="center"/>
            <w:hideMark/>
          </w:tcPr>
          <w:p w14:paraId="5AEE0C1E" w14:textId="77777777" w:rsidR="00555F55" w:rsidRDefault="00555F55">
            <w:pPr>
              <w:jc w:val="center"/>
              <w:rPr>
                <w:rFonts w:ascii="Segoe UI" w:hAnsi="Segoe UI" w:cs="Segoe UI"/>
                <w:b/>
                <w:bCs/>
                <w:color w:val="CCCCCC"/>
                <w:sz w:val="20"/>
                <w:szCs w:val="20"/>
              </w:rPr>
            </w:pPr>
            <w:r>
              <w:rPr>
                <w:rFonts w:ascii="Segoe UI" w:hAnsi="Segoe UI" w:cs="Segoe UI"/>
                <w:b/>
                <w:bCs/>
                <w:color w:val="CCCCCC"/>
                <w:sz w:val="20"/>
                <w:szCs w:val="20"/>
              </w:rPr>
              <w:t>#</w:t>
            </w:r>
          </w:p>
        </w:tc>
        <w:tc>
          <w:tcPr>
            <w:tcW w:w="0" w:type="auto"/>
            <w:shd w:val="clear" w:color="auto" w:fill="252526"/>
            <w:tcMar>
              <w:top w:w="30" w:type="dxa"/>
              <w:left w:w="30" w:type="dxa"/>
              <w:bottom w:w="30" w:type="dxa"/>
              <w:right w:w="30" w:type="dxa"/>
            </w:tcMar>
            <w:vAlign w:val="center"/>
            <w:hideMark/>
          </w:tcPr>
          <w:p w14:paraId="7953BF99" w14:textId="77777777" w:rsidR="00555F55" w:rsidRDefault="00555F55">
            <w:pPr>
              <w:jc w:val="center"/>
              <w:rPr>
                <w:rFonts w:ascii="Segoe UI" w:hAnsi="Segoe UI" w:cs="Segoe UI"/>
                <w:b/>
                <w:bCs/>
                <w:color w:val="CCCCCC"/>
                <w:sz w:val="20"/>
                <w:szCs w:val="20"/>
              </w:rPr>
            </w:pPr>
            <w:r>
              <w:rPr>
                <w:rFonts w:ascii="Segoe UI" w:hAnsi="Segoe UI" w:cs="Segoe UI"/>
                <w:b/>
                <w:bCs/>
                <w:color w:val="CCCCCC"/>
                <w:sz w:val="20"/>
                <w:szCs w:val="20"/>
              </w:rPr>
              <w:t>Soru</w:t>
            </w:r>
          </w:p>
        </w:tc>
        <w:tc>
          <w:tcPr>
            <w:tcW w:w="0" w:type="auto"/>
            <w:shd w:val="clear" w:color="auto" w:fill="252526"/>
            <w:tcMar>
              <w:top w:w="30" w:type="dxa"/>
              <w:left w:w="30" w:type="dxa"/>
              <w:bottom w:w="30" w:type="dxa"/>
              <w:right w:w="30" w:type="dxa"/>
            </w:tcMar>
            <w:vAlign w:val="center"/>
            <w:hideMark/>
          </w:tcPr>
          <w:p w14:paraId="1CEA5595" w14:textId="77777777" w:rsidR="00555F55" w:rsidRDefault="00555F55">
            <w:pPr>
              <w:jc w:val="center"/>
              <w:rPr>
                <w:rFonts w:ascii="Segoe UI" w:hAnsi="Segoe UI" w:cs="Segoe UI"/>
                <w:b/>
                <w:bCs/>
                <w:color w:val="CCCCCC"/>
                <w:sz w:val="20"/>
                <w:szCs w:val="20"/>
              </w:rPr>
            </w:pPr>
            <w:r>
              <w:rPr>
                <w:rFonts w:ascii="Segoe UI" w:hAnsi="Segoe UI" w:cs="Segoe UI"/>
                <w:b/>
                <w:bCs/>
                <w:color w:val="CCCCCC"/>
                <w:sz w:val="20"/>
                <w:szCs w:val="20"/>
              </w:rPr>
              <w:t>Ne demek?</w:t>
            </w:r>
          </w:p>
        </w:tc>
        <w:tc>
          <w:tcPr>
            <w:tcW w:w="0" w:type="auto"/>
            <w:shd w:val="clear" w:color="auto" w:fill="252526"/>
            <w:tcMar>
              <w:top w:w="30" w:type="dxa"/>
              <w:left w:w="30" w:type="dxa"/>
              <w:bottom w:w="30" w:type="dxa"/>
              <w:right w:w="30" w:type="dxa"/>
            </w:tcMar>
            <w:vAlign w:val="center"/>
            <w:hideMark/>
          </w:tcPr>
          <w:p w14:paraId="64E1F87D" w14:textId="77777777" w:rsidR="00555F55" w:rsidRDefault="00555F55">
            <w:pPr>
              <w:jc w:val="center"/>
              <w:rPr>
                <w:rFonts w:ascii="Segoe UI" w:hAnsi="Segoe UI" w:cs="Segoe UI"/>
                <w:b/>
                <w:bCs/>
                <w:color w:val="CCCCCC"/>
                <w:sz w:val="20"/>
                <w:szCs w:val="20"/>
              </w:rPr>
            </w:pPr>
            <w:r>
              <w:rPr>
                <w:rFonts w:ascii="Segoe UI" w:hAnsi="Segoe UI" w:cs="Segoe UI"/>
                <w:b/>
                <w:bCs/>
                <w:color w:val="CCCCCC"/>
                <w:sz w:val="20"/>
                <w:szCs w:val="20"/>
              </w:rPr>
              <w:t>Nasıl ölçülür?</w:t>
            </w:r>
          </w:p>
        </w:tc>
      </w:tr>
      <w:tr w:rsidR="00555F55" w14:paraId="5C96E721" w14:textId="77777777">
        <w:tc>
          <w:tcPr>
            <w:tcW w:w="0" w:type="auto"/>
            <w:shd w:val="clear" w:color="auto" w:fill="252526"/>
            <w:tcMar>
              <w:top w:w="30" w:type="dxa"/>
              <w:left w:w="30" w:type="dxa"/>
              <w:bottom w:w="30" w:type="dxa"/>
              <w:right w:w="30" w:type="dxa"/>
            </w:tcMar>
            <w:vAlign w:val="center"/>
            <w:hideMark/>
          </w:tcPr>
          <w:p w14:paraId="38E34E65" w14:textId="77777777" w:rsidR="00555F55" w:rsidRDefault="00555F55">
            <w:pPr>
              <w:rPr>
                <w:rFonts w:ascii="Segoe UI" w:hAnsi="Segoe UI" w:cs="Segoe UI"/>
                <w:color w:val="CCCCCC"/>
                <w:sz w:val="20"/>
                <w:szCs w:val="20"/>
              </w:rPr>
            </w:pPr>
            <w:r>
              <w:rPr>
                <w:rFonts w:ascii="Segoe UI" w:hAnsi="Segoe UI" w:cs="Segoe UI"/>
                <w:color w:val="CCCCCC"/>
                <w:sz w:val="20"/>
                <w:szCs w:val="20"/>
              </w:rPr>
              <w:t>1</w:t>
            </w:r>
          </w:p>
        </w:tc>
        <w:tc>
          <w:tcPr>
            <w:tcW w:w="0" w:type="auto"/>
            <w:shd w:val="clear" w:color="auto" w:fill="252526"/>
            <w:tcMar>
              <w:top w:w="30" w:type="dxa"/>
              <w:left w:w="30" w:type="dxa"/>
              <w:bottom w:w="30" w:type="dxa"/>
              <w:right w:w="30" w:type="dxa"/>
            </w:tcMar>
            <w:vAlign w:val="center"/>
            <w:hideMark/>
          </w:tcPr>
          <w:p w14:paraId="0343499E" w14:textId="77777777" w:rsidR="00555F55" w:rsidRDefault="00555F55">
            <w:pPr>
              <w:rPr>
                <w:rFonts w:ascii="Segoe UI" w:hAnsi="Segoe UI" w:cs="Segoe UI"/>
                <w:color w:val="CCCCCC"/>
                <w:sz w:val="20"/>
                <w:szCs w:val="20"/>
              </w:rPr>
            </w:pPr>
            <w:r>
              <w:rPr>
                <w:rStyle w:val="Strong"/>
                <w:rFonts w:ascii="Segoe UI" w:hAnsi="Segoe UI" w:cs="Segoe UI"/>
                <w:color w:val="CCCCCC"/>
                <w:sz w:val="20"/>
                <w:szCs w:val="20"/>
              </w:rPr>
              <w:t>Interpretable uncertainty attribution</w:t>
            </w:r>
          </w:p>
        </w:tc>
        <w:tc>
          <w:tcPr>
            <w:tcW w:w="0" w:type="auto"/>
            <w:shd w:val="clear" w:color="auto" w:fill="252526"/>
            <w:tcMar>
              <w:top w:w="30" w:type="dxa"/>
              <w:left w:w="30" w:type="dxa"/>
              <w:bottom w:w="30" w:type="dxa"/>
              <w:right w:w="30" w:type="dxa"/>
            </w:tcMar>
            <w:vAlign w:val="center"/>
            <w:hideMark/>
          </w:tcPr>
          <w:p w14:paraId="476BEC78" w14:textId="77777777" w:rsidR="00555F55" w:rsidRDefault="00555F55">
            <w:pPr>
              <w:rPr>
                <w:rFonts w:ascii="Segoe UI" w:hAnsi="Segoe UI" w:cs="Segoe UI"/>
                <w:color w:val="CCCCCC"/>
                <w:sz w:val="20"/>
                <w:szCs w:val="20"/>
              </w:rPr>
            </w:pPr>
            <w:r>
              <w:rPr>
                <w:rFonts w:ascii="Segoe UI" w:hAnsi="Segoe UI" w:cs="Segoe UI"/>
                <w:color w:val="CCCCCC"/>
                <w:sz w:val="20"/>
                <w:szCs w:val="20"/>
              </w:rPr>
              <w:t>Her segmentin toplam belirsizliğe ne kadar katkı sağladığını anlayabilir miyiz?</w:t>
            </w:r>
          </w:p>
        </w:tc>
        <w:tc>
          <w:tcPr>
            <w:tcW w:w="0" w:type="auto"/>
            <w:shd w:val="clear" w:color="auto" w:fill="252526"/>
            <w:tcMar>
              <w:top w:w="30" w:type="dxa"/>
              <w:left w:w="30" w:type="dxa"/>
              <w:bottom w:w="30" w:type="dxa"/>
              <w:right w:w="30" w:type="dxa"/>
            </w:tcMar>
            <w:vAlign w:val="center"/>
            <w:hideMark/>
          </w:tcPr>
          <w:p w14:paraId="125B88AC" w14:textId="77777777" w:rsidR="00555F55" w:rsidRDefault="00555F55">
            <w:pPr>
              <w:rPr>
                <w:rFonts w:ascii="Segoe UI" w:hAnsi="Segoe UI" w:cs="Segoe UI"/>
                <w:color w:val="CCCCCC"/>
                <w:sz w:val="20"/>
                <w:szCs w:val="20"/>
              </w:rPr>
            </w:pPr>
            <w:r>
              <w:rPr>
                <w:rFonts w:ascii="Segoe UI" w:hAnsi="Segoe UI" w:cs="Segoe UI"/>
                <w:color w:val="CCCCCC"/>
                <w:sz w:val="20"/>
                <w:szCs w:val="20"/>
              </w:rPr>
              <w:t>Uncertainty fraction ($f_s$), feature attribution, hotspot identification</w:t>
            </w:r>
          </w:p>
        </w:tc>
      </w:tr>
      <w:tr w:rsidR="00555F55" w14:paraId="71BFD64A" w14:textId="77777777">
        <w:tc>
          <w:tcPr>
            <w:tcW w:w="0" w:type="auto"/>
            <w:shd w:val="clear" w:color="auto" w:fill="252526"/>
            <w:tcMar>
              <w:top w:w="30" w:type="dxa"/>
              <w:left w:w="30" w:type="dxa"/>
              <w:bottom w:w="30" w:type="dxa"/>
              <w:right w:w="30" w:type="dxa"/>
            </w:tcMar>
            <w:vAlign w:val="center"/>
            <w:hideMark/>
          </w:tcPr>
          <w:p w14:paraId="242DC31E" w14:textId="77777777" w:rsidR="00555F55" w:rsidRDefault="00555F55">
            <w:pPr>
              <w:rPr>
                <w:rFonts w:ascii="Segoe UI" w:hAnsi="Segoe UI" w:cs="Segoe UI"/>
                <w:color w:val="CCCCCC"/>
                <w:sz w:val="20"/>
                <w:szCs w:val="20"/>
              </w:rPr>
            </w:pPr>
            <w:r>
              <w:rPr>
                <w:rFonts w:ascii="Segoe UI" w:hAnsi="Segoe UI" w:cs="Segoe UI"/>
                <w:color w:val="CCCCCC"/>
                <w:sz w:val="20"/>
                <w:szCs w:val="20"/>
              </w:rPr>
              <w:t>2</w:t>
            </w:r>
          </w:p>
        </w:tc>
        <w:tc>
          <w:tcPr>
            <w:tcW w:w="0" w:type="auto"/>
            <w:shd w:val="clear" w:color="auto" w:fill="252526"/>
            <w:tcMar>
              <w:top w:w="30" w:type="dxa"/>
              <w:left w:w="30" w:type="dxa"/>
              <w:bottom w:w="30" w:type="dxa"/>
              <w:right w:w="30" w:type="dxa"/>
            </w:tcMar>
            <w:vAlign w:val="center"/>
            <w:hideMark/>
          </w:tcPr>
          <w:p w14:paraId="0AA31F7B" w14:textId="77777777" w:rsidR="00555F55" w:rsidRDefault="00555F55">
            <w:pPr>
              <w:rPr>
                <w:rFonts w:ascii="Segoe UI" w:hAnsi="Segoe UI" w:cs="Segoe UI"/>
                <w:color w:val="CCCCCC"/>
                <w:sz w:val="20"/>
                <w:szCs w:val="20"/>
              </w:rPr>
            </w:pPr>
            <w:r>
              <w:rPr>
                <w:rStyle w:val="Strong"/>
                <w:rFonts w:ascii="Segoe UI" w:hAnsi="Segoe UI" w:cs="Segoe UI"/>
                <w:color w:val="CCCCCC"/>
                <w:sz w:val="20"/>
                <w:szCs w:val="20"/>
              </w:rPr>
              <w:t>Preserving route-level calibration</w:t>
            </w:r>
          </w:p>
        </w:tc>
        <w:tc>
          <w:tcPr>
            <w:tcW w:w="0" w:type="auto"/>
            <w:shd w:val="clear" w:color="auto" w:fill="252526"/>
            <w:tcMar>
              <w:top w:w="30" w:type="dxa"/>
              <w:left w:w="30" w:type="dxa"/>
              <w:bottom w:w="30" w:type="dxa"/>
              <w:right w:w="30" w:type="dxa"/>
            </w:tcMar>
            <w:vAlign w:val="center"/>
            <w:hideMark/>
          </w:tcPr>
          <w:p w14:paraId="2EFB7366" w14:textId="77777777" w:rsidR="00555F55" w:rsidRDefault="00555F55">
            <w:pPr>
              <w:rPr>
                <w:rFonts w:ascii="Segoe UI" w:hAnsi="Segoe UI" w:cs="Segoe UI"/>
                <w:color w:val="CCCCCC"/>
                <w:sz w:val="20"/>
                <w:szCs w:val="20"/>
              </w:rPr>
            </w:pPr>
            <w:r>
              <w:rPr>
                <w:rFonts w:ascii="Segoe UI" w:hAnsi="Segoe UI" w:cs="Segoe UI"/>
                <w:color w:val="CCCCCC"/>
                <w:sz w:val="20"/>
                <w:szCs w:val="20"/>
              </w:rPr>
              <w:t>Segment decomposition yaptığımızda route-level PICP </w:t>
            </w:r>
            <w:r>
              <w:rPr>
                <w:rStyle w:val="Strong"/>
                <w:rFonts w:ascii="Segoe UI" w:hAnsi="Segoe UI" w:cs="Segoe UI"/>
                <w:color w:val="CCCCCC"/>
                <w:sz w:val="20"/>
                <w:szCs w:val="20"/>
              </w:rPr>
              <w:t>en az %90</w:t>
            </w:r>
            <w:r>
              <w:rPr>
                <w:rFonts w:ascii="Segoe UI" w:hAnsi="Segoe UI" w:cs="Segoe UI"/>
                <w:color w:val="CCCCCC"/>
                <w:sz w:val="20"/>
                <w:szCs w:val="20"/>
              </w:rPr>
              <w:t> kalıyor mu?</w:t>
            </w:r>
          </w:p>
        </w:tc>
        <w:tc>
          <w:tcPr>
            <w:tcW w:w="0" w:type="auto"/>
            <w:shd w:val="clear" w:color="auto" w:fill="252526"/>
            <w:tcMar>
              <w:top w:w="30" w:type="dxa"/>
              <w:left w:w="30" w:type="dxa"/>
              <w:bottom w:w="30" w:type="dxa"/>
              <w:right w:w="30" w:type="dxa"/>
            </w:tcMar>
            <w:vAlign w:val="center"/>
            <w:hideMark/>
          </w:tcPr>
          <w:p w14:paraId="7F86CEFE" w14:textId="77777777" w:rsidR="00555F55" w:rsidRDefault="00555F55">
            <w:pPr>
              <w:rPr>
                <w:rFonts w:ascii="Segoe UI" w:hAnsi="Segoe UI" w:cs="Segoe UI"/>
                <w:color w:val="CCCCCC"/>
                <w:sz w:val="20"/>
                <w:szCs w:val="20"/>
              </w:rPr>
            </w:pPr>
            <w:r>
              <w:rPr>
                <w:rFonts w:ascii="Segoe UI" w:hAnsi="Segoe UI" w:cs="Segoe UI"/>
                <w:color w:val="CCCCCC"/>
                <w:sz w:val="20"/>
                <w:szCs w:val="20"/>
              </w:rPr>
              <w:t>Route-level PICP ≥ 0.90 (target coverage korunuyor mu?)</w:t>
            </w:r>
          </w:p>
        </w:tc>
      </w:tr>
      <w:tr w:rsidR="00555F55" w14:paraId="2DD69FBB" w14:textId="77777777">
        <w:tc>
          <w:tcPr>
            <w:tcW w:w="0" w:type="auto"/>
            <w:shd w:val="clear" w:color="auto" w:fill="252526"/>
            <w:tcMar>
              <w:top w:w="30" w:type="dxa"/>
              <w:left w:w="30" w:type="dxa"/>
              <w:bottom w:w="30" w:type="dxa"/>
              <w:right w:w="30" w:type="dxa"/>
            </w:tcMar>
            <w:vAlign w:val="center"/>
            <w:hideMark/>
          </w:tcPr>
          <w:p w14:paraId="678CC400" w14:textId="77777777" w:rsidR="00555F55" w:rsidRDefault="00555F55">
            <w:pPr>
              <w:rPr>
                <w:rFonts w:ascii="Segoe UI" w:hAnsi="Segoe UI" w:cs="Segoe UI"/>
                <w:color w:val="CCCCCC"/>
                <w:sz w:val="20"/>
                <w:szCs w:val="20"/>
              </w:rPr>
            </w:pPr>
            <w:r>
              <w:rPr>
                <w:rFonts w:ascii="Segoe UI" w:hAnsi="Segoe UI" w:cs="Segoe UI"/>
                <w:color w:val="CCCCCC"/>
                <w:sz w:val="20"/>
                <w:szCs w:val="20"/>
              </w:rPr>
              <w:t>3</w:t>
            </w:r>
          </w:p>
        </w:tc>
        <w:tc>
          <w:tcPr>
            <w:tcW w:w="0" w:type="auto"/>
            <w:shd w:val="clear" w:color="auto" w:fill="252526"/>
            <w:tcMar>
              <w:top w:w="30" w:type="dxa"/>
              <w:left w:w="30" w:type="dxa"/>
              <w:bottom w:w="30" w:type="dxa"/>
              <w:right w:w="30" w:type="dxa"/>
            </w:tcMar>
            <w:vAlign w:val="center"/>
            <w:hideMark/>
          </w:tcPr>
          <w:p w14:paraId="1E481C3A" w14:textId="77777777" w:rsidR="00555F55" w:rsidRDefault="00555F55">
            <w:pPr>
              <w:rPr>
                <w:rFonts w:ascii="Segoe UI" w:hAnsi="Segoe UI" w:cs="Segoe UI"/>
                <w:color w:val="CCCCCC"/>
                <w:sz w:val="20"/>
                <w:szCs w:val="20"/>
              </w:rPr>
            </w:pPr>
            <w:r>
              <w:rPr>
                <w:rStyle w:val="Strong"/>
                <w:rFonts w:ascii="Segoe UI" w:hAnsi="Segoe UI" w:cs="Segoe UI"/>
                <w:color w:val="CCCCCC"/>
                <w:sz w:val="20"/>
                <w:szCs w:val="20"/>
              </w:rPr>
              <w:t>Support</w:t>
            </w:r>
            <w:r>
              <w:rPr>
                <w:rFonts w:ascii="Segoe UI" w:hAnsi="Segoe UI" w:cs="Segoe UI"/>
                <w:color w:val="CCCCCC"/>
                <w:sz w:val="20"/>
                <w:szCs w:val="20"/>
              </w:rPr>
              <w:t> (her ikisini birlikte)</w:t>
            </w:r>
          </w:p>
        </w:tc>
        <w:tc>
          <w:tcPr>
            <w:tcW w:w="0" w:type="auto"/>
            <w:shd w:val="clear" w:color="auto" w:fill="252526"/>
            <w:tcMar>
              <w:top w:w="30" w:type="dxa"/>
              <w:left w:w="30" w:type="dxa"/>
              <w:bottom w:w="30" w:type="dxa"/>
              <w:right w:w="30" w:type="dxa"/>
            </w:tcMar>
            <w:vAlign w:val="center"/>
            <w:hideMark/>
          </w:tcPr>
          <w:p w14:paraId="4F6FA9F2" w14:textId="77777777" w:rsidR="00555F55" w:rsidRDefault="00555F55">
            <w:pPr>
              <w:rPr>
                <w:rFonts w:ascii="Segoe UI" w:hAnsi="Segoe UI" w:cs="Segoe UI"/>
                <w:color w:val="CCCCCC"/>
                <w:sz w:val="20"/>
                <w:szCs w:val="20"/>
              </w:rPr>
            </w:pPr>
            <w:r>
              <w:rPr>
                <w:rFonts w:ascii="Segoe UI" w:hAnsi="Segoe UI" w:cs="Segoe UI"/>
                <w:color w:val="CCCCCC"/>
                <w:sz w:val="20"/>
                <w:szCs w:val="20"/>
              </w:rPr>
              <w:t>1 ve 2'yi </w:t>
            </w:r>
            <w:r>
              <w:rPr>
                <w:rStyle w:val="Strong"/>
                <w:rFonts w:ascii="Segoe UI" w:hAnsi="Segoe UI" w:cs="Segoe UI"/>
                <w:color w:val="CCCCCC"/>
                <w:sz w:val="20"/>
                <w:szCs w:val="20"/>
              </w:rPr>
              <w:t>aynı anda</w:t>
            </w:r>
            <w:r>
              <w:rPr>
                <w:rFonts w:ascii="Segoe UI" w:hAnsi="Segoe UI" w:cs="Segoe UI"/>
                <w:color w:val="CCCCCC"/>
                <w:sz w:val="20"/>
                <w:szCs w:val="20"/>
              </w:rPr>
              <w:t> başarabilir miyiz?</w:t>
            </w:r>
          </w:p>
        </w:tc>
        <w:tc>
          <w:tcPr>
            <w:tcW w:w="0" w:type="auto"/>
            <w:shd w:val="clear" w:color="auto" w:fill="252526"/>
            <w:tcMar>
              <w:top w:w="30" w:type="dxa"/>
              <w:left w:w="30" w:type="dxa"/>
              <w:bottom w:w="30" w:type="dxa"/>
              <w:right w:w="30" w:type="dxa"/>
            </w:tcMar>
            <w:vAlign w:val="center"/>
            <w:hideMark/>
          </w:tcPr>
          <w:p w14:paraId="09D790B2" w14:textId="77777777" w:rsidR="00555F55" w:rsidRDefault="00555F55">
            <w:pPr>
              <w:rPr>
                <w:rFonts w:ascii="Segoe UI" w:hAnsi="Segoe UI" w:cs="Segoe UI"/>
                <w:color w:val="CCCCCC"/>
                <w:sz w:val="20"/>
                <w:szCs w:val="20"/>
              </w:rPr>
            </w:pPr>
            <w:r>
              <w:rPr>
                <w:rFonts w:ascii="Segoe UI" w:hAnsi="Segoe UI" w:cs="Segoe UI"/>
                <w:color w:val="CCCCCC"/>
                <w:sz w:val="20"/>
                <w:szCs w:val="20"/>
              </w:rPr>
              <w:t>Hem PICP ≥ 0.90 hem de anlamlı attribution</w:t>
            </w:r>
          </w:p>
        </w:tc>
      </w:tr>
    </w:tbl>
    <w:p w14:paraId="51D016E4" w14:textId="77777777" w:rsidR="00416390" w:rsidRDefault="00416390" w:rsidP="000E3B03"/>
    <w:p w14:paraId="441095F0" w14:textId="77777777" w:rsidR="00A11F3E" w:rsidRDefault="00A11F3E" w:rsidP="00A11F3E">
      <w:pPr>
        <w:pStyle w:val="Heading2"/>
        <w:shd w:val="clear" w:color="auto" w:fill="252526"/>
        <w:rPr>
          <w:rFonts w:ascii="Segoe UI" w:hAnsi="Segoe UI" w:cs="Segoe UI"/>
          <w:color w:val="CCCCCC"/>
          <w:lang w:val="en-TR"/>
        </w:rPr>
      </w:pPr>
      <w:r>
        <w:rPr>
          <w:rFonts w:ascii="Segoe UI" w:hAnsi="Segoe UI" w:cs="Segoe UI"/>
          <w:color w:val="CCCCCC"/>
        </w:rPr>
        <w:t>"Route-Level Calibration'ı Korumak" Ne Demek?</w:t>
      </w:r>
    </w:p>
    <w:p w14:paraId="4B54E5E3" w14:textId="77777777" w:rsidR="00A11F3E" w:rsidRDefault="00A11F3E" w:rsidP="00A11F3E">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şu demek: Segment-level interval'ları topladığımızda elde ettiğimiz route-level interval, </w:t>
      </w:r>
      <w:r>
        <w:rPr>
          <w:rStyle w:val="Strong"/>
          <w:rFonts w:ascii="Segoe UI" w:eastAsiaTheme="majorEastAsia" w:hAnsi="Segoe UI" w:cs="Segoe UI"/>
          <w:color w:val="CCCCCC"/>
          <w:sz w:val="20"/>
          <w:szCs w:val="20"/>
        </w:rPr>
        <w:t>hala hedef coverage'ı sağlıyor mu?</w:t>
      </w:r>
    </w:p>
    <w:p w14:paraId="13041D2B" w14:textId="77777777" w:rsidR="00A11F3E" w:rsidRDefault="00A11F3E" w:rsidP="00A11F3E">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Yani Direct Route CP'nin PICP'si ile karşılaştırma </w:t>
      </w:r>
      <w:r>
        <w:rPr>
          <w:rStyle w:val="Strong"/>
          <w:rFonts w:ascii="Segoe UI" w:eastAsiaTheme="majorEastAsia" w:hAnsi="Segoe UI" w:cs="Segoe UI"/>
          <w:color w:val="CCCCCC"/>
          <w:sz w:val="20"/>
          <w:szCs w:val="20"/>
        </w:rPr>
        <w:t>değil</w:t>
      </w:r>
      <w:r>
        <w:rPr>
          <w:rFonts w:ascii="Segoe UI" w:hAnsi="Segoe UI" w:cs="Segoe UI"/>
          <w:color w:val="CCCCCC"/>
          <w:sz w:val="20"/>
          <w:szCs w:val="20"/>
        </w:rPr>
        <w:t>. Hedef coverage (90%) ile karşılaştırma:</w:t>
      </w:r>
    </w:p>
    <w:p w14:paraId="1FDFBD16" w14:textId="77777777" w:rsidR="00A11F3E" w:rsidRDefault="00A11F3E" w:rsidP="00A11F3E">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Hedef:                90% coverage (nominal guarantee)</w:t>
      </w:r>
    </w:p>
    <w:p w14:paraId="6565ACE3" w14:textId="77777777" w:rsidR="00A11F3E" w:rsidRDefault="00A11F3E" w:rsidP="00A11F3E">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Direct Route CP:      60.4% → BAŞARISIZ (ama bu drift yüzünden, decomposition yüzünden değil)</w:t>
      </w:r>
    </w:p>
    <w:p w14:paraId="08A66DA4" w14:textId="77777777" w:rsidR="00A11F3E" w:rsidRDefault="00A11F3E" w:rsidP="00A11F3E">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Aggregated Sum:       98.3% → BAŞARILI (route-level calibration korundu, hatta aşıldı)</w:t>
      </w:r>
    </w:p>
    <w:p w14:paraId="73C8D2A4" w14:textId="77777777" w:rsidR="00A11F3E" w:rsidRDefault="00A11F3E" w:rsidP="00A11F3E">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Bonferroni:          100.0% → BAŞARILI (ama çok conservative)</w:t>
      </w:r>
    </w:p>
    <w:p w14:paraId="7A45C1E7" w14:textId="77777777" w:rsidR="00A11F3E" w:rsidRDefault="00A11F3E" w:rsidP="00A11F3E">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"Korumak"</w:t>
      </w:r>
      <w:r>
        <w:rPr>
          <w:rFonts w:ascii="Segoe UI" w:hAnsi="Segoe UI" w:cs="Segoe UI"/>
          <w:color w:val="CCCCCC"/>
          <w:sz w:val="20"/>
          <w:szCs w:val="20"/>
        </w:rPr>
        <w:t xml:space="preserve"> = Segment decomposition yaparak route-level tahminlere geçtiğimizde, coverage </w:t>
      </w:r>
      <w:r>
        <w:rPr>
          <w:rStyle w:val="Strong"/>
          <w:rFonts w:ascii="Segoe UI" w:eastAsiaTheme="majorEastAsia" w:hAnsi="Segoe UI" w:cs="Segoe UI"/>
          <w:color w:val="CCCCCC"/>
          <w:sz w:val="20"/>
          <w:szCs w:val="20"/>
        </w:rPr>
        <w:t>bozulmuyor</w:t>
      </w:r>
      <w:r>
        <w:rPr>
          <w:rFonts w:ascii="Segoe UI" w:hAnsi="Segoe UI" w:cs="Segoe UI"/>
          <w:color w:val="CCCCCC"/>
          <w:sz w:val="20"/>
          <w:szCs w:val="20"/>
        </w:rPr>
        <w:t>. Hatta iyileşiyor (98.3% &gt; 90%).</w:t>
      </w:r>
    </w:p>
    <w:p w14:paraId="61B7A065" w14:textId="77777777" w:rsidR="00555F55" w:rsidRDefault="00555F55" w:rsidP="000E3B03"/>
    <w:p w14:paraId="15150727" w14:textId="77777777" w:rsidR="004C70DD" w:rsidRDefault="004C70DD" w:rsidP="004C70DD">
      <w:pPr>
        <w:pStyle w:val="Heading2"/>
        <w:shd w:val="clear" w:color="auto" w:fill="252526"/>
        <w:rPr>
          <w:rFonts w:ascii="Segoe UI" w:hAnsi="Segoe UI" w:cs="Segoe UI"/>
          <w:color w:val="CCCCCC"/>
          <w:lang w:val="en-TR"/>
        </w:rPr>
      </w:pPr>
      <w:r>
        <w:rPr>
          <w:rFonts w:ascii="Segoe UI" w:hAnsi="Segoe UI" w:cs="Segoe UI"/>
          <w:color w:val="CCCCCC"/>
        </w:rPr>
        <w:lastRenderedPageBreak/>
        <w:t>Ama Neden Direct Route CP 60.4%?</w:t>
      </w:r>
    </w:p>
    <w:p w14:paraId="62C024BA" w14:textId="77777777" w:rsidR="004C70DD" w:rsidRDefault="004C70DD" w:rsidP="004C70D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kritik bir nokta. Direct Route CP'nin 60.4% olması </w:t>
      </w:r>
      <w:r>
        <w:rPr>
          <w:rStyle w:val="Strong"/>
          <w:rFonts w:ascii="Segoe UI" w:eastAsiaTheme="majorEastAsia" w:hAnsi="Segoe UI" w:cs="Segoe UI"/>
          <w:color w:val="CCCCCC"/>
          <w:sz w:val="20"/>
          <w:szCs w:val="20"/>
        </w:rPr>
        <w:t>decomposition ile ilgili değil</w:t>
      </w:r>
      <w:r>
        <w:rPr>
          <w:rFonts w:ascii="Segoe UI" w:hAnsi="Segoe UI" w:cs="Segoe UI"/>
          <w:color w:val="CCCCCC"/>
          <w:sz w:val="20"/>
          <w:szCs w:val="20"/>
        </w:rPr>
        <w:t xml:space="preserve"> — bu Phase4'te de olan aynı sorun: </w:t>
      </w:r>
      <w:r>
        <w:rPr>
          <w:rStyle w:val="Strong"/>
          <w:rFonts w:ascii="Segoe UI" w:eastAsiaTheme="majorEastAsia" w:hAnsi="Segoe UI" w:cs="Segoe UI"/>
          <w:color w:val="CCCCCC"/>
          <w:sz w:val="20"/>
          <w:szCs w:val="20"/>
        </w:rPr>
        <w:t>temporal drift</w:t>
      </w:r>
      <w:r>
        <w:rPr>
          <w:rFonts w:ascii="Segoe UI" w:hAnsi="Segoe UI" w:cs="Segoe UI"/>
          <w:color w:val="CCCCCC"/>
          <w:sz w:val="20"/>
          <w:szCs w:val="20"/>
        </w:rPr>
        <w:t xml:space="preserve"> yüzünden static calibration başarısız oluyor.</w:t>
      </w:r>
    </w:p>
    <w:p w14:paraId="004DF14E" w14:textId="77777777" w:rsidR="004C70DD" w:rsidRDefault="004C70DD" w:rsidP="004C70D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Yani RQ3'ün asıl sorusu şu:</w:t>
      </w:r>
    </w:p>
    <w:p w14:paraId="492EE8DE" w14:textId="77777777" w:rsidR="004C70DD" w:rsidRPr="004C70DD" w:rsidRDefault="004C70DD" w:rsidP="004C70DD">
      <w:pPr>
        <w:pStyle w:val="NormalWeb"/>
        <w:spacing w:before="24" w:beforeAutospacing="0" w:after="48" w:afterAutospacing="0"/>
        <w:rPr>
          <w:rFonts w:ascii="Segoe UI" w:hAnsi="Segoe UI" w:cs="Segoe UI"/>
          <w:color w:val="000000" w:themeColor="text1"/>
          <w:sz w:val="20"/>
          <w:szCs w:val="20"/>
        </w:rPr>
      </w:pPr>
      <w:r w:rsidRPr="004C70DD">
        <w:rPr>
          <w:rFonts w:ascii="Segoe UI" w:hAnsi="Segoe UI" w:cs="Segoe UI"/>
          <w:color w:val="000000" w:themeColor="text1"/>
          <w:sz w:val="20"/>
          <w:szCs w:val="20"/>
        </w:rPr>
        <w:t xml:space="preserve">"Segment decomposition, route-level CP'den </w:t>
      </w:r>
      <w:r w:rsidRPr="004C70DD">
        <w:rPr>
          <w:rStyle w:val="Strong"/>
          <w:rFonts w:ascii="Segoe UI" w:eastAsiaTheme="majorEastAsia" w:hAnsi="Segoe UI" w:cs="Segoe UI"/>
          <w:color w:val="000000" w:themeColor="text1"/>
          <w:sz w:val="20"/>
          <w:szCs w:val="20"/>
        </w:rPr>
        <w:t>daha iyi</w:t>
      </w:r>
      <w:r w:rsidRPr="004C70DD">
        <w:rPr>
          <w:rFonts w:ascii="Segoe UI" w:hAnsi="Segoe UI" w:cs="Segoe UI"/>
          <w:color w:val="000000" w:themeColor="text1"/>
          <w:sz w:val="20"/>
          <w:szCs w:val="20"/>
        </w:rPr>
        <w:t xml:space="preserve"> mi?" → </w:t>
      </w:r>
      <w:r w:rsidRPr="004C70DD">
        <w:rPr>
          <w:rStyle w:val="Strong"/>
          <w:rFonts w:ascii="Segoe UI" w:eastAsiaTheme="majorEastAsia" w:hAnsi="Segoe UI" w:cs="Segoe UI"/>
          <w:color w:val="000000" w:themeColor="text1"/>
          <w:sz w:val="20"/>
          <w:szCs w:val="20"/>
        </w:rPr>
        <w:t>Bu soruyu sormuyoruz.</w:t>
      </w:r>
    </w:p>
    <w:p w14:paraId="27A87AF2" w14:textId="77777777" w:rsidR="004C70DD" w:rsidRPr="004C70DD" w:rsidRDefault="004C70DD" w:rsidP="004C70DD">
      <w:pPr>
        <w:pStyle w:val="NormalWeb"/>
        <w:spacing w:before="24" w:beforeAutospacing="0" w:after="48" w:afterAutospacing="0"/>
        <w:rPr>
          <w:rFonts w:ascii="Segoe UI" w:hAnsi="Segoe UI" w:cs="Segoe UI"/>
          <w:color w:val="000000" w:themeColor="text1"/>
          <w:sz w:val="20"/>
          <w:szCs w:val="20"/>
        </w:rPr>
      </w:pPr>
      <w:r w:rsidRPr="004C70DD">
        <w:rPr>
          <w:rFonts w:ascii="Segoe UI" w:hAnsi="Segoe UI" w:cs="Segoe UI"/>
          <w:color w:val="000000" w:themeColor="text1"/>
          <w:sz w:val="20"/>
          <w:szCs w:val="20"/>
        </w:rPr>
        <w:t xml:space="preserve">"Segment decomposition yaptığımızda, route-level coverage </w:t>
      </w:r>
      <w:r w:rsidRPr="004C70DD">
        <w:rPr>
          <w:rStyle w:val="Strong"/>
          <w:rFonts w:ascii="Segoe UI" w:eastAsiaTheme="majorEastAsia" w:hAnsi="Segoe UI" w:cs="Segoe UI"/>
          <w:color w:val="000000" w:themeColor="text1"/>
          <w:sz w:val="20"/>
          <w:szCs w:val="20"/>
        </w:rPr>
        <w:t>bozuluyor mu</w:t>
      </w:r>
      <w:r w:rsidRPr="004C70DD">
        <w:rPr>
          <w:rFonts w:ascii="Segoe UI" w:hAnsi="Segoe UI" w:cs="Segoe UI"/>
          <w:color w:val="000000" w:themeColor="text1"/>
          <w:sz w:val="20"/>
          <w:szCs w:val="20"/>
        </w:rPr>
        <w:t xml:space="preserve">?" → </w:t>
      </w:r>
      <w:r w:rsidRPr="004C70DD">
        <w:rPr>
          <w:rStyle w:val="Strong"/>
          <w:rFonts w:ascii="Segoe UI" w:eastAsiaTheme="majorEastAsia" w:hAnsi="Segoe UI" w:cs="Segoe UI"/>
          <w:color w:val="000000" w:themeColor="text1"/>
          <w:sz w:val="20"/>
          <w:szCs w:val="20"/>
        </w:rPr>
        <w:t>Bu soruyu soruyoruz.</w:t>
      </w:r>
    </w:p>
    <w:p w14:paraId="0581662B" w14:textId="77777777" w:rsidR="004C70DD" w:rsidRDefault="004C70DD" w:rsidP="004C70D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Cevap: Hayır, bozulmuyor. Segment-level interval'ları toplama, her segment bireysel olarak calibrated olduğu için, route level'da da coverage korunuyor.</w:t>
      </w:r>
    </w:p>
    <w:p w14:paraId="2F1D2C7F" w14:textId="77777777" w:rsidR="00A11F3E" w:rsidRDefault="00A11F3E" w:rsidP="000E3B03"/>
    <w:p w14:paraId="5BD1C8AC" w14:textId="77777777" w:rsidR="005E7C5D" w:rsidRDefault="005E7C5D" w:rsidP="005E7C5D">
      <w:pPr>
        <w:pStyle w:val="Heading3"/>
        <w:shd w:val="clear" w:color="auto" w:fill="252526"/>
        <w:rPr>
          <w:rFonts w:ascii="Segoe UI" w:hAnsi="Segoe UI" w:cs="Segoe UI"/>
          <w:color w:val="CCCCCC"/>
          <w:lang w:val="en-TR"/>
        </w:rPr>
      </w:pPr>
      <w:r>
        <w:rPr>
          <w:rFonts w:ascii="Segoe UI" w:hAnsi="Segoe UI" w:cs="Segoe UI"/>
          <w:color w:val="CCCCCC"/>
        </w:rPr>
        <w:t>Empirical Coverage (Ampirik Kapsama = PICP)</w:t>
      </w:r>
    </w:p>
    <w:p w14:paraId="1A0C48A0" w14:textId="77777777" w:rsidR="005E7C5D" w:rsidRDefault="005E7C5D" w:rsidP="005E7C5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Bunu test ederken kullanılan metrik:</w:t>
      </w:r>
    </w:p>
    <w:p w14:paraId="644AE94E" w14:textId="77777777" w:rsidR="005E7C5D" w:rsidRDefault="005E7C5D" w:rsidP="005E7C5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PICP = (aralık içine düşen gerçek değer sayısı) / (toplam test örneği sayısı)</w:t>
      </w:r>
    </w:p>
    <w:p w14:paraId="28E5449B" w14:textId="77777777" w:rsidR="005E7C5D" w:rsidRDefault="005E7C5D" w:rsidP="005E7C5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Örnek: 1000 test örneğin var, %90 hedefle aralık ürettin. 900'ünde gerçek değer aralığın içindeyse → PICP = 0.90 → </w:t>
      </w:r>
      <w:r>
        <w:rPr>
          <w:rStyle w:val="Strong"/>
          <w:rFonts w:ascii="Segoe UI" w:eastAsiaTheme="majorEastAsia" w:hAnsi="Segoe UI" w:cs="Segoe UI"/>
          <w:color w:val="CCCCCC"/>
          <w:sz w:val="20"/>
          <w:szCs w:val="20"/>
        </w:rPr>
        <w:t>mükemmel kalibrasyon</w:t>
      </w:r>
      <w:r>
        <w:rPr>
          <w:rFonts w:ascii="Segoe UI" w:hAnsi="Segoe UI" w:cs="Segoe UI"/>
          <w:color w:val="CCCCCC"/>
          <w:sz w:val="20"/>
          <w:szCs w:val="20"/>
        </w:rPr>
        <w:t>.</w:t>
      </w:r>
    </w:p>
    <w:p w14:paraId="7E85BE07" w14:textId="77777777" w:rsidR="005E7C5D" w:rsidRDefault="005E7C5D" w:rsidP="005E7C5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Ama senin tezinde olan şu: Kalibrasyon setinde (W4) PICP = 0.9007 (neredeyse mükemmel). Test setlerinde ise PICP </w:t>
      </w:r>
      <w:r>
        <w:rPr>
          <w:rStyle w:val="Strong"/>
          <w:rFonts w:ascii="Segoe UI" w:eastAsiaTheme="majorEastAsia" w:hAnsi="Segoe UI" w:cs="Segoe UI"/>
          <w:color w:val="CCCCCC"/>
          <w:sz w:val="20"/>
          <w:szCs w:val="20"/>
        </w:rPr>
        <w:t>0.60'a düşüyor</w:t>
      </w:r>
      <w:r>
        <w:rPr>
          <w:rFonts w:ascii="Segoe UI" w:hAnsi="Segoe UI" w:cs="Segoe UI"/>
          <w:color w:val="CCCCCC"/>
          <w:sz w:val="20"/>
          <w:szCs w:val="20"/>
        </w:rPr>
        <w:t xml:space="preserve">. Bu, kalibrasyonun </w:t>
      </w:r>
      <w:r>
        <w:rPr>
          <w:rStyle w:val="Strong"/>
          <w:rFonts w:ascii="Segoe UI" w:eastAsiaTheme="majorEastAsia" w:hAnsi="Segoe UI" w:cs="Segoe UI"/>
          <w:color w:val="CCCCCC"/>
          <w:sz w:val="20"/>
          <w:szCs w:val="20"/>
        </w:rPr>
        <w:t>bozulduğu</w:t>
      </w:r>
      <w:r>
        <w:rPr>
          <w:rFonts w:ascii="Segoe UI" w:hAnsi="Segoe UI" w:cs="Segoe UI"/>
          <w:color w:val="CCCCCC"/>
          <w:sz w:val="20"/>
          <w:szCs w:val="20"/>
        </w:rPr>
        <w:t xml:space="preserve"> anlamına gelir — temporal drift yüzünden.</w:t>
      </w:r>
    </w:p>
    <w:p w14:paraId="6BD81CEF" w14:textId="77777777" w:rsidR="005E7C5D" w:rsidRDefault="005E7C5D" w:rsidP="005E7C5D">
      <w:pPr>
        <w:rPr>
          <w:rFonts w:ascii="Times New Roman" w:hAnsi="Times New Roman" w:cs="Times New Roman"/>
        </w:rPr>
      </w:pPr>
    </w:p>
    <w:p w14:paraId="7C59ADCC" w14:textId="77777777" w:rsidR="004A6B19" w:rsidRDefault="004A6B19" w:rsidP="004A6B19">
      <w:pPr>
        <w:pStyle w:val="Heading3"/>
        <w:shd w:val="clear" w:color="auto" w:fill="252526"/>
        <w:rPr>
          <w:rFonts w:ascii="Segoe UI" w:hAnsi="Segoe UI" w:cs="Segoe UI"/>
          <w:color w:val="CCCCCC"/>
          <w:lang w:val="en-TR"/>
        </w:rPr>
      </w:pPr>
      <w:r>
        <w:rPr>
          <w:rFonts w:ascii="Segoe UI" w:hAnsi="Segoe UI" w:cs="Segoe UI"/>
          <w:color w:val="CCCCCC"/>
        </w:rPr>
        <w:t>Temporal Distribution Shift nedir?</w:t>
      </w:r>
    </w:p>
    <w:p w14:paraId="176D5D61"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Modelin eğitildiği dönemdeki </w:t>
      </w:r>
      <w:r>
        <w:rPr>
          <w:rStyle w:val="Strong"/>
          <w:rFonts w:ascii="Segoe UI" w:eastAsiaTheme="majorEastAsia" w:hAnsi="Segoe UI" w:cs="Segoe UI"/>
          <w:color w:val="CCCCCC"/>
          <w:sz w:val="20"/>
          <w:szCs w:val="20"/>
        </w:rPr>
        <w:t>istatistiksel özellikler</w:t>
      </w:r>
      <w:r>
        <w:rPr>
          <w:rFonts w:ascii="Segoe UI" w:hAnsi="Segoe UI" w:cs="Segoe UI"/>
          <w:color w:val="CCCCCC"/>
          <w:sz w:val="20"/>
          <w:szCs w:val="20"/>
        </w:rPr>
        <w:t xml:space="preserve"> (ortalama, varyans, dağılım şekli) zamanla </w:t>
      </w:r>
      <w:r>
        <w:rPr>
          <w:rStyle w:val="Strong"/>
          <w:rFonts w:ascii="Segoe UI" w:eastAsiaTheme="majorEastAsia" w:hAnsi="Segoe UI" w:cs="Segoe UI"/>
          <w:color w:val="CCCCCC"/>
          <w:sz w:val="20"/>
          <w:szCs w:val="20"/>
        </w:rPr>
        <w:t>değişir</w:t>
      </w:r>
      <w:r>
        <w:rPr>
          <w:rFonts w:ascii="Segoe UI" w:hAnsi="Segoe UI" w:cs="Segoe UI"/>
          <w:color w:val="CCCCCC"/>
          <w:sz w:val="20"/>
          <w:szCs w:val="20"/>
        </w:rPr>
        <w:t>.</w:t>
      </w:r>
    </w:p>
    <w:p w14:paraId="59A405DD"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Somut örnek senin verinden:</w:t>
      </w:r>
    </w:p>
    <w:p w14:paraId="0481CEE6" w14:textId="77777777" w:rsidR="004A6B19" w:rsidRDefault="004A6B19" w:rsidP="004A6B19">
      <w:pPr>
        <w:numPr>
          <w:ilvl w:val="0"/>
          <w:numId w:val="34"/>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W1-W3 (Temmuz sonu - Ağustos ortası):</w:t>
      </w:r>
      <w:r>
        <w:rPr>
          <w:rFonts w:ascii="Segoe UI" w:hAnsi="Segoe UI" w:cs="Segoe UI"/>
          <w:color w:val="CCCCCC"/>
          <w:sz w:val="20"/>
          <w:szCs w:val="20"/>
        </w:rPr>
        <w:t> Yaz tatili, belirli trafik paterni</w:t>
      </w:r>
    </w:p>
    <w:p w14:paraId="02EAF858" w14:textId="77777777" w:rsidR="004A6B19" w:rsidRDefault="004A6B19" w:rsidP="004A6B19">
      <w:pPr>
        <w:numPr>
          <w:ilvl w:val="0"/>
          <w:numId w:val="34"/>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W7-W8 (Eylül ortası):</w:t>
      </w:r>
      <w:r>
        <w:rPr>
          <w:rFonts w:ascii="Segoe UI" w:hAnsi="Segoe UI" w:cs="Segoe UI"/>
          <w:color w:val="CCCCCC"/>
          <w:sz w:val="20"/>
          <w:szCs w:val="20"/>
        </w:rPr>
        <w:t> Okullar açıldı, trafik paterni değişti</w:t>
      </w:r>
    </w:p>
    <w:p w14:paraId="0B45F095"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Aynı hat, aynı segment, aynı saat — ama yolculuk sürelerinin </w:t>
      </w:r>
      <w:r>
        <w:rPr>
          <w:rStyle w:val="Strong"/>
          <w:rFonts w:ascii="Segoe UI" w:eastAsiaTheme="majorEastAsia" w:hAnsi="Segoe UI" w:cs="Segoe UI"/>
          <w:color w:val="CCCCCC"/>
          <w:sz w:val="20"/>
          <w:szCs w:val="20"/>
        </w:rPr>
        <w:t>dağılımı farklı</w:t>
      </w:r>
      <w:r>
        <w:rPr>
          <w:rFonts w:ascii="Segoe UI" w:hAnsi="Segoe UI" w:cs="Segoe UI"/>
          <w:color w:val="CCCCCC"/>
          <w:sz w:val="20"/>
          <w:szCs w:val="20"/>
        </w:rPr>
        <w:t>. Model W1-W3'ten öğrendiği kalıpları W7-W8'e uygulayınca hata artar.</w:t>
      </w:r>
    </w:p>
    <w:p w14:paraId="152B48D8" w14:textId="77777777" w:rsidR="004A6B19" w:rsidRDefault="004A6B19" w:rsidP="004A6B19">
      <w:pPr>
        <w:pStyle w:val="Heading3"/>
        <w:shd w:val="clear" w:color="auto" w:fill="252526"/>
        <w:rPr>
          <w:rFonts w:ascii="Segoe UI" w:hAnsi="Segoe UI" w:cs="Segoe UI"/>
          <w:color w:val="CCCCCC"/>
          <w:sz w:val="27"/>
          <w:szCs w:val="27"/>
        </w:rPr>
      </w:pPr>
      <w:r>
        <w:rPr>
          <w:rFonts w:ascii="Segoe UI" w:hAnsi="Segoe UI" w:cs="Segoe UI"/>
          <w:color w:val="CCCCCC"/>
        </w:rPr>
        <w:t>Exchangeability (Değiştirilebilirlik) — CP'nin temel varsayımı</w:t>
      </w:r>
    </w:p>
    <w:p w14:paraId="3896403B"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CP'nin çalışması için tek bir varsayım var: </w:t>
      </w:r>
      <w:r>
        <w:rPr>
          <w:rStyle w:val="Strong"/>
          <w:rFonts w:ascii="Segoe UI" w:eastAsiaTheme="majorEastAsia" w:hAnsi="Segoe UI" w:cs="Segoe UI"/>
          <w:color w:val="CCCCCC"/>
          <w:sz w:val="20"/>
          <w:szCs w:val="20"/>
        </w:rPr>
        <w:t>kalibrasyon verisi ile test verisi "exchangeable" olmalı</w:t>
      </w:r>
      <w:r>
        <w:rPr>
          <w:rFonts w:ascii="Segoe UI" w:hAnsi="Segoe UI" w:cs="Segoe UI"/>
          <w:color w:val="CCCCCC"/>
          <w:sz w:val="20"/>
          <w:szCs w:val="20"/>
        </w:rPr>
        <w:t>. Yani:</w:t>
      </w:r>
    </w:p>
    <w:p w14:paraId="772AE3BF" w14:textId="77777777" w:rsidR="004A6B19" w:rsidRPr="004A6B19" w:rsidRDefault="004A6B19" w:rsidP="004A6B19">
      <w:pPr>
        <w:pStyle w:val="NormalWeb"/>
        <w:spacing w:before="24" w:beforeAutospacing="0" w:after="48" w:afterAutospacing="0"/>
        <w:rPr>
          <w:rFonts w:ascii="Segoe UI" w:hAnsi="Segoe UI" w:cs="Segoe UI"/>
          <w:color w:val="000000" w:themeColor="text1"/>
          <w:sz w:val="20"/>
          <w:szCs w:val="20"/>
        </w:rPr>
      </w:pPr>
      <w:r w:rsidRPr="004A6B19">
        <w:rPr>
          <w:rFonts w:ascii="Segoe UI" w:hAnsi="Segoe UI" w:cs="Segoe UI"/>
          <w:color w:val="000000" w:themeColor="text1"/>
          <w:sz w:val="20"/>
          <w:szCs w:val="20"/>
        </w:rPr>
        <w:t>Kalibrasyon ve test örneklerinin sırası değiştirilse, istatistiksel özellikleri değişmemeli.</w:t>
      </w:r>
    </w:p>
    <w:p w14:paraId="4370037C"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Basitçe: ikisi de </w:t>
      </w:r>
      <w:r>
        <w:rPr>
          <w:rStyle w:val="Strong"/>
          <w:rFonts w:ascii="Segoe UI" w:eastAsiaTheme="majorEastAsia" w:hAnsi="Segoe UI" w:cs="Segoe UI"/>
          <w:color w:val="CCCCCC"/>
          <w:sz w:val="20"/>
          <w:szCs w:val="20"/>
        </w:rPr>
        <w:t>aynı dağılımdan</w:t>
      </w:r>
      <w:r>
        <w:rPr>
          <w:rFonts w:ascii="Segoe UI" w:hAnsi="Segoe UI" w:cs="Segoe UI"/>
          <w:color w:val="CCCCCC"/>
          <w:sz w:val="20"/>
          <w:szCs w:val="20"/>
        </w:rPr>
        <w:t xml:space="preserve"> gelmiş olmalı.</w:t>
      </w:r>
    </w:p>
    <w:p w14:paraId="3B427182"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Sorun:</w:t>
      </w:r>
      <w:r>
        <w:rPr>
          <w:rFonts w:ascii="Segoe UI" w:hAnsi="Segoe UI" w:cs="Segoe UI"/>
          <w:color w:val="CCCCCC"/>
          <w:sz w:val="20"/>
          <w:szCs w:val="20"/>
        </w:rPr>
        <w:t xml:space="preserve"> Temporal drift olduğunda, W4'teki (kalibrasyon) veri ile W7-W8'deki (test) veri artık aynı dağılımdan </w:t>
      </w:r>
      <w:r>
        <w:rPr>
          <w:rStyle w:val="Strong"/>
          <w:rFonts w:ascii="Segoe UI" w:eastAsiaTheme="majorEastAsia" w:hAnsi="Segoe UI" w:cs="Segoe UI"/>
          <w:color w:val="CCCCCC"/>
          <w:sz w:val="20"/>
          <w:szCs w:val="20"/>
        </w:rPr>
        <w:t>gelmiyor</w:t>
      </w:r>
      <w:r>
        <w:rPr>
          <w:rFonts w:ascii="Segoe UI" w:hAnsi="Segoe UI" w:cs="Segoe UI"/>
          <w:color w:val="CCCCCC"/>
          <w:sz w:val="20"/>
          <w:szCs w:val="20"/>
        </w:rPr>
        <w:t xml:space="preserve">. Exchangeability </w:t>
      </w:r>
      <w:r>
        <w:rPr>
          <w:rStyle w:val="Strong"/>
          <w:rFonts w:ascii="Segoe UI" w:eastAsiaTheme="majorEastAsia" w:hAnsi="Segoe UI" w:cs="Segoe UI"/>
          <w:color w:val="CCCCCC"/>
          <w:sz w:val="20"/>
          <w:szCs w:val="20"/>
        </w:rPr>
        <w:t>ihlal</w:t>
      </w:r>
      <w:r>
        <w:rPr>
          <w:rFonts w:ascii="Segoe UI" w:hAnsi="Segoe UI" w:cs="Segoe UI"/>
          <w:color w:val="CCCCCC"/>
          <w:sz w:val="20"/>
          <w:szCs w:val="20"/>
        </w:rPr>
        <w:t xml:space="preserve"> ediliyor. Bu yüzden CP'nin %90 garantisi artık geçerli değil → coverage düşüyor.</w:t>
      </w:r>
    </w:p>
    <w:p w14:paraId="7F094A4F"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 tezin ana motivasyonu tam olarak bu:</w:t>
      </w:r>
      <w:r>
        <w:rPr>
          <w:rFonts w:ascii="Segoe UI" w:hAnsi="Segoe UI" w:cs="Segoe UI"/>
          <w:color w:val="CCCCCC"/>
          <w:sz w:val="20"/>
          <w:szCs w:val="20"/>
        </w:rPr>
        <w:t xml:space="preserve"> CP'nin garantisi drift altında nasıl bozulur (RQ1) ve bunu nasıl onarırız (RQ2)?</w:t>
      </w:r>
    </w:p>
    <w:p w14:paraId="70E10C41" w14:textId="77777777" w:rsidR="00191D55" w:rsidRDefault="00191D55" w:rsidP="000E3B03">
      <w:pPr>
        <w:pBdr>
          <w:bottom w:val="single" w:sz="6" w:space="1" w:color="auto"/>
        </w:pBdr>
      </w:pPr>
    </w:p>
    <w:p w14:paraId="27D9156C" w14:textId="77777777" w:rsidR="00191D55" w:rsidRDefault="00191D55" w:rsidP="000E3B03"/>
    <w:p w14:paraId="05473025" w14:textId="77777777" w:rsidR="00191D55" w:rsidRDefault="00191D55" w:rsidP="00191D55">
      <w:pPr>
        <w:pStyle w:val="Heading2"/>
        <w:shd w:val="clear" w:color="auto" w:fill="252526"/>
        <w:rPr>
          <w:rFonts w:ascii="Segoe UI" w:hAnsi="Segoe UI" w:cs="Segoe UI"/>
          <w:color w:val="CCCCCC"/>
          <w:lang w:val="en-TR"/>
        </w:rPr>
      </w:pPr>
      <w:r>
        <w:rPr>
          <w:rFonts w:ascii="Segoe UI" w:hAnsi="Segoe UI" w:cs="Segoe UI"/>
          <w:color w:val="CCCCCC"/>
        </w:rPr>
        <w:lastRenderedPageBreak/>
        <w:t>4. XGBoost — Senin cevabını düzeltelim ve genişletelim</w:t>
      </w:r>
    </w:p>
    <w:p w14:paraId="170EA6E7"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açıklaman temelde doğru ama biraz düzeltmem gerekiyor.</w:t>
      </w:r>
    </w:p>
    <w:p w14:paraId="2825ACE2" w14:textId="77777777" w:rsidR="00191D55" w:rsidRDefault="00191D55" w:rsidP="00191D55">
      <w:pPr>
        <w:pStyle w:val="Heading3"/>
        <w:shd w:val="clear" w:color="auto" w:fill="252526"/>
        <w:rPr>
          <w:rFonts w:ascii="Segoe UI" w:hAnsi="Segoe UI" w:cs="Segoe UI"/>
          <w:color w:val="CCCCCC"/>
          <w:sz w:val="27"/>
          <w:szCs w:val="27"/>
        </w:rPr>
      </w:pPr>
      <w:r>
        <w:rPr>
          <w:rFonts w:ascii="Segoe UI" w:hAnsi="Segoe UI" w:cs="Segoe UI"/>
          <w:color w:val="CCCCCC"/>
        </w:rPr>
        <w:t>Gradient Boosting — Doğru anlayış</w:t>
      </w:r>
    </w:p>
    <w:p w14:paraId="48662016"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XGBoost bir </w:t>
      </w:r>
      <w:r>
        <w:rPr>
          <w:rStyle w:val="Strong"/>
          <w:rFonts w:ascii="Segoe UI" w:eastAsiaTheme="majorEastAsia" w:hAnsi="Segoe UI" w:cs="Segoe UI"/>
          <w:color w:val="CCCCCC"/>
          <w:sz w:val="20"/>
          <w:szCs w:val="20"/>
        </w:rPr>
        <w:t>ensemble</w:t>
      </w:r>
      <w:r>
        <w:rPr>
          <w:rFonts w:ascii="Segoe UI" w:hAnsi="Segoe UI" w:cs="Segoe UI"/>
          <w:color w:val="CCCCCC"/>
          <w:sz w:val="20"/>
          <w:szCs w:val="20"/>
        </w:rPr>
        <w:t xml:space="preserve"> (topluluk) yöntemidir. Birden fazla </w:t>
      </w:r>
      <w:r>
        <w:rPr>
          <w:rStyle w:val="Strong"/>
          <w:rFonts w:ascii="Segoe UI" w:eastAsiaTheme="majorEastAsia" w:hAnsi="Segoe UI" w:cs="Segoe UI"/>
          <w:color w:val="CCCCCC"/>
          <w:sz w:val="20"/>
          <w:szCs w:val="20"/>
        </w:rPr>
        <w:t>karar ağacını</w:t>
      </w:r>
      <w:r>
        <w:rPr>
          <w:rFonts w:ascii="Segoe UI" w:hAnsi="Segoe UI" w:cs="Segoe UI"/>
          <w:color w:val="CCCCCC"/>
          <w:sz w:val="20"/>
          <w:szCs w:val="20"/>
        </w:rPr>
        <w:t xml:space="preserve"> ardışık olarak birleştirir.</w:t>
      </w:r>
    </w:p>
    <w:p w14:paraId="10E9B87F"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söylediğin mantık doğru, ama daha kesin ifadesi şu:</w:t>
      </w:r>
    </w:p>
    <w:p w14:paraId="7157A511" w14:textId="77777777" w:rsidR="00191D55" w:rsidRDefault="00191D55" w:rsidP="00191D55">
      <w:pPr>
        <w:numPr>
          <w:ilvl w:val="0"/>
          <w:numId w:val="35"/>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İlk ağaç:</w:t>
      </w:r>
      <w:r>
        <w:rPr>
          <w:rFonts w:ascii="Segoe UI" w:hAnsi="Segoe UI" w:cs="Segoe UI"/>
          <w:color w:val="CCCCCC"/>
          <w:sz w:val="20"/>
          <w:szCs w:val="20"/>
        </w:rPr>
        <w:t> Genel bir tahmin yapar (örneğin ortalama değer)</w:t>
      </w:r>
    </w:p>
    <w:p w14:paraId="4A648193" w14:textId="77777777" w:rsidR="00191D55" w:rsidRDefault="00191D55" w:rsidP="00191D55">
      <w:pPr>
        <w:numPr>
          <w:ilvl w:val="0"/>
          <w:numId w:val="35"/>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İkinci ağaç:</w:t>
      </w:r>
      <w:r>
        <w:rPr>
          <w:rFonts w:ascii="Segoe UI" w:hAnsi="Segoe UI" w:cs="Segoe UI"/>
          <w:color w:val="CCCCCC"/>
          <w:sz w:val="20"/>
          <w:szCs w:val="20"/>
        </w:rPr>
        <w:t> İlk ağacın </w:t>
      </w:r>
      <w:r>
        <w:rPr>
          <w:rStyle w:val="Strong"/>
          <w:rFonts w:ascii="Segoe UI" w:hAnsi="Segoe UI" w:cs="Segoe UI"/>
          <w:color w:val="CCCCCC"/>
          <w:sz w:val="20"/>
          <w:szCs w:val="20"/>
        </w:rPr>
        <w:t>hatalarını</w:t>
      </w:r>
      <w:r>
        <w:rPr>
          <w:rFonts w:ascii="Segoe UI" w:hAnsi="Segoe UI" w:cs="Segoe UI"/>
          <w:color w:val="CCCCCC"/>
          <w:sz w:val="20"/>
          <w:szCs w:val="20"/>
        </w:rPr>
        <w:t> (residuals) tahmin etmeye çalışır</w:t>
      </w:r>
    </w:p>
    <w:p w14:paraId="0CCBBCBF" w14:textId="77777777" w:rsidR="00191D55" w:rsidRDefault="00191D55" w:rsidP="00191D55">
      <w:pPr>
        <w:numPr>
          <w:ilvl w:val="0"/>
          <w:numId w:val="35"/>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Üçüncü ağaç:</w:t>
      </w:r>
      <w:r>
        <w:rPr>
          <w:rFonts w:ascii="Segoe UI" w:hAnsi="Segoe UI" w:cs="Segoe UI"/>
          <w:color w:val="CCCCCC"/>
          <w:sz w:val="20"/>
          <w:szCs w:val="20"/>
        </w:rPr>
        <w:t> İlk iki ağacın birleşik hatasını tahmin eder</w:t>
      </w:r>
    </w:p>
    <w:p w14:paraId="7F14A4C7" w14:textId="77777777" w:rsidR="00191D55" w:rsidRDefault="00191D55" w:rsidP="00191D55">
      <w:pPr>
        <w:numPr>
          <w:ilvl w:val="0"/>
          <w:numId w:val="3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Bu şekilde devam eder...</w:t>
      </w:r>
    </w:p>
    <w:p w14:paraId="56026BBD"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Her yeni ağaç, </w:t>
      </w:r>
      <w:r>
        <w:rPr>
          <w:rStyle w:val="Strong"/>
          <w:rFonts w:ascii="Segoe UI" w:eastAsiaTheme="majorEastAsia" w:hAnsi="Segoe UI" w:cs="Segoe UI"/>
          <w:color w:val="CCCCCC"/>
          <w:sz w:val="20"/>
          <w:szCs w:val="20"/>
        </w:rPr>
        <w:t>önceki ağaçların kalan hatasının gradyanını</w:t>
      </w:r>
      <w:r>
        <w:rPr>
          <w:rFonts w:ascii="Segoe UI" w:hAnsi="Segoe UI" w:cs="Segoe UI"/>
          <w:color w:val="CCCCCC"/>
          <w:sz w:val="20"/>
          <w:szCs w:val="20"/>
        </w:rPr>
        <w:t xml:space="preserve"> (türevini) minimize eder. Bu yüzden </w:t>
      </w:r>
      <w:r>
        <w:rPr>
          <w:rStyle w:val="Strong"/>
          <w:rFonts w:ascii="Segoe UI" w:eastAsiaTheme="majorEastAsia" w:hAnsi="Segoe UI" w:cs="Segoe UI"/>
          <w:color w:val="CCCCCC"/>
          <w:sz w:val="20"/>
          <w:szCs w:val="20"/>
        </w:rPr>
        <w:t>"gradient" boosting</w:t>
      </w:r>
      <w:r>
        <w:rPr>
          <w:rFonts w:ascii="Segoe UI" w:hAnsi="Segoe UI" w:cs="Segoe UI"/>
          <w:color w:val="CCCCCC"/>
          <w:sz w:val="20"/>
          <w:szCs w:val="20"/>
        </w:rPr>
        <w:t xml:space="preserve"> denir.</w:t>
      </w:r>
    </w:p>
    <w:p w14:paraId="35EC1ED5" w14:textId="77777777" w:rsidR="00191D55" w:rsidRDefault="00191D55" w:rsidP="00191D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Final tahmin = Ağaç</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(x) + η·Ağaç</w:t>
      </w:r>
      <w:r>
        <w:rPr>
          <w:rStyle w:val="HTMLCode"/>
          <w:rFonts w:ascii="Cambria Math" w:eastAsiaTheme="majorEastAsia" w:hAnsi="Cambria Math" w:cs="Cambria Math"/>
          <w:color w:val="CCCCCC"/>
          <w:sz w:val="18"/>
          <w:szCs w:val="18"/>
        </w:rPr>
        <w:t>₂</w:t>
      </w:r>
      <w:r>
        <w:rPr>
          <w:rStyle w:val="HTMLCode"/>
          <w:rFonts w:eastAsiaTheme="majorEastAsia"/>
          <w:color w:val="CCCCCC"/>
          <w:sz w:val="18"/>
          <w:szCs w:val="18"/>
        </w:rPr>
        <w:t>(x) + η·Ağaç</w:t>
      </w:r>
      <w:r>
        <w:rPr>
          <w:rStyle w:val="HTMLCode"/>
          <w:rFonts w:ascii="Cambria Math" w:eastAsiaTheme="majorEastAsia" w:hAnsi="Cambria Math" w:cs="Cambria Math"/>
          <w:color w:val="CCCCCC"/>
          <w:sz w:val="18"/>
          <w:szCs w:val="18"/>
        </w:rPr>
        <w:t>₃</w:t>
      </w:r>
      <w:r>
        <w:rPr>
          <w:rStyle w:val="HTMLCode"/>
          <w:rFonts w:eastAsiaTheme="majorEastAsia"/>
          <w:color w:val="CCCCCC"/>
          <w:sz w:val="18"/>
          <w:szCs w:val="18"/>
        </w:rPr>
        <w:t>(x) + ...</w:t>
      </w:r>
    </w:p>
    <w:p w14:paraId="3E679DCE"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Burada </w:t>
      </w:r>
      <w:r>
        <w:rPr>
          <w:rStyle w:val="HTMLCode"/>
          <w:rFonts w:eastAsiaTheme="majorEastAsia"/>
          <w:color w:val="CCCCCC"/>
          <w:sz w:val="18"/>
          <w:szCs w:val="18"/>
        </w:rPr>
        <w:t>η</w:t>
      </w:r>
      <w:r>
        <w:rPr>
          <w:rFonts w:ascii="Segoe UI" w:hAnsi="Segoe UI" w:cs="Segoe UI"/>
          <w:color w:val="CCCCCC"/>
          <w:sz w:val="20"/>
          <w:szCs w:val="20"/>
        </w:rPr>
        <w:t xml:space="preserve"> (learning rate) her ağacın katkısını küçülterek overfitting'i önler.</w:t>
      </w:r>
    </w:p>
    <w:p w14:paraId="281DCC2B" w14:textId="77777777" w:rsidR="00191D55" w:rsidRDefault="00191D55" w:rsidP="00191D55">
      <w:pPr>
        <w:pStyle w:val="Heading3"/>
        <w:shd w:val="clear" w:color="auto" w:fill="252526"/>
        <w:rPr>
          <w:rFonts w:ascii="Segoe UI" w:hAnsi="Segoe UI" w:cs="Segoe UI"/>
          <w:color w:val="CCCCCC"/>
          <w:sz w:val="27"/>
          <w:szCs w:val="27"/>
        </w:rPr>
      </w:pPr>
      <w:r>
        <w:rPr>
          <w:rFonts w:ascii="Segoe UI" w:hAnsi="Segoe UI" w:cs="Segoe UI"/>
          <w:color w:val="CCCCCC"/>
        </w:rPr>
        <w:t>Neden bu tezde XGBoost?</w:t>
      </w:r>
    </w:p>
    <w:p w14:paraId="1A2E496B"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çok önemli bir savunma sorusu. Cevap:</w:t>
      </w:r>
    </w:p>
    <w:p w14:paraId="7CC33F65" w14:textId="77777777" w:rsidR="00191D55" w:rsidRDefault="00191D55" w:rsidP="00191D55">
      <w:pPr>
        <w:numPr>
          <w:ilvl w:val="0"/>
          <w:numId w:val="3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Tezin amacı model doğruluğunu maksimize etmek DEĞİL</w:t>
      </w:r>
      <w:r>
        <w:rPr>
          <w:rFonts w:ascii="Segoe UI" w:hAnsi="Segoe UI" w:cs="Segoe UI"/>
          <w:color w:val="CCCCCC"/>
          <w:sz w:val="20"/>
          <w:szCs w:val="20"/>
        </w:rPr>
        <w:t> — belirsizlik tahminini (uncertainty estimation) incelemek. XGBoost yeterince iyi bir baseline sağlıyor.</w:t>
      </w:r>
    </w:p>
    <w:p w14:paraId="6964085D" w14:textId="77777777" w:rsidR="00191D55" w:rsidRDefault="00191D55" w:rsidP="00191D55">
      <w:pPr>
        <w:numPr>
          <w:ilvl w:val="0"/>
          <w:numId w:val="3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Karışık özellik türleri:</w:t>
      </w:r>
      <w:r>
        <w:rPr>
          <w:rFonts w:ascii="Segoe UI" w:hAnsi="Segoe UI" w:cs="Segoe UI"/>
          <w:color w:val="CCCCCC"/>
          <w:sz w:val="20"/>
          <w:szCs w:val="20"/>
        </w:rPr>
        <w:t> Kategorik (hat, yön), sayısal (saat, tarihsel istatistikler), ikili (hafta sonu) — XGBoost bunları doğal olarak yönetir.</w:t>
      </w:r>
    </w:p>
    <w:p w14:paraId="3DA1CF99" w14:textId="77777777" w:rsidR="00191D55" w:rsidRDefault="00191D55" w:rsidP="00191D55">
      <w:pPr>
        <w:numPr>
          <w:ilvl w:val="0"/>
          <w:numId w:val="3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Hesaplama verimliliği:</w:t>
      </w:r>
      <w:r>
        <w:rPr>
          <w:rFonts w:ascii="Segoe UI" w:hAnsi="Segoe UI" w:cs="Segoe UI"/>
          <w:color w:val="CCCCCC"/>
          <w:sz w:val="20"/>
          <w:szCs w:val="20"/>
        </w:rPr>
        <w:t> LSTM/Transformer'a kıyasla çok daha hızlı eğitim.</w:t>
      </w:r>
    </w:p>
    <w:p w14:paraId="03A5E512" w14:textId="77777777" w:rsidR="00191D55" w:rsidRDefault="00191D55" w:rsidP="00191D55">
      <w:pPr>
        <w:numPr>
          <w:ilvl w:val="0"/>
          <w:numId w:val="3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Yorumlanabilirlik:</w:t>
      </w:r>
      <w:r>
        <w:rPr>
          <w:rFonts w:ascii="Segoe UI" w:hAnsi="Segoe UI" w:cs="Segoe UI"/>
          <w:color w:val="CCCCCC"/>
          <w:sz w:val="20"/>
          <w:szCs w:val="20"/>
        </w:rPr>
        <w:t> Feature importance doğrudan elde edilebilir.</w:t>
      </w:r>
    </w:p>
    <w:p w14:paraId="0E5197C4" w14:textId="77777777" w:rsidR="00191D55" w:rsidRDefault="00191D55" w:rsidP="00191D55">
      <w:pPr>
        <w:numPr>
          <w:ilvl w:val="0"/>
          <w:numId w:val="3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Literatür desteği:</w:t>
      </w:r>
      <w:r>
        <w:rPr>
          <w:rFonts w:ascii="Segoe UI" w:hAnsi="Segoe UI" w:cs="Segoe UI"/>
          <w:color w:val="CCCCCC"/>
          <w:sz w:val="20"/>
          <w:szCs w:val="20"/>
        </w:rPr>
        <w:t> Bus ETA çalışmalarında XGBoost/LightGBM yaygın ve başarılı baseline'lardır.</w:t>
      </w:r>
    </w:p>
    <w:p w14:paraId="5C802751" w14:textId="77777777" w:rsidR="004A6B19" w:rsidRDefault="004A6B19" w:rsidP="000E3B03">
      <w:pPr>
        <w:pBdr>
          <w:bottom w:val="single" w:sz="6" w:space="1" w:color="auto"/>
        </w:pBdr>
      </w:pPr>
    </w:p>
    <w:p w14:paraId="225DE1D9" w14:textId="77777777" w:rsidR="00191D55" w:rsidRDefault="00191D55" w:rsidP="000E3B03"/>
    <w:p w14:paraId="28F60B1D" w14:textId="77777777" w:rsidR="00D82CE2" w:rsidRDefault="00D82CE2" w:rsidP="00D82CE2">
      <w:pPr>
        <w:pStyle w:val="Heading2"/>
        <w:shd w:val="clear" w:color="auto" w:fill="252526"/>
        <w:rPr>
          <w:rFonts w:ascii="Segoe UI" w:hAnsi="Segoe UI" w:cs="Segoe UI"/>
          <w:color w:val="CCCCCC"/>
          <w:lang w:val="en-TR"/>
        </w:rPr>
      </w:pPr>
      <w:r>
        <w:rPr>
          <w:rFonts w:ascii="Segoe UI" w:hAnsi="Segoe UI" w:cs="Segoe UI"/>
          <w:color w:val="CCCCCC"/>
        </w:rPr>
        <w:t>5. Evaluation Metrics — Sıfırdan öğretiyorum</w:t>
      </w:r>
    </w:p>
    <w:p w14:paraId="02152983" w14:textId="77777777" w:rsidR="00D82CE2" w:rsidRDefault="00D82CE2" w:rsidP="00D82CE2">
      <w:pPr>
        <w:pStyle w:val="Heading3"/>
        <w:shd w:val="clear" w:color="auto" w:fill="252526"/>
        <w:rPr>
          <w:rFonts w:ascii="Segoe UI" w:hAnsi="Segoe UI" w:cs="Segoe UI"/>
          <w:color w:val="CCCCCC"/>
        </w:rPr>
      </w:pPr>
      <w:r>
        <w:rPr>
          <w:rFonts w:ascii="Segoe UI" w:hAnsi="Segoe UI" w:cs="Segoe UI"/>
          <w:color w:val="CCCCCC"/>
        </w:rPr>
        <w:t>MAE (Mean Absolute Error — Ortalama Mutlak Hata)</w:t>
      </w:r>
    </w:p>
    <w:p w14:paraId="00E62F21"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MAE = (1/n) × Σ|gerçek_i - tahmin_i|</w:t>
      </w:r>
    </w:p>
    <w:p w14:paraId="19AAC2BC"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Tüm hataların mutlak değerini alıp ortalamasını bulursun. Birim: saniye. Düşük = iyi.</w:t>
      </w:r>
    </w:p>
    <w:p w14:paraId="46FD642F"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Örnek: Gerçek değerler [100, 200, 300], tahminler [110, 180, 310] → Hatalar: [10, 20, 10] → MAE = 40/3 = </w:t>
      </w:r>
      <w:r>
        <w:rPr>
          <w:rStyle w:val="Strong"/>
          <w:rFonts w:ascii="Segoe UI" w:eastAsiaTheme="majorEastAsia" w:hAnsi="Segoe UI" w:cs="Segoe UI"/>
          <w:color w:val="CCCCCC"/>
          <w:sz w:val="20"/>
          <w:szCs w:val="20"/>
        </w:rPr>
        <w:t>13.3 saniye</w:t>
      </w:r>
    </w:p>
    <w:p w14:paraId="01F92724" w14:textId="77777777" w:rsidR="00D82CE2" w:rsidRDefault="00D82CE2" w:rsidP="00D82CE2">
      <w:pPr>
        <w:pStyle w:val="Heading3"/>
        <w:shd w:val="clear" w:color="auto" w:fill="252526"/>
        <w:rPr>
          <w:rFonts w:ascii="Segoe UI" w:hAnsi="Segoe UI" w:cs="Segoe UI"/>
          <w:color w:val="CCCCCC"/>
          <w:sz w:val="27"/>
          <w:szCs w:val="27"/>
        </w:rPr>
      </w:pPr>
      <w:r>
        <w:rPr>
          <w:rFonts w:ascii="Segoe UI" w:hAnsi="Segoe UI" w:cs="Segoe UI"/>
          <w:color w:val="CCCCCC"/>
        </w:rPr>
        <w:t>RMSE (Root Mean Squared Error)</w:t>
      </w:r>
    </w:p>
    <w:p w14:paraId="4E5F4161"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RMSE = √[(1/n) × Σ(gerçek_i - tahmin_i)²]</w:t>
      </w:r>
    </w:p>
    <w:p w14:paraId="375C1403"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MAE'den farkı: hataları </w:t>
      </w:r>
      <w:r>
        <w:rPr>
          <w:rStyle w:val="Strong"/>
          <w:rFonts w:ascii="Segoe UI" w:eastAsiaTheme="majorEastAsia" w:hAnsi="Segoe UI" w:cs="Segoe UI"/>
          <w:color w:val="CCCCCC"/>
          <w:sz w:val="20"/>
          <w:szCs w:val="20"/>
        </w:rPr>
        <w:t>kareleyip</w:t>
      </w:r>
      <w:r>
        <w:rPr>
          <w:rFonts w:ascii="Segoe UI" w:hAnsi="Segoe UI" w:cs="Segoe UI"/>
          <w:color w:val="CCCCCC"/>
          <w:sz w:val="20"/>
          <w:szCs w:val="20"/>
        </w:rPr>
        <w:t xml:space="preserve"> sonra kök alır. Bu, </w:t>
      </w:r>
      <w:r>
        <w:rPr>
          <w:rStyle w:val="Strong"/>
          <w:rFonts w:ascii="Segoe UI" w:eastAsiaTheme="majorEastAsia" w:hAnsi="Segoe UI" w:cs="Segoe UI"/>
          <w:color w:val="CCCCCC"/>
          <w:sz w:val="20"/>
          <w:szCs w:val="20"/>
        </w:rPr>
        <w:t>büyük hataları daha fazla cezalandırır</w:t>
      </w:r>
      <w:r>
        <w:rPr>
          <w:rFonts w:ascii="Segoe UI" w:hAnsi="Segoe UI" w:cs="Segoe UI"/>
          <w:color w:val="CCCCCC"/>
          <w:sz w:val="20"/>
          <w:szCs w:val="20"/>
        </w:rPr>
        <w:t>.</w:t>
      </w:r>
    </w:p>
    <w:p w14:paraId="6278858A"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Aynı örnekle: Hatalar² = [100, 400, 100] → Ortalama = 200 → RMSE = √200 = </w:t>
      </w:r>
      <w:r>
        <w:rPr>
          <w:rStyle w:val="Strong"/>
          <w:rFonts w:ascii="Segoe UI" w:eastAsiaTheme="majorEastAsia" w:hAnsi="Segoe UI" w:cs="Segoe UI"/>
          <w:color w:val="CCCCCC"/>
          <w:sz w:val="20"/>
          <w:szCs w:val="20"/>
        </w:rPr>
        <w:t>14.1 saniye</w:t>
      </w:r>
    </w:p>
    <w:p w14:paraId="44A7DFCA"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 notu:</w:t>
      </w:r>
      <w:r>
        <w:rPr>
          <w:rFonts w:ascii="Segoe UI" w:hAnsi="Segoe UI" w:cs="Segoe UI"/>
          <w:color w:val="CCCCCC"/>
          <w:sz w:val="20"/>
          <w:szCs w:val="20"/>
        </w:rPr>
        <w:t xml:space="preserve"> "RMSE neden MAE'den büyük?" diye sorarlarsa: Büyük hatalar kareleme yüzünden daha fazla ağırlık alır.</w:t>
      </w:r>
    </w:p>
    <w:p w14:paraId="77412E5B" w14:textId="77777777" w:rsidR="00D82CE2" w:rsidRDefault="00D82CE2" w:rsidP="00D82CE2">
      <w:pPr>
        <w:pStyle w:val="Heading3"/>
        <w:shd w:val="clear" w:color="auto" w:fill="252526"/>
        <w:rPr>
          <w:rFonts w:ascii="Segoe UI" w:hAnsi="Segoe UI" w:cs="Segoe UI"/>
          <w:color w:val="CCCCCC"/>
          <w:sz w:val="27"/>
          <w:szCs w:val="27"/>
        </w:rPr>
      </w:pPr>
      <w:r>
        <w:rPr>
          <w:rFonts w:ascii="Segoe UI" w:hAnsi="Segoe UI" w:cs="Segoe UI"/>
          <w:color w:val="CCCCCC"/>
        </w:rPr>
        <w:lastRenderedPageBreak/>
        <w:t>PICP (Prediction Interval Coverage Probability)</w:t>
      </w:r>
    </w:p>
    <w:p w14:paraId="1A9C616E"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PICP = (aralık içine düşen örnek sayısı) / (toplam örnek sayısı)</w:t>
      </w:r>
    </w:p>
    <w:p w14:paraId="7C5282E9"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Hedef:</w:t>
      </w:r>
      <w:r>
        <w:rPr>
          <w:rFonts w:ascii="Segoe UI" w:hAnsi="Segoe UI" w:cs="Segoe UI"/>
          <w:color w:val="CCCCCC"/>
          <w:sz w:val="20"/>
          <w:szCs w:val="20"/>
        </w:rPr>
        <w:t xml:space="preserve"> Nominal güven seviyesine eşit olmalı. %90 güven → PICP ≈ 0.90</w:t>
      </w:r>
    </w:p>
    <w:p w14:paraId="04752F91"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tezinde:</w:t>
      </w:r>
    </w:p>
    <w:p w14:paraId="1EAE7803" w14:textId="77777777" w:rsidR="00D82CE2" w:rsidRDefault="00D82CE2" w:rsidP="00D82CE2">
      <w:pPr>
        <w:numPr>
          <w:ilvl w:val="0"/>
          <w:numId w:val="3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Kalibrasyon (W4): PICP = </w:t>
      </w:r>
      <w:r>
        <w:rPr>
          <w:rStyle w:val="Strong"/>
          <w:rFonts w:ascii="Segoe UI" w:hAnsi="Segoe UI" w:cs="Segoe UI"/>
          <w:color w:val="CCCCCC"/>
          <w:sz w:val="20"/>
          <w:szCs w:val="20"/>
        </w:rPr>
        <w:t>0.9007</w:t>
      </w:r>
      <w:r>
        <w:rPr>
          <w:rFonts w:ascii="Segoe UI" w:hAnsi="Segoe UI" w:cs="Segoe UI"/>
          <w:color w:val="CCCCCC"/>
          <w:sz w:val="20"/>
          <w:szCs w:val="20"/>
        </w:rPr>
        <w:t> </w:t>
      </w:r>
      <w:r>
        <w:rPr>
          <w:rFonts w:ascii="Apple Color Emoji" w:hAnsi="Apple Color Emoji" w:cs="Apple Color Emoji"/>
          <w:color w:val="CCCCCC"/>
          <w:sz w:val="20"/>
          <w:szCs w:val="20"/>
        </w:rPr>
        <w:t>✅</w:t>
      </w:r>
      <w:r>
        <w:rPr>
          <w:rFonts w:ascii="Segoe UI" w:hAnsi="Segoe UI" w:cs="Segoe UI"/>
          <w:color w:val="CCCCCC"/>
          <w:sz w:val="20"/>
          <w:szCs w:val="20"/>
        </w:rPr>
        <w:t xml:space="preserve"> (mükemmel)</w:t>
      </w:r>
    </w:p>
    <w:p w14:paraId="263ED69F" w14:textId="77777777" w:rsidR="00D82CE2" w:rsidRDefault="00D82CE2" w:rsidP="00D82CE2">
      <w:pPr>
        <w:numPr>
          <w:ilvl w:val="0"/>
          <w:numId w:val="3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Test-Far (W7-W8): PICP = </w:t>
      </w:r>
      <w:r>
        <w:rPr>
          <w:rStyle w:val="Strong"/>
          <w:rFonts w:ascii="Segoe UI" w:hAnsi="Segoe UI" w:cs="Segoe UI"/>
          <w:color w:val="CCCCCC"/>
          <w:sz w:val="20"/>
          <w:szCs w:val="20"/>
        </w:rPr>
        <w:t>0.6071</w:t>
      </w:r>
      <w:r>
        <w:rPr>
          <w:rFonts w:ascii="Segoe UI" w:hAnsi="Segoe UI" w:cs="Segoe UI"/>
          <w:color w:val="CCCCCC"/>
          <w:sz w:val="20"/>
          <w:szCs w:val="20"/>
        </w:rPr>
        <w:t> </w:t>
      </w:r>
      <w:r>
        <w:rPr>
          <w:rFonts w:ascii="Apple Color Emoji" w:hAnsi="Apple Color Emoji" w:cs="Apple Color Emoji"/>
          <w:color w:val="CCCCCC"/>
          <w:sz w:val="20"/>
          <w:szCs w:val="20"/>
        </w:rPr>
        <w:t>❌</w:t>
      </w:r>
      <w:r>
        <w:rPr>
          <w:rFonts w:ascii="Segoe UI" w:hAnsi="Segoe UI" w:cs="Segoe UI"/>
          <w:color w:val="CCCCCC"/>
          <w:sz w:val="20"/>
          <w:szCs w:val="20"/>
        </w:rPr>
        <w:t xml:space="preserve"> (çok düşük)</w:t>
      </w:r>
    </w:p>
    <w:p w14:paraId="53BC48D5" w14:textId="77777777" w:rsidR="00D82CE2" w:rsidRDefault="00D82CE2" w:rsidP="00D82CE2">
      <w:pPr>
        <w:pStyle w:val="Heading3"/>
        <w:shd w:val="clear" w:color="auto" w:fill="252526"/>
        <w:rPr>
          <w:rFonts w:ascii="Segoe UI" w:hAnsi="Segoe UI" w:cs="Segoe UI"/>
          <w:color w:val="CCCCCC"/>
          <w:sz w:val="27"/>
          <w:szCs w:val="27"/>
        </w:rPr>
      </w:pPr>
      <w:r>
        <w:rPr>
          <w:rFonts w:ascii="Segoe UI" w:hAnsi="Segoe UI" w:cs="Segoe UI"/>
          <w:color w:val="CCCCCC"/>
        </w:rPr>
        <w:t>MPIW (Mean Prediction Interval Width)</w:t>
      </w:r>
    </w:p>
    <w:p w14:paraId="7943009F"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MPIW = (1/n) × Σ(üst_sınır_i - alt_sınır_i)</w:t>
      </w:r>
    </w:p>
    <w:p w14:paraId="1A7BCD86"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Aralıkların </w:t>
      </w:r>
      <w:r>
        <w:rPr>
          <w:rStyle w:val="Strong"/>
          <w:rFonts w:ascii="Segoe UI" w:eastAsiaTheme="majorEastAsia" w:hAnsi="Segoe UI" w:cs="Segoe UI"/>
          <w:color w:val="CCCCCC"/>
          <w:sz w:val="20"/>
          <w:szCs w:val="20"/>
        </w:rPr>
        <w:t>ortalama genişliği</w:t>
      </w:r>
      <w:r>
        <w:rPr>
          <w:rFonts w:ascii="Segoe UI" w:hAnsi="Segoe UI" w:cs="Segoe UI"/>
          <w:color w:val="CCCCCC"/>
          <w:sz w:val="20"/>
          <w:szCs w:val="20"/>
        </w:rPr>
        <w:t>. Dar = daha bilgilendirici (iyi). Geniş = daha az bilgilendirici (kötü, ama daha güvenli).</w:t>
      </w:r>
    </w:p>
    <w:p w14:paraId="1A88479A"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Trade-off:</w:t>
      </w:r>
      <w:r>
        <w:rPr>
          <w:rFonts w:ascii="Segoe UI" w:hAnsi="Segoe UI" w:cs="Segoe UI"/>
          <w:color w:val="CCCCCC"/>
          <w:sz w:val="20"/>
          <w:szCs w:val="20"/>
        </w:rPr>
        <w:t xml:space="preserve"> PICP'yi artırmak istersen aralığı genişletirsin → MPIW artar. İdeal: </w:t>
      </w:r>
      <w:r>
        <w:rPr>
          <w:rStyle w:val="Strong"/>
          <w:rFonts w:ascii="Segoe UI" w:eastAsiaTheme="majorEastAsia" w:hAnsi="Segoe UI" w:cs="Segoe UI"/>
          <w:color w:val="CCCCCC"/>
          <w:sz w:val="20"/>
          <w:szCs w:val="20"/>
        </w:rPr>
        <w:t>yüksek PICP + düşük MPIW</w:t>
      </w:r>
      <w:r>
        <w:rPr>
          <w:rFonts w:ascii="Segoe UI" w:hAnsi="Segoe UI" w:cs="Segoe UI"/>
          <w:color w:val="CCCCCC"/>
          <w:sz w:val="20"/>
          <w:szCs w:val="20"/>
        </w:rPr>
        <w:t>.</w:t>
      </w:r>
    </w:p>
    <w:p w14:paraId="792FA214" w14:textId="77777777" w:rsidR="00D82CE2" w:rsidRDefault="00D82CE2" w:rsidP="00D82CE2">
      <w:pPr>
        <w:pStyle w:val="Heading3"/>
        <w:shd w:val="clear" w:color="auto" w:fill="252526"/>
        <w:rPr>
          <w:rFonts w:ascii="Segoe UI" w:hAnsi="Segoe UI" w:cs="Segoe UI"/>
          <w:color w:val="CCCCCC"/>
          <w:sz w:val="27"/>
          <w:szCs w:val="27"/>
        </w:rPr>
      </w:pPr>
      <w:r>
        <w:rPr>
          <w:rFonts w:ascii="Segoe UI" w:hAnsi="Segoe UI" w:cs="Segoe UI"/>
          <w:color w:val="CCCCCC"/>
        </w:rPr>
        <w:t>Winkler Score</w:t>
      </w:r>
    </w:p>
    <w:p w14:paraId="3369CFE1"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Hem genişliği hem kapsamayı </w:t>
      </w:r>
      <w:r>
        <w:rPr>
          <w:rStyle w:val="Strong"/>
          <w:rFonts w:ascii="Segoe UI" w:eastAsiaTheme="majorEastAsia" w:hAnsi="Segoe UI" w:cs="Segoe UI"/>
          <w:color w:val="CCCCCC"/>
          <w:sz w:val="20"/>
          <w:szCs w:val="20"/>
        </w:rPr>
        <w:t>tek bir sayıda</w:t>
      </w:r>
      <w:r>
        <w:rPr>
          <w:rFonts w:ascii="Segoe UI" w:hAnsi="Segoe UI" w:cs="Segoe UI"/>
          <w:color w:val="CCCCCC"/>
          <w:sz w:val="20"/>
          <w:szCs w:val="20"/>
        </w:rPr>
        <w:t xml:space="preserve"> birleştirir:</w:t>
      </w:r>
    </w:p>
    <w:p w14:paraId="7D58B2E4"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Eğer gerçek değer aralık içindeyse: Winkler = aralık genişliği</w:t>
      </w:r>
    </w:p>
    <w:p w14:paraId="4ED3D1F5"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Eğer gerçek değer aralık dışındaysa: Winkler = aralık genişliği + (2/α) × kaçırma miktarı</w:t>
      </w:r>
    </w:p>
    <w:p w14:paraId="2F2A8AE2"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Yani: Dar aralık + iyi kapsama = düşük Winkler (iyi). Geniş aralık veya kaçırma = yüksek Winkler (kötü).</w:t>
      </w:r>
    </w:p>
    <w:p w14:paraId="6395EFB4" w14:textId="77777777" w:rsidR="00BA3FFA" w:rsidRDefault="00BA3FFA" w:rsidP="000E3B03">
      <w:pPr>
        <w:pBdr>
          <w:bottom w:val="single" w:sz="6" w:space="1" w:color="auto"/>
        </w:pBdr>
      </w:pPr>
    </w:p>
    <w:p w14:paraId="412777A5" w14:textId="77777777" w:rsidR="00D82CE2" w:rsidRDefault="00D82CE2" w:rsidP="000E3B03"/>
    <w:p w14:paraId="128A931F" w14:textId="77777777" w:rsidR="00B22FC3" w:rsidRDefault="00B22FC3" w:rsidP="00B22FC3">
      <w:pPr>
        <w:pStyle w:val="Heading2"/>
        <w:shd w:val="clear" w:color="auto" w:fill="252526"/>
        <w:rPr>
          <w:rFonts w:ascii="Segoe UI" w:hAnsi="Segoe UI" w:cs="Segoe UI"/>
          <w:color w:val="CCCCCC"/>
          <w:lang w:val="en-TR"/>
        </w:rPr>
      </w:pPr>
      <w:r>
        <w:rPr>
          <w:rFonts w:ascii="Segoe UI" w:hAnsi="Segoe UI" w:cs="Segoe UI"/>
          <w:color w:val="CCCCCC"/>
        </w:rPr>
        <w:t>6. Static CP vs Online CP</w:t>
      </w:r>
    </w:p>
    <w:p w14:paraId="693AB971" w14:textId="77777777" w:rsidR="00B22FC3" w:rsidRDefault="00B22FC3" w:rsidP="00B22FC3">
      <w:pPr>
        <w:pStyle w:val="Heading3"/>
        <w:shd w:val="clear" w:color="auto" w:fill="252526"/>
        <w:rPr>
          <w:rFonts w:ascii="Segoe UI" w:hAnsi="Segoe UI" w:cs="Segoe UI"/>
          <w:color w:val="CCCCCC"/>
        </w:rPr>
      </w:pPr>
      <w:r>
        <w:rPr>
          <w:rFonts w:ascii="Segoe UI" w:hAnsi="Segoe UI" w:cs="Segoe UI"/>
          <w:color w:val="CCCCCC"/>
        </w:rPr>
        <w:t>Static CP</w:t>
      </w:r>
    </w:p>
    <w:p w14:paraId="0CE91233"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Kalibrasyon seti: W4 (sabit, asla güncellenmez)</w:t>
      </w:r>
    </w:p>
    <w:p w14:paraId="646BE273"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19DB5143"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Aynı q̂ değeri tüm test döneminde kullanılır</w:t>
      </w:r>
    </w:p>
    <w:p w14:paraId="0DC93802"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7B764ED5"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W5, W6, W7, W8 → hep aynı genişlikte aralıklar</w:t>
      </w:r>
    </w:p>
    <w:p w14:paraId="04BB44BB" w14:textId="77777777" w:rsidR="00B22FC3" w:rsidRDefault="00B22FC3" w:rsidP="00B22FC3">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Problem:</w:t>
      </w:r>
      <w:r>
        <w:rPr>
          <w:rFonts w:ascii="Segoe UI" w:hAnsi="Segoe UI" w:cs="Segoe UI"/>
          <w:color w:val="CCCCCC"/>
          <w:sz w:val="20"/>
          <w:szCs w:val="20"/>
        </w:rPr>
        <w:t xml:space="preserve"> W4'teki trafik kalıbı W8'dekinden farklıysa, W4'ten hesaplanan </w:t>
      </w:r>
      <w:r>
        <w:rPr>
          <w:rStyle w:val="HTMLCode"/>
          <w:rFonts w:eastAsiaTheme="majorEastAsia"/>
          <w:color w:val="CCCCCC"/>
          <w:sz w:val="18"/>
          <w:szCs w:val="18"/>
        </w:rPr>
        <w:t>q̂</w:t>
      </w:r>
      <w:r>
        <w:rPr>
          <w:rFonts w:ascii="Segoe UI" w:hAnsi="Segoe UI" w:cs="Segoe UI"/>
          <w:color w:val="CCCCCC"/>
          <w:sz w:val="20"/>
          <w:szCs w:val="20"/>
        </w:rPr>
        <w:t xml:space="preserve"> artık geçerli değil → PICP düşer.</w:t>
      </w:r>
    </w:p>
    <w:p w14:paraId="1F487D72" w14:textId="77777777" w:rsidR="00B22FC3" w:rsidRDefault="00B22FC3" w:rsidP="00B22FC3">
      <w:pPr>
        <w:pStyle w:val="Heading3"/>
        <w:shd w:val="clear" w:color="auto" w:fill="252526"/>
        <w:rPr>
          <w:rFonts w:ascii="Segoe UI" w:hAnsi="Segoe UI" w:cs="Segoe UI"/>
          <w:color w:val="CCCCCC"/>
          <w:sz w:val="27"/>
          <w:szCs w:val="27"/>
        </w:rPr>
      </w:pPr>
      <w:r>
        <w:rPr>
          <w:rFonts w:ascii="Segoe UI" w:hAnsi="Segoe UI" w:cs="Segoe UI"/>
          <w:color w:val="CCCCCC"/>
        </w:rPr>
        <w:t>Online CP — Expanding Window</w:t>
      </w:r>
    </w:p>
    <w:p w14:paraId="3B014B24"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1: Kalibrasyon = W4</w:t>
      </w:r>
    </w:p>
    <w:p w14:paraId="3BAC7DEB"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2: Kalibrasyon = W4 + Gün1'in gerçek sonuçları</w:t>
      </w:r>
    </w:p>
    <w:p w14:paraId="6367720B"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3: Kalibrasyon = W4 + Gün1 + Gün2 sonuçları</w:t>
      </w:r>
    </w:p>
    <w:p w14:paraId="128EE963"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0F9C4931" w14:textId="77777777" w:rsidR="00B22FC3" w:rsidRDefault="00B22FC3" w:rsidP="00B22FC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Her gün, gerçek sonuçlar gözlemlendikçe kalibrasyon seti </w:t>
      </w:r>
      <w:r>
        <w:rPr>
          <w:rStyle w:val="Strong"/>
          <w:rFonts w:ascii="Segoe UI" w:eastAsiaTheme="majorEastAsia" w:hAnsi="Segoe UI" w:cs="Segoe UI"/>
          <w:color w:val="CCCCCC"/>
          <w:sz w:val="20"/>
          <w:szCs w:val="20"/>
        </w:rPr>
        <w:t>büyür</w:t>
      </w:r>
      <w:r>
        <w:rPr>
          <w:rFonts w:ascii="Segoe UI" w:hAnsi="Segoe UI" w:cs="Segoe UI"/>
          <w:color w:val="CCCCCC"/>
          <w:sz w:val="20"/>
          <w:szCs w:val="20"/>
        </w:rPr>
        <w:t xml:space="preserve">. </w:t>
      </w:r>
      <w:r>
        <w:rPr>
          <w:rStyle w:val="HTMLCode"/>
          <w:rFonts w:eastAsiaTheme="majorEastAsia"/>
          <w:color w:val="CCCCCC"/>
          <w:sz w:val="18"/>
          <w:szCs w:val="18"/>
        </w:rPr>
        <w:t>q̂</w:t>
      </w:r>
      <w:r>
        <w:rPr>
          <w:rFonts w:ascii="Segoe UI" w:hAnsi="Segoe UI" w:cs="Segoe UI"/>
          <w:color w:val="CCCCCC"/>
          <w:sz w:val="20"/>
          <w:szCs w:val="20"/>
        </w:rPr>
        <w:t xml:space="preserve"> her gün yeniden hesaplanır. Ama eski veri de kalıyor, bu yüzden </w:t>
      </w:r>
      <w:r>
        <w:rPr>
          <w:rStyle w:val="Strong"/>
          <w:rFonts w:ascii="Segoe UI" w:eastAsiaTheme="majorEastAsia" w:hAnsi="Segoe UI" w:cs="Segoe UI"/>
          <w:color w:val="CCCCCC"/>
          <w:sz w:val="20"/>
          <w:szCs w:val="20"/>
        </w:rPr>
        <w:t>yavaş adapte olur</w:t>
      </w:r>
      <w:r>
        <w:rPr>
          <w:rFonts w:ascii="Segoe UI" w:hAnsi="Segoe UI" w:cs="Segoe UI"/>
          <w:color w:val="CCCCCC"/>
          <w:sz w:val="20"/>
          <w:szCs w:val="20"/>
        </w:rPr>
        <w:t>.</w:t>
      </w:r>
    </w:p>
    <w:p w14:paraId="79B0A88D" w14:textId="77777777" w:rsidR="00B22FC3" w:rsidRDefault="00B22FC3" w:rsidP="00B22FC3">
      <w:pPr>
        <w:pStyle w:val="Heading3"/>
        <w:shd w:val="clear" w:color="auto" w:fill="252526"/>
        <w:rPr>
          <w:rFonts w:ascii="Segoe UI" w:hAnsi="Segoe UI" w:cs="Segoe UI"/>
          <w:color w:val="CCCCCC"/>
          <w:sz w:val="27"/>
          <w:szCs w:val="27"/>
        </w:rPr>
      </w:pPr>
      <w:r>
        <w:rPr>
          <w:rFonts w:ascii="Segoe UI" w:hAnsi="Segoe UI" w:cs="Segoe UI"/>
          <w:color w:val="CCCCCC"/>
        </w:rPr>
        <w:t>Online CP — Sliding Window (örn. 7 gün)</w:t>
      </w:r>
    </w:p>
    <w:p w14:paraId="093F1B91"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1: Kalibrasyon = W4 (son 7 gün)</w:t>
      </w:r>
    </w:p>
    <w:p w14:paraId="55114432"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8: Kalibrasyon = Gün1-Gün7 (W4 artık tamamen çıktı!)</w:t>
      </w:r>
    </w:p>
    <w:p w14:paraId="127206B0"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15: Kalibrasyon = Gün8-Gün14</w:t>
      </w:r>
    </w:p>
    <w:p w14:paraId="3B773D38"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6874586B" w14:textId="77777777" w:rsidR="00B22FC3" w:rsidRDefault="00B22FC3" w:rsidP="00B22FC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lastRenderedPageBreak/>
        <w:t xml:space="preserve">Kalibrasyon seti </w:t>
      </w:r>
      <w:r>
        <w:rPr>
          <w:rStyle w:val="Strong"/>
          <w:rFonts w:ascii="Segoe UI" w:eastAsiaTheme="majorEastAsia" w:hAnsi="Segoe UI" w:cs="Segoe UI"/>
          <w:color w:val="CCCCCC"/>
          <w:sz w:val="20"/>
          <w:szCs w:val="20"/>
        </w:rPr>
        <w:t>sabit boyutta</w:t>
      </w:r>
      <w:r>
        <w:rPr>
          <w:rFonts w:ascii="Segoe UI" w:hAnsi="Segoe UI" w:cs="Segoe UI"/>
          <w:color w:val="CCCCCC"/>
          <w:sz w:val="20"/>
          <w:szCs w:val="20"/>
        </w:rPr>
        <w:t xml:space="preserve"> kalır, ama </w:t>
      </w:r>
      <w:r>
        <w:rPr>
          <w:rStyle w:val="Strong"/>
          <w:rFonts w:ascii="Segoe UI" w:eastAsiaTheme="majorEastAsia" w:hAnsi="Segoe UI" w:cs="Segoe UI"/>
          <w:color w:val="CCCCCC"/>
          <w:sz w:val="20"/>
          <w:szCs w:val="20"/>
        </w:rPr>
        <w:t>en güncel veriye</w:t>
      </w:r>
      <w:r>
        <w:rPr>
          <w:rFonts w:ascii="Segoe UI" w:hAnsi="Segoe UI" w:cs="Segoe UI"/>
          <w:color w:val="CCCCCC"/>
          <w:sz w:val="20"/>
          <w:szCs w:val="20"/>
        </w:rPr>
        <w:t xml:space="preserve"> kayar. Eski veri düşer, yeni veri girer. Bu sayede </w:t>
      </w:r>
      <w:r>
        <w:rPr>
          <w:rStyle w:val="Strong"/>
          <w:rFonts w:ascii="Segoe UI" w:eastAsiaTheme="majorEastAsia" w:hAnsi="Segoe UI" w:cs="Segoe UI"/>
          <w:color w:val="CCCCCC"/>
          <w:sz w:val="20"/>
          <w:szCs w:val="20"/>
        </w:rPr>
        <w:t>en hızlı adapte olan</w:t>
      </w:r>
      <w:r>
        <w:rPr>
          <w:rFonts w:ascii="Segoe UI" w:hAnsi="Segoe UI" w:cs="Segoe UI"/>
          <w:color w:val="CCCCCC"/>
          <w:sz w:val="20"/>
          <w:szCs w:val="20"/>
        </w:rPr>
        <w:t xml:space="preserve"> yöntemdir.</w:t>
      </w:r>
    </w:p>
    <w:p w14:paraId="52710139" w14:textId="77777777" w:rsidR="00B22FC3" w:rsidRDefault="00B22FC3" w:rsidP="00B22FC3">
      <w:pPr>
        <w:pStyle w:val="Heading3"/>
        <w:shd w:val="clear" w:color="auto" w:fill="252526"/>
        <w:rPr>
          <w:rFonts w:ascii="Segoe UI" w:hAnsi="Segoe UI" w:cs="Segoe UI"/>
          <w:color w:val="CCCCCC"/>
          <w:sz w:val="27"/>
          <w:szCs w:val="27"/>
        </w:rPr>
      </w:pPr>
      <w:r>
        <w:rPr>
          <w:rFonts w:ascii="Segoe UI" w:hAnsi="Segoe UI" w:cs="Segoe UI"/>
          <w:color w:val="CCCCCC"/>
        </w:rPr>
        <w:t>Neden bu fark önemli?</w:t>
      </w:r>
    </w:p>
    <w:p w14:paraId="5448C751" w14:textId="77777777" w:rsidR="00B22FC3" w:rsidRDefault="00B22FC3" w:rsidP="00B22FC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tezdeki sonuçlar: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708"/>
        <w:gridCol w:w="535"/>
        <w:gridCol w:w="639"/>
      </w:tblGrid>
      <w:tr w:rsidR="00B22FC3" w14:paraId="4B7A6D68" w14:textId="77777777">
        <w:trPr>
          <w:tblHeader/>
        </w:trPr>
        <w:tc>
          <w:tcPr>
            <w:tcW w:w="0" w:type="auto"/>
            <w:shd w:val="clear" w:color="auto" w:fill="252526"/>
            <w:tcMar>
              <w:top w:w="30" w:type="dxa"/>
              <w:left w:w="30" w:type="dxa"/>
              <w:bottom w:w="30" w:type="dxa"/>
              <w:right w:w="30" w:type="dxa"/>
            </w:tcMar>
            <w:vAlign w:val="center"/>
            <w:hideMark/>
          </w:tcPr>
          <w:p w14:paraId="07133F94" w14:textId="77777777" w:rsidR="00B22FC3" w:rsidRDefault="00B22FC3">
            <w:pPr>
              <w:jc w:val="center"/>
              <w:rPr>
                <w:rFonts w:ascii="Segoe UI" w:hAnsi="Segoe UI" w:cs="Segoe UI"/>
                <w:b/>
                <w:bCs/>
                <w:color w:val="CCCCCC"/>
                <w:sz w:val="20"/>
                <w:szCs w:val="20"/>
              </w:rPr>
            </w:pPr>
            <w:r>
              <w:rPr>
                <w:rFonts w:ascii="Segoe UI" w:hAnsi="Segoe UI" w:cs="Segoe UI"/>
                <w:b/>
                <w:bCs/>
                <w:color w:val="CCCCCC"/>
                <w:sz w:val="20"/>
                <w:szCs w:val="20"/>
              </w:rPr>
              <w:t>Yöntem</w:t>
            </w:r>
          </w:p>
        </w:tc>
        <w:tc>
          <w:tcPr>
            <w:tcW w:w="0" w:type="auto"/>
            <w:shd w:val="clear" w:color="auto" w:fill="252526"/>
            <w:tcMar>
              <w:top w:w="30" w:type="dxa"/>
              <w:left w:w="30" w:type="dxa"/>
              <w:bottom w:w="30" w:type="dxa"/>
              <w:right w:w="30" w:type="dxa"/>
            </w:tcMar>
            <w:vAlign w:val="center"/>
            <w:hideMark/>
          </w:tcPr>
          <w:p w14:paraId="087AB961" w14:textId="77777777" w:rsidR="00B22FC3" w:rsidRDefault="00B22FC3">
            <w:pPr>
              <w:jc w:val="center"/>
              <w:rPr>
                <w:rFonts w:ascii="Segoe UI" w:hAnsi="Segoe UI" w:cs="Segoe UI"/>
                <w:b/>
                <w:bCs/>
                <w:color w:val="CCCCCC"/>
                <w:sz w:val="20"/>
                <w:szCs w:val="20"/>
              </w:rPr>
            </w:pPr>
            <w:r>
              <w:rPr>
                <w:rFonts w:ascii="Segoe UI" w:hAnsi="Segoe UI" w:cs="Segoe UI"/>
                <w:b/>
                <w:bCs/>
                <w:color w:val="CCCCCC"/>
                <w:sz w:val="20"/>
                <w:szCs w:val="20"/>
              </w:rPr>
              <w:t>PICP</w:t>
            </w:r>
          </w:p>
        </w:tc>
        <w:tc>
          <w:tcPr>
            <w:tcW w:w="0" w:type="auto"/>
            <w:shd w:val="clear" w:color="auto" w:fill="252526"/>
            <w:tcMar>
              <w:top w:w="30" w:type="dxa"/>
              <w:left w:w="30" w:type="dxa"/>
              <w:bottom w:w="30" w:type="dxa"/>
              <w:right w:w="30" w:type="dxa"/>
            </w:tcMar>
            <w:vAlign w:val="center"/>
            <w:hideMark/>
          </w:tcPr>
          <w:p w14:paraId="672682F2" w14:textId="77777777" w:rsidR="00B22FC3" w:rsidRDefault="00B22FC3">
            <w:pPr>
              <w:jc w:val="center"/>
              <w:rPr>
                <w:rFonts w:ascii="Segoe UI" w:hAnsi="Segoe UI" w:cs="Segoe UI"/>
                <w:b/>
                <w:bCs/>
                <w:color w:val="CCCCCC"/>
                <w:sz w:val="20"/>
                <w:szCs w:val="20"/>
              </w:rPr>
            </w:pPr>
            <w:r>
              <w:rPr>
                <w:rFonts w:ascii="Segoe UI" w:hAnsi="Segoe UI" w:cs="Segoe UI"/>
                <w:b/>
                <w:bCs/>
                <w:color w:val="CCCCCC"/>
                <w:sz w:val="20"/>
                <w:szCs w:val="20"/>
              </w:rPr>
              <w:t>MPIW</w:t>
            </w:r>
          </w:p>
        </w:tc>
      </w:tr>
      <w:tr w:rsidR="00B22FC3" w14:paraId="64B7BBE7" w14:textId="77777777">
        <w:tc>
          <w:tcPr>
            <w:tcW w:w="0" w:type="auto"/>
            <w:shd w:val="clear" w:color="auto" w:fill="252526"/>
            <w:tcMar>
              <w:top w:w="30" w:type="dxa"/>
              <w:left w:w="30" w:type="dxa"/>
              <w:bottom w:w="30" w:type="dxa"/>
              <w:right w:w="30" w:type="dxa"/>
            </w:tcMar>
            <w:vAlign w:val="center"/>
            <w:hideMark/>
          </w:tcPr>
          <w:p w14:paraId="32C41369" w14:textId="77777777" w:rsidR="00B22FC3" w:rsidRDefault="00B22FC3">
            <w:pPr>
              <w:rPr>
                <w:rFonts w:ascii="Segoe UI" w:hAnsi="Segoe UI" w:cs="Segoe UI"/>
                <w:color w:val="CCCCCC"/>
                <w:sz w:val="20"/>
                <w:szCs w:val="20"/>
              </w:rPr>
            </w:pPr>
            <w:r>
              <w:rPr>
                <w:rFonts w:ascii="Segoe UI" w:hAnsi="Segoe UI" w:cs="Segoe UI"/>
                <w:color w:val="CCCCCC"/>
                <w:sz w:val="20"/>
                <w:szCs w:val="20"/>
              </w:rPr>
              <w:t>Static CP</w:t>
            </w:r>
          </w:p>
        </w:tc>
        <w:tc>
          <w:tcPr>
            <w:tcW w:w="0" w:type="auto"/>
            <w:shd w:val="clear" w:color="auto" w:fill="252526"/>
            <w:tcMar>
              <w:top w:w="30" w:type="dxa"/>
              <w:left w:w="30" w:type="dxa"/>
              <w:bottom w:w="30" w:type="dxa"/>
              <w:right w:w="30" w:type="dxa"/>
            </w:tcMar>
            <w:vAlign w:val="center"/>
            <w:hideMark/>
          </w:tcPr>
          <w:p w14:paraId="27297AD0" w14:textId="77777777" w:rsidR="00B22FC3" w:rsidRDefault="00B22FC3">
            <w:pPr>
              <w:rPr>
                <w:rFonts w:ascii="Segoe UI" w:hAnsi="Segoe UI" w:cs="Segoe UI"/>
                <w:color w:val="CCCCCC"/>
                <w:sz w:val="20"/>
                <w:szCs w:val="20"/>
              </w:rPr>
            </w:pPr>
            <w:r>
              <w:rPr>
                <w:rFonts w:ascii="Segoe UI" w:hAnsi="Segoe UI" w:cs="Segoe UI"/>
                <w:color w:val="CCCCCC"/>
                <w:sz w:val="20"/>
                <w:szCs w:val="20"/>
              </w:rPr>
              <w:t>0.609</w:t>
            </w:r>
          </w:p>
        </w:tc>
        <w:tc>
          <w:tcPr>
            <w:tcW w:w="0" w:type="auto"/>
            <w:shd w:val="clear" w:color="auto" w:fill="252526"/>
            <w:tcMar>
              <w:top w:w="30" w:type="dxa"/>
              <w:left w:w="30" w:type="dxa"/>
              <w:bottom w:w="30" w:type="dxa"/>
              <w:right w:w="30" w:type="dxa"/>
            </w:tcMar>
            <w:vAlign w:val="center"/>
            <w:hideMark/>
          </w:tcPr>
          <w:p w14:paraId="7D5944F7" w14:textId="77777777" w:rsidR="00B22FC3" w:rsidRDefault="00B22FC3">
            <w:pPr>
              <w:rPr>
                <w:rFonts w:ascii="Segoe UI" w:hAnsi="Segoe UI" w:cs="Segoe UI"/>
                <w:color w:val="CCCCCC"/>
                <w:sz w:val="20"/>
                <w:szCs w:val="20"/>
              </w:rPr>
            </w:pPr>
            <w:r>
              <w:rPr>
                <w:rFonts w:ascii="Segoe UI" w:hAnsi="Segoe UI" w:cs="Segoe UI"/>
                <w:color w:val="CCCCCC"/>
                <w:sz w:val="20"/>
                <w:szCs w:val="20"/>
              </w:rPr>
              <w:t>1528s</w:t>
            </w:r>
          </w:p>
        </w:tc>
      </w:tr>
      <w:tr w:rsidR="00B22FC3" w14:paraId="01FF3861" w14:textId="77777777">
        <w:tc>
          <w:tcPr>
            <w:tcW w:w="0" w:type="auto"/>
            <w:shd w:val="clear" w:color="auto" w:fill="252526"/>
            <w:tcMar>
              <w:top w:w="30" w:type="dxa"/>
              <w:left w:w="30" w:type="dxa"/>
              <w:bottom w:w="30" w:type="dxa"/>
              <w:right w:w="30" w:type="dxa"/>
            </w:tcMar>
            <w:vAlign w:val="center"/>
            <w:hideMark/>
          </w:tcPr>
          <w:p w14:paraId="77B076A4" w14:textId="77777777" w:rsidR="00B22FC3" w:rsidRDefault="00B22FC3">
            <w:pPr>
              <w:rPr>
                <w:rFonts w:ascii="Segoe UI" w:hAnsi="Segoe UI" w:cs="Segoe UI"/>
                <w:color w:val="CCCCCC"/>
                <w:sz w:val="20"/>
                <w:szCs w:val="20"/>
              </w:rPr>
            </w:pPr>
            <w:r>
              <w:rPr>
                <w:rFonts w:ascii="Segoe UI" w:hAnsi="Segoe UI" w:cs="Segoe UI"/>
                <w:color w:val="CCCCCC"/>
                <w:sz w:val="20"/>
                <w:szCs w:val="20"/>
              </w:rPr>
              <w:t>Online Expanding</w:t>
            </w:r>
          </w:p>
        </w:tc>
        <w:tc>
          <w:tcPr>
            <w:tcW w:w="0" w:type="auto"/>
            <w:shd w:val="clear" w:color="auto" w:fill="252526"/>
            <w:tcMar>
              <w:top w:w="30" w:type="dxa"/>
              <w:left w:w="30" w:type="dxa"/>
              <w:bottom w:w="30" w:type="dxa"/>
              <w:right w:w="30" w:type="dxa"/>
            </w:tcMar>
            <w:vAlign w:val="center"/>
            <w:hideMark/>
          </w:tcPr>
          <w:p w14:paraId="47C456BB" w14:textId="77777777" w:rsidR="00B22FC3" w:rsidRDefault="00B22FC3">
            <w:pPr>
              <w:rPr>
                <w:rFonts w:ascii="Segoe UI" w:hAnsi="Segoe UI" w:cs="Segoe UI"/>
                <w:color w:val="CCCCCC"/>
                <w:sz w:val="20"/>
                <w:szCs w:val="20"/>
              </w:rPr>
            </w:pPr>
            <w:r>
              <w:rPr>
                <w:rFonts w:ascii="Segoe UI" w:hAnsi="Segoe UI" w:cs="Segoe UI"/>
                <w:color w:val="CCCCCC"/>
                <w:sz w:val="20"/>
                <w:szCs w:val="20"/>
              </w:rPr>
              <w:t>0.746</w:t>
            </w:r>
          </w:p>
        </w:tc>
        <w:tc>
          <w:tcPr>
            <w:tcW w:w="0" w:type="auto"/>
            <w:shd w:val="clear" w:color="auto" w:fill="252526"/>
            <w:tcMar>
              <w:top w:w="30" w:type="dxa"/>
              <w:left w:w="30" w:type="dxa"/>
              <w:bottom w:w="30" w:type="dxa"/>
              <w:right w:w="30" w:type="dxa"/>
            </w:tcMar>
            <w:vAlign w:val="center"/>
            <w:hideMark/>
          </w:tcPr>
          <w:p w14:paraId="52402604" w14:textId="77777777" w:rsidR="00B22FC3" w:rsidRDefault="00B22FC3">
            <w:pPr>
              <w:rPr>
                <w:rFonts w:ascii="Segoe UI" w:hAnsi="Segoe UI" w:cs="Segoe UI"/>
                <w:color w:val="CCCCCC"/>
                <w:sz w:val="20"/>
                <w:szCs w:val="20"/>
              </w:rPr>
            </w:pPr>
            <w:r>
              <w:rPr>
                <w:rFonts w:ascii="Segoe UI" w:hAnsi="Segoe UI" w:cs="Segoe UI"/>
                <w:color w:val="CCCCCC"/>
                <w:sz w:val="20"/>
                <w:szCs w:val="20"/>
              </w:rPr>
              <w:t>2164s</w:t>
            </w:r>
          </w:p>
        </w:tc>
      </w:tr>
      <w:tr w:rsidR="00B22FC3" w14:paraId="3A8C2551" w14:textId="77777777">
        <w:tc>
          <w:tcPr>
            <w:tcW w:w="0" w:type="auto"/>
            <w:shd w:val="clear" w:color="auto" w:fill="252526"/>
            <w:tcMar>
              <w:top w:w="30" w:type="dxa"/>
              <w:left w:w="30" w:type="dxa"/>
              <w:bottom w:w="30" w:type="dxa"/>
              <w:right w:w="30" w:type="dxa"/>
            </w:tcMar>
            <w:vAlign w:val="center"/>
            <w:hideMark/>
          </w:tcPr>
          <w:p w14:paraId="37229B4F" w14:textId="77777777" w:rsidR="00B22FC3" w:rsidRDefault="00B22FC3">
            <w:pPr>
              <w:rPr>
                <w:rFonts w:ascii="Segoe UI" w:hAnsi="Segoe UI" w:cs="Segoe UI"/>
                <w:color w:val="CCCCCC"/>
                <w:sz w:val="20"/>
                <w:szCs w:val="20"/>
              </w:rPr>
            </w:pPr>
            <w:r>
              <w:rPr>
                <w:rFonts w:ascii="Segoe UI" w:hAnsi="Segoe UI" w:cs="Segoe UI"/>
                <w:color w:val="CCCCCC"/>
                <w:sz w:val="20"/>
                <w:szCs w:val="20"/>
              </w:rPr>
              <w:t>Online Sliding-7d</w:t>
            </w:r>
          </w:p>
        </w:tc>
        <w:tc>
          <w:tcPr>
            <w:tcW w:w="0" w:type="auto"/>
            <w:shd w:val="clear" w:color="auto" w:fill="252526"/>
            <w:tcMar>
              <w:top w:w="30" w:type="dxa"/>
              <w:left w:w="30" w:type="dxa"/>
              <w:bottom w:w="30" w:type="dxa"/>
              <w:right w:w="30" w:type="dxa"/>
            </w:tcMar>
            <w:vAlign w:val="center"/>
            <w:hideMark/>
          </w:tcPr>
          <w:p w14:paraId="45ACF6C6" w14:textId="77777777" w:rsidR="00B22FC3" w:rsidRDefault="00B22FC3">
            <w:pPr>
              <w:rPr>
                <w:rFonts w:ascii="Segoe UI" w:hAnsi="Segoe UI" w:cs="Segoe UI"/>
                <w:color w:val="CCCCCC"/>
                <w:sz w:val="20"/>
                <w:szCs w:val="20"/>
              </w:rPr>
            </w:pPr>
            <w:r>
              <w:rPr>
                <w:rFonts w:ascii="Segoe UI" w:hAnsi="Segoe UI" w:cs="Segoe UI"/>
                <w:color w:val="CCCCCC"/>
                <w:sz w:val="20"/>
                <w:szCs w:val="20"/>
              </w:rPr>
              <w:t>0.655</w:t>
            </w:r>
          </w:p>
        </w:tc>
        <w:tc>
          <w:tcPr>
            <w:tcW w:w="0" w:type="auto"/>
            <w:shd w:val="clear" w:color="auto" w:fill="252526"/>
            <w:tcMar>
              <w:top w:w="30" w:type="dxa"/>
              <w:left w:w="30" w:type="dxa"/>
              <w:bottom w:w="30" w:type="dxa"/>
              <w:right w:w="30" w:type="dxa"/>
            </w:tcMar>
            <w:vAlign w:val="center"/>
            <w:hideMark/>
          </w:tcPr>
          <w:p w14:paraId="1783E8F1" w14:textId="77777777" w:rsidR="00B22FC3" w:rsidRDefault="00B22FC3">
            <w:pPr>
              <w:rPr>
                <w:rFonts w:ascii="Segoe UI" w:hAnsi="Segoe UI" w:cs="Segoe UI"/>
                <w:color w:val="CCCCCC"/>
                <w:sz w:val="20"/>
                <w:szCs w:val="20"/>
              </w:rPr>
            </w:pPr>
            <w:r>
              <w:rPr>
                <w:rFonts w:ascii="Segoe UI" w:hAnsi="Segoe UI" w:cs="Segoe UI"/>
                <w:color w:val="CCCCCC"/>
                <w:sz w:val="20"/>
                <w:szCs w:val="20"/>
              </w:rPr>
              <w:t>1626s</w:t>
            </w:r>
          </w:p>
        </w:tc>
      </w:tr>
      <w:tr w:rsidR="00B22FC3" w14:paraId="563086ED" w14:textId="77777777">
        <w:tc>
          <w:tcPr>
            <w:tcW w:w="0" w:type="auto"/>
            <w:shd w:val="clear" w:color="auto" w:fill="252526"/>
            <w:tcMar>
              <w:top w:w="30" w:type="dxa"/>
              <w:left w:w="30" w:type="dxa"/>
              <w:bottom w:w="30" w:type="dxa"/>
              <w:right w:w="30" w:type="dxa"/>
            </w:tcMar>
            <w:vAlign w:val="center"/>
            <w:hideMark/>
          </w:tcPr>
          <w:p w14:paraId="2D805E02" w14:textId="77777777" w:rsidR="00B22FC3" w:rsidRDefault="00B22FC3">
            <w:pPr>
              <w:rPr>
                <w:rFonts w:ascii="Segoe UI" w:hAnsi="Segoe UI" w:cs="Segoe UI"/>
                <w:color w:val="CCCCCC"/>
                <w:sz w:val="20"/>
                <w:szCs w:val="20"/>
              </w:rPr>
            </w:pPr>
            <w:r>
              <w:rPr>
                <w:rFonts w:ascii="Segoe UI" w:hAnsi="Segoe UI" w:cs="Segoe UI"/>
                <w:color w:val="CCCCCC"/>
                <w:sz w:val="20"/>
                <w:szCs w:val="20"/>
              </w:rPr>
              <w:t>Online Sliding-14d</w:t>
            </w:r>
          </w:p>
        </w:tc>
        <w:tc>
          <w:tcPr>
            <w:tcW w:w="0" w:type="auto"/>
            <w:shd w:val="clear" w:color="auto" w:fill="252526"/>
            <w:tcMar>
              <w:top w:w="30" w:type="dxa"/>
              <w:left w:w="30" w:type="dxa"/>
              <w:bottom w:w="30" w:type="dxa"/>
              <w:right w:w="30" w:type="dxa"/>
            </w:tcMar>
            <w:vAlign w:val="center"/>
            <w:hideMark/>
          </w:tcPr>
          <w:p w14:paraId="30A33471" w14:textId="77777777" w:rsidR="00B22FC3" w:rsidRDefault="00B22FC3">
            <w:pPr>
              <w:rPr>
                <w:rFonts w:ascii="Segoe UI" w:hAnsi="Segoe UI" w:cs="Segoe UI"/>
                <w:color w:val="CCCCCC"/>
                <w:sz w:val="20"/>
                <w:szCs w:val="20"/>
              </w:rPr>
            </w:pPr>
            <w:r>
              <w:rPr>
                <w:rFonts w:ascii="Segoe UI" w:hAnsi="Segoe UI" w:cs="Segoe UI"/>
                <w:color w:val="CCCCCC"/>
                <w:sz w:val="20"/>
                <w:szCs w:val="20"/>
              </w:rPr>
              <w:t>0.721</w:t>
            </w:r>
          </w:p>
        </w:tc>
        <w:tc>
          <w:tcPr>
            <w:tcW w:w="0" w:type="auto"/>
            <w:shd w:val="clear" w:color="auto" w:fill="252526"/>
            <w:tcMar>
              <w:top w:w="30" w:type="dxa"/>
              <w:left w:w="30" w:type="dxa"/>
              <w:bottom w:w="30" w:type="dxa"/>
              <w:right w:w="30" w:type="dxa"/>
            </w:tcMar>
            <w:vAlign w:val="center"/>
            <w:hideMark/>
          </w:tcPr>
          <w:p w14:paraId="001F91FF" w14:textId="77777777" w:rsidR="00B22FC3" w:rsidRDefault="00B22FC3">
            <w:pPr>
              <w:rPr>
                <w:rFonts w:ascii="Segoe UI" w:hAnsi="Segoe UI" w:cs="Segoe UI"/>
                <w:color w:val="CCCCCC"/>
                <w:sz w:val="20"/>
                <w:szCs w:val="20"/>
              </w:rPr>
            </w:pPr>
            <w:r>
              <w:rPr>
                <w:rFonts w:ascii="Segoe UI" w:hAnsi="Segoe UI" w:cs="Segoe UI"/>
                <w:color w:val="CCCCCC"/>
                <w:sz w:val="20"/>
                <w:szCs w:val="20"/>
              </w:rPr>
              <w:t>2018s</w:t>
            </w:r>
          </w:p>
        </w:tc>
      </w:tr>
    </w:tbl>
    <w:p w14:paraId="1EB52125" w14:textId="77777777" w:rsidR="00B22FC3" w:rsidRDefault="00B22FC3" w:rsidP="00B22FC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Static CP %60 kapsama sağlıyor (çok kötü). Online yöntemler bunu %65-75'e çıkarıyor. Bu, RQ2'nin cevabıdır.</w:t>
      </w:r>
    </w:p>
    <w:p w14:paraId="1FEB52FE" w14:textId="77777777" w:rsidR="00895680" w:rsidRDefault="00895680" w:rsidP="000E3B03">
      <w:pPr>
        <w:pBdr>
          <w:bottom w:val="single" w:sz="6" w:space="1" w:color="auto"/>
        </w:pBdr>
      </w:pPr>
    </w:p>
    <w:p w14:paraId="5074406E" w14:textId="77777777" w:rsidR="00B22FC3" w:rsidRDefault="00B22FC3" w:rsidP="000E3B03"/>
    <w:p w14:paraId="694BF949" w14:textId="77777777" w:rsidR="00AF6F55" w:rsidRDefault="00AF6F55" w:rsidP="00AF6F55">
      <w:pPr>
        <w:pStyle w:val="Heading1"/>
        <w:shd w:val="clear" w:color="auto" w:fill="252526"/>
        <w:rPr>
          <w:rFonts w:ascii="Segoe UI" w:hAnsi="Segoe UI" w:cs="Segoe UI"/>
          <w:color w:val="CCCCCC"/>
          <w:lang w:val="en-TR"/>
        </w:rPr>
      </w:pPr>
      <w:r>
        <w:rPr>
          <w:rFonts w:ascii="Segoe UI" w:hAnsi="Segoe UI" w:cs="Segoe UI"/>
          <w:color w:val="CCCCCC"/>
        </w:rPr>
        <w:t>1. Exchangeability — Daha basit açıklama</w:t>
      </w:r>
    </w:p>
    <w:p w14:paraId="22A74235"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Senin anlamadığın cümle şuydu: </w:t>
      </w:r>
      <w:r>
        <w:rPr>
          <w:rStyle w:val="Emphasis"/>
          <w:rFonts w:ascii="Segoe UI" w:eastAsiaTheme="majorEastAsia" w:hAnsi="Segoe UI" w:cs="Segoe UI"/>
          <w:color w:val="CCCCCC"/>
          <w:sz w:val="20"/>
          <w:szCs w:val="20"/>
        </w:rPr>
        <w:t>"Kalibrasyon ve test örneklerinin sırası değiştirilse, istatistiksel özellikleri değişmemeli."</w:t>
      </w:r>
    </w:p>
    <w:p w14:paraId="05A3B92F"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Bunu somutlaştırayım.</w:t>
      </w:r>
    </w:p>
    <w:p w14:paraId="7503EFF3" w14:textId="77777777" w:rsidR="00AF6F55" w:rsidRDefault="00AF6F55" w:rsidP="00AF6F55">
      <w:pPr>
        <w:pStyle w:val="Heading3"/>
        <w:shd w:val="clear" w:color="auto" w:fill="252526"/>
        <w:rPr>
          <w:rFonts w:ascii="Segoe UI" w:hAnsi="Segoe UI" w:cs="Segoe UI"/>
          <w:color w:val="CCCCCC"/>
          <w:sz w:val="27"/>
          <w:szCs w:val="27"/>
        </w:rPr>
      </w:pPr>
      <w:r>
        <w:rPr>
          <w:rFonts w:ascii="Segoe UI" w:hAnsi="Segoe UI" w:cs="Segoe UI"/>
          <w:color w:val="CCCCCC"/>
        </w:rPr>
        <w:t>Günlük hayat örneği</w:t>
      </w:r>
    </w:p>
    <w:p w14:paraId="3319401A"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Bir torba düşün. İçinde kırmızı ve mavi bilyeler var. Gözlerin kapalıyken 10 tane çekiyorsun (kalibrasyon seti). Sonra 10 tane daha çekiyorsun (test seti).</w:t>
      </w:r>
    </w:p>
    <w:p w14:paraId="6ABD04D4"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Exchangeability var:</w:t>
      </w:r>
      <w:r>
        <w:rPr>
          <w:rFonts w:ascii="Segoe UI" w:hAnsi="Segoe UI" w:cs="Segoe UI"/>
          <w:color w:val="CCCCCC"/>
          <w:sz w:val="20"/>
          <w:szCs w:val="20"/>
        </w:rPr>
        <w:t xml:space="preserve"> Tüm bilyeler </w:t>
      </w:r>
      <w:r>
        <w:rPr>
          <w:rStyle w:val="Strong"/>
          <w:rFonts w:ascii="Segoe UI" w:eastAsiaTheme="majorEastAsia" w:hAnsi="Segoe UI" w:cs="Segoe UI"/>
          <w:color w:val="CCCCCC"/>
          <w:sz w:val="20"/>
          <w:szCs w:val="20"/>
        </w:rPr>
        <w:t>aynı torbadan</w:t>
      </w:r>
      <w:r>
        <w:rPr>
          <w:rFonts w:ascii="Segoe UI" w:hAnsi="Segoe UI" w:cs="Segoe UI"/>
          <w:color w:val="CCCCCC"/>
          <w:sz w:val="20"/>
          <w:szCs w:val="20"/>
        </w:rPr>
        <w:t xml:space="preserve"> geldi. İlk 10'u mu yoksa son 10'u mu çektiğin fark etmez — her ikisi de aynı kırmızı/mavi oranını yansıtır.</w:t>
      </w:r>
    </w:p>
    <w:p w14:paraId="706F1B9E"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Exchangeability yok:</w:t>
      </w:r>
      <w:r>
        <w:rPr>
          <w:rFonts w:ascii="Segoe UI" w:hAnsi="Segoe UI" w:cs="Segoe UI"/>
          <w:color w:val="CCCCCC"/>
          <w:sz w:val="20"/>
          <w:szCs w:val="20"/>
        </w:rPr>
        <w:t xml:space="preserve"> Birisi senin ilk 10'u çektikten sonra torbaya </w:t>
      </w:r>
      <w:r>
        <w:rPr>
          <w:rStyle w:val="Strong"/>
          <w:rFonts w:ascii="Segoe UI" w:eastAsiaTheme="majorEastAsia" w:hAnsi="Segoe UI" w:cs="Segoe UI"/>
          <w:color w:val="CCCCCC"/>
          <w:sz w:val="20"/>
          <w:szCs w:val="20"/>
        </w:rPr>
        <w:t>gizlice fazladan mavi bilyeler</w:t>
      </w:r>
      <w:r>
        <w:rPr>
          <w:rFonts w:ascii="Segoe UI" w:hAnsi="Segoe UI" w:cs="Segoe UI"/>
          <w:color w:val="CCCCCC"/>
          <w:sz w:val="20"/>
          <w:szCs w:val="20"/>
        </w:rPr>
        <w:t xml:space="preserve"> ekledi. Şimdi ilk 10 ile son 10 </w:t>
      </w:r>
      <w:r>
        <w:rPr>
          <w:rStyle w:val="Strong"/>
          <w:rFonts w:ascii="Segoe UI" w:eastAsiaTheme="majorEastAsia" w:hAnsi="Segoe UI" w:cs="Segoe UI"/>
          <w:color w:val="CCCCCC"/>
          <w:sz w:val="20"/>
          <w:szCs w:val="20"/>
        </w:rPr>
        <w:t>farklı karışımlardan</w:t>
      </w:r>
      <w:r>
        <w:rPr>
          <w:rFonts w:ascii="Segoe UI" w:hAnsi="Segoe UI" w:cs="Segoe UI"/>
          <w:color w:val="CCCCCC"/>
          <w:sz w:val="20"/>
          <w:szCs w:val="20"/>
        </w:rPr>
        <w:t xml:space="preserve"> geliyor. İlk 10'a bakarak son 10 hakkında güvenilir bir şey söyleyemezsin.</w:t>
      </w:r>
    </w:p>
    <w:p w14:paraId="71837E19" w14:textId="77777777" w:rsidR="00AF6F55" w:rsidRDefault="00AF6F55" w:rsidP="00AF6F55">
      <w:pPr>
        <w:pStyle w:val="Heading3"/>
        <w:shd w:val="clear" w:color="auto" w:fill="252526"/>
        <w:rPr>
          <w:rFonts w:ascii="Segoe UI" w:hAnsi="Segoe UI" w:cs="Segoe UI"/>
          <w:color w:val="CCCCCC"/>
          <w:sz w:val="27"/>
          <w:szCs w:val="27"/>
        </w:rPr>
      </w:pPr>
      <w:r>
        <w:rPr>
          <w:rFonts w:ascii="Segoe UI" w:hAnsi="Segoe UI" w:cs="Segoe UI"/>
          <w:color w:val="CCCCCC"/>
        </w:rPr>
        <w:t>Senin tezinde ne oluyor?</w:t>
      </w:r>
    </w:p>
    <w:p w14:paraId="5C896F1B" w14:textId="77777777" w:rsidR="00AF6F55" w:rsidRDefault="00AF6F55" w:rsidP="00AF6F55">
      <w:pPr>
        <w:numPr>
          <w:ilvl w:val="0"/>
          <w:numId w:val="38"/>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W4 (kalibrasyon) = Ağustos sonu</w:t>
      </w:r>
      <w:r>
        <w:rPr>
          <w:rFonts w:ascii="Segoe UI" w:hAnsi="Segoe UI" w:cs="Segoe UI"/>
          <w:color w:val="CCCCCC"/>
          <w:sz w:val="20"/>
          <w:szCs w:val="20"/>
        </w:rPr>
        <w:t> → yaz tatili trafik paterni (torba versiyonu 1)</w:t>
      </w:r>
    </w:p>
    <w:p w14:paraId="1F78398D" w14:textId="77777777" w:rsidR="00AF6F55" w:rsidRDefault="00AF6F55" w:rsidP="00AF6F55">
      <w:pPr>
        <w:numPr>
          <w:ilvl w:val="0"/>
          <w:numId w:val="38"/>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W7-W8 (test) = Eylül ortası</w:t>
      </w:r>
      <w:r>
        <w:rPr>
          <w:rFonts w:ascii="Segoe UI" w:hAnsi="Segoe UI" w:cs="Segoe UI"/>
          <w:color w:val="CCCCCC"/>
          <w:sz w:val="20"/>
          <w:szCs w:val="20"/>
        </w:rPr>
        <w:t> → okullar açıldı, farklı trafik paterni (torba versiyonu 2)</w:t>
      </w:r>
    </w:p>
    <w:p w14:paraId="6244886C"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iki dönem artık </w:t>
      </w:r>
      <w:r>
        <w:rPr>
          <w:rStyle w:val="Strong"/>
          <w:rFonts w:ascii="Segoe UI" w:eastAsiaTheme="majorEastAsia" w:hAnsi="Segoe UI" w:cs="Segoe UI"/>
          <w:color w:val="CCCCCC"/>
          <w:sz w:val="20"/>
          <w:szCs w:val="20"/>
        </w:rPr>
        <w:t>aynı torbadan</w:t>
      </w:r>
      <w:r>
        <w:rPr>
          <w:rFonts w:ascii="Segoe UI" w:hAnsi="Segoe UI" w:cs="Segoe UI"/>
          <w:color w:val="CCCCCC"/>
          <w:sz w:val="20"/>
          <w:szCs w:val="20"/>
        </w:rPr>
        <w:t xml:space="preserve"> gelmiyor. W4'te hesapladığın nonconformity score'ları (hata büyüklükleri), W7-W8'deki hataları artık temsil etmiyor.</w:t>
      </w:r>
    </w:p>
    <w:p w14:paraId="7A328BE5" w14:textId="77777777" w:rsidR="00AF6F55" w:rsidRDefault="00AF6F55" w:rsidP="00AF6F55">
      <w:pPr>
        <w:pStyle w:val="Heading3"/>
        <w:shd w:val="clear" w:color="auto" w:fill="252526"/>
        <w:rPr>
          <w:rFonts w:ascii="Segoe UI" w:hAnsi="Segoe UI" w:cs="Segoe UI"/>
          <w:color w:val="CCCCCC"/>
          <w:sz w:val="27"/>
          <w:szCs w:val="27"/>
        </w:rPr>
      </w:pPr>
      <w:r>
        <w:rPr>
          <w:rFonts w:ascii="Segoe UI" w:hAnsi="Segoe UI" w:cs="Segoe UI"/>
          <w:color w:val="CCCCCC"/>
        </w:rPr>
        <w:t>Neden CP'nin garantisi bozuluyor?</w:t>
      </w:r>
    </w:p>
    <w:p w14:paraId="002DC948"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CP'nin matematiksel ispatı şöyle der:</w:t>
      </w:r>
    </w:p>
    <w:p w14:paraId="778F70A5" w14:textId="77777777" w:rsidR="00AF6F55" w:rsidRPr="00AF6F55" w:rsidRDefault="00AF6F55" w:rsidP="00AF6F55">
      <w:pPr>
        <w:pStyle w:val="NormalWeb"/>
        <w:spacing w:before="24" w:beforeAutospacing="0" w:after="48" w:afterAutospacing="0"/>
        <w:rPr>
          <w:rFonts w:ascii="Segoe UI" w:hAnsi="Segoe UI" w:cs="Segoe UI"/>
          <w:color w:val="000000" w:themeColor="text1"/>
          <w:sz w:val="20"/>
          <w:szCs w:val="20"/>
        </w:rPr>
      </w:pPr>
      <w:r w:rsidRPr="00AF6F55">
        <w:rPr>
          <w:rFonts w:ascii="Segoe UI" w:hAnsi="Segoe UI" w:cs="Segoe UI"/>
          <w:color w:val="000000" w:themeColor="text1"/>
          <w:sz w:val="20"/>
          <w:szCs w:val="20"/>
        </w:rPr>
        <w:t xml:space="preserve">"Eğer kalibrasyon ve test verileri exchangeable ise, %90 güven seviyesinde üretilen aralıklar </w:t>
      </w:r>
      <w:r w:rsidRPr="00AF6F55">
        <w:rPr>
          <w:rStyle w:val="Strong"/>
          <w:rFonts w:ascii="Segoe UI" w:eastAsiaTheme="majorEastAsia" w:hAnsi="Segoe UI" w:cs="Segoe UI"/>
          <w:color w:val="000000" w:themeColor="text1"/>
          <w:sz w:val="20"/>
          <w:szCs w:val="20"/>
        </w:rPr>
        <w:t>en az %90</w:t>
      </w:r>
      <w:r w:rsidRPr="00AF6F55">
        <w:rPr>
          <w:rFonts w:ascii="Segoe UI" w:hAnsi="Segoe UI" w:cs="Segoe UI"/>
          <w:color w:val="000000" w:themeColor="text1"/>
          <w:sz w:val="20"/>
          <w:szCs w:val="20"/>
        </w:rPr>
        <w:t xml:space="preserve"> kapsama sağlar."</w:t>
      </w:r>
    </w:p>
    <w:p w14:paraId="54E17190"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bir </w:t>
      </w:r>
      <w:r>
        <w:rPr>
          <w:rStyle w:val="Strong"/>
          <w:rFonts w:ascii="Segoe UI" w:eastAsiaTheme="majorEastAsia" w:hAnsi="Segoe UI" w:cs="Segoe UI"/>
          <w:color w:val="CCCCCC"/>
          <w:sz w:val="20"/>
          <w:szCs w:val="20"/>
        </w:rPr>
        <w:t>koşullu garanti</w:t>
      </w:r>
      <w:r>
        <w:rPr>
          <w:rFonts w:ascii="Segoe UI" w:hAnsi="Segoe UI" w:cs="Segoe UI"/>
          <w:color w:val="CCCCCC"/>
          <w:sz w:val="20"/>
          <w:szCs w:val="20"/>
        </w:rPr>
        <w:t xml:space="preserve">. Koşul (exchangeability) sağlanmazsa → garanti de </w:t>
      </w:r>
      <w:r>
        <w:rPr>
          <w:rStyle w:val="Strong"/>
          <w:rFonts w:ascii="Segoe UI" w:eastAsiaTheme="majorEastAsia" w:hAnsi="Segoe UI" w:cs="Segoe UI"/>
          <w:color w:val="CCCCCC"/>
          <w:sz w:val="20"/>
          <w:szCs w:val="20"/>
        </w:rPr>
        <w:t>geçersiz</w:t>
      </w:r>
      <w:r>
        <w:rPr>
          <w:rFonts w:ascii="Segoe UI" w:hAnsi="Segoe UI" w:cs="Segoe UI"/>
          <w:color w:val="CCCCCC"/>
          <w:sz w:val="20"/>
          <w:szCs w:val="20"/>
        </w:rPr>
        <w:t xml:space="preserve"> olur → PICP 0.60'a düşer.</w:t>
      </w:r>
    </w:p>
    <w:p w14:paraId="67CE80B2"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Savunmada bunu şöyle açıklarsın:</w:t>
      </w:r>
      <w:r>
        <w:rPr>
          <w:rFonts w:ascii="Segoe UI" w:hAnsi="Segoe UI" w:cs="Segoe UI"/>
          <w:color w:val="CCCCCC"/>
          <w:sz w:val="20"/>
          <w:szCs w:val="20"/>
        </w:rPr>
        <w:t xml:space="preserve"> "Conformal prediction'ın coverage garantisi exchangeability varsayımına dayanır. Temporal drift bu varsayımı ihlal eder, bu nedenle static CP'nin garantisi kaybolur. Tezimiz tam olarak bunu gösteriyor (RQ1) ve çözüm olarak online CP öneriyor (RQ2)."</w:t>
      </w:r>
    </w:p>
    <w:p w14:paraId="782C0F44"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Net mi şimdi?</w:t>
      </w:r>
    </w:p>
    <w:p w14:paraId="4D52A567" w14:textId="77777777" w:rsidR="00AF6F55" w:rsidRDefault="001849BC" w:rsidP="00AF6F55">
      <w:pPr>
        <w:rPr>
          <w:rFonts w:ascii="Segoe UI" w:hAnsi="Segoe UI" w:cs="Segoe UI"/>
          <w:sz w:val="20"/>
          <w:szCs w:val="20"/>
        </w:rPr>
      </w:pPr>
      <w:r>
        <w:rPr>
          <w:noProof/>
        </w:rPr>
      </w:r>
      <w:r>
        <w:pict w14:anchorId="1E4E46DA">
          <v:rect id="Horizontal Line 31" o:spid="_x0000_s108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" fillcolor="#ccc" stroked="f">
            <o:lock v:ext="edit" rotation="t" aspectratio="t" verticies="t" text="t" shapetype="t"/>
            <w10:anchorlock/>
          </v:rect>
        </w:pict>
      </w:r>
    </w:p>
    <w:p w14:paraId="76A04A70" w14:textId="77777777" w:rsidR="00AF6F55" w:rsidRDefault="00AF6F55" w:rsidP="00AF6F55">
      <w:pPr>
        <w:pStyle w:val="Heading1"/>
        <w:shd w:val="clear" w:color="auto" w:fill="252526"/>
        <w:rPr>
          <w:rFonts w:ascii="Segoe UI" w:hAnsi="Segoe UI" w:cs="Segoe UI"/>
          <w:color w:val="CCCCCC"/>
          <w:sz w:val="48"/>
          <w:szCs w:val="48"/>
        </w:rPr>
      </w:pPr>
      <w:r>
        <w:rPr>
          <w:rFonts w:ascii="Segoe UI" w:hAnsi="Segoe UI" w:cs="Segoe UI"/>
          <w:color w:val="CCCCCC"/>
        </w:rPr>
        <w:t>2. Metrik Seçimi — Neden bu metrikler? Neden başkaları değil?</w:t>
      </w:r>
    </w:p>
    <w:p w14:paraId="7E54ABB6"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mükemmel bir savunma sorusu. Her metriğin </w:t>
      </w:r>
      <w:r>
        <w:rPr>
          <w:rStyle w:val="Strong"/>
          <w:rFonts w:ascii="Segoe UI" w:eastAsiaTheme="majorEastAsia" w:hAnsi="Segoe UI" w:cs="Segoe UI"/>
          <w:color w:val="CCCCCC"/>
          <w:sz w:val="20"/>
          <w:szCs w:val="20"/>
        </w:rPr>
        <w:t>neyi ölçtüğünü</w:t>
      </w:r>
      <w:r>
        <w:rPr>
          <w:rFonts w:ascii="Segoe UI" w:hAnsi="Segoe UI" w:cs="Segoe UI"/>
          <w:color w:val="CCCCCC"/>
          <w:sz w:val="20"/>
          <w:szCs w:val="20"/>
        </w:rPr>
        <w:t xml:space="preserve">, </w:t>
      </w:r>
      <w:r>
        <w:rPr>
          <w:rStyle w:val="Strong"/>
          <w:rFonts w:ascii="Segoe UI" w:eastAsiaTheme="majorEastAsia" w:hAnsi="Segoe UI" w:cs="Segoe UI"/>
          <w:color w:val="CCCCCC"/>
          <w:sz w:val="20"/>
          <w:szCs w:val="20"/>
        </w:rPr>
        <w:t>neden seçildiğini</w:t>
      </w:r>
      <w:r>
        <w:rPr>
          <w:rFonts w:ascii="Segoe UI" w:hAnsi="Segoe UI" w:cs="Segoe UI"/>
          <w:color w:val="CCCCCC"/>
          <w:sz w:val="20"/>
          <w:szCs w:val="20"/>
        </w:rPr>
        <w:t xml:space="preserve"> ve </w:t>
      </w:r>
      <w:r>
        <w:rPr>
          <w:rStyle w:val="Strong"/>
          <w:rFonts w:ascii="Segoe UI" w:eastAsiaTheme="majorEastAsia" w:hAnsi="Segoe UI" w:cs="Segoe UI"/>
          <w:color w:val="CCCCCC"/>
          <w:sz w:val="20"/>
          <w:szCs w:val="20"/>
        </w:rPr>
        <w:t>hangi soruyu cevapladığını</w:t>
      </w:r>
      <w:r>
        <w:rPr>
          <w:rFonts w:ascii="Segoe UI" w:hAnsi="Segoe UI" w:cs="Segoe UI"/>
          <w:color w:val="CCCCCC"/>
          <w:sz w:val="20"/>
          <w:szCs w:val="20"/>
        </w:rPr>
        <w:t xml:space="preserve"> tek tek açıklayacağım.</w:t>
      </w:r>
    </w:p>
    <w:p w14:paraId="114C5D15" w14:textId="77777777" w:rsidR="00AF6F55" w:rsidRDefault="00AF6F55" w:rsidP="00AF6F55">
      <w:pPr>
        <w:pStyle w:val="Heading2"/>
        <w:shd w:val="clear" w:color="auto" w:fill="252526"/>
        <w:rPr>
          <w:rFonts w:ascii="Segoe UI" w:hAnsi="Segoe UI" w:cs="Segoe UI"/>
          <w:color w:val="CCCCCC"/>
          <w:sz w:val="36"/>
          <w:szCs w:val="36"/>
        </w:rPr>
      </w:pPr>
      <w:r>
        <w:rPr>
          <w:rFonts w:ascii="Segoe UI" w:hAnsi="Segoe UI" w:cs="Segoe UI"/>
          <w:color w:val="CCCCCC"/>
        </w:rPr>
        <w:t>Metrikler iki kategoriye ayrılır</w:t>
      </w:r>
    </w:p>
    <w:p w14:paraId="399B9AC3" w14:textId="77777777" w:rsidR="00AF6F55" w:rsidRDefault="00AF6F55" w:rsidP="00AF6F55">
      <w:pPr>
        <w:pStyle w:val="Heading3"/>
        <w:shd w:val="clear" w:color="auto" w:fill="252526"/>
        <w:rPr>
          <w:rFonts w:ascii="Segoe UI" w:hAnsi="Segoe UI" w:cs="Segoe UI"/>
          <w:color w:val="CCCCCC"/>
        </w:rPr>
      </w:pPr>
      <w:r>
        <w:rPr>
          <w:rFonts w:ascii="Segoe UI" w:hAnsi="Segoe UI" w:cs="Segoe UI"/>
          <w:color w:val="CCCCCC"/>
        </w:rPr>
        <w:t>Kategori A: Nokta Tahmin Metrikleri (XGBoost'un doğruluğunu ölçer)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687"/>
        <w:gridCol w:w="2148"/>
        <w:gridCol w:w="4124"/>
        <w:gridCol w:w="2401"/>
      </w:tblGrid>
      <w:tr w:rsidR="00AF6F55" w14:paraId="4FB13F2B" w14:textId="77777777">
        <w:trPr>
          <w:tblHeader/>
        </w:trPr>
        <w:tc>
          <w:tcPr>
            <w:tcW w:w="0" w:type="auto"/>
            <w:shd w:val="clear" w:color="auto" w:fill="252526"/>
            <w:tcMar>
              <w:top w:w="30" w:type="dxa"/>
              <w:left w:w="30" w:type="dxa"/>
              <w:bottom w:w="30" w:type="dxa"/>
              <w:right w:w="30" w:type="dxa"/>
            </w:tcMar>
            <w:vAlign w:val="center"/>
            <w:hideMark/>
          </w:tcPr>
          <w:p w14:paraId="218D0428"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Metrik</w:t>
            </w:r>
          </w:p>
        </w:tc>
        <w:tc>
          <w:tcPr>
            <w:tcW w:w="0" w:type="auto"/>
            <w:shd w:val="clear" w:color="auto" w:fill="252526"/>
            <w:tcMar>
              <w:top w:w="30" w:type="dxa"/>
              <w:left w:w="30" w:type="dxa"/>
              <w:bottom w:w="30" w:type="dxa"/>
              <w:right w:w="30" w:type="dxa"/>
            </w:tcMar>
            <w:vAlign w:val="center"/>
            <w:hideMark/>
          </w:tcPr>
          <w:p w14:paraId="39E539CA"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Neyi Ölçer</w:t>
            </w:r>
          </w:p>
        </w:tc>
        <w:tc>
          <w:tcPr>
            <w:tcW w:w="0" w:type="auto"/>
            <w:shd w:val="clear" w:color="auto" w:fill="252526"/>
            <w:tcMar>
              <w:top w:w="30" w:type="dxa"/>
              <w:left w:w="30" w:type="dxa"/>
              <w:bottom w:w="30" w:type="dxa"/>
              <w:right w:w="30" w:type="dxa"/>
            </w:tcMar>
            <w:vAlign w:val="center"/>
            <w:hideMark/>
          </w:tcPr>
          <w:p w14:paraId="29E6CA42"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Neden Seçildi</w:t>
            </w:r>
          </w:p>
        </w:tc>
        <w:tc>
          <w:tcPr>
            <w:tcW w:w="0" w:type="auto"/>
            <w:shd w:val="clear" w:color="auto" w:fill="252526"/>
            <w:tcMar>
              <w:top w:w="30" w:type="dxa"/>
              <w:left w:w="30" w:type="dxa"/>
              <w:bottom w:w="30" w:type="dxa"/>
              <w:right w:w="30" w:type="dxa"/>
            </w:tcMar>
            <w:vAlign w:val="center"/>
            <w:hideMark/>
          </w:tcPr>
          <w:p w14:paraId="15EA1195"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 Sonuç Çıkarırsın</w:t>
            </w:r>
          </w:p>
        </w:tc>
      </w:tr>
      <w:tr w:rsidR="00AF6F55" w14:paraId="43B8564F" w14:textId="77777777">
        <w:tc>
          <w:tcPr>
            <w:tcW w:w="0" w:type="auto"/>
            <w:shd w:val="clear" w:color="auto" w:fill="252526"/>
            <w:tcMar>
              <w:top w:w="30" w:type="dxa"/>
              <w:left w:w="30" w:type="dxa"/>
              <w:bottom w:w="30" w:type="dxa"/>
              <w:right w:w="30" w:type="dxa"/>
            </w:tcMar>
            <w:vAlign w:val="center"/>
            <w:hideMark/>
          </w:tcPr>
          <w:p w14:paraId="5DD13DBE"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MAE</w:t>
            </w:r>
          </w:p>
        </w:tc>
        <w:tc>
          <w:tcPr>
            <w:tcW w:w="0" w:type="auto"/>
            <w:shd w:val="clear" w:color="auto" w:fill="252526"/>
            <w:tcMar>
              <w:top w:w="30" w:type="dxa"/>
              <w:left w:w="30" w:type="dxa"/>
              <w:bottom w:w="30" w:type="dxa"/>
              <w:right w:w="30" w:type="dxa"/>
            </w:tcMar>
            <w:vAlign w:val="center"/>
            <w:hideMark/>
          </w:tcPr>
          <w:p w14:paraId="3F3A9C28" w14:textId="77777777" w:rsidR="00AF6F55" w:rsidRDefault="00AF6F55">
            <w:pPr>
              <w:rPr>
                <w:rFonts w:ascii="Segoe UI" w:hAnsi="Segoe UI" w:cs="Segoe UI"/>
                <w:color w:val="CCCCCC"/>
                <w:sz w:val="20"/>
                <w:szCs w:val="20"/>
              </w:rPr>
            </w:pPr>
            <w:r>
              <w:rPr>
                <w:rFonts w:ascii="Segoe UI" w:hAnsi="Segoe UI" w:cs="Segoe UI"/>
                <w:color w:val="CCCCCC"/>
                <w:sz w:val="20"/>
                <w:szCs w:val="20"/>
              </w:rPr>
              <w:t>Ortalama hata büyüklüğü</w:t>
            </w:r>
          </w:p>
        </w:tc>
        <w:tc>
          <w:tcPr>
            <w:tcW w:w="0" w:type="auto"/>
            <w:shd w:val="clear" w:color="auto" w:fill="252526"/>
            <w:tcMar>
              <w:top w:w="30" w:type="dxa"/>
              <w:left w:w="30" w:type="dxa"/>
              <w:bottom w:w="30" w:type="dxa"/>
              <w:right w:w="30" w:type="dxa"/>
            </w:tcMar>
            <w:vAlign w:val="center"/>
            <w:hideMark/>
          </w:tcPr>
          <w:p w14:paraId="46858738" w14:textId="77777777" w:rsidR="00AF6F55" w:rsidRDefault="00AF6F55">
            <w:pPr>
              <w:rPr>
                <w:rFonts w:ascii="Segoe UI" w:hAnsi="Segoe UI" w:cs="Segoe UI"/>
                <w:color w:val="CCCCCC"/>
                <w:sz w:val="20"/>
                <w:szCs w:val="20"/>
              </w:rPr>
            </w:pPr>
            <w:r>
              <w:rPr>
                <w:rFonts w:ascii="Segoe UI" w:hAnsi="Segoe UI" w:cs="Segoe UI"/>
                <w:color w:val="CCCCCC"/>
                <w:sz w:val="20"/>
                <w:szCs w:val="20"/>
              </w:rPr>
              <w:t>En sezgisel metrik — "model ortalama kaç saniye yanılıyor?" sorusuna doğrudan cevap verir. Aykırı değerlere karşı </w:t>
            </w:r>
            <w:r>
              <w:rPr>
                <w:rStyle w:val="Strong"/>
                <w:rFonts w:ascii="Segoe UI" w:hAnsi="Segoe UI" w:cs="Segoe UI"/>
                <w:color w:val="CCCCCC"/>
                <w:sz w:val="20"/>
                <w:szCs w:val="20"/>
              </w:rPr>
              <w:t>dayanıklı</w:t>
            </w:r>
          </w:p>
        </w:tc>
        <w:tc>
          <w:tcPr>
            <w:tcW w:w="0" w:type="auto"/>
            <w:shd w:val="clear" w:color="auto" w:fill="252526"/>
            <w:tcMar>
              <w:top w:w="30" w:type="dxa"/>
              <w:left w:w="30" w:type="dxa"/>
              <w:bottom w:w="30" w:type="dxa"/>
              <w:right w:w="30" w:type="dxa"/>
            </w:tcMar>
            <w:vAlign w:val="center"/>
            <w:hideMark/>
          </w:tcPr>
          <w:p w14:paraId="0BA13D46" w14:textId="77777777" w:rsidR="00AF6F55" w:rsidRDefault="00AF6F55">
            <w:pPr>
              <w:rPr>
                <w:rFonts w:ascii="Segoe UI" w:hAnsi="Segoe UI" w:cs="Segoe UI"/>
                <w:color w:val="CCCCCC"/>
                <w:sz w:val="20"/>
                <w:szCs w:val="20"/>
              </w:rPr>
            </w:pPr>
            <w:r>
              <w:rPr>
                <w:rFonts w:ascii="Segoe UI" w:hAnsi="Segoe UI" w:cs="Segoe UI"/>
                <w:color w:val="CCCCCC"/>
                <w:sz w:val="20"/>
                <w:szCs w:val="20"/>
              </w:rPr>
              <w:t>"Modelimiz ortalama X saniye hata yapıyor"</w:t>
            </w:r>
          </w:p>
        </w:tc>
      </w:tr>
      <w:tr w:rsidR="00AF6F55" w14:paraId="61910546" w14:textId="77777777">
        <w:tc>
          <w:tcPr>
            <w:tcW w:w="0" w:type="auto"/>
            <w:shd w:val="clear" w:color="auto" w:fill="252526"/>
            <w:tcMar>
              <w:top w:w="30" w:type="dxa"/>
              <w:left w:w="30" w:type="dxa"/>
              <w:bottom w:w="30" w:type="dxa"/>
              <w:right w:w="30" w:type="dxa"/>
            </w:tcMar>
            <w:vAlign w:val="center"/>
            <w:hideMark/>
          </w:tcPr>
          <w:p w14:paraId="11D3F12A"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RMSE</w:t>
            </w:r>
          </w:p>
        </w:tc>
        <w:tc>
          <w:tcPr>
            <w:tcW w:w="0" w:type="auto"/>
            <w:shd w:val="clear" w:color="auto" w:fill="252526"/>
            <w:tcMar>
              <w:top w:w="30" w:type="dxa"/>
              <w:left w:w="30" w:type="dxa"/>
              <w:bottom w:w="30" w:type="dxa"/>
              <w:right w:w="30" w:type="dxa"/>
            </w:tcMar>
            <w:vAlign w:val="center"/>
            <w:hideMark/>
          </w:tcPr>
          <w:p w14:paraId="0AD79148" w14:textId="77777777" w:rsidR="00AF6F55" w:rsidRDefault="00AF6F55">
            <w:pPr>
              <w:rPr>
                <w:rFonts w:ascii="Segoe UI" w:hAnsi="Segoe UI" w:cs="Segoe UI"/>
                <w:color w:val="CCCCCC"/>
                <w:sz w:val="20"/>
                <w:szCs w:val="20"/>
              </w:rPr>
            </w:pPr>
            <w:r>
              <w:rPr>
                <w:rFonts w:ascii="Segoe UI" w:hAnsi="Segoe UI" w:cs="Segoe UI"/>
                <w:color w:val="CCCCCC"/>
                <w:sz w:val="20"/>
                <w:szCs w:val="20"/>
              </w:rPr>
              <w:t>Ortalama hata, ama büyük hataları daha çok cezalandırır</w:t>
            </w:r>
          </w:p>
        </w:tc>
        <w:tc>
          <w:tcPr>
            <w:tcW w:w="0" w:type="auto"/>
            <w:shd w:val="clear" w:color="auto" w:fill="252526"/>
            <w:tcMar>
              <w:top w:w="30" w:type="dxa"/>
              <w:left w:w="30" w:type="dxa"/>
              <w:bottom w:w="30" w:type="dxa"/>
              <w:right w:w="30" w:type="dxa"/>
            </w:tcMar>
            <w:vAlign w:val="center"/>
            <w:hideMark/>
          </w:tcPr>
          <w:p w14:paraId="0AED3367" w14:textId="77777777" w:rsidR="00AF6F55" w:rsidRDefault="00AF6F55">
            <w:pPr>
              <w:rPr>
                <w:rFonts w:ascii="Segoe UI" w:hAnsi="Segoe UI" w:cs="Segoe UI"/>
                <w:color w:val="CCCCCC"/>
                <w:sz w:val="20"/>
                <w:szCs w:val="20"/>
              </w:rPr>
            </w:pPr>
            <w:r>
              <w:rPr>
                <w:rFonts w:ascii="Segoe UI" w:hAnsi="Segoe UI" w:cs="Segoe UI"/>
                <w:color w:val="CCCCCC"/>
                <w:sz w:val="20"/>
                <w:szCs w:val="20"/>
              </w:rPr>
              <w:t>MAE'yi tamamlar. Eğer RMSE &gt;&gt; MAE ise, modelin </w:t>
            </w:r>
            <w:r>
              <w:rPr>
                <w:rStyle w:val="Strong"/>
                <w:rFonts w:ascii="Segoe UI" w:hAnsi="Segoe UI" w:cs="Segoe UI"/>
                <w:color w:val="CCCCCC"/>
                <w:sz w:val="20"/>
                <w:szCs w:val="20"/>
              </w:rPr>
              <w:t>bazı örneklerde çok büyük hatalar</w:t>
            </w:r>
            <w:r>
              <w:rPr>
                <w:rFonts w:ascii="Segoe UI" w:hAnsi="Segoe UI" w:cs="Segoe UI"/>
                <w:color w:val="CCCCCC"/>
                <w:sz w:val="20"/>
                <w:szCs w:val="20"/>
              </w:rPr>
              <w:t> yaptığını gösterir</w:t>
            </w:r>
          </w:p>
        </w:tc>
        <w:tc>
          <w:tcPr>
            <w:tcW w:w="0" w:type="auto"/>
            <w:shd w:val="clear" w:color="auto" w:fill="252526"/>
            <w:tcMar>
              <w:top w:w="30" w:type="dxa"/>
              <w:left w:w="30" w:type="dxa"/>
              <w:bottom w:w="30" w:type="dxa"/>
              <w:right w:w="30" w:type="dxa"/>
            </w:tcMar>
            <w:vAlign w:val="center"/>
            <w:hideMark/>
          </w:tcPr>
          <w:p w14:paraId="48D9AB64" w14:textId="77777777" w:rsidR="00AF6F55" w:rsidRDefault="00AF6F55">
            <w:pPr>
              <w:rPr>
                <w:rFonts w:ascii="Segoe UI" w:hAnsi="Segoe UI" w:cs="Segoe UI"/>
                <w:color w:val="CCCCCC"/>
                <w:sz w:val="20"/>
                <w:szCs w:val="20"/>
              </w:rPr>
            </w:pPr>
            <w:r>
              <w:rPr>
                <w:rFonts w:ascii="Segoe UI" w:hAnsi="Segoe UI" w:cs="Segoe UI"/>
                <w:color w:val="CCCCCC"/>
                <w:sz w:val="20"/>
                <w:szCs w:val="20"/>
              </w:rPr>
              <w:t>"RMSE/MAE oranı yüksekse, model ara sıra ciddi hatalar yapıyor"</w:t>
            </w:r>
          </w:p>
        </w:tc>
      </w:tr>
    </w:tbl>
    <w:p w14:paraId="1384487E"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ikisi birlikte?</w:t>
      </w:r>
      <w:r>
        <w:rPr>
          <w:rFonts w:ascii="Segoe UI" w:hAnsi="Segoe UI" w:cs="Segoe UI"/>
          <w:color w:val="CCCCCC"/>
          <w:sz w:val="20"/>
          <w:szCs w:val="20"/>
        </w:rPr>
        <w:t xml:space="preserve"> Tek başına MAE yeterli değil. Şu senaryoyu düşün:</w:t>
      </w:r>
    </w:p>
    <w:p w14:paraId="54DDB921" w14:textId="77777777" w:rsidR="00AF6F55" w:rsidRDefault="00AF6F55" w:rsidP="00AF6F55">
      <w:pPr>
        <w:numPr>
          <w:ilvl w:val="0"/>
          <w:numId w:val="3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Model A: hataları [10, 10, 10, 10] → MAE=10, RMSE=10</w:t>
      </w:r>
    </w:p>
    <w:p w14:paraId="5913F909" w14:textId="77777777" w:rsidR="00AF6F55" w:rsidRDefault="00AF6F55" w:rsidP="00AF6F55">
      <w:pPr>
        <w:numPr>
          <w:ilvl w:val="0"/>
          <w:numId w:val="3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Model B: hataları [1, 1, 1, 37] → MAE=10, RMSE=18.5</w:t>
      </w:r>
    </w:p>
    <w:p w14:paraId="6E45A423"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İkisinin MAE'si aynı, ama Model B'nin bir tahmini çok kötü. RMSE bunu yakalar.</w:t>
      </w:r>
    </w:p>
    <w:p w14:paraId="00B6B2B4" w14:textId="77777777" w:rsidR="00AF6F55" w:rsidRDefault="00AF6F55" w:rsidP="00AF6F55">
      <w:pPr>
        <w:pStyle w:val="Heading3"/>
        <w:shd w:val="clear" w:color="auto" w:fill="252526"/>
        <w:rPr>
          <w:rFonts w:ascii="Segoe UI" w:hAnsi="Segoe UI" w:cs="Segoe UI"/>
          <w:color w:val="CCCCCC"/>
          <w:sz w:val="27"/>
          <w:szCs w:val="27"/>
        </w:rPr>
      </w:pPr>
      <w:r>
        <w:rPr>
          <w:rFonts w:ascii="Segoe UI" w:hAnsi="Segoe UI" w:cs="Segoe UI"/>
          <w:color w:val="CCCCCC"/>
        </w:rPr>
        <w:t>Kategori B: Belirsizlik Kalibrasyon Metrikleri (CP'nin kalitesini ölçer)</w:t>
      </w:r>
    </w:p>
    <w:p w14:paraId="7BF24ABA"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metrikler </w:t>
      </w:r>
      <w:r>
        <w:rPr>
          <w:rStyle w:val="Strong"/>
          <w:rFonts w:ascii="Segoe UI" w:eastAsiaTheme="majorEastAsia" w:hAnsi="Segoe UI" w:cs="Segoe UI"/>
          <w:color w:val="CCCCCC"/>
          <w:sz w:val="20"/>
          <w:szCs w:val="20"/>
        </w:rPr>
        <w:t>tezin asıl odağı</w:t>
      </w:r>
      <w:r>
        <w:rPr>
          <w:rFonts w:ascii="Segoe UI" w:hAnsi="Segoe UI" w:cs="Segoe UI"/>
          <w:color w:val="CCCCCC"/>
          <w:sz w:val="20"/>
          <w:szCs w:val="20"/>
        </w:rPr>
        <w:t xml:space="preserve">. Nokta tahmini değil, </w:t>
      </w:r>
      <w:r>
        <w:rPr>
          <w:rStyle w:val="Strong"/>
          <w:rFonts w:ascii="Segoe UI" w:eastAsiaTheme="majorEastAsia" w:hAnsi="Segoe UI" w:cs="Segoe UI"/>
          <w:color w:val="CCCCCC"/>
          <w:sz w:val="20"/>
          <w:szCs w:val="20"/>
        </w:rPr>
        <w:t>aralık kalitesi</w:t>
      </w:r>
      <w:r>
        <w:rPr>
          <w:rFonts w:ascii="Segoe UI" w:hAnsi="Segoe UI" w:cs="Segoe UI"/>
          <w:color w:val="CCCCCC"/>
          <w:sz w:val="20"/>
          <w:szCs w:val="20"/>
        </w:rPr>
        <w:t xml:space="preserve"> değerlendiriliyor.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193"/>
        <w:gridCol w:w="1978"/>
        <w:gridCol w:w="4010"/>
        <w:gridCol w:w="2179"/>
      </w:tblGrid>
      <w:tr w:rsidR="00AF6F55" w14:paraId="289750EA" w14:textId="77777777">
        <w:trPr>
          <w:tblHeader/>
        </w:trPr>
        <w:tc>
          <w:tcPr>
            <w:tcW w:w="0" w:type="auto"/>
            <w:shd w:val="clear" w:color="auto" w:fill="252526"/>
            <w:tcMar>
              <w:top w:w="30" w:type="dxa"/>
              <w:left w:w="30" w:type="dxa"/>
              <w:bottom w:w="30" w:type="dxa"/>
              <w:right w:w="30" w:type="dxa"/>
            </w:tcMar>
            <w:vAlign w:val="center"/>
            <w:hideMark/>
          </w:tcPr>
          <w:p w14:paraId="1929A946"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Metrik</w:t>
            </w:r>
          </w:p>
        </w:tc>
        <w:tc>
          <w:tcPr>
            <w:tcW w:w="0" w:type="auto"/>
            <w:shd w:val="clear" w:color="auto" w:fill="252526"/>
            <w:tcMar>
              <w:top w:w="30" w:type="dxa"/>
              <w:left w:w="30" w:type="dxa"/>
              <w:bottom w:w="30" w:type="dxa"/>
              <w:right w:w="30" w:type="dxa"/>
            </w:tcMar>
            <w:vAlign w:val="center"/>
            <w:hideMark/>
          </w:tcPr>
          <w:p w14:paraId="6E4FB06D"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Neyi Ölçer</w:t>
            </w:r>
          </w:p>
        </w:tc>
        <w:tc>
          <w:tcPr>
            <w:tcW w:w="0" w:type="auto"/>
            <w:shd w:val="clear" w:color="auto" w:fill="252526"/>
            <w:tcMar>
              <w:top w:w="30" w:type="dxa"/>
              <w:left w:w="30" w:type="dxa"/>
              <w:bottom w:w="30" w:type="dxa"/>
              <w:right w:w="30" w:type="dxa"/>
            </w:tcMar>
            <w:vAlign w:val="center"/>
            <w:hideMark/>
          </w:tcPr>
          <w:p w14:paraId="0230492D"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Neden Seçildi</w:t>
            </w:r>
          </w:p>
        </w:tc>
        <w:tc>
          <w:tcPr>
            <w:tcW w:w="0" w:type="auto"/>
            <w:shd w:val="clear" w:color="auto" w:fill="252526"/>
            <w:tcMar>
              <w:top w:w="30" w:type="dxa"/>
              <w:left w:w="30" w:type="dxa"/>
              <w:bottom w:w="30" w:type="dxa"/>
              <w:right w:w="30" w:type="dxa"/>
            </w:tcMar>
            <w:vAlign w:val="center"/>
            <w:hideMark/>
          </w:tcPr>
          <w:p w14:paraId="1173F554"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 Sonuç Çıkarırsın</w:t>
            </w:r>
          </w:p>
        </w:tc>
      </w:tr>
      <w:tr w:rsidR="00AF6F55" w14:paraId="4D93D60B" w14:textId="77777777">
        <w:tc>
          <w:tcPr>
            <w:tcW w:w="0" w:type="auto"/>
            <w:shd w:val="clear" w:color="auto" w:fill="252526"/>
            <w:tcMar>
              <w:top w:w="30" w:type="dxa"/>
              <w:left w:w="30" w:type="dxa"/>
              <w:bottom w:w="30" w:type="dxa"/>
              <w:right w:w="30" w:type="dxa"/>
            </w:tcMar>
            <w:vAlign w:val="center"/>
            <w:hideMark/>
          </w:tcPr>
          <w:p w14:paraId="5007F0BB"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PICP</w:t>
            </w:r>
          </w:p>
        </w:tc>
        <w:tc>
          <w:tcPr>
            <w:tcW w:w="0" w:type="auto"/>
            <w:shd w:val="clear" w:color="auto" w:fill="252526"/>
            <w:tcMar>
              <w:top w:w="30" w:type="dxa"/>
              <w:left w:w="30" w:type="dxa"/>
              <w:bottom w:w="30" w:type="dxa"/>
              <w:right w:w="30" w:type="dxa"/>
            </w:tcMar>
            <w:vAlign w:val="center"/>
            <w:hideMark/>
          </w:tcPr>
          <w:p w14:paraId="5BAB19F6" w14:textId="77777777" w:rsidR="00AF6F55" w:rsidRDefault="00AF6F55">
            <w:pPr>
              <w:rPr>
                <w:rFonts w:ascii="Segoe UI" w:hAnsi="Segoe UI" w:cs="Segoe UI"/>
                <w:color w:val="CCCCCC"/>
                <w:sz w:val="20"/>
                <w:szCs w:val="20"/>
              </w:rPr>
            </w:pPr>
            <w:r>
              <w:rPr>
                <w:rFonts w:ascii="Segoe UI" w:hAnsi="Segoe UI" w:cs="Segoe UI"/>
                <w:color w:val="CCCCCC"/>
                <w:sz w:val="20"/>
                <w:szCs w:val="20"/>
              </w:rPr>
              <w:t>Aralıkların gerçek değeri </w:t>
            </w:r>
            <w:r>
              <w:rPr>
                <w:rStyle w:val="Strong"/>
                <w:rFonts w:ascii="Segoe UI" w:hAnsi="Segoe UI" w:cs="Segoe UI"/>
                <w:color w:val="CCCCCC"/>
                <w:sz w:val="20"/>
                <w:szCs w:val="20"/>
              </w:rPr>
              <w:t>ne sıklıkla kapsadığı</w:t>
            </w:r>
          </w:p>
        </w:tc>
        <w:tc>
          <w:tcPr>
            <w:tcW w:w="0" w:type="auto"/>
            <w:shd w:val="clear" w:color="auto" w:fill="252526"/>
            <w:tcMar>
              <w:top w:w="30" w:type="dxa"/>
              <w:left w:w="30" w:type="dxa"/>
              <w:bottom w:w="30" w:type="dxa"/>
              <w:right w:w="30" w:type="dxa"/>
            </w:tcMar>
            <w:vAlign w:val="center"/>
            <w:hideMark/>
          </w:tcPr>
          <w:p w14:paraId="4E0FDF03" w14:textId="77777777" w:rsidR="00AF6F55" w:rsidRDefault="00AF6F55">
            <w:pPr>
              <w:rPr>
                <w:rFonts w:ascii="Segoe UI" w:hAnsi="Segoe UI" w:cs="Segoe UI"/>
                <w:color w:val="CCCCCC"/>
                <w:sz w:val="20"/>
                <w:szCs w:val="20"/>
              </w:rPr>
            </w:pPr>
            <w:r>
              <w:rPr>
                <w:rFonts w:ascii="Segoe UI" w:hAnsi="Segoe UI" w:cs="Segoe UI"/>
                <w:color w:val="CCCCCC"/>
                <w:sz w:val="20"/>
                <w:szCs w:val="20"/>
              </w:rPr>
              <w:t>CP'nin temel başarı kriteri. %90 hedefliyorsan, PICP ≈ 0.90 olmalı. Bu olmazsa sistem </w:t>
            </w:r>
            <w:r>
              <w:rPr>
                <w:rStyle w:val="Strong"/>
                <w:rFonts w:ascii="Segoe UI" w:hAnsi="Segoe UI" w:cs="Segoe UI"/>
                <w:color w:val="CCCCCC"/>
                <w:sz w:val="20"/>
                <w:szCs w:val="20"/>
              </w:rPr>
              <w:t>güvenilmez</w:t>
            </w:r>
          </w:p>
        </w:tc>
        <w:tc>
          <w:tcPr>
            <w:tcW w:w="0" w:type="auto"/>
            <w:shd w:val="clear" w:color="auto" w:fill="252526"/>
            <w:tcMar>
              <w:top w:w="30" w:type="dxa"/>
              <w:left w:w="30" w:type="dxa"/>
              <w:bottom w:w="30" w:type="dxa"/>
              <w:right w:w="30" w:type="dxa"/>
            </w:tcMar>
            <w:vAlign w:val="center"/>
            <w:hideMark/>
          </w:tcPr>
          <w:p w14:paraId="51EB5E77" w14:textId="77777777" w:rsidR="00AF6F55" w:rsidRDefault="00AF6F55">
            <w:pPr>
              <w:rPr>
                <w:rFonts w:ascii="Segoe UI" w:hAnsi="Segoe UI" w:cs="Segoe UI"/>
                <w:color w:val="CCCCCC"/>
                <w:sz w:val="20"/>
                <w:szCs w:val="20"/>
              </w:rPr>
            </w:pPr>
            <w:r>
              <w:rPr>
                <w:rFonts w:ascii="Segoe UI" w:hAnsi="Segoe UI" w:cs="Segoe UI"/>
                <w:color w:val="CCCCCC"/>
                <w:sz w:val="20"/>
                <w:szCs w:val="20"/>
              </w:rPr>
              <w:t>"Aralıklarımız gerçek değeri %X oranında kapsıyor"</w:t>
            </w:r>
          </w:p>
        </w:tc>
      </w:tr>
      <w:tr w:rsidR="00AF6F55" w14:paraId="511ED474" w14:textId="77777777">
        <w:tc>
          <w:tcPr>
            <w:tcW w:w="0" w:type="auto"/>
            <w:shd w:val="clear" w:color="auto" w:fill="252526"/>
            <w:tcMar>
              <w:top w:w="30" w:type="dxa"/>
              <w:left w:w="30" w:type="dxa"/>
              <w:bottom w:w="30" w:type="dxa"/>
              <w:right w:w="30" w:type="dxa"/>
            </w:tcMar>
            <w:vAlign w:val="center"/>
            <w:hideMark/>
          </w:tcPr>
          <w:p w14:paraId="3B874388"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MPIW</w:t>
            </w:r>
          </w:p>
        </w:tc>
        <w:tc>
          <w:tcPr>
            <w:tcW w:w="0" w:type="auto"/>
            <w:shd w:val="clear" w:color="auto" w:fill="252526"/>
            <w:tcMar>
              <w:top w:w="30" w:type="dxa"/>
              <w:left w:w="30" w:type="dxa"/>
              <w:bottom w:w="30" w:type="dxa"/>
              <w:right w:w="30" w:type="dxa"/>
            </w:tcMar>
            <w:vAlign w:val="center"/>
            <w:hideMark/>
          </w:tcPr>
          <w:p w14:paraId="4F368296" w14:textId="77777777" w:rsidR="00AF6F55" w:rsidRDefault="00AF6F55">
            <w:pPr>
              <w:rPr>
                <w:rFonts w:ascii="Segoe UI" w:hAnsi="Segoe UI" w:cs="Segoe UI"/>
                <w:color w:val="CCCCCC"/>
                <w:sz w:val="20"/>
                <w:szCs w:val="20"/>
              </w:rPr>
            </w:pPr>
            <w:r>
              <w:rPr>
                <w:rFonts w:ascii="Segoe UI" w:hAnsi="Segoe UI" w:cs="Segoe UI"/>
                <w:color w:val="CCCCCC"/>
                <w:sz w:val="20"/>
                <w:szCs w:val="20"/>
              </w:rPr>
              <w:t>Aralıkların </w:t>
            </w:r>
            <w:r>
              <w:rPr>
                <w:rStyle w:val="Strong"/>
                <w:rFonts w:ascii="Segoe UI" w:hAnsi="Segoe UI" w:cs="Segoe UI"/>
                <w:color w:val="CCCCCC"/>
                <w:sz w:val="20"/>
                <w:szCs w:val="20"/>
              </w:rPr>
              <w:t>ne kadar geniş</w:t>
            </w:r>
            <w:r>
              <w:rPr>
                <w:rFonts w:ascii="Segoe UI" w:hAnsi="Segoe UI" w:cs="Segoe UI"/>
                <w:color w:val="CCCCCC"/>
                <w:sz w:val="20"/>
                <w:szCs w:val="20"/>
              </w:rPr>
              <w:t> olduğu</w:t>
            </w:r>
          </w:p>
        </w:tc>
        <w:tc>
          <w:tcPr>
            <w:tcW w:w="0" w:type="auto"/>
            <w:shd w:val="clear" w:color="auto" w:fill="252526"/>
            <w:tcMar>
              <w:top w:w="30" w:type="dxa"/>
              <w:left w:w="30" w:type="dxa"/>
              <w:bottom w:w="30" w:type="dxa"/>
              <w:right w:w="30" w:type="dxa"/>
            </w:tcMar>
            <w:vAlign w:val="center"/>
            <w:hideMark/>
          </w:tcPr>
          <w:p w14:paraId="793C8796" w14:textId="77777777" w:rsidR="00AF6F55" w:rsidRDefault="00AF6F55">
            <w:pPr>
              <w:rPr>
                <w:rFonts w:ascii="Segoe UI" w:hAnsi="Segoe UI" w:cs="Segoe UI"/>
                <w:color w:val="CCCCCC"/>
                <w:sz w:val="20"/>
                <w:szCs w:val="20"/>
              </w:rPr>
            </w:pPr>
            <w:r>
              <w:rPr>
                <w:rFonts w:ascii="Segoe UI" w:hAnsi="Segoe UI" w:cs="Segoe UI"/>
                <w:color w:val="CCCCCC"/>
                <w:sz w:val="20"/>
                <w:szCs w:val="20"/>
              </w:rPr>
              <w:t>PICP tek başına yetmez! [-∞, +∞] aralığı %100 kapsama sağlar ama </w:t>
            </w:r>
            <w:r>
              <w:rPr>
                <w:rStyle w:val="Strong"/>
                <w:rFonts w:ascii="Segoe UI" w:hAnsi="Segoe UI" w:cs="Segoe UI"/>
                <w:color w:val="CCCCCC"/>
                <w:sz w:val="20"/>
                <w:szCs w:val="20"/>
              </w:rPr>
              <w:t>tamamen bilgilendirici değildir</w:t>
            </w:r>
            <w:r>
              <w:rPr>
                <w:rFonts w:ascii="Segoe UI" w:hAnsi="Segoe UI" w:cs="Segoe UI"/>
                <w:color w:val="CCCCCC"/>
                <w:sz w:val="20"/>
                <w:szCs w:val="20"/>
              </w:rPr>
              <w:t>. MPIW, aralığın ne kadar "dar ve keskin" olduğunu ölçer</w:t>
            </w:r>
          </w:p>
        </w:tc>
        <w:tc>
          <w:tcPr>
            <w:tcW w:w="0" w:type="auto"/>
            <w:shd w:val="clear" w:color="auto" w:fill="252526"/>
            <w:tcMar>
              <w:top w:w="30" w:type="dxa"/>
              <w:left w:w="30" w:type="dxa"/>
              <w:bottom w:w="30" w:type="dxa"/>
              <w:right w:w="30" w:type="dxa"/>
            </w:tcMar>
            <w:vAlign w:val="center"/>
            <w:hideMark/>
          </w:tcPr>
          <w:p w14:paraId="222A7031" w14:textId="77777777" w:rsidR="00AF6F55" w:rsidRDefault="00AF6F55">
            <w:pPr>
              <w:rPr>
                <w:rFonts w:ascii="Segoe UI" w:hAnsi="Segoe UI" w:cs="Segoe UI"/>
                <w:color w:val="CCCCCC"/>
                <w:sz w:val="20"/>
                <w:szCs w:val="20"/>
              </w:rPr>
            </w:pPr>
            <w:r>
              <w:rPr>
                <w:rFonts w:ascii="Segoe UI" w:hAnsi="Segoe UI" w:cs="Segoe UI"/>
                <w:color w:val="CCCCCC"/>
                <w:sz w:val="20"/>
                <w:szCs w:val="20"/>
              </w:rPr>
              <w:t>"Aralıklarımız ortalama X saniye genişliğinde"</w:t>
            </w:r>
          </w:p>
        </w:tc>
      </w:tr>
      <w:tr w:rsidR="00AF6F55" w14:paraId="5FD14A5F" w14:textId="77777777">
        <w:tc>
          <w:tcPr>
            <w:tcW w:w="0" w:type="auto"/>
            <w:shd w:val="clear" w:color="auto" w:fill="252526"/>
            <w:tcMar>
              <w:top w:w="30" w:type="dxa"/>
              <w:left w:w="30" w:type="dxa"/>
              <w:bottom w:w="30" w:type="dxa"/>
              <w:right w:w="30" w:type="dxa"/>
            </w:tcMar>
            <w:vAlign w:val="center"/>
            <w:hideMark/>
          </w:tcPr>
          <w:p w14:paraId="26C93903"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Winkler</w:t>
            </w:r>
          </w:p>
        </w:tc>
        <w:tc>
          <w:tcPr>
            <w:tcW w:w="0" w:type="auto"/>
            <w:shd w:val="clear" w:color="auto" w:fill="252526"/>
            <w:tcMar>
              <w:top w:w="30" w:type="dxa"/>
              <w:left w:w="30" w:type="dxa"/>
              <w:bottom w:w="30" w:type="dxa"/>
              <w:right w:w="30" w:type="dxa"/>
            </w:tcMar>
            <w:vAlign w:val="center"/>
            <w:hideMark/>
          </w:tcPr>
          <w:p w14:paraId="109CFDE3" w14:textId="77777777" w:rsidR="00AF6F55" w:rsidRDefault="00AF6F55">
            <w:pPr>
              <w:rPr>
                <w:rFonts w:ascii="Segoe UI" w:hAnsi="Segoe UI" w:cs="Segoe UI"/>
                <w:color w:val="CCCCCC"/>
                <w:sz w:val="20"/>
                <w:szCs w:val="20"/>
              </w:rPr>
            </w:pPr>
            <w:r>
              <w:rPr>
                <w:rFonts w:ascii="Segoe UI" w:hAnsi="Segoe UI" w:cs="Segoe UI"/>
                <w:color w:val="CCCCCC"/>
                <w:sz w:val="20"/>
                <w:szCs w:val="20"/>
              </w:rPr>
              <w:t>PICP + MPIW'yi </w:t>
            </w:r>
            <w:r>
              <w:rPr>
                <w:rStyle w:val="Strong"/>
                <w:rFonts w:ascii="Segoe UI" w:hAnsi="Segoe UI" w:cs="Segoe UI"/>
                <w:color w:val="CCCCCC"/>
                <w:sz w:val="20"/>
                <w:szCs w:val="20"/>
              </w:rPr>
              <w:t>tek sayıda</w:t>
            </w:r>
            <w:r>
              <w:rPr>
                <w:rFonts w:ascii="Segoe UI" w:hAnsi="Segoe UI" w:cs="Segoe UI"/>
                <w:color w:val="CCCCCC"/>
                <w:sz w:val="20"/>
                <w:szCs w:val="20"/>
              </w:rPr>
              <w:t> birleştirir</w:t>
            </w:r>
          </w:p>
        </w:tc>
        <w:tc>
          <w:tcPr>
            <w:tcW w:w="0" w:type="auto"/>
            <w:shd w:val="clear" w:color="auto" w:fill="252526"/>
            <w:tcMar>
              <w:top w:w="30" w:type="dxa"/>
              <w:left w:w="30" w:type="dxa"/>
              <w:bottom w:w="30" w:type="dxa"/>
              <w:right w:w="30" w:type="dxa"/>
            </w:tcMar>
            <w:vAlign w:val="center"/>
            <w:hideMark/>
          </w:tcPr>
          <w:p w14:paraId="71C4A01D" w14:textId="77777777" w:rsidR="00AF6F55" w:rsidRDefault="00AF6F55">
            <w:pPr>
              <w:rPr>
                <w:rFonts w:ascii="Segoe UI" w:hAnsi="Segoe UI" w:cs="Segoe UI"/>
                <w:color w:val="CCCCCC"/>
                <w:sz w:val="20"/>
                <w:szCs w:val="20"/>
              </w:rPr>
            </w:pPr>
            <w:r>
              <w:rPr>
                <w:rFonts w:ascii="Segoe UI" w:hAnsi="Segoe UI" w:cs="Segoe UI"/>
                <w:color w:val="CCCCCC"/>
                <w:sz w:val="20"/>
                <w:szCs w:val="20"/>
              </w:rPr>
              <w:t>İki metrik arasındaki trade-off'u tek bir skorla değerlendirmek için gerekli. Dar aralık + iyi kapsama = düşük Winkler</w:t>
            </w:r>
          </w:p>
        </w:tc>
        <w:tc>
          <w:tcPr>
            <w:tcW w:w="0" w:type="auto"/>
            <w:shd w:val="clear" w:color="auto" w:fill="252526"/>
            <w:tcMar>
              <w:top w:w="30" w:type="dxa"/>
              <w:left w:w="30" w:type="dxa"/>
              <w:bottom w:w="30" w:type="dxa"/>
              <w:right w:w="30" w:type="dxa"/>
            </w:tcMar>
            <w:vAlign w:val="center"/>
            <w:hideMark/>
          </w:tcPr>
          <w:p w14:paraId="1F3F70A6" w14:textId="77777777" w:rsidR="00AF6F55" w:rsidRDefault="00AF6F55">
            <w:pPr>
              <w:rPr>
                <w:rFonts w:ascii="Segoe UI" w:hAnsi="Segoe UI" w:cs="Segoe UI"/>
                <w:color w:val="CCCCCC"/>
                <w:sz w:val="20"/>
                <w:szCs w:val="20"/>
              </w:rPr>
            </w:pPr>
            <w:r>
              <w:rPr>
                <w:rFonts w:ascii="Segoe UI" w:hAnsi="Segoe UI" w:cs="Segoe UI"/>
                <w:color w:val="CCCCCC"/>
                <w:sz w:val="20"/>
                <w:szCs w:val="20"/>
              </w:rPr>
              <w:t>"Genel aralık kalitesi: düşük = iyi"</w:t>
            </w:r>
          </w:p>
        </w:tc>
      </w:tr>
      <w:tr w:rsidR="00AF6F55" w14:paraId="6B3EDEB0" w14:textId="77777777">
        <w:tc>
          <w:tcPr>
            <w:tcW w:w="0" w:type="auto"/>
            <w:shd w:val="clear" w:color="auto" w:fill="252526"/>
            <w:tcMar>
              <w:top w:w="30" w:type="dxa"/>
              <w:left w:w="30" w:type="dxa"/>
              <w:bottom w:w="30" w:type="dxa"/>
              <w:right w:w="30" w:type="dxa"/>
            </w:tcMar>
            <w:vAlign w:val="center"/>
            <w:hideMark/>
          </w:tcPr>
          <w:p w14:paraId="7B1F15F2"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lastRenderedPageBreak/>
              <w:t>Calibration Error</w:t>
            </w:r>
          </w:p>
        </w:tc>
        <w:tc>
          <w:tcPr>
            <w:tcW w:w="0" w:type="auto"/>
            <w:shd w:val="clear" w:color="auto" w:fill="252526"/>
            <w:tcMar>
              <w:top w:w="30" w:type="dxa"/>
              <w:left w:w="30" w:type="dxa"/>
              <w:bottom w:w="30" w:type="dxa"/>
              <w:right w:w="30" w:type="dxa"/>
            </w:tcMar>
            <w:vAlign w:val="center"/>
            <w:hideMark/>
          </w:tcPr>
          <w:p w14:paraId="7299D348" w14:textId="77777777" w:rsidR="00AF6F55" w:rsidRDefault="00AF6F55">
            <w:pPr>
              <w:rPr>
                <w:rFonts w:ascii="Segoe UI" w:hAnsi="Segoe UI" w:cs="Segoe UI"/>
                <w:color w:val="CCCCCC"/>
                <w:sz w:val="20"/>
                <w:szCs w:val="20"/>
              </w:rPr>
            </w:pPr>
            <w:r>
              <w:rPr>
                <w:rFonts w:ascii="Segoe UI" w:hAnsi="Segoe UI" w:cs="Segoe UI"/>
                <w:color w:val="CCCCCC"/>
                <w:sz w:val="20"/>
                <w:szCs w:val="20"/>
              </w:rPr>
              <w:t>Hedeften sapma: |PICP - 0.90|</w:t>
            </w:r>
          </w:p>
        </w:tc>
        <w:tc>
          <w:tcPr>
            <w:tcW w:w="0" w:type="auto"/>
            <w:shd w:val="clear" w:color="auto" w:fill="252526"/>
            <w:tcMar>
              <w:top w:w="30" w:type="dxa"/>
              <w:left w:w="30" w:type="dxa"/>
              <w:bottom w:w="30" w:type="dxa"/>
              <w:right w:w="30" w:type="dxa"/>
            </w:tcMar>
            <w:vAlign w:val="center"/>
            <w:hideMark/>
          </w:tcPr>
          <w:p w14:paraId="124B606E" w14:textId="77777777" w:rsidR="00AF6F55" w:rsidRDefault="00AF6F55">
            <w:pPr>
              <w:rPr>
                <w:rFonts w:ascii="Segoe UI" w:hAnsi="Segoe UI" w:cs="Segoe UI"/>
                <w:color w:val="CCCCCC"/>
                <w:sz w:val="20"/>
                <w:szCs w:val="20"/>
              </w:rPr>
            </w:pPr>
            <w:r>
              <w:rPr>
                <w:rFonts w:ascii="Segoe UI" w:hAnsi="Segoe UI" w:cs="Segoe UI"/>
                <w:color w:val="CCCCCC"/>
                <w:sz w:val="20"/>
                <w:szCs w:val="20"/>
              </w:rPr>
              <w:t>En basit ve en doğrudan kalibrasyon ölçüsü. 0 = mükemmel</w:t>
            </w:r>
          </w:p>
        </w:tc>
        <w:tc>
          <w:tcPr>
            <w:tcW w:w="0" w:type="auto"/>
            <w:shd w:val="clear" w:color="auto" w:fill="252526"/>
            <w:tcMar>
              <w:top w:w="30" w:type="dxa"/>
              <w:left w:w="30" w:type="dxa"/>
              <w:bottom w:w="30" w:type="dxa"/>
              <w:right w:w="30" w:type="dxa"/>
            </w:tcMar>
            <w:vAlign w:val="center"/>
            <w:hideMark/>
          </w:tcPr>
          <w:p w14:paraId="70BF0565" w14:textId="77777777" w:rsidR="00AF6F55" w:rsidRDefault="00AF6F55">
            <w:pPr>
              <w:rPr>
                <w:rFonts w:ascii="Segoe UI" w:hAnsi="Segoe UI" w:cs="Segoe UI"/>
                <w:color w:val="CCCCCC"/>
                <w:sz w:val="20"/>
                <w:szCs w:val="20"/>
              </w:rPr>
            </w:pPr>
            <w:r>
              <w:rPr>
                <w:rFonts w:ascii="Segoe UI" w:hAnsi="Segoe UI" w:cs="Segoe UI"/>
                <w:color w:val="CCCCCC"/>
                <w:sz w:val="20"/>
                <w:szCs w:val="20"/>
              </w:rPr>
              <w:t>"Kalibrasyonumuz hedeften %X sapıyor"</w:t>
            </w:r>
          </w:p>
        </w:tc>
      </w:tr>
    </w:tbl>
    <w:p w14:paraId="65F1EE76" w14:textId="77777777" w:rsidR="00AF6F55" w:rsidRDefault="00AF6F55" w:rsidP="00AF6F55">
      <w:pPr>
        <w:pStyle w:val="Heading2"/>
        <w:shd w:val="clear" w:color="auto" w:fill="252526"/>
        <w:rPr>
          <w:rFonts w:ascii="Segoe UI" w:hAnsi="Segoe UI" w:cs="Segoe UI"/>
          <w:color w:val="CCCCCC"/>
          <w:sz w:val="36"/>
          <w:szCs w:val="36"/>
        </w:rPr>
      </w:pPr>
      <w:r>
        <w:rPr>
          <w:rFonts w:ascii="Segoe UI" w:hAnsi="Segoe UI" w:cs="Segoe UI"/>
          <w:color w:val="CCCCCC"/>
        </w:rPr>
        <w:t>PICP ve MPIW neden birlikte?</w:t>
      </w:r>
    </w:p>
    <w:p w14:paraId="0D560DB2"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çok kritik bir kavram. Şu analojiye bak:</w:t>
      </w:r>
    </w:p>
    <w:p w14:paraId="39581D90" w14:textId="77777777" w:rsidR="00AF6F55" w:rsidRPr="00AF6F55" w:rsidRDefault="00AF6F55" w:rsidP="00AF6F55">
      <w:pPr>
        <w:pStyle w:val="NormalWeb"/>
        <w:spacing w:before="24" w:beforeAutospacing="0" w:after="48" w:afterAutospacing="0"/>
        <w:rPr>
          <w:rFonts w:ascii="Segoe UI" w:hAnsi="Segoe UI" w:cs="Segoe UI"/>
          <w:color w:val="000000" w:themeColor="text1"/>
          <w:sz w:val="20"/>
          <w:szCs w:val="20"/>
        </w:rPr>
      </w:pPr>
      <w:r w:rsidRPr="00AF6F55">
        <w:rPr>
          <w:rFonts w:ascii="Segoe UI" w:hAnsi="Segoe UI" w:cs="Segoe UI"/>
          <w:color w:val="000000" w:themeColor="text1"/>
          <w:sz w:val="20"/>
          <w:szCs w:val="20"/>
        </w:rPr>
        <w:t>Hava durumu tahmincisi A: "Yarın 18-22°C arası olacak" → Dar, bilgilendirici</w:t>
      </w:r>
      <w:r w:rsidRPr="00AF6F55">
        <w:rPr>
          <w:rFonts w:ascii="Segoe UI" w:hAnsi="Segoe UI" w:cs="Segoe UI"/>
          <w:color w:val="000000" w:themeColor="text1"/>
          <w:sz w:val="20"/>
          <w:szCs w:val="20"/>
        </w:rPr>
        <w:br/>
        <w:t xml:space="preserve">Hava durumu tahmincisi B: "Yarın -10 ile +50°C arası olacak" → Her zaman doğru ama </w:t>
      </w:r>
      <w:r w:rsidRPr="00AF6F55">
        <w:rPr>
          <w:rStyle w:val="Strong"/>
          <w:rFonts w:ascii="Segoe UI" w:eastAsiaTheme="majorEastAsia" w:hAnsi="Segoe UI" w:cs="Segoe UI"/>
          <w:color w:val="000000" w:themeColor="text1"/>
          <w:sz w:val="20"/>
          <w:szCs w:val="20"/>
        </w:rPr>
        <w:t>tamamen işe yaramaz</w:t>
      </w:r>
    </w:p>
    <w:p w14:paraId="0472E420"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Tahminci B'nin PICP'si %100 ama MPIW'si devasa. </w:t>
      </w:r>
      <w:r>
        <w:rPr>
          <w:rStyle w:val="Strong"/>
          <w:rFonts w:ascii="Segoe UI" w:eastAsiaTheme="majorEastAsia" w:hAnsi="Segoe UI" w:cs="Segoe UI"/>
          <w:color w:val="CCCCCC"/>
          <w:sz w:val="20"/>
          <w:szCs w:val="20"/>
        </w:rPr>
        <w:t>İyi bir sistem ikisini de optimize etmeli:</w:t>
      </w:r>
    </w:p>
    <w:p w14:paraId="46A645B0" w14:textId="77777777" w:rsidR="00AF6F55" w:rsidRDefault="00AF6F55" w:rsidP="00AF6F55">
      <w:pPr>
        <w:numPr>
          <w:ilvl w:val="0"/>
          <w:numId w:val="4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Yüksek PICP (kapsama) → güvenilir</w:t>
      </w:r>
    </w:p>
    <w:p w14:paraId="73CC5543" w14:textId="77777777" w:rsidR="00AF6F55" w:rsidRDefault="00AF6F55" w:rsidP="00AF6F55">
      <w:pPr>
        <w:numPr>
          <w:ilvl w:val="0"/>
          <w:numId w:val="4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Düşük MPIW (dar aralık) → bilgilendirici</w:t>
      </w:r>
    </w:p>
    <w:p w14:paraId="00EFF3DD"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Winkler Score tam olarak bu trade-off'u ölçer.</w:t>
      </w:r>
    </w:p>
    <w:p w14:paraId="106B16D1" w14:textId="77777777" w:rsidR="00AF6F55" w:rsidRDefault="00AF6F55" w:rsidP="00AF6F55">
      <w:pPr>
        <w:pStyle w:val="Heading2"/>
        <w:shd w:val="clear" w:color="auto" w:fill="252526"/>
        <w:rPr>
          <w:rFonts w:ascii="Segoe UI" w:hAnsi="Segoe UI" w:cs="Segoe UI"/>
          <w:color w:val="CCCCCC"/>
          <w:sz w:val="36"/>
          <w:szCs w:val="36"/>
        </w:rPr>
      </w:pPr>
      <w:r>
        <w:rPr>
          <w:rFonts w:ascii="Segoe UI" w:hAnsi="Segoe UI" w:cs="Segoe UI"/>
          <w:color w:val="CCCCCC"/>
        </w:rPr>
        <w:t>Neden başka metrikler kullanılmadı?</w:t>
      </w:r>
    </w:p>
    <w:p w14:paraId="775705DF"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da çok iyi bir savunma sorusu. Potansiyel alternatifler ve neden seçilmedikleri:</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729"/>
        <w:gridCol w:w="1959"/>
        <w:gridCol w:w="4672"/>
      </w:tblGrid>
      <w:tr w:rsidR="00AF6F55" w14:paraId="36F72C25" w14:textId="77777777">
        <w:trPr>
          <w:tblHeader/>
        </w:trPr>
        <w:tc>
          <w:tcPr>
            <w:tcW w:w="0" w:type="auto"/>
            <w:shd w:val="clear" w:color="auto" w:fill="252526"/>
            <w:tcMar>
              <w:top w:w="30" w:type="dxa"/>
              <w:left w:w="30" w:type="dxa"/>
              <w:bottom w:w="30" w:type="dxa"/>
              <w:right w:w="30" w:type="dxa"/>
            </w:tcMar>
            <w:vAlign w:val="center"/>
            <w:hideMark/>
          </w:tcPr>
          <w:p w14:paraId="60893F52"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Alternatif Metrik</w:t>
            </w:r>
          </w:p>
        </w:tc>
        <w:tc>
          <w:tcPr>
            <w:tcW w:w="0" w:type="auto"/>
            <w:shd w:val="clear" w:color="auto" w:fill="252526"/>
            <w:tcMar>
              <w:top w:w="30" w:type="dxa"/>
              <w:left w:w="30" w:type="dxa"/>
              <w:bottom w:w="30" w:type="dxa"/>
              <w:right w:w="30" w:type="dxa"/>
            </w:tcMar>
            <w:vAlign w:val="center"/>
            <w:hideMark/>
          </w:tcPr>
          <w:p w14:paraId="0C4F2640"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 Yapar</w:t>
            </w:r>
          </w:p>
        </w:tc>
        <w:tc>
          <w:tcPr>
            <w:tcW w:w="0" w:type="auto"/>
            <w:shd w:val="clear" w:color="auto" w:fill="252526"/>
            <w:tcMar>
              <w:top w:w="30" w:type="dxa"/>
              <w:left w:w="30" w:type="dxa"/>
              <w:bottom w:w="30" w:type="dxa"/>
              <w:right w:w="30" w:type="dxa"/>
            </w:tcMar>
            <w:vAlign w:val="center"/>
            <w:hideMark/>
          </w:tcPr>
          <w:p w14:paraId="537B2995"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Neden Kullanılmadı</w:t>
            </w:r>
          </w:p>
        </w:tc>
      </w:tr>
      <w:tr w:rsidR="00AF6F55" w14:paraId="36C73F26" w14:textId="77777777">
        <w:tc>
          <w:tcPr>
            <w:tcW w:w="0" w:type="auto"/>
            <w:shd w:val="clear" w:color="auto" w:fill="252526"/>
            <w:tcMar>
              <w:top w:w="30" w:type="dxa"/>
              <w:left w:w="30" w:type="dxa"/>
              <w:bottom w:w="30" w:type="dxa"/>
              <w:right w:w="30" w:type="dxa"/>
            </w:tcMar>
            <w:vAlign w:val="center"/>
            <w:hideMark/>
          </w:tcPr>
          <w:p w14:paraId="43655A50"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MAPE</w:t>
            </w:r>
            <w:r>
              <w:rPr>
                <w:rFonts w:ascii="Segoe UI" w:hAnsi="Segoe UI" w:cs="Segoe UI"/>
                <w:color w:val="CCCCCC"/>
                <w:sz w:val="20"/>
                <w:szCs w:val="20"/>
              </w:rPr>
              <w:t> (Mean Absolute Percentage Error)</w:t>
            </w:r>
          </w:p>
        </w:tc>
        <w:tc>
          <w:tcPr>
            <w:tcW w:w="0" w:type="auto"/>
            <w:shd w:val="clear" w:color="auto" w:fill="252526"/>
            <w:tcMar>
              <w:top w:w="30" w:type="dxa"/>
              <w:left w:w="30" w:type="dxa"/>
              <w:bottom w:w="30" w:type="dxa"/>
              <w:right w:w="30" w:type="dxa"/>
            </w:tcMar>
            <w:vAlign w:val="center"/>
            <w:hideMark/>
          </w:tcPr>
          <w:p w14:paraId="224684DC" w14:textId="77777777" w:rsidR="00AF6F55" w:rsidRDefault="00AF6F55">
            <w:pPr>
              <w:rPr>
                <w:rFonts w:ascii="Segoe UI" w:hAnsi="Segoe UI" w:cs="Segoe UI"/>
                <w:color w:val="CCCCCC"/>
                <w:sz w:val="20"/>
                <w:szCs w:val="20"/>
              </w:rPr>
            </w:pPr>
            <w:r>
              <w:rPr>
                <w:rFonts w:ascii="Segoe UI" w:hAnsi="Segoe UI" w:cs="Segoe UI"/>
                <w:color w:val="CCCCCC"/>
                <w:sz w:val="20"/>
                <w:szCs w:val="20"/>
              </w:rPr>
              <w:t>Yüzdesel hata</w:t>
            </w:r>
          </w:p>
        </w:tc>
        <w:tc>
          <w:tcPr>
            <w:tcW w:w="0" w:type="auto"/>
            <w:shd w:val="clear" w:color="auto" w:fill="252526"/>
            <w:tcMar>
              <w:top w:w="30" w:type="dxa"/>
              <w:left w:w="30" w:type="dxa"/>
              <w:bottom w:w="30" w:type="dxa"/>
              <w:right w:w="30" w:type="dxa"/>
            </w:tcMar>
            <w:vAlign w:val="center"/>
            <w:hideMark/>
          </w:tcPr>
          <w:p w14:paraId="06639E94" w14:textId="77777777" w:rsidR="00AF6F55" w:rsidRDefault="00AF6F55">
            <w:pPr>
              <w:rPr>
                <w:rFonts w:ascii="Segoe UI" w:hAnsi="Segoe UI" w:cs="Segoe UI"/>
                <w:color w:val="CCCCCC"/>
                <w:sz w:val="20"/>
                <w:szCs w:val="20"/>
              </w:rPr>
            </w:pPr>
            <w:r>
              <w:rPr>
                <w:rFonts w:ascii="Segoe UI" w:hAnsi="Segoe UI" w:cs="Segoe UI"/>
                <w:color w:val="CCCCCC"/>
                <w:sz w:val="20"/>
                <w:szCs w:val="20"/>
              </w:rPr>
              <w:t>Kısa segmentlerde (10 saniye) küçük bir hata bile %50 MAPE verir → yanıltıcı. MAE daha stabil</w:t>
            </w:r>
          </w:p>
        </w:tc>
      </w:tr>
      <w:tr w:rsidR="00AF6F55" w14:paraId="11948E77" w14:textId="77777777">
        <w:tc>
          <w:tcPr>
            <w:tcW w:w="0" w:type="auto"/>
            <w:shd w:val="clear" w:color="auto" w:fill="252526"/>
            <w:tcMar>
              <w:top w:w="30" w:type="dxa"/>
              <w:left w:w="30" w:type="dxa"/>
              <w:bottom w:w="30" w:type="dxa"/>
              <w:right w:w="30" w:type="dxa"/>
            </w:tcMar>
            <w:vAlign w:val="center"/>
            <w:hideMark/>
          </w:tcPr>
          <w:p w14:paraId="14CE752A"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R²</w:t>
            </w:r>
            <w:r>
              <w:rPr>
                <w:rFonts w:ascii="Segoe UI" w:hAnsi="Segoe UI" w:cs="Segoe UI"/>
                <w:color w:val="CCCCCC"/>
                <w:sz w:val="20"/>
                <w:szCs w:val="20"/>
              </w:rPr>
              <w:t> (Determination Coefficient)</w:t>
            </w:r>
          </w:p>
        </w:tc>
        <w:tc>
          <w:tcPr>
            <w:tcW w:w="0" w:type="auto"/>
            <w:shd w:val="clear" w:color="auto" w:fill="252526"/>
            <w:tcMar>
              <w:top w:w="30" w:type="dxa"/>
              <w:left w:w="30" w:type="dxa"/>
              <w:bottom w:w="30" w:type="dxa"/>
              <w:right w:w="30" w:type="dxa"/>
            </w:tcMar>
            <w:vAlign w:val="center"/>
            <w:hideMark/>
          </w:tcPr>
          <w:p w14:paraId="4F71965C" w14:textId="77777777" w:rsidR="00AF6F55" w:rsidRDefault="00AF6F55">
            <w:pPr>
              <w:rPr>
                <w:rFonts w:ascii="Segoe UI" w:hAnsi="Segoe UI" w:cs="Segoe UI"/>
                <w:color w:val="CCCCCC"/>
                <w:sz w:val="20"/>
                <w:szCs w:val="20"/>
              </w:rPr>
            </w:pPr>
            <w:r>
              <w:rPr>
                <w:rFonts w:ascii="Segoe UI" w:hAnsi="Segoe UI" w:cs="Segoe UI"/>
                <w:color w:val="CCCCCC"/>
                <w:sz w:val="20"/>
                <w:szCs w:val="20"/>
              </w:rPr>
              <w:t>Açıklanan varyans oranı</w:t>
            </w:r>
          </w:p>
        </w:tc>
        <w:tc>
          <w:tcPr>
            <w:tcW w:w="0" w:type="auto"/>
            <w:shd w:val="clear" w:color="auto" w:fill="252526"/>
            <w:tcMar>
              <w:top w:w="30" w:type="dxa"/>
              <w:left w:w="30" w:type="dxa"/>
              <w:bottom w:w="30" w:type="dxa"/>
              <w:right w:w="30" w:type="dxa"/>
            </w:tcMar>
            <w:vAlign w:val="center"/>
            <w:hideMark/>
          </w:tcPr>
          <w:p w14:paraId="53A239E9" w14:textId="77777777" w:rsidR="00AF6F55" w:rsidRDefault="00AF6F55">
            <w:pPr>
              <w:rPr>
                <w:rFonts w:ascii="Segoe UI" w:hAnsi="Segoe UI" w:cs="Segoe UI"/>
                <w:color w:val="CCCCCC"/>
                <w:sz w:val="20"/>
                <w:szCs w:val="20"/>
              </w:rPr>
            </w:pPr>
            <w:r>
              <w:rPr>
                <w:rFonts w:ascii="Segoe UI" w:hAnsi="Segoe UI" w:cs="Segoe UI"/>
                <w:color w:val="CCCCCC"/>
                <w:sz w:val="20"/>
                <w:szCs w:val="20"/>
              </w:rPr>
              <w:t>Nokta tahmini için bilgilendirici ama </w:t>
            </w:r>
            <w:r>
              <w:rPr>
                <w:rStyle w:val="Strong"/>
                <w:rFonts w:ascii="Segoe UI" w:hAnsi="Segoe UI" w:cs="Segoe UI"/>
                <w:color w:val="CCCCCC"/>
                <w:sz w:val="20"/>
                <w:szCs w:val="20"/>
              </w:rPr>
              <w:t>aralık kalitesini ölçmez</w:t>
            </w:r>
            <w:r>
              <w:rPr>
                <w:rFonts w:ascii="Segoe UI" w:hAnsi="Segoe UI" w:cs="Segoe UI"/>
                <w:color w:val="CCCCCC"/>
                <w:sz w:val="20"/>
                <w:szCs w:val="20"/>
              </w:rPr>
              <w:t> — tezin odağı bu değil</w:t>
            </w:r>
          </w:p>
        </w:tc>
      </w:tr>
      <w:tr w:rsidR="00AF6F55" w14:paraId="04D7F041" w14:textId="77777777">
        <w:tc>
          <w:tcPr>
            <w:tcW w:w="0" w:type="auto"/>
            <w:shd w:val="clear" w:color="auto" w:fill="252526"/>
            <w:tcMar>
              <w:top w:w="30" w:type="dxa"/>
              <w:left w:w="30" w:type="dxa"/>
              <w:bottom w:w="30" w:type="dxa"/>
              <w:right w:w="30" w:type="dxa"/>
            </w:tcMar>
            <w:vAlign w:val="center"/>
            <w:hideMark/>
          </w:tcPr>
          <w:p w14:paraId="0B2A3783"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CRPS</w:t>
            </w:r>
            <w:r>
              <w:rPr>
                <w:rFonts w:ascii="Segoe UI" w:hAnsi="Segoe UI" w:cs="Segoe UI"/>
                <w:color w:val="CCCCCC"/>
                <w:sz w:val="20"/>
                <w:szCs w:val="20"/>
              </w:rPr>
              <w:t> (Continuous Ranked Probability Score)</w:t>
            </w:r>
          </w:p>
        </w:tc>
        <w:tc>
          <w:tcPr>
            <w:tcW w:w="0" w:type="auto"/>
            <w:shd w:val="clear" w:color="auto" w:fill="252526"/>
            <w:tcMar>
              <w:top w:w="30" w:type="dxa"/>
              <w:left w:w="30" w:type="dxa"/>
              <w:bottom w:w="30" w:type="dxa"/>
              <w:right w:w="30" w:type="dxa"/>
            </w:tcMar>
            <w:vAlign w:val="center"/>
            <w:hideMark/>
          </w:tcPr>
          <w:p w14:paraId="6DA04C9E" w14:textId="77777777" w:rsidR="00AF6F55" w:rsidRDefault="00AF6F55">
            <w:pPr>
              <w:rPr>
                <w:rFonts w:ascii="Segoe UI" w:hAnsi="Segoe UI" w:cs="Segoe UI"/>
                <w:color w:val="CCCCCC"/>
                <w:sz w:val="20"/>
                <w:szCs w:val="20"/>
              </w:rPr>
            </w:pPr>
            <w:r>
              <w:rPr>
                <w:rFonts w:ascii="Segoe UI" w:hAnsi="Segoe UI" w:cs="Segoe UI"/>
                <w:color w:val="CCCCCC"/>
                <w:sz w:val="20"/>
                <w:szCs w:val="20"/>
              </w:rPr>
              <w:t>Olasılıksal tahmin kalitesi</w:t>
            </w:r>
          </w:p>
        </w:tc>
        <w:tc>
          <w:tcPr>
            <w:tcW w:w="0" w:type="auto"/>
            <w:shd w:val="clear" w:color="auto" w:fill="252526"/>
            <w:tcMar>
              <w:top w:w="30" w:type="dxa"/>
              <w:left w:w="30" w:type="dxa"/>
              <w:bottom w:w="30" w:type="dxa"/>
              <w:right w:w="30" w:type="dxa"/>
            </w:tcMar>
            <w:vAlign w:val="center"/>
            <w:hideMark/>
          </w:tcPr>
          <w:p w14:paraId="39A833CC" w14:textId="77777777" w:rsidR="00AF6F55" w:rsidRDefault="00AF6F55">
            <w:pPr>
              <w:rPr>
                <w:rFonts w:ascii="Segoe UI" w:hAnsi="Segoe UI" w:cs="Segoe UI"/>
                <w:color w:val="CCCCCC"/>
                <w:sz w:val="20"/>
                <w:szCs w:val="20"/>
              </w:rPr>
            </w:pPr>
            <w:r>
              <w:rPr>
                <w:rFonts w:ascii="Segoe UI" w:hAnsi="Segoe UI" w:cs="Segoe UI"/>
                <w:color w:val="CCCCCC"/>
                <w:sz w:val="20"/>
                <w:szCs w:val="20"/>
              </w:rPr>
              <w:t>CP, tam bir olasılık dağılımı değil, </w:t>
            </w:r>
            <w:r>
              <w:rPr>
                <w:rStyle w:val="Strong"/>
                <w:rFonts w:ascii="Segoe UI" w:hAnsi="Segoe UI" w:cs="Segoe UI"/>
                <w:color w:val="CCCCCC"/>
                <w:sz w:val="20"/>
                <w:szCs w:val="20"/>
              </w:rPr>
              <w:t>aralık</w:t>
            </w:r>
            <w:r>
              <w:rPr>
                <w:rFonts w:ascii="Segoe UI" w:hAnsi="Segoe UI" w:cs="Segoe UI"/>
                <w:color w:val="CCCCCC"/>
                <w:sz w:val="20"/>
                <w:szCs w:val="20"/>
              </w:rPr>
              <w:t> üretir. CRPS tam dağılım gerektirir</w:t>
            </w:r>
          </w:p>
        </w:tc>
      </w:tr>
      <w:tr w:rsidR="00AF6F55" w14:paraId="28A602AC" w14:textId="77777777">
        <w:tc>
          <w:tcPr>
            <w:tcW w:w="0" w:type="auto"/>
            <w:shd w:val="clear" w:color="auto" w:fill="252526"/>
            <w:tcMar>
              <w:top w:w="30" w:type="dxa"/>
              <w:left w:w="30" w:type="dxa"/>
              <w:bottom w:w="30" w:type="dxa"/>
              <w:right w:w="30" w:type="dxa"/>
            </w:tcMar>
            <w:vAlign w:val="center"/>
            <w:hideMark/>
          </w:tcPr>
          <w:p w14:paraId="6B28AA9A"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Log-Likelihood</w:t>
            </w:r>
          </w:p>
        </w:tc>
        <w:tc>
          <w:tcPr>
            <w:tcW w:w="0" w:type="auto"/>
            <w:shd w:val="clear" w:color="auto" w:fill="252526"/>
            <w:tcMar>
              <w:top w:w="30" w:type="dxa"/>
              <w:left w:w="30" w:type="dxa"/>
              <w:bottom w:w="30" w:type="dxa"/>
              <w:right w:w="30" w:type="dxa"/>
            </w:tcMar>
            <w:vAlign w:val="center"/>
            <w:hideMark/>
          </w:tcPr>
          <w:p w14:paraId="1225D09B" w14:textId="77777777" w:rsidR="00AF6F55" w:rsidRDefault="00AF6F55">
            <w:pPr>
              <w:rPr>
                <w:rFonts w:ascii="Segoe UI" w:hAnsi="Segoe UI" w:cs="Segoe UI"/>
                <w:color w:val="CCCCCC"/>
                <w:sz w:val="20"/>
                <w:szCs w:val="20"/>
              </w:rPr>
            </w:pPr>
            <w:r>
              <w:rPr>
                <w:rFonts w:ascii="Segoe UI" w:hAnsi="Segoe UI" w:cs="Segoe UI"/>
                <w:color w:val="CCCCCC"/>
                <w:sz w:val="20"/>
                <w:szCs w:val="20"/>
              </w:rPr>
              <w:t>Olasılıksal uyum</w:t>
            </w:r>
          </w:p>
        </w:tc>
        <w:tc>
          <w:tcPr>
            <w:tcW w:w="0" w:type="auto"/>
            <w:shd w:val="clear" w:color="auto" w:fill="252526"/>
            <w:tcMar>
              <w:top w:w="30" w:type="dxa"/>
              <w:left w:w="30" w:type="dxa"/>
              <w:bottom w:w="30" w:type="dxa"/>
              <w:right w:w="30" w:type="dxa"/>
            </w:tcMar>
            <w:vAlign w:val="center"/>
            <w:hideMark/>
          </w:tcPr>
          <w:p w14:paraId="4FC08B1F" w14:textId="77777777" w:rsidR="00AF6F55" w:rsidRDefault="00AF6F55">
            <w:pPr>
              <w:rPr>
                <w:rFonts w:ascii="Segoe UI" w:hAnsi="Segoe UI" w:cs="Segoe UI"/>
                <w:color w:val="CCCCCC"/>
                <w:sz w:val="20"/>
                <w:szCs w:val="20"/>
              </w:rPr>
            </w:pPr>
            <w:r>
              <w:rPr>
                <w:rFonts w:ascii="Segoe UI" w:hAnsi="Segoe UI" w:cs="Segoe UI"/>
                <w:color w:val="CCCCCC"/>
                <w:sz w:val="20"/>
                <w:szCs w:val="20"/>
              </w:rPr>
              <w:t>Parametrik dağılım varsayımı gerektirir. CP distribution-free olduğu için uygun değil</w:t>
            </w:r>
          </w:p>
        </w:tc>
      </w:tr>
      <w:tr w:rsidR="00AF6F55" w14:paraId="6DA8896E" w14:textId="77777777">
        <w:tc>
          <w:tcPr>
            <w:tcW w:w="0" w:type="auto"/>
            <w:shd w:val="clear" w:color="auto" w:fill="252526"/>
            <w:tcMar>
              <w:top w:w="30" w:type="dxa"/>
              <w:left w:w="30" w:type="dxa"/>
              <w:bottom w:w="30" w:type="dxa"/>
              <w:right w:w="30" w:type="dxa"/>
            </w:tcMar>
            <w:vAlign w:val="center"/>
            <w:hideMark/>
          </w:tcPr>
          <w:p w14:paraId="03C1553B"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AIC/BIC</w:t>
            </w:r>
          </w:p>
        </w:tc>
        <w:tc>
          <w:tcPr>
            <w:tcW w:w="0" w:type="auto"/>
            <w:shd w:val="clear" w:color="auto" w:fill="252526"/>
            <w:tcMar>
              <w:top w:w="30" w:type="dxa"/>
              <w:left w:w="30" w:type="dxa"/>
              <w:bottom w:w="30" w:type="dxa"/>
              <w:right w:w="30" w:type="dxa"/>
            </w:tcMar>
            <w:vAlign w:val="center"/>
            <w:hideMark/>
          </w:tcPr>
          <w:p w14:paraId="2AEF7C9F" w14:textId="77777777" w:rsidR="00AF6F55" w:rsidRDefault="00AF6F55">
            <w:pPr>
              <w:rPr>
                <w:rFonts w:ascii="Segoe UI" w:hAnsi="Segoe UI" w:cs="Segoe UI"/>
                <w:color w:val="CCCCCC"/>
                <w:sz w:val="20"/>
                <w:szCs w:val="20"/>
              </w:rPr>
            </w:pPr>
            <w:r>
              <w:rPr>
                <w:rFonts w:ascii="Segoe UI" w:hAnsi="Segoe UI" w:cs="Segoe UI"/>
                <w:color w:val="CCCCCC"/>
                <w:sz w:val="20"/>
                <w:szCs w:val="20"/>
              </w:rPr>
              <w:t>Model karmaşıklık-uyum dengesi</w:t>
            </w:r>
          </w:p>
        </w:tc>
        <w:tc>
          <w:tcPr>
            <w:tcW w:w="0" w:type="auto"/>
            <w:shd w:val="clear" w:color="auto" w:fill="252526"/>
            <w:tcMar>
              <w:top w:w="30" w:type="dxa"/>
              <w:left w:w="30" w:type="dxa"/>
              <w:bottom w:w="30" w:type="dxa"/>
              <w:right w:w="30" w:type="dxa"/>
            </w:tcMar>
            <w:vAlign w:val="center"/>
            <w:hideMark/>
          </w:tcPr>
          <w:p w14:paraId="408C9E7A" w14:textId="77777777" w:rsidR="00AF6F55" w:rsidRDefault="00AF6F55">
            <w:pPr>
              <w:rPr>
                <w:rFonts w:ascii="Segoe UI" w:hAnsi="Segoe UI" w:cs="Segoe UI"/>
                <w:color w:val="CCCCCC"/>
                <w:sz w:val="20"/>
                <w:szCs w:val="20"/>
              </w:rPr>
            </w:pPr>
            <w:r>
              <w:rPr>
                <w:rFonts w:ascii="Segoe UI" w:hAnsi="Segoe UI" w:cs="Segoe UI"/>
                <w:color w:val="CCCCCC"/>
                <w:sz w:val="20"/>
                <w:szCs w:val="20"/>
              </w:rPr>
              <w:t>Model seçimi için kullanılır, belirsizlik kalibrasyon kalitesi için değil</w:t>
            </w:r>
          </w:p>
        </w:tc>
      </w:tr>
      <w:tr w:rsidR="00AF6F55" w14:paraId="464B8E34" w14:textId="77777777">
        <w:tc>
          <w:tcPr>
            <w:tcW w:w="0" w:type="auto"/>
            <w:shd w:val="clear" w:color="auto" w:fill="252526"/>
            <w:tcMar>
              <w:top w:w="30" w:type="dxa"/>
              <w:left w:w="30" w:type="dxa"/>
              <w:bottom w:w="30" w:type="dxa"/>
              <w:right w:w="30" w:type="dxa"/>
            </w:tcMar>
            <w:vAlign w:val="center"/>
            <w:hideMark/>
          </w:tcPr>
          <w:p w14:paraId="75AD3C5D"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CWC</w:t>
            </w:r>
            <w:r>
              <w:rPr>
                <w:rFonts w:ascii="Segoe UI" w:hAnsi="Segoe UI" w:cs="Segoe UI"/>
                <w:color w:val="CCCCCC"/>
                <w:sz w:val="20"/>
                <w:szCs w:val="20"/>
              </w:rPr>
              <w:t> (Coverage Width-based Criterion)</w:t>
            </w:r>
          </w:p>
        </w:tc>
        <w:tc>
          <w:tcPr>
            <w:tcW w:w="0" w:type="auto"/>
            <w:shd w:val="clear" w:color="auto" w:fill="252526"/>
            <w:tcMar>
              <w:top w:w="30" w:type="dxa"/>
              <w:left w:w="30" w:type="dxa"/>
              <w:bottom w:w="30" w:type="dxa"/>
              <w:right w:w="30" w:type="dxa"/>
            </w:tcMar>
            <w:vAlign w:val="center"/>
            <w:hideMark/>
          </w:tcPr>
          <w:p w14:paraId="11F1C249" w14:textId="77777777" w:rsidR="00AF6F55" w:rsidRDefault="00AF6F55">
            <w:pPr>
              <w:rPr>
                <w:rFonts w:ascii="Segoe UI" w:hAnsi="Segoe UI" w:cs="Segoe UI"/>
                <w:color w:val="CCCCCC"/>
                <w:sz w:val="20"/>
                <w:szCs w:val="20"/>
              </w:rPr>
            </w:pPr>
            <w:r>
              <w:rPr>
                <w:rFonts w:ascii="Segoe UI" w:hAnsi="Segoe UI" w:cs="Segoe UI"/>
                <w:color w:val="CCCCCC"/>
                <w:sz w:val="20"/>
                <w:szCs w:val="20"/>
              </w:rPr>
              <w:t>PICP + MPIW birleşimi</w:t>
            </w:r>
          </w:p>
        </w:tc>
        <w:tc>
          <w:tcPr>
            <w:tcW w:w="0" w:type="auto"/>
            <w:shd w:val="clear" w:color="auto" w:fill="252526"/>
            <w:tcMar>
              <w:top w:w="30" w:type="dxa"/>
              <w:left w:w="30" w:type="dxa"/>
              <w:bottom w:w="30" w:type="dxa"/>
              <w:right w:w="30" w:type="dxa"/>
            </w:tcMar>
            <w:vAlign w:val="center"/>
            <w:hideMark/>
          </w:tcPr>
          <w:p w14:paraId="02B71FCC" w14:textId="77777777" w:rsidR="00AF6F55" w:rsidRDefault="00AF6F55">
            <w:pPr>
              <w:rPr>
                <w:rFonts w:ascii="Segoe UI" w:hAnsi="Segoe UI" w:cs="Segoe UI"/>
                <w:color w:val="CCCCCC"/>
                <w:sz w:val="20"/>
                <w:szCs w:val="20"/>
              </w:rPr>
            </w:pPr>
            <w:r>
              <w:rPr>
                <w:rFonts w:ascii="Segoe UI" w:hAnsi="Segoe UI" w:cs="Segoe UI"/>
                <w:color w:val="CCCCCC"/>
                <w:sz w:val="20"/>
                <w:szCs w:val="20"/>
              </w:rPr>
              <w:t>Aslında notebook'larda hesaplanmış! Winkler ile benzer rol oynar, ikisi birlikte kullanılmış</w:t>
            </w:r>
          </w:p>
        </w:tc>
      </w:tr>
    </w:tbl>
    <w:p w14:paraId="5B9B4A77"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Savunmada bunu şöyle açıklarsın:</w:t>
      </w:r>
    </w:p>
    <w:p w14:paraId="6F84A573" w14:textId="77777777" w:rsidR="00AF6F55" w:rsidRPr="00AF6F55" w:rsidRDefault="00AF6F55" w:rsidP="00AF6F55">
      <w:pPr>
        <w:pStyle w:val="NormalWeb"/>
        <w:spacing w:before="24" w:beforeAutospacing="0" w:after="48" w:afterAutospacing="0"/>
        <w:rPr>
          <w:rFonts w:ascii="Segoe UI" w:hAnsi="Segoe UI" w:cs="Segoe UI"/>
          <w:color w:val="000000" w:themeColor="text1"/>
          <w:sz w:val="20"/>
          <w:szCs w:val="20"/>
        </w:rPr>
      </w:pPr>
      <w:r w:rsidRPr="00AF6F55">
        <w:rPr>
          <w:rFonts w:ascii="Segoe UI" w:hAnsi="Segoe UI" w:cs="Segoe UI"/>
          <w:color w:val="000000" w:themeColor="text1"/>
          <w:sz w:val="20"/>
          <w:szCs w:val="20"/>
        </w:rPr>
        <w:t>"Metrik seçimimiz iki eksende yapılmıştır: (1) Nokta tahmini doğruluğu için MAE ve RMSE — bunlar baseline modelin yeterliliğini gösterir, (2) Belirsizlik kalibrasyon kalitesi için PICP, MPIW, Calibration Error ve Winkler Score — bunlar tezin asıl araştırma sorularını doğrudan cevaplar. PICP kapsama güvenilirliğini, MPIW aralık verimliliğini, Winkler ikisinin bileşimini ölçer. CRPS veya log-likelihood gibi alternatifler distribution-free bir çerçevede uygun değildir çünkü tam olasılık dağılımı varsayımı gerektirir."</w:t>
      </w:r>
    </w:p>
    <w:p w14:paraId="4ECC0E09" w14:textId="77777777" w:rsidR="00AF6F55" w:rsidRDefault="001849BC" w:rsidP="00AF6F55">
      <w:pPr>
        <w:rPr>
          <w:rFonts w:ascii="Segoe UI" w:hAnsi="Segoe UI" w:cs="Segoe UI"/>
          <w:sz w:val="20"/>
          <w:szCs w:val="20"/>
        </w:rPr>
      </w:pPr>
      <w:r>
        <w:rPr>
          <w:noProof/>
        </w:rPr>
      </w:r>
      <w:r>
        <w:pict w14:anchorId="6B02EE87">
          <v:rect id="Horizontal Line 32" o:spid="_x0000_s107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" fillcolor="#ccc" stroked="f">
            <o:lock v:ext="edit" rotation="t" aspectratio="t" verticies="t" text="t" shapetype="t"/>
            <w10:anchorlock/>
          </v:rect>
        </w:pict>
      </w:r>
    </w:p>
    <w:p w14:paraId="05434045" w14:textId="77777777" w:rsidR="00AF6F55" w:rsidRDefault="00AF6F55" w:rsidP="00AF6F55">
      <w:pPr>
        <w:pStyle w:val="Heading1"/>
        <w:shd w:val="clear" w:color="auto" w:fill="252526"/>
        <w:rPr>
          <w:rFonts w:ascii="Segoe UI" w:hAnsi="Segoe UI" w:cs="Segoe UI"/>
          <w:color w:val="CCCCCC"/>
          <w:sz w:val="48"/>
          <w:szCs w:val="48"/>
        </w:rPr>
      </w:pPr>
      <w:r>
        <w:rPr>
          <w:rFonts w:ascii="Segoe UI" w:hAnsi="Segoe UI" w:cs="Segoe UI"/>
          <w:color w:val="CCCCCC"/>
        </w:rPr>
        <w:t>3. Senin cevabının değerlendirmesi</w:t>
      </w:r>
    </w:p>
    <w:p w14:paraId="0005581C"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Söylediğin şuydu:</w:t>
      </w:r>
    </w:p>
    <w:p w14:paraId="6811D0C2" w14:textId="77777777" w:rsidR="00AF6F55" w:rsidRPr="00AF6F55" w:rsidRDefault="00AF6F55" w:rsidP="00AF6F55">
      <w:pPr>
        <w:pStyle w:val="NormalWeb"/>
        <w:spacing w:before="24" w:beforeAutospacing="0" w:after="48" w:afterAutospacing="0"/>
        <w:rPr>
          <w:rFonts w:ascii="Segoe UI" w:hAnsi="Segoe UI" w:cs="Segoe UI"/>
          <w:color w:val="000000" w:themeColor="text1"/>
          <w:sz w:val="20"/>
          <w:szCs w:val="20"/>
        </w:rPr>
      </w:pPr>
      <w:r w:rsidRPr="00AF6F55">
        <w:rPr>
          <w:rFonts w:ascii="Segoe UI" w:hAnsi="Segoe UI" w:cs="Segoe UI"/>
          <w:color w:val="000000" w:themeColor="text1"/>
          <w:sz w:val="20"/>
          <w:szCs w:val="20"/>
        </w:rPr>
        <w:lastRenderedPageBreak/>
        <w:t>"0.60'a düştü çünkü kalibrasyon seti sabitdi. W4 ile W7-W8 arasında distribution shift var. Static CP temporal shift olduğunda %90 coverage'ı garanti edemiyor."</w:t>
      </w:r>
    </w:p>
    <w:p w14:paraId="0E82913A"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w:t>
      </w:r>
      <w:r>
        <w:rPr>
          <w:rStyle w:val="Strong"/>
          <w:rFonts w:ascii="Segoe UI" w:eastAsiaTheme="majorEastAsia" w:hAnsi="Segoe UI" w:cs="Segoe UI"/>
          <w:color w:val="CCCCCC"/>
          <w:sz w:val="20"/>
          <w:szCs w:val="20"/>
        </w:rPr>
        <w:t>doğru ve yeterli bir cevap</w:t>
      </w:r>
      <w:r>
        <w:rPr>
          <w:rFonts w:ascii="Segoe UI" w:hAnsi="Segoe UI" w:cs="Segoe UI"/>
          <w:color w:val="CCCCCC"/>
          <w:sz w:val="20"/>
          <w:szCs w:val="20"/>
        </w:rPr>
        <w:t>. Şimdi savunma seviyesine çıkarmak için şu eklemeyi yap:</w:t>
      </w:r>
    </w:p>
    <w:p w14:paraId="420A0AE1" w14:textId="77777777" w:rsidR="00AF6F55" w:rsidRDefault="00AF6F55" w:rsidP="00AF6F55">
      <w:pPr>
        <w:pStyle w:val="NormalWeb"/>
        <w:spacing w:before="24" w:beforeAutospacing="0" w:after="48" w:afterAutospacing="0"/>
        <w:rPr>
          <w:rFonts w:ascii="Segoe UI" w:hAnsi="Segoe UI" w:cs="Segoe UI"/>
          <w:color w:val="000000" w:themeColor="text1"/>
          <w:sz w:val="20"/>
          <w:szCs w:val="20"/>
        </w:rPr>
      </w:pPr>
      <w:r w:rsidRPr="00AF6F55">
        <w:rPr>
          <w:rFonts w:ascii="Segoe UI" w:hAnsi="Segoe UI" w:cs="Segoe UI"/>
          <w:color w:val="000000" w:themeColor="text1"/>
          <w:sz w:val="20"/>
          <w:szCs w:val="20"/>
        </w:rPr>
        <w:t xml:space="preserve">"CP'nin %90 coverage garantisi </w:t>
      </w:r>
      <w:r w:rsidRPr="00AF6F55">
        <w:rPr>
          <w:rStyle w:val="Strong"/>
          <w:rFonts w:ascii="Segoe UI" w:eastAsiaTheme="majorEastAsia" w:hAnsi="Segoe UI" w:cs="Segoe UI"/>
          <w:color w:val="000000" w:themeColor="text1"/>
          <w:sz w:val="20"/>
          <w:szCs w:val="20"/>
        </w:rPr>
        <w:t>exchangeability varsayımına</w:t>
      </w:r>
      <w:r w:rsidRPr="00AF6F55">
        <w:rPr>
          <w:rFonts w:ascii="Segoe UI" w:hAnsi="Segoe UI" w:cs="Segoe UI"/>
          <w:color w:val="000000" w:themeColor="text1"/>
          <w:sz w:val="20"/>
          <w:szCs w:val="20"/>
        </w:rPr>
        <w:t xml:space="preserve"> dayanır. Kalibrasyon (W4, Ağustos sonu) ile test (W7-W8, Eylül ortası) arasında temporal distribution shift mevcuttur — Kruskal-Wallis testinde p = 5.47×10⁻⁵ ile doğrulanmıştır. Bu shift, exchangeability varsayımını ihlal eder ve CP'nin teorik garantisini geçersiz kılar. Sonuç olarak PICP, 0.90'dan 0.60'a düşmüştür. Binomial test bu düşüşün istatistiksel olarak anlamlı olduğunu doğrulamaktadır (p &lt; 0.0001)."</w:t>
      </w:r>
    </w:p>
    <w:p w14:paraId="3B64E42A" w14:textId="77777777" w:rsidR="00AF6F55" w:rsidRDefault="00AF6F55" w:rsidP="00AF6F55">
      <w:pPr>
        <w:pStyle w:val="NormalWeb"/>
        <w:pBdr>
          <w:bottom w:val="single" w:sz="6" w:space="1" w:color="auto"/>
        </w:pBdr>
        <w:spacing w:before="24" w:beforeAutospacing="0" w:after="48" w:afterAutospacing="0"/>
        <w:rPr>
          <w:rFonts w:ascii="Segoe UI" w:hAnsi="Segoe UI" w:cs="Segoe UI"/>
          <w:color w:val="000000" w:themeColor="text1"/>
          <w:sz w:val="20"/>
          <w:szCs w:val="20"/>
        </w:rPr>
      </w:pPr>
    </w:p>
    <w:p w14:paraId="42179D89" w14:textId="77777777" w:rsidR="00AF6F55" w:rsidRDefault="00AF6F55" w:rsidP="00AF6F55">
      <w:pPr>
        <w:pStyle w:val="NormalWeb"/>
        <w:spacing w:before="24" w:beforeAutospacing="0" w:after="48" w:afterAutospacing="0"/>
        <w:rPr>
          <w:rFonts w:ascii="Segoe UI" w:hAnsi="Segoe UI" w:cs="Segoe UI"/>
          <w:color w:val="000000" w:themeColor="text1"/>
          <w:sz w:val="20"/>
          <w:szCs w:val="20"/>
        </w:rPr>
      </w:pPr>
    </w:p>
    <w:p w14:paraId="633A1C07" w14:textId="7A92CF71" w:rsidR="00AF6F55" w:rsidRDefault="00E7549B" w:rsidP="00AF6F55">
      <w:pPr>
        <w:pStyle w:val="NormalWeb"/>
        <w:spacing w:before="24" w:beforeAutospacing="0" w:after="48" w:afterAutospacing="0"/>
        <w:rPr>
          <w:rFonts w:ascii="Segoe UI" w:hAnsi="Segoe UI" w:cs="Segoe UI"/>
          <w:color w:val="CCCCCC"/>
          <w:sz w:val="20"/>
          <w:szCs w:val="20"/>
          <w:shd w:val="clear" w:color="auto" w:fill="252526"/>
        </w:rPr>
      </w:pPr>
      <w:r>
        <w:rPr>
          <w:rStyle w:val="Strong"/>
          <w:rFonts w:ascii="Segoe UI" w:eastAsiaTheme="majorEastAsia" w:hAnsi="Segoe UI" w:cs="Segoe UI"/>
          <w:color w:val="CCCCCC"/>
          <w:sz w:val="20"/>
          <w:szCs w:val="20"/>
          <w:shd w:val="clear" w:color="auto" w:fill="252526"/>
        </w:rPr>
        <w:t>Exchangeability budur:</w:t>
      </w:r>
      <w:r>
        <w:rPr>
          <w:rFonts w:ascii="Segoe UI" w:hAnsi="Segoe UI" w:cs="Segoe UI"/>
          <w:color w:val="CCCCCC"/>
          <w:sz w:val="20"/>
          <w:szCs w:val="20"/>
          <w:shd w:val="clear" w:color="auto" w:fill="252526"/>
        </w:rPr>
        <w:t xml:space="preserve"> Kalibrasyon ve test verisini karıştırsan, rastgele böl, hangi parçayı kalibrasyon hangi parçayı test olarak kullanırsan kullan — sonuç değişmez. Çünkü </w:t>
      </w:r>
      <w:r>
        <w:rPr>
          <w:rStyle w:val="Strong"/>
          <w:rFonts w:ascii="Segoe UI" w:eastAsiaTheme="majorEastAsia" w:hAnsi="Segoe UI" w:cs="Segoe UI"/>
          <w:color w:val="CCCCCC"/>
          <w:sz w:val="20"/>
          <w:szCs w:val="20"/>
          <w:shd w:val="clear" w:color="auto" w:fill="252526"/>
        </w:rPr>
        <w:t>aynı istatistiksel süreçten</w:t>
      </w:r>
      <w:r>
        <w:rPr>
          <w:rFonts w:ascii="Segoe UI" w:hAnsi="Segoe UI" w:cs="Segoe UI"/>
          <w:color w:val="CCCCCC"/>
          <w:sz w:val="20"/>
          <w:szCs w:val="20"/>
          <w:shd w:val="clear" w:color="auto" w:fill="252526"/>
        </w:rPr>
        <w:t xml:space="preserve"> üretilmiş veriler.</w:t>
      </w:r>
    </w:p>
    <w:p w14:paraId="2BF697E0" w14:textId="77777777" w:rsidR="00E7549B" w:rsidRDefault="00E7549B" w:rsidP="00AF6F55">
      <w:pPr>
        <w:pStyle w:val="NormalWeb"/>
        <w:pBdr>
          <w:bottom w:val="single" w:sz="6" w:space="1" w:color="auto"/>
        </w:pBdr>
        <w:spacing w:before="24" w:beforeAutospacing="0" w:after="48" w:afterAutospacing="0"/>
        <w:rPr>
          <w:rFonts w:ascii="Segoe UI" w:hAnsi="Segoe UI" w:cs="Segoe UI"/>
          <w:color w:val="CCCCCC"/>
          <w:sz w:val="20"/>
          <w:szCs w:val="20"/>
          <w:shd w:val="clear" w:color="auto" w:fill="252526"/>
        </w:rPr>
      </w:pPr>
    </w:p>
    <w:p w14:paraId="7E325250" w14:textId="77777777" w:rsidR="00806DB4" w:rsidRDefault="00806DB4" w:rsidP="00AF6F55">
      <w:pPr>
        <w:pStyle w:val="NormalWeb"/>
        <w:spacing w:before="24" w:beforeAutospacing="0" w:after="48" w:afterAutospacing="0"/>
        <w:rPr>
          <w:rFonts w:ascii="Segoe UI" w:hAnsi="Segoe UI" w:cs="Segoe UI"/>
          <w:color w:val="CCCCCC"/>
          <w:sz w:val="20"/>
          <w:szCs w:val="20"/>
          <w:shd w:val="clear" w:color="auto" w:fill="252526"/>
        </w:rPr>
      </w:pP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157"/>
        <w:gridCol w:w="2908"/>
        <w:gridCol w:w="3124"/>
        <w:gridCol w:w="2171"/>
      </w:tblGrid>
      <w:tr w:rsidR="00687F43" w:rsidRPr="00687F43" w14:paraId="390775DC" w14:textId="77777777">
        <w:trPr>
          <w:tblHeader/>
        </w:trPr>
        <w:tc>
          <w:tcPr>
            <w:tcW w:w="0" w:type="auto"/>
            <w:shd w:val="clear" w:color="auto" w:fill="252526"/>
            <w:tcMar>
              <w:top w:w="30" w:type="dxa"/>
              <w:left w:w="30" w:type="dxa"/>
              <w:bottom w:w="30" w:type="dxa"/>
              <w:right w:w="30" w:type="dxa"/>
            </w:tcMar>
            <w:vAlign w:val="center"/>
            <w:hideMark/>
          </w:tcPr>
          <w:p w14:paraId="13E1AFF4" w14:textId="77777777" w:rsidR="00687F43" w:rsidRPr="00687F43" w:rsidRDefault="00687F43" w:rsidP="00687F43">
            <w:pPr>
              <w:jc w:val="center"/>
              <w:rPr>
                <w:rFonts w:ascii="Segoe UI" w:eastAsia="Times New Roman" w:hAnsi="Segoe UI" w:cs="Segoe UI"/>
                <w:b/>
                <w:bCs/>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Notebook</w:t>
            </w:r>
          </w:p>
        </w:tc>
        <w:tc>
          <w:tcPr>
            <w:tcW w:w="0" w:type="auto"/>
            <w:shd w:val="clear" w:color="auto" w:fill="252526"/>
            <w:tcMar>
              <w:top w:w="30" w:type="dxa"/>
              <w:left w:w="30" w:type="dxa"/>
              <w:bottom w:w="30" w:type="dxa"/>
              <w:right w:w="30" w:type="dxa"/>
            </w:tcMar>
            <w:vAlign w:val="center"/>
            <w:hideMark/>
          </w:tcPr>
          <w:p w14:paraId="5427D3AB" w14:textId="77777777" w:rsidR="00687F43" w:rsidRPr="00687F43" w:rsidRDefault="00687F43" w:rsidP="00687F43">
            <w:pPr>
              <w:jc w:val="center"/>
              <w:rPr>
                <w:rFonts w:ascii="Segoe UI" w:eastAsia="Times New Roman" w:hAnsi="Segoe UI" w:cs="Segoe UI"/>
                <w:b/>
                <w:bCs/>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Interval Fonksiyonu</w:t>
            </w:r>
          </w:p>
        </w:tc>
        <w:tc>
          <w:tcPr>
            <w:tcW w:w="0" w:type="auto"/>
            <w:shd w:val="clear" w:color="auto" w:fill="252526"/>
            <w:tcMar>
              <w:top w:w="30" w:type="dxa"/>
              <w:left w:w="30" w:type="dxa"/>
              <w:bottom w:w="30" w:type="dxa"/>
              <w:right w:w="30" w:type="dxa"/>
            </w:tcMar>
            <w:vAlign w:val="center"/>
            <w:hideMark/>
          </w:tcPr>
          <w:p w14:paraId="16F03186" w14:textId="77777777" w:rsidR="00687F43" w:rsidRPr="00687F43" w:rsidRDefault="00687F43" w:rsidP="00687F43">
            <w:pPr>
              <w:jc w:val="center"/>
              <w:rPr>
                <w:rFonts w:ascii="Segoe UI" w:eastAsia="Times New Roman" w:hAnsi="Segoe UI" w:cs="Segoe UI"/>
                <w:b/>
                <w:bCs/>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İçeride Ne Çalışıyor</w:t>
            </w:r>
          </w:p>
        </w:tc>
        <w:tc>
          <w:tcPr>
            <w:tcW w:w="0" w:type="auto"/>
            <w:shd w:val="clear" w:color="auto" w:fill="252526"/>
            <w:tcMar>
              <w:top w:w="30" w:type="dxa"/>
              <w:left w:w="30" w:type="dxa"/>
              <w:bottom w:w="30" w:type="dxa"/>
              <w:right w:w="30" w:type="dxa"/>
            </w:tcMar>
            <w:vAlign w:val="center"/>
            <w:hideMark/>
          </w:tcPr>
          <w:p w14:paraId="17A89276" w14:textId="77777777" w:rsidR="00687F43" w:rsidRPr="00687F43" w:rsidRDefault="00687F43" w:rsidP="00687F43">
            <w:pPr>
              <w:jc w:val="center"/>
              <w:rPr>
                <w:rFonts w:ascii="Segoe UI" w:eastAsia="Times New Roman" w:hAnsi="Segoe UI" w:cs="Segoe UI"/>
                <w:b/>
                <w:bCs/>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NCM Motoru</w:t>
            </w:r>
          </w:p>
        </w:tc>
      </w:tr>
      <w:tr w:rsidR="00687F43" w:rsidRPr="00687F43" w14:paraId="03571398" w14:textId="77777777">
        <w:tc>
          <w:tcPr>
            <w:tcW w:w="0" w:type="auto"/>
            <w:shd w:val="clear" w:color="auto" w:fill="252526"/>
            <w:tcMar>
              <w:top w:w="30" w:type="dxa"/>
              <w:left w:w="30" w:type="dxa"/>
              <w:bottom w:w="30" w:type="dxa"/>
              <w:right w:w="30" w:type="dxa"/>
            </w:tcMar>
            <w:vAlign w:val="center"/>
            <w:hideMark/>
          </w:tcPr>
          <w:p w14:paraId="6E414D37"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Phase4</w:t>
            </w:r>
            <w:r w:rsidRPr="00687F43">
              <w:rPr>
                <w:rFonts w:ascii="Segoe UI" w:eastAsia="Times New Roman" w:hAnsi="Segoe UI" w:cs="Segoe UI"/>
                <w:color w:val="CCCCCC"/>
                <w:kern w:val="0"/>
                <w:sz w:val="20"/>
                <w:szCs w:val="20"/>
                <w:lang w:val="en-TR"/>
                <w14:ligatures w14:val="none"/>
              </w:rPr>
              <w:t> (Exp1)</w:t>
            </w:r>
          </w:p>
        </w:tc>
        <w:tc>
          <w:tcPr>
            <w:tcW w:w="0" w:type="auto"/>
            <w:shd w:val="clear" w:color="auto" w:fill="252526"/>
            <w:tcMar>
              <w:top w:w="30" w:type="dxa"/>
              <w:left w:w="30" w:type="dxa"/>
              <w:bottom w:w="30" w:type="dxa"/>
              <w:right w:w="30" w:type="dxa"/>
            </w:tcMar>
            <w:vAlign w:val="center"/>
            <w:hideMark/>
          </w:tcPr>
          <w:p w14:paraId="5A3C1E15"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get_static_prediction_intervals()</w:t>
            </w:r>
          </w:p>
        </w:tc>
        <w:tc>
          <w:tcPr>
            <w:tcW w:w="0" w:type="auto"/>
            <w:shd w:val="clear" w:color="auto" w:fill="252526"/>
            <w:tcMar>
              <w:top w:w="30" w:type="dxa"/>
              <w:left w:w="30" w:type="dxa"/>
              <w:bottom w:w="30" w:type="dxa"/>
              <w:right w:w="30" w:type="dxa"/>
            </w:tcMar>
            <w:vAlign w:val="center"/>
            <w:hideMark/>
          </w:tcPr>
          <w:p w14:paraId="4F5AE312"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explain_factual()</w:t>
            </w:r>
          </w:p>
        </w:tc>
        <w:tc>
          <w:tcPr>
            <w:tcW w:w="0" w:type="auto"/>
            <w:shd w:val="clear" w:color="auto" w:fill="252526"/>
            <w:tcMar>
              <w:top w:w="30" w:type="dxa"/>
              <w:left w:w="30" w:type="dxa"/>
              <w:bottom w:w="30" w:type="dxa"/>
              <w:right w:w="30" w:type="dxa"/>
            </w:tcMar>
            <w:vAlign w:val="center"/>
            <w:hideMark/>
          </w:tcPr>
          <w:p w14:paraId="6CC60267"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01E04215" w14:textId="77777777">
        <w:tc>
          <w:tcPr>
            <w:tcW w:w="0" w:type="auto"/>
            <w:shd w:val="clear" w:color="auto" w:fill="252526"/>
            <w:tcMar>
              <w:top w:w="30" w:type="dxa"/>
              <w:left w:w="30" w:type="dxa"/>
              <w:bottom w:w="30" w:type="dxa"/>
              <w:right w:w="30" w:type="dxa"/>
            </w:tcMar>
            <w:vAlign w:val="center"/>
            <w:hideMark/>
          </w:tcPr>
          <w:p w14:paraId="3E977088"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Phase5</w:t>
            </w:r>
            <w:r w:rsidRPr="00687F43">
              <w:rPr>
                <w:rFonts w:ascii="Segoe UI" w:eastAsia="Times New Roman" w:hAnsi="Segoe UI" w:cs="Segoe UI"/>
                <w:color w:val="CCCCCC"/>
                <w:kern w:val="0"/>
                <w:sz w:val="20"/>
                <w:szCs w:val="20"/>
                <w:lang w:val="en-TR"/>
                <w14:ligatures w14:val="none"/>
              </w:rPr>
              <w:t> (Exp2)</w:t>
            </w:r>
          </w:p>
        </w:tc>
        <w:tc>
          <w:tcPr>
            <w:tcW w:w="0" w:type="auto"/>
            <w:shd w:val="clear" w:color="auto" w:fill="252526"/>
            <w:tcMar>
              <w:top w:w="30" w:type="dxa"/>
              <w:left w:w="30" w:type="dxa"/>
              <w:bottom w:w="30" w:type="dxa"/>
              <w:right w:w="30" w:type="dxa"/>
            </w:tcMar>
            <w:vAlign w:val="center"/>
            <w:hideMark/>
          </w:tcPr>
          <w:p w14:paraId="52C4E1BB"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get_online_prediction_intervals()</w:t>
            </w:r>
          </w:p>
        </w:tc>
        <w:tc>
          <w:tcPr>
            <w:tcW w:w="0" w:type="auto"/>
            <w:shd w:val="clear" w:color="auto" w:fill="252526"/>
            <w:tcMar>
              <w:top w:w="30" w:type="dxa"/>
              <w:left w:w="30" w:type="dxa"/>
              <w:bottom w:w="30" w:type="dxa"/>
              <w:right w:w="30" w:type="dxa"/>
            </w:tcMar>
            <w:vAlign w:val="center"/>
            <w:hideMark/>
          </w:tcPr>
          <w:p w14:paraId="661491FB"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explain_factual()</w:t>
            </w:r>
          </w:p>
        </w:tc>
        <w:tc>
          <w:tcPr>
            <w:tcW w:w="0" w:type="auto"/>
            <w:shd w:val="clear" w:color="auto" w:fill="252526"/>
            <w:tcMar>
              <w:top w:w="30" w:type="dxa"/>
              <w:left w:w="30" w:type="dxa"/>
              <w:bottom w:w="30" w:type="dxa"/>
              <w:right w:w="30" w:type="dxa"/>
            </w:tcMar>
            <w:vAlign w:val="center"/>
            <w:hideMark/>
          </w:tcPr>
          <w:p w14:paraId="3E313C3A"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34A1DB28" w14:textId="77777777">
        <w:tc>
          <w:tcPr>
            <w:tcW w:w="0" w:type="auto"/>
            <w:shd w:val="clear" w:color="auto" w:fill="252526"/>
            <w:tcMar>
              <w:top w:w="30" w:type="dxa"/>
              <w:left w:w="30" w:type="dxa"/>
              <w:bottom w:w="30" w:type="dxa"/>
              <w:right w:w="30" w:type="dxa"/>
            </w:tcMar>
            <w:vAlign w:val="center"/>
            <w:hideMark/>
          </w:tcPr>
          <w:p w14:paraId="1353DE46"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Phase5b</w:t>
            </w:r>
            <w:r w:rsidRPr="00687F43">
              <w:rPr>
                <w:rFonts w:ascii="Segoe UI" w:eastAsia="Times New Roman" w:hAnsi="Segoe UI" w:cs="Segoe UI"/>
                <w:color w:val="CCCCCC"/>
                <w:kern w:val="0"/>
                <w:sz w:val="20"/>
                <w:szCs w:val="20"/>
                <w:lang w:val="en-TR"/>
                <w14:ligatures w14:val="none"/>
              </w:rPr>
              <w:t> (Exp2b)</w:t>
            </w:r>
          </w:p>
        </w:tc>
        <w:tc>
          <w:tcPr>
            <w:tcW w:w="0" w:type="auto"/>
            <w:shd w:val="clear" w:color="auto" w:fill="252526"/>
            <w:tcMar>
              <w:top w:w="30" w:type="dxa"/>
              <w:left w:w="30" w:type="dxa"/>
              <w:bottom w:w="30" w:type="dxa"/>
              <w:right w:w="30" w:type="dxa"/>
            </w:tcMar>
            <w:vAlign w:val="center"/>
            <w:hideMark/>
          </w:tcPr>
          <w:p w14:paraId="1382D137"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get_online_prediction_intervals()</w:t>
            </w:r>
          </w:p>
        </w:tc>
        <w:tc>
          <w:tcPr>
            <w:tcW w:w="0" w:type="auto"/>
            <w:shd w:val="clear" w:color="auto" w:fill="252526"/>
            <w:tcMar>
              <w:top w:w="30" w:type="dxa"/>
              <w:left w:w="30" w:type="dxa"/>
              <w:bottom w:w="30" w:type="dxa"/>
              <w:right w:w="30" w:type="dxa"/>
            </w:tcMar>
            <w:vAlign w:val="center"/>
            <w:hideMark/>
          </w:tcPr>
          <w:p w14:paraId="1CA0F4CA"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explain_factual()</w:t>
            </w:r>
          </w:p>
        </w:tc>
        <w:tc>
          <w:tcPr>
            <w:tcW w:w="0" w:type="auto"/>
            <w:shd w:val="clear" w:color="auto" w:fill="252526"/>
            <w:tcMar>
              <w:top w:w="30" w:type="dxa"/>
              <w:left w:w="30" w:type="dxa"/>
              <w:bottom w:w="30" w:type="dxa"/>
              <w:right w:w="30" w:type="dxa"/>
            </w:tcMar>
            <w:vAlign w:val="center"/>
            <w:hideMark/>
          </w:tcPr>
          <w:p w14:paraId="65DB99A2"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2F87D317" w14:textId="77777777">
        <w:tc>
          <w:tcPr>
            <w:tcW w:w="0" w:type="auto"/>
            <w:shd w:val="clear" w:color="auto" w:fill="252526"/>
            <w:tcMar>
              <w:top w:w="30" w:type="dxa"/>
              <w:left w:w="30" w:type="dxa"/>
              <w:bottom w:w="30" w:type="dxa"/>
              <w:right w:w="30" w:type="dxa"/>
            </w:tcMar>
            <w:vAlign w:val="center"/>
            <w:hideMark/>
          </w:tcPr>
          <w:p w14:paraId="4061584F"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Phase6</w:t>
            </w:r>
            <w:r w:rsidRPr="00687F43">
              <w:rPr>
                <w:rFonts w:ascii="Segoe UI" w:eastAsia="Times New Roman" w:hAnsi="Segoe UI" w:cs="Segoe UI"/>
                <w:color w:val="CCCCCC"/>
                <w:kern w:val="0"/>
                <w:sz w:val="20"/>
                <w:szCs w:val="20"/>
                <w:lang w:val="en-TR"/>
                <w14:ligatures w14:val="none"/>
              </w:rPr>
              <w:t> (Exp3) — Segment intervals</w:t>
            </w:r>
          </w:p>
        </w:tc>
        <w:tc>
          <w:tcPr>
            <w:tcW w:w="0" w:type="auto"/>
            <w:shd w:val="clear" w:color="auto" w:fill="252526"/>
            <w:tcMar>
              <w:top w:w="30" w:type="dxa"/>
              <w:left w:w="30" w:type="dxa"/>
              <w:bottom w:w="30" w:type="dxa"/>
              <w:right w:w="30" w:type="dxa"/>
            </w:tcMar>
            <w:vAlign w:val="center"/>
            <w:hideMark/>
          </w:tcPr>
          <w:p w14:paraId="7185B32D"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ce_segment.predict(uq_interval=True)</w:t>
            </w:r>
          </w:p>
        </w:tc>
        <w:tc>
          <w:tcPr>
            <w:tcW w:w="0" w:type="auto"/>
            <w:shd w:val="clear" w:color="auto" w:fill="252526"/>
            <w:tcMar>
              <w:top w:w="30" w:type="dxa"/>
              <w:left w:w="30" w:type="dxa"/>
              <w:bottom w:w="30" w:type="dxa"/>
              <w:right w:w="30" w:type="dxa"/>
            </w:tcMar>
            <w:vAlign w:val="center"/>
            <w:hideMark/>
          </w:tcPr>
          <w:p w14:paraId="3137B571"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predict_uncertainty()</w:t>
            </w:r>
            <w:r w:rsidRPr="00687F43">
              <w:rPr>
                <w:rFonts w:ascii="Segoe UI" w:eastAsia="Times New Roman" w:hAnsi="Segoe UI" w:cs="Segoe UI"/>
                <w:color w:val="CCCCCC"/>
                <w:kern w:val="0"/>
                <w:sz w:val="20"/>
                <w:szCs w:val="20"/>
                <w:lang w:val="en-TR"/>
                <w14:ligatures w14:val="none"/>
              </w:rPr>
              <w:t> → </w:t>
            </w:r>
            <w:r w:rsidRPr="00687F43">
              <w:rPr>
                <w:rFonts w:ascii="Courier New" w:eastAsia="Times New Roman" w:hAnsi="Courier New" w:cs="Courier New"/>
                <w:color w:val="CCCCCC"/>
                <w:kern w:val="0"/>
                <w:sz w:val="18"/>
                <w:szCs w:val="18"/>
                <w:lang w:val="en-TR"/>
                <w14:ligatures w14:val="none"/>
              </w:rPr>
              <w:t>cps.predict()</w:t>
            </w:r>
          </w:p>
        </w:tc>
        <w:tc>
          <w:tcPr>
            <w:tcW w:w="0" w:type="auto"/>
            <w:shd w:val="clear" w:color="auto" w:fill="252526"/>
            <w:tcMar>
              <w:top w:w="30" w:type="dxa"/>
              <w:left w:w="30" w:type="dxa"/>
              <w:bottom w:w="30" w:type="dxa"/>
              <w:right w:w="30" w:type="dxa"/>
            </w:tcMar>
            <w:vAlign w:val="center"/>
            <w:hideMark/>
          </w:tcPr>
          <w:p w14:paraId="41387FB3"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6ACFAA81" w14:textId="77777777">
        <w:tc>
          <w:tcPr>
            <w:tcW w:w="0" w:type="auto"/>
            <w:shd w:val="clear" w:color="auto" w:fill="252526"/>
            <w:tcMar>
              <w:top w:w="30" w:type="dxa"/>
              <w:left w:w="30" w:type="dxa"/>
              <w:bottom w:w="30" w:type="dxa"/>
              <w:right w:w="30" w:type="dxa"/>
            </w:tcMar>
            <w:vAlign w:val="center"/>
            <w:hideMark/>
          </w:tcPr>
          <w:p w14:paraId="08B9E3C3"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Phase6</w:t>
            </w:r>
            <w:r w:rsidRPr="00687F43">
              <w:rPr>
                <w:rFonts w:ascii="Segoe UI" w:eastAsia="Times New Roman" w:hAnsi="Segoe UI" w:cs="Segoe UI"/>
                <w:color w:val="CCCCCC"/>
                <w:kern w:val="0"/>
                <w:sz w:val="20"/>
                <w:szCs w:val="20"/>
                <w:lang w:val="en-TR"/>
                <w14:ligatures w14:val="none"/>
              </w:rPr>
              <w:t> (Exp3) — Bonferroni</w:t>
            </w:r>
          </w:p>
        </w:tc>
        <w:tc>
          <w:tcPr>
            <w:tcW w:w="0" w:type="auto"/>
            <w:shd w:val="clear" w:color="auto" w:fill="252526"/>
            <w:tcMar>
              <w:top w:w="30" w:type="dxa"/>
              <w:left w:w="30" w:type="dxa"/>
              <w:bottom w:w="30" w:type="dxa"/>
              <w:right w:w="30" w:type="dxa"/>
            </w:tcMar>
            <w:vAlign w:val="center"/>
            <w:hideMark/>
          </w:tcPr>
          <w:p w14:paraId="5E63717A"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ce_bonf.predict(uq_interval=True)</w:t>
            </w:r>
          </w:p>
        </w:tc>
        <w:tc>
          <w:tcPr>
            <w:tcW w:w="0" w:type="auto"/>
            <w:shd w:val="clear" w:color="auto" w:fill="252526"/>
            <w:tcMar>
              <w:top w:w="30" w:type="dxa"/>
              <w:left w:w="30" w:type="dxa"/>
              <w:bottom w:w="30" w:type="dxa"/>
              <w:right w:w="30" w:type="dxa"/>
            </w:tcMar>
            <w:vAlign w:val="center"/>
            <w:hideMark/>
          </w:tcPr>
          <w:p w14:paraId="280533A8"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predict_uncertainty()</w:t>
            </w:r>
            <w:r w:rsidRPr="00687F43">
              <w:rPr>
                <w:rFonts w:ascii="Segoe UI" w:eastAsia="Times New Roman" w:hAnsi="Segoe UI" w:cs="Segoe UI"/>
                <w:color w:val="CCCCCC"/>
                <w:kern w:val="0"/>
                <w:sz w:val="20"/>
                <w:szCs w:val="20"/>
                <w:lang w:val="en-TR"/>
                <w14:ligatures w14:val="none"/>
              </w:rPr>
              <w:t> → </w:t>
            </w:r>
            <w:r w:rsidRPr="00687F43">
              <w:rPr>
                <w:rFonts w:ascii="Courier New" w:eastAsia="Times New Roman" w:hAnsi="Courier New" w:cs="Courier New"/>
                <w:color w:val="CCCCCC"/>
                <w:kern w:val="0"/>
                <w:sz w:val="18"/>
                <w:szCs w:val="18"/>
                <w:lang w:val="en-TR"/>
                <w14:ligatures w14:val="none"/>
              </w:rPr>
              <w:t>cps.predict()</w:t>
            </w:r>
          </w:p>
        </w:tc>
        <w:tc>
          <w:tcPr>
            <w:tcW w:w="0" w:type="auto"/>
            <w:shd w:val="clear" w:color="auto" w:fill="252526"/>
            <w:tcMar>
              <w:top w:w="30" w:type="dxa"/>
              <w:left w:w="30" w:type="dxa"/>
              <w:bottom w:w="30" w:type="dxa"/>
              <w:right w:w="30" w:type="dxa"/>
            </w:tcMar>
            <w:vAlign w:val="center"/>
            <w:hideMark/>
          </w:tcPr>
          <w:p w14:paraId="6A9B81CE"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79173A27" w14:textId="77777777">
        <w:tc>
          <w:tcPr>
            <w:tcW w:w="0" w:type="auto"/>
            <w:shd w:val="clear" w:color="auto" w:fill="252526"/>
            <w:tcMar>
              <w:top w:w="30" w:type="dxa"/>
              <w:left w:w="30" w:type="dxa"/>
              <w:bottom w:w="30" w:type="dxa"/>
              <w:right w:w="30" w:type="dxa"/>
            </w:tcMar>
            <w:vAlign w:val="center"/>
            <w:hideMark/>
          </w:tcPr>
          <w:p w14:paraId="3BCCFB91"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Phase6</w:t>
            </w:r>
            <w:r w:rsidRPr="00687F43">
              <w:rPr>
                <w:rFonts w:ascii="Segoe UI" w:eastAsia="Times New Roman" w:hAnsi="Segoe UI" w:cs="Segoe UI"/>
                <w:color w:val="CCCCCC"/>
                <w:kern w:val="0"/>
                <w:sz w:val="20"/>
                <w:szCs w:val="20"/>
                <w:lang w:val="en-TR"/>
                <w14:ligatures w14:val="none"/>
              </w:rPr>
              <w:t> (Exp3) — Direct Route</w:t>
            </w:r>
          </w:p>
        </w:tc>
        <w:tc>
          <w:tcPr>
            <w:tcW w:w="0" w:type="auto"/>
            <w:shd w:val="clear" w:color="auto" w:fill="252526"/>
            <w:tcMar>
              <w:top w:w="30" w:type="dxa"/>
              <w:left w:w="30" w:type="dxa"/>
              <w:bottom w:w="30" w:type="dxa"/>
              <w:right w:w="30" w:type="dxa"/>
            </w:tcMar>
            <w:vAlign w:val="center"/>
            <w:hideMark/>
          </w:tcPr>
          <w:p w14:paraId="41DBC84F"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ce_route.predict(uq_interval=True)</w:t>
            </w:r>
          </w:p>
        </w:tc>
        <w:tc>
          <w:tcPr>
            <w:tcW w:w="0" w:type="auto"/>
            <w:shd w:val="clear" w:color="auto" w:fill="252526"/>
            <w:tcMar>
              <w:top w:w="30" w:type="dxa"/>
              <w:left w:w="30" w:type="dxa"/>
              <w:bottom w:w="30" w:type="dxa"/>
              <w:right w:w="30" w:type="dxa"/>
            </w:tcMar>
            <w:vAlign w:val="center"/>
            <w:hideMark/>
          </w:tcPr>
          <w:p w14:paraId="27A0685A"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predict_uncertainty()</w:t>
            </w:r>
            <w:r w:rsidRPr="00687F43">
              <w:rPr>
                <w:rFonts w:ascii="Segoe UI" w:eastAsia="Times New Roman" w:hAnsi="Segoe UI" w:cs="Segoe UI"/>
                <w:color w:val="CCCCCC"/>
                <w:kern w:val="0"/>
                <w:sz w:val="20"/>
                <w:szCs w:val="20"/>
                <w:lang w:val="en-TR"/>
                <w14:ligatures w14:val="none"/>
              </w:rPr>
              <w:t> → </w:t>
            </w:r>
            <w:r w:rsidRPr="00687F43">
              <w:rPr>
                <w:rFonts w:ascii="Courier New" w:eastAsia="Times New Roman" w:hAnsi="Courier New" w:cs="Courier New"/>
                <w:color w:val="CCCCCC"/>
                <w:kern w:val="0"/>
                <w:sz w:val="18"/>
                <w:szCs w:val="18"/>
                <w:lang w:val="en-TR"/>
                <w14:ligatures w14:val="none"/>
              </w:rPr>
              <w:t>cps.predict()</w:t>
            </w:r>
          </w:p>
        </w:tc>
        <w:tc>
          <w:tcPr>
            <w:tcW w:w="0" w:type="auto"/>
            <w:shd w:val="clear" w:color="auto" w:fill="252526"/>
            <w:tcMar>
              <w:top w:w="30" w:type="dxa"/>
              <w:left w:w="30" w:type="dxa"/>
              <w:bottom w:w="30" w:type="dxa"/>
              <w:right w:w="30" w:type="dxa"/>
            </w:tcMar>
            <w:vAlign w:val="center"/>
            <w:hideMark/>
          </w:tcPr>
          <w:p w14:paraId="4FCFFC84"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55A1DDB4" w14:textId="77777777">
        <w:tc>
          <w:tcPr>
            <w:tcW w:w="0" w:type="auto"/>
            <w:shd w:val="clear" w:color="auto" w:fill="252526"/>
            <w:tcMar>
              <w:top w:w="30" w:type="dxa"/>
              <w:left w:w="30" w:type="dxa"/>
              <w:bottom w:w="30" w:type="dxa"/>
              <w:right w:w="30" w:type="dxa"/>
            </w:tcMar>
            <w:vAlign w:val="center"/>
            <w:hideMark/>
          </w:tcPr>
          <w:p w14:paraId="0B1EE115"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Phase6</w:t>
            </w:r>
            <w:r w:rsidRPr="00687F43">
              <w:rPr>
                <w:rFonts w:ascii="Segoe UI" w:eastAsia="Times New Roman" w:hAnsi="Segoe UI" w:cs="Segoe UI"/>
                <w:color w:val="CCCCCC"/>
                <w:kern w:val="0"/>
                <w:sz w:val="20"/>
                <w:szCs w:val="20"/>
                <w:lang w:val="en-TR"/>
                <w14:ligatures w14:val="none"/>
              </w:rPr>
              <w:t> (Exp3) — Feature attribution</w:t>
            </w:r>
          </w:p>
        </w:tc>
        <w:tc>
          <w:tcPr>
            <w:tcW w:w="0" w:type="auto"/>
            <w:shd w:val="clear" w:color="auto" w:fill="252526"/>
            <w:tcMar>
              <w:top w:w="30" w:type="dxa"/>
              <w:left w:w="30" w:type="dxa"/>
              <w:bottom w:w="30" w:type="dxa"/>
              <w:right w:w="30" w:type="dxa"/>
            </w:tcMar>
            <w:vAlign w:val="center"/>
            <w:hideMark/>
          </w:tcPr>
          <w:p w14:paraId="3AADA04C"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ce_segment.explain_factual()</w:t>
            </w:r>
          </w:p>
        </w:tc>
        <w:tc>
          <w:tcPr>
            <w:tcW w:w="0" w:type="auto"/>
            <w:shd w:val="clear" w:color="auto" w:fill="252526"/>
            <w:tcMar>
              <w:top w:w="30" w:type="dxa"/>
              <w:left w:w="30" w:type="dxa"/>
              <w:bottom w:w="30" w:type="dxa"/>
              <w:right w:w="30" w:type="dxa"/>
            </w:tcMar>
            <w:vAlign w:val="center"/>
            <w:hideMark/>
          </w:tcPr>
          <w:p w14:paraId="31EB49E5"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Sadece birkaç sample için (explanation amaçlı)</w:t>
            </w:r>
          </w:p>
        </w:tc>
        <w:tc>
          <w:tcPr>
            <w:tcW w:w="0" w:type="auto"/>
            <w:shd w:val="clear" w:color="auto" w:fill="252526"/>
            <w:tcMar>
              <w:top w:w="30" w:type="dxa"/>
              <w:left w:w="30" w:type="dxa"/>
              <w:bottom w:w="30" w:type="dxa"/>
              <w:right w:w="30" w:type="dxa"/>
            </w:tcMar>
            <w:vAlign w:val="center"/>
            <w:hideMark/>
          </w:tcPr>
          <w:p w14:paraId="2A7E9834"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bl>
    <w:p w14:paraId="562456FB" w14:textId="77777777" w:rsidR="00E62C28" w:rsidRDefault="00E62C28" w:rsidP="00AF6F55">
      <w:pPr>
        <w:pStyle w:val="NormalWeb"/>
        <w:spacing w:before="24" w:beforeAutospacing="0" w:after="48" w:afterAutospacing="0"/>
        <w:rPr>
          <w:rFonts w:ascii="Segoe UI" w:hAnsi="Segoe UI" w:cs="Segoe UI"/>
          <w:color w:val="CCCCCC"/>
          <w:sz w:val="20"/>
          <w:szCs w:val="20"/>
          <w:shd w:val="clear" w:color="auto" w:fill="252526"/>
        </w:rPr>
      </w:pPr>
    </w:p>
    <w:p w14:paraId="78BE328C" w14:textId="77777777" w:rsidR="002D0B77" w:rsidRDefault="002D0B77" w:rsidP="002D0B7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 xml:space="preserve">Tüm experiment'lar aynı </w:t>
      </w:r>
      <w:r>
        <w:rPr>
          <w:rStyle w:val="HTMLCode"/>
          <w:rFonts w:eastAsiaTheme="majorEastAsia"/>
          <w:b/>
          <w:bCs/>
          <w:color w:val="CCCCCC"/>
          <w:sz w:val="18"/>
          <w:szCs w:val="18"/>
        </w:rPr>
        <w:t>calibrated_explanations</w:t>
      </w:r>
      <w:r>
        <w:rPr>
          <w:rStyle w:val="Strong"/>
          <w:rFonts w:ascii="Segoe UI" w:eastAsiaTheme="majorEastAsia" w:hAnsi="Segoe UI" w:cs="Segoe UI"/>
          <w:color w:val="CCCCCC"/>
          <w:sz w:val="20"/>
          <w:szCs w:val="20"/>
        </w:rPr>
        <w:t xml:space="preserve"> kütüphanesinin aynı CPS motorunu kullanıyor.</w:t>
      </w:r>
    </w:p>
    <w:p w14:paraId="33A62955" w14:textId="77777777" w:rsidR="002D0B77" w:rsidRDefault="002D0B77" w:rsidP="002D0B7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Phase4-5: </w:t>
      </w:r>
      <w:r>
        <w:rPr>
          <w:rStyle w:val="HTMLCode"/>
          <w:rFonts w:eastAsiaTheme="majorEastAsia"/>
          <w:color w:val="CCCCCC"/>
          <w:sz w:val="18"/>
          <w:szCs w:val="18"/>
        </w:rPr>
        <w:t>explain_factual()</w:t>
      </w:r>
      <w:r>
        <w:rPr>
          <w:rFonts w:ascii="Segoe UI" w:hAnsi="Segoe UI" w:cs="Segoe UI"/>
          <w:color w:val="CCCCCC"/>
          <w:sz w:val="20"/>
          <w:szCs w:val="20"/>
        </w:rPr>
        <w:t xml:space="preserve"> üzerinden (wrapper fonksiyonlar aracılığıyla) Phase6: </w:t>
      </w:r>
      <w:r>
        <w:rPr>
          <w:rStyle w:val="HTMLCode"/>
          <w:rFonts w:eastAsiaTheme="majorEastAsia"/>
          <w:color w:val="CCCCCC"/>
          <w:sz w:val="18"/>
          <w:szCs w:val="18"/>
        </w:rPr>
        <w:t>predict(uq_interval=True)</w:t>
      </w:r>
      <w:r>
        <w:rPr>
          <w:rFonts w:ascii="Segoe UI" w:hAnsi="Segoe UI" w:cs="Segoe UI"/>
          <w:color w:val="CCCCCC"/>
          <w:sz w:val="20"/>
          <w:szCs w:val="20"/>
        </w:rPr>
        <w:t xml:space="preserve"> üzerinden (aynı motor, explanation overhead'ı olmadan) + </w:t>
      </w:r>
      <w:r>
        <w:rPr>
          <w:rStyle w:val="HTMLCode"/>
          <w:rFonts w:eastAsiaTheme="majorEastAsia"/>
          <w:color w:val="CCCCCC"/>
          <w:sz w:val="18"/>
          <w:szCs w:val="18"/>
        </w:rPr>
        <w:t>difficulty_estimator</w:t>
      </w:r>
      <w:r>
        <w:rPr>
          <w:rFonts w:ascii="Segoe UI" w:hAnsi="Segoe UI" w:cs="Segoe UI"/>
          <w:color w:val="CCCCCC"/>
          <w:sz w:val="20"/>
          <w:szCs w:val="20"/>
        </w:rPr>
        <w:t xml:space="preserve"> ile adaptive width</w:t>
      </w:r>
    </w:p>
    <w:p w14:paraId="088C811E" w14:textId="77777777" w:rsidR="002D0B77" w:rsidRDefault="002D0B77" w:rsidP="002D0B7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Her iki yol da aynı </w:t>
      </w:r>
      <w:r>
        <w:rPr>
          <w:rStyle w:val="HTMLCode"/>
          <w:rFonts w:eastAsiaTheme="majorEastAsia"/>
          <w:color w:val="CCCCCC"/>
          <w:sz w:val="18"/>
          <w:szCs w:val="18"/>
        </w:rPr>
        <w:t>crepes.ConformalPredictiveSystem.predict()</w:t>
      </w:r>
      <w:r>
        <w:rPr>
          <w:rFonts w:ascii="Segoe UI" w:hAnsi="Segoe UI" w:cs="Segoe UI"/>
          <w:color w:val="CCCCCC"/>
          <w:sz w:val="20"/>
          <w:szCs w:val="20"/>
        </w:rPr>
        <w:t xml:space="preserve"> metoduna ulaşıyor — tek fark Phase6'da </w:t>
      </w:r>
      <w:r>
        <w:rPr>
          <w:rStyle w:val="HTMLCode"/>
          <w:rFonts w:eastAsiaTheme="majorEastAsia"/>
          <w:color w:val="CCCCCC"/>
          <w:sz w:val="18"/>
          <w:szCs w:val="18"/>
        </w:rPr>
        <w:t>difficulty_estimator</w:t>
      </w:r>
      <w:r>
        <w:rPr>
          <w:rFonts w:ascii="Segoe UI" w:hAnsi="Segoe UI" w:cs="Segoe UI"/>
          <w:color w:val="CCCCCC"/>
          <w:sz w:val="20"/>
          <w:szCs w:val="20"/>
        </w:rPr>
        <w:t xml:space="preserve"> sayesinde </w:t>
      </w:r>
      <w:r>
        <w:rPr>
          <w:rStyle w:val="HTMLCode"/>
          <w:rFonts w:eastAsiaTheme="majorEastAsia"/>
          <w:color w:val="CCCCCC"/>
          <w:sz w:val="18"/>
          <w:szCs w:val="18"/>
        </w:rPr>
        <w:t>sigmas</w:t>
      </w:r>
      <w:r>
        <w:rPr>
          <w:rFonts w:ascii="Segoe UI" w:hAnsi="Segoe UI" w:cs="Segoe UI"/>
          <w:color w:val="CCCCCC"/>
          <w:sz w:val="20"/>
          <w:szCs w:val="20"/>
        </w:rPr>
        <w:t xml:space="preserve"> parametresinin dolu olması (adaptive width üretir).</w:t>
      </w:r>
    </w:p>
    <w:p w14:paraId="7484E42E" w14:textId="77777777" w:rsidR="00687F43" w:rsidRDefault="00687F43" w:rsidP="00AF6F55">
      <w:pPr>
        <w:pStyle w:val="NormalWeb"/>
        <w:spacing w:before="24" w:beforeAutospacing="0" w:after="48" w:afterAutospacing="0"/>
        <w:rPr>
          <w:rFonts w:ascii="Segoe UI" w:hAnsi="Segoe UI" w:cs="Segoe UI"/>
          <w:color w:val="CCCCCC"/>
          <w:sz w:val="20"/>
          <w:szCs w:val="20"/>
          <w:shd w:val="clear" w:color="auto" w:fill="252526"/>
        </w:rPr>
      </w:pPr>
    </w:p>
    <w:p w14:paraId="2FEE1A33" w14:textId="77777777" w:rsidR="006965BB" w:rsidRPr="006965BB" w:rsidRDefault="006965BB" w:rsidP="006965BB">
      <w:pPr>
        <w:shd w:val="clear" w:color="auto" w:fill="252526"/>
        <w:spacing w:after="48"/>
        <w:rPr>
          <w:rFonts w:ascii="Segoe UI" w:eastAsia="Times New Roman" w:hAnsi="Segoe UI" w:cs="Segoe UI"/>
          <w:color w:val="CCCCCC"/>
          <w:kern w:val="0"/>
          <w:sz w:val="20"/>
          <w:szCs w:val="20"/>
          <w:lang w:val="en-TR"/>
          <w14:ligatures w14:val="none"/>
        </w:rPr>
      </w:pPr>
      <w:r w:rsidRPr="006965BB">
        <w:rPr>
          <w:rFonts w:ascii="Segoe UI" w:eastAsia="Times New Roman" w:hAnsi="Segoe UI" w:cs="Segoe UI"/>
          <w:color w:val="CCCCCC"/>
          <w:kern w:val="0"/>
          <w:sz w:val="20"/>
          <w:szCs w:val="20"/>
          <w:lang w:val="en-TR"/>
          <w14:ligatures w14:val="none"/>
        </w:rPr>
        <w:lastRenderedPageBreak/>
        <w:t>Hayır, hepsi normalized NCM kullanmıyor. Tam tablo şöyle:</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857"/>
        <w:gridCol w:w="1302"/>
        <w:gridCol w:w="6201"/>
      </w:tblGrid>
      <w:tr w:rsidR="006965BB" w:rsidRPr="006965BB" w14:paraId="06E09D59" w14:textId="77777777">
        <w:trPr>
          <w:tblHeader/>
        </w:trPr>
        <w:tc>
          <w:tcPr>
            <w:tcW w:w="0" w:type="auto"/>
            <w:shd w:val="clear" w:color="auto" w:fill="252526"/>
            <w:tcMar>
              <w:top w:w="30" w:type="dxa"/>
              <w:left w:w="30" w:type="dxa"/>
              <w:bottom w:w="30" w:type="dxa"/>
              <w:right w:w="30" w:type="dxa"/>
            </w:tcMar>
            <w:vAlign w:val="center"/>
            <w:hideMark/>
          </w:tcPr>
          <w:p w14:paraId="5C6FD2C5" w14:textId="77777777" w:rsidR="006965BB" w:rsidRPr="006965BB" w:rsidRDefault="006965BB" w:rsidP="006965BB">
            <w:pPr>
              <w:jc w:val="center"/>
              <w:rPr>
                <w:rFonts w:ascii="Segoe UI" w:eastAsia="Times New Roman" w:hAnsi="Segoe UI" w:cs="Segoe UI"/>
                <w:b/>
                <w:bCs/>
                <w:color w:val="CCCCCC"/>
                <w:kern w:val="0"/>
                <w:sz w:val="20"/>
                <w:szCs w:val="20"/>
                <w:lang w:val="en-TR"/>
                <w14:ligatures w14:val="none"/>
              </w:rPr>
            </w:pPr>
            <w:r w:rsidRPr="006965BB">
              <w:rPr>
                <w:rFonts w:ascii="Segoe UI" w:eastAsia="Times New Roman" w:hAnsi="Segoe UI" w:cs="Segoe UI"/>
                <w:b/>
                <w:bCs/>
                <w:color w:val="CCCCCC"/>
                <w:kern w:val="0"/>
                <w:sz w:val="20"/>
                <w:szCs w:val="20"/>
                <w:lang w:val="en-TR"/>
                <w14:ligatures w14:val="none"/>
              </w:rPr>
              <w:t>Notebook</w:t>
            </w:r>
          </w:p>
        </w:tc>
        <w:tc>
          <w:tcPr>
            <w:tcW w:w="0" w:type="auto"/>
            <w:shd w:val="clear" w:color="auto" w:fill="252526"/>
            <w:tcMar>
              <w:top w:w="30" w:type="dxa"/>
              <w:left w:w="30" w:type="dxa"/>
              <w:bottom w:w="30" w:type="dxa"/>
              <w:right w:w="30" w:type="dxa"/>
            </w:tcMar>
            <w:vAlign w:val="center"/>
            <w:hideMark/>
          </w:tcPr>
          <w:p w14:paraId="48F5AAE7" w14:textId="77777777" w:rsidR="006965BB" w:rsidRPr="006965BB" w:rsidRDefault="006965BB" w:rsidP="006965BB">
            <w:pPr>
              <w:jc w:val="center"/>
              <w:rPr>
                <w:rFonts w:ascii="Segoe UI" w:eastAsia="Times New Roman" w:hAnsi="Segoe UI" w:cs="Segoe UI"/>
                <w:b/>
                <w:bCs/>
                <w:color w:val="CCCCCC"/>
                <w:kern w:val="0"/>
                <w:sz w:val="20"/>
                <w:szCs w:val="20"/>
                <w:lang w:val="en-TR"/>
                <w14:ligatures w14:val="none"/>
              </w:rPr>
            </w:pPr>
            <w:r w:rsidRPr="006965BB">
              <w:rPr>
                <w:rFonts w:ascii="Segoe UI" w:eastAsia="Times New Roman" w:hAnsi="Segoe UI" w:cs="Segoe UI"/>
                <w:b/>
                <w:bCs/>
                <w:color w:val="CCCCCC"/>
                <w:kern w:val="0"/>
                <w:sz w:val="20"/>
                <w:szCs w:val="20"/>
                <w:lang w:val="en-TR"/>
                <w14:ligatures w14:val="none"/>
              </w:rPr>
              <w:t>NCM Tipi</w:t>
            </w:r>
          </w:p>
        </w:tc>
        <w:tc>
          <w:tcPr>
            <w:tcW w:w="0" w:type="auto"/>
            <w:shd w:val="clear" w:color="auto" w:fill="252526"/>
            <w:tcMar>
              <w:top w:w="30" w:type="dxa"/>
              <w:left w:w="30" w:type="dxa"/>
              <w:bottom w:w="30" w:type="dxa"/>
              <w:right w:w="30" w:type="dxa"/>
            </w:tcMar>
            <w:vAlign w:val="center"/>
            <w:hideMark/>
          </w:tcPr>
          <w:p w14:paraId="13AA49DF" w14:textId="77777777" w:rsidR="006965BB" w:rsidRPr="006965BB" w:rsidRDefault="006965BB" w:rsidP="006965BB">
            <w:pPr>
              <w:jc w:val="center"/>
              <w:rPr>
                <w:rFonts w:ascii="Segoe UI" w:eastAsia="Times New Roman" w:hAnsi="Segoe UI" w:cs="Segoe UI"/>
                <w:b/>
                <w:bCs/>
                <w:color w:val="CCCCCC"/>
                <w:kern w:val="0"/>
                <w:sz w:val="20"/>
                <w:szCs w:val="20"/>
                <w:lang w:val="en-TR"/>
                <w14:ligatures w14:val="none"/>
              </w:rPr>
            </w:pPr>
            <w:r w:rsidRPr="006965BB">
              <w:rPr>
                <w:rFonts w:ascii="Segoe UI" w:eastAsia="Times New Roman" w:hAnsi="Segoe UI" w:cs="Segoe UI"/>
                <w:b/>
                <w:bCs/>
                <w:color w:val="CCCCCC"/>
                <w:kern w:val="0"/>
                <w:sz w:val="20"/>
                <w:szCs w:val="20"/>
                <w:lang w:val="en-TR"/>
                <w14:ligatures w14:val="none"/>
              </w:rPr>
              <w:t>Neden?</w:t>
            </w:r>
          </w:p>
        </w:tc>
      </w:tr>
      <w:tr w:rsidR="006965BB" w:rsidRPr="006965BB" w14:paraId="661EF65C" w14:textId="77777777">
        <w:tc>
          <w:tcPr>
            <w:tcW w:w="0" w:type="auto"/>
            <w:shd w:val="clear" w:color="auto" w:fill="252526"/>
            <w:tcMar>
              <w:top w:w="30" w:type="dxa"/>
              <w:left w:w="30" w:type="dxa"/>
              <w:bottom w:w="30" w:type="dxa"/>
              <w:right w:w="30" w:type="dxa"/>
            </w:tcMar>
            <w:vAlign w:val="center"/>
            <w:hideMark/>
          </w:tcPr>
          <w:p w14:paraId="72010EAF"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Segoe UI" w:eastAsia="Times New Roman" w:hAnsi="Segoe UI" w:cs="Segoe UI"/>
                <w:b/>
                <w:bCs/>
                <w:color w:val="CCCCCC"/>
                <w:kern w:val="0"/>
                <w:sz w:val="20"/>
                <w:szCs w:val="20"/>
                <w:lang w:val="en-TR"/>
                <w14:ligatures w14:val="none"/>
              </w:rPr>
              <w:t>Phase4</w:t>
            </w:r>
            <w:r w:rsidRPr="006965BB">
              <w:rPr>
                <w:rFonts w:ascii="Segoe UI" w:eastAsia="Times New Roman" w:hAnsi="Segoe UI" w:cs="Segoe UI"/>
                <w:color w:val="CCCCCC"/>
                <w:kern w:val="0"/>
                <w:sz w:val="20"/>
                <w:szCs w:val="20"/>
                <w:lang w:val="en-TR"/>
                <w14:ligatures w14:val="none"/>
              </w:rPr>
              <w:t> (Exp1 — Static CP)</w:t>
            </w:r>
          </w:p>
        </w:tc>
        <w:tc>
          <w:tcPr>
            <w:tcW w:w="0" w:type="auto"/>
            <w:shd w:val="clear" w:color="auto" w:fill="252526"/>
            <w:tcMar>
              <w:top w:w="30" w:type="dxa"/>
              <w:left w:w="30" w:type="dxa"/>
              <w:bottom w:w="30" w:type="dxa"/>
              <w:right w:w="30" w:type="dxa"/>
            </w:tcMar>
            <w:vAlign w:val="center"/>
            <w:hideMark/>
          </w:tcPr>
          <w:p w14:paraId="2D9D47FC"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Segoe UI" w:eastAsia="Times New Roman" w:hAnsi="Segoe UI" w:cs="Segoe UI"/>
                <w:b/>
                <w:bCs/>
                <w:color w:val="CCCCCC"/>
                <w:kern w:val="0"/>
                <w:sz w:val="20"/>
                <w:szCs w:val="20"/>
                <w:lang w:val="en-TR"/>
                <w14:ligatures w14:val="none"/>
              </w:rPr>
              <w:t>Absolute residual</w:t>
            </w:r>
          </w:p>
        </w:tc>
        <w:tc>
          <w:tcPr>
            <w:tcW w:w="0" w:type="auto"/>
            <w:shd w:val="clear" w:color="auto" w:fill="252526"/>
            <w:tcMar>
              <w:top w:w="30" w:type="dxa"/>
              <w:left w:w="30" w:type="dxa"/>
              <w:bottom w:w="30" w:type="dxa"/>
              <w:right w:w="30" w:type="dxa"/>
            </w:tcMar>
            <w:vAlign w:val="center"/>
            <w:hideMark/>
          </w:tcPr>
          <w:p w14:paraId="05DF647E"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Courier New" w:eastAsia="Times New Roman" w:hAnsi="Courier New" w:cs="Courier New"/>
                <w:color w:val="CCCCCC"/>
                <w:kern w:val="0"/>
                <w:sz w:val="18"/>
                <w:szCs w:val="18"/>
                <w:lang w:val="en-TR"/>
                <w14:ligatures w14:val="none"/>
              </w:rPr>
              <w:t>calibrated_explanations</w:t>
            </w:r>
            <w:r w:rsidRPr="006965BB">
              <w:rPr>
                <w:rFonts w:ascii="Segoe UI" w:eastAsia="Times New Roman" w:hAnsi="Segoe UI" w:cs="Segoe UI"/>
                <w:color w:val="CCCCCC"/>
                <w:kern w:val="0"/>
                <w:sz w:val="20"/>
                <w:szCs w:val="20"/>
                <w:lang w:val="en-TR"/>
                <w14:ligatures w14:val="none"/>
              </w:rPr>
              <w:t> default'u, </w:t>
            </w:r>
            <w:r w:rsidRPr="006965BB">
              <w:rPr>
                <w:rFonts w:ascii="Courier New" w:eastAsia="Times New Roman" w:hAnsi="Courier New" w:cs="Courier New"/>
                <w:color w:val="CCCCCC"/>
                <w:kern w:val="0"/>
                <w:sz w:val="18"/>
                <w:szCs w:val="18"/>
                <w:lang w:val="en-TR"/>
                <w14:ligatures w14:val="none"/>
              </w:rPr>
              <w:t>difficulty_estimator</w:t>
            </w:r>
            <w:r w:rsidRPr="006965BB">
              <w:rPr>
                <w:rFonts w:ascii="Segoe UI" w:eastAsia="Times New Roman" w:hAnsi="Segoe UI" w:cs="Segoe UI"/>
                <w:color w:val="CCCCCC"/>
                <w:kern w:val="0"/>
                <w:sz w:val="20"/>
                <w:szCs w:val="20"/>
                <w:lang w:val="en-TR"/>
                <w14:ligatures w14:val="none"/>
              </w:rPr>
              <w:t> yok</w:t>
            </w:r>
          </w:p>
        </w:tc>
      </w:tr>
      <w:tr w:rsidR="006965BB" w:rsidRPr="006965BB" w14:paraId="3F5CB599" w14:textId="77777777">
        <w:tc>
          <w:tcPr>
            <w:tcW w:w="0" w:type="auto"/>
            <w:shd w:val="clear" w:color="auto" w:fill="252526"/>
            <w:tcMar>
              <w:top w:w="30" w:type="dxa"/>
              <w:left w:w="30" w:type="dxa"/>
              <w:bottom w:w="30" w:type="dxa"/>
              <w:right w:w="30" w:type="dxa"/>
            </w:tcMar>
            <w:vAlign w:val="center"/>
            <w:hideMark/>
          </w:tcPr>
          <w:p w14:paraId="4CDE174A"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Segoe UI" w:eastAsia="Times New Roman" w:hAnsi="Segoe UI" w:cs="Segoe UI"/>
                <w:b/>
                <w:bCs/>
                <w:color w:val="CCCCCC"/>
                <w:kern w:val="0"/>
                <w:sz w:val="20"/>
                <w:szCs w:val="20"/>
                <w:lang w:val="en-TR"/>
                <w14:ligatures w14:val="none"/>
              </w:rPr>
              <w:t>Phase5</w:t>
            </w:r>
            <w:r w:rsidRPr="006965BB">
              <w:rPr>
                <w:rFonts w:ascii="Segoe UI" w:eastAsia="Times New Roman" w:hAnsi="Segoe UI" w:cs="Segoe UI"/>
                <w:color w:val="CCCCCC"/>
                <w:kern w:val="0"/>
                <w:sz w:val="20"/>
                <w:szCs w:val="20"/>
                <w:lang w:val="en-TR"/>
                <w14:ligatures w14:val="none"/>
              </w:rPr>
              <w:t> (Exp2 — Online Daily)</w:t>
            </w:r>
          </w:p>
        </w:tc>
        <w:tc>
          <w:tcPr>
            <w:tcW w:w="0" w:type="auto"/>
            <w:shd w:val="clear" w:color="auto" w:fill="252526"/>
            <w:tcMar>
              <w:top w:w="30" w:type="dxa"/>
              <w:left w:w="30" w:type="dxa"/>
              <w:bottom w:w="30" w:type="dxa"/>
              <w:right w:w="30" w:type="dxa"/>
            </w:tcMar>
            <w:vAlign w:val="center"/>
            <w:hideMark/>
          </w:tcPr>
          <w:p w14:paraId="7F3052FD"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Segoe UI" w:eastAsia="Times New Roman" w:hAnsi="Segoe UI" w:cs="Segoe UI"/>
                <w:b/>
                <w:bCs/>
                <w:color w:val="CCCCCC"/>
                <w:kern w:val="0"/>
                <w:sz w:val="20"/>
                <w:szCs w:val="20"/>
                <w:lang w:val="en-TR"/>
                <w14:ligatures w14:val="none"/>
              </w:rPr>
              <w:t>Absolute residual</w:t>
            </w:r>
          </w:p>
        </w:tc>
        <w:tc>
          <w:tcPr>
            <w:tcW w:w="0" w:type="auto"/>
            <w:shd w:val="clear" w:color="auto" w:fill="252526"/>
            <w:tcMar>
              <w:top w:w="30" w:type="dxa"/>
              <w:left w:w="30" w:type="dxa"/>
              <w:bottom w:w="30" w:type="dxa"/>
              <w:right w:w="30" w:type="dxa"/>
            </w:tcMar>
            <w:vAlign w:val="center"/>
            <w:hideMark/>
          </w:tcPr>
          <w:p w14:paraId="7BEC9D55"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Segoe UI" w:eastAsia="Times New Roman" w:hAnsi="Segoe UI" w:cs="Segoe UI"/>
                <w:color w:val="CCCCCC"/>
                <w:kern w:val="0"/>
                <w:sz w:val="20"/>
                <w:szCs w:val="20"/>
                <w:lang w:val="en-TR"/>
                <w14:ligatures w14:val="none"/>
              </w:rPr>
              <w:t>Aynı, </w:t>
            </w:r>
            <w:r w:rsidRPr="006965BB">
              <w:rPr>
                <w:rFonts w:ascii="Courier New" w:eastAsia="Times New Roman" w:hAnsi="Courier New" w:cs="Courier New"/>
                <w:color w:val="CCCCCC"/>
                <w:kern w:val="0"/>
                <w:sz w:val="18"/>
                <w:szCs w:val="18"/>
                <w:lang w:val="en-TR"/>
                <w14:ligatures w14:val="none"/>
              </w:rPr>
              <w:t>difficulty_estimator</w:t>
            </w:r>
            <w:r w:rsidRPr="006965BB">
              <w:rPr>
                <w:rFonts w:ascii="Segoe UI" w:eastAsia="Times New Roman" w:hAnsi="Segoe UI" w:cs="Segoe UI"/>
                <w:color w:val="CCCCCC"/>
                <w:kern w:val="0"/>
                <w:sz w:val="20"/>
                <w:szCs w:val="20"/>
                <w:lang w:val="en-TR"/>
                <w14:ligatures w14:val="none"/>
              </w:rPr>
              <w:t> yok</w:t>
            </w:r>
          </w:p>
        </w:tc>
      </w:tr>
      <w:tr w:rsidR="006965BB" w:rsidRPr="006965BB" w14:paraId="44F7B3DE" w14:textId="77777777">
        <w:tc>
          <w:tcPr>
            <w:tcW w:w="0" w:type="auto"/>
            <w:shd w:val="clear" w:color="auto" w:fill="252526"/>
            <w:tcMar>
              <w:top w:w="30" w:type="dxa"/>
              <w:left w:w="30" w:type="dxa"/>
              <w:bottom w:w="30" w:type="dxa"/>
              <w:right w:w="30" w:type="dxa"/>
            </w:tcMar>
            <w:vAlign w:val="center"/>
            <w:hideMark/>
          </w:tcPr>
          <w:p w14:paraId="62AF81D3"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Segoe UI" w:eastAsia="Times New Roman" w:hAnsi="Segoe UI" w:cs="Segoe UI"/>
                <w:b/>
                <w:bCs/>
                <w:color w:val="CCCCCC"/>
                <w:kern w:val="0"/>
                <w:sz w:val="20"/>
                <w:szCs w:val="20"/>
                <w:lang w:val="en-TR"/>
                <w14:ligatures w14:val="none"/>
              </w:rPr>
              <w:t>Phase5b</w:t>
            </w:r>
            <w:r w:rsidRPr="006965BB">
              <w:rPr>
                <w:rFonts w:ascii="Segoe UI" w:eastAsia="Times New Roman" w:hAnsi="Segoe UI" w:cs="Segoe UI"/>
                <w:color w:val="CCCCCC"/>
                <w:kern w:val="0"/>
                <w:sz w:val="20"/>
                <w:szCs w:val="20"/>
                <w:lang w:val="en-TR"/>
                <w14:ligatures w14:val="none"/>
              </w:rPr>
              <w:t> (Exp2b — Online Hourly)</w:t>
            </w:r>
          </w:p>
        </w:tc>
        <w:tc>
          <w:tcPr>
            <w:tcW w:w="0" w:type="auto"/>
            <w:shd w:val="clear" w:color="auto" w:fill="252526"/>
            <w:tcMar>
              <w:top w:w="30" w:type="dxa"/>
              <w:left w:w="30" w:type="dxa"/>
              <w:bottom w:w="30" w:type="dxa"/>
              <w:right w:w="30" w:type="dxa"/>
            </w:tcMar>
            <w:vAlign w:val="center"/>
            <w:hideMark/>
          </w:tcPr>
          <w:p w14:paraId="0214744A"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Segoe UI" w:eastAsia="Times New Roman" w:hAnsi="Segoe UI" w:cs="Segoe UI"/>
                <w:b/>
                <w:bCs/>
                <w:color w:val="CCCCCC"/>
                <w:kern w:val="0"/>
                <w:sz w:val="20"/>
                <w:szCs w:val="20"/>
                <w:lang w:val="en-TR"/>
                <w14:ligatures w14:val="none"/>
              </w:rPr>
              <w:t>Absolute residual</w:t>
            </w:r>
          </w:p>
        </w:tc>
        <w:tc>
          <w:tcPr>
            <w:tcW w:w="0" w:type="auto"/>
            <w:shd w:val="clear" w:color="auto" w:fill="252526"/>
            <w:tcMar>
              <w:top w:w="30" w:type="dxa"/>
              <w:left w:w="30" w:type="dxa"/>
              <w:bottom w:w="30" w:type="dxa"/>
              <w:right w:w="30" w:type="dxa"/>
            </w:tcMar>
            <w:vAlign w:val="center"/>
            <w:hideMark/>
          </w:tcPr>
          <w:p w14:paraId="65BDFF4A"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Segoe UI" w:eastAsia="Times New Roman" w:hAnsi="Segoe UI" w:cs="Segoe UI"/>
                <w:color w:val="CCCCCC"/>
                <w:kern w:val="0"/>
                <w:sz w:val="20"/>
                <w:szCs w:val="20"/>
                <w:lang w:val="en-TR"/>
                <w14:ligatures w14:val="none"/>
              </w:rPr>
              <w:t>Aynı, </w:t>
            </w:r>
            <w:r w:rsidRPr="006965BB">
              <w:rPr>
                <w:rFonts w:ascii="Courier New" w:eastAsia="Times New Roman" w:hAnsi="Courier New" w:cs="Courier New"/>
                <w:color w:val="CCCCCC"/>
                <w:kern w:val="0"/>
                <w:sz w:val="18"/>
                <w:szCs w:val="18"/>
                <w:lang w:val="en-TR"/>
                <w14:ligatures w14:val="none"/>
              </w:rPr>
              <w:t>difficulty_estimator</w:t>
            </w:r>
            <w:r w:rsidRPr="006965BB">
              <w:rPr>
                <w:rFonts w:ascii="Segoe UI" w:eastAsia="Times New Roman" w:hAnsi="Segoe UI" w:cs="Segoe UI"/>
                <w:color w:val="CCCCCC"/>
                <w:kern w:val="0"/>
                <w:sz w:val="20"/>
                <w:szCs w:val="20"/>
                <w:lang w:val="en-TR"/>
                <w14:ligatures w14:val="none"/>
              </w:rPr>
              <w:t> yok</w:t>
            </w:r>
          </w:p>
        </w:tc>
      </w:tr>
      <w:tr w:rsidR="006965BB" w:rsidRPr="006965BB" w14:paraId="46934F27" w14:textId="77777777">
        <w:tc>
          <w:tcPr>
            <w:tcW w:w="0" w:type="auto"/>
            <w:shd w:val="clear" w:color="auto" w:fill="252526"/>
            <w:tcMar>
              <w:top w:w="30" w:type="dxa"/>
              <w:left w:w="30" w:type="dxa"/>
              <w:bottom w:w="30" w:type="dxa"/>
              <w:right w:w="30" w:type="dxa"/>
            </w:tcMar>
            <w:vAlign w:val="center"/>
            <w:hideMark/>
          </w:tcPr>
          <w:p w14:paraId="6DBC3166"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Segoe UI" w:eastAsia="Times New Roman" w:hAnsi="Segoe UI" w:cs="Segoe UI"/>
                <w:b/>
                <w:bCs/>
                <w:color w:val="CCCCCC"/>
                <w:kern w:val="0"/>
                <w:sz w:val="20"/>
                <w:szCs w:val="20"/>
                <w:lang w:val="en-TR"/>
                <w14:ligatures w14:val="none"/>
              </w:rPr>
              <w:t>Phase6 — Direct Route CP</w:t>
            </w:r>
            <w:r w:rsidRPr="006965BB">
              <w:rPr>
                <w:rFonts w:ascii="Segoe UI" w:eastAsia="Times New Roman" w:hAnsi="Segoe UI" w:cs="Segoe UI"/>
                <w:color w:val="CCCCCC"/>
                <w:kern w:val="0"/>
                <w:sz w:val="20"/>
                <w:szCs w:val="20"/>
                <w:lang w:val="en-TR"/>
                <w14:ligatures w14:val="none"/>
              </w:rPr>
              <w:t> (baseline)</w:t>
            </w:r>
          </w:p>
        </w:tc>
        <w:tc>
          <w:tcPr>
            <w:tcW w:w="0" w:type="auto"/>
            <w:shd w:val="clear" w:color="auto" w:fill="252526"/>
            <w:tcMar>
              <w:top w:w="30" w:type="dxa"/>
              <w:left w:w="30" w:type="dxa"/>
              <w:bottom w:w="30" w:type="dxa"/>
              <w:right w:w="30" w:type="dxa"/>
            </w:tcMar>
            <w:vAlign w:val="center"/>
            <w:hideMark/>
          </w:tcPr>
          <w:p w14:paraId="67C00984"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Segoe UI" w:eastAsia="Times New Roman" w:hAnsi="Segoe UI" w:cs="Segoe UI"/>
                <w:b/>
                <w:bCs/>
                <w:color w:val="CCCCCC"/>
                <w:kern w:val="0"/>
                <w:sz w:val="20"/>
                <w:szCs w:val="20"/>
                <w:lang w:val="en-TR"/>
                <w14:ligatures w14:val="none"/>
              </w:rPr>
              <w:t>Absolute residual</w:t>
            </w:r>
          </w:p>
        </w:tc>
        <w:tc>
          <w:tcPr>
            <w:tcW w:w="0" w:type="auto"/>
            <w:shd w:val="clear" w:color="auto" w:fill="252526"/>
            <w:tcMar>
              <w:top w:w="30" w:type="dxa"/>
              <w:left w:w="30" w:type="dxa"/>
              <w:bottom w:w="30" w:type="dxa"/>
              <w:right w:w="30" w:type="dxa"/>
            </w:tcMar>
            <w:vAlign w:val="center"/>
            <w:hideMark/>
          </w:tcPr>
          <w:p w14:paraId="4D3A09B5"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Courier New" w:eastAsia="Times New Roman" w:hAnsi="Courier New" w:cs="Courier New"/>
                <w:color w:val="CCCCCC"/>
                <w:kern w:val="0"/>
                <w:sz w:val="18"/>
                <w:szCs w:val="18"/>
                <w:lang w:val="en-TR"/>
                <w14:ligatures w14:val="none"/>
              </w:rPr>
              <w:t>ce_route</w:t>
            </w:r>
            <w:r w:rsidRPr="006965BB">
              <w:rPr>
                <w:rFonts w:ascii="Segoe UI" w:eastAsia="Times New Roman" w:hAnsi="Segoe UI" w:cs="Segoe UI"/>
                <w:color w:val="CCCCCC"/>
                <w:kern w:val="0"/>
                <w:sz w:val="20"/>
                <w:szCs w:val="20"/>
                <w:lang w:val="en-TR"/>
                <w14:ligatures w14:val="none"/>
              </w:rPr>
              <w:t> </w:t>
            </w:r>
            <w:r w:rsidRPr="006965BB">
              <w:rPr>
                <w:rFonts w:ascii="Courier New" w:eastAsia="Times New Roman" w:hAnsi="Courier New" w:cs="Courier New"/>
                <w:color w:val="CCCCCC"/>
                <w:kern w:val="0"/>
                <w:sz w:val="18"/>
                <w:szCs w:val="18"/>
                <w:lang w:val="en-TR"/>
                <w14:ligatures w14:val="none"/>
              </w:rPr>
              <w:t>difficulty_estimator</w:t>
            </w:r>
            <w:r w:rsidRPr="006965BB">
              <w:rPr>
                <w:rFonts w:ascii="Segoe UI" w:eastAsia="Times New Roman" w:hAnsi="Segoe UI" w:cs="Segoe UI"/>
                <w:color w:val="CCCCCC"/>
                <w:kern w:val="0"/>
                <w:sz w:val="20"/>
                <w:szCs w:val="20"/>
                <w:lang w:val="en-TR"/>
                <w14:ligatures w14:val="none"/>
              </w:rPr>
              <w:t>'süz oluşturuldu (Phase4 ile tutarlılık için)</w:t>
            </w:r>
          </w:p>
        </w:tc>
      </w:tr>
      <w:tr w:rsidR="006965BB" w:rsidRPr="006965BB" w14:paraId="14937D58" w14:textId="77777777">
        <w:tc>
          <w:tcPr>
            <w:tcW w:w="0" w:type="auto"/>
            <w:shd w:val="clear" w:color="auto" w:fill="252526"/>
            <w:tcMar>
              <w:top w:w="30" w:type="dxa"/>
              <w:left w:w="30" w:type="dxa"/>
              <w:bottom w:w="30" w:type="dxa"/>
              <w:right w:w="30" w:type="dxa"/>
            </w:tcMar>
            <w:vAlign w:val="center"/>
            <w:hideMark/>
          </w:tcPr>
          <w:p w14:paraId="1C506250"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Segoe UI" w:eastAsia="Times New Roman" w:hAnsi="Segoe UI" w:cs="Segoe UI"/>
                <w:b/>
                <w:bCs/>
                <w:color w:val="CCCCCC"/>
                <w:kern w:val="0"/>
                <w:sz w:val="20"/>
                <w:szCs w:val="20"/>
                <w:lang w:val="en-TR"/>
                <w14:ligatures w14:val="none"/>
              </w:rPr>
              <w:t>Phase6 — Segment Aggregated</w:t>
            </w:r>
          </w:p>
        </w:tc>
        <w:tc>
          <w:tcPr>
            <w:tcW w:w="0" w:type="auto"/>
            <w:shd w:val="clear" w:color="auto" w:fill="252526"/>
            <w:tcMar>
              <w:top w:w="30" w:type="dxa"/>
              <w:left w:w="30" w:type="dxa"/>
              <w:bottom w:w="30" w:type="dxa"/>
              <w:right w:w="30" w:type="dxa"/>
            </w:tcMar>
            <w:vAlign w:val="center"/>
            <w:hideMark/>
          </w:tcPr>
          <w:p w14:paraId="52D8540E"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Segoe UI" w:eastAsia="Times New Roman" w:hAnsi="Segoe UI" w:cs="Segoe UI"/>
                <w:b/>
                <w:bCs/>
                <w:color w:val="CCCCCC"/>
                <w:kern w:val="0"/>
                <w:sz w:val="20"/>
                <w:szCs w:val="20"/>
                <w:lang w:val="en-TR"/>
                <w14:ligatures w14:val="none"/>
              </w:rPr>
              <w:t>Normalized residual</w:t>
            </w:r>
          </w:p>
        </w:tc>
        <w:tc>
          <w:tcPr>
            <w:tcW w:w="0" w:type="auto"/>
            <w:shd w:val="clear" w:color="auto" w:fill="252526"/>
            <w:tcMar>
              <w:top w:w="30" w:type="dxa"/>
              <w:left w:w="30" w:type="dxa"/>
              <w:bottom w:w="30" w:type="dxa"/>
              <w:right w:w="30" w:type="dxa"/>
            </w:tcMar>
            <w:vAlign w:val="center"/>
            <w:hideMark/>
          </w:tcPr>
          <w:p w14:paraId="501D7161"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Courier New" w:eastAsia="Times New Roman" w:hAnsi="Courier New" w:cs="Courier New"/>
                <w:color w:val="CCCCCC"/>
                <w:kern w:val="0"/>
                <w:sz w:val="18"/>
                <w:szCs w:val="18"/>
                <w:lang w:val="en-TR"/>
                <w14:ligatures w14:val="none"/>
              </w:rPr>
              <w:t>ce_segment</w:t>
            </w:r>
            <w:r w:rsidRPr="006965BB">
              <w:rPr>
                <w:rFonts w:ascii="Segoe UI" w:eastAsia="Times New Roman" w:hAnsi="Segoe UI" w:cs="Segoe UI"/>
                <w:color w:val="CCCCCC"/>
                <w:kern w:val="0"/>
                <w:sz w:val="20"/>
                <w:szCs w:val="20"/>
                <w:lang w:val="en-TR"/>
                <w14:ligatures w14:val="none"/>
              </w:rPr>
              <w:t> </w:t>
            </w:r>
            <w:r w:rsidRPr="006965BB">
              <w:rPr>
                <w:rFonts w:ascii="Courier New" w:eastAsia="Times New Roman" w:hAnsi="Courier New" w:cs="Courier New"/>
                <w:color w:val="CCCCCC"/>
                <w:kern w:val="0"/>
                <w:sz w:val="18"/>
                <w:szCs w:val="18"/>
                <w:lang w:val="en-TR"/>
                <w14:ligatures w14:val="none"/>
              </w:rPr>
              <w:t>difficulty_estimator=de_segment</w:t>
            </w:r>
            <w:r w:rsidRPr="006965BB">
              <w:rPr>
                <w:rFonts w:ascii="Segoe UI" w:eastAsia="Times New Roman" w:hAnsi="Segoe UI" w:cs="Segoe UI"/>
                <w:color w:val="CCCCCC"/>
                <w:kern w:val="0"/>
                <w:sz w:val="20"/>
                <w:szCs w:val="20"/>
                <w:lang w:val="en-TR"/>
                <w14:ligatures w14:val="none"/>
              </w:rPr>
              <w:t> (k-NN, k=25) ile oluşturuldu</w:t>
            </w:r>
          </w:p>
        </w:tc>
      </w:tr>
      <w:tr w:rsidR="006965BB" w:rsidRPr="006965BB" w14:paraId="407FC357" w14:textId="77777777">
        <w:tc>
          <w:tcPr>
            <w:tcW w:w="0" w:type="auto"/>
            <w:shd w:val="clear" w:color="auto" w:fill="252526"/>
            <w:tcMar>
              <w:top w:w="30" w:type="dxa"/>
              <w:left w:w="30" w:type="dxa"/>
              <w:bottom w:w="30" w:type="dxa"/>
              <w:right w:w="30" w:type="dxa"/>
            </w:tcMar>
            <w:vAlign w:val="center"/>
            <w:hideMark/>
          </w:tcPr>
          <w:p w14:paraId="793C4A0B"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Segoe UI" w:eastAsia="Times New Roman" w:hAnsi="Segoe UI" w:cs="Segoe UI"/>
                <w:b/>
                <w:bCs/>
                <w:color w:val="CCCCCC"/>
                <w:kern w:val="0"/>
                <w:sz w:val="20"/>
                <w:szCs w:val="20"/>
                <w:lang w:val="en-TR"/>
                <w14:ligatures w14:val="none"/>
              </w:rPr>
              <w:t>Phase6 — Bonferroni</w:t>
            </w:r>
          </w:p>
        </w:tc>
        <w:tc>
          <w:tcPr>
            <w:tcW w:w="0" w:type="auto"/>
            <w:shd w:val="clear" w:color="auto" w:fill="252526"/>
            <w:tcMar>
              <w:top w:w="30" w:type="dxa"/>
              <w:left w:w="30" w:type="dxa"/>
              <w:bottom w:w="30" w:type="dxa"/>
              <w:right w:w="30" w:type="dxa"/>
            </w:tcMar>
            <w:vAlign w:val="center"/>
            <w:hideMark/>
          </w:tcPr>
          <w:p w14:paraId="18F1873A"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Segoe UI" w:eastAsia="Times New Roman" w:hAnsi="Segoe UI" w:cs="Segoe UI"/>
                <w:b/>
                <w:bCs/>
                <w:color w:val="CCCCCC"/>
                <w:kern w:val="0"/>
                <w:sz w:val="20"/>
                <w:szCs w:val="20"/>
                <w:lang w:val="en-TR"/>
                <w14:ligatures w14:val="none"/>
              </w:rPr>
              <w:t>Normalized residual</w:t>
            </w:r>
          </w:p>
        </w:tc>
        <w:tc>
          <w:tcPr>
            <w:tcW w:w="0" w:type="auto"/>
            <w:shd w:val="clear" w:color="auto" w:fill="252526"/>
            <w:tcMar>
              <w:top w:w="30" w:type="dxa"/>
              <w:left w:w="30" w:type="dxa"/>
              <w:bottom w:w="30" w:type="dxa"/>
              <w:right w:w="30" w:type="dxa"/>
            </w:tcMar>
            <w:vAlign w:val="center"/>
            <w:hideMark/>
          </w:tcPr>
          <w:p w14:paraId="04DD7FE2" w14:textId="77777777" w:rsidR="006965BB" w:rsidRPr="006965BB" w:rsidRDefault="006965BB" w:rsidP="006965BB">
            <w:pPr>
              <w:rPr>
                <w:rFonts w:ascii="Segoe UI" w:eastAsia="Times New Roman" w:hAnsi="Segoe UI" w:cs="Segoe UI"/>
                <w:color w:val="CCCCCC"/>
                <w:kern w:val="0"/>
                <w:sz w:val="20"/>
                <w:szCs w:val="20"/>
                <w:lang w:val="en-TR"/>
                <w14:ligatures w14:val="none"/>
              </w:rPr>
            </w:pPr>
            <w:r w:rsidRPr="006965BB">
              <w:rPr>
                <w:rFonts w:ascii="Courier New" w:eastAsia="Times New Roman" w:hAnsi="Courier New" w:cs="Courier New"/>
                <w:color w:val="CCCCCC"/>
                <w:kern w:val="0"/>
                <w:sz w:val="18"/>
                <w:szCs w:val="18"/>
                <w:lang w:val="en-TR"/>
                <w14:ligatures w14:val="none"/>
              </w:rPr>
              <w:t>ce_bonf</w:t>
            </w:r>
            <w:r w:rsidRPr="006965BB">
              <w:rPr>
                <w:rFonts w:ascii="Segoe UI" w:eastAsia="Times New Roman" w:hAnsi="Segoe UI" w:cs="Segoe UI"/>
                <w:color w:val="CCCCCC"/>
                <w:kern w:val="0"/>
                <w:sz w:val="20"/>
                <w:szCs w:val="20"/>
                <w:lang w:val="en-TR"/>
                <w14:ligatures w14:val="none"/>
              </w:rPr>
              <w:t> aynı </w:t>
            </w:r>
            <w:r w:rsidRPr="006965BB">
              <w:rPr>
                <w:rFonts w:ascii="Courier New" w:eastAsia="Times New Roman" w:hAnsi="Courier New" w:cs="Courier New"/>
                <w:color w:val="CCCCCC"/>
                <w:kern w:val="0"/>
                <w:sz w:val="18"/>
                <w:szCs w:val="18"/>
                <w:lang w:val="en-TR"/>
                <w14:ligatures w14:val="none"/>
              </w:rPr>
              <w:t>de_segment</w:t>
            </w:r>
            <w:r w:rsidRPr="006965BB">
              <w:rPr>
                <w:rFonts w:ascii="Segoe UI" w:eastAsia="Times New Roman" w:hAnsi="Segoe UI" w:cs="Segoe UI"/>
                <w:color w:val="CCCCCC"/>
                <w:kern w:val="0"/>
                <w:sz w:val="20"/>
                <w:szCs w:val="20"/>
                <w:lang w:val="en-TR"/>
                <w14:ligatures w14:val="none"/>
              </w:rPr>
              <w:t> ile oluşturuldu</w:t>
            </w:r>
          </w:p>
        </w:tc>
      </w:tr>
    </w:tbl>
    <w:p w14:paraId="0075A9F7" w14:textId="77777777" w:rsidR="006965BB" w:rsidRPr="006965BB" w:rsidRDefault="006965BB" w:rsidP="006965BB">
      <w:pPr>
        <w:rPr>
          <w:rFonts w:ascii="Times New Roman" w:eastAsia="Times New Roman" w:hAnsi="Times New Roman" w:cs="Times New Roman"/>
          <w:kern w:val="0"/>
          <w:lang w:val="en-TR"/>
          <w14:ligatures w14:val="none"/>
        </w:rPr>
      </w:pPr>
    </w:p>
    <w:p w14:paraId="4C3F360C" w14:textId="77777777" w:rsidR="00EE6386" w:rsidRDefault="00EE6386" w:rsidP="00EE6386">
      <w:pPr>
        <w:pStyle w:val="Heading2"/>
        <w:shd w:val="clear" w:color="auto" w:fill="252526"/>
        <w:rPr>
          <w:rFonts w:ascii="Segoe UI" w:hAnsi="Segoe UI" w:cs="Segoe UI"/>
          <w:color w:val="CCCCCC"/>
          <w:lang w:val="en-TR"/>
        </w:rPr>
      </w:pPr>
      <w:r>
        <w:rPr>
          <w:rFonts w:ascii="Segoe UI" w:hAnsi="Segoe UI" w:cs="Segoe UI"/>
          <w:color w:val="CCCCCC"/>
        </w:rPr>
        <w:t>Önemli Detay</w:t>
      </w:r>
    </w:p>
    <w:p w14:paraId="30094A1E" w14:textId="77777777" w:rsidR="00EE6386" w:rsidRDefault="00EE6386" w:rsidP="00EE63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Yani durum şu:</w:t>
      </w:r>
    </w:p>
    <w:p w14:paraId="6F6D3FFB" w14:textId="77777777" w:rsidR="00EE6386" w:rsidRDefault="00EE6386" w:rsidP="00EE6386">
      <w:pPr>
        <w:numPr>
          <w:ilvl w:val="0"/>
          <w:numId w:val="62"/>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Exp1, Exp2, Exp2b</w:t>
      </w:r>
      <w:r>
        <w:rPr>
          <w:rFonts w:ascii="Segoe UI" w:hAnsi="Segoe UI" w:cs="Segoe UI"/>
          <w:color w:val="CCCCCC"/>
          <w:sz w:val="20"/>
          <w:szCs w:val="20"/>
        </w:rPr>
        <w:t>: Hepsi absolute NCM kullanıyor — bu </w:t>
      </w:r>
      <w:r>
        <w:rPr>
          <w:rStyle w:val="Strong"/>
          <w:rFonts w:ascii="Segoe UI" w:hAnsi="Segoe UI" w:cs="Segoe UI"/>
          <w:color w:val="CCCCCC"/>
          <w:sz w:val="20"/>
          <w:szCs w:val="20"/>
        </w:rPr>
        <w:t>bilinçli kontrol</w:t>
      </w:r>
      <w:r>
        <w:rPr>
          <w:rFonts w:ascii="Segoe UI" w:hAnsi="Segoe UI" w:cs="Segoe UI"/>
          <w:color w:val="CCCCCC"/>
          <w:sz w:val="20"/>
          <w:szCs w:val="20"/>
        </w:rPr>
        <w:t> (calibration etkisini izole etmek için)</w:t>
      </w:r>
    </w:p>
    <w:p w14:paraId="4D3C6D47" w14:textId="77777777" w:rsidR="00EE6386" w:rsidRDefault="00EE6386" w:rsidP="00EE6386">
      <w:pPr>
        <w:numPr>
          <w:ilvl w:val="0"/>
          <w:numId w:val="62"/>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Exp3'teki Direct Route CP baseline</w:t>
      </w:r>
      <w:r>
        <w:rPr>
          <w:rFonts w:ascii="Segoe UI" w:hAnsi="Segoe UI" w:cs="Segoe UI"/>
          <w:color w:val="CCCCCC"/>
          <w:sz w:val="20"/>
          <w:szCs w:val="20"/>
        </w:rPr>
        <w:t>: Absolute NCM kullanıyor — Phase4 ile karşılaştırılabilir olsun diye</w:t>
      </w:r>
    </w:p>
    <w:p w14:paraId="2239289E" w14:textId="77777777" w:rsidR="00EE6386" w:rsidRDefault="00EE6386" w:rsidP="00EE6386">
      <w:pPr>
        <w:numPr>
          <w:ilvl w:val="0"/>
          <w:numId w:val="62"/>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Exp3'teki Aggregated ve Bonferroni</w:t>
      </w:r>
      <w:r>
        <w:rPr>
          <w:rFonts w:ascii="Segoe UI" w:hAnsi="Segoe UI" w:cs="Segoe UI"/>
          <w:color w:val="CCCCCC"/>
          <w:sz w:val="20"/>
          <w:szCs w:val="20"/>
        </w:rPr>
        <w:t>: Normalized NCM kullanıyor — segment-level adaptive widths için gerekli</w:t>
      </w:r>
    </w:p>
    <w:p w14:paraId="05D7F77D" w14:textId="77777777" w:rsidR="00EE6386" w:rsidRDefault="00EE6386" w:rsidP="00EE63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methodology dosyasında zaten doğru yazılmış. Section 3.3.2.1 (Theoretical Foundations → Nonconformity Measure):</w:t>
      </w:r>
    </w:p>
    <w:p w14:paraId="29E4E9F5" w14:textId="77777777" w:rsidR="006965BB" w:rsidRDefault="006965BB" w:rsidP="00AF6F55">
      <w:pPr>
        <w:pStyle w:val="NormalWeb"/>
        <w:spacing w:before="24" w:beforeAutospacing="0" w:after="48" w:afterAutospacing="0"/>
        <w:rPr>
          <w:rFonts w:ascii="Segoe UI" w:hAnsi="Segoe UI" w:cs="Segoe UI"/>
          <w:color w:val="CCCCCC"/>
          <w:sz w:val="20"/>
          <w:szCs w:val="20"/>
          <w:shd w:val="clear" w:color="auto" w:fill="252526"/>
        </w:rPr>
      </w:pPr>
    </w:p>
    <w:p w14:paraId="40BEACFC" w14:textId="77777777" w:rsidR="00EE6386" w:rsidRPr="00EE6386" w:rsidRDefault="00EE6386" w:rsidP="00EE6386">
      <w:pPr>
        <w:rPr>
          <w:rFonts w:ascii="Segoe UI" w:eastAsia="Times New Roman" w:hAnsi="Segoe UI" w:cs="Segoe UI"/>
          <w:color w:val="CCCCCC"/>
          <w:kern w:val="0"/>
          <w:sz w:val="20"/>
          <w:szCs w:val="20"/>
          <w:shd w:val="clear" w:color="auto" w:fill="252526"/>
          <w:lang w:val="en-TR"/>
          <w14:ligatures w14:val="none"/>
        </w:rPr>
      </w:pPr>
      <w:r w:rsidRPr="00EE6386">
        <w:rPr>
          <w:rFonts w:ascii="Segoe UI" w:eastAsia="Times New Roman" w:hAnsi="Segoe UI" w:cs="Segoe UI"/>
          <w:color w:val="CCCCCC"/>
          <w:kern w:val="0"/>
          <w:sz w:val="20"/>
          <w:szCs w:val="20"/>
          <w:shd w:val="clear" w:color="auto" w:fill="252526"/>
          <w:lang w:val="en-TR"/>
          <w14:ligatures w14:val="none"/>
        </w:rPr>
        <w:t>"This thesis uses two NCM variants across its three experiments. Experiments1 and2 use the absolute residual NCM... Experiment~3 uses the normalized residual NCM at the segment level..."</w:t>
      </w:r>
    </w:p>
    <w:p w14:paraId="57FE9966" w14:textId="77777777" w:rsidR="00EE6386" w:rsidRDefault="00EE6386" w:rsidP="00AF6F55">
      <w:pPr>
        <w:pStyle w:val="NormalWeb"/>
        <w:spacing w:before="24" w:beforeAutospacing="0" w:after="48" w:afterAutospacing="0"/>
        <w:rPr>
          <w:rFonts w:ascii="Segoe UI" w:hAnsi="Segoe UI" w:cs="Segoe UI"/>
          <w:color w:val="CCCCCC"/>
          <w:sz w:val="20"/>
          <w:szCs w:val="20"/>
          <w:shd w:val="clear" w:color="auto" w:fill="252526"/>
        </w:rPr>
      </w:pPr>
    </w:p>
    <w:p w14:paraId="15AE326F" w14:textId="77777777" w:rsidR="00EE6386" w:rsidRDefault="00EE6386" w:rsidP="00EE63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Ve Section 3.6 (Methodological Design Choices and Limitations):</w:t>
      </w:r>
    </w:p>
    <w:p w14:paraId="56D178D5" w14:textId="77777777" w:rsidR="00EE6386" w:rsidRPr="00EE6386" w:rsidRDefault="00EE6386" w:rsidP="00EE6386">
      <w:pPr>
        <w:pStyle w:val="NormalWeb"/>
        <w:spacing w:before="24" w:beforeAutospacing="0" w:after="48" w:afterAutospacing="0"/>
        <w:rPr>
          <w:rFonts w:ascii="Segoe UI" w:hAnsi="Segoe UI" w:cs="Segoe UI"/>
          <w:color w:val="000000" w:themeColor="text1"/>
          <w:sz w:val="20"/>
          <w:szCs w:val="20"/>
        </w:rPr>
      </w:pPr>
      <w:r w:rsidRPr="00EE6386">
        <w:rPr>
          <w:rStyle w:val="Emphasis"/>
          <w:rFonts w:ascii="Segoe UI" w:eastAsiaTheme="majorEastAsia" w:hAnsi="Segoe UI" w:cs="Segoe UI"/>
          <w:color w:val="000000" w:themeColor="text1"/>
          <w:sz w:val="20"/>
          <w:szCs w:val="20"/>
        </w:rPr>
        <w:t>"Both the static and online experiments use the absolute residual NCM throughout. This is a deliberate experimental control..."</w:t>
      </w:r>
    </w:p>
    <w:p w14:paraId="3D15592C" w14:textId="77777777" w:rsidR="00EE6386" w:rsidRDefault="00EE6386" w:rsidP="00EE6386">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Methodology yazılanı ile implementation tamamen tutarlı.</w:t>
      </w:r>
      <w:r>
        <w:rPr>
          <w:rFonts w:ascii="Segoe UI" w:hAnsi="Segoe UI" w:cs="Segoe UI"/>
          <w:color w:val="CCCCCC"/>
          <w:sz w:val="20"/>
          <w:szCs w:val="20"/>
        </w:rPr>
        <w:t xml:space="preserve"> Hepsi normalized NCM değil — sadece Exp3'teki segment-level kısımları normalized.</w:t>
      </w:r>
    </w:p>
    <w:p w14:paraId="7E7982C1" w14:textId="77777777" w:rsidR="00EE6386" w:rsidRDefault="00EE6386" w:rsidP="00AF6F55">
      <w:pPr>
        <w:pStyle w:val="NormalWeb"/>
        <w:spacing w:before="24" w:beforeAutospacing="0" w:after="48" w:afterAutospacing="0"/>
        <w:rPr>
          <w:rFonts w:ascii="Segoe UI" w:hAnsi="Segoe UI" w:cs="Segoe UI"/>
          <w:color w:val="CCCCCC"/>
          <w:sz w:val="20"/>
          <w:szCs w:val="20"/>
          <w:shd w:val="clear" w:color="auto" w:fill="252526"/>
        </w:rPr>
      </w:pPr>
    </w:p>
    <w:p w14:paraId="1926C375" w14:textId="77777777" w:rsidR="00E62C28" w:rsidRDefault="00E62C28" w:rsidP="00AF6F55">
      <w:pPr>
        <w:pStyle w:val="NormalWeb"/>
        <w:pBdr>
          <w:bottom w:val="single" w:sz="6" w:space="1" w:color="auto"/>
        </w:pBdr>
        <w:spacing w:before="24" w:beforeAutospacing="0" w:after="48" w:afterAutospacing="0"/>
        <w:rPr>
          <w:rFonts w:ascii="Segoe UI" w:hAnsi="Segoe UI" w:cs="Segoe UI"/>
          <w:color w:val="CCCCCC"/>
          <w:sz w:val="20"/>
          <w:szCs w:val="20"/>
          <w:shd w:val="clear" w:color="auto" w:fill="252526"/>
        </w:rPr>
      </w:pPr>
    </w:p>
    <w:p w14:paraId="63755A92" w14:textId="77777777" w:rsidR="00E62C28" w:rsidRDefault="00E62C28" w:rsidP="00AF6F55">
      <w:pPr>
        <w:pStyle w:val="NormalWeb"/>
        <w:spacing w:before="24" w:beforeAutospacing="0" w:after="48" w:afterAutospacing="0"/>
        <w:rPr>
          <w:rFonts w:ascii="Segoe UI" w:hAnsi="Segoe UI" w:cs="Segoe UI"/>
          <w:color w:val="CCCCCC"/>
          <w:sz w:val="20"/>
          <w:szCs w:val="20"/>
          <w:shd w:val="clear" w:color="auto" w:fill="252526"/>
        </w:rPr>
      </w:pPr>
    </w:p>
    <w:p w14:paraId="355D4DB8" w14:textId="77777777" w:rsidR="00B25808" w:rsidRDefault="00B25808" w:rsidP="00B25808">
      <w:pPr>
        <w:pStyle w:val="Heading1"/>
        <w:shd w:val="clear" w:color="auto" w:fill="252526"/>
        <w:rPr>
          <w:rFonts w:ascii="Segoe UI" w:hAnsi="Segoe UI" w:cs="Segoe UI"/>
          <w:color w:val="CCCCCC"/>
          <w:lang w:val="en-TR"/>
        </w:rPr>
      </w:pPr>
      <w:r>
        <w:rPr>
          <w:rFonts w:ascii="Segoe UI" w:hAnsi="Segoe UI" w:cs="Segoe UI"/>
          <w:color w:val="CCCCCC"/>
        </w:rPr>
        <w:lastRenderedPageBreak/>
        <w:t>2. Empirical vs Nominal Coverage</w:t>
      </w:r>
    </w:p>
    <w:p w14:paraId="577B5340" w14:textId="77777777" w:rsidR="00B25808" w:rsidRDefault="00B25808" w:rsidP="00B25808">
      <w:pPr>
        <w:pStyle w:val="Heading2"/>
        <w:shd w:val="clear" w:color="auto" w:fill="252526"/>
        <w:rPr>
          <w:rFonts w:ascii="Segoe UI" w:hAnsi="Segoe UI" w:cs="Segoe UI"/>
          <w:color w:val="CCCCCC"/>
        </w:rPr>
      </w:pPr>
      <w:r>
        <w:rPr>
          <w:rFonts w:ascii="Segoe UI" w:hAnsi="Segoe UI" w:cs="Segoe UI"/>
          <w:color w:val="CCCCCC"/>
        </w:rPr>
        <w:t>Nominal Coverage (Hedef Kapsama)</w:t>
      </w:r>
    </w:p>
    <w:p w14:paraId="31359C10" w14:textId="77777777" w:rsidR="00B25808" w:rsidRDefault="00B25808" w:rsidP="00B2580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Senin </w:t>
      </w:r>
      <w:r>
        <w:rPr>
          <w:rStyle w:val="Strong"/>
          <w:rFonts w:ascii="Segoe UI" w:eastAsiaTheme="majorEastAsia" w:hAnsi="Segoe UI" w:cs="Segoe UI"/>
          <w:color w:val="CCCCCC"/>
          <w:sz w:val="20"/>
          <w:szCs w:val="20"/>
        </w:rPr>
        <w:t>seçtiğin</w:t>
      </w:r>
      <w:r>
        <w:rPr>
          <w:rFonts w:ascii="Segoe UI" w:hAnsi="Segoe UI" w:cs="Segoe UI"/>
          <w:color w:val="CCCCCC"/>
          <w:sz w:val="20"/>
          <w:szCs w:val="20"/>
        </w:rPr>
        <w:t xml:space="preserve"> güven seviyesi. "Ben %90 güven istiyorum" dediğinde, nominal coverage = 0.90.</w:t>
      </w:r>
    </w:p>
    <w:p w14:paraId="70B0D52C" w14:textId="77777777" w:rsidR="00B25808" w:rsidRDefault="00B25808" w:rsidP="00B2580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bir </w:t>
      </w:r>
      <w:r>
        <w:rPr>
          <w:rStyle w:val="Strong"/>
          <w:rFonts w:ascii="Segoe UI" w:eastAsiaTheme="majorEastAsia" w:hAnsi="Segoe UI" w:cs="Segoe UI"/>
          <w:color w:val="CCCCCC"/>
          <w:sz w:val="20"/>
          <w:szCs w:val="20"/>
        </w:rPr>
        <w:t>giriş parametresi</w:t>
      </w:r>
      <w:r>
        <w:rPr>
          <w:rFonts w:ascii="Segoe UI" w:hAnsi="Segoe UI" w:cs="Segoe UI"/>
          <w:color w:val="CCCCCC"/>
          <w:sz w:val="20"/>
          <w:szCs w:val="20"/>
        </w:rPr>
        <w:t>. Sisteme söylüyorsun: "bana %90 kapsama veren aralıklar üret."</w:t>
      </w:r>
    </w:p>
    <w:p w14:paraId="4AEEDE23" w14:textId="77777777" w:rsidR="00B25808" w:rsidRDefault="00B25808" w:rsidP="00B25808">
      <w:pPr>
        <w:pStyle w:val="Heading2"/>
        <w:shd w:val="clear" w:color="auto" w:fill="252526"/>
        <w:rPr>
          <w:rFonts w:ascii="Segoe UI" w:hAnsi="Segoe UI" w:cs="Segoe UI"/>
          <w:color w:val="CCCCCC"/>
          <w:sz w:val="36"/>
          <w:szCs w:val="36"/>
        </w:rPr>
      </w:pPr>
      <w:r>
        <w:rPr>
          <w:rFonts w:ascii="Segoe UI" w:hAnsi="Segoe UI" w:cs="Segoe UI"/>
          <w:color w:val="CCCCCC"/>
        </w:rPr>
        <w:t>Empirical Coverage (Ampirik Kapsama = PICP)</w:t>
      </w:r>
    </w:p>
    <w:p w14:paraId="48CCC6CC" w14:textId="77777777" w:rsidR="00B25808" w:rsidRDefault="00B25808" w:rsidP="00B2580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Gerçek dünyada </w:t>
      </w:r>
      <w:r>
        <w:rPr>
          <w:rStyle w:val="Strong"/>
          <w:rFonts w:ascii="Segoe UI" w:eastAsiaTheme="majorEastAsia" w:hAnsi="Segoe UI" w:cs="Segoe UI"/>
          <w:color w:val="CCCCCC"/>
          <w:sz w:val="20"/>
          <w:szCs w:val="20"/>
        </w:rPr>
        <w:t>gözlemlenen</w:t>
      </w:r>
      <w:r>
        <w:rPr>
          <w:rFonts w:ascii="Segoe UI" w:hAnsi="Segoe UI" w:cs="Segoe UI"/>
          <w:color w:val="CCCCCC"/>
          <w:sz w:val="20"/>
          <w:szCs w:val="20"/>
        </w:rPr>
        <w:t xml:space="preserve"> kapsama oranı. 1000 test örneğinin 617'si aralık içindeyse → empirical coverage = 0.617.</w:t>
      </w:r>
    </w:p>
    <w:p w14:paraId="72F35107" w14:textId="77777777" w:rsidR="00B25808" w:rsidRDefault="00B25808" w:rsidP="00B2580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bir </w:t>
      </w:r>
      <w:r>
        <w:rPr>
          <w:rStyle w:val="Strong"/>
          <w:rFonts w:ascii="Segoe UI" w:eastAsiaTheme="majorEastAsia" w:hAnsi="Segoe UI" w:cs="Segoe UI"/>
          <w:color w:val="CCCCCC"/>
          <w:sz w:val="20"/>
          <w:szCs w:val="20"/>
        </w:rPr>
        <w:t>çıktı</w:t>
      </w:r>
      <w:r>
        <w:rPr>
          <w:rFonts w:ascii="Segoe UI" w:hAnsi="Segoe UI" w:cs="Segoe UI"/>
          <w:color w:val="CCCCCC"/>
          <w:sz w:val="20"/>
          <w:szCs w:val="20"/>
        </w:rPr>
        <w:t>. Sistem %90 hedefle üretim yaptı ama gerçekte ne kadar doğru tutturduğunu ölçüyorsun.</w:t>
      </w:r>
    </w:p>
    <w:p w14:paraId="7B788056" w14:textId="77777777" w:rsidR="00B25808" w:rsidRDefault="00B25808" w:rsidP="00B25808">
      <w:pPr>
        <w:pStyle w:val="Heading2"/>
        <w:shd w:val="clear" w:color="auto" w:fill="252526"/>
        <w:rPr>
          <w:rFonts w:ascii="Segoe UI" w:hAnsi="Segoe UI" w:cs="Segoe UI"/>
          <w:color w:val="CCCCCC"/>
          <w:sz w:val="36"/>
          <w:szCs w:val="36"/>
        </w:rPr>
      </w:pPr>
      <w:r>
        <w:rPr>
          <w:rFonts w:ascii="Segoe UI" w:hAnsi="Segoe UI" w:cs="Segoe UI"/>
          <w:color w:val="CCCCCC"/>
        </w:rPr>
        <w:t>İkisinin İlişkisi</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258"/>
        <w:gridCol w:w="2041"/>
        <w:gridCol w:w="4029"/>
      </w:tblGrid>
      <w:tr w:rsidR="00B25808" w14:paraId="1EE84F33" w14:textId="77777777">
        <w:trPr>
          <w:tblHeader/>
        </w:trPr>
        <w:tc>
          <w:tcPr>
            <w:tcW w:w="0" w:type="auto"/>
            <w:shd w:val="clear" w:color="auto" w:fill="252526"/>
            <w:tcMar>
              <w:top w:w="30" w:type="dxa"/>
              <w:left w:w="30" w:type="dxa"/>
              <w:bottom w:w="30" w:type="dxa"/>
              <w:right w:w="30" w:type="dxa"/>
            </w:tcMar>
            <w:vAlign w:val="center"/>
            <w:hideMark/>
          </w:tcPr>
          <w:p w14:paraId="58E05AC0" w14:textId="77777777" w:rsidR="00B25808" w:rsidRDefault="00B25808">
            <w:pPr>
              <w:jc w:val="center"/>
              <w:rPr>
                <w:rFonts w:ascii="Segoe UI" w:hAnsi="Segoe UI" w:cs="Segoe UI"/>
                <w:b/>
                <w:bCs/>
                <w:color w:val="CCCCCC"/>
                <w:sz w:val="20"/>
                <w:szCs w:val="20"/>
              </w:rPr>
            </w:pPr>
            <w:r>
              <w:rPr>
                <w:rFonts w:ascii="Segoe UI" w:hAnsi="Segoe UI" w:cs="Segoe UI"/>
                <w:b/>
                <w:bCs/>
                <w:color w:val="CCCCCC"/>
                <w:sz w:val="20"/>
                <w:szCs w:val="20"/>
              </w:rPr>
              <w:t>Durum</w:t>
            </w:r>
          </w:p>
        </w:tc>
        <w:tc>
          <w:tcPr>
            <w:tcW w:w="0" w:type="auto"/>
            <w:shd w:val="clear" w:color="auto" w:fill="252526"/>
            <w:tcMar>
              <w:top w:w="30" w:type="dxa"/>
              <w:left w:w="30" w:type="dxa"/>
              <w:bottom w:w="30" w:type="dxa"/>
              <w:right w:w="30" w:type="dxa"/>
            </w:tcMar>
            <w:vAlign w:val="center"/>
            <w:hideMark/>
          </w:tcPr>
          <w:p w14:paraId="32066D2A" w14:textId="77777777" w:rsidR="00B25808" w:rsidRDefault="00B25808">
            <w:pPr>
              <w:jc w:val="center"/>
              <w:rPr>
                <w:rFonts w:ascii="Segoe UI" w:hAnsi="Segoe UI" w:cs="Segoe UI"/>
                <w:b/>
                <w:bCs/>
                <w:color w:val="CCCCCC"/>
                <w:sz w:val="20"/>
                <w:szCs w:val="20"/>
              </w:rPr>
            </w:pPr>
            <w:r>
              <w:rPr>
                <w:rFonts w:ascii="Segoe UI" w:hAnsi="Segoe UI" w:cs="Segoe UI"/>
                <w:b/>
                <w:bCs/>
                <w:color w:val="CCCCCC"/>
                <w:sz w:val="20"/>
                <w:szCs w:val="20"/>
              </w:rPr>
              <w:t>Empirical vs Nominal</w:t>
            </w:r>
          </w:p>
        </w:tc>
        <w:tc>
          <w:tcPr>
            <w:tcW w:w="0" w:type="auto"/>
            <w:shd w:val="clear" w:color="auto" w:fill="252526"/>
            <w:tcMar>
              <w:top w:w="30" w:type="dxa"/>
              <w:left w:w="30" w:type="dxa"/>
              <w:bottom w:w="30" w:type="dxa"/>
              <w:right w:w="30" w:type="dxa"/>
            </w:tcMar>
            <w:vAlign w:val="center"/>
            <w:hideMark/>
          </w:tcPr>
          <w:p w14:paraId="3B96AFF0" w14:textId="77777777" w:rsidR="00B25808" w:rsidRDefault="00B25808">
            <w:pPr>
              <w:jc w:val="center"/>
              <w:rPr>
                <w:rFonts w:ascii="Segoe UI" w:hAnsi="Segoe UI" w:cs="Segoe UI"/>
                <w:b/>
                <w:bCs/>
                <w:color w:val="CCCCCC"/>
                <w:sz w:val="20"/>
                <w:szCs w:val="20"/>
              </w:rPr>
            </w:pPr>
            <w:r>
              <w:rPr>
                <w:rFonts w:ascii="Segoe UI" w:hAnsi="Segoe UI" w:cs="Segoe UI"/>
                <w:b/>
                <w:bCs/>
                <w:color w:val="CCCCCC"/>
                <w:sz w:val="20"/>
                <w:szCs w:val="20"/>
              </w:rPr>
              <w:t>Anlam</w:t>
            </w:r>
          </w:p>
        </w:tc>
      </w:tr>
      <w:tr w:rsidR="00B25808" w14:paraId="5602E8D5" w14:textId="77777777">
        <w:tc>
          <w:tcPr>
            <w:tcW w:w="0" w:type="auto"/>
            <w:shd w:val="clear" w:color="auto" w:fill="252526"/>
            <w:tcMar>
              <w:top w:w="30" w:type="dxa"/>
              <w:left w:w="30" w:type="dxa"/>
              <w:bottom w:w="30" w:type="dxa"/>
              <w:right w:w="30" w:type="dxa"/>
            </w:tcMar>
            <w:vAlign w:val="center"/>
            <w:hideMark/>
          </w:tcPr>
          <w:p w14:paraId="5133162B" w14:textId="77777777" w:rsidR="00B25808" w:rsidRDefault="00B25808">
            <w:pPr>
              <w:rPr>
                <w:rFonts w:ascii="Segoe UI" w:hAnsi="Segoe UI" w:cs="Segoe UI"/>
                <w:color w:val="CCCCCC"/>
                <w:sz w:val="20"/>
                <w:szCs w:val="20"/>
              </w:rPr>
            </w:pPr>
            <w:r>
              <w:rPr>
                <w:rStyle w:val="Strong"/>
                <w:rFonts w:ascii="Segoe UI" w:hAnsi="Segoe UI" w:cs="Segoe UI"/>
                <w:color w:val="CCCCCC"/>
                <w:sz w:val="20"/>
                <w:szCs w:val="20"/>
              </w:rPr>
              <w:t>Mükemmel kalibrasyon</w:t>
            </w:r>
          </w:p>
        </w:tc>
        <w:tc>
          <w:tcPr>
            <w:tcW w:w="0" w:type="auto"/>
            <w:shd w:val="clear" w:color="auto" w:fill="252526"/>
            <w:tcMar>
              <w:top w:w="30" w:type="dxa"/>
              <w:left w:w="30" w:type="dxa"/>
              <w:bottom w:w="30" w:type="dxa"/>
              <w:right w:w="30" w:type="dxa"/>
            </w:tcMar>
            <w:vAlign w:val="center"/>
            <w:hideMark/>
          </w:tcPr>
          <w:p w14:paraId="2FE643C4" w14:textId="77777777" w:rsidR="00B25808" w:rsidRDefault="00B25808">
            <w:pPr>
              <w:rPr>
                <w:rFonts w:ascii="Segoe UI" w:hAnsi="Segoe UI" w:cs="Segoe UI"/>
                <w:color w:val="CCCCCC"/>
                <w:sz w:val="20"/>
                <w:szCs w:val="20"/>
              </w:rPr>
            </w:pPr>
            <w:r>
              <w:rPr>
                <w:rFonts w:ascii="Segoe UI" w:hAnsi="Segoe UI" w:cs="Segoe UI"/>
                <w:color w:val="CCCCCC"/>
                <w:sz w:val="20"/>
                <w:szCs w:val="20"/>
              </w:rPr>
              <w:t>Empirical ≈ Nominal</w:t>
            </w:r>
          </w:p>
        </w:tc>
        <w:tc>
          <w:tcPr>
            <w:tcW w:w="0" w:type="auto"/>
            <w:shd w:val="clear" w:color="auto" w:fill="252526"/>
            <w:tcMar>
              <w:top w:w="30" w:type="dxa"/>
              <w:left w:w="30" w:type="dxa"/>
              <w:bottom w:w="30" w:type="dxa"/>
              <w:right w:w="30" w:type="dxa"/>
            </w:tcMar>
            <w:vAlign w:val="center"/>
            <w:hideMark/>
          </w:tcPr>
          <w:p w14:paraId="2FC28F5E" w14:textId="77777777" w:rsidR="00B25808" w:rsidRDefault="00B25808">
            <w:pPr>
              <w:rPr>
                <w:rFonts w:ascii="Segoe UI" w:hAnsi="Segoe UI" w:cs="Segoe UI"/>
                <w:color w:val="CCCCCC"/>
                <w:sz w:val="20"/>
                <w:szCs w:val="20"/>
              </w:rPr>
            </w:pPr>
            <w:r>
              <w:rPr>
                <w:rFonts w:ascii="Segoe UI" w:hAnsi="Segoe UI" w:cs="Segoe UI"/>
                <w:color w:val="CCCCCC"/>
                <w:sz w:val="20"/>
                <w:szCs w:val="20"/>
              </w:rPr>
              <w:t>Sistem güvenilir</w:t>
            </w:r>
          </w:p>
        </w:tc>
      </w:tr>
      <w:tr w:rsidR="00B25808" w14:paraId="1D250908" w14:textId="77777777">
        <w:tc>
          <w:tcPr>
            <w:tcW w:w="0" w:type="auto"/>
            <w:shd w:val="clear" w:color="auto" w:fill="252526"/>
            <w:tcMar>
              <w:top w:w="30" w:type="dxa"/>
              <w:left w:w="30" w:type="dxa"/>
              <w:bottom w:w="30" w:type="dxa"/>
              <w:right w:w="30" w:type="dxa"/>
            </w:tcMar>
            <w:vAlign w:val="center"/>
            <w:hideMark/>
          </w:tcPr>
          <w:p w14:paraId="48AB0B7F" w14:textId="77777777" w:rsidR="00B25808" w:rsidRDefault="00B25808">
            <w:pPr>
              <w:rPr>
                <w:rFonts w:ascii="Segoe UI" w:hAnsi="Segoe UI" w:cs="Segoe UI"/>
                <w:color w:val="CCCCCC"/>
                <w:sz w:val="20"/>
                <w:szCs w:val="20"/>
              </w:rPr>
            </w:pPr>
            <w:r>
              <w:rPr>
                <w:rStyle w:val="Strong"/>
                <w:rFonts w:ascii="Segoe UI" w:hAnsi="Segoe UI" w:cs="Segoe UI"/>
                <w:color w:val="CCCCCC"/>
                <w:sz w:val="20"/>
                <w:szCs w:val="20"/>
              </w:rPr>
              <w:t>Under-coverage</w:t>
            </w:r>
          </w:p>
        </w:tc>
        <w:tc>
          <w:tcPr>
            <w:tcW w:w="0" w:type="auto"/>
            <w:shd w:val="clear" w:color="auto" w:fill="252526"/>
            <w:tcMar>
              <w:top w:w="30" w:type="dxa"/>
              <w:left w:w="30" w:type="dxa"/>
              <w:bottom w:w="30" w:type="dxa"/>
              <w:right w:w="30" w:type="dxa"/>
            </w:tcMar>
            <w:vAlign w:val="center"/>
            <w:hideMark/>
          </w:tcPr>
          <w:p w14:paraId="64E4D1FD" w14:textId="77777777" w:rsidR="00B25808" w:rsidRDefault="00B25808">
            <w:pPr>
              <w:rPr>
                <w:rFonts w:ascii="Segoe UI" w:hAnsi="Segoe UI" w:cs="Segoe UI"/>
                <w:color w:val="CCCCCC"/>
                <w:sz w:val="20"/>
                <w:szCs w:val="20"/>
              </w:rPr>
            </w:pPr>
            <w:r>
              <w:rPr>
                <w:rFonts w:ascii="Segoe UI" w:hAnsi="Segoe UI" w:cs="Segoe UI"/>
                <w:color w:val="CCCCCC"/>
                <w:sz w:val="20"/>
                <w:szCs w:val="20"/>
              </w:rPr>
              <w:t>Empirical &lt; Nominal</w:t>
            </w:r>
          </w:p>
        </w:tc>
        <w:tc>
          <w:tcPr>
            <w:tcW w:w="0" w:type="auto"/>
            <w:shd w:val="clear" w:color="auto" w:fill="252526"/>
            <w:tcMar>
              <w:top w:w="30" w:type="dxa"/>
              <w:left w:w="30" w:type="dxa"/>
              <w:bottom w:w="30" w:type="dxa"/>
              <w:right w:w="30" w:type="dxa"/>
            </w:tcMar>
            <w:vAlign w:val="center"/>
            <w:hideMark/>
          </w:tcPr>
          <w:p w14:paraId="3958C25C" w14:textId="77777777" w:rsidR="00B25808" w:rsidRDefault="00B25808">
            <w:pPr>
              <w:rPr>
                <w:rFonts w:ascii="Segoe UI" w:hAnsi="Segoe UI" w:cs="Segoe UI"/>
                <w:color w:val="CCCCCC"/>
                <w:sz w:val="20"/>
                <w:szCs w:val="20"/>
              </w:rPr>
            </w:pPr>
            <w:r>
              <w:rPr>
                <w:rFonts w:ascii="Segoe UI" w:hAnsi="Segoe UI" w:cs="Segoe UI"/>
                <w:color w:val="CCCCCC"/>
                <w:sz w:val="20"/>
                <w:szCs w:val="20"/>
              </w:rPr>
              <w:t>Aralıklar </w:t>
            </w:r>
            <w:r>
              <w:rPr>
                <w:rStyle w:val="Strong"/>
                <w:rFonts w:ascii="Segoe UI" w:hAnsi="Segoe UI" w:cs="Segoe UI"/>
                <w:color w:val="CCCCCC"/>
                <w:sz w:val="20"/>
                <w:szCs w:val="20"/>
              </w:rPr>
              <w:t>yetersiz</w:t>
            </w:r>
            <w:r>
              <w:rPr>
                <w:rFonts w:ascii="Segoe UI" w:hAnsi="Segoe UI" w:cs="Segoe UI"/>
                <w:color w:val="CCCCCC"/>
                <w:sz w:val="20"/>
                <w:szCs w:val="20"/>
              </w:rPr>
              <w:t> — güvenilmez</w:t>
            </w:r>
          </w:p>
        </w:tc>
      </w:tr>
      <w:tr w:rsidR="00B25808" w14:paraId="6EA401C4" w14:textId="77777777">
        <w:tc>
          <w:tcPr>
            <w:tcW w:w="0" w:type="auto"/>
            <w:shd w:val="clear" w:color="auto" w:fill="252526"/>
            <w:tcMar>
              <w:top w:w="30" w:type="dxa"/>
              <w:left w:w="30" w:type="dxa"/>
              <w:bottom w:w="30" w:type="dxa"/>
              <w:right w:w="30" w:type="dxa"/>
            </w:tcMar>
            <w:vAlign w:val="center"/>
            <w:hideMark/>
          </w:tcPr>
          <w:p w14:paraId="30D847EE" w14:textId="77777777" w:rsidR="00B25808" w:rsidRDefault="00B25808">
            <w:pPr>
              <w:rPr>
                <w:rFonts w:ascii="Segoe UI" w:hAnsi="Segoe UI" w:cs="Segoe UI"/>
                <w:color w:val="CCCCCC"/>
                <w:sz w:val="20"/>
                <w:szCs w:val="20"/>
              </w:rPr>
            </w:pPr>
            <w:r>
              <w:rPr>
                <w:rStyle w:val="Strong"/>
                <w:rFonts w:ascii="Segoe UI" w:hAnsi="Segoe UI" w:cs="Segoe UI"/>
                <w:color w:val="CCCCCC"/>
                <w:sz w:val="20"/>
                <w:szCs w:val="20"/>
              </w:rPr>
              <w:t>Over-coverage</w:t>
            </w:r>
          </w:p>
        </w:tc>
        <w:tc>
          <w:tcPr>
            <w:tcW w:w="0" w:type="auto"/>
            <w:shd w:val="clear" w:color="auto" w:fill="252526"/>
            <w:tcMar>
              <w:top w:w="30" w:type="dxa"/>
              <w:left w:w="30" w:type="dxa"/>
              <w:bottom w:w="30" w:type="dxa"/>
              <w:right w:w="30" w:type="dxa"/>
            </w:tcMar>
            <w:vAlign w:val="center"/>
            <w:hideMark/>
          </w:tcPr>
          <w:p w14:paraId="744C4EFF" w14:textId="77777777" w:rsidR="00B25808" w:rsidRDefault="00B25808">
            <w:pPr>
              <w:rPr>
                <w:rFonts w:ascii="Segoe UI" w:hAnsi="Segoe UI" w:cs="Segoe UI"/>
                <w:color w:val="CCCCCC"/>
                <w:sz w:val="20"/>
                <w:szCs w:val="20"/>
              </w:rPr>
            </w:pPr>
            <w:r>
              <w:rPr>
                <w:rFonts w:ascii="Segoe UI" w:hAnsi="Segoe UI" w:cs="Segoe UI"/>
                <w:color w:val="CCCCCC"/>
                <w:sz w:val="20"/>
                <w:szCs w:val="20"/>
              </w:rPr>
              <w:t>Empirical &gt; Nominal</w:t>
            </w:r>
          </w:p>
        </w:tc>
        <w:tc>
          <w:tcPr>
            <w:tcW w:w="0" w:type="auto"/>
            <w:shd w:val="clear" w:color="auto" w:fill="252526"/>
            <w:tcMar>
              <w:top w:w="30" w:type="dxa"/>
              <w:left w:w="30" w:type="dxa"/>
              <w:bottom w:w="30" w:type="dxa"/>
              <w:right w:w="30" w:type="dxa"/>
            </w:tcMar>
            <w:vAlign w:val="center"/>
            <w:hideMark/>
          </w:tcPr>
          <w:p w14:paraId="2E7F8F2A" w14:textId="77777777" w:rsidR="00B25808" w:rsidRDefault="00B25808">
            <w:pPr>
              <w:rPr>
                <w:rFonts w:ascii="Segoe UI" w:hAnsi="Segoe UI" w:cs="Segoe UI"/>
                <w:color w:val="CCCCCC"/>
                <w:sz w:val="20"/>
                <w:szCs w:val="20"/>
              </w:rPr>
            </w:pPr>
            <w:r>
              <w:rPr>
                <w:rFonts w:ascii="Segoe UI" w:hAnsi="Segoe UI" w:cs="Segoe UI"/>
                <w:color w:val="CCCCCC"/>
                <w:sz w:val="20"/>
                <w:szCs w:val="20"/>
              </w:rPr>
              <w:t>Aralıklar </w:t>
            </w:r>
            <w:r>
              <w:rPr>
                <w:rStyle w:val="Strong"/>
                <w:rFonts w:ascii="Segoe UI" w:hAnsi="Segoe UI" w:cs="Segoe UI"/>
                <w:color w:val="CCCCCC"/>
                <w:sz w:val="20"/>
                <w:szCs w:val="20"/>
              </w:rPr>
              <w:t>gereksiz geniş</w:t>
            </w:r>
            <w:r>
              <w:rPr>
                <w:rFonts w:ascii="Segoe UI" w:hAnsi="Segoe UI" w:cs="Segoe UI"/>
                <w:color w:val="CCCCCC"/>
                <w:sz w:val="20"/>
                <w:szCs w:val="20"/>
              </w:rPr>
              <w:t> — bilgilendirici değil</w:t>
            </w:r>
          </w:p>
        </w:tc>
      </w:tr>
    </w:tbl>
    <w:p w14:paraId="24E4AF4C" w14:textId="77777777" w:rsidR="00B25808" w:rsidRDefault="00B25808" w:rsidP="00B2580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Senin tezinde:</w:t>
      </w:r>
    </w:p>
    <w:p w14:paraId="7425AA15" w14:textId="77777777" w:rsidR="00B25808" w:rsidRDefault="00B25808" w:rsidP="00B25808">
      <w:pPr>
        <w:numPr>
          <w:ilvl w:val="0"/>
          <w:numId w:val="7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W4'te: Empirical 0.9007 ≈ Nominal 0.90 → </w:t>
      </w:r>
      <w:r>
        <w:rPr>
          <w:rStyle w:val="Strong"/>
          <w:rFonts w:ascii="Segoe UI" w:hAnsi="Segoe UI" w:cs="Segoe UI"/>
          <w:color w:val="CCCCCC"/>
          <w:sz w:val="20"/>
          <w:szCs w:val="20"/>
        </w:rPr>
        <w:t>mükemmel</w:t>
      </w:r>
    </w:p>
    <w:p w14:paraId="63FADFAA" w14:textId="77777777" w:rsidR="00B25808" w:rsidRDefault="00B25808" w:rsidP="00B25808">
      <w:pPr>
        <w:numPr>
          <w:ilvl w:val="0"/>
          <w:numId w:val="7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W5-W8'de: Empirical ~0.60 &lt;&lt; Nominal 0.90 → </w:t>
      </w:r>
      <w:r>
        <w:rPr>
          <w:rStyle w:val="Strong"/>
          <w:rFonts w:ascii="Segoe UI" w:hAnsi="Segoe UI" w:cs="Segoe UI"/>
          <w:color w:val="CCCCCC"/>
          <w:sz w:val="20"/>
          <w:szCs w:val="20"/>
        </w:rPr>
        <w:t>ciddi under-coverage</w:t>
      </w:r>
    </w:p>
    <w:p w14:paraId="2A635626" w14:textId="77777777" w:rsidR="00B25808" w:rsidRDefault="00B25808" w:rsidP="00B2580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Plot P4.4'ün gösterdiği tam olarak bu:</w:t>
      </w:r>
    </w:p>
    <w:p w14:paraId="3FECBE08" w14:textId="77777777" w:rsidR="00B25808" w:rsidRDefault="00B25808" w:rsidP="00B25808">
      <w:pPr>
        <w:numPr>
          <w:ilvl w:val="0"/>
          <w:numId w:val="7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X ekseni: Nominal coverage (0.80, 0.90, 0.95)</w:t>
      </w:r>
    </w:p>
    <w:p w14:paraId="784304A8" w14:textId="77777777" w:rsidR="00B25808" w:rsidRDefault="00B25808" w:rsidP="00B25808">
      <w:pPr>
        <w:numPr>
          <w:ilvl w:val="0"/>
          <w:numId w:val="7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Y ekseni: Empirical coverage (gerçek PICP)</w:t>
      </w:r>
    </w:p>
    <w:p w14:paraId="3E16935F" w14:textId="77777777" w:rsidR="00B25808" w:rsidRDefault="00B25808" w:rsidP="00B25808">
      <w:pPr>
        <w:numPr>
          <w:ilvl w:val="0"/>
          <w:numId w:val="7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Diagonal çizgi: mükemmel kalibrasyon (empirical = nominal)</w:t>
      </w:r>
    </w:p>
    <w:p w14:paraId="03208466" w14:textId="77777777" w:rsidR="00B25808" w:rsidRDefault="00B25808" w:rsidP="00B25808">
      <w:pPr>
        <w:numPr>
          <w:ilvl w:val="0"/>
          <w:numId w:val="7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Calibration noktaları: diagonal </w:t>
      </w:r>
      <w:r>
        <w:rPr>
          <w:rStyle w:val="Strong"/>
          <w:rFonts w:ascii="Segoe UI" w:hAnsi="Segoe UI" w:cs="Segoe UI"/>
          <w:color w:val="CCCCCC"/>
          <w:sz w:val="20"/>
          <w:szCs w:val="20"/>
        </w:rPr>
        <w:t>üzerinde</w:t>
      </w:r>
      <w:r>
        <w:rPr>
          <w:rFonts w:ascii="Segoe UI" w:hAnsi="Segoe UI" w:cs="Segoe UI"/>
          <w:color w:val="CCCCCC"/>
          <w:sz w:val="20"/>
          <w:szCs w:val="20"/>
        </w:rPr>
        <w:t> (</w:t>
      </w:r>
      <w:r>
        <w:rPr>
          <w:rFonts w:ascii="Segoe UI Symbol" w:hAnsi="Segoe UI Symbol" w:cs="Segoe UI Symbol"/>
          <w:color w:val="CCCCCC"/>
          <w:sz w:val="20"/>
          <w:szCs w:val="20"/>
        </w:rPr>
        <w:t>✓</w:t>
      </w:r>
      <w:r>
        <w:rPr>
          <w:rFonts w:ascii="Segoe UI" w:hAnsi="Segoe UI" w:cs="Segoe UI"/>
          <w:color w:val="CCCCCC"/>
          <w:sz w:val="20"/>
          <w:szCs w:val="20"/>
        </w:rPr>
        <w:t>)</w:t>
      </w:r>
    </w:p>
    <w:p w14:paraId="1183EB37" w14:textId="77777777" w:rsidR="00B25808" w:rsidRDefault="00B25808" w:rsidP="00B25808">
      <w:pPr>
        <w:numPr>
          <w:ilvl w:val="0"/>
          <w:numId w:val="7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 noktaları: diagonal'ın </w:t>
      </w:r>
      <w:r>
        <w:rPr>
          <w:rStyle w:val="Strong"/>
          <w:rFonts w:ascii="Segoe UI" w:hAnsi="Segoe UI" w:cs="Segoe UI"/>
          <w:color w:val="CCCCCC"/>
          <w:sz w:val="20"/>
          <w:szCs w:val="20"/>
        </w:rPr>
        <w:t>altında</w:t>
      </w:r>
      <w:r>
        <w:rPr>
          <w:rFonts w:ascii="Segoe UI" w:hAnsi="Segoe UI" w:cs="Segoe UI"/>
          <w:color w:val="CCCCCC"/>
          <w:sz w:val="20"/>
          <w:szCs w:val="20"/>
        </w:rPr>
        <w:t> (ciddi under-coverage)</w:t>
      </w:r>
    </w:p>
    <w:p w14:paraId="5E5F9D32" w14:textId="77777777" w:rsidR="00B25808" w:rsidRDefault="00B25808" w:rsidP="00AF6F55">
      <w:pPr>
        <w:pStyle w:val="NormalWeb"/>
        <w:spacing w:before="24" w:beforeAutospacing="0" w:after="48" w:afterAutospacing="0"/>
        <w:rPr>
          <w:rFonts w:ascii="Segoe UI" w:hAnsi="Segoe UI" w:cs="Segoe UI"/>
          <w:color w:val="CCCCCC"/>
          <w:sz w:val="20"/>
          <w:szCs w:val="20"/>
          <w:shd w:val="clear" w:color="auto" w:fill="252526"/>
        </w:rPr>
      </w:pPr>
    </w:p>
    <w:p w14:paraId="01FE5EA5" w14:textId="77777777" w:rsidR="00B25808" w:rsidRDefault="00B25808" w:rsidP="00AF6F55">
      <w:pPr>
        <w:pStyle w:val="NormalWeb"/>
        <w:spacing w:before="24" w:beforeAutospacing="0" w:after="48" w:afterAutospacing="0"/>
        <w:rPr>
          <w:rFonts w:ascii="Segoe UI" w:hAnsi="Segoe UI" w:cs="Segoe UI"/>
          <w:color w:val="CCCCCC"/>
          <w:sz w:val="20"/>
          <w:szCs w:val="20"/>
          <w:shd w:val="clear" w:color="auto" w:fill="252526"/>
        </w:rPr>
      </w:pPr>
    </w:p>
    <w:p w14:paraId="4B6D7EA9" w14:textId="77777777" w:rsidR="00B25808" w:rsidRDefault="00B25808" w:rsidP="00AF6F55">
      <w:pPr>
        <w:pStyle w:val="NormalWeb"/>
        <w:spacing w:before="24" w:beforeAutospacing="0" w:after="48" w:afterAutospacing="0"/>
        <w:rPr>
          <w:rFonts w:ascii="Segoe UI" w:hAnsi="Segoe UI" w:cs="Segoe UI"/>
          <w:color w:val="CCCCCC"/>
          <w:sz w:val="20"/>
          <w:szCs w:val="20"/>
          <w:shd w:val="clear" w:color="auto" w:fill="252526"/>
        </w:rPr>
      </w:pPr>
    </w:p>
    <w:p w14:paraId="35F31BB3" w14:textId="77777777" w:rsidR="00B25808" w:rsidRDefault="00B25808" w:rsidP="00AF6F55">
      <w:pPr>
        <w:pStyle w:val="NormalWeb"/>
        <w:pBdr>
          <w:bottom w:val="single" w:sz="6" w:space="1" w:color="auto"/>
        </w:pBdr>
        <w:spacing w:before="24" w:beforeAutospacing="0" w:after="48" w:afterAutospacing="0"/>
        <w:rPr>
          <w:rFonts w:ascii="Segoe UI" w:hAnsi="Segoe UI" w:cs="Segoe UI"/>
          <w:color w:val="CCCCCC"/>
          <w:sz w:val="20"/>
          <w:szCs w:val="20"/>
          <w:shd w:val="clear" w:color="auto" w:fill="252526"/>
        </w:rPr>
      </w:pPr>
    </w:p>
    <w:p w14:paraId="79ADFAB7" w14:textId="77777777" w:rsidR="00B25808" w:rsidRDefault="00B25808" w:rsidP="00AF6F55">
      <w:pPr>
        <w:pStyle w:val="NormalWeb"/>
        <w:spacing w:before="24" w:beforeAutospacing="0" w:after="48" w:afterAutospacing="0"/>
        <w:rPr>
          <w:rFonts w:ascii="Segoe UI" w:hAnsi="Segoe UI" w:cs="Segoe UI"/>
          <w:color w:val="CCCCCC"/>
          <w:sz w:val="20"/>
          <w:szCs w:val="20"/>
          <w:shd w:val="clear" w:color="auto" w:fill="252526"/>
        </w:rPr>
      </w:pPr>
    </w:p>
    <w:p w14:paraId="733B853A" w14:textId="77777777" w:rsidR="00E62C28" w:rsidRDefault="00E62C28" w:rsidP="00AF6F55">
      <w:pPr>
        <w:pStyle w:val="NormalWeb"/>
        <w:spacing w:before="24" w:beforeAutospacing="0" w:after="48" w:afterAutospacing="0"/>
        <w:rPr>
          <w:rFonts w:ascii="Segoe UI" w:hAnsi="Segoe UI" w:cs="Segoe UI"/>
          <w:color w:val="CCCCCC"/>
          <w:sz w:val="20"/>
          <w:szCs w:val="20"/>
          <w:shd w:val="clear" w:color="auto" w:fill="252526"/>
        </w:rPr>
      </w:pPr>
    </w:p>
    <w:p w14:paraId="5545C7F6" w14:textId="1187C8A9" w:rsidR="00BF4729" w:rsidRDefault="00BF4729" w:rsidP="00AF6F55">
      <w:pPr>
        <w:pStyle w:val="NormalWeb"/>
        <w:spacing w:before="24" w:beforeAutospacing="0" w:after="48" w:afterAutospacing="0"/>
        <w:rPr>
          <w:rFonts w:ascii="Segoe UI" w:hAnsi="Segoe UI" w:cs="Segoe UI"/>
          <w:color w:val="CCCCCC"/>
          <w:sz w:val="20"/>
          <w:szCs w:val="20"/>
          <w:shd w:val="clear" w:color="auto" w:fill="252526"/>
        </w:rPr>
      </w:pPr>
      <w:r>
        <w:rPr>
          <w:rFonts w:ascii="Segoe UI" w:hAnsi="Segoe UI" w:cs="Segoe UI"/>
          <w:color w:val="CCCCCC"/>
          <w:sz w:val="20"/>
          <w:szCs w:val="20"/>
          <w:shd w:val="clear" w:color="auto" w:fill="252526"/>
        </w:rPr>
        <w:t>Data Exploration notebook</w:t>
      </w:r>
    </w:p>
    <w:p w14:paraId="07CB00D7" w14:textId="77777777" w:rsidR="00806DB4" w:rsidRDefault="00806DB4" w:rsidP="00806DB4">
      <w:pPr>
        <w:pStyle w:val="Heading2"/>
        <w:shd w:val="clear" w:color="auto" w:fill="252526"/>
        <w:rPr>
          <w:rFonts w:ascii="Segoe UI" w:hAnsi="Segoe UI" w:cs="Segoe UI"/>
          <w:color w:val="CCCCCC"/>
          <w:lang w:val="en-TR"/>
        </w:rPr>
      </w:pPr>
      <w:r>
        <w:rPr>
          <w:rFonts w:ascii="Segoe UI" w:hAnsi="Segoe UI" w:cs="Segoe UI"/>
          <w:color w:val="CCCCCC"/>
        </w:rPr>
        <w:t>Cell 28-30: Plot P0.5 — Segment Bazlı Run Time (RQ3 için kanıt)</w:t>
      </w:r>
    </w:p>
    <w:p w14:paraId="11EBF566" w14:textId="77777777" w:rsidR="00806DB4" w:rsidRDefault="00806DB4" w:rsidP="00806DB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segment için ayrı box plot, yön bazlı (2 panel).</w:t>
      </w:r>
    </w:p>
    <w:p w14:paraId="243213DC" w14:textId="77777777" w:rsidR="00806DB4" w:rsidRDefault="00806DB4" w:rsidP="00806DB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KRİTİK BULGU:</w:t>
      </w:r>
      <w:r>
        <w:rPr>
          <w:rFonts w:ascii="Segoe UI" w:hAnsi="Segoe UI" w:cs="Segoe UI"/>
          <w:color w:val="CCCCCC"/>
          <w:sz w:val="20"/>
          <w:szCs w:val="20"/>
        </w:rPr>
        <w:t xml:space="preserve"> Segmentler arasında </w:t>
      </w:r>
      <w:r>
        <w:rPr>
          <w:rStyle w:val="Strong"/>
          <w:rFonts w:ascii="Segoe UI" w:eastAsiaTheme="majorEastAsia" w:hAnsi="Segoe UI" w:cs="Segoe UI"/>
          <w:color w:val="CCCCCC"/>
          <w:sz w:val="20"/>
          <w:szCs w:val="20"/>
        </w:rPr>
        <w:t>belirgin farklılıklar</w:t>
      </w:r>
      <w:r>
        <w:rPr>
          <w:rFonts w:ascii="Segoe UI" w:hAnsi="Segoe UI" w:cs="Segoe UI"/>
          <w:color w:val="CCCCCC"/>
          <w:sz w:val="20"/>
          <w:szCs w:val="20"/>
        </w:rPr>
        <w:t xml:space="preserve"> var. Bazı segmentlerin medyanı ve IQR'si diğerlerinden çok daha yüksek.</w:t>
      </w:r>
    </w:p>
    <w:p w14:paraId="3030B58A" w14:textId="77777777" w:rsidR="00806DB4" w:rsidRDefault="00806DB4" w:rsidP="00806DB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Neden önemli:</w:t>
      </w:r>
      <w:r>
        <w:rPr>
          <w:rFonts w:ascii="Segoe UI" w:hAnsi="Segoe UI" w:cs="Segoe UI"/>
          <w:color w:val="CCCCCC"/>
          <w:sz w:val="20"/>
          <w:szCs w:val="20"/>
        </w:rPr>
        <w:t xml:space="preserve"> Bu </w:t>
      </w:r>
      <w:r>
        <w:rPr>
          <w:rStyle w:val="Strong"/>
          <w:rFonts w:ascii="Segoe UI" w:eastAsiaTheme="majorEastAsia" w:hAnsi="Segoe UI" w:cs="Segoe UI"/>
          <w:color w:val="CCCCCC"/>
          <w:sz w:val="20"/>
          <w:szCs w:val="20"/>
        </w:rPr>
        <w:t>spatial heterogeneity</w:t>
      </w:r>
      <w:r>
        <w:rPr>
          <w:rFonts w:ascii="Segoe UI" w:hAnsi="Segoe UI" w:cs="Segoe UI"/>
          <w:color w:val="CCCCCC"/>
          <w:sz w:val="20"/>
          <w:szCs w:val="20"/>
        </w:rPr>
        <w:t xml:space="preserve"> (mekansal heterojenlik). Trafik ışıkları olan kavşaklar, ticari bölgeler, altyapı kısıtlamaları → bazı segmentler doğası gereği daha değişken.</w:t>
      </w:r>
    </w:p>
    <w:p w14:paraId="57B14812" w14:textId="77777777" w:rsidR="00806DB4" w:rsidRDefault="00806DB4" w:rsidP="00806DB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RQ3 bağlantısı:</w:t>
      </w:r>
      <w:r>
        <w:rPr>
          <w:rFonts w:ascii="Segoe UI" w:hAnsi="Segoe UI" w:cs="Segoe UI"/>
          <w:color w:val="CCCCCC"/>
          <w:sz w:val="20"/>
          <w:szCs w:val="20"/>
        </w:rPr>
        <w:t xml:space="preserve"> Bu farklılık, segment seviyesinde belirsizlik ayrıştırmasının neden gerekli olduğunu gerekçelendirir. Eğer tüm segmentler aynı olsaydı, segment seviyesinde ayrıştırma bilgilendirici olmazdı.</w:t>
      </w:r>
    </w:p>
    <w:p w14:paraId="3238EC70" w14:textId="77777777" w:rsidR="00806DB4" w:rsidRDefault="00806DB4" w:rsidP="00AF6F55">
      <w:pPr>
        <w:pStyle w:val="NormalWeb"/>
        <w:spacing w:before="24" w:beforeAutospacing="0" w:after="48" w:afterAutospacing="0"/>
        <w:rPr>
          <w:rFonts w:ascii="Segoe UI" w:hAnsi="Segoe UI" w:cs="Segoe UI"/>
          <w:color w:val="000000" w:themeColor="text1"/>
          <w:sz w:val="20"/>
          <w:szCs w:val="20"/>
        </w:rPr>
      </w:pPr>
    </w:p>
    <w:p w14:paraId="2C2138B2" w14:textId="77777777" w:rsidR="0005038F" w:rsidRDefault="0005038F" w:rsidP="0005038F">
      <w:pPr>
        <w:pStyle w:val="Heading2"/>
        <w:shd w:val="clear" w:color="auto" w:fill="252526"/>
        <w:rPr>
          <w:rFonts w:ascii="Segoe UI" w:hAnsi="Segoe UI" w:cs="Segoe UI"/>
          <w:color w:val="CCCCCC"/>
          <w:lang w:val="en-TR"/>
        </w:rPr>
      </w:pPr>
      <w:r>
        <w:rPr>
          <w:rFonts w:ascii="Segoe UI" w:hAnsi="Segoe UI" w:cs="Segoe UI"/>
          <w:color w:val="CCCCCC"/>
        </w:rPr>
        <w:t>Cell 34-36: Plot P0.7 — Haftalık Violin Plot (RQ1'in en önemli görseli)</w:t>
      </w:r>
    </w:p>
    <w:p w14:paraId="1188C3E8" w14:textId="77777777" w:rsidR="0005038F" w:rsidRDefault="0005038F" w:rsidP="0005038F">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hafta için yolculuk süresi dağılımını violin plot ile gösterir.</w:t>
      </w:r>
    </w:p>
    <w:p w14:paraId="46D05A72" w14:textId="77777777" w:rsidR="0005038F" w:rsidRDefault="0005038F" w:rsidP="0005038F">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KRİTİK BULGU:</w:t>
      </w:r>
    </w:p>
    <w:p w14:paraId="422AA5F9" w14:textId="77777777" w:rsidR="0005038F" w:rsidRDefault="0005038F" w:rsidP="0005038F">
      <w:pPr>
        <w:numPr>
          <w:ilvl w:val="0"/>
          <w:numId w:val="4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W1-W3 (eğitim): Nispeten tutarlı dağılımlar, medyan ~5000-6000s</w:t>
      </w:r>
    </w:p>
    <w:p w14:paraId="792E2422" w14:textId="77777777" w:rsidR="0005038F" w:rsidRDefault="0005038F" w:rsidP="0005038F">
      <w:pPr>
        <w:numPr>
          <w:ilvl w:val="0"/>
          <w:numId w:val="4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W4 (kalibrasyon): Eğitime benzer (beklenen — hemen sonrası)</w:t>
      </w:r>
    </w:p>
    <w:p w14:paraId="7A2D3504" w14:textId="77777777" w:rsidR="0005038F" w:rsidRDefault="0005038F" w:rsidP="0005038F">
      <w:pPr>
        <w:numPr>
          <w:ilvl w:val="0"/>
          <w:numId w:val="41"/>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W5+ (test):</w:t>
      </w:r>
      <w:r>
        <w:rPr>
          <w:rFonts w:ascii="Segoe UI" w:hAnsi="Segoe UI" w:cs="Segoe UI"/>
          <w:color w:val="CCCCCC"/>
          <w:sz w:val="20"/>
          <w:szCs w:val="20"/>
        </w:rPr>
        <w:t> Dağılım </w:t>
      </w:r>
      <w:r>
        <w:rPr>
          <w:rStyle w:val="Strong"/>
          <w:rFonts w:ascii="Segoe UI" w:hAnsi="Segoe UI" w:cs="Segoe UI"/>
          <w:color w:val="CCCCCC"/>
          <w:sz w:val="20"/>
          <w:szCs w:val="20"/>
        </w:rPr>
        <w:t>genişliyor</w:t>
      </w:r>
      <w:r>
        <w:rPr>
          <w:rFonts w:ascii="Segoe UI" w:hAnsi="Segoe UI" w:cs="Segoe UI"/>
          <w:color w:val="CCCCCC"/>
          <w:sz w:val="20"/>
          <w:szCs w:val="20"/>
        </w:rPr>
        <w:t>, üst kuyruk uzuyor</w:t>
      </w:r>
    </w:p>
    <w:p w14:paraId="3357E6A5" w14:textId="77777777" w:rsidR="0005038F" w:rsidRDefault="0005038F" w:rsidP="0005038F">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 görsel, tezin motivasyonunun görsel kanıtıdır.</w:t>
      </w:r>
      <w:r>
        <w:rPr>
          <w:rFonts w:ascii="Segoe UI" w:hAnsi="Segoe UI" w:cs="Segoe UI"/>
          <w:color w:val="CCCCCC"/>
          <w:sz w:val="20"/>
          <w:szCs w:val="20"/>
        </w:rPr>
        <w:t xml:space="preserve"> Savunmada "distribution shift var mı?" sorusuna bu grafiği gösterirsin.</w:t>
      </w:r>
    </w:p>
    <w:p w14:paraId="4D16C09B" w14:textId="77777777" w:rsidR="006B0622" w:rsidRDefault="006B0622" w:rsidP="00AF6F55">
      <w:pPr>
        <w:pStyle w:val="NormalWeb"/>
        <w:spacing w:before="24" w:beforeAutospacing="0" w:after="48" w:afterAutospacing="0"/>
        <w:rPr>
          <w:rFonts w:ascii="Segoe UI" w:hAnsi="Segoe UI" w:cs="Segoe UI"/>
          <w:color w:val="000000" w:themeColor="text1"/>
          <w:sz w:val="20"/>
          <w:szCs w:val="20"/>
        </w:rPr>
      </w:pPr>
    </w:p>
    <w:p w14:paraId="6BB0D644" w14:textId="77777777" w:rsidR="008A09C8" w:rsidRDefault="008A09C8" w:rsidP="008A09C8">
      <w:pPr>
        <w:pStyle w:val="Heading2"/>
        <w:shd w:val="clear" w:color="auto" w:fill="252526"/>
        <w:rPr>
          <w:rFonts w:ascii="Segoe UI" w:hAnsi="Segoe UI" w:cs="Segoe UI"/>
          <w:color w:val="CCCCCC"/>
          <w:lang w:val="en-TR"/>
        </w:rPr>
      </w:pPr>
      <w:r>
        <w:rPr>
          <w:rFonts w:ascii="Segoe UI" w:hAnsi="Segoe UI" w:cs="Segoe UI"/>
          <w:color w:val="CCCCCC"/>
        </w:rPr>
        <w:t>Cell 37-39: İstatistiksel Testler — Distribution Shift Kanıtı</w:t>
      </w:r>
    </w:p>
    <w:p w14:paraId="7A18CE9C" w14:textId="77777777" w:rsidR="008A09C8" w:rsidRDefault="008A09C8" w:rsidP="008A09C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tezin </w:t>
      </w:r>
      <w:r>
        <w:rPr>
          <w:rStyle w:val="Strong"/>
          <w:rFonts w:ascii="Segoe UI" w:eastAsiaTheme="majorEastAsia" w:hAnsi="Segoe UI" w:cs="Segoe UI"/>
          <w:color w:val="CCCCCC"/>
          <w:sz w:val="20"/>
          <w:szCs w:val="20"/>
        </w:rPr>
        <w:t>en kritik istatistiksel sonuçlarından biri</w:t>
      </w:r>
      <w:r>
        <w:rPr>
          <w:rFonts w:ascii="Segoe UI" w:hAnsi="Segoe UI" w:cs="Segoe UI"/>
          <w:color w:val="CCCCCC"/>
          <w:sz w:val="20"/>
          <w:szCs w:val="20"/>
        </w:rPr>
        <w:t>.</w:t>
      </w:r>
    </w:p>
    <w:p w14:paraId="24BB23B2" w14:textId="77777777" w:rsidR="008A09C8" w:rsidRDefault="008A09C8" w:rsidP="008A09C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Kolmogorov-Smirnov testi</w:t>
      </w:r>
      <w:r>
        <w:rPr>
          <w:rFonts w:ascii="Segoe UI" w:hAnsi="Segoe UI" w:cs="Segoe UI"/>
          <w:color w:val="CCCCCC"/>
          <w:sz w:val="20"/>
          <w:szCs w:val="20"/>
        </w:rPr>
        <w:t xml:space="preserve"> (ardışık haftalar):</w:t>
      </w:r>
    </w:p>
    <w:p w14:paraId="3A55223B" w14:textId="77777777" w:rsidR="008A09C8" w:rsidRDefault="008A09C8" w:rsidP="008A09C8">
      <w:pPr>
        <w:numPr>
          <w:ilvl w:val="0"/>
          <w:numId w:val="4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7 testten 2'si anlamlı (W3→W4, W7→W8)</w:t>
      </w:r>
    </w:p>
    <w:p w14:paraId="6F0EFE9B" w14:textId="77777777" w:rsidR="008A09C8" w:rsidRDefault="008A09C8" w:rsidP="008A09C8">
      <w:pPr>
        <w:numPr>
          <w:ilvl w:val="0"/>
          <w:numId w:val="4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Diğerleri: p = 0.09-0.39 (anlamlı değil)</w:t>
      </w:r>
    </w:p>
    <w:p w14:paraId="2D4A83F6" w14:textId="77777777" w:rsidR="008A09C8" w:rsidRDefault="008A09C8" w:rsidP="008A09C8">
      <w:pPr>
        <w:numPr>
          <w:ilvl w:val="0"/>
          <w:numId w:val="42"/>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Yorum:</w:t>
      </w:r>
      <w:r>
        <w:rPr>
          <w:rFonts w:ascii="Segoe UI" w:hAnsi="Segoe UI" w:cs="Segoe UI"/>
          <w:color w:val="CCCCCC"/>
          <w:sz w:val="20"/>
          <w:szCs w:val="20"/>
        </w:rPr>
        <w:t> Kayma </w:t>
      </w:r>
      <w:r>
        <w:rPr>
          <w:rStyle w:val="Strong"/>
          <w:rFonts w:ascii="Segoe UI" w:hAnsi="Segoe UI" w:cs="Segoe UI"/>
          <w:color w:val="CCCCCC"/>
          <w:sz w:val="20"/>
          <w:szCs w:val="20"/>
        </w:rPr>
        <w:t>kademeli</w:t>
      </w:r>
      <w:r>
        <w:rPr>
          <w:rFonts w:ascii="Segoe UI" w:hAnsi="Segoe UI" w:cs="Segoe UI"/>
          <w:color w:val="CCCCCC"/>
          <w:sz w:val="20"/>
          <w:szCs w:val="20"/>
        </w:rPr>
        <w:t> — ardışık haftalar arasında küçük farklar</w:t>
      </w:r>
    </w:p>
    <w:p w14:paraId="1EB52D64" w14:textId="77777777" w:rsidR="008A09C8" w:rsidRDefault="008A09C8" w:rsidP="008A09C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Kruskal-Wallis testi</w:t>
      </w:r>
      <w:r>
        <w:rPr>
          <w:rFonts w:ascii="Segoe UI" w:hAnsi="Segoe UI" w:cs="Segoe UI"/>
          <w:color w:val="CCCCCC"/>
          <w:sz w:val="20"/>
          <w:szCs w:val="20"/>
        </w:rPr>
        <w:t xml:space="preserve"> (tüm 8 hafta birden):</w:t>
      </w:r>
    </w:p>
    <w:p w14:paraId="279B1193" w14:textId="77777777" w:rsidR="008A09C8" w:rsidRDefault="008A09C8" w:rsidP="008A09C8">
      <w:pPr>
        <w:numPr>
          <w:ilvl w:val="0"/>
          <w:numId w:val="4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H = 31.30, </w:t>
      </w:r>
      <w:r>
        <w:rPr>
          <w:rStyle w:val="Strong"/>
          <w:rFonts w:ascii="Segoe UI" w:hAnsi="Segoe UI" w:cs="Segoe UI"/>
          <w:color w:val="CCCCCC"/>
          <w:sz w:val="20"/>
          <w:szCs w:val="20"/>
        </w:rPr>
        <w:t>p = 5.47×10⁻⁵</w:t>
      </w:r>
    </w:p>
    <w:p w14:paraId="02FDE961" w14:textId="77777777" w:rsidR="008A09C8" w:rsidRDefault="008A09C8" w:rsidP="008A09C8">
      <w:pPr>
        <w:numPr>
          <w:ilvl w:val="0"/>
          <w:numId w:val="43"/>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Yorum:</w:t>
      </w:r>
      <w:r>
        <w:rPr>
          <w:rFonts w:ascii="Segoe UI" w:hAnsi="Segoe UI" w:cs="Segoe UI"/>
          <w:color w:val="CCCCCC"/>
          <w:sz w:val="20"/>
          <w:szCs w:val="20"/>
        </w:rPr>
        <w:t> Kümülatif kayma </w:t>
      </w:r>
      <w:r>
        <w:rPr>
          <w:rStyle w:val="Strong"/>
          <w:rFonts w:ascii="Segoe UI" w:hAnsi="Segoe UI" w:cs="Segoe UI"/>
          <w:color w:val="CCCCCC"/>
          <w:sz w:val="20"/>
          <w:szCs w:val="20"/>
        </w:rPr>
        <w:t>son derece anlamlı</w:t>
      </w:r>
    </w:p>
    <w:p w14:paraId="61EEF1D2" w14:textId="77777777" w:rsidR="008A09C8" w:rsidRDefault="008A09C8" w:rsidP="008A09C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 açıklaması:</w:t>
      </w:r>
      <w:r>
        <w:rPr>
          <w:rFonts w:ascii="Segoe UI" w:hAnsi="Segoe UI" w:cs="Segoe UI"/>
          <w:color w:val="CCCCCC"/>
          <w:sz w:val="20"/>
          <w:szCs w:val="20"/>
        </w:rPr>
        <w:t xml:space="preserve"> "Haftalık KS testleri, kaymanın kademeli olduğunu gösteriyor — ardışık haftalar arasındaki fark genellikle küçük. Ancak Kruskal-Wallis testi, 8 haftalık dönem boyunca birikimli kaymanın istatistiksel olarak çok anlamlı olduğunu doğruluyor (p &lt; 0.001). Bu, static CP'nin uzun vadede kalibrasyonunu kaybedeceğine dair güçlü kanıttır."</w:t>
      </w:r>
    </w:p>
    <w:p w14:paraId="1CBBA6B4" w14:textId="77777777" w:rsidR="0005038F" w:rsidRDefault="0005038F" w:rsidP="00AF6F55">
      <w:pPr>
        <w:pStyle w:val="NormalWeb"/>
        <w:spacing w:before="24" w:beforeAutospacing="0" w:after="48" w:afterAutospacing="0"/>
        <w:rPr>
          <w:rFonts w:ascii="Segoe UI" w:hAnsi="Segoe UI" w:cs="Segoe UI"/>
          <w:color w:val="000000" w:themeColor="text1"/>
          <w:sz w:val="20"/>
          <w:szCs w:val="20"/>
        </w:rPr>
      </w:pPr>
    </w:p>
    <w:p w14:paraId="6BDA3B2B" w14:textId="77777777" w:rsidR="00CD287D" w:rsidRDefault="00CD287D" w:rsidP="00CD287D">
      <w:pPr>
        <w:pStyle w:val="Heading2"/>
        <w:shd w:val="clear" w:color="auto" w:fill="252526"/>
        <w:rPr>
          <w:rFonts w:ascii="Segoe UI" w:hAnsi="Segoe UI" w:cs="Segoe UI"/>
          <w:color w:val="CCCCCC"/>
          <w:lang w:val="en-TR"/>
        </w:rPr>
      </w:pPr>
      <w:r>
        <w:rPr>
          <w:rFonts w:ascii="Segoe UI" w:hAnsi="Segoe UI" w:cs="Segoe UI"/>
          <w:color w:val="CCCCCC"/>
        </w:rPr>
        <w:t>Cell 40-42: Plot P0.8 — Sefer Tamamlılık Analizi</w:t>
      </w:r>
    </w:p>
    <w:p w14:paraId="2E1CE086" w14:textId="77777777" w:rsidR="00CD287D" w:rsidRDefault="00CD287D" w:rsidP="00CD287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seferdeki segment sayısının histogramı.</w:t>
      </w:r>
    </w:p>
    <w:p w14:paraId="24DE50EB" w14:textId="77777777" w:rsidR="00CD287D" w:rsidRDefault="00CD287D" w:rsidP="00CD287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Bulgu:</w:t>
      </w:r>
    </w:p>
    <w:p w14:paraId="7FD311D9" w14:textId="77777777" w:rsidR="00CD287D" w:rsidRDefault="00CD287D" w:rsidP="00CD287D">
      <w:pPr>
        <w:numPr>
          <w:ilvl w:val="0"/>
          <w:numId w:val="4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Minimum: </w:t>
      </w:r>
      <w:r>
        <w:rPr>
          <w:rStyle w:val="Strong"/>
          <w:rFonts w:ascii="Segoe UI" w:hAnsi="Segoe UI" w:cs="Segoe UI"/>
          <w:color w:val="CCCCCC"/>
          <w:sz w:val="20"/>
          <w:szCs w:val="20"/>
        </w:rPr>
        <w:t>35 segment</w:t>
      </w:r>
      <w:r>
        <w:rPr>
          <w:rFonts w:ascii="Segoe UI" w:hAnsi="Segoe UI" w:cs="Segoe UI"/>
          <w:color w:val="CCCCCC"/>
          <w:sz w:val="20"/>
          <w:szCs w:val="20"/>
        </w:rPr>
        <w:t> (tümü 30'un üzerinde)</w:t>
      </w:r>
    </w:p>
    <w:p w14:paraId="5F60A0CD" w14:textId="77777777" w:rsidR="00CD287D" w:rsidRDefault="00CD287D" w:rsidP="00CD287D">
      <w:pPr>
        <w:numPr>
          <w:ilvl w:val="0"/>
          <w:numId w:val="4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Ortalama: 39.8 segment</w:t>
      </w:r>
    </w:p>
    <w:p w14:paraId="1905B2C4" w14:textId="77777777" w:rsidR="00CD287D" w:rsidRDefault="00CD287D" w:rsidP="00CD287D">
      <w:pPr>
        <w:numPr>
          <w:ilvl w:val="0"/>
          <w:numId w:val="44"/>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lastRenderedPageBreak/>
        <w:t>Eksik sefer yok</w:t>
      </w:r>
      <w:r>
        <w:rPr>
          <w:rFonts w:ascii="Segoe UI" w:hAnsi="Segoe UI" w:cs="Segoe UI"/>
          <w:color w:val="CCCCCC"/>
          <w:sz w:val="20"/>
          <w:szCs w:val="20"/>
        </w:rPr>
        <w:t> — tüm 19,769 sefer tam</w:t>
      </w:r>
    </w:p>
    <w:p w14:paraId="0AA7B7F6" w14:textId="77777777" w:rsidR="00CD287D" w:rsidRDefault="00CD287D" w:rsidP="00CD287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RQ3 bağlantısı:</w:t>
      </w:r>
      <w:r>
        <w:rPr>
          <w:rFonts w:ascii="Segoe UI" w:hAnsi="Segoe UI" w:cs="Segoe UI"/>
          <w:color w:val="CCCCCC"/>
          <w:sz w:val="20"/>
          <w:szCs w:val="20"/>
        </w:rPr>
        <w:t xml:space="preserve"> Eğer eksik seferler olsaydı, segment seviyesinde toplama (aggregation) hatalı olurdu. Tam seferler, route-level aggregation'ın geçerli olmasını garanti eder.</w:t>
      </w:r>
    </w:p>
    <w:p w14:paraId="19314A57" w14:textId="77777777" w:rsidR="008A09C8" w:rsidRDefault="008A09C8" w:rsidP="00AF6F55">
      <w:pPr>
        <w:pStyle w:val="NormalWeb"/>
        <w:spacing w:before="24" w:beforeAutospacing="0" w:after="48" w:afterAutospacing="0"/>
        <w:rPr>
          <w:rFonts w:ascii="Segoe UI" w:hAnsi="Segoe UI" w:cs="Segoe UI"/>
          <w:color w:val="000000" w:themeColor="text1"/>
          <w:sz w:val="20"/>
          <w:szCs w:val="20"/>
        </w:rPr>
      </w:pPr>
    </w:p>
    <w:p w14:paraId="705FE27A" w14:textId="77777777" w:rsidR="00CD287D" w:rsidRDefault="00CD287D" w:rsidP="00AF6F55">
      <w:pPr>
        <w:pStyle w:val="NormalWeb"/>
        <w:pBdr>
          <w:bottom w:val="single" w:sz="6" w:space="1" w:color="auto"/>
        </w:pBdr>
        <w:spacing w:before="24" w:beforeAutospacing="0" w:after="48" w:afterAutospacing="0"/>
        <w:rPr>
          <w:rFonts w:ascii="Segoe UI" w:hAnsi="Segoe UI" w:cs="Segoe UI"/>
          <w:color w:val="000000" w:themeColor="text1"/>
          <w:sz w:val="20"/>
          <w:szCs w:val="20"/>
        </w:rPr>
      </w:pPr>
    </w:p>
    <w:p w14:paraId="7713D040" w14:textId="77777777" w:rsidR="0014193C" w:rsidRDefault="0014193C" w:rsidP="00AF6F55">
      <w:pPr>
        <w:pStyle w:val="NormalWeb"/>
        <w:spacing w:before="24" w:beforeAutospacing="0" w:after="48" w:afterAutospacing="0"/>
        <w:rPr>
          <w:rFonts w:ascii="Segoe UI" w:hAnsi="Segoe UI" w:cs="Segoe UI"/>
          <w:color w:val="000000" w:themeColor="text1"/>
          <w:sz w:val="20"/>
          <w:szCs w:val="20"/>
        </w:rPr>
      </w:pPr>
    </w:p>
    <w:p w14:paraId="208157E2" w14:textId="77777777" w:rsidR="0014193C" w:rsidRDefault="0014193C" w:rsidP="0014193C">
      <w:pPr>
        <w:pStyle w:val="Heading2"/>
        <w:shd w:val="clear" w:color="auto" w:fill="252526"/>
        <w:rPr>
          <w:rFonts w:ascii="Segoe UI" w:hAnsi="Segoe UI" w:cs="Segoe UI"/>
          <w:color w:val="CCCCCC"/>
          <w:lang w:val="en-TR"/>
        </w:rPr>
      </w:pPr>
      <w:r>
        <w:rPr>
          <w:rFonts w:ascii="Segoe UI" w:hAnsi="Segoe UI" w:cs="Segoe UI"/>
          <w:color w:val="000000" w:themeColor="text1"/>
          <w:sz w:val="20"/>
          <w:szCs w:val="20"/>
        </w:rPr>
        <w:t xml:space="preserve">Phase 1 – Preprocessing </w:t>
      </w:r>
      <w:r>
        <w:rPr>
          <w:rFonts w:ascii="Segoe UI" w:hAnsi="Segoe UI" w:cs="Segoe UI"/>
          <w:color w:val="000000" w:themeColor="text1"/>
          <w:sz w:val="20"/>
          <w:szCs w:val="20"/>
        </w:rPr>
        <w:br/>
      </w:r>
      <w:r>
        <w:rPr>
          <w:rFonts w:ascii="Segoe UI" w:hAnsi="Segoe UI" w:cs="Segoe UI"/>
          <w:color w:val="000000" w:themeColor="text1"/>
          <w:sz w:val="20"/>
          <w:szCs w:val="20"/>
        </w:rPr>
        <w:br/>
      </w:r>
      <w:r>
        <w:rPr>
          <w:rFonts w:ascii="Segoe UI" w:hAnsi="Segoe UI" w:cs="Segoe UI"/>
          <w:color w:val="CCCCCC"/>
        </w:rPr>
        <w:t>Cell 10-11: IQR Tabanlı Outlier Temizleme</w:t>
      </w:r>
    </w:p>
    <w:p w14:paraId="1D154ED2"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Phase 1'in </w:t>
      </w:r>
      <w:r>
        <w:rPr>
          <w:rStyle w:val="Strong"/>
          <w:rFonts w:ascii="Segoe UI" w:eastAsiaTheme="majorEastAsia" w:hAnsi="Segoe UI" w:cs="Segoe UI"/>
          <w:color w:val="CCCCCC"/>
          <w:sz w:val="20"/>
          <w:szCs w:val="20"/>
        </w:rPr>
        <w:t>en kritik adımı</w:t>
      </w:r>
      <w:r>
        <w:rPr>
          <w:rFonts w:ascii="Segoe UI" w:hAnsi="Segoe UI" w:cs="Segoe UI"/>
          <w:color w:val="CCCCCC"/>
          <w:sz w:val="20"/>
          <w:szCs w:val="20"/>
        </w:rPr>
        <w:t>.</w:t>
      </w:r>
    </w:p>
    <w:p w14:paraId="557DA056" w14:textId="77777777" w:rsidR="0014193C" w:rsidRDefault="0014193C" w:rsidP="0014193C">
      <w:pPr>
        <w:pStyle w:val="Heading3"/>
        <w:shd w:val="clear" w:color="auto" w:fill="252526"/>
        <w:rPr>
          <w:rFonts w:ascii="Segoe UI" w:hAnsi="Segoe UI" w:cs="Segoe UI"/>
          <w:color w:val="CCCCCC"/>
          <w:sz w:val="27"/>
          <w:szCs w:val="27"/>
        </w:rPr>
      </w:pPr>
      <w:r>
        <w:rPr>
          <w:rFonts w:ascii="Segoe UI" w:hAnsi="Segoe UI" w:cs="Segoe UI"/>
          <w:color w:val="CCCCCC"/>
        </w:rPr>
        <w:t>IQR yöntemi nasıl çalışır?</w:t>
      </w:r>
    </w:p>
    <w:p w14:paraId="4F7CD91C"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Q1 = 25. yüzdelik (alt çeyrek)</w:t>
      </w:r>
    </w:p>
    <w:p w14:paraId="03A1E729"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Q3 = 75. yüzdelik (üst çeyrek)</w:t>
      </w:r>
    </w:p>
    <w:p w14:paraId="752DB727"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IQR = Q3 - Q1</w:t>
      </w:r>
    </w:p>
    <w:p w14:paraId="75D85A43" w14:textId="77777777" w:rsidR="0014193C" w:rsidRDefault="0014193C" w:rsidP="0014193C">
      <w:pPr>
        <w:pStyle w:val="HTMLPreformatted"/>
        <w:shd w:val="clear" w:color="auto" w:fill="252526"/>
        <w:rPr>
          <w:rStyle w:val="HTMLCode"/>
          <w:rFonts w:eastAsiaTheme="majorEastAsia"/>
          <w:color w:val="CCCCCC"/>
          <w:sz w:val="18"/>
          <w:szCs w:val="18"/>
        </w:rPr>
      </w:pPr>
    </w:p>
    <w:p w14:paraId="080BA95D"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Alt sınır = Q1 - 1.5 × IQR</w:t>
      </w:r>
    </w:p>
    <w:p w14:paraId="426D135A"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Üst sınır = Q3 + 1.5 × IQR</w:t>
      </w:r>
    </w:p>
    <w:p w14:paraId="6D8C30DE" w14:textId="77777777" w:rsidR="0014193C" w:rsidRDefault="0014193C" w:rsidP="0014193C">
      <w:pPr>
        <w:pStyle w:val="HTMLPreformatted"/>
        <w:shd w:val="clear" w:color="auto" w:fill="252526"/>
        <w:rPr>
          <w:rStyle w:val="HTMLCode"/>
          <w:rFonts w:eastAsiaTheme="majorEastAsia"/>
          <w:color w:val="CCCCCC"/>
          <w:sz w:val="18"/>
          <w:szCs w:val="18"/>
        </w:rPr>
      </w:pPr>
    </w:p>
    <w:p w14:paraId="363BB84C"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Bu sınırlar dışındaki değerler → outlier</w:t>
      </w:r>
    </w:p>
    <w:p w14:paraId="2C1A1AFF" w14:textId="77777777" w:rsidR="0014193C" w:rsidRDefault="0014193C" w:rsidP="0014193C">
      <w:pPr>
        <w:pStyle w:val="Heading3"/>
        <w:shd w:val="clear" w:color="auto" w:fill="252526"/>
        <w:rPr>
          <w:rFonts w:ascii="Segoe UI" w:hAnsi="Segoe UI" w:cs="Segoe UI"/>
          <w:color w:val="CCCCCC"/>
        </w:rPr>
      </w:pPr>
      <w:r>
        <w:rPr>
          <w:rFonts w:ascii="Segoe UI" w:hAnsi="Segoe UI" w:cs="Segoe UI"/>
          <w:color w:val="CCCCCC"/>
        </w:rPr>
        <w:t>Neden segment + yön bazlı?</w:t>
      </w:r>
    </w:p>
    <w:p w14:paraId="008A64E2"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Global bir eşik kullanılmıyor. Bunun yerine her </w:t>
      </w:r>
      <w:r>
        <w:rPr>
          <w:rStyle w:val="Strong"/>
          <w:rFonts w:ascii="Segoe UI" w:eastAsiaTheme="majorEastAsia" w:hAnsi="Segoe UI" w:cs="Segoe UI"/>
          <w:color w:val="CCCCCC"/>
          <w:sz w:val="20"/>
          <w:szCs w:val="20"/>
        </w:rPr>
        <w:t>segment-yön kombinasyonu</w:t>
      </w:r>
      <w:r>
        <w:rPr>
          <w:rFonts w:ascii="Segoe UI" w:hAnsi="Segoe UI" w:cs="Segoe UI"/>
          <w:color w:val="CCCCCC"/>
          <w:sz w:val="20"/>
          <w:szCs w:val="20"/>
        </w:rPr>
        <w:t xml:space="preserve"> için ayrı IQR hesaplanıyor.</w:t>
      </w:r>
    </w:p>
    <w:p w14:paraId="584CE713"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w:t>
      </w:r>
      <w:r>
        <w:rPr>
          <w:rFonts w:ascii="Segoe UI" w:hAnsi="Segoe UI" w:cs="Segoe UI"/>
          <w:color w:val="CCCCCC"/>
          <w:sz w:val="20"/>
          <w:szCs w:val="20"/>
        </w:rPr>
        <w:t xml:space="preserve"> Farklı segmentlerin doğal olarak farklı dağılımları var. Bir otoyol segmentinde 200s normal olabilirken, kısa bir şehir içi segmentte 200s aykırı değerdir. Global eşik:</w:t>
      </w:r>
    </w:p>
    <w:p w14:paraId="1949ADDB" w14:textId="77777777" w:rsidR="0014193C" w:rsidRDefault="0014193C" w:rsidP="0014193C">
      <w:pPr>
        <w:numPr>
          <w:ilvl w:val="0"/>
          <w:numId w:val="4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Kısa segmentleri </w:t>
      </w:r>
      <w:r>
        <w:rPr>
          <w:rStyle w:val="Strong"/>
          <w:rFonts w:ascii="Segoe UI" w:hAnsi="Segoe UI" w:cs="Segoe UI"/>
          <w:color w:val="CCCCCC"/>
          <w:sz w:val="20"/>
          <w:szCs w:val="20"/>
        </w:rPr>
        <w:t>yetersiz filtreler</w:t>
      </w:r>
      <w:r>
        <w:rPr>
          <w:rFonts w:ascii="Segoe UI" w:hAnsi="Segoe UI" w:cs="Segoe UI"/>
          <w:color w:val="CCCCCC"/>
          <w:sz w:val="20"/>
          <w:szCs w:val="20"/>
        </w:rPr>
        <w:t> (200s aykırı ama global eşiğin altında)</w:t>
      </w:r>
    </w:p>
    <w:p w14:paraId="3A9F635B" w14:textId="77777777" w:rsidR="0014193C" w:rsidRDefault="0014193C" w:rsidP="0014193C">
      <w:pPr>
        <w:numPr>
          <w:ilvl w:val="0"/>
          <w:numId w:val="4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Uzun segmentleri </w:t>
      </w:r>
      <w:r>
        <w:rPr>
          <w:rStyle w:val="Strong"/>
          <w:rFonts w:ascii="Segoe UI" w:hAnsi="Segoe UI" w:cs="Segoe UI"/>
          <w:color w:val="CCCCCC"/>
          <w:sz w:val="20"/>
          <w:szCs w:val="20"/>
        </w:rPr>
        <w:t>aşırı filtreler</w:t>
      </w:r>
      <w:r>
        <w:rPr>
          <w:rFonts w:ascii="Segoe UI" w:hAnsi="Segoe UI" w:cs="Segoe UI"/>
          <w:color w:val="CCCCCC"/>
          <w:sz w:val="20"/>
          <w:szCs w:val="20"/>
        </w:rPr>
        <w:t> (200s normal ama global eşiğin altında)</w:t>
      </w:r>
    </w:p>
    <w:p w14:paraId="0FB367C3"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Segment bazlı filtreleme her segmentin </w:t>
      </w:r>
      <w:r>
        <w:rPr>
          <w:rStyle w:val="Strong"/>
          <w:rFonts w:ascii="Segoe UI" w:eastAsiaTheme="majorEastAsia" w:hAnsi="Segoe UI" w:cs="Segoe UI"/>
          <w:color w:val="CCCCCC"/>
          <w:sz w:val="20"/>
          <w:szCs w:val="20"/>
        </w:rPr>
        <w:t>kendi doğal değişkenliğine</w:t>
      </w:r>
      <w:r>
        <w:rPr>
          <w:rFonts w:ascii="Segoe UI" w:hAnsi="Segoe UI" w:cs="Segoe UI"/>
          <w:color w:val="CCCCCC"/>
          <w:sz w:val="20"/>
          <w:szCs w:val="20"/>
        </w:rPr>
        <w:t xml:space="preserve"> saygı duyar.</w:t>
      </w:r>
    </w:p>
    <w:p w14:paraId="70A0652D"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Sonuç:</w:t>
      </w:r>
      <w:r>
        <w:rPr>
          <w:rFonts w:ascii="Segoe UI" w:hAnsi="Segoe UI" w:cs="Segoe UI"/>
          <w:color w:val="CCCCCC"/>
          <w:sz w:val="20"/>
          <w:szCs w:val="20"/>
        </w:rPr>
        <w:t xml:space="preserve"> 782,719 → </w:t>
      </w:r>
      <w:r>
        <w:rPr>
          <w:rStyle w:val="Strong"/>
          <w:rFonts w:ascii="Segoe UI" w:eastAsiaTheme="majorEastAsia" w:hAnsi="Segoe UI" w:cs="Segoe UI"/>
          <w:color w:val="CCCCCC"/>
          <w:sz w:val="20"/>
          <w:szCs w:val="20"/>
        </w:rPr>
        <w:t>749,810</w:t>
      </w:r>
      <w:r>
        <w:rPr>
          <w:rFonts w:ascii="Segoe UI" w:hAnsi="Segoe UI" w:cs="Segoe UI"/>
          <w:color w:val="CCCCCC"/>
          <w:sz w:val="20"/>
          <w:szCs w:val="20"/>
        </w:rPr>
        <w:t xml:space="preserve"> kayıt. </w:t>
      </w:r>
      <w:r>
        <w:rPr>
          <w:rStyle w:val="Strong"/>
          <w:rFonts w:ascii="Segoe UI" w:eastAsiaTheme="majorEastAsia" w:hAnsi="Segoe UI" w:cs="Segoe UI"/>
          <w:color w:val="CCCCCC"/>
          <w:sz w:val="20"/>
          <w:szCs w:val="20"/>
        </w:rPr>
        <w:t>32,909 outlier çıkarıldı (%4.20)</w:t>
      </w:r>
    </w:p>
    <w:p w14:paraId="5456582C"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Önemli:</w:t>
      </w:r>
      <w:r>
        <w:rPr>
          <w:rFonts w:ascii="Segoe UI" w:hAnsi="Segoe UI" w:cs="Segoe UI"/>
          <w:color w:val="CCCCCC"/>
          <w:sz w:val="20"/>
          <w:szCs w:val="20"/>
        </w:rPr>
        <w:t xml:space="preserve"> %4.20 oranı tüm hat-yön kombinasyonlarında tutarlı — filtreleme yanlı değil.</w:t>
      </w:r>
    </w:p>
    <w:p w14:paraId="18718635" w14:textId="0F816E53" w:rsidR="0014193C" w:rsidRDefault="0014193C" w:rsidP="00AF6F55">
      <w:pPr>
        <w:pStyle w:val="NormalWeb"/>
        <w:spacing w:before="24" w:beforeAutospacing="0" w:after="48" w:afterAutospacing="0"/>
        <w:rPr>
          <w:rFonts w:ascii="Segoe UI" w:hAnsi="Segoe UI" w:cs="Segoe UI"/>
          <w:color w:val="000000" w:themeColor="text1"/>
          <w:sz w:val="20"/>
          <w:szCs w:val="20"/>
        </w:rPr>
      </w:pPr>
    </w:p>
    <w:p w14:paraId="60057B48" w14:textId="77777777" w:rsidR="0014193C" w:rsidRDefault="0014193C" w:rsidP="00AF6F55">
      <w:pPr>
        <w:pStyle w:val="NormalWeb"/>
        <w:spacing w:before="24" w:beforeAutospacing="0" w:after="48" w:afterAutospacing="0"/>
        <w:rPr>
          <w:rFonts w:ascii="Segoe UI" w:hAnsi="Segoe UI" w:cs="Segoe UI"/>
          <w:color w:val="000000" w:themeColor="text1"/>
          <w:sz w:val="20"/>
          <w:szCs w:val="20"/>
        </w:rPr>
      </w:pPr>
    </w:p>
    <w:p w14:paraId="0DA3009B" w14:textId="77777777" w:rsidR="004C6C50" w:rsidRDefault="004C6C50" w:rsidP="004C6C50">
      <w:pPr>
        <w:pStyle w:val="Heading2"/>
        <w:shd w:val="clear" w:color="auto" w:fill="252526"/>
        <w:rPr>
          <w:rFonts w:ascii="Segoe UI" w:hAnsi="Segoe UI" w:cs="Segoe UI"/>
          <w:color w:val="CCCCCC"/>
          <w:lang w:val="en-TR"/>
        </w:rPr>
      </w:pPr>
      <w:r>
        <w:rPr>
          <w:rFonts w:ascii="Segoe UI" w:hAnsi="Segoe UI" w:cs="Segoe UI"/>
          <w:color w:val="CCCCCC"/>
        </w:rPr>
        <w:t>Cell 20-21: Route-Level Aggregation</w:t>
      </w:r>
    </w:p>
    <w:p w14:paraId="415AFECB" w14:textId="77777777" w:rsidR="004C6C50" w:rsidRDefault="004C6C50" w:rsidP="004C6C5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sefer için tüm segmentlerin toplamı alınarak tek satıra indirgenir.</w:t>
      </w:r>
    </w:p>
    <w:p w14:paraId="5AED8C55" w14:textId="77777777" w:rsidR="004C6C50" w:rsidRDefault="004C6C50" w:rsidP="004C6C5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route_total_travel_time = Σ segment_travel_time (tüm segmentler)</w:t>
      </w:r>
    </w:p>
    <w:p w14:paraId="662D89DE" w14:textId="77777777" w:rsidR="004C6C50" w:rsidRDefault="004C6C50" w:rsidP="004C6C5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Sonuç:</w:t>
      </w:r>
      <w:r>
        <w:rPr>
          <w:rFonts w:ascii="Segoe UI" w:hAnsi="Segoe UI" w:cs="Segoe UI"/>
          <w:color w:val="CCCCCC"/>
          <w:sz w:val="20"/>
          <w:szCs w:val="20"/>
        </w:rPr>
        <w:t xml:space="preserve"> 747,798 segment kaydı → </w:t>
      </w:r>
      <w:r>
        <w:rPr>
          <w:rStyle w:val="Strong"/>
          <w:rFonts w:ascii="Segoe UI" w:eastAsiaTheme="majorEastAsia" w:hAnsi="Segoe UI" w:cs="Segoe UI"/>
          <w:color w:val="CCCCCC"/>
          <w:sz w:val="20"/>
          <w:szCs w:val="20"/>
        </w:rPr>
        <w:t>19,614 route-level kayıt</w:t>
      </w:r>
      <w:r>
        <w:rPr>
          <w:rFonts w:ascii="Segoe UI" w:hAnsi="Segoe UI" w:cs="Segoe UI"/>
          <w:color w:val="CCCCCC"/>
          <w:sz w:val="20"/>
          <w:szCs w:val="20"/>
        </w:rPr>
        <w:t xml:space="preserve"> (her biri bir tam sefer)</w:t>
      </w:r>
    </w:p>
    <w:p w14:paraId="7C0F068D" w14:textId="77777777" w:rsidR="004C6C50" w:rsidRDefault="004C6C50" w:rsidP="004C6C5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w:t>
      </w:r>
      <w:r>
        <w:rPr>
          <w:rStyle w:val="Strong"/>
          <w:rFonts w:ascii="Segoe UI" w:eastAsiaTheme="majorEastAsia" w:hAnsi="Segoe UI" w:cs="Segoe UI"/>
          <w:color w:val="CCCCCC"/>
          <w:sz w:val="20"/>
          <w:szCs w:val="20"/>
        </w:rPr>
        <w:t>Experiment 1 ve 2'nin ana veri seti</w:t>
      </w:r>
      <w:r>
        <w:rPr>
          <w:rFonts w:ascii="Segoe UI" w:hAnsi="Segoe UI" w:cs="Segoe UI"/>
          <w:color w:val="CCCCCC"/>
          <w:sz w:val="20"/>
          <w:szCs w:val="20"/>
        </w:rPr>
        <w:t>dir. XGBoost bu route-level veriyi tahmin eder.</w:t>
      </w:r>
    </w:p>
    <w:p w14:paraId="2E0E84A8" w14:textId="77777777" w:rsidR="0014193C" w:rsidRDefault="0014193C" w:rsidP="00AF6F55">
      <w:pPr>
        <w:pStyle w:val="NormalWeb"/>
        <w:spacing w:before="24" w:beforeAutospacing="0" w:after="48" w:afterAutospacing="0"/>
        <w:rPr>
          <w:rFonts w:ascii="Segoe UI" w:hAnsi="Segoe UI" w:cs="Segoe UI"/>
          <w:color w:val="000000" w:themeColor="text1"/>
          <w:sz w:val="20"/>
          <w:szCs w:val="20"/>
        </w:rPr>
      </w:pPr>
    </w:p>
    <w:p w14:paraId="7F588283" w14:textId="77777777" w:rsidR="00873798" w:rsidRDefault="00873798" w:rsidP="00873798">
      <w:pPr>
        <w:pStyle w:val="Heading2"/>
        <w:shd w:val="clear" w:color="auto" w:fill="252526"/>
        <w:rPr>
          <w:rFonts w:ascii="Segoe UI" w:hAnsi="Segoe UI" w:cs="Segoe UI"/>
          <w:color w:val="CCCCCC"/>
          <w:lang w:val="en-TR"/>
        </w:rPr>
      </w:pPr>
      <w:r>
        <w:rPr>
          <w:rFonts w:ascii="Segoe UI" w:hAnsi="Segoe UI" w:cs="Segoe UI"/>
          <w:color w:val="CCCCCC"/>
        </w:rPr>
        <w:t>Cell 26-27: Temporal Split — Tezin Deneysel Tasarımının Temeli</w:t>
      </w:r>
    </w:p>
    <w:p w14:paraId="0193E038" w14:textId="77777777" w:rsidR="00873798" w:rsidRDefault="00873798" w:rsidP="0087379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cell, </w:t>
      </w:r>
      <w:r>
        <w:rPr>
          <w:rStyle w:val="Strong"/>
          <w:rFonts w:ascii="Segoe UI" w:eastAsiaTheme="majorEastAsia" w:hAnsi="Segoe UI" w:cs="Segoe UI"/>
          <w:color w:val="CCCCCC"/>
          <w:sz w:val="20"/>
          <w:szCs w:val="20"/>
        </w:rPr>
        <w:t>tüm deneylerin temelini</w:t>
      </w:r>
      <w:r>
        <w:rPr>
          <w:rFonts w:ascii="Segoe UI" w:hAnsi="Segoe UI" w:cs="Segoe UI"/>
          <w:color w:val="CCCCCC"/>
          <w:sz w:val="20"/>
          <w:szCs w:val="20"/>
        </w:rPr>
        <w:t xml:space="preserve"> oluşturur. Çok kritik.</w:t>
      </w:r>
    </w:p>
    <w:p w14:paraId="210D64CA" w14:textId="77777777" w:rsidR="00873798" w:rsidRDefault="00873798" w:rsidP="00873798">
      <w:pPr>
        <w:pStyle w:val="Heading3"/>
        <w:shd w:val="clear" w:color="auto" w:fill="252526"/>
        <w:rPr>
          <w:rFonts w:ascii="Segoe UI" w:hAnsi="Segoe UI" w:cs="Segoe UI"/>
          <w:color w:val="CCCCCC"/>
          <w:sz w:val="27"/>
          <w:szCs w:val="27"/>
        </w:rPr>
      </w:pPr>
      <w:r>
        <w:rPr>
          <w:rFonts w:ascii="Segoe UI" w:hAnsi="Segoe UI" w:cs="Segoe UI"/>
          <w:color w:val="CCCCCC"/>
        </w:rPr>
        <w:lastRenderedPageBreak/>
        <w:t>Split Stratejisi</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096"/>
        <w:gridCol w:w="831"/>
        <w:gridCol w:w="1513"/>
        <w:gridCol w:w="445"/>
        <w:gridCol w:w="3337"/>
      </w:tblGrid>
      <w:tr w:rsidR="00873798" w14:paraId="01960C9D" w14:textId="77777777">
        <w:trPr>
          <w:tblHeader/>
        </w:trPr>
        <w:tc>
          <w:tcPr>
            <w:tcW w:w="0" w:type="auto"/>
            <w:shd w:val="clear" w:color="auto" w:fill="252526"/>
            <w:tcMar>
              <w:top w:w="30" w:type="dxa"/>
              <w:left w:w="30" w:type="dxa"/>
              <w:bottom w:w="30" w:type="dxa"/>
              <w:right w:w="30" w:type="dxa"/>
            </w:tcMar>
            <w:vAlign w:val="center"/>
            <w:hideMark/>
          </w:tcPr>
          <w:p w14:paraId="19E065D0" w14:textId="77777777" w:rsidR="00873798" w:rsidRDefault="00873798">
            <w:pPr>
              <w:jc w:val="center"/>
              <w:rPr>
                <w:rFonts w:ascii="Segoe UI" w:hAnsi="Segoe UI" w:cs="Segoe UI"/>
                <w:b/>
                <w:bCs/>
                <w:color w:val="CCCCCC"/>
                <w:sz w:val="20"/>
                <w:szCs w:val="20"/>
              </w:rPr>
            </w:pPr>
            <w:r>
              <w:rPr>
                <w:rFonts w:ascii="Segoe UI" w:hAnsi="Segoe UI" w:cs="Segoe UI"/>
                <w:b/>
                <w:bCs/>
                <w:color w:val="CCCCCC"/>
                <w:sz w:val="20"/>
                <w:szCs w:val="20"/>
              </w:rPr>
              <w:t>Dönem</w:t>
            </w:r>
          </w:p>
        </w:tc>
        <w:tc>
          <w:tcPr>
            <w:tcW w:w="0" w:type="auto"/>
            <w:shd w:val="clear" w:color="auto" w:fill="252526"/>
            <w:tcMar>
              <w:top w:w="30" w:type="dxa"/>
              <w:left w:w="30" w:type="dxa"/>
              <w:bottom w:w="30" w:type="dxa"/>
              <w:right w:w="30" w:type="dxa"/>
            </w:tcMar>
            <w:vAlign w:val="center"/>
            <w:hideMark/>
          </w:tcPr>
          <w:p w14:paraId="50AEA607" w14:textId="77777777" w:rsidR="00873798" w:rsidRDefault="00873798">
            <w:pPr>
              <w:jc w:val="center"/>
              <w:rPr>
                <w:rFonts w:ascii="Segoe UI" w:hAnsi="Segoe UI" w:cs="Segoe UI"/>
                <w:b/>
                <w:bCs/>
                <w:color w:val="CCCCCC"/>
                <w:sz w:val="20"/>
                <w:szCs w:val="20"/>
              </w:rPr>
            </w:pPr>
            <w:r>
              <w:rPr>
                <w:rFonts w:ascii="Segoe UI" w:hAnsi="Segoe UI" w:cs="Segoe UI"/>
                <w:b/>
                <w:bCs/>
                <w:color w:val="CCCCCC"/>
                <w:sz w:val="20"/>
                <w:szCs w:val="20"/>
              </w:rPr>
              <w:t>Haftalar</w:t>
            </w:r>
          </w:p>
        </w:tc>
        <w:tc>
          <w:tcPr>
            <w:tcW w:w="0" w:type="auto"/>
            <w:shd w:val="clear" w:color="auto" w:fill="252526"/>
            <w:tcMar>
              <w:top w:w="30" w:type="dxa"/>
              <w:left w:w="30" w:type="dxa"/>
              <w:bottom w:w="30" w:type="dxa"/>
              <w:right w:w="30" w:type="dxa"/>
            </w:tcMar>
            <w:vAlign w:val="center"/>
            <w:hideMark/>
          </w:tcPr>
          <w:p w14:paraId="57244B59" w14:textId="77777777" w:rsidR="00873798" w:rsidRDefault="00873798">
            <w:pPr>
              <w:jc w:val="center"/>
              <w:rPr>
                <w:rFonts w:ascii="Segoe UI" w:hAnsi="Segoe UI" w:cs="Segoe UI"/>
                <w:b/>
                <w:bCs/>
                <w:color w:val="CCCCCC"/>
                <w:sz w:val="20"/>
                <w:szCs w:val="20"/>
              </w:rPr>
            </w:pPr>
            <w:r>
              <w:rPr>
                <w:rFonts w:ascii="Segoe UI" w:hAnsi="Segoe UI" w:cs="Segoe UI"/>
                <w:b/>
                <w:bCs/>
                <w:color w:val="CCCCCC"/>
                <w:sz w:val="20"/>
                <w:szCs w:val="20"/>
              </w:rPr>
              <w:t>Tarih Aralığı</w:t>
            </w:r>
          </w:p>
        </w:tc>
        <w:tc>
          <w:tcPr>
            <w:tcW w:w="0" w:type="auto"/>
            <w:shd w:val="clear" w:color="auto" w:fill="252526"/>
            <w:tcMar>
              <w:top w:w="30" w:type="dxa"/>
              <w:left w:w="30" w:type="dxa"/>
              <w:bottom w:w="30" w:type="dxa"/>
              <w:right w:w="30" w:type="dxa"/>
            </w:tcMar>
            <w:vAlign w:val="center"/>
            <w:hideMark/>
          </w:tcPr>
          <w:p w14:paraId="266B6DAD" w14:textId="77777777" w:rsidR="00873798" w:rsidRDefault="00873798">
            <w:pPr>
              <w:jc w:val="center"/>
              <w:rPr>
                <w:rFonts w:ascii="Segoe UI" w:hAnsi="Segoe UI" w:cs="Segoe UI"/>
                <w:b/>
                <w:bCs/>
                <w:color w:val="CCCCCC"/>
                <w:sz w:val="20"/>
                <w:szCs w:val="20"/>
              </w:rPr>
            </w:pPr>
            <w:r>
              <w:rPr>
                <w:rFonts w:ascii="Segoe UI" w:hAnsi="Segoe UI" w:cs="Segoe UI"/>
                <w:b/>
                <w:bCs/>
                <w:color w:val="CCCCCC"/>
                <w:sz w:val="20"/>
                <w:szCs w:val="20"/>
              </w:rPr>
              <w:t>Gün</w:t>
            </w:r>
          </w:p>
        </w:tc>
        <w:tc>
          <w:tcPr>
            <w:tcW w:w="0" w:type="auto"/>
            <w:shd w:val="clear" w:color="auto" w:fill="252526"/>
            <w:tcMar>
              <w:top w:w="30" w:type="dxa"/>
              <w:left w:w="30" w:type="dxa"/>
              <w:bottom w:w="30" w:type="dxa"/>
              <w:right w:w="30" w:type="dxa"/>
            </w:tcMar>
            <w:vAlign w:val="center"/>
            <w:hideMark/>
          </w:tcPr>
          <w:p w14:paraId="025B3F3F" w14:textId="77777777" w:rsidR="00873798" w:rsidRDefault="00873798">
            <w:pPr>
              <w:jc w:val="center"/>
              <w:rPr>
                <w:rFonts w:ascii="Segoe UI" w:hAnsi="Segoe UI" w:cs="Segoe UI"/>
                <w:b/>
                <w:bCs/>
                <w:color w:val="CCCCCC"/>
                <w:sz w:val="20"/>
                <w:szCs w:val="20"/>
              </w:rPr>
            </w:pPr>
            <w:r>
              <w:rPr>
                <w:rFonts w:ascii="Segoe UI" w:hAnsi="Segoe UI" w:cs="Segoe UI"/>
                <w:b/>
                <w:bCs/>
                <w:color w:val="CCCCCC"/>
                <w:sz w:val="20"/>
                <w:szCs w:val="20"/>
              </w:rPr>
              <w:t>Amaç</w:t>
            </w:r>
          </w:p>
        </w:tc>
      </w:tr>
      <w:tr w:rsidR="00873798" w14:paraId="5E6485B2" w14:textId="77777777">
        <w:tc>
          <w:tcPr>
            <w:tcW w:w="0" w:type="auto"/>
            <w:shd w:val="clear" w:color="auto" w:fill="252526"/>
            <w:tcMar>
              <w:top w:w="30" w:type="dxa"/>
              <w:left w:w="30" w:type="dxa"/>
              <w:bottom w:w="30" w:type="dxa"/>
              <w:right w:w="30" w:type="dxa"/>
            </w:tcMar>
            <w:vAlign w:val="center"/>
            <w:hideMark/>
          </w:tcPr>
          <w:p w14:paraId="746E8367" w14:textId="77777777" w:rsidR="00873798" w:rsidRDefault="00873798">
            <w:pPr>
              <w:rPr>
                <w:rFonts w:ascii="Segoe UI" w:hAnsi="Segoe UI" w:cs="Segoe UI"/>
                <w:color w:val="CCCCCC"/>
                <w:sz w:val="20"/>
                <w:szCs w:val="20"/>
              </w:rPr>
            </w:pPr>
            <w:r>
              <w:rPr>
                <w:rStyle w:val="Strong"/>
                <w:rFonts w:ascii="Segoe UI" w:hAnsi="Segoe UI" w:cs="Segoe UI"/>
                <w:color w:val="CCCCCC"/>
                <w:sz w:val="20"/>
                <w:szCs w:val="20"/>
              </w:rPr>
              <w:t>Train</w:t>
            </w:r>
          </w:p>
        </w:tc>
        <w:tc>
          <w:tcPr>
            <w:tcW w:w="0" w:type="auto"/>
            <w:shd w:val="clear" w:color="auto" w:fill="252526"/>
            <w:tcMar>
              <w:top w:w="30" w:type="dxa"/>
              <w:left w:w="30" w:type="dxa"/>
              <w:bottom w:w="30" w:type="dxa"/>
              <w:right w:w="30" w:type="dxa"/>
            </w:tcMar>
            <w:vAlign w:val="center"/>
            <w:hideMark/>
          </w:tcPr>
          <w:p w14:paraId="4EB4093D" w14:textId="77777777" w:rsidR="00873798" w:rsidRDefault="00873798">
            <w:pPr>
              <w:rPr>
                <w:rFonts w:ascii="Segoe UI" w:hAnsi="Segoe UI" w:cs="Segoe UI"/>
                <w:color w:val="CCCCCC"/>
                <w:sz w:val="20"/>
                <w:szCs w:val="20"/>
              </w:rPr>
            </w:pPr>
            <w:r>
              <w:rPr>
                <w:rFonts w:ascii="Segoe UI" w:hAnsi="Segoe UI" w:cs="Segoe UI"/>
                <w:color w:val="CCCCCC"/>
                <w:sz w:val="20"/>
                <w:szCs w:val="20"/>
              </w:rPr>
              <w:t>W1-W3</w:t>
            </w:r>
          </w:p>
        </w:tc>
        <w:tc>
          <w:tcPr>
            <w:tcW w:w="0" w:type="auto"/>
            <w:shd w:val="clear" w:color="auto" w:fill="252526"/>
            <w:tcMar>
              <w:top w:w="30" w:type="dxa"/>
              <w:left w:w="30" w:type="dxa"/>
              <w:bottom w:w="30" w:type="dxa"/>
              <w:right w:w="30" w:type="dxa"/>
            </w:tcMar>
            <w:vAlign w:val="center"/>
            <w:hideMark/>
          </w:tcPr>
          <w:p w14:paraId="6BD3355C" w14:textId="77777777" w:rsidR="00873798" w:rsidRDefault="00873798">
            <w:pPr>
              <w:rPr>
                <w:rFonts w:ascii="Segoe UI" w:hAnsi="Segoe UI" w:cs="Segoe UI"/>
                <w:color w:val="CCCCCC"/>
                <w:sz w:val="20"/>
                <w:szCs w:val="20"/>
              </w:rPr>
            </w:pPr>
            <w:r>
              <w:rPr>
                <w:rFonts w:ascii="Segoe UI" w:hAnsi="Segoe UI" w:cs="Segoe UI"/>
                <w:color w:val="CCCCCC"/>
                <w:sz w:val="20"/>
                <w:szCs w:val="20"/>
              </w:rPr>
              <w:t>29 Tem - 18 Ağu</w:t>
            </w:r>
          </w:p>
        </w:tc>
        <w:tc>
          <w:tcPr>
            <w:tcW w:w="0" w:type="auto"/>
            <w:shd w:val="clear" w:color="auto" w:fill="252526"/>
            <w:tcMar>
              <w:top w:w="30" w:type="dxa"/>
              <w:left w:w="30" w:type="dxa"/>
              <w:bottom w:w="30" w:type="dxa"/>
              <w:right w:w="30" w:type="dxa"/>
            </w:tcMar>
            <w:vAlign w:val="center"/>
            <w:hideMark/>
          </w:tcPr>
          <w:p w14:paraId="20B30036" w14:textId="77777777" w:rsidR="00873798" w:rsidRDefault="00873798">
            <w:pPr>
              <w:rPr>
                <w:rFonts w:ascii="Segoe UI" w:hAnsi="Segoe UI" w:cs="Segoe UI"/>
                <w:color w:val="CCCCCC"/>
                <w:sz w:val="20"/>
                <w:szCs w:val="20"/>
              </w:rPr>
            </w:pPr>
            <w:r>
              <w:rPr>
                <w:rFonts w:ascii="Segoe UI" w:hAnsi="Segoe UI" w:cs="Segoe UI"/>
                <w:color w:val="CCCCCC"/>
                <w:sz w:val="20"/>
                <w:szCs w:val="20"/>
              </w:rPr>
              <w:t>21</w:t>
            </w:r>
          </w:p>
        </w:tc>
        <w:tc>
          <w:tcPr>
            <w:tcW w:w="0" w:type="auto"/>
            <w:shd w:val="clear" w:color="auto" w:fill="252526"/>
            <w:tcMar>
              <w:top w:w="30" w:type="dxa"/>
              <w:left w:w="30" w:type="dxa"/>
              <w:bottom w:w="30" w:type="dxa"/>
              <w:right w:w="30" w:type="dxa"/>
            </w:tcMar>
            <w:vAlign w:val="center"/>
            <w:hideMark/>
          </w:tcPr>
          <w:p w14:paraId="0E1BDFC7" w14:textId="77777777" w:rsidR="00873798" w:rsidRDefault="00873798">
            <w:pPr>
              <w:rPr>
                <w:rFonts w:ascii="Segoe UI" w:hAnsi="Segoe UI" w:cs="Segoe UI"/>
                <w:color w:val="CCCCCC"/>
                <w:sz w:val="20"/>
                <w:szCs w:val="20"/>
              </w:rPr>
            </w:pPr>
            <w:r>
              <w:rPr>
                <w:rFonts w:ascii="Segoe UI" w:hAnsi="Segoe UI" w:cs="Segoe UI"/>
                <w:color w:val="CCCCCC"/>
                <w:sz w:val="20"/>
                <w:szCs w:val="20"/>
              </w:rPr>
              <w:t>XGBoost eğitimi</w:t>
            </w:r>
          </w:p>
        </w:tc>
      </w:tr>
      <w:tr w:rsidR="00873798" w14:paraId="66CAAD26" w14:textId="77777777">
        <w:tc>
          <w:tcPr>
            <w:tcW w:w="0" w:type="auto"/>
            <w:shd w:val="clear" w:color="auto" w:fill="252526"/>
            <w:tcMar>
              <w:top w:w="30" w:type="dxa"/>
              <w:left w:w="30" w:type="dxa"/>
              <w:bottom w:w="30" w:type="dxa"/>
              <w:right w:w="30" w:type="dxa"/>
            </w:tcMar>
            <w:vAlign w:val="center"/>
            <w:hideMark/>
          </w:tcPr>
          <w:p w14:paraId="5169E48A" w14:textId="77777777" w:rsidR="00873798" w:rsidRDefault="00873798">
            <w:pPr>
              <w:rPr>
                <w:rFonts w:ascii="Segoe UI" w:hAnsi="Segoe UI" w:cs="Segoe UI"/>
                <w:color w:val="CCCCCC"/>
                <w:sz w:val="20"/>
                <w:szCs w:val="20"/>
              </w:rPr>
            </w:pPr>
            <w:r>
              <w:rPr>
                <w:rStyle w:val="Strong"/>
                <w:rFonts w:ascii="Segoe UI" w:hAnsi="Segoe UI" w:cs="Segoe UI"/>
                <w:color w:val="CCCCCC"/>
                <w:sz w:val="20"/>
                <w:szCs w:val="20"/>
              </w:rPr>
              <w:t>Calibration</w:t>
            </w:r>
          </w:p>
        </w:tc>
        <w:tc>
          <w:tcPr>
            <w:tcW w:w="0" w:type="auto"/>
            <w:shd w:val="clear" w:color="auto" w:fill="252526"/>
            <w:tcMar>
              <w:top w:w="30" w:type="dxa"/>
              <w:left w:w="30" w:type="dxa"/>
              <w:bottom w:w="30" w:type="dxa"/>
              <w:right w:w="30" w:type="dxa"/>
            </w:tcMar>
            <w:vAlign w:val="center"/>
            <w:hideMark/>
          </w:tcPr>
          <w:p w14:paraId="66716B08" w14:textId="77777777" w:rsidR="00873798" w:rsidRDefault="00873798">
            <w:pPr>
              <w:rPr>
                <w:rFonts w:ascii="Segoe UI" w:hAnsi="Segoe UI" w:cs="Segoe UI"/>
                <w:color w:val="CCCCCC"/>
                <w:sz w:val="20"/>
                <w:szCs w:val="20"/>
              </w:rPr>
            </w:pPr>
            <w:r>
              <w:rPr>
                <w:rFonts w:ascii="Segoe UI" w:hAnsi="Segoe UI" w:cs="Segoe UI"/>
                <w:color w:val="CCCCCC"/>
                <w:sz w:val="20"/>
                <w:szCs w:val="20"/>
              </w:rPr>
              <w:t>W4</w:t>
            </w:r>
          </w:p>
        </w:tc>
        <w:tc>
          <w:tcPr>
            <w:tcW w:w="0" w:type="auto"/>
            <w:shd w:val="clear" w:color="auto" w:fill="252526"/>
            <w:tcMar>
              <w:top w:w="30" w:type="dxa"/>
              <w:left w:w="30" w:type="dxa"/>
              <w:bottom w:w="30" w:type="dxa"/>
              <w:right w:w="30" w:type="dxa"/>
            </w:tcMar>
            <w:vAlign w:val="center"/>
            <w:hideMark/>
          </w:tcPr>
          <w:p w14:paraId="2823F723" w14:textId="77777777" w:rsidR="00873798" w:rsidRDefault="00873798">
            <w:pPr>
              <w:rPr>
                <w:rFonts w:ascii="Segoe UI" w:hAnsi="Segoe UI" w:cs="Segoe UI"/>
                <w:color w:val="CCCCCC"/>
                <w:sz w:val="20"/>
                <w:szCs w:val="20"/>
              </w:rPr>
            </w:pPr>
            <w:r>
              <w:rPr>
                <w:rFonts w:ascii="Segoe UI" w:hAnsi="Segoe UI" w:cs="Segoe UI"/>
                <w:color w:val="CCCCCC"/>
                <w:sz w:val="20"/>
                <w:szCs w:val="20"/>
              </w:rPr>
              <w:t>19-25 Ağu</w:t>
            </w:r>
          </w:p>
        </w:tc>
        <w:tc>
          <w:tcPr>
            <w:tcW w:w="0" w:type="auto"/>
            <w:shd w:val="clear" w:color="auto" w:fill="252526"/>
            <w:tcMar>
              <w:top w:w="30" w:type="dxa"/>
              <w:left w:w="30" w:type="dxa"/>
              <w:bottom w:w="30" w:type="dxa"/>
              <w:right w:w="30" w:type="dxa"/>
            </w:tcMar>
            <w:vAlign w:val="center"/>
            <w:hideMark/>
          </w:tcPr>
          <w:p w14:paraId="06CCBC68" w14:textId="77777777" w:rsidR="00873798" w:rsidRDefault="00873798">
            <w:pPr>
              <w:rPr>
                <w:rFonts w:ascii="Segoe UI" w:hAnsi="Segoe UI" w:cs="Segoe UI"/>
                <w:color w:val="CCCCCC"/>
                <w:sz w:val="20"/>
                <w:szCs w:val="20"/>
              </w:rPr>
            </w:pPr>
            <w:r>
              <w:rPr>
                <w:rFonts w:ascii="Segoe UI" w:hAnsi="Segoe UI" w:cs="Segoe UI"/>
                <w:color w:val="CCCCCC"/>
                <w:sz w:val="20"/>
                <w:szCs w:val="20"/>
              </w:rPr>
              <w:t>7</w:t>
            </w:r>
          </w:p>
        </w:tc>
        <w:tc>
          <w:tcPr>
            <w:tcW w:w="0" w:type="auto"/>
            <w:shd w:val="clear" w:color="auto" w:fill="252526"/>
            <w:tcMar>
              <w:top w:w="30" w:type="dxa"/>
              <w:left w:w="30" w:type="dxa"/>
              <w:bottom w:w="30" w:type="dxa"/>
              <w:right w:w="30" w:type="dxa"/>
            </w:tcMar>
            <w:vAlign w:val="center"/>
            <w:hideMark/>
          </w:tcPr>
          <w:p w14:paraId="77648837" w14:textId="77777777" w:rsidR="00873798" w:rsidRDefault="00873798">
            <w:pPr>
              <w:rPr>
                <w:rFonts w:ascii="Segoe UI" w:hAnsi="Segoe UI" w:cs="Segoe UI"/>
                <w:color w:val="CCCCCC"/>
                <w:sz w:val="20"/>
                <w:szCs w:val="20"/>
              </w:rPr>
            </w:pPr>
            <w:r>
              <w:rPr>
                <w:rFonts w:ascii="Segoe UI" w:hAnsi="Segoe UI" w:cs="Segoe UI"/>
                <w:color w:val="CCCCCC"/>
                <w:sz w:val="20"/>
                <w:szCs w:val="20"/>
              </w:rPr>
              <w:t>Nonconformity score hesaplama</w:t>
            </w:r>
          </w:p>
        </w:tc>
      </w:tr>
      <w:tr w:rsidR="00873798" w14:paraId="5D984133" w14:textId="77777777">
        <w:tc>
          <w:tcPr>
            <w:tcW w:w="0" w:type="auto"/>
            <w:shd w:val="clear" w:color="auto" w:fill="252526"/>
            <w:tcMar>
              <w:top w:w="30" w:type="dxa"/>
              <w:left w:w="30" w:type="dxa"/>
              <w:bottom w:w="30" w:type="dxa"/>
              <w:right w:w="30" w:type="dxa"/>
            </w:tcMar>
            <w:vAlign w:val="center"/>
            <w:hideMark/>
          </w:tcPr>
          <w:p w14:paraId="08617EB9" w14:textId="77777777" w:rsidR="00873798" w:rsidRDefault="00873798">
            <w:pPr>
              <w:rPr>
                <w:rFonts w:ascii="Segoe UI" w:hAnsi="Segoe UI" w:cs="Segoe UI"/>
                <w:color w:val="CCCCCC"/>
                <w:sz w:val="20"/>
                <w:szCs w:val="20"/>
              </w:rPr>
            </w:pPr>
            <w:r>
              <w:rPr>
                <w:rStyle w:val="Strong"/>
                <w:rFonts w:ascii="Segoe UI" w:hAnsi="Segoe UI" w:cs="Segoe UI"/>
                <w:color w:val="CCCCCC"/>
                <w:sz w:val="20"/>
                <w:szCs w:val="20"/>
              </w:rPr>
              <w:t>Test-Near</w:t>
            </w:r>
          </w:p>
        </w:tc>
        <w:tc>
          <w:tcPr>
            <w:tcW w:w="0" w:type="auto"/>
            <w:shd w:val="clear" w:color="auto" w:fill="252526"/>
            <w:tcMar>
              <w:top w:w="30" w:type="dxa"/>
              <w:left w:w="30" w:type="dxa"/>
              <w:bottom w:w="30" w:type="dxa"/>
              <w:right w:w="30" w:type="dxa"/>
            </w:tcMar>
            <w:vAlign w:val="center"/>
            <w:hideMark/>
          </w:tcPr>
          <w:p w14:paraId="1F47329C" w14:textId="77777777" w:rsidR="00873798" w:rsidRDefault="00873798">
            <w:pPr>
              <w:rPr>
                <w:rFonts w:ascii="Segoe UI" w:hAnsi="Segoe UI" w:cs="Segoe UI"/>
                <w:color w:val="CCCCCC"/>
                <w:sz w:val="20"/>
                <w:szCs w:val="20"/>
              </w:rPr>
            </w:pPr>
            <w:r>
              <w:rPr>
                <w:rFonts w:ascii="Segoe UI" w:hAnsi="Segoe UI" w:cs="Segoe UI"/>
                <w:color w:val="CCCCCC"/>
                <w:sz w:val="20"/>
                <w:szCs w:val="20"/>
              </w:rPr>
              <w:t>W5</w:t>
            </w:r>
          </w:p>
        </w:tc>
        <w:tc>
          <w:tcPr>
            <w:tcW w:w="0" w:type="auto"/>
            <w:shd w:val="clear" w:color="auto" w:fill="252526"/>
            <w:tcMar>
              <w:top w:w="30" w:type="dxa"/>
              <w:left w:w="30" w:type="dxa"/>
              <w:bottom w:w="30" w:type="dxa"/>
              <w:right w:w="30" w:type="dxa"/>
            </w:tcMar>
            <w:vAlign w:val="center"/>
            <w:hideMark/>
          </w:tcPr>
          <w:p w14:paraId="096D5561" w14:textId="77777777" w:rsidR="00873798" w:rsidRDefault="00873798">
            <w:pPr>
              <w:rPr>
                <w:rFonts w:ascii="Segoe UI" w:hAnsi="Segoe UI" w:cs="Segoe UI"/>
                <w:color w:val="CCCCCC"/>
                <w:sz w:val="20"/>
                <w:szCs w:val="20"/>
              </w:rPr>
            </w:pPr>
            <w:r>
              <w:rPr>
                <w:rFonts w:ascii="Segoe UI" w:hAnsi="Segoe UI" w:cs="Segoe UI"/>
                <w:color w:val="CCCCCC"/>
                <w:sz w:val="20"/>
                <w:szCs w:val="20"/>
              </w:rPr>
              <w:t>26 Ağu - 1 Eyl</w:t>
            </w:r>
          </w:p>
        </w:tc>
        <w:tc>
          <w:tcPr>
            <w:tcW w:w="0" w:type="auto"/>
            <w:shd w:val="clear" w:color="auto" w:fill="252526"/>
            <w:tcMar>
              <w:top w:w="30" w:type="dxa"/>
              <w:left w:w="30" w:type="dxa"/>
              <w:bottom w:w="30" w:type="dxa"/>
              <w:right w:w="30" w:type="dxa"/>
            </w:tcMar>
            <w:vAlign w:val="center"/>
            <w:hideMark/>
          </w:tcPr>
          <w:p w14:paraId="42712163" w14:textId="77777777" w:rsidR="00873798" w:rsidRDefault="00873798">
            <w:pPr>
              <w:rPr>
                <w:rFonts w:ascii="Segoe UI" w:hAnsi="Segoe UI" w:cs="Segoe UI"/>
                <w:color w:val="CCCCCC"/>
                <w:sz w:val="20"/>
                <w:szCs w:val="20"/>
              </w:rPr>
            </w:pPr>
            <w:r>
              <w:rPr>
                <w:rFonts w:ascii="Segoe UI" w:hAnsi="Segoe UI" w:cs="Segoe UI"/>
                <w:color w:val="CCCCCC"/>
                <w:sz w:val="20"/>
                <w:szCs w:val="20"/>
              </w:rPr>
              <w:t>7</w:t>
            </w:r>
          </w:p>
        </w:tc>
        <w:tc>
          <w:tcPr>
            <w:tcW w:w="0" w:type="auto"/>
            <w:shd w:val="clear" w:color="auto" w:fill="252526"/>
            <w:tcMar>
              <w:top w:w="30" w:type="dxa"/>
              <w:left w:w="30" w:type="dxa"/>
              <w:bottom w:w="30" w:type="dxa"/>
              <w:right w:w="30" w:type="dxa"/>
            </w:tcMar>
            <w:vAlign w:val="center"/>
            <w:hideMark/>
          </w:tcPr>
          <w:p w14:paraId="091AA0D2" w14:textId="77777777" w:rsidR="00873798" w:rsidRDefault="00873798">
            <w:pPr>
              <w:rPr>
                <w:rFonts w:ascii="Segoe UI" w:hAnsi="Segoe UI" w:cs="Segoe UI"/>
                <w:color w:val="CCCCCC"/>
                <w:sz w:val="20"/>
                <w:szCs w:val="20"/>
              </w:rPr>
            </w:pPr>
            <w:r>
              <w:rPr>
                <w:rFonts w:ascii="Segoe UI" w:hAnsi="Segoe UI" w:cs="Segoe UI"/>
                <w:color w:val="CCCCCC"/>
                <w:sz w:val="20"/>
                <w:szCs w:val="20"/>
              </w:rPr>
              <w:t>Minimal drift</w:t>
            </w:r>
          </w:p>
        </w:tc>
      </w:tr>
      <w:tr w:rsidR="00873798" w14:paraId="4FA7D89B" w14:textId="77777777">
        <w:tc>
          <w:tcPr>
            <w:tcW w:w="0" w:type="auto"/>
            <w:shd w:val="clear" w:color="auto" w:fill="252526"/>
            <w:tcMar>
              <w:top w:w="30" w:type="dxa"/>
              <w:left w:w="30" w:type="dxa"/>
              <w:bottom w:w="30" w:type="dxa"/>
              <w:right w:w="30" w:type="dxa"/>
            </w:tcMar>
            <w:vAlign w:val="center"/>
            <w:hideMark/>
          </w:tcPr>
          <w:p w14:paraId="350A221C" w14:textId="77777777" w:rsidR="00873798" w:rsidRDefault="00873798">
            <w:pPr>
              <w:rPr>
                <w:rFonts w:ascii="Segoe UI" w:hAnsi="Segoe UI" w:cs="Segoe UI"/>
                <w:color w:val="CCCCCC"/>
                <w:sz w:val="20"/>
                <w:szCs w:val="20"/>
              </w:rPr>
            </w:pPr>
            <w:r>
              <w:rPr>
                <w:rStyle w:val="Strong"/>
                <w:rFonts w:ascii="Segoe UI" w:hAnsi="Segoe UI" w:cs="Segoe UI"/>
                <w:color w:val="CCCCCC"/>
                <w:sz w:val="20"/>
                <w:szCs w:val="20"/>
              </w:rPr>
              <w:t>Test-Mid</w:t>
            </w:r>
          </w:p>
        </w:tc>
        <w:tc>
          <w:tcPr>
            <w:tcW w:w="0" w:type="auto"/>
            <w:shd w:val="clear" w:color="auto" w:fill="252526"/>
            <w:tcMar>
              <w:top w:w="30" w:type="dxa"/>
              <w:left w:w="30" w:type="dxa"/>
              <w:bottom w:w="30" w:type="dxa"/>
              <w:right w:w="30" w:type="dxa"/>
            </w:tcMar>
            <w:vAlign w:val="center"/>
            <w:hideMark/>
          </w:tcPr>
          <w:p w14:paraId="60CB6B2E" w14:textId="77777777" w:rsidR="00873798" w:rsidRDefault="00873798">
            <w:pPr>
              <w:rPr>
                <w:rFonts w:ascii="Segoe UI" w:hAnsi="Segoe UI" w:cs="Segoe UI"/>
                <w:color w:val="CCCCCC"/>
                <w:sz w:val="20"/>
                <w:szCs w:val="20"/>
              </w:rPr>
            </w:pPr>
            <w:r>
              <w:rPr>
                <w:rFonts w:ascii="Segoe UI" w:hAnsi="Segoe UI" w:cs="Segoe UI"/>
                <w:color w:val="CCCCCC"/>
                <w:sz w:val="20"/>
                <w:szCs w:val="20"/>
              </w:rPr>
              <w:t>W6</w:t>
            </w:r>
          </w:p>
        </w:tc>
        <w:tc>
          <w:tcPr>
            <w:tcW w:w="0" w:type="auto"/>
            <w:shd w:val="clear" w:color="auto" w:fill="252526"/>
            <w:tcMar>
              <w:top w:w="30" w:type="dxa"/>
              <w:left w:w="30" w:type="dxa"/>
              <w:bottom w:w="30" w:type="dxa"/>
              <w:right w:w="30" w:type="dxa"/>
            </w:tcMar>
            <w:vAlign w:val="center"/>
            <w:hideMark/>
          </w:tcPr>
          <w:p w14:paraId="76DBA9D6" w14:textId="77777777" w:rsidR="00873798" w:rsidRDefault="00873798">
            <w:pPr>
              <w:rPr>
                <w:rFonts w:ascii="Segoe UI" w:hAnsi="Segoe UI" w:cs="Segoe UI"/>
                <w:color w:val="CCCCCC"/>
                <w:sz w:val="20"/>
                <w:szCs w:val="20"/>
              </w:rPr>
            </w:pPr>
            <w:r>
              <w:rPr>
                <w:rFonts w:ascii="Segoe UI" w:hAnsi="Segoe UI" w:cs="Segoe UI"/>
                <w:color w:val="CCCCCC"/>
                <w:sz w:val="20"/>
                <w:szCs w:val="20"/>
              </w:rPr>
              <w:t>2-8 Eyl</w:t>
            </w:r>
          </w:p>
        </w:tc>
        <w:tc>
          <w:tcPr>
            <w:tcW w:w="0" w:type="auto"/>
            <w:shd w:val="clear" w:color="auto" w:fill="252526"/>
            <w:tcMar>
              <w:top w:w="30" w:type="dxa"/>
              <w:left w:w="30" w:type="dxa"/>
              <w:bottom w:w="30" w:type="dxa"/>
              <w:right w:w="30" w:type="dxa"/>
            </w:tcMar>
            <w:vAlign w:val="center"/>
            <w:hideMark/>
          </w:tcPr>
          <w:p w14:paraId="640F66AF" w14:textId="77777777" w:rsidR="00873798" w:rsidRDefault="00873798">
            <w:pPr>
              <w:rPr>
                <w:rFonts w:ascii="Segoe UI" w:hAnsi="Segoe UI" w:cs="Segoe UI"/>
                <w:color w:val="CCCCCC"/>
                <w:sz w:val="20"/>
                <w:szCs w:val="20"/>
              </w:rPr>
            </w:pPr>
            <w:r>
              <w:rPr>
                <w:rFonts w:ascii="Segoe UI" w:hAnsi="Segoe UI" w:cs="Segoe UI"/>
                <w:color w:val="CCCCCC"/>
                <w:sz w:val="20"/>
                <w:szCs w:val="20"/>
              </w:rPr>
              <w:t>5</w:t>
            </w:r>
          </w:p>
        </w:tc>
        <w:tc>
          <w:tcPr>
            <w:tcW w:w="0" w:type="auto"/>
            <w:shd w:val="clear" w:color="auto" w:fill="252526"/>
            <w:tcMar>
              <w:top w:w="30" w:type="dxa"/>
              <w:left w:w="30" w:type="dxa"/>
              <w:bottom w:w="30" w:type="dxa"/>
              <w:right w:w="30" w:type="dxa"/>
            </w:tcMar>
            <w:vAlign w:val="center"/>
            <w:hideMark/>
          </w:tcPr>
          <w:p w14:paraId="3DE32FA6" w14:textId="77777777" w:rsidR="00873798" w:rsidRDefault="00873798">
            <w:pPr>
              <w:rPr>
                <w:rFonts w:ascii="Segoe UI" w:hAnsi="Segoe UI" w:cs="Segoe UI"/>
                <w:color w:val="CCCCCC"/>
                <w:sz w:val="20"/>
                <w:szCs w:val="20"/>
              </w:rPr>
            </w:pPr>
            <w:r>
              <w:rPr>
                <w:rFonts w:ascii="Segoe UI" w:hAnsi="Segoe UI" w:cs="Segoe UI"/>
                <w:color w:val="CCCCCC"/>
                <w:sz w:val="20"/>
                <w:szCs w:val="20"/>
              </w:rPr>
              <w:t>Orta drift (anomalili günler çıkarılmış)</w:t>
            </w:r>
          </w:p>
        </w:tc>
      </w:tr>
      <w:tr w:rsidR="00873798" w14:paraId="57CA6261" w14:textId="77777777">
        <w:tc>
          <w:tcPr>
            <w:tcW w:w="0" w:type="auto"/>
            <w:shd w:val="clear" w:color="auto" w:fill="252526"/>
            <w:tcMar>
              <w:top w:w="30" w:type="dxa"/>
              <w:left w:w="30" w:type="dxa"/>
              <w:bottom w:w="30" w:type="dxa"/>
              <w:right w:w="30" w:type="dxa"/>
            </w:tcMar>
            <w:vAlign w:val="center"/>
            <w:hideMark/>
          </w:tcPr>
          <w:p w14:paraId="752DA253" w14:textId="77777777" w:rsidR="00873798" w:rsidRDefault="00873798">
            <w:pPr>
              <w:rPr>
                <w:rFonts w:ascii="Segoe UI" w:hAnsi="Segoe UI" w:cs="Segoe UI"/>
                <w:color w:val="CCCCCC"/>
                <w:sz w:val="20"/>
                <w:szCs w:val="20"/>
              </w:rPr>
            </w:pPr>
            <w:r>
              <w:rPr>
                <w:rStyle w:val="Strong"/>
                <w:rFonts w:ascii="Segoe UI" w:hAnsi="Segoe UI" w:cs="Segoe UI"/>
                <w:color w:val="CCCCCC"/>
                <w:sz w:val="20"/>
                <w:szCs w:val="20"/>
              </w:rPr>
              <w:t>Test-Far</w:t>
            </w:r>
          </w:p>
        </w:tc>
        <w:tc>
          <w:tcPr>
            <w:tcW w:w="0" w:type="auto"/>
            <w:shd w:val="clear" w:color="auto" w:fill="252526"/>
            <w:tcMar>
              <w:top w:w="30" w:type="dxa"/>
              <w:left w:w="30" w:type="dxa"/>
              <w:bottom w:w="30" w:type="dxa"/>
              <w:right w:w="30" w:type="dxa"/>
            </w:tcMar>
            <w:vAlign w:val="center"/>
            <w:hideMark/>
          </w:tcPr>
          <w:p w14:paraId="72B93931" w14:textId="77777777" w:rsidR="00873798" w:rsidRDefault="00873798">
            <w:pPr>
              <w:rPr>
                <w:rFonts w:ascii="Segoe UI" w:hAnsi="Segoe UI" w:cs="Segoe UI"/>
                <w:color w:val="CCCCCC"/>
                <w:sz w:val="20"/>
                <w:szCs w:val="20"/>
              </w:rPr>
            </w:pPr>
            <w:r>
              <w:rPr>
                <w:rFonts w:ascii="Segoe UI" w:hAnsi="Segoe UI" w:cs="Segoe UI"/>
                <w:color w:val="CCCCCC"/>
                <w:sz w:val="20"/>
                <w:szCs w:val="20"/>
              </w:rPr>
              <w:t>W7-W8</w:t>
            </w:r>
          </w:p>
        </w:tc>
        <w:tc>
          <w:tcPr>
            <w:tcW w:w="0" w:type="auto"/>
            <w:shd w:val="clear" w:color="auto" w:fill="252526"/>
            <w:tcMar>
              <w:top w:w="30" w:type="dxa"/>
              <w:left w:w="30" w:type="dxa"/>
              <w:bottom w:w="30" w:type="dxa"/>
              <w:right w:w="30" w:type="dxa"/>
            </w:tcMar>
            <w:vAlign w:val="center"/>
            <w:hideMark/>
          </w:tcPr>
          <w:p w14:paraId="46D41459" w14:textId="77777777" w:rsidR="00873798" w:rsidRDefault="00873798">
            <w:pPr>
              <w:rPr>
                <w:rFonts w:ascii="Segoe UI" w:hAnsi="Segoe UI" w:cs="Segoe UI"/>
                <w:color w:val="CCCCCC"/>
                <w:sz w:val="20"/>
                <w:szCs w:val="20"/>
              </w:rPr>
            </w:pPr>
            <w:r>
              <w:rPr>
                <w:rFonts w:ascii="Segoe UI" w:hAnsi="Segoe UI" w:cs="Segoe UI"/>
                <w:color w:val="CCCCCC"/>
                <w:sz w:val="20"/>
                <w:szCs w:val="20"/>
              </w:rPr>
              <w:t>9-21 Eyl</w:t>
            </w:r>
          </w:p>
        </w:tc>
        <w:tc>
          <w:tcPr>
            <w:tcW w:w="0" w:type="auto"/>
            <w:shd w:val="clear" w:color="auto" w:fill="252526"/>
            <w:tcMar>
              <w:top w:w="30" w:type="dxa"/>
              <w:left w:w="30" w:type="dxa"/>
              <w:bottom w:w="30" w:type="dxa"/>
              <w:right w:w="30" w:type="dxa"/>
            </w:tcMar>
            <w:vAlign w:val="center"/>
            <w:hideMark/>
          </w:tcPr>
          <w:p w14:paraId="511D646F" w14:textId="77777777" w:rsidR="00873798" w:rsidRDefault="00873798">
            <w:pPr>
              <w:rPr>
                <w:rFonts w:ascii="Segoe UI" w:hAnsi="Segoe UI" w:cs="Segoe UI"/>
                <w:color w:val="CCCCCC"/>
                <w:sz w:val="20"/>
                <w:szCs w:val="20"/>
              </w:rPr>
            </w:pPr>
            <w:r>
              <w:rPr>
                <w:rFonts w:ascii="Segoe UI" w:hAnsi="Segoe UI" w:cs="Segoe UI"/>
                <w:color w:val="CCCCCC"/>
                <w:sz w:val="20"/>
                <w:szCs w:val="20"/>
              </w:rPr>
              <w:t>13</w:t>
            </w:r>
          </w:p>
        </w:tc>
        <w:tc>
          <w:tcPr>
            <w:tcW w:w="0" w:type="auto"/>
            <w:shd w:val="clear" w:color="auto" w:fill="252526"/>
            <w:tcMar>
              <w:top w:w="30" w:type="dxa"/>
              <w:left w:w="30" w:type="dxa"/>
              <w:bottom w:w="30" w:type="dxa"/>
              <w:right w:w="30" w:type="dxa"/>
            </w:tcMar>
            <w:vAlign w:val="center"/>
            <w:hideMark/>
          </w:tcPr>
          <w:p w14:paraId="6FA2E8D0" w14:textId="77777777" w:rsidR="00873798" w:rsidRDefault="00873798">
            <w:pPr>
              <w:rPr>
                <w:rFonts w:ascii="Segoe UI" w:hAnsi="Segoe UI" w:cs="Segoe UI"/>
                <w:color w:val="CCCCCC"/>
                <w:sz w:val="20"/>
                <w:szCs w:val="20"/>
              </w:rPr>
            </w:pPr>
            <w:r>
              <w:rPr>
                <w:rFonts w:ascii="Segoe UI" w:hAnsi="Segoe UI" w:cs="Segoe UI"/>
                <w:color w:val="CCCCCC"/>
                <w:sz w:val="20"/>
                <w:szCs w:val="20"/>
              </w:rPr>
              <w:t>Maksimum drift</w:t>
            </w:r>
          </w:p>
        </w:tc>
      </w:tr>
    </w:tbl>
    <w:p w14:paraId="166CC3A9" w14:textId="77777777" w:rsidR="004C6C50" w:rsidRDefault="004C6C50" w:rsidP="00AF6F55">
      <w:pPr>
        <w:pStyle w:val="NormalWeb"/>
        <w:spacing w:before="24" w:beforeAutospacing="0" w:after="48" w:afterAutospacing="0"/>
        <w:rPr>
          <w:rFonts w:ascii="Segoe UI" w:hAnsi="Segoe UI" w:cs="Segoe UI"/>
          <w:color w:val="000000" w:themeColor="text1"/>
          <w:sz w:val="20"/>
          <w:szCs w:val="20"/>
        </w:rPr>
      </w:pPr>
    </w:p>
    <w:p w14:paraId="072F43D7" w14:textId="77777777" w:rsidR="00690297" w:rsidRDefault="00690297" w:rsidP="0069029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Amaç:</w:t>
      </w:r>
      <w:r>
        <w:rPr>
          <w:rFonts w:ascii="Segoe UI" w:hAnsi="Segoe UI" w:cs="Segoe UI"/>
          <w:color w:val="CCCCCC"/>
          <w:sz w:val="20"/>
          <w:szCs w:val="20"/>
        </w:rPr>
        <w:t xml:space="preserve"> Kalibrasyondan (W4) temporal uzaklık arttıkça PICP'nin nasıl değiştiğini ölçmek.</w:t>
      </w:r>
    </w:p>
    <w:p w14:paraId="3B4A540B" w14:textId="77777777" w:rsidR="00690297" w:rsidRDefault="00690297" w:rsidP="00690297">
      <w:pPr>
        <w:numPr>
          <w:ilvl w:val="0"/>
          <w:numId w:val="4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Test-Near:</w:t>
      </w:r>
      <w:r>
        <w:rPr>
          <w:rFonts w:ascii="Segoe UI" w:hAnsi="Segoe UI" w:cs="Segoe UI"/>
          <w:color w:val="CCCCCC"/>
          <w:sz w:val="20"/>
          <w:szCs w:val="20"/>
        </w:rPr>
        <w:t> W4'e en yakın → exchangeability en az ihlal edilen dönem → PICP en yüksek olmalı</w:t>
      </w:r>
    </w:p>
    <w:p w14:paraId="2D86F8AA" w14:textId="77777777" w:rsidR="00690297" w:rsidRDefault="00690297" w:rsidP="00690297">
      <w:pPr>
        <w:numPr>
          <w:ilvl w:val="0"/>
          <w:numId w:val="4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Test-Far:</w:t>
      </w:r>
      <w:r>
        <w:rPr>
          <w:rFonts w:ascii="Segoe UI" w:hAnsi="Segoe UI" w:cs="Segoe UI"/>
          <w:color w:val="CCCCCC"/>
          <w:sz w:val="20"/>
          <w:szCs w:val="20"/>
        </w:rPr>
        <w:t> W4'ten en uzak → exchangeability en çok ihlal edilen → PICP en düşük olmalı</w:t>
      </w:r>
    </w:p>
    <w:p w14:paraId="2DFE51AC" w14:textId="77777777" w:rsidR="00690297" w:rsidRDefault="00690297" w:rsidP="0069029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tasarım </w:t>
      </w:r>
      <w:r>
        <w:rPr>
          <w:rStyle w:val="Strong"/>
          <w:rFonts w:ascii="Segoe UI" w:eastAsiaTheme="majorEastAsia" w:hAnsi="Segoe UI" w:cs="Segoe UI"/>
          <w:color w:val="CCCCCC"/>
          <w:sz w:val="20"/>
          <w:szCs w:val="20"/>
        </w:rPr>
        <w:t>RQ1'i doğrudan test eder</w:t>
      </w:r>
      <w:r>
        <w:rPr>
          <w:rFonts w:ascii="Segoe UI" w:hAnsi="Segoe UI" w:cs="Segoe UI"/>
          <w:color w:val="CCCCCC"/>
          <w:sz w:val="20"/>
          <w:szCs w:val="20"/>
        </w:rPr>
        <w:t>: "Temporal uzaklık arttıkça coverage nasıl bozulur?"</w:t>
      </w:r>
    </w:p>
    <w:p w14:paraId="10900B01" w14:textId="77777777" w:rsidR="00690297" w:rsidRDefault="00690297" w:rsidP="00690297">
      <w:pPr>
        <w:pStyle w:val="Heading3"/>
        <w:shd w:val="clear" w:color="auto" w:fill="252526"/>
        <w:rPr>
          <w:rFonts w:ascii="Segoe UI" w:hAnsi="Segoe UI" w:cs="Segoe UI"/>
          <w:color w:val="CCCCCC"/>
          <w:sz w:val="27"/>
          <w:szCs w:val="27"/>
        </w:rPr>
      </w:pPr>
      <w:r>
        <w:rPr>
          <w:rFonts w:ascii="Segoe UI" w:hAnsi="Segoe UI" w:cs="Segoe UI"/>
          <w:color w:val="CCCCCC"/>
        </w:rPr>
        <w:t>Segment-level split sonuçları:</w:t>
      </w:r>
    </w:p>
    <w:p w14:paraId="0102DED6" w14:textId="77777777" w:rsidR="00690297" w:rsidRDefault="00690297" w:rsidP="00690297">
      <w:pPr>
        <w:numPr>
          <w:ilvl w:val="0"/>
          <w:numId w:val="4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Train: 289,331 kayıt</w:t>
      </w:r>
    </w:p>
    <w:p w14:paraId="662B776E" w14:textId="77777777" w:rsidR="00690297" w:rsidRDefault="00690297" w:rsidP="00690297">
      <w:pPr>
        <w:numPr>
          <w:ilvl w:val="0"/>
          <w:numId w:val="4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Calibration: 104,655 kayıt</w:t>
      </w:r>
    </w:p>
    <w:p w14:paraId="2C919FF0" w14:textId="77777777" w:rsidR="00690297" w:rsidRDefault="00690297" w:rsidP="00690297">
      <w:pPr>
        <w:numPr>
          <w:ilvl w:val="0"/>
          <w:numId w:val="4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Test-Near: 103,700 kayıt</w:t>
      </w:r>
    </w:p>
    <w:p w14:paraId="69B18B7C" w14:textId="77777777" w:rsidR="00690297" w:rsidRDefault="00690297" w:rsidP="00690297">
      <w:pPr>
        <w:numPr>
          <w:ilvl w:val="0"/>
          <w:numId w:val="4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Test-Mid: 69,537 kayıt (anomalili günler çıkarılmış → daha az)</w:t>
      </w:r>
    </w:p>
    <w:p w14:paraId="5B40F0F5" w14:textId="77777777" w:rsidR="00690297" w:rsidRDefault="00690297" w:rsidP="00690297">
      <w:pPr>
        <w:numPr>
          <w:ilvl w:val="0"/>
          <w:numId w:val="4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Test-Far: 180,575 kayıt</w:t>
      </w:r>
    </w:p>
    <w:p w14:paraId="27C79C50" w14:textId="77777777" w:rsidR="00873798" w:rsidRDefault="00873798" w:rsidP="00AF6F55">
      <w:pPr>
        <w:pStyle w:val="NormalWeb"/>
        <w:spacing w:before="24" w:beforeAutospacing="0" w:after="48" w:afterAutospacing="0"/>
        <w:rPr>
          <w:rFonts w:ascii="Segoe UI" w:hAnsi="Segoe UI" w:cs="Segoe UI"/>
          <w:color w:val="000000" w:themeColor="text1"/>
          <w:sz w:val="20"/>
          <w:szCs w:val="20"/>
        </w:rPr>
      </w:pPr>
    </w:p>
    <w:p w14:paraId="6BD47C7A" w14:textId="77777777" w:rsidR="00690297" w:rsidRDefault="00690297" w:rsidP="00690297">
      <w:pPr>
        <w:pStyle w:val="Heading2"/>
        <w:shd w:val="clear" w:color="auto" w:fill="252526"/>
        <w:rPr>
          <w:rFonts w:ascii="Segoe UI" w:hAnsi="Segoe UI" w:cs="Segoe UI"/>
          <w:color w:val="CCCCCC"/>
          <w:lang w:val="en-TR"/>
        </w:rPr>
      </w:pPr>
      <w:r>
        <w:rPr>
          <w:rFonts w:ascii="Segoe UI" w:hAnsi="Segoe UI" w:cs="Segoe UI"/>
          <w:color w:val="CCCCCC"/>
        </w:rPr>
        <w:t>Cell 34-35: Temiz Veriyi Kaydetme</w:t>
      </w:r>
    </w:p>
    <w:p w14:paraId="51B8501A" w14:textId="77777777" w:rsidR="00690297" w:rsidRDefault="00690297" w:rsidP="0069029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Üç dosya üretilir:</w:t>
      </w:r>
    </w:p>
    <w:p w14:paraId="26E5D1FC" w14:textId="77777777" w:rsidR="00690297" w:rsidRDefault="00690297" w:rsidP="00690297">
      <w:pPr>
        <w:numPr>
          <w:ilvl w:val="0"/>
          <w:numId w:val="48"/>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b/>
          <w:bCs/>
          <w:color w:val="CCCCCC"/>
          <w:sz w:val="18"/>
          <w:szCs w:val="18"/>
        </w:rPr>
        <w:t>segment_cleaned.parquet</w:t>
      </w:r>
      <w:r>
        <w:rPr>
          <w:rFonts w:ascii="Segoe UI" w:hAnsi="Segoe UI" w:cs="Segoe UI"/>
          <w:color w:val="CCCCCC"/>
          <w:sz w:val="20"/>
          <w:szCs w:val="20"/>
        </w:rPr>
        <w:t> — 747,798 satır × 20 sütun (segment seviyesi)</w:t>
      </w:r>
    </w:p>
    <w:p w14:paraId="59B57089" w14:textId="77777777" w:rsidR="00690297" w:rsidRDefault="00690297" w:rsidP="00690297">
      <w:pPr>
        <w:numPr>
          <w:ilvl w:val="0"/>
          <w:numId w:val="48"/>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b/>
          <w:bCs/>
          <w:color w:val="CCCCCC"/>
          <w:sz w:val="18"/>
          <w:szCs w:val="18"/>
        </w:rPr>
        <w:t>route_level.parquet</w:t>
      </w:r>
      <w:r>
        <w:rPr>
          <w:rFonts w:ascii="Segoe UI" w:hAnsi="Segoe UI" w:cs="Segoe UI"/>
          <w:color w:val="CCCCCC"/>
          <w:sz w:val="20"/>
          <w:szCs w:val="20"/>
        </w:rPr>
        <w:t> — 19,614 satır × 13 sütun (route seviyesi)</w:t>
      </w:r>
    </w:p>
    <w:p w14:paraId="20AB1642" w14:textId="77777777" w:rsidR="00690297" w:rsidRDefault="00690297" w:rsidP="00690297">
      <w:pPr>
        <w:numPr>
          <w:ilvl w:val="0"/>
          <w:numId w:val="48"/>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b/>
          <w:bCs/>
          <w:color w:val="CCCCCC"/>
          <w:sz w:val="18"/>
          <w:szCs w:val="18"/>
        </w:rPr>
        <w:t>temporal_splits_metadata.json</w:t>
      </w:r>
      <w:r>
        <w:rPr>
          <w:rFonts w:ascii="Segoe UI" w:hAnsi="Segoe UI" w:cs="Segoe UI"/>
          <w:color w:val="CCCCCC"/>
          <w:sz w:val="20"/>
          <w:szCs w:val="20"/>
        </w:rPr>
        <w:t> — Split bilgileri (tekrar üretilebilirlik için)</w:t>
      </w:r>
    </w:p>
    <w:p w14:paraId="5E819753" w14:textId="77777777" w:rsidR="00690297" w:rsidRDefault="00690297" w:rsidP="0069029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Parquet formatı?</w:t>
      </w:r>
      <w:r>
        <w:rPr>
          <w:rFonts w:ascii="Segoe UI" w:hAnsi="Segoe UI" w:cs="Segoe UI"/>
          <w:color w:val="CCCCCC"/>
          <w:sz w:val="20"/>
          <w:szCs w:val="20"/>
        </w:rPr>
        <w:t xml:space="preserve"> CSV'den çok daha hızlı okuma/yazma, sütun tipleri korunur, dosya boyutu küçük.</w:t>
      </w:r>
    </w:p>
    <w:p w14:paraId="20ADEBD7" w14:textId="77777777" w:rsidR="00AE2FA8" w:rsidRDefault="00AE2FA8" w:rsidP="00AF6F55">
      <w:pPr>
        <w:pStyle w:val="NormalWeb"/>
        <w:pBdr>
          <w:bottom w:val="single" w:sz="6" w:space="1" w:color="auto"/>
        </w:pBdr>
        <w:spacing w:before="24" w:beforeAutospacing="0" w:after="48" w:afterAutospacing="0"/>
        <w:rPr>
          <w:rFonts w:ascii="Segoe UI" w:hAnsi="Segoe UI" w:cs="Segoe UI"/>
          <w:color w:val="000000" w:themeColor="text1"/>
          <w:sz w:val="20"/>
          <w:szCs w:val="20"/>
        </w:rPr>
      </w:pPr>
    </w:p>
    <w:p w14:paraId="0BB60D09" w14:textId="77777777" w:rsidR="00AE2FA8" w:rsidRDefault="00AE2FA8" w:rsidP="00AF6F55">
      <w:pPr>
        <w:pStyle w:val="NormalWeb"/>
        <w:spacing w:before="24" w:beforeAutospacing="0" w:after="48" w:afterAutospacing="0"/>
        <w:rPr>
          <w:rFonts w:ascii="Segoe UI" w:hAnsi="Segoe UI" w:cs="Segoe UI"/>
          <w:color w:val="000000" w:themeColor="text1"/>
          <w:sz w:val="20"/>
          <w:szCs w:val="20"/>
        </w:rPr>
      </w:pPr>
    </w:p>
    <w:p w14:paraId="6F71193A" w14:textId="77777777" w:rsidR="00AE2FA8" w:rsidRDefault="00AE2FA8" w:rsidP="00AE2FA8">
      <w:pPr>
        <w:pStyle w:val="Heading1"/>
        <w:shd w:val="clear" w:color="auto" w:fill="252526"/>
        <w:spacing w:before="0"/>
        <w:rPr>
          <w:rFonts w:ascii="Segoe UI" w:hAnsi="Segoe UI" w:cs="Segoe UI"/>
          <w:color w:val="CCCCCC"/>
          <w:lang w:val="en-TR"/>
        </w:rPr>
      </w:pPr>
      <w:r>
        <w:rPr>
          <w:rFonts w:ascii="Segoe UI" w:hAnsi="Segoe UI" w:cs="Segoe UI"/>
          <w:color w:val="CCCCCC"/>
        </w:rPr>
        <w:t>PHASE 2: Feature Engineering — Cell Cell Açıklama</w:t>
      </w:r>
    </w:p>
    <w:p w14:paraId="60E1C526" w14:textId="77777777" w:rsidR="00AE2FA8" w:rsidRDefault="00AE2FA8" w:rsidP="00AE2FA8">
      <w:pPr>
        <w:pStyle w:val="Heading2"/>
        <w:shd w:val="clear" w:color="auto" w:fill="252526"/>
        <w:rPr>
          <w:rFonts w:ascii="Segoe UI" w:hAnsi="Segoe UI" w:cs="Segoe UI"/>
          <w:color w:val="CCCCCC"/>
        </w:rPr>
      </w:pPr>
      <w:r>
        <w:rPr>
          <w:rFonts w:ascii="Segoe UI" w:hAnsi="Segoe UI" w:cs="Segoe UI"/>
          <w:color w:val="CCCCCC"/>
        </w:rPr>
        <w:t>Notebook Genel Amacı</w:t>
      </w:r>
    </w:p>
    <w:p w14:paraId="50551F0A" w14:textId="77777777" w:rsidR="00AE2FA8" w:rsidRDefault="00AE2FA8" w:rsidP="00AE2FA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 1'de </w:t>
      </w:r>
      <w:r>
        <w:rPr>
          <w:rStyle w:val="Strong"/>
          <w:rFonts w:ascii="Segoe UI" w:eastAsiaTheme="majorEastAsia" w:hAnsi="Segoe UI" w:cs="Segoe UI"/>
          <w:color w:val="CCCCCC"/>
          <w:sz w:val="20"/>
          <w:szCs w:val="20"/>
        </w:rPr>
        <w:t>temiz veri</w:t>
      </w:r>
      <w:r>
        <w:rPr>
          <w:rFonts w:ascii="Segoe UI" w:hAnsi="Segoe UI" w:cs="Segoe UI"/>
          <w:color w:val="CCCCCC"/>
          <w:sz w:val="20"/>
          <w:szCs w:val="20"/>
        </w:rPr>
        <w:t xml:space="preserve"> elde ettin. Şimdi bu temiz veriden </w:t>
      </w:r>
      <w:r>
        <w:rPr>
          <w:rStyle w:val="Strong"/>
          <w:rFonts w:ascii="Segoe UI" w:eastAsiaTheme="majorEastAsia" w:hAnsi="Segoe UI" w:cs="Segoe UI"/>
          <w:color w:val="CCCCCC"/>
          <w:sz w:val="20"/>
          <w:szCs w:val="20"/>
        </w:rPr>
        <w:t>öğrenilebilir sinyaller</w:t>
      </w:r>
      <w:r>
        <w:rPr>
          <w:rFonts w:ascii="Segoe UI" w:hAnsi="Segoe UI" w:cs="Segoe UI"/>
          <w:color w:val="CCCCCC"/>
          <w:sz w:val="20"/>
          <w:szCs w:val="20"/>
        </w:rPr>
        <w:t xml:space="preserve"> üretiyorsun.</w:t>
      </w:r>
    </w:p>
    <w:p w14:paraId="6C94B379" w14:textId="77777777" w:rsidR="00AE2FA8" w:rsidRDefault="00AE2FA8" w:rsidP="00AE2FA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Feature engineering nedir?</w:t>
      </w:r>
      <w:r>
        <w:rPr>
          <w:rFonts w:ascii="Segoe UI" w:hAnsi="Segoe UI" w:cs="Segoe UI"/>
          <w:color w:val="CCCCCC"/>
          <w:sz w:val="20"/>
          <w:szCs w:val="20"/>
        </w:rPr>
        <w:t xml:space="preserve"> Ham verideki bilgiyi, modelin daha kolay öğrenebileceği biçimlere dönüştürmektir. XGBoost'a "saat 17" yerine "akşam zirve saati + hafta içi + önceki 7 günün ortalaması 4800s" gibi daha zengin bilgi verirsin.</w:t>
      </w:r>
    </w:p>
    <w:p w14:paraId="1FB617EE" w14:textId="77777777" w:rsidR="00AE2FA8" w:rsidRDefault="00AE2FA8" w:rsidP="00AE2FA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Tez için kritik prensip: TEMPORAL INTEGRITY</w:t>
      </w:r>
    </w:p>
    <w:p w14:paraId="27C0B963" w14:textId="77777777" w:rsidR="00AE2FA8" w:rsidRDefault="00AE2FA8" w:rsidP="00AE2FA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tez için </w:t>
      </w:r>
      <w:r>
        <w:rPr>
          <w:rStyle w:val="Strong"/>
          <w:rFonts w:ascii="Segoe UI" w:eastAsiaTheme="majorEastAsia" w:hAnsi="Segoe UI" w:cs="Segoe UI"/>
          <w:color w:val="CCCCCC"/>
          <w:sz w:val="20"/>
          <w:szCs w:val="20"/>
        </w:rPr>
        <w:t>en önemli feature engineering kuralı</w:t>
      </w:r>
      <w:r>
        <w:rPr>
          <w:rFonts w:ascii="Segoe UI" w:hAnsi="Segoe UI" w:cs="Segoe UI"/>
          <w:color w:val="CCCCCC"/>
          <w:sz w:val="20"/>
          <w:szCs w:val="20"/>
        </w:rPr>
        <w:t xml:space="preserve">: historical feature'lar yalnızca </w:t>
      </w:r>
      <w:r>
        <w:rPr>
          <w:rStyle w:val="Strong"/>
          <w:rFonts w:ascii="Segoe UI" w:eastAsiaTheme="majorEastAsia" w:hAnsi="Segoe UI" w:cs="Segoe UI"/>
          <w:color w:val="CCCCCC"/>
          <w:sz w:val="20"/>
          <w:szCs w:val="20"/>
        </w:rPr>
        <w:t>geçmiş veriyi</w:t>
      </w:r>
      <w:r>
        <w:rPr>
          <w:rFonts w:ascii="Segoe UI" w:hAnsi="Segoe UI" w:cs="Segoe UI"/>
          <w:color w:val="CCCCCC"/>
          <w:sz w:val="20"/>
          <w:szCs w:val="20"/>
        </w:rPr>
        <w:t xml:space="preserve"> kullanmalı — asla geleceği görmemeli. Yoksa data leakage olur → conformal prediction'ın exchangeability varsayımı daha eğitimde ihlal edilir → coverage garantileri anlamsızlaşır.</w:t>
      </w:r>
    </w:p>
    <w:p w14:paraId="2794E016" w14:textId="77777777" w:rsidR="00AE2FA8" w:rsidRDefault="00AE2FA8" w:rsidP="00AE2FA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yüzden tüm historical features için sıkı bir kural var:</w:t>
      </w:r>
    </w:p>
    <w:p w14:paraId="15656CA9" w14:textId="77777777" w:rsidR="00AE2FA8" w:rsidRDefault="00AE2FA8" w:rsidP="00AE2FA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d için feature hesapla:</w:t>
      </w:r>
    </w:p>
    <w:p w14:paraId="6F063980" w14:textId="77777777" w:rsidR="00AE2FA8" w:rsidRDefault="00AE2FA8" w:rsidP="00AE2FA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Sadece [d-7, d) aralığındaki veriyi kullan</w:t>
      </w:r>
    </w:p>
    <w:p w14:paraId="5CD8E6D9" w14:textId="77777777" w:rsidR="00AE2FA8" w:rsidRDefault="00AE2FA8" w:rsidP="00AE2FA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d gününün kendisini ASLA dahil etme</w:t>
      </w:r>
    </w:p>
    <w:p w14:paraId="081CFCB6" w14:textId="77777777" w:rsidR="00AE2FA8" w:rsidRDefault="00AE2FA8" w:rsidP="00AE2FA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parantez gösterimini açıklayalım:</w:t>
      </w:r>
    </w:p>
    <w:p w14:paraId="5B17787B" w14:textId="77777777" w:rsidR="00AE2FA8" w:rsidRDefault="00AE2FA8" w:rsidP="00AE2FA8">
      <w:pPr>
        <w:numPr>
          <w:ilvl w:val="0"/>
          <w:numId w:val="49"/>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[d-7</w:t>
      </w:r>
      <w:r>
        <w:rPr>
          <w:rFonts w:ascii="Segoe UI" w:hAnsi="Segoe UI" w:cs="Segoe UI"/>
          <w:color w:val="CCCCCC"/>
          <w:sz w:val="20"/>
          <w:szCs w:val="20"/>
        </w:rPr>
        <w:t>: kapalı parantez → d-7 </w:t>
      </w:r>
      <w:r>
        <w:rPr>
          <w:rStyle w:val="Strong"/>
          <w:rFonts w:ascii="Segoe UI" w:hAnsi="Segoe UI" w:cs="Segoe UI"/>
          <w:color w:val="CCCCCC"/>
          <w:sz w:val="20"/>
          <w:szCs w:val="20"/>
        </w:rPr>
        <w:t>dahil</w:t>
      </w:r>
    </w:p>
    <w:p w14:paraId="2E75E086" w14:textId="77777777" w:rsidR="00AE2FA8" w:rsidRDefault="00AE2FA8" w:rsidP="00AE2FA8">
      <w:pPr>
        <w:numPr>
          <w:ilvl w:val="0"/>
          <w:numId w:val="49"/>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d)</w:t>
      </w:r>
      <w:r>
        <w:rPr>
          <w:rFonts w:ascii="Segoe UI" w:hAnsi="Segoe UI" w:cs="Segoe UI"/>
          <w:color w:val="CCCCCC"/>
          <w:sz w:val="20"/>
          <w:szCs w:val="20"/>
        </w:rPr>
        <w:t>: açık parantez → d </w:t>
      </w:r>
      <w:r>
        <w:rPr>
          <w:rStyle w:val="Strong"/>
          <w:rFonts w:ascii="Segoe UI" w:hAnsi="Segoe UI" w:cs="Segoe UI"/>
          <w:color w:val="CCCCCC"/>
          <w:sz w:val="20"/>
          <w:szCs w:val="20"/>
        </w:rPr>
        <w:t>dahil değil</w:t>
      </w:r>
    </w:p>
    <w:p w14:paraId="7B334659" w14:textId="77777777" w:rsidR="00AE2FA8" w:rsidRDefault="00AE2FA8" w:rsidP="00AE2FA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Yani d=15 Eylül için feature hesaplarsan, 8-14 Eylül'ün verisini kullanırsın ama 15 Eylül'ün kendisini kullanmazsın. Bu, "modelin gerçek dünyada göreceği durumu" simüle eder — tahmin anında o günün verisine henüz erişimin yoktur.</w:t>
      </w:r>
    </w:p>
    <w:p w14:paraId="6AD88631" w14:textId="77777777" w:rsidR="00690297" w:rsidRDefault="00690297" w:rsidP="00AF6F55">
      <w:pPr>
        <w:pStyle w:val="NormalWeb"/>
        <w:spacing w:before="24" w:beforeAutospacing="0" w:after="48" w:afterAutospacing="0"/>
        <w:rPr>
          <w:rFonts w:ascii="Segoe UI" w:hAnsi="Segoe UI" w:cs="Segoe UI"/>
          <w:color w:val="000000" w:themeColor="text1"/>
          <w:sz w:val="20"/>
          <w:szCs w:val="20"/>
        </w:rPr>
      </w:pPr>
    </w:p>
    <w:p w14:paraId="4126488D" w14:textId="77777777" w:rsidR="00806DB4" w:rsidRDefault="00806DB4" w:rsidP="00AF6F55">
      <w:pPr>
        <w:pStyle w:val="NormalWeb"/>
        <w:spacing w:before="24" w:beforeAutospacing="0" w:after="48" w:afterAutospacing="0"/>
        <w:rPr>
          <w:rFonts w:ascii="Segoe UI" w:hAnsi="Segoe UI" w:cs="Segoe UI"/>
          <w:color w:val="000000" w:themeColor="text1"/>
          <w:sz w:val="20"/>
          <w:szCs w:val="20"/>
        </w:rPr>
      </w:pPr>
    </w:p>
    <w:p w14:paraId="3D1E15FA" w14:textId="77777777" w:rsidR="00F23378" w:rsidRDefault="00F23378" w:rsidP="00F23378">
      <w:pPr>
        <w:pStyle w:val="Heading2"/>
        <w:shd w:val="clear" w:color="auto" w:fill="252526"/>
        <w:rPr>
          <w:rFonts w:ascii="Segoe UI" w:hAnsi="Segoe UI" w:cs="Segoe UI"/>
          <w:color w:val="CCCCCC"/>
          <w:lang w:val="en-TR"/>
        </w:rPr>
      </w:pPr>
      <w:r>
        <w:rPr>
          <w:rFonts w:ascii="Segoe UI" w:hAnsi="Segoe UI" w:cs="Segoe UI"/>
          <w:color w:val="CCCCCC"/>
        </w:rPr>
        <w:t>Cell 4: Temporal Features (Zamansal Özellikler)</w:t>
      </w:r>
    </w:p>
    <w:p w14:paraId="463DEEF6" w14:textId="77777777" w:rsidR="00F23378" w:rsidRDefault="00F23378" w:rsidP="00F2337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6 zaman özelliği eklenir: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465"/>
        <w:gridCol w:w="1305"/>
        <w:gridCol w:w="2430"/>
      </w:tblGrid>
      <w:tr w:rsidR="00F23378" w14:paraId="58234F63" w14:textId="77777777">
        <w:trPr>
          <w:tblHeader/>
        </w:trPr>
        <w:tc>
          <w:tcPr>
            <w:tcW w:w="0" w:type="auto"/>
            <w:shd w:val="clear" w:color="auto" w:fill="252526"/>
            <w:tcMar>
              <w:top w:w="30" w:type="dxa"/>
              <w:left w:w="30" w:type="dxa"/>
              <w:bottom w:w="30" w:type="dxa"/>
              <w:right w:w="30" w:type="dxa"/>
            </w:tcMar>
            <w:vAlign w:val="center"/>
            <w:hideMark/>
          </w:tcPr>
          <w:p w14:paraId="510536B9" w14:textId="77777777" w:rsidR="00F23378" w:rsidRDefault="00F23378">
            <w:pPr>
              <w:jc w:val="center"/>
              <w:rPr>
                <w:rFonts w:ascii="Segoe UI" w:hAnsi="Segoe UI" w:cs="Segoe UI"/>
                <w:b/>
                <w:bCs/>
                <w:color w:val="CCCCCC"/>
                <w:sz w:val="20"/>
                <w:szCs w:val="20"/>
              </w:rPr>
            </w:pPr>
            <w:r>
              <w:rPr>
                <w:rFonts w:ascii="Segoe UI" w:hAnsi="Segoe UI" w:cs="Segoe UI"/>
                <w:b/>
                <w:bCs/>
                <w:color w:val="CCCCCC"/>
                <w:sz w:val="20"/>
                <w:szCs w:val="20"/>
              </w:rPr>
              <w:t>Feature</w:t>
            </w:r>
          </w:p>
        </w:tc>
        <w:tc>
          <w:tcPr>
            <w:tcW w:w="0" w:type="auto"/>
            <w:shd w:val="clear" w:color="auto" w:fill="252526"/>
            <w:tcMar>
              <w:top w:w="30" w:type="dxa"/>
              <w:left w:w="30" w:type="dxa"/>
              <w:bottom w:w="30" w:type="dxa"/>
              <w:right w:w="30" w:type="dxa"/>
            </w:tcMar>
            <w:vAlign w:val="center"/>
            <w:hideMark/>
          </w:tcPr>
          <w:p w14:paraId="50112B80" w14:textId="77777777" w:rsidR="00F23378" w:rsidRDefault="00F23378">
            <w:pPr>
              <w:jc w:val="center"/>
              <w:rPr>
                <w:rFonts w:ascii="Segoe UI" w:hAnsi="Segoe UI" w:cs="Segoe UI"/>
                <w:b/>
                <w:bCs/>
                <w:color w:val="CCCCCC"/>
                <w:sz w:val="20"/>
                <w:szCs w:val="20"/>
              </w:rPr>
            </w:pPr>
            <w:r>
              <w:rPr>
                <w:rFonts w:ascii="Segoe UI" w:hAnsi="Segoe UI" w:cs="Segoe UI"/>
                <w:b/>
                <w:bCs/>
                <w:color w:val="CCCCCC"/>
                <w:sz w:val="20"/>
                <w:szCs w:val="20"/>
              </w:rPr>
              <w:t>Değer Aralığı</w:t>
            </w:r>
          </w:p>
        </w:tc>
        <w:tc>
          <w:tcPr>
            <w:tcW w:w="0" w:type="auto"/>
            <w:shd w:val="clear" w:color="auto" w:fill="252526"/>
            <w:tcMar>
              <w:top w:w="30" w:type="dxa"/>
              <w:left w:w="30" w:type="dxa"/>
              <w:bottom w:w="30" w:type="dxa"/>
              <w:right w:w="30" w:type="dxa"/>
            </w:tcMar>
            <w:vAlign w:val="center"/>
            <w:hideMark/>
          </w:tcPr>
          <w:p w14:paraId="3DBEB49A" w14:textId="77777777" w:rsidR="00F23378" w:rsidRDefault="00F23378">
            <w:pPr>
              <w:jc w:val="center"/>
              <w:rPr>
                <w:rFonts w:ascii="Segoe UI" w:hAnsi="Segoe UI" w:cs="Segoe UI"/>
                <w:b/>
                <w:bCs/>
                <w:color w:val="CCCCCC"/>
                <w:sz w:val="20"/>
                <w:szCs w:val="20"/>
              </w:rPr>
            </w:pPr>
            <w:r>
              <w:rPr>
                <w:rFonts w:ascii="Segoe UI" w:hAnsi="Segoe UI" w:cs="Segoe UI"/>
                <w:b/>
                <w:bCs/>
                <w:color w:val="CCCCCC"/>
                <w:sz w:val="20"/>
                <w:szCs w:val="20"/>
              </w:rPr>
              <w:t>Anlamı</w:t>
            </w:r>
          </w:p>
        </w:tc>
      </w:tr>
      <w:tr w:rsidR="00F23378" w14:paraId="6C9706FC" w14:textId="77777777">
        <w:tc>
          <w:tcPr>
            <w:tcW w:w="0" w:type="auto"/>
            <w:shd w:val="clear" w:color="auto" w:fill="252526"/>
            <w:tcMar>
              <w:top w:w="30" w:type="dxa"/>
              <w:left w:w="30" w:type="dxa"/>
              <w:bottom w:w="30" w:type="dxa"/>
              <w:right w:w="30" w:type="dxa"/>
            </w:tcMar>
            <w:vAlign w:val="center"/>
            <w:hideMark/>
          </w:tcPr>
          <w:p w14:paraId="5DA961D4" w14:textId="77777777" w:rsidR="00F23378" w:rsidRDefault="00F23378">
            <w:pPr>
              <w:rPr>
                <w:rFonts w:ascii="Segoe UI" w:hAnsi="Segoe UI" w:cs="Segoe UI"/>
                <w:color w:val="CCCCCC"/>
                <w:sz w:val="20"/>
                <w:szCs w:val="20"/>
              </w:rPr>
            </w:pPr>
            <w:r>
              <w:rPr>
                <w:rStyle w:val="HTMLCode"/>
                <w:rFonts w:eastAsiaTheme="majorEastAsia"/>
                <w:color w:val="CCCCCC"/>
                <w:sz w:val="18"/>
                <w:szCs w:val="18"/>
              </w:rPr>
              <w:t>hour_of_day</w:t>
            </w:r>
          </w:p>
        </w:tc>
        <w:tc>
          <w:tcPr>
            <w:tcW w:w="0" w:type="auto"/>
            <w:shd w:val="clear" w:color="auto" w:fill="252526"/>
            <w:tcMar>
              <w:top w:w="30" w:type="dxa"/>
              <w:left w:w="30" w:type="dxa"/>
              <w:bottom w:w="30" w:type="dxa"/>
              <w:right w:w="30" w:type="dxa"/>
            </w:tcMar>
            <w:vAlign w:val="center"/>
            <w:hideMark/>
          </w:tcPr>
          <w:p w14:paraId="461AEC30" w14:textId="77777777" w:rsidR="00F23378" w:rsidRDefault="00F23378">
            <w:pPr>
              <w:rPr>
                <w:rFonts w:ascii="Segoe UI" w:hAnsi="Segoe UI" w:cs="Segoe UI"/>
                <w:color w:val="CCCCCC"/>
                <w:sz w:val="20"/>
                <w:szCs w:val="20"/>
              </w:rPr>
            </w:pPr>
            <w:r>
              <w:rPr>
                <w:rFonts w:ascii="Segoe UI" w:hAnsi="Segoe UI" w:cs="Segoe UI"/>
                <w:color w:val="CCCCCC"/>
                <w:sz w:val="20"/>
                <w:szCs w:val="20"/>
              </w:rPr>
              <w:t>0-23</w:t>
            </w:r>
          </w:p>
        </w:tc>
        <w:tc>
          <w:tcPr>
            <w:tcW w:w="0" w:type="auto"/>
            <w:shd w:val="clear" w:color="auto" w:fill="252526"/>
            <w:tcMar>
              <w:top w:w="30" w:type="dxa"/>
              <w:left w:w="30" w:type="dxa"/>
              <w:bottom w:w="30" w:type="dxa"/>
              <w:right w:w="30" w:type="dxa"/>
            </w:tcMar>
            <w:vAlign w:val="center"/>
            <w:hideMark/>
          </w:tcPr>
          <w:p w14:paraId="11E3D60A" w14:textId="77777777" w:rsidR="00F23378" w:rsidRDefault="00F23378">
            <w:pPr>
              <w:rPr>
                <w:rFonts w:ascii="Segoe UI" w:hAnsi="Segoe UI" w:cs="Segoe UI"/>
                <w:color w:val="CCCCCC"/>
                <w:sz w:val="20"/>
                <w:szCs w:val="20"/>
              </w:rPr>
            </w:pPr>
            <w:r>
              <w:rPr>
                <w:rFonts w:ascii="Segoe UI" w:hAnsi="Segoe UI" w:cs="Segoe UI"/>
                <w:color w:val="CCCCCC"/>
                <w:sz w:val="20"/>
                <w:szCs w:val="20"/>
              </w:rPr>
              <w:t>Saat</w:t>
            </w:r>
          </w:p>
        </w:tc>
      </w:tr>
      <w:tr w:rsidR="00F23378" w14:paraId="6389F22C" w14:textId="77777777">
        <w:tc>
          <w:tcPr>
            <w:tcW w:w="0" w:type="auto"/>
            <w:shd w:val="clear" w:color="auto" w:fill="252526"/>
            <w:tcMar>
              <w:top w:w="30" w:type="dxa"/>
              <w:left w:w="30" w:type="dxa"/>
              <w:bottom w:w="30" w:type="dxa"/>
              <w:right w:w="30" w:type="dxa"/>
            </w:tcMar>
            <w:vAlign w:val="center"/>
            <w:hideMark/>
          </w:tcPr>
          <w:p w14:paraId="78F3EB14" w14:textId="77777777" w:rsidR="00F23378" w:rsidRDefault="00F23378">
            <w:pPr>
              <w:rPr>
                <w:rFonts w:ascii="Segoe UI" w:hAnsi="Segoe UI" w:cs="Segoe UI"/>
                <w:color w:val="CCCCCC"/>
                <w:sz w:val="20"/>
                <w:szCs w:val="20"/>
              </w:rPr>
            </w:pPr>
            <w:r>
              <w:rPr>
                <w:rStyle w:val="HTMLCode"/>
                <w:rFonts w:eastAsiaTheme="majorEastAsia"/>
                <w:color w:val="CCCCCC"/>
                <w:sz w:val="18"/>
                <w:szCs w:val="18"/>
              </w:rPr>
              <w:t>minute_of_day</w:t>
            </w:r>
          </w:p>
        </w:tc>
        <w:tc>
          <w:tcPr>
            <w:tcW w:w="0" w:type="auto"/>
            <w:shd w:val="clear" w:color="auto" w:fill="252526"/>
            <w:tcMar>
              <w:top w:w="30" w:type="dxa"/>
              <w:left w:w="30" w:type="dxa"/>
              <w:bottom w:w="30" w:type="dxa"/>
              <w:right w:w="30" w:type="dxa"/>
            </w:tcMar>
            <w:vAlign w:val="center"/>
            <w:hideMark/>
          </w:tcPr>
          <w:p w14:paraId="408E4FEF" w14:textId="77777777" w:rsidR="00F23378" w:rsidRDefault="00F23378">
            <w:pPr>
              <w:rPr>
                <w:rFonts w:ascii="Segoe UI" w:hAnsi="Segoe UI" w:cs="Segoe UI"/>
                <w:color w:val="CCCCCC"/>
                <w:sz w:val="20"/>
                <w:szCs w:val="20"/>
              </w:rPr>
            </w:pPr>
            <w:r>
              <w:rPr>
                <w:rFonts w:ascii="Segoe UI" w:hAnsi="Segoe UI" w:cs="Segoe UI"/>
                <w:color w:val="CCCCCC"/>
                <w:sz w:val="20"/>
                <w:szCs w:val="20"/>
              </w:rPr>
              <w:t>0-1439</w:t>
            </w:r>
          </w:p>
        </w:tc>
        <w:tc>
          <w:tcPr>
            <w:tcW w:w="0" w:type="auto"/>
            <w:shd w:val="clear" w:color="auto" w:fill="252526"/>
            <w:tcMar>
              <w:top w:w="30" w:type="dxa"/>
              <w:left w:w="30" w:type="dxa"/>
              <w:bottom w:w="30" w:type="dxa"/>
              <w:right w:w="30" w:type="dxa"/>
            </w:tcMar>
            <w:vAlign w:val="center"/>
            <w:hideMark/>
          </w:tcPr>
          <w:p w14:paraId="2E9D4C6E" w14:textId="77777777" w:rsidR="00F23378" w:rsidRDefault="00F23378">
            <w:pPr>
              <w:rPr>
                <w:rFonts w:ascii="Segoe UI" w:hAnsi="Segoe UI" w:cs="Segoe UI"/>
                <w:color w:val="CCCCCC"/>
                <w:sz w:val="20"/>
                <w:szCs w:val="20"/>
              </w:rPr>
            </w:pPr>
            <w:r>
              <w:rPr>
                <w:rFonts w:ascii="Segoe UI" w:hAnsi="Segoe UI" w:cs="Segoe UI"/>
                <w:color w:val="CCCCCC"/>
                <w:sz w:val="20"/>
                <w:szCs w:val="20"/>
              </w:rPr>
              <w:t>Günün dakikası (daha ince)</w:t>
            </w:r>
          </w:p>
        </w:tc>
      </w:tr>
      <w:tr w:rsidR="00F23378" w14:paraId="5D8066E8" w14:textId="77777777">
        <w:tc>
          <w:tcPr>
            <w:tcW w:w="0" w:type="auto"/>
            <w:shd w:val="clear" w:color="auto" w:fill="252526"/>
            <w:tcMar>
              <w:top w:w="30" w:type="dxa"/>
              <w:left w:w="30" w:type="dxa"/>
              <w:bottom w:w="30" w:type="dxa"/>
              <w:right w:w="30" w:type="dxa"/>
            </w:tcMar>
            <w:vAlign w:val="center"/>
            <w:hideMark/>
          </w:tcPr>
          <w:p w14:paraId="3E1C7680" w14:textId="77777777" w:rsidR="00F23378" w:rsidRDefault="00F23378">
            <w:pPr>
              <w:rPr>
                <w:rFonts w:ascii="Segoe UI" w:hAnsi="Segoe UI" w:cs="Segoe UI"/>
                <w:color w:val="CCCCCC"/>
                <w:sz w:val="20"/>
                <w:szCs w:val="20"/>
              </w:rPr>
            </w:pPr>
            <w:r>
              <w:rPr>
                <w:rStyle w:val="HTMLCode"/>
                <w:rFonts w:eastAsiaTheme="majorEastAsia"/>
                <w:color w:val="CCCCCC"/>
                <w:sz w:val="18"/>
                <w:szCs w:val="18"/>
              </w:rPr>
              <w:t>day_of_week</w:t>
            </w:r>
          </w:p>
        </w:tc>
        <w:tc>
          <w:tcPr>
            <w:tcW w:w="0" w:type="auto"/>
            <w:shd w:val="clear" w:color="auto" w:fill="252526"/>
            <w:tcMar>
              <w:top w:w="30" w:type="dxa"/>
              <w:left w:w="30" w:type="dxa"/>
              <w:bottom w:w="30" w:type="dxa"/>
              <w:right w:w="30" w:type="dxa"/>
            </w:tcMar>
            <w:vAlign w:val="center"/>
            <w:hideMark/>
          </w:tcPr>
          <w:p w14:paraId="64FAD148" w14:textId="77777777" w:rsidR="00F23378" w:rsidRDefault="00F23378">
            <w:pPr>
              <w:rPr>
                <w:rFonts w:ascii="Segoe UI" w:hAnsi="Segoe UI" w:cs="Segoe UI"/>
                <w:color w:val="CCCCCC"/>
                <w:sz w:val="20"/>
                <w:szCs w:val="20"/>
              </w:rPr>
            </w:pPr>
            <w:r>
              <w:rPr>
                <w:rFonts w:ascii="Segoe UI" w:hAnsi="Segoe UI" w:cs="Segoe UI"/>
                <w:color w:val="CCCCCC"/>
                <w:sz w:val="20"/>
                <w:szCs w:val="20"/>
              </w:rPr>
              <w:t>0-6</w:t>
            </w:r>
          </w:p>
        </w:tc>
        <w:tc>
          <w:tcPr>
            <w:tcW w:w="0" w:type="auto"/>
            <w:shd w:val="clear" w:color="auto" w:fill="252526"/>
            <w:tcMar>
              <w:top w:w="30" w:type="dxa"/>
              <w:left w:w="30" w:type="dxa"/>
              <w:bottom w:w="30" w:type="dxa"/>
              <w:right w:w="30" w:type="dxa"/>
            </w:tcMar>
            <w:vAlign w:val="center"/>
            <w:hideMark/>
          </w:tcPr>
          <w:p w14:paraId="053BAD9F" w14:textId="77777777" w:rsidR="00F23378" w:rsidRDefault="00F23378">
            <w:pPr>
              <w:rPr>
                <w:rFonts w:ascii="Segoe UI" w:hAnsi="Segoe UI" w:cs="Segoe UI"/>
                <w:color w:val="CCCCCC"/>
                <w:sz w:val="20"/>
                <w:szCs w:val="20"/>
              </w:rPr>
            </w:pPr>
            <w:r>
              <w:rPr>
                <w:rFonts w:ascii="Segoe UI" w:hAnsi="Segoe UI" w:cs="Segoe UI"/>
                <w:color w:val="CCCCCC"/>
                <w:sz w:val="20"/>
                <w:szCs w:val="20"/>
              </w:rPr>
              <w:t>Pzt=0, Paz=6</w:t>
            </w:r>
          </w:p>
        </w:tc>
      </w:tr>
      <w:tr w:rsidR="00F23378" w14:paraId="48E64B57" w14:textId="77777777">
        <w:tc>
          <w:tcPr>
            <w:tcW w:w="0" w:type="auto"/>
            <w:shd w:val="clear" w:color="auto" w:fill="252526"/>
            <w:tcMar>
              <w:top w:w="30" w:type="dxa"/>
              <w:left w:w="30" w:type="dxa"/>
              <w:bottom w:w="30" w:type="dxa"/>
              <w:right w:w="30" w:type="dxa"/>
            </w:tcMar>
            <w:vAlign w:val="center"/>
            <w:hideMark/>
          </w:tcPr>
          <w:p w14:paraId="21F8AA53" w14:textId="77777777" w:rsidR="00F23378" w:rsidRDefault="00F23378">
            <w:pPr>
              <w:rPr>
                <w:rFonts w:ascii="Segoe UI" w:hAnsi="Segoe UI" w:cs="Segoe UI"/>
                <w:color w:val="CCCCCC"/>
                <w:sz w:val="20"/>
                <w:szCs w:val="20"/>
              </w:rPr>
            </w:pPr>
            <w:r>
              <w:rPr>
                <w:rStyle w:val="HTMLCode"/>
                <w:rFonts w:eastAsiaTheme="majorEastAsia"/>
                <w:color w:val="CCCCCC"/>
                <w:sz w:val="18"/>
                <w:szCs w:val="18"/>
              </w:rPr>
              <w:t>is_weekend</w:t>
            </w:r>
          </w:p>
        </w:tc>
        <w:tc>
          <w:tcPr>
            <w:tcW w:w="0" w:type="auto"/>
            <w:shd w:val="clear" w:color="auto" w:fill="252526"/>
            <w:tcMar>
              <w:top w:w="30" w:type="dxa"/>
              <w:left w:w="30" w:type="dxa"/>
              <w:bottom w:w="30" w:type="dxa"/>
              <w:right w:w="30" w:type="dxa"/>
            </w:tcMar>
            <w:vAlign w:val="center"/>
            <w:hideMark/>
          </w:tcPr>
          <w:p w14:paraId="5BAAF609" w14:textId="77777777" w:rsidR="00F23378" w:rsidRDefault="00F23378">
            <w:pPr>
              <w:rPr>
                <w:rFonts w:ascii="Segoe UI" w:hAnsi="Segoe UI" w:cs="Segoe UI"/>
                <w:color w:val="CCCCCC"/>
                <w:sz w:val="20"/>
                <w:szCs w:val="20"/>
              </w:rPr>
            </w:pPr>
            <w:r>
              <w:rPr>
                <w:rFonts w:ascii="Segoe UI" w:hAnsi="Segoe UI" w:cs="Segoe UI"/>
                <w:color w:val="CCCCCC"/>
                <w:sz w:val="20"/>
                <w:szCs w:val="20"/>
              </w:rPr>
              <w:t>0/1</w:t>
            </w:r>
          </w:p>
        </w:tc>
        <w:tc>
          <w:tcPr>
            <w:tcW w:w="0" w:type="auto"/>
            <w:shd w:val="clear" w:color="auto" w:fill="252526"/>
            <w:tcMar>
              <w:top w:w="30" w:type="dxa"/>
              <w:left w:w="30" w:type="dxa"/>
              <w:bottom w:w="30" w:type="dxa"/>
              <w:right w:w="30" w:type="dxa"/>
            </w:tcMar>
            <w:vAlign w:val="center"/>
            <w:hideMark/>
          </w:tcPr>
          <w:p w14:paraId="48ADA6D6" w14:textId="77777777" w:rsidR="00F23378" w:rsidRDefault="00F23378">
            <w:pPr>
              <w:rPr>
                <w:rFonts w:ascii="Segoe UI" w:hAnsi="Segoe UI" w:cs="Segoe UI"/>
                <w:color w:val="CCCCCC"/>
                <w:sz w:val="20"/>
                <w:szCs w:val="20"/>
              </w:rPr>
            </w:pPr>
            <w:r>
              <w:rPr>
                <w:rFonts w:ascii="Segoe UI" w:hAnsi="Segoe UI" w:cs="Segoe UI"/>
                <w:color w:val="CCCCCC"/>
                <w:sz w:val="20"/>
                <w:szCs w:val="20"/>
              </w:rPr>
              <w:t>Hafta sonu ikili</w:t>
            </w:r>
          </w:p>
        </w:tc>
      </w:tr>
      <w:tr w:rsidR="00F23378" w14:paraId="5D7BA6CB" w14:textId="77777777">
        <w:tc>
          <w:tcPr>
            <w:tcW w:w="0" w:type="auto"/>
            <w:shd w:val="clear" w:color="auto" w:fill="252526"/>
            <w:tcMar>
              <w:top w:w="30" w:type="dxa"/>
              <w:left w:w="30" w:type="dxa"/>
              <w:bottom w:w="30" w:type="dxa"/>
              <w:right w:w="30" w:type="dxa"/>
            </w:tcMar>
            <w:vAlign w:val="center"/>
            <w:hideMark/>
          </w:tcPr>
          <w:p w14:paraId="45E51C27" w14:textId="77777777" w:rsidR="00F23378" w:rsidRDefault="00F23378">
            <w:pPr>
              <w:rPr>
                <w:rFonts w:ascii="Segoe UI" w:hAnsi="Segoe UI" w:cs="Segoe UI"/>
                <w:color w:val="CCCCCC"/>
                <w:sz w:val="20"/>
                <w:szCs w:val="20"/>
              </w:rPr>
            </w:pPr>
            <w:r>
              <w:rPr>
                <w:rStyle w:val="HTMLCode"/>
                <w:rFonts w:eastAsiaTheme="majorEastAsia"/>
                <w:color w:val="CCCCCC"/>
                <w:sz w:val="18"/>
                <w:szCs w:val="18"/>
              </w:rPr>
              <w:t>time_period</w:t>
            </w:r>
          </w:p>
        </w:tc>
        <w:tc>
          <w:tcPr>
            <w:tcW w:w="0" w:type="auto"/>
            <w:shd w:val="clear" w:color="auto" w:fill="252526"/>
            <w:tcMar>
              <w:top w:w="30" w:type="dxa"/>
              <w:left w:w="30" w:type="dxa"/>
              <w:bottom w:w="30" w:type="dxa"/>
              <w:right w:w="30" w:type="dxa"/>
            </w:tcMar>
            <w:vAlign w:val="center"/>
            <w:hideMark/>
          </w:tcPr>
          <w:p w14:paraId="0175CBF4" w14:textId="77777777" w:rsidR="00F23378" w:rsidRDefault="00F23378">
            <w:pPr>
              <w:rPr>
                <w:rFonts w:ascii="Segoe UI" w:hAnsi="Segoe UI" w:cs="Segoe UI"/>
                <w:color w:val="CCCCCC"/>
                <w:sz w:val="20"/>
                <w:szCs w:val="20"/>
              </w:rPr>
            </w:pPr>
            <w:r>
              <w:rPr>
                <w:rFonts w:ascii="Segoe UI" w:hAnsi="Segoe UI" w:cs="Segoe UI"/>
                <w:color w:val="CCCCCC"/>
                <w:sz w:val="20"/>
                <w:szCs w:val="20"/>
              </w:rPr>
              <w:t>kategorik</w:t>
            </w:r>
          </w:p>
        </w:tc>
        <w:tc>
          <w:tcPr>
            <w:tcW w:w="0" w:type="auto"/>
            <w:shd w:val="clear" w:color="auto" w:fill="252526"/>
            <w:tcMar>
              <w:top w:w="30" w:type="dxa"/>
              <w:left w:w="30" w:type="dxa"/>
              <w:bottom w:w="30" w:type="dxa"/>
              <w:right w:w="30" w:type="dxa"/>
            </w:tcMar>
            <w:vAlign w:val="center"/>
            <w:hideMark/>
          </w:tcPr>
          <w:p w14:paraId="1F1E0391" w14:textId="77777777" w:rsidR="00F23378" w:rsidRDefault="00F23378">
            <w:pPr>
              <w:rPr>
                <w:rFonts w:ascii="Segoe UI" w:hAnsi="Segoe UI" w:cs="Segoe UI"/>
                <w:color w:val="CCCCCC"/>
                <w:sz w:val="20"/>
                <w:szCs w:val="20"/>
              </w:rPr>
            </w:pPr>
            <w:r>
              <w:rPr>
                <w:rFonts w:ascii="Segoe UI" w:hAnsi="Segoe UI" w:cs="Segoe UI"/>
                <w:color w:val="CCCCCC"/>
                <w:sz w:val="20"/>
                <w:szCs w:val="20"/>
              </w:rPr>
              <w:t>6 kategori (aşağıda)</w:t>
            </w:r>
          </w:p>
        </w:tc>
      </w:tr>
      <w:tr w:rsidR="00F23378" w14:paraId="169DBD5D" w14:textId="77777777">
        <w:tc>
          <w:tcPr>
            <w:tcW w:w="0" w:type="auto"/>
            <w:shd w:val="clear" w:color="auto" w:fill="252526"/>
            <w:tcMar>
              <w:top w:w="30" w:type="dxa"/>
              <w:left w:w="30" w:type="dxa"/>
              <w:bottom w:w="30" w:type="dxa"/>
              <w:right w:w="30" w:type="dxa"/>
            </w:tcMar>
            <w:vAlign w:val="center"/>
            <w:hideMark/>
          </w:tcPr>
          <w:p w14:paraId="6BBAAC46" w14:textId="77777777" w:rsidR="00F23378" w:rsidRDefault="00F23378">
            <w:pPr>
              <w:rPr>
                <w:rFonts w:ascii="Segoe UI" w:hAnsi="Segoe UI" w:cs="Segoe UI"/>
                <w:color w:val="CCCCCC"/>
                <w:sz w:val="20"/>
                <w:szCs w:val="20"/>
              </w:rPr>
            </w:pPr>
            <w:r>
              <w:rPr>
                <w:rStyle w:val="HTMLCode"/>
                <w:rFonts w:eastAsiaTheme="majorEastAsia"/>
                <w:color w:val="CCCCCC"/>
                <w:sz w:val="18"/>
                <w:szCs w:val="18"/>
              </w:rPr>
              <w:t>week_number</w:t>
            </w:r>
          </w:p>
        </w:tc>
        <w:tc>
          <w:tcPr>
            <w:tcW w:w="0" w:type="auto"/>
            <w:shd w:val="clear" w:color="auto" w:fill="252526"/>
            <w:tcMar>
              <w:top w:w="30" w:type="dxa"/>
              <w:left w:w="30" w:type="dxa"/>
              <w:bottom w:w="30" w:type="dxa"/>
              <w:right w:w="30" w:type="dxa"/>
            </w:tcMar>
            <w:vAlign w:val="center"/>
            <w:hideMark/>
          </w:tcPr>
          <w:p w14:paraId="736FD896" w14:textId="77777777" w:rsidR="00F23378" w:rsidRDefault="00F23378">
            <w:pPr>
              <w:rPr>
                <w:rFonts w:ascii="Segoe UI" w:hAnsi="Segoe UI" w:cs="Segoe UI"/>
                <w:color w:val="CCCCCC"/>
                <w:sz w:val="20"/>
                <w:szCs w:val="20"/>
              </w:rPr>
            </w:pPr>
            <w:r>
              <w:rPr>
                <w:rFonts w:ascii="Segoe UI" w:hAnsi="Segoe UI" w:cs="Segoe UI"/>
                <w:color w:val="CCCCCC"/>
                <w:sz w:val="20"/>
                <w:szCs w:val="20"/>
              </w:rPr>
              <w:t>0-7</w:t>
            </w:r>
          </w:p>
        </w:tc>
        <w:tc>
          <w:tcPr>
            <w:tcW w:w="0" w:type="auto"/>
            <w:shd w:val="clear" w:color="auto" w:fill="252526"/>
            <w:tcMar>
              <w:top w:w="30" w:type="dxa"/>
              <w:left w:w="30" w:type="dxa"/>
              <w:bottom w:w="30" w:type="dxa"/>
              <w:right w:w="30" w:type="dxa"/>
            </w:tcMar>
            <w:vAlign w:val="center"/>
            <w:hideMark/>
          </w:tcPr>
          <w:p w14:paraId="24D4E68F" w14:textId="77777777" w:rsidR="00F23378" w:rsidRDefault="00F23378">
            <w:pPr>
              <w:rPr>
                <w:rFonts w:ascii="Segoe UI" w:hAnsi="Segoe UI" w:cs="Segoe UI"/>
                <w:color w:val="CCCCCC"/>
                <w:sz w:val="20"/>
                <w:szCs w:val="20"/>
              </w:rPr>
            </w:pPr>
            <w:r>
              <w:rPr>
                <w:rFonts w:ascii="Segoe UI" w:hAnsi="Segoe UI" w:cs="Segoe UI"/>
                <w:color w:val="CCCCCC"/>
                <w:sz w:val="20"/>
                <w:szCs w:val="20"/>
              </w:rPr>
              <w:t>Veri setindeki hafta</w:t>
            </w:r>
          </w:p>
        </w:tc>
      </w:tr>
    </w:tbl>
    <w:p w14:paraId="3C766237" w14:textId="77777777" w:rsidR="00F23378" w:rsidRDefault="00F23378" w:rsidP="00F2337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time_period kategorileri ve oranları:</w:t>
      </w:r>
    </w:p>
    <w:p w14:paraId="24A2B21F" w14:textId="77777777" w:rsidR="00F23378" w:rsidRDefault="00F23378" w:rsidP="00F23378">
      <w:pPr>
        <w:numPr>
          <w:ilvl w:val="0"/>
          <w:numId w:val="50"/>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midday</w:t>
      </w:r>
      <w:r>
        <w:rPr>
          <w:rFonts w:ascii="Segoe UI" w:hAnsi="Segoe UI" w:cs="Segoe UI"/>
          <w:color w:val="CCCCCC"/>
          <w:sz w:val="20"/>
          <w:szCs w:val="20"/>
        </w:rPr>
        <w:t>: %40.9 (en büyük)</w:t>
      </w:r>
    </w:p>
    <w:p w14:paraId="10981672" w14:textId="77777777" w:rsidR="00F23378" w:rsidRDefault="00F23378" w:rsidP="00F23378">
      <w:pPr>
        <w:numPr>
          <w:ilvl w:val="0"/>
          <w:numId w:val="50"/>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morning_peak</w:t>
      </w:r>
      <w:r>
        <w:rPr>
          <w:rFonts w:ascii="Segoe UI" w:hAnsi="Segoe UI" w:cs="Segoe UI"/>
          <w:color w:val="CCCCCC"/>
          <w:sz w:val="20"/>
          <w:szCs w:val="20"/>
        </w:rPr>
        <w:t>: %21.0</w:t>
      </w:r>
    </w:p>
    <w:p w14:paraId="35A1DC52" w14:textId="77777777" w:rsidR="00F23378" w:rsidRDefault="00F23378" w:rsidP="00F23378">
      <w:pPr>
        <w:numPr>
          <w:ilvl w:val="0"/>
          <w:numId w:val="50"/>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evening_peak</w:t>
      </w:r>
      <w:r>
        <w:rPr>
          <w:rFonts w:ascii="Segoe UI" w:hAnsi="Segoe UI" w:cs="Segoe UI"/>
          <w:color w:val="CCCCCC"/>
          <w:sz w:val="20"/>
          <w:szCs w:val="20"/>
        </w:rPr>
        <w:t>: %17.4</w:t>
      </w:r>
    </w:p>
    <w:p w14:paraId="1D8E0584" w14:textId="77777777" w:rsidR="00F23378" w:rsidRDefault="00F23378" w:rsidP="00F23378">
      <w:pPr>
        <w:numPr>
          <w:ilvl w:val="0"/>
          <w:numId w:val="50"/>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evening</w:t>
      </w:r>
      <w:r>
        <w:rPr>
          <w:rFonts w:ascii="Segoe UI" w:hAnsi="Segoe UI" w:cs="Segoe UI"/>
          <w:color w:val="CCCCCC"/>
          <w:sz w:val="20"/>
          <w:szCs w:val="20"/>
        </w:rPr>
        <w:t>: %16.0</w:t>
      </w:r>
    </w:p>
    <w:p w14:paraId="6C76569E" w14:textId="77777777" w:rsidR="00F23378" w:rsidRDefault="00F23378" w:rsidP="00F23378">
      <w:pPr>
        <w:numPr>
          <w:ilvl w:val="0"/>
          <w:numId w:val="50"/>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early_morning</w:t>
      </w:r>
      <w:r>
        <w:rPr>
          <w:rFonts w:ascii="Segoe UI" w:hAnsi="Segoe UI" w:cs="Segoe UI"/>
          <w:color w:val="CCCCCC"/>
          <w:sz w:val="20"/>
          <w:szCs w:val="20"/>
        </w:rPr>
        <w:t>: %2.8</w:t>
      </w:r>
    </w:p>
    <w:p w14:paraId="12E5D80C" w14:textId="77777777" w:rsidR="00F23378" w:rsidRDefault="00F23378" w:rsidP="00F23378">
      <w:pPr>
        <w:numPr>
          <w:ilvl w:val="0"/>
          <w:numId w:val="50"/>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night</w:t>
      </w:r>
      <w:r>
        <w:rPr>
          <w:rFonts w:ascii="Segoe UI" w:hAnsi="Segoe UI" w:cs="Segoe UI"/>
          <w:color w:val="CCCCCC"/>
          <w:sz w:val="20"/>
          <w:szCs w:val="20"/>
        </w:rPr>
        <w:t>: %1.9</w:t>
      </w:r>
    </w:p>
    <w:p w14:paraId="169E0660" w14:textId="77777777" w:rsidR="00F23378" w:rsidRDefault="00F23378" w:rsidP="00F2337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time_period kategorisi?</w:t>
      </w:r>
      <w:r>
        <w:rPr>
          <w:rFonts w:ascii="Segoe UI" w:hAnsi="Segoe UI" w:cs="Segoe UI"/>
          <w:color w:val="CCCCCC"/>
          <w:sz w:val="20"/>
          <w:szCs w:val="20"/>
        </w:rPr>
        <w:t xml:space="preserve"> </w:t>
      </w:r>
      <w:r>
        <w:rPr>
          <w:rStyle w:val="HTMLCode"/>
          <w:rFonts w:eastAsiaTheme="majorEastAsia"/>
          <w:color w:val="CCCCCC"/>
          <w:sz w:val="18"/>
          <w:szCs w:val="18"/>
        </w:rPr>
        <w:t>hour_of_day</w:t>
      </w:r>
      <w:r>
        <w:rPr>
          <w:rFonts w:ascii="Segoe UI" w:hAnsi="Segoe UI" w:cs="Segoe UI"/>
          <w:color w:val="CCCCCC"/>
          <w:sz w:val="20"/>
          <w:szCs w:val="20"/>
        </w:rPr>
        <w:t xml:space="preserve"> zaten var, ama 6 kategorik "period" daha anlaşılabilir bir soyutlama sağlar. XGBoost ikisini de kullanabilir — hangisi daha bilgilendirici ise ona ağırlık verir.</w:t>
      </w:r>
    </w:p>
    <w:p w14:paraId="22A3BCB6" w14:textId="77777777" w:rsidR="00806DB4" w:rsidRDefault="00806DB4" w:rsidP="00AF6F55">
      <w:pPr>
        <w:pStyle w:val="NormalWeb"/>
        <w:spacing w:before="24" w:beforeAutospacing="0" w:after="48" w:afterAutospacing="0"/>
        <w:rPr>
          <w:rFonts w:ascii="Segoe UI" w:hAnsi="Segoe UI" w:cs="Segoe UI"/>
          <w:color w:val="000000" w:themeColor="text1"/>
          <w:sz w:val="20"/>
          <w:szCs w:val="20"/>
        </w:rPr>
      </w:pPr>
    </w:p>
    <w:p w14:paraId="31B4BAAD" w14:textId="77777777" w:rsidR="00721044" w:rsidRDefault="00721044" w:rsidP="00721044">
      <w:pPr>
        <w:pStyle w:val="Heading2"/>
        <w:shd w:val="clear" w:color="auto" w:fill="252526"/>
        <w:rPr>
          <w:rFonts w:ascii="Segoe UI" w:hAnsi="Segoe UI" w:cs="Segoe UI"/>
          <w:color w:val="CCCCCC"/>
          <w:lang w:val="en-TR"/>
        </w:rPr>
      </w:pPr>
      <w:r>
        <w:rPr>
          <w:rFonts w:ascii="Segoe UI" w:hAnsi="Segoe UI" w:cs="Segoe UI"/>
          <w:color w:val="CCCCCC"/>
        </w:rPr>
        <w:t>Cell 5: Cyclical Time Encodings — Çok önemli teknik kavram</w:t>
      </w:r>
    </w:p>
    <w:p w14:paraId="7D6A3C96"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cell'i dikkatli anla, savunmada sorulabilir.</w:t>
      </w:r>
    </w:p>
    <w:p w14:paraId="6FA33A1B" w14:textId="77777777" w:rsidR="00721044" w:rsidRDefault="00721044" w:rsidP="00721044">
      <w:pPr>
        <w:pStyle w:val="Heading3"/>
        <w:shd w:val="clear" w:color="auto" w:fill="252526"/>
        <w:rPr>
          <w:rFonts w:ascii="Segoe UI" w:hAnsi="Segoe UI" w:cs="Segoe UI"/>
          <w:color w:val="CCCCCC"/>
          <w:sz w:val="27"/>
          <w:szCs w:val="27"/>
        </w:rPr>
      </w:pPr>
      <w:r>
        <w:rPr>
          <w:rFonts w:ascii="Segoe UI" w:hAnsi="Segoe UI" w:cs="Segoe UI"/>
          <w:color w:val="CCCCCC"/>
        </w:rPr>
        <w:lastRenderedPageBreak/>
        <w:t>Problem: Saat bir çember, sayı değil</w:t>
      </w:r>
    </w:p>
    <w:p w14:paraId="63F90223"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Style w:val="HTMLCode"/>
          <w:rFonts w:eastAsiaTheme="majorEastAsia"/>
          <w:color w:val="CCCCCC"/>
          <w:sz w:val="18"/>
          <w:szCs w:val="18"/>
        </w:rPr>
        <w:t>hour_of_day = 23</w:t>
      </w:r>
      <w:r>
        <w:rPr>
          <w:rFonts w:ascii="Segoe UI" w:hAnsi="Segoe UI" w:cs="Segoe UI"/>
          <w:color w:val="CCCCCC"/>
          <w:sz w:val="20"/>
          <w:szCs w:val="20"/>
        </w:rPr>
        <w:t xml:space="preserve"> (gece yarısı 11) ve </w:t>
      </w:r>
      <w:r>
        <w:rPr>
          <w:rStyle w:val="HTMLCode"/>
          <w:rFonts w:eastAsiaTheme="majorEastAsia"/>
          <w:color w:val="CCCCCC"/>
          <w:sz w:val="18"/>
          <w:szCs w:val="18"/>
        </w:rPr>
        <w:t>hour_of_day = 0</w:t>
      </w:r>
      <w:r>
        <w:rPr>
          <w:rFonts w:ascii="Segoe UI" w:hAnsi="Segoe UI" w:cs="Segoe UI"/>
          <w:color w:val="CCCCCC"/>
          <w:sz w:val="20"/>
          <w:szCs w:val="20"/>
        </w:rPr>
        <w:t xml:space="preserve"> (gece yarısı 12) saatleri aslında </w:t>
      </w:r>
      <w:r>
        <w:rPr>
          <w:rStyle w:val="Strong"/>
          <w:rFonts w:ascii="Segoe UI" w:eastAsiaTheme="majorEastAsia" w:hAnsi="Segoe UI" w:cs="Segoe UI"/>
          <w:color w:val="CCCCCC"/>
          <w:sz w:val="20"/>
          <w:szCs w:val="20"/>
        </w:rPr>
        <w:t>birbirine çok yakın</w:t>
      </w:r>
      <w:r>
        <w:rPr>
          <w:rFonts w:ascii="Segoe UI" w:hAnsi="Segoe UI" w:cs="Segoe UI"/>
          <w:color w:val="CCCCCC"/>
          <w:sz w:val="20"/>
          <w:szCs w:val="20"/>
        </w:rPr>
        <w:t xml:space="preserve"> — sadece 1 saat fark var. Ama sayısal olarak:</w:t>
      </w:r>
    </w:p>
    <w:p w14:paraId="62D3DAF2" w14:textId="77777777" w:rsidR="00721044" w:rsidRDefault="00721044" w:rsidP="0072104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|23 - 0| = 23</w:t>
      </w:r>
    </w:p>
    <w:p w14:paraId="748354C5"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XGBoost bunları </w:t>
      </w:r>
      <w:r>
        <w:rPr>
          <w:rStyle w:val="Strong"/>
          <w:rFonts w:ascii="Segoe UI" w:eastAsiaTheme="majorEastAsia" w:hAnsi="Segoe UI" w:cs="Segoe UI"/>
          <w:color w:val="CCCCCC"/>
          <w:sz w:val="20"/>
          <w:szCs w:val="20"/>
        </w:rPr>
        <w:t>çok uzak</w:t>
      </w:r>
      <w:r>
        <w:rPr>
          <w:rFonts w:ascii="Segoe UI" w:hAnsi="Segoe UI" w:cs="Segoe UI"/>
          <w:color w:val="CCCCCC"/>
          <w:sz w:val="20"/>
          <w:szCs w:val="20"/>
        </w:rPr>
        <w:t xml:space="preserve"> olarak görür. Aynı şey haftanın Pazar'ı (6) ve Pazartesi (0) için de geçerli.</w:t>
      </w:r>
    </w:p>
    <w:p w14:paraId="6D58081E" w14:textId="77777777" w:rsidR="00721044" w:rsidRDefault="00721044" w:rsidP="00721044">
      <w:pPr>
        <w:pStyle w:val="Heading3"/>
        <w:shd w:val="clear" w:color="auto" w:fill="252526"/>
        <w:rPr>
          <w:rFonts w:ascii="Segoe UI" w:hAnsi="Segoe UI" w:cs="Segoe UI"/>
          <w:color w:val="CCCCCC"/>
          <w:sz w:val="27"/>
          <w:szCs w:val="27"/>
        </w:rPr>
      </w:pPr>
      <w:r>
        <w:rPr>
          <w:rFonts w:ascii="Segoe UI" w:hAnsi="Segoe UI" w:cs="Segoe UI"/>
          <w:color w:val="CCCCCC"/>
        </w:rPr>
        <w:t>Çözüm: Sinüs/Kosinüs Projeksiyonu</w:t>
      </w:r>
    </w:p>
    <w:p w14:paraId="653C5F28"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Saati </w:t>
      </w:r>
      <w:r>
        <w:rPr>
          <w:rStyle w:val="Strong"/>
          <w:rFonts w:ascii="Segoe UI" w:eastAsiaTheme="majorEastAsia" w:hAnsi="Segoe UI" w:cs="Segoe UI"/>
          <w:color w:val="CCCCCC"/>
          <w:sz w:val="20"/>
          <w:szCs w:val="20"/>
        </w:rPr>
        <w:t>birim çember</w:t>
      </w:r>
      <w:r>
        <w:rPr>
          <w:rFonts w:ascii="Segoe UI" w:hAnsi="Segoe UI" w:cs="Segoe UI"/>
          <w:color w:val="CCCCCC"/>
          <w:sz w:val="20"/>
          <w:szCs w:val="20"/>
        </w:rPr>
        <w:t xml:space="preserve"> üzerine taşırız:</w:t>
      </w:r>
    </w:p>
    <w:p w14:paraId="581B6FE6" w14:textId="77777777" w:rsidR="00721044" w:rsidRDefault="00721044" w:rsidP="0072104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hour_sin = sin(2π × hour / 24)</w:t>
      </w:r>
    </w:p>
    <w:p w14:paraId="2FA0B9C0" w14:textId="77777777" w:rsidR="00721044" w:rsidRDefault="00721044" w:rsidP="0072104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hour_cos = cos(2π × hour / 24)</w:t>
      </w:r>
    </w:p>
    <w:p w14:paraId="4402C381"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dönüşümle:</w:t>
      </w:r>
    </w:p>
    <w:p w14:paraId="39131404" w14:textId="77777777" w:rsidR="00721044" w:rsidRDefault="00721044" w:rsidP="00721044">
      <w:pPr>
        <w:numPr>
          <w:ilvl w:val="0"/>
          <w:numId w:val="5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Saat 0 → (sin=0, cos=1)</w:t>
      </w:r>
    </w:p>
    <w:p w14:paraId="2BF3A35D" w14:textId="77777777" w:rsidR="00721044" w:rsidRDefault="00721044" w:rsidP="00721044">
      <w:pPr>
        <w:numPr>
          <w:ilvl w:val="0"/>
          <w:numId w:val="5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Saat 6 → (sin=1, cos=0)</w:t>
      </w:r>
    </w:p>
    <w:p w14:paraId="3CCEEC52" w14:textId="77777777" w:rsidR="00721044" w:rsidRDefault="00721044" w:rsidP="00721044">
      <w:pPr>
        <w:numPr>
          <w:ilvl w:val="0"/>
          <w:numId w:val="5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Saat 12 → (sin=0, cos=-1)</w:t>
      </w:r>
    </w:p>
    <w:p w14:paraId="694CCED8" w14:textId="77777777" w:rsidR="00721044" w:rsidRDefault="00721044" w:rsidP="00721044">
      <w:pPr>
        <w:numPr>
          <w:ilvl w:val="0"/>
          <w:numId w:val="5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Saat 23 → (sin=-0.26, cos=0.97)</w:t>
      </w:r>
    </w:p>
    <w:p w14:paraId="42A81221"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Saat 0 ve 23 artık çok yakın noktalar (çember üzerinde birbirine bitişik). XGBoost bunu doğal olarak anlayabilir.</w:t>
      </w:r>
    </w:p>
    <w:p w14:paraId="44CC57C7"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Aynısı haftanın günleri için yapılır:</w:t>
      </w:r>
    </w:p>
    <w:p w14:paraId="6E503453" w14:textId="77777777" w:rsidR="00721044" w:rsidRDefault="00721044" w:rsidP="0072104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dow_sin = sin(2π × day / 7)</w:t>
      </w:r>
    </w:p>
    <w:p w14:paraId="15F4357D" w14:textId="77777777" w:rsidR="00721044" w:rsidRDefault="00721044" w:rsidP="0072104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dow_cos = cos(2π × day / 7)</w:t>
      </w:r>
    </w:p>
    <w:p w14:paraId="54B4AE16" w14:textId="77777777" w:rsidR="00721044" w:rsidRDefault="00721044" w:rsidP="00721044">
      <w:pPr>
        <w:pStyle w:val="Heading3"/>
        <w:shd w:val="clear" w:color="auto" w:fill="252526"/>
        <w:rPr>
          <w:rFonts w:ascii="Segoe UI" w:hAnsi="Segoe UI" w:cs="Segoe UI"/>
          <w:color w:val="CCCCCC"/>
          <w:sz w:val="27"/>
          <w:szCs w:val="27"/>
        </w:rPr>
      </w:pPr>
      <w:r>
        <w:rPr>
          <w:rFonts w:ascii="Segoe UI" w:hAnsi="Segoe UI" w:cs="Segoe UI"/>
          <w:color w:val="CCCCCC"/>
        </w:rPr>
        <w:t>Doğrulama</w:t>
      </w:r>
    </w:p>
    <w:p w14:paraId="32876C3E"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Style w:val="HTMLCode"/>
          <w:rFonts w:eastAsiaTheme="majorEastAsia"/>
          <w:color w:val="CCCCCC"/>
          <w:sz w:val="18"/>
          <w:szCs w:val="18"/>
        </w:rPr>
        <w:t>sin²(θ) + cos²(θ) = 1</w:t>
      </w:r>
      <w:r>
        <w:rPr>
          <w:rFonts w:ascii="Segoe UI" w:hAnsi="Segoe UI" w:cs="Segoe UI"/>
          <w:color w:val="CCCCCC"/>
          <w:sz w:val="20"/>
          <w:szCs w:val="20"/>
        </w:rPr>
        <w:t xml:space="preserve"> trigonometrik özdeşliği kontrol edilir. Notebook 1.000000 değerini elde eder → dönüşüm matematiksel olarak doğru.</w:t>
      </w:r>
    </w:p>
    <w:p w14:paraId="10504FBB"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 notu:</w:t>
      </w:r>
      <w:r>
        <w:rPr>
          <w:rFonts w:ascii="Segoe UI" w:hAnsi="Segoe UI" w:cs="Segoe UI"/>
          <w:color w:val="CCCCCC"/>
          <w:sz w:val="20"/>
          <w:szCs w:val="20"/>
        </w:rPr>
        <w:t xml:space="preserve"> "Neden hem hour_of_day hem hour_sin/cos var?" sorusuna: "XGBoost ikisinden hangisinin daha bilgilendirici olduğuna kendisi karar verir. Sinüs/kosinüs dairesel mesafeyi korur, ham saat ise lineer artış sağlar. Farklı bilgi biçimleri sunmak model kapasitesini artırır."</w:t>
      </w:r>
    </w:p>
    <w:p w14:paraId="22B21AF0" w14:textId="77777777" w:rsidR="00F23378" w:rsidRDefault="00F23378" w:rsidP="00AF6F55">
      <w:pPr>
        <w:pStyle w:val="NormalWeb"/>
        <w:spacing w:before="24" w:beforeAutospacing="0" w:after="48" w:afterAutospacing="0"/>
        <w:rPr>
          <w:rFonts w:ascii="Segoe UI" w:hAnsi="Segoe UI" w:cs="Segoe UI"/>
          <w:color w:val="000000" w:themeColor="text1"/>
          <w:sz w:val="20"/>
          <w:szCs w:val="20"/>
        </w:rPr>
      </w:pPr>
    </w:p>
    <w:p w14:paraId="709BF907" w14:textId="77777777" w:rsidR="008612C0" w:rsidRDefault="008612C0" w:rsidP="008612C0">
      <w:pPr>
        <w:pStyle w:val="Heading2"/>
        <w:shd w:val="clear" w:color="auto" w:fill="252526"/>
        <w:rPr>
          <w:rFonts w:ascii="Segoe UI" w:hAnsi="Segoe UI" w:cs="Segoe UI"/>
          <w:color w:val="CCCCCC"/>
          <w:lang w:val="en-TR"/>
        </w:rPr>
      </w:pPr>
      <w:r>
        <w:rPr>
          <w:rFonts w:ascii="Segoe UI" w:hAnsi="Segoe UI" w:cs="Segoe UI"/>
          <w:color w:val="CCCCCC"/>
        </w:rPr>
        <w:t>Cell 6: Historical Features — Route Level (7-day Rolling)</w:t>
      </w:r>
    </w:p>
    <w:p w14:paraId="2AAD7ADA" w14:textId="77777777" w:rsidR="008612C0" w:rsidRDefault="008612C0" w:rsidP="008612C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cell, tezin </w:t>
      </w:r>
      <w:r>
        <w:rPr>
          <w:rStyle w:val="Strong"/>
          <w:rFonts w:ascii="Segoe UI" w:eastAsiaTheme="majorEastAsia" w:hAnsi="Segoe UI" w:cs="Segoe UI"/>
          <w:color w:val="CCCCCC"/>
          <w:sz w:val="20"/>
          <w:szCs w:val="20"/>
        </w:rPr>
        <w:t>temporal integrity prensibini</w:t>
      </w:r>
      <w:r>
        <w:rPr>
          <w:rFonts w:ascii="Segoe UI" w:hAnsi="Segoe UI" w:cs="Segoe UI"/>
          <w:color w:val="CCCCCC"/>
          <w:sz w:val="20"/>
          <w:szCs w:val="20"/>
        </w:rPr>
        <w:t xml:space="preserve"> koda döken kısım.</w:t>
      </w:r>
    </w:p>
    <w:p w14:paraId="5C4EDA08" w14:textId="77777777" w:rsidR="008612C0" w:rsidRDefault="008612C0" w:rsidP="008612C0">
      <w:pPr>
        <w:pStyle w:val="Heading3"/>
        <w:shd w:val="clear" w:color="auto" w:fill="252526"/>
        <w:rPr>
          <w:rFonts w:ascii="Segoe UI" w:hAnsi="Segoe UI" w:cs="Segoe UI"/>
          <w:color w:val="CCCCCC"/>
          <w:sz w:val="27"/>
          <w:szCs w:val="27"/>
        </w:rPr>
      </w:pPr>
      <w:r>
        <w:rPr>
          <w:rFonts w:ascii="Segoe UI" w:hAnsi="Segoe UI" w:cs="Segoe UI"/>
          <w:color w:val="CCCCCC"/>
        </w:rPr>
        <w:t>Hesaplama Stratejisi</w:t>
      </w:r>
    </w:p>
    <w:p w14:paraId="580F40C4" w14:textId="77777777" w:rsidR="008612C0" w:rsidRDefault="008612C0" w:rsidP="008612C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Her (route, direction, time_period) kombinasyonu için, </w:t>
      </w:r>
      <w:r>
        <w:rPr>
          <w:rStyle w:val="Strong"/>
          <w:rFonts w:ascii="Segoe UI" w:eastAsiaTheme="majorEastAsia" w:hAnsi="Segoe UI" w:cs="Segoe UI"/>
          <w:color w:val="CCCCCC"/>
          <w:sz w:val="20"/>
          <w:szCs w:val="20"/>
        </w:rPr>
        <w:t>geçmiş 7 günün</w:t>
      </w:r>
      <w:r>
        <w:rPr>
          <w:rFonts w:ascii="Segoe UI" w:hAnsi="Segoe UI" w:cs="Segoe UI"/>
          <w:color w:val="CCCCCC"/>
          <w:sz w:val="20"/>
          <w:szCs w:val="20"/>
        </w:rPr>
        <w:t xml:space="preserve"> aşağıdaki istatistikleri hesaplanır: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897"/>
        <w:gridCol w:w="2497"/>
      </w:tblGrid>
      <w:tr w:rsidR="008612C0" w14:paraId="7BF822CD" w14:textId="77777777">
        <w:trPr>
          <w:tblHeader/>
        </w:trPr>
        <w:tc>
          <w:tcPr>
            <w:tcW w:w="0" w:type="auto"/>
            <w:shd w:val="clear" w:color="auto" w:fill="252526"/>
            <w:tcMar>
              <w:top w:w="30" w:type="dxa"/>
              <w:left w:w="30" w:type="dxa"/>
              <w:bottom w:w="30" w:type="dxa"/>
              <w:right w:w="30" w:type="dxa"/>
            </w:tcMar>
            <w:vAlign w:val="center"/>
            <w:hideMark/>
          </w:tcPr>
          <w:p w14:paraId="5C349391" w14:textId="77777777" w:rsidR="008612C0" w:rsidRDefault="008612C0">
            <w:pPr>
              <w:jc w:val="center"/>
              <w:rPr>
                <w:rFonts w:ascii="Segoe UI" w:hAnsi="Segoe UI" w:cs="Segoe UI"/>
                <w:b/>
                <w:bCs/>
                <w:color w:val="CCCCCC"/>
                <w:sz w:val="20"/>
                <w:szCs w:val="20"/>
              </w:rPr>
            </w:pPr>
            <w:r>
              <w:rPr>
                <w:rFonts w:ascii="Segoe UI" w:hAnsi="Segoe UI" w:cs="Segoe UI"/>
                <w:b/>
                <w:bCs/>
                <w:color w:val="CCCCCC"/>
                <w:sz w:val="20"/>
                <w:szCs w:val="20"/>
              </w:rPr>
              <w:t>Feature</w:t>
            </w:r>
          </w:p>
        </w:tc>
        <w:tc>
          <w:tcPr>
            <w:tcW w:w="0" w:type="auto"/>
            <w:shd w:val="clear" w:color="auto" w:fill="252526"/>
            <w:tcMar>
              <w:top w:w="30" w:type="dxa"/>
              <w:left w:w="30" w:type="dxa"/>
              <w:bottom w:w="30" w:type="dxa"/>
              <w:right w:w="30" w:type="dxa"/>
            </w:tcMar>
            <w:vAlign w:val="center"/>
            <w:hideMark/>
          </w:tcPr>
          <w:p w14:paraId="680DFEE2" w14:textId="77777777" w:rsidR="008612C0" w:rsidRDefault="008612C0">
            <w:pPr>
              <w:jc w:val="center"/>
              <w:rPr>
                <w:rFonts w:ascii="Segoe UI" w:hAnsi="Segoe UI" w:cs="Segoe UI"/>
                <w:b/>
                <w:bCs/>
                <w:color w:val="CCCCCC"/>
                <w:sz w:val="20"/>
                <w:szCs w:val="20"/>
              </w:rPr>
            </w:pPr>
            <w:r>
              <w:rPr>
                <w:rFonts w:ascii="Segoe UI" w:hAnsi="Segoe UI" w:cs="Segoe UI"/>
                <w:b/>
                <w:bCs/>
                <w:color w:val="CCCCCC"/>
                <w:sz w:val="20"/>
                <w:szCs w:val="20"/>
              </w:rPr>
              <w:t>Anlamı</w:t>
            </w:r>
          </w:p>
        </w:tc>
      </w:tr>
      <w:tr w:rsidR="008612C0" w14:paraId="70B69D24" w14:textId="77777777">
        <w:tc>
          <w:tcPr>
            <w:tcW w:w="0" w:type="auto"/>
            <w:shd w:val="clear" w:color="auto" w:fill="252526"/>
            <w:tcMar>
              <w:top w:w="30" w:type="dxa"/>
              <w:left w:w="30" w:type="dxa"/>
              <w:bottom w:w="30" w:type="dxa"/>
              <w:right w:w="30" w:type="dxa"/>
            </w:tcMar>
            <w:vAlign w:val="center"/>
            <w:hideMark/>
          </w:tcPr>
          <w:p w14:paraId="795C1897" w14:textId="77777777" w:rsidR="008612C0" w:rsidRDefault="008612C0">
            <w:pPr>
              <w:rPr>
                <w:rFonts w:ascii="Segoe UI" w:hAnsi="Segoe UI" w:cs="Segoe UI"/>
                <w:color w:val="CCCCCC"/>
                <w:sz w:val="20"/>
                <w:szCs w:val="20"/>
              </w:rPr>
            </w:pPr>
            <w:r>
              <w:rPr>
                <w:rStyle w:val="HTMLCode"/>
                <w:rFonts w:eastAsiaTheme="majorEastAsia"/>
                <w:color w:val="CCCCCC"/>
                <w:sz w:val="18"/>
                <w:szCs w:val="18"/>
              </w:rPr>
              <w:t>hist_route_mean</w:t>
            </w:r>
          </w:p>
        </w:tc>
        <w:tc>
          <w:tcPr>
            <w:tcW w:w="0" w:type="auto"/>
            <w:shd w:val="clear" w:color="auto" w:fill="252526"/>
            <w:tcMar>
              <w:top w:w="30" w:type="dxa"/>
              <w:left w:w="30" w:type="dxa"/>
              <w:bottom w:w="30" w:type="dxa"/>
              <w:right w:w="30" w:type="dxa"/>
            </w:tcMar>
            <w:vAlign w:val="center"/>
            <w:hideMark/>
          </w:tcPr>
          <w:p w14:paraId="5D285E4D" w14:textId="77777777" w:rsidR="008612C0" w:rsidRDefault="008612C0">
            <w:pPr>
              <w:rPr>
                <w:rFonts w:ascii="Segoe UI" w:hAnsi="Segoe UI" w:cs="Segoe UI"/>
                <w:color w:val="CCCCCC"/>
                <w:sz w:val="20"/>
                <w:szCs w:val="20"/>
              </w:rPr>
            </w:pPr>
            <w:r>
              <w:rPr>
                <w:rFonts w:ascii="Segoe UI" w:hAnsi="Segoe UI" w:cs="Segoe UI"/>
                <w:color w:val="CCCCCC"/>
                <w:sz w:val="20"/>
                <w:szCs w:val="20"/>
              </w:rPr>
              <w:t>7 günlük ortalama</w:t>
            </w:r>
          </w:p>
        </w:tc>
      </w:tr>
      <w:tr w:rsidR="008612C0" w14:paraId="4EC140FA" w14:textId="77777777">
        <w:tc>
          <w:tcPr>
            <w:tcW w:w="0" w:type="auto"/>
            <w:shd w:val="clear" w:color="auto" w:fill="252526"/>
            <w:tcMar>
              <w:top w:w="30" w:type="dxa"/>
              <w:left w:w="30" w:type="dxa"/>
              <w:bottom w:w="30" w:type="dxa"/>
              <w:right w:w="30" w:type="dxa"/>
            </w:tcMar>
            <w:vAlign w:val="center"/>
            <w:hideMark/>
          </w:tcPr>
          <w:p w14:paraId="28B760DF" w14:textId="77777777" w:rsidR="008612C0" w:rsidRDefault="008612C0">
            <w:pPr>
              <w:rPr>
                <w:rFonts w:ascii="Segoe UI" w:hAnsi="Segoe UI" w:cs="Segoe UI"/>
                <w:color w:val="CCCCCC"/>
                <w:sz w:val="20"/>
                <w:szCs w:val="20"/>
              </w:rPr>
            </w:pPr>
            <w:r>
              <w:rPr>
                <w:rStyle w:val="HTMLCode"/>
                <w:rFonts w:eastAsiaTheme="majorEastAsia"/>
                <w:color w:val="CCCCCC"/>
                <w:sz w:val="18"/>
                <w:szCs w:val="18"/>
              </w:rPr>
              <w:t>hist_route_std</w:t>
            </w:r>
          </w:p>
        </w:tc>
        <w:tc>
          <w:tcPr>
            <w:tcW w:w="0" w:type="auto"/>
            <w:shd w:val="clear" w:color="auto" w:fill="252526"/>
            <w:tcMar>
              <w:top w:w="30" w:type="dxa"/>
              <w:left w:w="30" w:type="dxa"/>
              <w:bottom w:w="30" w:type="dxa"/>
              <w:right w:w="30" w:type="dxa"/>
            </w:tcMar>
            <w:vAlign w:val="center"/>
            <w:hideMark/>
          </w:tcPr>
          <w:p w14:paraId="1E0C08FB" w14:textId="77777777" w:rsidR="008612C0" w:rsidRDefault="008612C0">
            <w:pPr>
              <w:rPr>
                <w:rFonts w:ascii="Segoe UI" w:hAnsi="Segoe UI" w:cs="Segoe UI"/>
                <w:color w:val="CCCCCC"/>
                <w:sz w:val="20"/>
                <w:szCs w:val="20"/>
              </w:rPr>
            </w:pPr>
            <w:r>
              <w:rPr>
                <w:rFonts w:ascii="Segoe UI" w:hAnsi="Segoe UI" w:cs="Segoe UI"/>
                <w:color w:val="CCCCCC"/>
                <w:sz w:val="20"/>
                <w:szCs w:val="20"/>
              </w:rPr>
              <w:t>7 günlük standart sapma</w:t>
            </w:r>
          </w:p>
        </w:tc>
      </w:tr>
      <w:tr w:rsidR="008612C0" w14:paraId="61992568" w14:textId="77777777">
        <w:tc>
          <w:tcPr>
            <w:tcW w:w="0" w:type="auto"/>
            <w:shd w:val="clear" w:color="auto" w:fill="252526"/>
            <w:tcMar>
              <w:top w:w="30" w:type="dxa"/>
              <w:left w:w="30" w:type="dxa"/>
              <w:bottom w:w="30" w:type="dxa"/>
              <w:right w:w="30" w:type="dxa"/>
            </w:tcMar>
            <w:vAlign w:val="center"/>
            <w:hideMark/>
          </w:tcPr>
          <w:p w14:paraId="66E68EB6" w14:textId="77777777" w:rsidR="008612C0" w:rsidRDefault="008612C0">
            <w:pPr>
              <w:rPr>
                <w:rFonts w:ascii="Segoe UI" w:hAnsi="Segoe UI" w:cs="Segoe UI"/>
                <w:color w:val="CCCCCC"/>
                <w:sz w:val="20"/>
                <w:szCs w:val="20"/>
              </w:rPr>
            </w:pPr>
            <w:r>
              <w:rPr>
                <w:rStyle w:val="HTMLCode"/>
                <w:rFonts w:eastAsiaTheme="majorEastAsia"/>
                <w:color w:val="CCCCCC"/>
                <w:sz w:val="18"/>
                <w:szCs w:val="18"/>
              </w:rPr>
              <w:t>hist_route_median</w:t>
            </w:r>
          </w:p>
        </w:tc>
        <w:tc>
          <w:tcPr>
            <w:tcW w:w="0" w:type="auto"/>
            <w:shd w:val="clear" w:color="auto" w:fill="252526"/>
            <w:tcMar>
              <w:top w:w="30" w:type="dxa"/>
              <w:left w:w="30" w:type="dxa"/>
              <w:bottom w:w="30" w:type="dxa"/>
              <w:right w:w="30" w:type="dxa"/>
            </w:tcMar>
            <w:vAlign w:val="center"/>
            <w:hideMark/>
          </w:tcPr>
          <w:p w14:paraId="35FDB86E" w14:textId="77777777" w:rsidR="008612C0" w:rsidRDefault="008612C0">
            <w:pPr>
              <w:rPr>
                <w:rFonts w:ascii="Segoe UI" w:hAnsi="Segoe UI" w:cs="Segoe UI"/>
                <w:color w:val="CCCCCC"/>
                <w:sz w:val="20"/>
                <w:szCs w:val="20"/>
              </w:rPr>
            </w:pPr>
            <w:r>
              <w:rPr>
                <w:rFonts w:ascii="Segoe UI" w:hAnsi="Segoe UI" w:cs="Segoe UI"/>
                <w:color w:val="CCCCCC"/>
                <w:sz w:val="20"/>
                <w:szCs w:val="20"/>
              </w:rPr>
              <w:t>Medyan (outlier'a dayanıklı)</w:t>
            </w:r>
          </w:p>
        </w:tc>
      </w:tr>
      <w:tr w:rsidR="008612C0" w14:paraId="548731E5" w14:textId="77777777">
        <w:tc>
          <w:tcPr>
            <w:tcW w:w="0" w:type="auto"/>
            <w:shd w:val="clear" w:color="auto" w:fill="252526"/>
            <w:tcMar>
              <w:top w:w="30" w:type="dxa"/>
              <w:left w:w="30" w:type="dxa"/>
              <w:bottom w:w="30" w:type="dxa"/>
              <w:right w:w="30" w:type="dxa"/>
            </w:tcMar>
            <w:vAlign w:val="center"/>
            <w:hideMark/>
          </w:tcPr>
          <w:p w14:paraId="4B3CF1A1" w14:textId="77777777" w:rsidR="008612C0" w:rsidRDefault="008612C0">
            <w:pPr>
              <w:rPr>
                <w:rFonts w:ascii="Segoe UI" w:hAnsi="Segoe UI" w:cs="Segoe UI"/>
                <w:color w:val="CCCCCC"/>
                <w:sz w:val="20"/>
                <w:szCs w:val="20"/>
              </w:rPr>
            </w:pPr>
            <w:r>
              <w:rPr>
                <w:rStyle w:val="HTMLCode"/>
                <w:rFonts w:eastAsiaTheme="majorEastAsia"/>
                <w:color w:val="CCCCCC"/>
                <w:sz w:val="18"/>
                <w:szCs w:val="18"/>
              </w:rPr>
              <w:t>hist_route_q25</w:t>
            </w:r>
          </w:p>
        </w:tc>
        <w:tc>
          <w:tcPr>
            <w:tcW w:w="0" w:type="auto"/>
            <w:shd w:val="clear" w:color="auto" w:fill="252526"/>
            <w:tcMar>
              <w:top w:w="30" w:type="dxa"/>
              <w:left w:w="30" w:type="dxa"/>
              <w:bottom w:w="30" w:type="dxa"/>
              <w:right w:w="30" w:type="dxa"/>
            </w:tcMar>
            <w:vAlign w:val="center"/>
            <w:hideMark/>
          </w:tcPr>
          <w:p w14:paraId="7C0E8813" w14:textId="77777777" w:rsidR="008612C0" w:rsidRDefault="008612C0">
            <w:pPr>
              <w:rPr>
                <w:rFonts w:ascii="Segoe UI" w:hAnsi="Segoe UI" w:cs="Segoe UI"/>
                <w:color w:val="CCCCCC"/>
                <w:sz w:val="20"/>
                <w:szCs w:val="20"/>
              </w:rPr>
            </w:pPr>
            <w:r>
              <w:rPr>
                <w:rFonts w:ascii="Segoe UI" w:hAnsi="Segoe UI" w:cs="Segoe UI"/>
                <w:color w:val="CCCCCC"/>
                <w:sz w:val="20"/>
                <w:szCs w:val="20"/>
              </w:rPr>
              <w:t>25. yüzdelik</w:t>
            </w:r>
          </w:p>
        </w:tc>
      </w:tr>
      <w:tr w:rsidR="008612C0" w14:paraId="776BFFF6" w14:textId="77777777">
        <w:tc>
          <w:tcPr>
            <w:tcW w:w="0" w:type="auto"/>
            <w:shd w:val="clear" w:color="auto" w:fill="252526"/>
            <w:tcMar>
              <w:top w:w="30" w:type="dxa"/>
              <w:left w:w="30" w:type="dxa"/>
              <w:bottom w:w="30" w:type="dxa"/>
              <w:right w:w="30" w:type="dxa"/>
            </w:tcMar>
            <w:vAlign w:val="center"/>
            <w:hideMark/>
          </w:tcPr>
          <w:p w14:paraId="6191F4BB" w14:textId="77777777" w:rsidR="008612C0" w:rsidRDefault="008612C0">
            <w:pPr>
              <w:rPr>
                <w:rFonts w:ascii="Segoe UI" w:hAnsi="Segoe UI" w:cs="Segoe UI"/>
                <w:color w:val="CCCCCC"/>
                <w:sz w:val="20"/>
                <w:szCs w:val="20"/>
              </w:rPr>
            </w:pPr>
            <w:r>
              <w:rPr>
                <w:rStyle w:val="HTMLCode"/>
                <w:rFonts w:eastAsiaTheme="majorEastAsia"/>
                <w:color w:val="CCCCCC"/>
                <w:sz w:val="18"/>
                <w:szCs w:val="18"/>
              </w:rPr>
              <w:t>hist_route_q75</w:t>
            </w:r>
          </w:p>
        </w:tc>
        <w:tc>
          <w:tcPr>
            <w:tcW w:w="0" w:type="auto"/>
            <w:shd w:val="clear" w:color="auto" w:fill="252526"/>
            <w:tcMar>
              <w:top w:w="30" w:type="dxa"/>
              <w:left w:w="30" w:type="dxa"/>
              <w:bottom w:w="30" w:type="dxa"/>
              <w:right w:w="30" w:type="dxa"/>
            </w:tcMar>
            <w:vAlign w:val="center"/>
            <w:hideMark/>
          </w:tcPr>
          <w:p w14:paraId="3766A245" w14:textId="77777777" w:rsidR="008612C0" w:rsidRDefault="008612C0">
            <w:pPr>
              <w:rPr>
                <w:rFonts w:ascii="Segoe UI" w:hAnsi="Segoe UI" w:cs="Segoe UI"/>
                <w:color w:val="CCCCCC"/>
                <w:sz w:val="20"/>
                <w:szCs w:val="20"/>
              </w:rPr>
            </w:pPr>
            <w:r>
              <w:rPr>
                <w:rFonts w:ascii="Segoe UI" w:hAnsi="Segoe UI" w:cs="Segoe UI"/>
                <w:color w:val="CCCCCC"/>
                <w:sz w:val="20"/>
                <w:szCs w:val="20"/>
              </w:rPr>
              <w:t>75. yüzdelik</w:t>
            </w:r>
          </w:p>
        </w:tc>
      </w:tr>
      <w:tr w:rsidR="008612C0" w14:paraId="0F80F488" w14:textId="77777777">
        <w:tc>
          <w:tcPr>
            <w:tcW w:w="0" w:type="auto"/>
            <w:shd w:val="clear" w:color="auto" w:fill="252526"/>
            <w:tcMar>
              <w:top w:w="30" w:type="dxa"/>
              <w:left w:w="30" w:type="dxa"/>
              <w:bottom w:w="30" w:type="dxa"/>
              <w:right w:w="30" w:type="dxa"/>
            </w:tcMar>
            <w:vAlign w:val="center"/>
            <w:hideMark/>
          </w:tcPr>
          <w:p w14:paraId="05478AD7" w14:textId="77777777" w:rsidR="008612C0" w:rsidRDefault="008612C0">
            <w:pPr>
              <w:rPr>
                <w:rFonts w:ascii="Segoe UI" w:hAnsi="Segoe UI" w:cs="Segoe UI"/>
                <w:color w:val="CCCCCC"/>
                <w:sz w:val="20"/>
                <w:szCs w:val="20"/>
              </w:rPr>
            </w:pPr>
            <w:r>
              <w:rPr>
                <w:rStyle w:val="HTMLCode"/>
                <w:rFonts w:eastAsiaTheme="majorEastAsia"/>
                <w:color w:val="CCCCCC"/>
                <w:sz w:val="18"/>
                <w:szCs w:val="18"/>
              </w:rPr>
              <w:t>hist_route_count</w:t>
            </w:r>
          </w:p>
        </w:tc>
        <w:tc>
          <w:tcPr>
            <w:tcW w:w="0" w:type="auto"/>
            <w:shd w:val="clear" w:color="auto" w:fill="252526"/>
            <w:tcMar>
              <w:top w:w="30" w:type="dxa"/>
              <w:left w:w="30" w:type="dxa"/>
              <w:bottom w:w="30" w:type="dxa"/>
              <w:right w:w="30" w:type="dxa"/>
            </w:tcMar>
            <w:vAlign w:val="center"/>
            <w:hideMark/>
          </w:tcPr>
          <w:p w14:paraId="24A600FF" w14:textId="77777777" w:rsidR="008612C0" w:rsidRDefault="008612C0">
            <w:pPr>
              <w:rPr>
                <w:rFonts w:ascii="Segoe UI" w:hAnsi="Segoe UI" w:cs="Segoe UI"/>
                <w:color w:val="CCCCCC"/>
                <w:sz w:val="20"/>
                <w:szCs w:val="20"/>
              </w:rPr>
            </w:pPr>
            <w:r>
              <w:rPr>
                <w:rFonts w:ascii="Segoe UI" w:hAnsi="Segoe UI" w:cs="Segoe UI"/>
                <w:color w:val="CCCCCC"/>
                <w:sz w:val="20"/>
                <w:szCs w:val="20"/>
              </w:rPr>
              <w:t>Gözlem sayısı</w:t>
            </w:r>
          </w:p>
        </w:tc>
      </w:tr>
    </w:tbl>
    <w:p w14:paraId="6131BA3B" w14:textId="77777777" w:rsidR="008612C0" w:rsidRDefault="008612C0" w:rsidP="008612C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Neden hem mean hem median?</w:t>
      </w:r>
      <w:r>
        <w:rPr>
          <w:rFonts w:ascii="Segoe UI" w:hAnsi="Segoe UI" w:cs="Segoe UI"/>
          <w:color w:val="CCCCCC"/>
          <w:sz w:val="20"/>
          <w:szCs w:val="20"/>
        </w:rPr>
        <w:t xml:space="preserve"> Ortalama outlier'lara hassas, medyan değil. Dağılım çarpıksa medyan daha temsil edici. XGBoost her ikisinden de yararlanabilir.</w:t>
      </w:r>
    </w:p>
    <w:p w14:paraId="4BC24572" w14:textId="77777777" w:rsidR="008612C0" w:rsidRDefault="008612C0" w:rsidP="008612C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Q25 ve Q75?</w:t>
      </w:r>
      <w:r>
        <w:rPr>
          <w:rFonts w:ascii="Segoe UI" w:hAnsi="Segoe UI" w:cs="Segoe UI"/>
          <w:color w:val="CCCCCC"/>
          <w:sz w:val="20"/>
          <w:szCs w:val="20"/>
        </w:rPr>
        <w:t xml:space="preserve"> Dağılımın </w:t>
      </w:r>
      <w:r>
        <w:rPr>
          <w:rStyle w:val="Strong"/>
          <w:rFonts w:ascii="Segoe UI" w:eastAsiaTheme="majorEastAsia" w:hAnsi="Segoe UI" w:cs="Segoe UI"/>
          <w:color w:val="CCCCCC"/>
          <w:sz w:val="20"/>
          <w:szCs w:val="20"/>
        </w:rPr>
        <w:t>yayılımını</w:t>
      </w:r>
      <w:r>
        <w:rPr>
          <w:rFonts w:ascii="Segoe UI" w:hAnsi="Segoe UI" w:cs="Segoe UI"/>
          <w:color w:val="CCCCCC"/>
          <w:sz w:val="20"/>
          <w:szCs w:val="20"/>
        </w:rPr>
        <w:t xml:space="preserve"> (spread) yakalarlar. Std ile aynı bilgiyi verirler ama outlier'a daha dayanıklıdırlar.</w:t>
      </w:r>
    </w:p>
    <w:p w14:paraId="76EF0259" w14:textId="77777777" w:rsidR="008612C0" w:rsidRDefault="008612C0" w:rsidP="008612C0">
      <w:pPr>
        <w:pStyle w:val="Heading3"/>
        <w:shd w:val="clear" w:color="auto" w:fill="252526"/>
        <w:rPr>
          <w:rFonts w:ascii="Segoe UI" w:hAnsi="Segoe UI" w:cs="Segoe UI"/>
          <w:color w:val="CCCCCC"/>
          <w:sz w:val="27"/>
          <w:szCs w:val="27"/>
        </w:rPr>
      </w:pPr>
      <w:r>
        <w:rPr>
          <w:rFonts w:ascii="Segoe UI" w:hAnsi="Segoe UI" w:cs="Segoe UI"/>
          <w:color w:val="CCCCCC"/>
        </w:rPr>
        <w:t>Fallback Stratejisi — İlk Hafta Problemi</w:t>
      </w:r>
    </w:p>
    <w:p w14:paraId="4A3A0BAA" w14:textId="77777777" w:rsidR="008612C0" w:rsidRDefault="008612C0" w:rsidP="008612C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Problem: İlk hafta (W1) için "geçmiş 7 gün" yok. Ne yapacağız?</w:t>
      </w:r>
    </w:p>
    <w:p w14:paraId="2FDE51D9" w14:textId="77777777" w:rsidR="008612C0" w:rsidRDefault="008612C0" w:rsidP="008612C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Çözüm:</w:t>
      </w:r>
      <w:r>
        <w:rPr>
          <w:rFonts w:ascii="Segoe UI" w:hAnsi="Segoe UI" w:cs="Segoe UI"/>
          <w:color w:val="CCCCCC"/>
          <w:sz w:val="20"/>
          <w:szCs w:val="20"/>
        </w:rPr>
        <w:t xml:space="preserve"> Global ortalama (tüm eğitim verisinin ortalaması) kullanılır. Sonuç:</w:t>
      </w:r>
    </w:p>
    <w:p w14:paraId="7EF6CA8B" w14:textId="77777777" w:rsidR="008612C0" w:rsidRDefault="008612C0" w:rsidP="008612C0">
      <w:pPr>
        <w:numPr>
          <w:ilvl w:val="0"/>
          <w:numId w:val="5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İlk hafta: </w:t>
      </w:r>
      <w:r>
        <w:rPr>
          <w:rStyle w:val="HTMLCode"/>
          <w:rFonts w:eastAsiaTheme="majorEastAsia"/>
          <w:color w:val="CCCCCC"/>
          <w:sz w:val="18"/>
          <w:szCs w:val="18"/>
        </w:rPr>
        <w:t>hist_route_count = 0</w:t>
      </w:r>
      <w:r>
        <w:rPr>
          <w:rFonts w:ascii="Segoe UI" w:hAnsi="Segoe UI" w:cs="Segoe UI"/>
          <w:color w:val="CCCCCC"/>
          <w:sz w:val="20"/>
          <w:szCs w:val="20"/>
        </w:rPr>
        <w:t> (fallback devrede)</w:t>
      </w:r>
    </w:p>
    <w:p w14:paraId="5CC53918" w14:textId="77777777" w:rsidR="008612C0" w:rsidRDefault="008612C0" w:rsidP="008612C0">
      <w:pPr>
        <w:numPr>
          <w:ilvl w:val="0"/>
          <w:numId w:val="5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Sonraki haftalar: </w:t>
      </w:r>
      <w:r>
        <w:rPr>
          <w:rStyle w:val="HTMLCode"/>
          <w:rFonts w:eastAsiaTheme="majorEastAsia"/>
          <w:color w:val="CCCCCC"/>
          <w:sz w:val="18"/>
          <w:szCs w:val="18"/>
        </w:rPr>
        <w:t>hist_route_count ≈ 114.2</w:t>
      </w:r>
      <w:r>
        <w:rPr>
          <w:rFonts w:ascii="Segoe UI" w:hAnsi="Segoe UI" w:cs="Segoe UI"/>
          <w:color w:val="CCCCCC"/>
          <w:sz w:val="20"/>
          <w:szCs w:val="20"/>
        </w:rPr>
        <w:t> (gerçek 7-günlük veri)</w:t>
      </w:r>
    </w:p>
    <w:p w14:paraId="152C3EA3" w14:textId="77777777" w:rsidR="008612C0" w:rsidRDefault="008612C0" w:rsidP="008612C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 notu:</w:t>
      </w:r>
      <w:r>
        <w:rPr>
          <w:rFonts w:ascii="Segoe UI" w:hAnsi="Segoe UI" w:cs="Segoe UI"/>
          <w:color w:val="CCCCCC"/>
          <w:sz w:val="20"/>
          <w:szCs w:val="20"/>
        </w:rPr>
        <w:t xml:space="preserve"> "Bu fallback yanlılık yaratmaz mı?" sorusuna: "İlk hafta örnekleri global ortalamayla beslenir, ancak bu örnekler sadece eğitim setinde yer alır. Test setinde her kayıt gerçek 7-günlük veriye sahiptir, bu yüzden değerlendirme yanlı değildir."</w:t>
      </w:r>
    </w:p>
    <w:p w14:paraId="5E6910A9" w14:textId="77777777" w:rsidR="00721044" w:rsidRDefault="00721044" w:rsidP="00AF6F55">
      <w:pPr>
        <w:pStyle w:val="NormalWeb"/>
        <w:spacing w:before="24" w:beforeAutospacing="0" w:after="48" w:afterAutospacing="0"/>
        <w:rPr>
          <w:rFonts w:ascii="Segoe UI" w:hAnsi="Segoe UI" w:cs="Segoe UI"/>
          <w:color w:val="000000" w:themeColor="text1"/>
          <w:sz w:val="20"/>
          <w:szCs w:val="20"/>
        </w:rPr>
      </w:pPr>
    </w:p>
    <w:p w14:paraId="20834E06" w14:textId="77777777" w:rsidR="003076B1" w:rsidRDefault="003076B1" w:rsidP="003076B1">
      <w:pPr>
        <w:pStyle w:val="Heading2"/>
        <w:shd w:val="clear" w:color="auto" w:fill="252526"/>
        <w:rPr>
          <w:rFonts w:ascii="Segoe UI" w:hAnsi="Segoe UI" w:cs="Segoe UI"/>
          <w:color w:val="CCCCCC"/>
          <w:lang w:val="en-TR"/>
        </w:rPr>
      </w:pPr>
      <w:r>
        <w:rPr>
          <w:rFonts w:ascii="Segoe UI" w:hAnsi="Segoe UI" w:cs="Segoe UI"/>
          <w:color w:val="CCCCCC"/>
        </w:rPr>
        <w:t>Cell 7: Historical Features — Segment Level</w:t>
      </w:r>
    </w:p>
    <w:p w14:paraId="685503BC" w14:textId="77777777" w:rsidR="003076B1" w:rsidRDefault="003076B1" w:rsidP="003076B1">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Aynı mantık, ama </w:t>
      </w:r>
      <w:r>
        <w:rPr>
          <w:rStyle w:val="Strong"/>
          <w:rFonts w:ascii="Segoe UI" w:eastAsiaTheme="majorEastAsia" w:hAnsi="Segoe UI" w:cs="Segoe UI"/>
          <w:color w:val="CCCCCC"/>
          <w:sz w:val="20"/>
          <w:szCs w:val="20"/>
        </w:rPr>
        <w:t>segment</w:t>
      </w:r>
      <w:r>
        <w:rPr>
          <w:rFonts w:ascii="Segoe UI" w:hAnsi="Segoe UI" w:cs="Segoe UI"/>
          <w:color w:val="CCCCCC"/>
          <w:sz w:val="20"/>
          <w:szCs w:val="20"/>
        </w:rPr>
        <w:t xml:space="preserve"> bazında. Her (segment, direction) kombinasyonu için:</w:t>
      </w:r>
    </w:p>
    <w:p w14:paraId="207D2F0C" w14:textId="77777777" w:rsidR="003076B1" w:rsidRDefault="003076B1" w:rsidP="003076B1">
      <w:pPr>
        <w:numPr>
          <w:ilvl w:val="0"/>
          <w:numId w:val="53"/>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hist_seg_mean</w:t>
      </w:r>
      <w:r>
        <w:rPr>
          <w:rFonts w:ascii="Segoe UI" w:hAnsi="Segoe UI" w:cs="Segoe UI"/>
          <w:color w:val="CCCCCC"/>
          <w:sz w:val="20"/>
          <w:szCs w:val="20"/>
        </w:rPr>
        <w:t>, </w:t>
      </w:r>
      <w:r>
        <w:rPr>
          <w:rStyle w:val="HTMLCode"/>
          <w:rFonts w:eastAsiaTheme="majorEastAsia"/>
          <w:color w:val="CCCCCC"/>
          <w:sz w:val="18"/>
          <w:szCs w:val="18"/>
        </w:rPr>
        <w:t>hist_seg_std</w:t>
      </w:r>
      <w:r>
        <w:rPr>
          <w:rFonts w:ascii="Segoe UI" w:hAnsi="Segoe UI" w:cs="Segoe UI"/>
          <w:color w:val="CCCCCC"/>
          <w:sz w:val="20"/>
          <w:szCs w:val="20"/>
        </w:rPr>
        <w:t>, </w:t>
      </w:r>
      <w:r>
        <w:rPr>
          <w:rStyle w:val="HTMLCode"/>
          <w:rFonts w:eastAsiaTheme="majorEastAsia"/>
          <w:color w:val="CCCCCC"/>
          <w:sz w:val="18"/>
          <w:szCs w:val="18"/>
        </w:rPr>
        <w:t>hist_seg_median</w:t>
      </w:r>
      <w:r>
        <w:rPr>
          <w:rFonts w:ascii="Segoe UI" w:hAnsi="Segoe UI" w:cs="Segoe UI"/>
          <w:color w:val="CCCCCC"/>
          <w:sz w:val="20"/>
          <w:szCs w:val="20"/>
        </w:rPr>
        <w:t>, </w:t>
      </w:r>
      <w:r>
        <w:rPr>
          <w:rStyle w:val="HTMLCode"/>
          <w:rFonts w:eastAsiaTheme="majorEastAsia"/>
          <w:color w:val="CCCCCC"/>
          <w:sz w:val="18"/>
          <w:szCs w:val="18"/>
        </w:rPr>
        <w:t>hist_seg_q25</w:t>
      </w:r>
      <w:r>
        <w:rPr>
          <w:rFonts w:ascii="Segoe UI" w:hAnsi="Segoe UI" w:cs="Segoe UI"/>
          <w:color w:val="CCCCCC"/>
          <w:sz w:val="20"/>
          <w:szCs w:val="20"/>
        </w:rPr>
        <w:t>, </w:t>
      </w:r>
      <w:r>
        <w:rPr>
          <w:rStyle w:val="HTMLCode"/>
          <w:rFonts w:eastAsiaTheme="majorEastAsia"/>
          <w:color w:val="CCCCCC"/>
          <w:sz w:val="18"/>
          <w:szCs w:val="18"/>
        </w:rPr>
        <w:t>hist_seg_q75</w:t>
      </w:r>
      <w:r>
        <w:rPr>
          <w:rFonts w:ascii="Segoe UI" w:hAnsi="Segoe UI" w:cs="Segoe UI"/>
          <w:color w:val="CCCCCC"/>
          <w:sz w:val="20"/>
          <w:szCs w:val="20"/>
        </w:rPr>
        <w:t>, </w:t>
      </w:r>
      <w:r>
        <w:rPr>
          <w:rStyle w:val="HTMLCode"/>
          <w:rFonts w:eastAsiaTheme="majorEastAsia"/>
          <w:color w:val="CCCCCC"/>
          <w:sz w:val="18"/>
          <w:szCs w:val="18"/>
        </w:rPr>
        <w:t>hist_seg_count</w:t>
      </w:r>
    </w:p>
    <w:p w14:paraId="7D829A79" w14:textId="77777777" w:rsidR="003076B1" w:rsidRDefault="003076B1" w:rsidP="003076B1">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RQ3 bağlantısı:</w:t>
      </w:r>
      <w:r>
        <w:rPr>
          <w:rFonts w:ascii="Segoe UI" w:hAnsi="Segoe UI" w:cs="Segoe UI"/>
          <w:color w:val="CCCCCC"/>
          <w:sz w:val="20"/>
          <w:szCs w:val="20"/>
        </w:rPr>
        <w:t xml:space="preserve"> Segment seviyesinde geçmiş istatistikler, segment modelinin belirsizlik ayrıştırmasını destekler. Her segmentin </w:t>
      </w:r>
      <w:r>
        <w:rPr>
          <w:rStyle w:val="Strong"/>
          <w:rFonts w:ascii="Segoe UI" w:eastAsiaTheme="majorEastAsia" w:hAnsi="Segoe UI" w:cs="Segoe UI"/>
          <w:color w:val="CCCCCC"/>
          <w:sz w:val="20"/>
          <w:szCs w:val="20"/>
        </w:rPr>
        <w:t>kendi tarihsel davranışını</w:t>
      </w:r>
      <w:r>
        <w:rPr>
          <w:rFonts w:ascii="Segoe UI" w:hAnsi="Segoe UI" w:cs="Segoe UI"/>
          <w:color w:val="CCCCCC"/>
          <w:sz w:val="20"/>
          <w:szCs w:val="20"/>
        </w:rPr>
        <w:t xml:space="preserve"> yakalar.</w:t>
      </w:r>
    </w:p>
    <w:p w14:paraId="166D203A" w14:textId="77777777" w:rsidR="003076B1" w:rsidRDefault="003076B1" w:rsidP="003076B1">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Örnek: Kavşaktaki bir segmentin hist_seg_std'si yüksek çıkar → model bu segmentin daha değişken olduğunu öğrenir → conformal prediction burada daha geniş aralık üretir.</w:t>
      </w:r>
    </w:p>
    <w:p w14:paraId="150A2869" w14:textId="77777777" w:rsidR="003076B1" w:rsidRDefault="003076B1" w:rsidP="00AF6F55">
      <w:pPr>
        <w:pStyle w:val="NormalWeb"/>
        <w:spacing w:before="24" w:beforeAutospacing="0" w:after="48" w:afterAutospacing="0"/>
        <w:rPr>
          <w:rFonts w:ascii="Segoe UI" w:hAnsi="Segoe UI" w:cs="Segoe UI"/>
          <w:color w:val="000000" w:themeColor="text1"/>
          <w:sz w:val="20"/>
          <w:szCs w:val="20"/>
        </w:rPr>
      </w:pPr>
    </w:p>
    <w:p w14:paraId="2FAEE0B7" w14:textId="77777777" w:rsidR="003E7B98" w:rsidRDefault="003E7B98" w:rsidP="003E7B98">
      <w:pPr>
        <w:pStyle w:val="Heading2"/>
        <w:shd w:val="clear" w:color="auto" w:fill="252526"/>
        <w:rPr>
          <w:rFonts w:ascii="Segoe UI" w:hAnsi="Segoe UI" w:cs="Segoe UI"/>
          <w:color w:val="CCCCCC"/>
          <w:lang w:val="en-TR"/>
        </w:rPr>
      </w:pPr>
      <w:r>
        <w:rPr>
          <w:rFonts w:ascii="Segoe UI" w:hAnsi="Segoe UI" w:cs="Segoe UI"/>
          <w:color w:val="CCCCCC"/>
        </w:rPr>
        <w:t>Cell 8: Cumulative Trip Features — Sefer İçi İlerleme</w:t>
      </w:r>
    </w:p>
    <w:p w14:paraId="62EF913A" w14:textId="77777777" w:rsidR="003E7B98" w:rsidRDefault="003E7B98" w:rsidP="003E7B9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Sadece segment-level</w:t>
      </w:r>
      <w:r>
        <w:rPr>
          <w:rFonts w:ascii="Segoe UI" w:hAnsi="Segoe UI" w:cs="Segoe UI"/>
          <w:color w:val="CCCCCC"/>
          <w:sz w:val="20"/>
          <w:szCs w:val="20"/>
        </w:rPr>
        <w:t xml:space="preserve"> modelinde kullanılan 3 feature:</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653"/>
        <w:gridCol w:w="3113"/>
        <w:gridCol w:w="1862"/>
      </w:tblGrid>
      <w:tr w:rsidR="003E7B98" w14:paraId="626C7837" w14:textId="77777777">
        <w:trPr>
          <w:tblHeader/>
        </w:trPr>
        <w:tc>
          <w:tcPr>
            <w:tcW w:w="0" w:type="auto"/>
            <w:shd w:val="clear" w:color="auto" w:fill="252526"/>
            <w:tcMar>
              <w:top w:w="30" w:type="dxa"/>
              <w:left w:w="30" w:type="dxa"/>
              <w:bottom w:w="30" w:type="dxa"/>
              <w:right w:w="30" w:type="dxa"/>
            </w:tcMar>
            <w:vAlign w:val="center"/>
            <w:hideMark/>
          </w:tcPr>
          <w:p w14:paraId="1BA33DDE" w14:textId="77777777" w:rsidR="003E7B98" w:rsidRDefault="003E7B98">
            <w:pPr>
              <w:jc w:val="center"/>
              <w:rPr>
                <w:rFonts w:ascii="Segoe UI" w:hAnsi="Segoe UI" w:cs="Segoe UI"/>
                <w:b/>
                <w:bCs/>
                <w:color w:val="CCCCCC"/>
                <w:sz w:val="20"/>
                <w:szCs w:val="20"/>
              </w:rPr>
            </w:pPr>
            <w:r>
              <w:rPr>
                <w:rFonts w:ascii="Segoe UI" w:hAnsi="Segoe UI" w:cs="Segoe UI"/>
                <w:b/>
                <w:bCs/>
                <w:color w:val="CCCCCC"/>
                <w:sz w:val="20"/>
                <w:szCs w:val="20"/>
              </w:rPr>
              <w:t>Feature</w:t>
            </w:r>
          </w:p>
        </w:tc>
        <w:tc>
          <w:tcPr>
            <w:tcW w:w="0" w:type="auto"/>
            <w:shd w:val="clear" w:color="auto" w:fill="252526"/>
            <w:tcMar>
              <w:top w:w="30" w:type="dxa"/>
              <w:left w:w="30" w:type="dxa"/>
              <w:bottom w:w="30" w:type="dxa"/>
              <w:right w:w="30" w:type="dxa"/>
            </w:tcMar>
            <w:vAlign w:val="center"/>
            <w:hideMark/>
          </w:tcPr>
          <w:p w14:paraId="60893D12" w14:textId="77777777" w:rsidR="003E7B98" w:rsidRDefault="003E7B98">
            <w:pPr>
              <w:jc w:val="center"/>
              <w:rPr>
                <w:rFonts w:ascii="Segoe UI" w:hAnsi="Segoe UI" w:cs="Segoe UI"/>
                <w:b/>
                <w:bCs/>
                <w:color w:val="CCCCCC"/>
                <w:sz w:val="20"/>
                <w:szCs w:val="20"/>
              </w:rPr>
            </w:pPr>
            <w:r>
              <w:rPr>
                <w:rFonts w:ascii="Segoe UI" w:hAnsi="Segoe UI" w:cs="Segoe UI"/>
                <w:b/>
                <w:bCs/>
                <w:color w:val="CCCCCC"/>
                <w:sz w:val="20"/>
                <w:szCs w:val="20"/>
              </w:rPr>
              <w:t>Anlamı</w:t>
            </w:r>
          </w:p>
        </w:tc>
        <w:tc>
          <w:tcPr>
            <w:tcW w:w="0" w:type="auto"/>
            <w:shd w:val="clear" w:color="auto" w:fill="252526"/>
            <w:tcMar>
              <w:top w:w="30" w:type="dxa"/>
              <w:left w:w="30" w:type="dxa"/>
              <w:bottom w:w="30" w:type="dxa"/>
              <w:right w:w="30" w:type="dxa"/>
            </w:tcMar>
            <w:vAlign w:val="center"/>
            <w:hideMark/>
          </w:tcPr>
          <w:p w14:paraId="0BF8CA10" w14:textId="77777777" w:rsidR="003E7B98" w:rsidRDefault="003E7B98">
            <w:pPr>
              <w:jc w:val="center"/>
              <w:rPr>
                <w:rFonts w:ascii="Segoe UI" w:hAnsi="Segoe UI" w:cs="Segoe UI"/>
                <w:b/>
                <w:bCs/>
                <w:color w:val="CCCCCC"/>
                <w:sz w:val="20"/>
                <w:szCs w:val="20"/>
              </w:rPr>
            </w:pPr>
            <w:r>
              <w:rPr>
                <w:rFonts w:ascii="Segoe UI" w:hAnsi="Segoe UI" w:cs="Segoe UI"/>
                <w:b/>
                <w:bCs/>
                <w:color w:val="CCCCCC"/>
                <w:sz w:val="20"/>
                <w:szCs w:val="20"/>
              </w:rPr>
              <w:t>İlk Segment Değeri</w:t>
            </w:r>
          </w:p>
        </w:tc>
      </w:tr>
      <w:tr w:rsidR="003E7B98" w14:paraId="0EFD3E10" w14:textId="77777777">
        <w:tc>
          <w:tcPr>
            <w:tcW w:w="0" w:type="auto"/>
            <w:shd w:val="clear" w:color="auto" w:fill="252526"/>
            <w:tcMar>
              <w:top w:w="30" w:type="dxa"/>
              <w:left w:w="30" w:type="dxa"/>
              <w:bottom w:w="30" w:type="dxa"/>
              <w:right w:w="30" w:type="dxa"/>
            </w:tcMar>
            <w:vAlign w:val="center"/>
            <w:hideMark/>
          </w:tcPr>
          <w:p w14:paraId="764CBCDB" w14:textId="77777777" w:rsidR="003E7B98" w:rsidRDefault="003E7B98">
            <w:pPr>
              <w:rPr>
                <w:rFonts w:ascii="Segoe UI" w:hAnsi="Segoe UI" w:cs="Segoe UI"/>
                <w:color w:val="CCCCCC"/>
                <w:sz w:val="20"/>
                <w:szCs w:val="20"/>
              </w:rPr>
            </w:pPr>
            <w:r>
              <w:rPr>
                <w:rStyle w:val="HTMLCode"/>
                <w:rFonts w:eastAsiaTheme="majorEastAsia"/>
                <w:color w:val="CCCCCC"/>
                <w:sz w:val="18"/>
                <w:szCs w:val="18"/>
              </w:rPr>
              <w:t>cumulative_time_so_far</w:t>
            </w:r>
          </w:p>
        </w:tc>
        <w:tc>
          <w:tcPr>
            <w:tcW w:w="0" w:type="auto"/>
            <w:shd w:val="clear" w:color="auto" w:fill="252526"/>
            <w:tcMar>
              <w:top w:w="30" w:type="dxa"/>
              <w:left w:w="30" w:type="dxa"/>
              <w:bottom w:w="30" w:type="dxa"/>
              <w:right w:w="30" w:type="dxa"/>
            </w:tcMar>
            <w:vAlign w:val="center"/>
            <w:hideMark/>
          </w:tcPr>
          <w:p w14:paraId="78F60674" w14:textId="77777777" w:rsidR="003E7B98" w:rsidRDefault="003E7B98">
            <w:pPr>
              <w:rPr>
                <w:rFonts w:ascii="Segoe UI" w:hAnsi="Segoe UI" w:cs="Segoe UI"/>
                <w:color w:val="CCCCCC"/>
                <w:sz w:val="20"/>
                <w:szCs w:val="20"/>
              </w:rPr>
            </w:pPr>
            <w:r>
              <w:rPr>
                <w:rFonts w:ascii="Segoe UI" w:hAnsi="Segoe UI" w:cs="Segoe UI"/>
                <w:color w:val="CCCCCC"/>
                <w:sz w:val="20"/>
                <w:szCs w:val="20"/>
              </w:rPr>
              <w:t>Önceki segmentlerin toplam süresi</w:t>
            </w:r>
          </w:p>
        </w:tc>
        <w:tc>
          <w:tcPr>
            <w:tcW w:w="0" w:type="auto"/>
            <w:shd w:val="clear" w:color="auto" w:fill="252526"/>
            <w:tcMar>
              <w:top w:w="30" w:type="dxa"/>
              <w:left w:w="30" w:type="dxa"/>
              <w:bottom w:w="30" w:type="dxa"/>
              <w:right w:w="30" w:type="dxa"/>
            </w:tcMar>
            <w:vAlign w:val="center"/>
            <w:hideMark/>
          </w:tcPr>
          <w:p w14:paraId="11629BBC" w14:textId="77777777" w:rsidR="003E7B98" w:rsidRDefault="003E7B98">
            <w:pPr>
              <w:rPr>
                <w:rFonts w:ascii="Segoe UI" w:hAnsi="Segoe UI" w:cs="Segoe UI"/>
                <w:color w:val="CCCCCC"/>
                <w:sz w:val="20"/>
                <w:szCs w:val="20"/>
              </w:rPr>
            </w:pPr>
            <w:r>
              <w:rPr>
                <w:rFonts w:ascii="Segoe UI" w:hAnsi="Segoe UI" w:cs="Segoe UI"/>
                <w:color w:val="CCCCCC"/>
                <w:sz w:val="20"/>
                <w:szCs w:val="20"/>
              </w:rPr>
              <w:t>0</w:t>
            </w:r>
          </w:p>
        </w:tc>
      </w:tr>
      <w:tr w:rsidR="003E7B98" w14:paraId="4EC4C79F" w14:textId="77777777">
        <w:tc>
          <w:tcPr>
            <w:tcW w:w="0" w:type="auto"/>
            <w:shd w:val="clear" w:color="auto" w:fill="252526"/>
            <w:tcMar>
              <w:top w:w="30" w:type="dxa"/>
              <w:left w:w="30" w:type="dxa"/>
              <w:bottom w:w="30" w:type="dxa"/>
              <w:right w:w="30" w:type="dxa"/>
            </w:tcMar>
            <w:vAlign w:val="center"/>
            <w:hideMark/>
          </w:tcPr>
          <w:p w14:paraId="24429939" w14:textId="77777777" w:rsidR="003E7B98" w:rsidRDefault="003E7B98">
            <w:pPr>
              <w:rPr>
                <w:rFonts w:ascii="Segoe UI" w:hAnsi="Segoe UI" w:cs="Segoe UI"/>
                <w:color w:val="CCCCCC"/>
                <w:sz w:val="20"/>
                <w:szCs w:val="20"/>
              </w:rPr>
            </w:pPr>
            <w:r>
              <w:rPr>
                <w:rStyle w:val="HTMLCode"/>
                <w:rFonts w:eastAsiaTheme="majorEastAsia"/>
                <w:color w:val="CCCCCC"/>
                <w:sz w:val="18"/>
                <w:szCs w:val="18"/>
              </w:rPr>
              <w:t>segments_completed</w:t>
            </w:r>
          </w:p>
        </w:tc>
        <w:tc>
          <w:tcPr>
            <w:tcW w:w="0" w:type="auto"/>
            <w:shd w:val="clear" w:color="auto" w:fill="252526"/>
            <w:tcMar>
              <w:top w:w="30" w:type="dxa"/>
              <w:left w:w="30" w:type="dxa"/>
              <w:bottom w:w="30" w:type="dxa"/>
              <w:right w:w="30" w:type="dxa"/>
            </w:tcMar>
            <w:vAlign w:val="center"/>
            <w:hideMark/>
          </w:tcPr>
          <w:p w14:paraId="29FCD608" w14:textId="77777777" w:rsidR="003E7B98" w:rsidRDefault="003E7B98">
            <w:pPr>
              <w:rPr>
                <w:rFonts w:ascii="Segoe UI" w:hAnsi="Segoe UI" w:cs="Segoe UI"/>
                <w:color w:val="CCCCCC"/>
                <w:sz w:val="20"/>
                <w:szCs w:val="20"/>
              </w:rPr>
            </w:pPr>
            <w:r>
              <w:rPr>
                <w:rFonts w:ascii="Segoe UI" w:hAnsi="Segoe UI" w:cs="Segoe UI"/>
                <w:color w:val="CCCCCC"/>
                <w:sz w:val="20"/>
                <w:szCs w:val="20"/>
              </w:rPr>
              <w:t>Tamamlanan segment sayısı</w:t>
            </w:r>
          </w:p>
        </w:tc>
        <w:tc>
          <w:tcPr>
            <w:tcW w:w="0" w:type="auto"/>
            <w:shd w:val="clear" w:color="auto" w:fill="252526"/>
            <w:tcMar>
              <w:top w:w="30" w:type="dxa"/>
              <w:left w:w="30" w:type="dxa"/>
              <w:bottom w:w="30" w:type="dxa"/>
              <w:right w:w="30" w:type="dxa"/>
            </w:tcMar>
            <w:vAlign w:val="center"/>
            <w:hideMark/>
          </w:tcPr>
          <w:p w14:paraId="63ABBED4" w14:textId="77777777" w:rsidR="003E7B98" w:rsidRDefault="003E7B98">
            <w:pPr>
              <w:rPr>
                <w:rFonts w:ascii="Segoe UI" w:hAnsi="Segoe UI" w:cs="Segoe UI"/>
                <w:color w:val="CCCCCC"/>
                <w:sz w:val="20"/>
                <w:szCs w:val="20"/>
              </w:rPr>
            </w:pPr>
            <w:r>
              <w:rPr>
                <w:rFonts w:ascii="Segoe UI" w:hAnsi="Segoe UI" w:cs="Segoe UI"/>
                <w:color w:val="CCCCCC"/>
                <w:sz w:val="20"/>
                <w:szCs w:val="20"/>
              </w:rPr>
              <w:t>0</w:t>
            </w:r>
          </w:p>
        </w:tc>
      </w:tr>
      <w:tr w:rsidR="003E7B98" w14:paraId="219C3D94" w14:textId="77777777">
        <w:tc>
          <w:tcPr>
            <w:tcW w:w="0" w:type="auto"/>
            <w:shd w:val="clear" w:color="auto" w:fill="252526"/>
            <w:tcMar>
              <w:top w:w="30" w:type="dxa"/>
              <w:left w:w="30" w:type="dxa"/>
              <w:bottom w:w="30" w:type="dxa"/>
              <w:right w:w="30" w:type="dxa"/>
            </w:tcMar>
            <w:vAlign w:val="center"/>
            <w:hideMark/>
          </w:tcPr>
          <w:p w14:paraId="6E2AFB39" w14:textId="77777777" w:rsidR="003E7B98" w:rsidRDefault="003E7B98">
            <w:pPr>
              <w:rPr>
                <w:rFonts w:ascii="Segoe UI" w:hAnsi="Segoe UI" w:cs="Segoe UI"/>
                <w:color w:val="CCCCCC"/>
                <w:sz w:val="20"/>
                <w:szCs w:val="20"/>
              </w:rPr>
            </w:pPr>
            <w:r>
              <w:rPr>
                <w:rStyle w:val="HTMLCode"/>
                <w:rFonts w:eastAsiaTheme="majorEastAsia"/>
                <w:color w:val="CCCCCC"/>
                <w:sz w:val="18"/>
                <w:szCs w:val="18"/>
              </w:rPr>
              <w:t>fraction_route_completed</w:t>
            </w:r>
          </w:p>
        </w:tc>
        <w:tc>
          <w:tcPr>
            <w:tcW w:w="0" w:type="auto"/>
            <w:shd w:val="clear" w:color="auto" w:fill="252526"/>
            <w:tcMar>
              <w:top w:w="30" w:type="dxa"/>
              <w:left w:w="30" w:type="dxa"/>
              <w:bottom w:w="30" w:type="dxa"/>
              <w:right w:w="30" w:type="dxa"/>
            </w:tcMar>
            <w:vAlign w:val="center"/>
            <w:hideMark/>
          </w:tcPr>
          <w:p w14:paraId="01F49918" w14:textId="77777777" w:rsidR="003E7B98" w:rsidRDefault="003E7B98">
            <w:pPr>
              <w:rPr>
                <w:rFonts w:ascii="Segoe UI" w:hAnsi="Segoe UI" w:cs="Segoe UI"/>
                <w:color w:val="CCCCCC"/>
                <w:sz w:val="20"/>
                <w:szCs w:val="20"/>
              </w:rPr>
            </w:pPr>
            <w:r>
              <w:rPr>
                <w:rFonts w:ascii="Segoe UI" w:hAnsi="Segoe UI" w:cs="Segoe UI"/>
                <w:color w:val="CCCCCC"/>
                <w:sz w:val="20"/>
                <w:szCs w:val="20"/>
              </w:rPr>
              <w:t>Tamamlanma oranı [0-1]</w:t>
            </w:r>
          </w:p>
        </w:tc>
        <w:tc>
          <w:tcPr>
            <w:tcW w:w="0" w:type="auto"/>
            <w:shd w:val="clear" w:color="auto" w:fill="252526"/>
            <w:tcMar>
              <w:top w:w="30" w:type="dxa"/>
              <w:left w:w="30" w:type="dxa"/>
              <w:bottom w:w="30" w:type="dxa"/>
              <w:right w:w="30" w:type="dxa"/>
            </w:tcMar>
            <w:vAlign w:val="center"/>
            <w:hideMark/>
          </w:tcPr>
          <w:p w14:paraId="1FA1EA0A" w14:textId="77777777" w:rsidR="003E7B98" w:rsidRDefault="003E7B98">
            <w:pPr>
              <w:rPr>
                <w:rFonts w:ascii="Segoe UI" w:hAnsi="Segoe UI" w:cs="Segoe UI"/>
                <w:color w:val="CCCCCC"/>
                <w:sz w:val="20"/>
                <w:szCs w:val="20"/>
              </w:rPr>
            </w:pPr>
            <w:r>
              <w:rPr>
                <w:rFonts w:ascii="Segoe UI" w:hAnsi="Segoe UI" w:cs="Segoe UI"/>
                <w:color w:val="CCCCCC"/>
                <w:sz w:val="20"/>
                <w:szCs w:val="20"/>
              </w:rPr>
              <w:t>0.0</w:t>
            </w:r>
          </w:p>
        </w:tc>
      </w:tr>
    </w:tbl>
    <w:p w14:paraId="01F32D3D" w14:textId="77777777" w:rsidR="003E7B98" w:rsidRDefault="003E7B98" w:rsidP="003E7B98">
      <w:pPr>
        <w:pStyle w:val="Heading3"/>
        <w:shd w:val="clear" w:color="auto" w:fill="252526"/>
        <w:rPr>
          <w:rFonts w:ascii="Segoe UI" w:hAnsi="Segoe UI" w:cs="Segoe UI"/>
          <w:color w:val="CCCCCC"/>
          <w:sz w:val="27"/>
          <w:szCs w:val="27"/>
        </w:rPr>
      </w:pPr>
      <w:r>
        <w:rPr>
          <w:rFonts w:ascii="Segoe UI" w:hAnsi="Segoe UI" w:cs="Segoe UI"/>
          <w:color w:val="CCCCCC"/>
        </w:rPr>
        <w:t>Örnek: 42 segmentli bir sefer</w:t>
      </w:r>
    </w:p>
    <w:p w14:paraId="691B21CC" w14:textId="77777777" w:rsidR="003E7B98" w:rsidRDefault="003E7B98" w:rsidP="003E7B98">
      <w:pPr>
        <w:numPr>
          <w:ilvl w:val="0"/>
          <w:numId w:val="5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Segment 1 (ilk): cumulative=0, completed=0, fraction=0.0</w:t>
      </w:r>
    </w:p>
    <w:p w14:paraId="50EC887F" w14:textId="77777777" w:rsidR="003E7B98" w:rsidRDefault="003E7B98" w:rsidP="003E7B98">
      <w:pPr>
        <w:numPr>
          <w:ilvl w:val="0"/>
          <w:numId w:val="5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Segment 15 (14. segment): cumulative=1950s, completed=14, fraction=0.333</w:t>
      </w:r>
    </w:p>
    <w:p w14:paraId="1D3D4482" w14:textId="77777777" w:rsidR="003E7B98" w:rsidRDefault="003E7B98" w:rsidP="003E7B98">
      <w:pPr>
        <w:numPr>
          <w:ilvl w:val="0"/>
          <w:numId w:val="5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Segment 42 (son): cumulative=4800s, completed=41, fraction=0.976</w:t>
      </w:r>
    </w:p>
    <w:p w14:paraId="5279F6EF" w14:textId="77777777" w:rsidR="003E7B98" w:rsidRDefault="003E7B98" w:rsidP="003E7B9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önemli?</w:t>
      </w:r>
      <w:r>
        <w:rPr>
          <w:rFonts w:ascii="Segoe UI" w:hAnsi="Segoe UI" w:cs="Segoe UI"/>
          <w:color w:val="CCCCCC"/>
          <w:sz w:val="20"/>
          <w:szCs w:val="20"/>
        </w:rPr>
        <w:t xml:space="preserve"> Sefer içindeki "şu anki konum" bilgisi, modelin </w:t>
      </w:r>
      <w:r>
        <w:rPr>
          <w:rStyle w:val="Strong"/>
          <w:rFonts w:ascii="Segoe UI" w:eastAsiaTheme="majorEastAsia" w:hAnsi="Segoe UI" w:cs="Segoe UI"/>
          <w:color w:val="CCCCCC"/>
          <w:sz w:val="20"/>
          <w:szCs w:val="20"/>
        </w:rPr>
        <w:t>kümülatif hata</w:t>
      </w:r>
      <w:r>
        <w:rPr>
          <w:rFonts w:ascii="Segoe UI" w:hAnsi="Segoe UI" w:cs="Segoe UI"/>
          <w:color w:val="CCCCCC"/>
          <w:sz w:val="20"/>
          <w:szCs w:val="20"/>
        </w:rPr>
        <w:t xml:space="preserve"> birikimini hesaba katmasını sağlar. Rotada ilerledikçe öncekiler hakkında bilgi birikir — son segment tahmininde bu birikim kullanılabilir.</w:t>
      </w:r>
    </w:p>
    <w:p w14:paraId="78556E80" w14:textId="77777777" w:rsidR="003E7B98" w:rsidRDefault="003E7B98" w:rsidP="00AF6F55">
      <w:pPr>
        <w:pStyle w:val="NormalWeb"/>
        <w:spacing w:before="24" w:beforeAutospacing="0" w:after="48" w:afterAutospacing="0"/>
        <w:rPr>
          <w:rFonts w:ascii="Segoe UI" w:hAnsi="Segoe UI" w:cs="Segoe UI"/>
          <w:color w:val="000000" w:themeColor="text1"/>
          <w:sz w:val="20"/>
          <w:szCs w:val="20"/>
        </w:rPr>
      </w:pPr>
    </w:p>
    <w:p w14:paraId="358BDF10" w14:textId="77777777" w:rsidR="0003749C" w:rsidRDefault="0003749C" w:rsidP="0003749C">
      <w:pPr>
        <w:pStyle w:val="Heading2"/>
        <w:shd w:val="clear" w:color="auto" w:fill="252526"/>
        <w:rPr>
          <w:rFonts w:ascii="Segoe UI" w:hAnsi="Segoe UI" w:cs="Segoe UI"/>
          <w:color w:val="CCCCCC"/>
          <w:lang w:val="en-TR"/>
        </w:rPr>
      </w:pPr>
      <w:r>
        <w:rPr>
          <w:rFonts w:ascii="Segoe UI" w:hAnsi="Segoe UI" w:cs="Segoe UI"/>
          <w:color w:val="CCCCCC"/>
        </w:rPr>
        <w:t>Cell 9: Preceding Segment Features — Lag Features</w:t>
      </w:r>
    </w:p>
    <w:p w14:paraId="51F92BDF" w14:textId="77777777" w:rsidR="0003749C" w:rsidRDefault="0003749C" w:rsidP="0003749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Otoregresif yapıyı yakalayan gecikmeli (lag) feature'lar: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545"/>
        <w:gridCol w:w="3494"/>
      </w:tblGrid>
      <w:tr w:rsidR="0003749C" w14:paraId="0523C33A" w14:textId="77777777">
        <w:trPr>
          <w:tblHeader/>
        </w:trPr>
        <w:tc>
          <w:tcPr>
            <w:tcW w:w="0" w:type="auto"/>
            <w:shd w:val="clear" w:color="auto" w:fill="252526"/>
            <w:tcMar>
              <w:top w:w="30" w:type="dxa"/>
              <w:left w:w="30" w:type="dxa"/>
              <w:bottom w:w="30" w:type="dxa"/>
              <w:right w:w="30" w:type="dxa"/>
            </w:tcMar>
            <w:vAlign w:val="center"/>
            <w:hideMark/>
          </w:tcPr>
          <w:p w14:paraId="5F14F9A7" w14:textId="77777777" w:rsidR="0003749C" w:rsidRDefault="0003749C">
            <w:pPr>
              <w:jc w:val="center"/>
              <w:rPr>
                <w:rFonts w:ascii="Segoe UI" w:hAnsi="Segoe UI" w:cs="Segoe UI"/>
                <w:b/>
                <w:bCs/>
                <w:color w:val="CCCCCC"/>
                <w:sz w:val="20"/>
                <w:szCs w:val="20"/>
              </w:rPr>
            </w:pPr>
            <w:r>
              <w:rPr>
                <w:rFonts w:ascii="Segoe UI" w:hAnsi="Segoe UI" w:cs="Segoe UI"/>
                <w:b/>
                <w:bCs/>
                <w:color w:val="CCCCCC"/>
                <w:sz w:val="20"/>
                <w:szCs w:val="20"/>
              </w:rPr>
              <w:t>Feature</w:t>
            </w:r>
          </w:p>
        </w:tc>
        <w:tc>
          <w:tcPr>
            <w:tcW w:w="0" w:type="auto"/>
            <w:shd w:val="clear" w:color="auto" w:fill="252526"/>
            <w:tcMar>
              <w:top w:w="30" w:type="dxa"/>
              <w:left w:w="30" w:type="dxa"/>
              <w:bottom w:w="30" w:type="dxa"/>
              <w:right w:w="30" w:type="dxa"/>
            </w:tcMar>
            <w:vAlign w:val="center"/>
            <w:hideMark/>
          </w:tcPr>
          <w:p w14:paraId="42BA6E3C" w14:textId="77777777" w:rsidR="0003749C" w:rsidRDefault="0003749C">
            <w:pPr>
              <w:jc w:val="center"/>
              <w:rPr>
                <w:rFonts w:ascii="Segoe UI" w:hAnsi="Segoe UI" w:cs="Segoe UI"/>
                <w:b/>
                <w:bCs/>
                <w:color w:val="CCCCCC"/>
                <w:sz w:val="20"/>
                <w:szCs w:val="20"/>
              </w:rPr>
            </w:pPr>
            <w:r>
              <w:rPr>
                <w:rFonts w:ascii="Segoe UI" w:hAnsi="Segoe UI" w:cs="Segoe UI"/>
                <w:b/>
                <w:bCs/>
                <w:color w:val="CCCCCC"/>
                <w:sz w:val="20"/>
                <w:szCs w:val="20"/>
              </w:rPr>
              <w:t>Anlamı</w:t>
            </w:r>
          </w:p>
        </w:tc>
      </w:tr>
      <w:tr w:rsidR="0003749C" w14:paraId="3F710B99" w14:textId="77777777">
        <w:tc>
          <w:tcPr>
            <w:tcW w:w="0" w:type="auto"/>
            <w:shd w:val="clear" w:color="auto" w:fill="252526"/>
            <w:tcMar>
              <w:top w:w="30" w:type="dxa"/>
              <w:left w:w="30" w:type="dxa"/>
              <w:bottom w:w="30" w:type="dxa"/>
              <w:right w:w="30" w:type="dxa"/>
            </w:tcMar>
            <w:vAlign w:val="center"/>
            <w:hideMark/>
          </w:tcPr>
          <w:p w14:paraId="480529DD" w14:textId="77777777" w:rsidR="0003749C" w:rsidRDefault="0003749C">
            <w:pPr>
              <w:rPr>
                <w:rFonts w:ascii="Segoe UI" w:hAnsi="Segoe UI" w:cs="Segoe UI"/>
                <w:color w:val="CCCCCC"/>
                <w:sz w:val="20"/>
                <w:szCs w:val="20"/>
              </w:rPr>
            </w:pPr>
            <w:r>
              <w:rPr>
                <w:rStyle w:val="HTMLCode"/>
                <w:rFonts w:eastAsiaTheme="majorEastAsia"/>
                <w:color w:val="CCCCCC"/>
                <w:sz w:val="18"/>
                <w:szCs w:val="18"/>
              </w:rPr>
              <w:t>prev_seg_run_time</w:t>
            </w:r>
          </w:p>
        </w:tc>
        <w:tc>
          <w:tcPr>
            <w:tcW w:w="0" w:type="auto"/>
            <w:shd w:val="clear" w:color="auto" w:fill="252526"/>
            <w:tcMar>
              <w:top w:w="30" w:type="dxa"/>
              <w:left w:w="30" w:type="dxa"/>
              <w:bottom w:w="30" w:type="dxa"/>
              <w:right w:w="30" w:type="dxa"/>
            </w:tcMar>
            <w:vAlign w:val="center"/>
            <w:hideMark/>
          </w:tcPr>
          <w:p w14:paraId="0923DA0E" w14:textId="77777777" w:rsidR="0003749C" w:rsidRDefault="0003749C">
            <w:pPr>
              <w:rPr>
                <w:rFonts w:ascii="Segoe UI" w:hAnsi="Segoe UI" w:cs="Segoe UI"/>
                <w:color w:val="CCCCCC"/>
                <w:sz w:val="20"/>
                <w:szCs w:val="20"/>
              </w:rPr>
            </w:pPr>
            <w:r>
              <w:rPr>
                <w:rFonts w:ascii="Segoe UI" w:hAnsi="Segoe UI" w:cs="Segoe UI"/>
                <w:color w:val="CCCCCC"/>
                <w:sz w:val="20"/>
                <w:szCs w:val="20"/>
              </w:rPr>
              <w:t>Önceki segmentin hareket süresi (n-1)</w:t>
            </w:r>
          </w:p>
        </w:tc>
      </w:tr>
      <w:tr w:rsidR="0003749C" w14:paraId="28D137C5" w14:textId="77777777">
        <w:tc>
          <w:tcPr>
            <w:tcW w:w="0" w:type="auto"/>
            <w:shd w:val="clear" w:color="auto" w:fill="252526"/>
            <w:tcMar>
              <w:top w:w="30" w:type="dxa"/>
              <w:left w:w="30" w:type="dxa"/>
              <w:bottom w:w="30" w:type="dxa"/>
              <w:right w:w="30" w:type="dxa"/>
            </w:tcMar>
            <w:vAlign w:val="center"/>
            <w:hideMark/>
          </w:tcPr>
          <w:p w14:paraId="6ED6D57B" w14:textId="77777777" w:rsidR="0003749C" w:rsidRDefault="0003749C">
            <w:pPr>
              <w:rPr>
                <w:rFonts w:ascii="Segoe UI" w:hAnsi="Segoe UI" w:cs="Segoe UI"/>
                <w:color w:val="CCCCCC"/>
                <w:sz w:val="20"/>
                <w:szCs w:val="20"/>
              </w:rPr>
            </w:pPr>
            <w:r>
              <w:rPr>
                <w:rStyle w:val="HTMLCode"/>
                <w:rFonts w:eastAsiaTheme="majorEastAsia"/>
                <w:color w:val="CCCCCC"/>
                <w:sz w:val="18"/>
                <w:szCs w:val="18"/>
              </w:rPr>
              <w:t>prev_seg_dwell_time</w:t>
            </w:r>
          </w:p>
        </w:tc>
        <w:tc>
          <w:tcPr>
            <w:tcW w:w="0" w:type="auto"/>
            <w:shd w:val="clear" w:color="auto" w:fill="252526"/>
            <w:tcMar>
              <w:top w:w="30" w:type="dxa"/>
              <w:left w:w="30" w:type="dxa"/>
              <w:bottom w:w="30" w:type="dxa"/>
              <w:right w:w="30" w:type="dxa"/>
            </w:tcMar>
            <w:vAlign w:val="center"/>
            <w:hideMark/>
          </w:tcPr>
          <w:p w14:paraId="42C8B4E9" w14:textId="77777777" w:rsidR="0003749C" w:rsidRDefault="0003749C">
            <w:pPr>
              <w:rPr>
                <w:rFonts w:ascii="Segoe UI" w:hAnsi="Segoe UI" w:cs="Segoe UI"/>
                <w:color w:val="CCCCCC"/>
                <w:sz w:val="20"/>
                <w:szCs w:val="20"/>
              </w:rPr>
            </w:pPr>
            <w:r>
              <w:rPr>
                <w:rFonts w:ascii="Segoe UI" w:hAnsi="Segoe UI" w:cs="Segoe UI"/>
                <w:color w:val="CCCCCC"/>
                <w:sz w:val="20"/>
                <w:szCs w:val="20"/>
              </w:rPr>
              <w:t>Önceki segmentin bekleme süresi (n-1)</w:t>
            </w:r>
          </w:p>
        </w:tc>
      </w:tr>
      <w:tr w:rsidR="0003749C" w14:paraId="58E7CF76" w14:textId="77777777">
        <w:tc>
          <w:tcPr>
            <w:tcW w:w="0" w:type="auto"/>
            <w:shd w:val="clear" w:color="auto" w:fill="252526"/>
            <w:tcMar>
              <w:top w:w="30" w:type="dxa"/>
              <w:left w:w="30" w:type="dxa"/>
              <w:bottom w:w="30" w:type="dxa"/>
              <w:right w:w="30" w:type="dxa"/>
            </w:tcMar>
            <w:vAlign w:val="center"/>
            <w:hideMark/>
          </w:tcPr>
          <w:p w14:paraId="7D555455" w14:textId="77777777" w:rsidR="0003749C" w:rsidRDefault="0003749C">
            <w:pPr>
              <w:rPr>
                <w:rFonts w:ascii="Segoe UI" w:hAnsi="Segoe UI" w:cs="Segoe UI"/>
                <w:color w:val="CCCCCC"/>
                <w:sz w:val="20"/>
                <w:szCs w:val="20"/>
              </w:rPr>
            </w:pPr>
            <w:r>
              <w:rPr>
                <w:rStyle w:val="HTMLCode"/>
                <w:rFonts w:eastAsiaTheme="majorEastAsia"/>
                <w:color w:val="CCCCCC"/>
                <w:sz w:val="18"/>
                <w:szCs w:val="18"/>
              </w:rPr>
              <w:t>prev_2_seg_avg_run_time</w:t>
            </w:r>
          </w:p>
        </w:tc>
        <w:tc>
          <w:tcPr>
            <w:tcW w:w="0" w:type="auto"/>
            <w:shd w:val="clear" w:color="auto" w:fill="252526"/>
            <w:tcMar>
              <w:top w:w="30" w:type="dxa"/>
              <w:left w:w="30" w:type="dxa"/>
              <w:bottom w:w="30" w:type="dxa"/>
              <w:right w:w="30" w:type="dxa"/>
            </w:tcMar>
            <w:vAlign w:val="center"/>
            <w:hideMark/>
          </w:tcPr>
          <w:p w14:paraId="4D9143EE" w14:textId="77777777" w:rsidR="0003749C" w:rsidRDefault="0003749C">
            <w:pPr>
              <w:rPr>
                <w:rFonts w:ascii="Segoe UI" w:hAnsi="Segoe UI" w:cs="Segoe UI"/>
                <w:color w:val="CCCCCC"/>
                <w:sz w:val="20"/>
                <w:szCs w:val="20"/>
              </w:rPr>
            </w:pPr>
            <w:r>
              <w:rPr>
                <w:rFonts w:ascii="Segoe UI" w:hAnsi="Segoe UI" w:cs="Segoe UI"/>
                <w:color w:val="CCCCCC"/>
                <w:sz w:val="20"/>
                <w:szCs w:val="20"/>
              </w:rPr>
              <w:t>Son 2 segmentin ortalaması</w:t>
            </w:r>
          </w:p>
        </w:tc>
      </w:tr>
      <w:tr w:rsidR="0003749C" w14:paraId="09662C12" w14:textId="77777777">
        <w:tc>
          <w:tcPr>
            <w:tcW w:w="0" w:type="auto"/>
            <w:shd w:val="clear" w:color="auto" w:fill="252526"/>
            <w:tcMar>
              <w:top w:w="30" w:type="dxa"/>
              <w:left w:w="30" w:type="dxa"/>
              <w:bottom w:w="30" w:type="dxa"/>
              <w:right w:w="30" w:type="dxa"/>
            </w:tcMar>
            <w:vAlign w:val="center"/>
            <w:hideMark/>
          </w:tcPr>
          <w:p w14:paraId="500EBF14" w14:textId="77777777" w:rsidR="0003749C" w:rsidRDefault="0003749C">
            <w:pPr>
              <w:rPr>
                <w:rFonts w:ascii="Segoe UI" w:hAnsi="Segoe UI" w:cs="Segoe UI"/>
                <w:color w:val="CCCCCC"/>
                <w:sz w:val="20"/>
                <w:szCs w:val="20"/>
              </w:rPr>
            </w:pPr>
            <w:r>
              <w:rPr>
                <w:rStyle w:val="HTMLCode"/>
                <w:rFonts w:eastAsiaTheme="majorEastAsia"/>
                <w:color w:val="CCCCCC"/>
                <w:sz w:val="18"/>
                <w:szCs w:val="18"/>
              </w:rPr>
              <w:t>prev_3_seg_avg_run_time</w:t>
            </w:r>
          </w:p>
        </w:tc>
        <w:tc>
          <w:tcPr>
            <w:tcW w:w="0" w:type="auto"/>
            <w:shd w:val="clear" w:color="auto" w:fill="252526"/>
            <w:tcMar>
              <w:top w:w="30" w:type="dxa"/>
              <w:left w:w="30" w:type="dxa"/>
              <w:bottom w:w="30" w:type="dxa"/>
              <w:right w:w="30" w:type="dxa"/>
            </w:tcMar>
            <w:vAlign w:val="center"/>
            <w:hideMark/>
          </w:tcPr>
          <w:p w14:paraId="60C53A9B" w14:textId="77777777" w:rsidR="0003749C" w:rsidRDefault="0003749C">
            <w:pPr>
              <w:rPr>
                <w:rFonts w:ascii="Segoe UI" w:hAnsi="Segoe UI" w:cs="Segoe UI"/>
                <w:color w:val="CCCCCC"/>
                <w:sz w:val="20"/>
                <w:szCs w:val="20"/>
              </w:rPr>
            </w:pPr>
            <w:r>
              <w:rPr>
                <w:rFonts w:ascii="Segoe UI" w:hAnsi="Segoe UI" w:cs="Segoe UI"/>
                <w:color w:val="CCCCCC"/>
                <w:sz w:val="20"/>
                <w:szCs w:val="20"/>
              </w:rPr>
              <w:t>Son 3 segmentin ortalaması</w:t>
            </w:r>
          </w:p>
        </w:tc>
      </w:tr>
    </w:tbl>
    <w:p w14:paraId="2FB56743" w14:textId="77777777" w:rsidR="0003749C" w:rsidRDefault="0003749C" w:rsidP="0003749C">
      <w:pPr>
        <w:pStyle w:val="Heading3"/>
        <w:shd w:val="clear" w:color="auto" w:fill="252526"/>
        <w:rPr>
          <w:rFonts w:ascii="Segoe UI" w:hAnsi="Segoe UI" w:cs="Segoe UI"/>
          <w:color w:val="CCCCCC"/>
          <w:sz w:val="27"/>
          <w:szCs w:val="27"/>
        </w:rPr>
      </w:pPr>
      <w:r>
        <w:rPr>
          <w:rFonts w:ascii="Segoe UI" w:hAnsi="Segoe UI" w:cs="Segoe UI"/>
          <w:color w:val="CCCCCC"/>
        </w:rPr>
        <w:t>Neden lag features?</w:t>
      </w:r>
    </w:p>
    <w:p w14:paraId="5D473C12" w14:textId="77777777" w:rsidR="0003749C" w:rsidRDefault="0003749C" w:rsidP="0003749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Önceki segmentte trafik yoğun idiyse, sonraki segmentte de muhtemelen yoğun olacak. Bu </w:t>
      </w:r>
      <w:r>
        <w:rPr>
          <w:rStyle w:val="Strong"/>
          <w:rFonts w:ascii="Segoe UI" w:eastAsiaTheme="majorEastAsia" w:hAnsi="Segoe UI" w:cs="Segoe UI"/>
          <w:color w:val="CCCCCC"/>
          <w:sz w:val="20"/>
          <w:szCs w:val="20"/>
        </w:rPr>
        <w:t>otoregresif</w:t>
      </w:r>
      <w:r>
        <w:rPr>
          <w:rFonts w:ascii="Segoe UI" w:hAnsi="Segoe UI" w:cs="Segoe UI"/>
          <w:color w:val="CCCCCC"/>
          <w:sz w:val="20"/>
          <w:szCs w:val="20"/>
        </w:rPr>
        <w:t xml:space="preserve"> bir ilişki. Model bunu öğrenebilir.</w:t>
      </w:r>
    </w:p>
    <w:p w14:paraId="10D86A5D" w14:textId="77777777" w:rsidR="0003749C" w:rsidRDefault="0003749C" w:rsidP="0003749C">
      <w:pPr>
        <w:pStyle w:val="Heading3"/>
        <w:shd w:val="clear" w:color="auto" w:fill="252526"/>
        <w:rPr>
          <w:rFonts w:ascii="Segoe UI" w:hAnsi="Segoe UI" w:cs="Segoe UI"/>
          <w:color w:val="CCCCCC"/>
          <w:sz w:val="27"/>
          <w:szCs w:val="27"/>
        </w:rPr>
      </w:pPr>
      <w:r>
        <w:rPr>
          <w:rFonts w:ascii="Segoe UI" w:hAnsi="Segoe UI" w:cs="Segoe UI"/>
          <w:color w:val="CCCCCC"/>
        </w:rPr>
        <w:t>İlk segment problemi — Imputation</w:t>
      </w:r>
    </w:p>
    <w:p w14:paraId="597533DF" w14:textId="77777777" w:rsidR="0003749C" w:rsidRDefault="0003749C" w:rsidP="0003749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Sefer içindeki ilk segmentin "önceki" segmenti yok. Ne yapacağız?</w:t>
      </w:r>
    </w:p>
    <w:p w14:paraId="0053D3CC" w14:textId="77777777" w:rsidR="0003749C" w:rsidRDefault="0003749C" w:rsidP="0003749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Çözüm:</w:t>
      </w:r>
      <w:r>
        <w:rPr>
          <w:rFonts w:ascii="Segoe UI" w:hAnsi="Segoe UI" w:cs="Segoe UI"/>
          <w:color w:val="CCCCCC"/>
          <w:sz w:val="20"/>
          <w:szCs w:val="20"/>
        </w:rPr>
        <w:t xml:space="preserve"> Sütun ortalamalarıyla doldurma (</w:t>
      </w:r>
      <w:r>
        <w:rPr>
          <w:rStyle w:val="Strong"/>
          <w:rFonts w:ascii="Segoe UI" w:eastAsiaTheme="majorEastAsia" w:hAnsi="Segoe UI" w:cs="Segoe UI"/>
          <w:color w:val="CCCCCC"/>
          <w:sz w:val="20"/>
          <w:szCs w:val="20"/>
        </w:rPr>
        <w:t>mean imputation</w:t>
      </w:r>
      <w:r>
        <w:rPr>
          <w:rFonts w:ascii="Segoe UI" w:hAnsi="Segoe UI" w:cs="Segoe UI"/>
          <w:color w:val="CCCCCC"/>
          <w:sz w:val="20"/>
          <w:szCs w:val="20"/>
        </w:rPr>
        <w:t>). Örnek:</w:t>
      </w:r>
    </w:p>
    <w:p w14:paraId="2AF0EE29" w14:textId="77777777" w:rsidR="0003749C" w:rsidRDefault="0003749C" w:rsidP="0003749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prev_seg_run_time için imputation değeri: 94.372022 saniye</w:t>
      </w:r>
    </w:p>
    <w:p w14:paraId="77ED6572" w14:textId="77777777" w:rsidR="0003749C" w:rsidRDefault="0003749C" w:rsidP="0003749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ortalama?</w:t>
      </w:r>
      <w:r>
        <w:rPr>
          <w:rFonts w:ascii="Segoe UI" w:hAnsi="Segoe UI" w:cs="Segoe UI"/>
          <w:color w:val="CCCCCC"/>
          <w:sz w:val="20"/>
          <w:szCs w:val="20"/>
        </w:rPr>
        <w:t xml:space="preserve"> Tarafsız (yanlı değil), basit, makul. Alternatifler:</w:t>
      </w:r>
    </w:p>
    <w:p w14:paraId="6959CABC" w14:textId="77777777" w:rsidR="0003749C" w:rsidRDefault="0003749C" w:rsidP="0003749C">
      <w:pPr>
        <w:numPr>
          <w:ilvl w:val="0"/>
          <w:numId w:val="5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0 ile doldur → sahte "yavaş" sinyali yaratır</w:t>
      </w:r>
    </w:p>
    <w:p w14:paraId="34C385F5" w14:textId="77777777" w:rsidR="0003749C" w:rsidRDefault="0003749C" w:rsidP="0003749C">
      <w:pPr>
        <w:numPr>
          <w:ilvl w:val="0"/>
          <w:numId w:val="5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NaN bırak → XGBoost işleyebilir ama biraz daha belirsiz</w:t>
      </w:r>
    </w:p>
    <w:p w14:paraId="4BF6E4EA" w14:textId="77777777" w:rsidR="0003749C" w:rsidRDefault="0003749C" w:rsidP="0003749C">
      <w:pPr>
        <w:numPr>
          <w:ilvl w:val="0"/>
          <w:numId w:val="5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Mean → en konservatif seçim</w:t>
      </w:r>
    </w:p>
    <w:p w14:paraId="1735D2E1" w14:textId="77777777" w:rsidR="0003749C" w:rsidRDefault="0003749C" w:rsidP="00AF6F55">
      <w:pPr>
        <w:pStyle w:val="NormalWeb"/>
        <w:spacing w:before="24" w:beforeAutospacing="0" w:after="48" w:afterAutospacing="0"/>
        <w:rPr>
          <w:rFonts w:ascii="Segoe UI" w:hAnsi="Segoe UI" w:cs="Segoe UI"/>
          <w:color w:val="000000" w:themeColor="text1"/>
          <w:sz w:val="20"/>
          <w:szCs w:val="20"/>
        </w:rPr>
      </w:pPr>
    </w:p>
    <w:p w14:paraId="7F35ED72" w14:textId="77777777" w:rsidR="00502AED" w:rsidRDefault="00502AED" w:rsidP="00502AED">
      <w:pPr>
        <w:pStyle w:val="Heading2"/>
        <w:shd w:val="clear" w:color="auto" w:fill="252526"/>
        <w:rPr>
          <w:rFonts w:ascii="Segoe UI" w:hAnsi="Segoe UI" w:cs="Segoe UI"/>
          <w:color w:val="CCCCCC"/>
          <w:lang w:val="en-TR"/>
        </w:rPr>
      </w:pPr>
      <w:r>
        <w:rPr>
          <w:rFonts w:ascii="Segoe UI" w:hAnsi="Segoe UI" w:cs="Segoe UI"/>
          <w:color w:val="CCCCCC"/>
        </w:rPr>
        <w:t>Cell 11: Tablo T2.1 — Feature Özet</w:t>
      </w:r>
    </w:p>
    <w:p w14:paraId="52E33A61" w14:textId="77777777" w:rsidR="00502AED" w:rsidRDefault="00502AED" w:rsidP="00502AE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Tüm 32 feature'ı listeleyen kapsamlı tablo. Her feature için: ad, tür, seviye (route/segment/both), açıklama, kaynak.</w:t>
      </w:r>
    </w:p>
    <w:p w14:paraId="724380C3" w14:textId="77777777" w:rsidR="00502AED" w:rsidRDefault="00502AED" w:rsidP="00502AED">
      <w:pPr>
        <w:pStyle w:val="Heading3"/>
        <w:shd w:val="clear" w:color="auto" w:fill="252526"/>
        <w:rPr>
          <w:rFonts w:ascii="Segoe UI" w:hAnsi="Segoe UI" w:cs="Segoe UI"/>
          <w:color w:val="CCCCCC"/>
          <w:sz w:val="27"/>
          <w:szCs w:val="27"/>
        </w:rPr>
      </w:pPr>
      <w:r>
        <w:rPr>
          <w:rFonts w:ascii="Segoe UI" w:hAnsi="Segoe UI" w:cs="Segoe UI"/>
          <w:color w:val="CCCCCC"/>
        </w:rPr>
        <w:t>Final Feature Sayıları</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329"/>
        <w:gridCol w:w="1350"/>
      </w:tblGrid>
      <w:tr w:rsidR="00502AED" w14:paraId="36F304A0" w14:textId="77777777">
        <w:trPr>
          <w:tblHeader/>
        </w:trPr>
        <w:tc>
          <w:tcPr>
            <w:tcW w:w="0" w:type="auto"/>
            <w:shd w:val="clear" w:color="auto" w:fill="252526"/>
            <w:tcMar>
              <w:top w:w="30" w:type="dxa"/>
              <w:left w:w="30" w:type="dxa"/>
              <w:bottom w:w="30" w:type="dxa"/>
              <w:right w:w="30" w:type="dxa"/>
            </w:tcMar>
            <w:vAlign w:val="center"/>
            <w:hideMark/>
          </w:tcPr>
          <w:p w14:paraId="22AFBDC4" w14:textId="77777777" w:rsidR="00502AED" w:rsidRDefault="00502AED">
            <w:pPr>
              <w:jc w:val="center"/>
              <w:rPr>
                <w:rFonts w:ascii="Segoe UI" w:hAnsi="Segoe UI" w:cs="Segoe UI"/>
                <w:b/>
                <w:bCs/>
                <w:color w:val="CCCCCC"/>
                <w:sz w:val="20"/>
                <w:szCs w:val="20"/>
              </w:rPr>
            </w:pPr>
            <w:r>
              <w:rPr>
                <w:rFonts w:ascii="Segoe UI" w:hAnsi="Segoe UI" w:cs="Segoe UI"/>
                <w:b/>
                <w:bCs/>
                <w:color w:val="CCCCCC"/>
                <w:sz w:val="20"/>
                <w:szCs w:val="20"/>
              </w:rPr>
              <w:t>Model</w:t>
            </w:r>
          </w:p>
        </w:tc>
        <w:tc>
          <w:tcPr>
            <w:tcW w:w="0" w:type="auto"/>
            <w:shd w:val="clear" w:color="auto" w:fill="252526"/>
            <w:tcMar>
              <w:top w:w="30" w:type="dxa"/>
              <w:left w:w="30" w:type="dxa"/>
              <w:bottom w:w="30" w:type="dxa"/>
              <w:right w:w="30" w:type="dxa"/>
            </w:tcMar>
            <w:vAlign w:val="center"/>
            <w:hideMark/>
          </w:tcPr>
          <w:p w14:paraId="4B0FC485" w14:textId="77777777" w:rsidR="00502AED" w:rsidRDefault="00502AED">
            <w:pPr>
              <w:jc w:val="center"/>
              <w:rPr>
                <w:rFonts w:ascii="Segoe UI" w:hAnsi="Segoe UI" w:cs="Segoe UI"/>
                <w:b/>
                <w:bCs/>
                <w:color w:val="CCCCCC"/>
                <w:sz w:val="20"/>
                <w:szCs w:val="20"/>
              </w:rPr>
            </w:pPr>
            <w:r>
              <w:rPr>
                <w:rFonts w:ascii="Segoe UI" w:hAnsi="Segoe UI" w:cs="Segoe UI"/>
                <w:b/>
                <w:bCs/>
                <w:color w:val="CCCCCC"/>
                <w:sz w:val="20"/>
                <w:szCs w:val="20"/>
              </w:rPr>
              <w:t>Feature Sayısı</w:t>
            </w:r>
          </w:p>
        </w:tc>
      </w:tr>
      <w:tr w:rsidR="00502AED" w14:paraId="6792CF4B" w14:textId="77777777">
        <w:tc>
          <w:tcPr>
            <w:tcW w:w="0" w:type="auto"/>
            <w:shd w:val="clear" w:color="auto" w:fill="252526"/>
            <w:tcMar>
              <w:top w:w="30" w:type="dxa"/>
              <w:left w:w="30" w:type="dxa"/>
              <w:bottom w:w="30" w:type="dxa"/>
              <w:right w:w="30" w:type="dxa"/>
            </w:tcMar>
            <w:vAlign w:val="center"/>
            <w:hideMark/>
          </w:tcPr>
          <w:p w14:paraId="24052D97" w14:textId="77777777" w:rsidR="00502AED" w:rsidRDefault="00502AED">
            <w:pPr>
              <w:rPr>
                <w:rFonts w:ascii="Segoe UI" w:hAnsi="Segoe UI" w:cs="Segoe UI"/>
                <w:color w:val="CCCCCC"/>
                <w:sz w:val="20"/>
                <w:szCs w:val="20"/>
              </w:rPr>
            </w:pPr>
            <w:r>
              <w:rPr>
                <w:rFonts w:ascii="Segoe UI" w:hAnsi="Segoe UI" w:cs="Segoe UI"/>
                <w:color w:val="CCCCCC"/>
                <w:sz w:val="20"/>
                <w:szCs w:val="20"/>
              </w:rPr>
              <w:t>Route-level</w:t>
            </w:r>
          </w:p>
        </w:tc>
        <w:tc>
          <w:tcPr>
            <w:tcW w:w="0" w:type="auto"/>
            <w:shd w:val="clear" w:color="auto" w:fill="252526"/>
            <w:tcMar>
              <w:top w:w="30" w:type="dxa"/>
              <w:left w:w="30" w:type="dxa"/>
              <w:bottom w:w="30" w:type="dxa"/>
              <w:right w:w="30" w:type="dxa"/>
            </w:tcMar>
            <w:vAlign w:val="center"/>
            <w:hideMark/>
          </w:tcPr>
          <w:p w14:paraId="75B2CDEC" w14:textId="77777777" w:rsidR="00502AED" w:rsidRDefault="00502AED">
            <w:pPr>
              <w:rPr>
                <w:rFonts w:ascii="Segoe UI" w:hAnsi="Segoe UI" w:cs="Segoe UI"/>
                <w:color w:val="CCCCCC"/>
                <w:sz w:val="20"/>
                <w:szCs w:val="20"/>
              </w:rPr>
            </w:pPr>
            <w:r>
              <w:rPr>
                <w:rStyle w:val="Strong"/>
                <w:rFonts w:ascii="Segoe UI" w:hAnsi="Segoe UI" w:cs="Segoe UI"/>
                <w:color w:val="CCCCCC"/>
                <w:sz w:val="20"/>
                <w:szCs w:val="20"/>
              </w:rPr>
              <w:t>16</w:t>
            </w:r>
          </w:p>
        </w:tc>
      </w:tr>
      <w:tr w:rsidR="00502AED" w14:paraId="19A56380" w14:textId="77777777">
        <w:tc>
          <w:tcPr>
            <w:tcW w:w="0" w:type="auto"/>
            <w:shd w:val="clear" w:color="auto" w:fill="252526"/>
            <w:tcMar>
              <w:top w:w="30" w:type="dxa"/>
              <w:left w:w="30" w:type="dxa"/>
              <w:bottom w:w="30" w:type="dxa"/>
              <w:right w:w="30" w:type="dxa"/>
            </w:tcMar>
            <w:vAlign w:val="center"/>
            <w:hideMark/>
          </w:tcPr>
          <w:p w14:paraId="06275421" w14:textId="77777777" w:rsidR="00502AED" w:rsidRDefault="00502AED">
            <w:pPr>
              <w:rPr>
                <w:rFonts w:ascii="Segoe UI" w:hAnsi="Segoe UI" w:cs="Segoe UI"/>
                <w:color w:val="CCCCCC"/>
                <w:sz w:val="20"/>
                <w:szCs w:val="20"/>
              </w:rPr>
            </w:pPr>
            <w:r>
              <w:rPr>
                <w:rFonts w:ascii="Segoe UI" w:hAnsi="Segoe UI" w:cs="Segoe UI"/>
                <w:color w:val="CCCCCC"/>
                <w:sz w:val="20"/>
                <w:szCs w:val="20"/>
              </w:rPr>
              <w:t>Segment-level</w:t>
            </w:r>
          </w:p>
        </w:tc>
        <w:tc>
          <w:tcPr>
            <w:tcW w:w="0" w:type="auto"/>
            <w:shd w:val="clear" w:color="auto" w:fill="252526"/>
            <w:tcMar>
              <w:top w:w="30" w:type="dxa"/>
              <w:left w:w="30" w:type="dxa"/>
              <w:bottom w:w="30" w:type="dxa"/>
              <w:right w:w="30" w:type="dxa"/>
            </w:tcMar>
            <w:vAlign w:val="center"/>
            <w:hideMark/>
          </w:tcPr>
          <w:p w14:paraId="2DD32E56" w14:textId="77777777" w:rsidR="00502AED" w:rsidRDefault="00502AED">
            <w:pPr>
              <w:rPr>
                <w:rFonts w:ascii="Segoe UI" w:hAnsi="Segoe UI" w:cs="Segoe UI"/>
                <w:color w:val="CCCCCC"/>
                <w:sz w:val="20"/>
                <w:szCs w:val="20"/>
              </w:rPr>
            </w:pPr>
            <w:r>
              <w:rPr>
                <w:rStyle w:val="Strong"/>
                <w:rFonts w:ascii="Segoe UI" w:hAnsi="Segoe UI" w:cs="Segoe UI"/>
                <w:color w:val="CCCCCC"/>
                <w:sz w:val="20"/>
                <w:szCs w:val="20"/>
              </w:rPr>
              <w:t>26</w:t>
            </w:r>
          </w:p>
        </w:tc>
      </w:tr>
    </w:tbl>
    <w:p w14:paraId="78E6D933" w14:textId="77777777" w:rsidR="00502AED" w:rsidRDefault="00502AED" w:rsidP="00502AE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segment modeli daha fazla feature kullanır?</w:t>
      </w:r>
      <w:r>
        <w:rPr>
          <w:rFonts w:ascii="Segoe UI" w:hAnsi="Segoe UI" w:cs="Segoe UI"/>
          <w:color w:val="CCCCCC"/>
          <w:sz w:val="20"/>
          <w:szCs w:val="20"/>
        </w:rPr>
        <w:t xml:space="preserve"> Çünkü segment modeli trip progress (3) ve lag features (4) kullanabilir — bunlar sadece segment seviyesinde anlamlı. Route modeli tüm seferi tek seferde tahmin eder, "önceki segment" kavramı yoktur.</w:t>
      </w:r>
    </w:p>
    <w:p w14:paraId="4B27601B" w14:textId="77777777" w:rsidR="00502AED" w:rsidRDefault="00502AED" w:rsidP="00502AED">
      <w:pPr>
        <w:pStyle w:val="Heading3"/>
        <w:shd w:val="clear" w:color="auto" w:fill="252526"/>
        <w:rPr>
          <w:rFonts w:ascii="Segoe UI" w:hAnsi="Segoe UI" w:cs="Segoe UI"/>
          <w:color w:val="CCCCCC"/>
          <w:sz w:val="27"/>
          <w:szCs w:val="27"/>
        </w:rPr>
      </w:pPr>
      <w:r>
        <w:rPr>
          <w:rFonts w:ascii="Segoe UI" w:hAnsi="Segoe UI" w:cs="Segoe UI"/>
          <w:color w:val="CCCCCC"/>
        </w:rPr>
        <w:t>Kategori Bazlı Dağılım</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199"/>
        <w:gridCol w:w="1350"/>
      </w:tblGrid>
      <w:tr w:rsidR="00502AED" w14:paraId="4480F8CC" w14:textId="77777777">
        <w:trPr>
          <w:tblHeader/>
        </w:trPr>
        <w:tc>
          <w:tcPr>
            <w:tcW w:w="0" w:type="auto"/>
            <w:shd w:val="clear" w:color="auto" w:fill="252526"/>
            <w:tcMar>
              <w:top w:w="30" w:type="dxa"/>
              <w:left w:w="30" w:type="dxa"/>
              <w:bottom w:w="30" w:type="dxa"/>
              <w:right w:w="30" w:type="dxa"/>
            </w:tcMar>
            <w:vAlign w:val="center"/>
            <w:hideMark/>
          </w:tcPr>
          <w:p w14:paraId="409EB8E9" w14:textId="77777777" w:rsidR="00502AED" w:rsidRDefault="00502AED">
            <w:pPr>
              <w:jc w:val="center"/>
              <w:rPr>
                <w:rFonts w:ascii="Segoe UI" w:hAnsi="Segoe UI" w:cs="Segoe UI"/>
                <w:b/>
                <w:bCs/>
                <w:color w:val="CCCCCC"/>
                <w:sz w:val="20"/>
                <w:szCs w:val="20"/>
              </w:rPr>
            </w:pPr>
            <w:r>
              <w:rPr>
                <w:rFonts w:ascii="Segoe UI" w:hAnsi="Segoe UI" w:cs="Segoe UI"/>
                <w:b/>
                <w:bCs/>
                <w:color w:val="CCCCCC"/>
                <w:sz w:val="20"/>
                <w:szCs w:val="20"/>
              </w:rPr>
              <w:t>Kategori</w:t>
            </w:r>
          </w:p>
        </w:tc>
        <w:tc>
          <w:tcPr>
            <w:tcW w:w="0" w:type="auto"/>
            <w:shd w:val="clear" w:color="auto" w:fill="252526"/>
            <w:tcMar>
              <w:top w:w="30" w:type="dxa"/>
              <w:left w:w="30" w:type="dxa"/>
              <w:bottom w:w="30" w:type="dxa"/>
              <w:right w:w="30" w:type="dxa"/>
            </w:tcMar>
            <w:vAlign w:val="center"/>
            <w:hideMark/>
          </w:tcPr>
          <w:p w14:paraId="242898F7" w14:textId="77777777" w:rsidR="00502AED" w:rsidRDefault="00502AED">
            <w:pPr>
              <w:jc w:val="center"/>
              <w:rPr>
                <w:rFonts w:ascii="Segoe UI" w:hAnsi="Segoe UI" w:cs="Segoe UI"/>
                <w:b/>
                <w:bCs/>
                <w:color w:val="CCCCCC"/>
                <w:sz w:val="20"/>
                <w:szCs w:val="20"/>
              </w:rPr>
            </w:pPr>
            <w:r>
              <w:rPr>
                <w:rFonts w:ascii="Segoe UI" w:hAnsi="Segoe UI" w:cs="Segoe UI"/>
                <w:b/>
                <w:bCs/>
                <w:color w:val="CCCCCC"/>
                <w:sz w:val="20"/>
                <w:szCs w:val="20"/>
              </w:rPr>
              <w:t>Feature Sayısı</w:t>
            </w:r>
          </w:p>
        </w:tc>
      </w:tr>
      <w:tr w:rsidR="00502AED" w14:paraId="326A6997" w14:textId="77777777">
        <w:tc>
          <w:tcPr>
            <w:tcW w:w="0" w:type="auto"/>
            <w:shd w:val="clear" w:color="auto" w:fill="252526"/>
            <w:tcMar>
              <w:top w:w="30" w:type="dxa"/>
              <w:left w:w="30" w:type="dxa"/>
              <w:bottom w:w="30" w:type="dxa"/>
              <w:right w:w="30" w:type="dxa"/>
            </w:tcMar>
            <w:vAlign w:val="center"/>
            <w:hideMark/>
          </w:tcPr>
          <w:p w14:paraId="22D58560" w14:textId="77777777" w:rsidR="00502AED" w:rsidRDefault="00502AED">
            <w:pPr>
              <w:rPr>
                <w:rFonts w:ascii="Segoe UI" w:hAnsi="Segoe UI" w:cs="Segoe UI"/>
                <w:color w:val="CCCCCC"/>
                <w:sz w:val="20"/>
                <w:szCs w:val="20"/>
              </w:rPr>
            </w:pPr>
            <w:r>
              <w:rPr>
                <w:rFonts w:ascii="Segoe UI" w:hAnsi="Segoe UI" w:cs="Segoe UI"/>
                <w:color w:val="CCCCCC"/>
                <w:sz w:val="20"/>
                <w:szCs w:val="20"/>
              </w:rPr>
              <w:t>Historical</w:t>
            </w:r>
          </w:p>
        </w:tc>
        <w:tc>
          <w:tcPr>
            <w:tcW w:w="0" w:type="auto"/>
            <w:shd w:val="clear" w:color="auto" w:fill="252526"/>
            <w:tcMar>
              <w:top w:w="30" w:type="dxa"/>
              <w:left w:w="30" w:type="dxa"/>
              <w:bottom w:w="30" w:type="dxa"/>
              <w:right w:w="30" w:type="dxa"/>
            </w:tcMar>
            <w:vAlign w:val="center"/>
            <w:hideMark/>
          </w:tcPr>
          <w:p w14:paraId="746A707D" w14:textId="77777777" w:rsidR="00502AED" w:rsidRDefault="00502AED">
            <w:pPr>
              <w:rPr>
                <w:rFonts w:ascii="Segoe UI" w:hAnsi="Segoe UI" w:cs="Segoe UI"/>
                <w:color w:val="CCCCCC"/>
                <w:sz w:val="20"/>
                <w:szCs w:val="20"/>
              </w:rPr>
            </w:pPr>
            <w:r>
              <w:rPr>
                <w:rFonts w:ascii="Segoe UI" w:hAnsi="Segoe UI" w:cs="Segoe UI"/>
                <w:color w:val="CCCCCC"/>
                <w:sz w:val="20"/>
                <w:szCs w:val="20"/>
              </w:rPr>
              <w:t>12</w:t>
            </w:r>
          </w:p>
        </w:tc>
      </w:tr>
      <w:tr w:rsidR="00502AED" w14:paraId="2BAE8832" w14:textId="77777777">
        <w:tc>
          <w:tcPr>
            <w:tcW w:w="0" w:type="auto"/>
            <w:shd w:val="clear" w:color="auto" w:fill="252526"/>
            <w:tcMar>
              <w:top w:w="30" w:type="dxa"/>
              <w:left w:w="30" w:type="dxa"/>
              <w:bottom w:w="30" w:type="dxa"/>
              <w:right w:w="30" w:type="dxa"/>
            </w:tcMar>
            <w:vAlign w:val="center"/>
            <w:hideMark/>
          </w:tcPr>
          <w:p w14:paraId="37619B33" w14:textId="77777777" w:rsidR="00502AED" w:rsidRDefault="00502AED">
            <w:pPr>
              <w:rPr>
                <w:rFonts w:ascii="Segoe UI" w:hAnsi="Segoe UI" w:cs="Segoe UI"/>
                <w:color w:val="CCCCCC"/>
                <w:sz w:val="20"/>
                <w:szCs w:val="20"/>
              </w:rPr>
            </w:pPr>
            <w:r>
              <w:rPr>
                <w:rFonts w:ascii="Segoe UI" w:hAnsi="Segoe UI" w:cs="Segoe UI"/>
                <w:color w:val="CCCCCC"/>
                <w:sz w:val="20"/>
                <w:szCs w:val="20"/>
              </w:rPr>
              <w:t>Temporal</w:t>
            </w:r>
          </w:p>
        </w:tc>
        <w:tc>
          <w:tcPr>
            <w:tcW w:w="0" w:type="auto"/>
            <w:shd w:val="clear" w:color="auto" w:fill="252526"/>
            <w:tcMar>
              <w:top w:w="30" w:type="dxa"/>
              <w:left w:w="30" w:type="dxa"/>
              <w:bottom w:w="30" w:type="dxa"/>
              <w:right w:w="30" w:type="dxa"/>
            </w:tcMar>
            <w:vAlign w:val="center"/>
            <w:hideMark/>
          </w:tcPr>
          <w:p w14:paraId="368BC919" w14:textId="77777777" w:rsidR="00502AED" w:rsidRDefault="00502AED">
            <w:pPr>
              <w:rPr>
                <w:rFonts w:ascii="Segoe UI" w:hAnsi="Segoe UI" w:cs="Segoe UI"/>
                <w:color w:val="CCCCCC"/>
                <w:sz w:val="20"/>
                <w:szCs w:val="20"/>
              </w:rPr>
            </w:pPr>
            <w:r>
              <w:rPr>
                <w:rFonts w:ascii="Segoe UI" w:hAnsi="Segoe UI" w:cs="Segoe UI"/>
                <w:color w:val="CCCCCC"/>
                <w:sz w:val="20"/>
                <w:szCs w:val="20"/>
              </w:rPr>
              <w:t>8</w:t>
            </w:r>
          </w:p>
        </w:tc>
      </w:tr>
      <w:tr w:rsidR="00502AED" w14:paraId="1907D669" w14:textId="77777777">
        <w:tc>
          <w:tcPr>
            <w:tcW w:w="0" w:type="auto"/>
            <w:shd w:val="clear" w:color="auto" w:fill="252526"/>
            <w:tcMar>
              <w:top w:w="30" w:type="dxa"/>
              <w:left w:w="30" w:type="dxa"/>
              <w:bottom w:w="30" w:type="dxa"/>
              <w:right w:w="30" w:type="dxa"/>
            </w:tcMar>
            <w:vAlign w:val="center"/>
            <w:hideMark/>
          </w:tcPr>
          <w:p w14:paraId="61AB9DE9" w14:textId="77777777" w:rsidR="00502AED" w:rsidRDefault="00502AED">
            <w:pPr>
              <w:rPr>
                <w:rFonts w:ascii="Segoe UI" w:hAnsi="Segoe UI" w:cs="Segoe UI"/>
                <w:color w:val="CCCCCC"/>
                <w:sz w:val="20"/>
                <w:szCs w:val="20"/>
              </w:rPr>
            </w:pPr>
            <w:r>
              <w:rPr>
                <w:rFonts w:ascii="Segoe UI" w:hAnsi="Segoe UI" w:cs="Segoe UI"/>
                <w:color w:val="CCCCCC"/>
                <w:sz w:val="20"/>
                <w:szCs w:val="20"/>
              </w:rPr>
              <w:t>Spatial</w:t>
            </w:r>
          </w:p>
        </w:tc>
        <w:tc>
          <w:tcPr>
            <w:tcW w:w="0" w:type="auto"/>
            <w:shd w:val="clear" w:color="auto" w:fill="252526"/>
            <w:tcMar>
              <w:top w:w="30" w:type="dxa"/>
              <w:left w:w="30" w:type="dxa"/>
              <w:bottom w:w="30" w:type="dxa"/>
              <w:right w:w="30" w:type="dxa"/>
            </w:tcMar>
            <w:vAlign w:val="center"/>
            <w:hideMark/>
          </w:tcPr>
          <w:p w14:paraId="0FD5D2E2" w14:textId="77777777" w:rsidR="00502AED" w:rsidRDefault="00502AED">
            <w:pPr>
              <w:rPr>
                <w:rFonts w:ascii="Segoe UI" w:hAnsi="Segoe UI" w:cs="Segoe UI"/>
                <w:color w:val="CCCCCC"/>
                <w:sz w:val="20"/>
                <w:szCs w:val="20"/>
              </w:rPr>
            </w:pPr>
            <w:r>
              <w:rPr>
                <w:rFonts w:ascii="Segoe UI" w:hAnsi="Segoe UI" w:cs="Segoe UI"/>
                <w:color w:val="CCCCCC"/>
                <w:sz w:val="20"/>
                <w:szCs w:val="20"/>
              </w:rPr>
              <w:t>5</w:t>
            </w:r>
          </w:p>
        </w:tc>
      </w:tr>
      <w:tr w:rsidR="00502AED" w14:paraId="7E4A877F" w14:textId="77777777">
        <w:tc>
          <w:tcPr>
            <w:tcW w:w="0" w:type="auto"/>
            <w:shd w:val="clear" w:color="auto" w:fill="252526"/>
            <w:tcMar>
              <w:top w:w="30" w:type="dxa"/>
              <w:left w:w="30" w:type="dxa"/>
              <w:bottom w:w="30" w:type="dxa"/>
              <w:right w:w="30" w:type="dxa"/>
            </w:tcMar>
            <w:vAlign w:val="center"/>
            <w:hideMark/>
          </w:tcPr>
          <w:p w14:paraId="5CB9375C" w14:textId="77777777" w:rsidR="00502AED" w:rsidRDefault="00502AED">
            <w:pPr>
              <w:rPr>
                <w:rFonts w:ascii="Segoe UI" w:hAnsi="Segoe UI" w:cs="Segoe UI"/>
                <w:color w:val="CCCCCC"/>
                <w:sz w:val="20"/>
                <w:szCs w:val="20"/>
              </w:rPr>
            </w:pPr>
            <w:r>
              <w:rPr>
                <w:rFonts w:ascii="Segoe UI" w:hAnsi="Segoe UI" w:cs="Segoe UI"/>
                <w:color w:val="CCCCCC"/>
                <w:sz w:val="20"/>
                <w:szCs w:val="20"/>
              </w:rPr>
              <w:lastRenderedPageBreak/>
              <w:t>Trip Progress</w:t>
            </w:r>
          </w:p>
        </w:tc>
        <w:tc>
          <w:tcPr>
            <w:tcW w:w="0" w:type="auto"/>
            <w:shd w:val="clear" w:color="auto" w:fill="252526"/>
            <w:tcMar>
              <w:top w:w="30" w:type="dxa"/>
              <w:left w:w="30" w:type="dxa"/>
              <w:bottom w:w="30" w:type="dxa"/>
              <w:right w:w="30" w:type="dxa"/>
            </w:tcMar>
            <w:vAlign w:val="center"/>
            <w:hideMark/>
          </w:tcPr>
          <w:p w14:paraId="488DAD9F" w14:textId="77777777" w:rsidR="00502AED" w:rsidRDefault="00502AED">
            <w:pPr>
              <w:rPr>
                <w:rFonts w:ascii="Segoe UI" w:hAnsi="Segoe UI" w:cs="Segoe UI"/>
                <w:color w:val="CCCCCC"/>
                <w:sz w:val="20"/>
                <w:szCs w:val="20"/>
              </w:rPr>
            </w:pPr>
            <w:r>
              <w:rPr>
                <w:rFonts w:ascii="Segoe UI" w:hAnsi="Segoe UI" w:cs="Segoe UI"/>
                <w:color w:val="CCCCCC"/>
                <w:sz w:val="20"/>
                <w:szCs w:val="20"/>
              </w:rPr>
              <w:t>3</w:t>
            </w:r>
          </w:p>
        </w:tc>
      </w:tr>
      <w:tr w:rsidR="00502AED" w14:paraId="574BEF0A" w14:textId="77777777">
        <w:tc>
          <w:tcPr>
            <w:tcW w:w="0" w:type="auto"/>
            <w:shd w:val="clear" w:color="auto" w:fill="252526"/>
            <w:tcMar>
              <w:top w:w="30" w:type="dxa"/>
              <w:left w:w="30" w:type="dxa"/>
              <w:bottom w:w="30" w:type="dxa"/>
              <w:right w:w="30" w:type="dxa"/>
            </w:tcMar>
            <w:vAlign w:val="center"/>
            <w:hideMark/>
          </w:tcPr>
          <w:p w14:paraId="0C3D1212" w14:textId="77777777" w:rsidR="00502AED" w:rsidRDefault="00502AED">
            <w:pPr>
              <w:rPr>
                <w:rFonts w:ascii="Segoe UI" w:hAnsi="Segoe UI" w:cs="Segoe UI"/>
                <w:color w:val="CCCCCC"/>
                <w:sz w:val="20"/>
                <w:szCs w:val="20"/>
              </w:rPr>
            </w:pPr>
            <w:r>
              <w:rPr>
                <w:rFonts w:ascii="Segoe UI" w:hAnsi="Segoe UI" w:cs="Segoe UI"/>
                <w:color w:val="CCCCCC"/>
                <w:sz w:val="20"/>
                <w:szCs w:val="20"/>
              </w:rPr>
              <w:t>Lag</w:t>
            </w:r>
          </w:p>
        </w:tc>
        <w:tc>
          <w:tcPr>
            <w:tcW w:w="0" w:type="auto"/>
            <w:shd w:val="clear" w:color="auto" w:fill="252526"/>
            <w:tcMar>
              <w:top w:w="30" w:type="dxa"/>
              <w:left w:w="30" w:type="dxa"/>
              <w:bottom w:w="30" w:type="dxa"/>
              <w:right w:w="30" w:type="dxa"/>
            </w:tcMar>
            <w:vAlign w:val="center"/>
            <w:hideMark/>
          </w:tcPr>
          <w:p w14:paraId="1DEAE47A" w14:textId="77777777" w:rsidR="00502AED" w:rsidRDefault="00502AED">
            <w:pPr>
              <w:rPr>
                <w:rFonts w:ascii="Segoe UI" w:hAnsi="Segoe UI" w:cs="Segoe UI"/>
                <w:color w:val="CCCCCC"/>
                <w:sz w:val="20"/>
                <w:szCs w:val="20"/>
              </w:rPr>
            </w:pPr>
            <w:r>
              <w:rPr>
                <w:rFonts w:ascii="Segoe UI" w:hAnsi="Segoe UI" w:cs="Segoe UI"/>
                <w:color w:val="CCCCCC"/>
                <w:sz w:val="20"/>
                <w:szCs w:val="20"/>
              </w:rPr>
              <w:t>4</w:t>
            </w:r>
          </w:p>
        </w:tc>
      </w:tr>
    </w:tbl>
    <w:p w14:paraId="6E104AEB" w14:textId="77777777" w:rsidR="0003749C" w:rsidRDefault="0003749C" w:rsidP="00AF6F55">
      <w:pPr>
        <w:pStyle w:val="NormalWeb"/>
        <w:spacing w:before="24" w:beforeAutospacing="0" w:after="48" w:afterAutospacing="0"/>
        <w:rPr>
          <w:rFonts w:ascii="Segoe UI" w:hAnsi="Segoe UI" w:cs="Segoe UI"/>
          <w:color w:val="000000" w:themeColor="text1"/>
          <w:sz w:val="20"/>
          <w:szCs w:val="20"/>
        </w:rPr>
      </w:pPr>
    </w:p>
    <w:p w14:paraId="66A2D89B" w14:textId="77777777" w:rsidR="00502AED" w:rsidRDefault="00502AED" w:rsidP="00AF6F55">
      <w:pPr>
        <w:pStyle w:val="NormalWeb"/>
        <w:spacing w:before="24" w:beforeAutospacing="0" w:after="48" w:afterAutospacing="0"/>
        <w:rPr>
          <w:rFonts w:ascii="Segoe UI" w:hAnsi="Segoe UI" w:cs="Segoe UI"/>
          <w:color w:val="000000" w:themeColor="text1"/>
          <w:sz w:val="20"/>
          <w:szCs w:val="20"/>
        </w:rPr>
      </w:pPr>
    </w:p>
    <w:p w14:paraId="3CEBB55F" w14:textId="77777777" w:rsidR="00011B51" w:rsidRDefault="00011B51" w:rsidP="00011B51">
      <w:pPr>
        <w:pStyle w:val="Heading3"/>
        <w:shd w:val="clear" w:color="auto" w:fill="252526"/>
        <w:rPr>
          <w:rFonts w:ascii="Segoe UI" w:hAnsi="Segoe UI" w:cs="Segoe UI"/>
          <w:color w:val="CCCCCC"/>
          <w:lang w:val="en-TR"/>
        </w:rPr>
      </w:pPr>
      <w:r>
        <w:rPr>
          <w:rFonts w:ascii="Segoe UI" w:hAnsi="Segoe UI" w:cs="Segoe UI"/>
          <w:color w:val="CCCCCC"/>
        </w:rPr>
        <w:t>4. Savunma Soruları İçin Hazırlık</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4146"/>
        <w:gridCol w:w="5214"/>
      </w:tblGrid>
      <w:tr w:rsidR="00011B51" w14:paraId="11C2148B" w14:textId="77777777">
        <w:trPr>
          <w:tblHeader/>
        </w:trPr>
        <w:tc>
          <w:tcPr>
            <w:tcW w:w="0" w:type="auto"/>
            <w:shd w:val="clear" w:color="auto" w:fill="252526"/>
            <w:tcMar>
              <w:top w:w="30" w:type="dxa"/>
              <w:left w:w="30" w:type="dxa"/>
              <w:bottom w:w="30" w:type="dxa"/>
              <w:right w:w="30" w:type="dxa"/>
            </w:tcMar>
            <w:vAlign w:val="center"/>
            <w:hideMark/>
          </w:tcPr>
          <w:p w14:paraId="3999D75A" w14:textId="77777777" w:rsidR="00011B51" w:rsidRDefault="00011B51">
            <w:pPr>
              <w:jc w:val="center"/>
              <w:rPr>
                <w:rFonts w:ascii="Segoe UI" w:hAnsi="Segoe UI" w:cs="Segoe UI"/>
                <w:b/>
                <w:bCs/>
                <w:color w:val="CCCCCC"/>
                <w:sz w:val="20"/>
                <w:szCs w:val="20"/>
              </w:rPr>
            </w:pPr>
            <w:r>
              <w:rPr>
                <w:rFonts w:ascii="Segoe UI" w:hAnsi="Segoe UI" w:cs="Segoe UI"/>
                <w:b/>
                <w:bCs/>
                <w:color w:val="CCCCCC"/>
                <w:sz w:val="20"/>
                <w:szCs w:val="20"/>
              </w:rPr>
              <w:t>Muhtemel Soru</w:t>
            </w:r>
          </w:p>
        </w:tc>
        <w:tc>
          <w:tcPr>
            <w:tcW w:w="0" w:type="auto"/>
            <w:shd w:val="clear" w:color="auto" w:fill="252526"/>
            <w:tcMar>
              <w:top w:w="30" w:type="dxa"/>
              <w:left w:w="30" w:type="dxa"/>
              <w:bottom w:w="30" w:type="dxa"/>
              <w:right w:w="30" w:type="dxa"/>
            </w:tcMar>
            <w:vAlign w:val="center"/>
            <w:hideMark/>
          </w:tcPr>
          <w:p w14:paraId="5DE7695E" w14:textId="77777777" w:rsidR="00011B51" w:rsidRDefault="00011B51">
            <w:pPr>
              <w:jc w:val="center"/>
              <w:rPr>
                <w:rFonts w:ascii="Segoe UI" w:hAnsi="Segoe UI" w:cs="Segoe UI"/>
                <w:b/>
                <w:bCs/>
                <w:color w:val="CCCCCC"/>
                <w:sz w:val="20"/>
                <w:szCs w:val="20"/>
              </w:rPr>
            </w:pPr>
            <w:r>
              <w:rPr>
                <w:rFonts w:ascii="Segoe UI" w:hAnsi="Segoe UI" w:cs="Segoe UI"/>
                <w:b/>
                <w:bCs/>
                <w:color w:val="CCCCCC"/>
                <w:sz w:val="20"/>
                <w:szCs w:val="20"/>
              </w:rPr>
              <w:t>Cevap</w:t>
            </w:r>
          </w:p>
        </w:tc>
      </w:tr>
      <w:tr w:rsidR="00011B51" w14:paraId="641A6B53" w14:textId="77777777">
        <w:tc>
          <w:tcPr>
            <w:tcW w:w="0" w:type="auto"/>
            <w:shd w:val="clear" w:color="auto" w:fill="252526"/>
            <w:tcMar>
              <w:top w:w="30" w:type="dxa"/>
              <w:left w:w="30" w:type="dxa"/>
              <w:bottom w:w="30" w:type="dxa"/>
              <w:right w:w="30" w:type="dxa"/>
            </w:tcMar>
            <w:vAlign w:val="center"/>
            <w:hideMark/>
          </w:tcPr>
          <w:p w14:paraId="5D9AC05B" w14:textId="77777777" w:rsidR="00011B51" w:rsidRDefault="00011B51">
            <w:pPr>
              <w:rPr>
                <w:rFonts w:ascii="Segoe UI" w:hAnsi="Segoe UI" w:cs="Segoe UI"/>
                <w:color w:val="CCCCCC"/>
                <w:sz w:val="20"/>
                <w:szCs w:val="20"/>
              </w:rPr>
            </w:pPr>
            <w:r>
              <w:rPr>
                <w:rFonts w:ascii="Segoe UI" w:hAnsi="Segoe UI" w:cs="Segoe UI"/>
                <w:color w:val="CCCCCC"/>
                <w:sz w:val="20"/>
                <w:szCs w:val="20"/>
              </w:rPr>
              <w:t>Neden sinüs/kosinüs encoding?</w:t>
            </w:r>
          </w:p>
        </w:tc>
        <w:tc>
          <w:tcPr>
            <w:tcW w:w="0" w:type="auto"/>
            <w:shd w:val="clear" w:color="auto" w:fill="252526"/>
            <w:tcMar>
              <w:top w:w="30" w:type="dxa"/>
              <w:left w:w="30" w:type="dxa"/>
              <w:bottom w:w="30" w:type="dxa"/>
              <w:right w:w="30" w:type="dxa"/>
            </w:tcMar>
            <w:vAlign w:val="center"/>
            <w:hideMark/>
          </w:tcPr>
          <w:p w14:paraId="14D2552D" w14:textId="77777777" w:rsidR="00011B51" w:rsidRDefault="00011B51">
            <w:pPr>
              <w:rPr>
                <w:rFonts w:ascii="Segoe UI" w:hAnsi="Segoe UI" w:cs="Segoe UI"/>
                <w:color w:val="CCCCCC"/>
                <w:sz w:val="20"/>
                <w:szCs w:val="20"/>
              </w:rPr>
            </w:pPr>
            <w:r>
              <w:rPr>
                <w:rFonts w:ascii="Segoe UI" w:hAnsi="Segoe UI" w:cs="Segoe UI"/>
                <w:color w:val="CCCCCC"/>
                <w:sz w:val="20"/>
                <w:szCs w:val="20"/>
              </w:rPr>
              <w:t>Dairesel mesafeyi korur (saat 23 ve 0 yakın)</w:t>
            </w:r>
          </w:p>
        </w:tc>
      </w:tr>
      <w:tr w:rsidR="00011B51" w14:paraId="39C92407" w14:textId="77777777">
        <w:tc>
          <w:tcPr>
            <w:tcW w:w="0" w:type="auto"/>
            <w:shd w:val="clear" w:color="auto" w:fill="252526"/>
            <w:tcMar>
              <w:top w:w="30" w:type="dxa"/>
              <w:left w:w="30" w:type="dxa"/>
              <w:bottom w:w="30" w:type="dxa"/>
              <w:right w:w="30" w:type="dxa"/>
            </w:tcMar>
            <w:vAlign w:val="center"/>
            <w:hideMark/>
          </w:tcPr>
          <w:p w14:paraId="64943008" w14:textId="77777777" w:rsidR="00011B51" w:rsidRDefault="00011B51">
            <w:pPr>
              <w:rPr>
                <w:rFonts w:ascii="Segoe UI" w:hAnsi="Segoe UI" w:cs="Segoe UI"/>
                <w:color w:val="CCCCCC"/>
                <w:sz w:val="20"/>
                <w:szCs w:val="20"/>
              </w:rPr>
            </w:pPr>
            <w:r>
              <w:rPr>
                <w:rFonts w:ascii="Segoe UI" w:hAnsi="Segoe UI" w:cs="Segoe UI"/>
                <w:color w:val="CCCCCC"/>
                <w:sz w:val="20"/>
                <w:szCs w:val="20"/>
              </w:rPr>
              <w:t>Neden 7-günlük lookback?</w:t>
            </w:r>
          </w:p>
        </w:tc>
        <w:tc>
          <w:tcPr>
            <w:tcW w:w="0" w:type="auto"/>
            <w:shd w:val="clear" w:color="auto" w:fill="252526"/>
            <w:tcMar>
              <w:top w:w="30" w:type="dxa"/>
              <w:left w:w="30" w:type="dxa"/>
              <w:bottom w:w="30" w:type="dxa"/>
              <w:right w:w="30" w:type="dxa"/>
            </w:tcMar>
            <w:vAlign w:val="center"/>
            <w:hideMark/>
          </w:tcPr>
          <w:p w14:paraId="24039DCA" w14:textId="77777777" w:rsidR="00011B51" w:rsidRDefault="00011B51">
            <w:pPr>
              <w:rPr>
                <w:rFonts w:ascii="Segoe UI" w:hAnsi="Segoe UI" w:cs="Segoe UI"/>
                <w:color w:val="CCCCCC"/>
                <w:sz w:val="20"/>
                <w:szCs w:val="20"/>
              </w:rPr>
            </w:pPr>
            <w:r>
              <w:rPr>
                <w:rFonts w:ascii="Segoe UI" w:hAnsi="Segoe UI" w:cs="Segoe UI"/>
                <w:color w:val="CCCCCC"/>
                <w:sz w:val="20"/>
                <w:szCs w:val="20"/>
              </w:rPr>
              <w:t>Haftalık mevsimselliği yakalar (Phase 0'da ACF ile gösterildi)</w:t>
            </w:r>
          </w:p>
        </w:tc>
      </w:tr>
      <w:tr w:rsidR="00011B51" w14:paraId="38D1016F" w14:textId="77777777">
        <w:tc>
          <w:tcPr>
            <w:tcW w:w="0" w:type="auto"/>
            <w:shd w:val="clear" w:color="auto" w:fill="252526"/>
            <w:tcMar>
              <w:top w:w="30" w:type="dxa"/>
              <w:left w:w="30" w:type="dxa"/>
              <w:bottom w:w="30" w:type="dxa"/>
              <w:right w:w="30" w:type="dxa"/>
            </w:tcMar>
            <w:vAlign w:val="center"/>
            <w:hideMark/>
          </w:tcPr>
          <w:p w14:paraId="7477EB9E" w14:textId="77777777" w:rsidR="00011B51" w:rsidRDefault="00011B51">
            <w:pPr>
              <w:rPr>
                <w:rFonts w:ascii="Segoe UI" w:hAnsi="Segoe UI" w:cs="Segoe UI"/>
                <w:color w:val="CCCCCC"/>
                <w:sz w:val="20"/>
                <w:szCs w:val="20"/>
              </w:rPr>
            </w:pPr>
            <w:r>
              <w:rPr>
                <w:rFonts w:ascii="Segoe UI" w:hAnsi="Segoe UI" w:cs="Segoe UI"/>
                <w:color w:val="CCCCCC"/>
                <w:sz w:val="20"/>
                <w:szCs w:val="20"/>
              </w:rPr>
              <w:t>Neden segment-level ve route-level ayrı modeller?</w:t>
            </w:r>
          </w:p>
        </w:tc>
        <w:tc>
          <w:tcPr>
            <w:tcW w:w="0" w:type="auto"/>
            <w:shd w:val="clear" w:color="auto" w:fill="252526"/>
            <w:tcMar>
              <w:top w:w="30" w:type="dxa"/>
              <w:left w:w="30" w:type="dxa"/>
              <w:bottom w:w="30" w:type="dxa"/>
              <w:right w:w="30" w:type="dxa"/>
            </w:tcMar>
            <w:vAlign w:val="center"/>
            <w:hideMark/>
          </w:tcPr>
          <w:p w14:paraId="37970CC0" w14:textId="77777777" w:rsidR="00011B51" w:rsidRDefault="00011B51">
            <w:pPr>
              <w:rPr>
                <w:rFonts w:ascii="Segoe UI" w:hAnsi="Segoe UI" w:cs="Segoe UI"/>
                <w:color w:val="CCCCCC"/>
                <w:sz w:val="20"/>
                <w:szCs w:val="20"/>
              </w:rPr>
            </w:pPr>
            <w:r>
              <w:rPr>
                <w:rFonts w:ascii="Segoe UI" w:hAnsi="Segoe UI" w:cs="Segoe UI"/>
                <w:color w:val="CCCCCC"/>
                <w:sz w:val="20"/>
                <w:szCs w:val="20"/>
              </w:rPr>
              <w:t>Farklı tahmin sorunları, farklı feature setleri gerektirir</w:t>
            </w:r>
          </w:p>
        </w:tc>
      </w:tr>
      <w:tr w:rsidR="00011B51" w14:paraId="29858D5E" w14:textId="77777777">
        <w:tc>
          <w:tcPr>
            <w:tcW w:w="0" w:type="auto"/>
            <w:shd w:val="clear" w:color="auto" w:fill="252526"/>
            <w:tcMar>
              <w:top w:w="30" w:type="dxa"/>
              <w:left w:w="30" w:type="dxa"/>
              <w:bottom w:w="30" w:type="dxa"/>
              <w:right w:w="30" w:type="dxa"/>
            </w:tcMar>
            <w:vAlign w:val="center"/>
            <w:hideMark/>
          </w:tcPr>
          <w:p w14:paraId="4530D771" w14:textId="77777777" w:rsidR="00011B51" w:rsidRDefault="00011B51">
            <w:pPr>
              <w:rPr>
                <w:rFonts w:ascii="Segoe UI" w:hAnsi="Segoe UI" w:cs="Segoe UI"/>
                <w:color w:val="CCCCCC"/>
                <w:sz w:val="20"/>
                <w:szCs w:val="20"/>
              </w:rPr>
            </w:pPr>
            <w:r>
              <w:rPr>
                <w:rFonts w:ascii="Segoe UI" w:hAnsi="Segoe UI" w:cs="Segoe UI"/>
                <w:color w:val="CCCCCC"/>
                <w:sz w:val="20"/>
                <w:szCs w:val="20"/>
              </w:rPr>
              <w:t>Neden past-only?</w:t>
            </w:r>
          </w:p>
        </w:tc>
        <w:tc>
          <w:tcPr>
            <w:tcW w:w="0" w:type="auto"/>
            <w:shd w:val="clear" w:color="auto" w:fill="252526"/>
            <w:tcMar>
              <w:top w:w="30" w:type="dxa"/>
              <w:left w:w="30" w:type="dxa"/>
              <w:bottom w:w="30" w:type="dxa"/>
              <w:right w:w="30" w:type="dxa"/>
            </w:tcMar>
            <w:vAlign w:val="center"/>
            <w:hideMark/>
          </w:tcPr>
          <w:p w14:paraId="7DC5D4E7" w14:textId="77777777" w:rsidR="00011B51" w:rsidRDefault="00011B51">
            <w:pPr>
              <w:rPr>
                <w:rFonts w:ascii="Segoe UI" w:hAnsi="Segoe UI" w:cs="Segoe UI"/>
                <w:color w:val="CCCCCC"/>
                <w:sz w:val="20"/>
                <w:szCs w:val="20"/>
              </w:rPr>
            </w:pPr>
            <w:r>
              <w:rPr>
                <w:rFonts w:ascii="Segoe UI" w:hAnsi="Segoe UI" w:cs="Segoe UI"/>
                <w:color w:val="CCCCCC"/>
                <w:sz w:val="20"/>
                <w:szCs w:val="20"/>
              </w:rPr>
              <w:t>Data leakage önlemek + exchangeability için</w:t>
            </w:r>
          </w:p>
        </w:tc>
      </w:tr>
      <w:tr w:rsidR="00011B51" w14:paraId="0E6BD60B" w14:textId="77777777">
        <w:tc>
          <w:tcPr>
            <w:tcW w:w="0" w:type="auto"/>
            <w:shd w:val="clear" w:color="auto" w:fill="252526"/>
            <w:tcMar>
              <w:top w:w="30" w:type="dxa"/>
              <w:left w:w="30" w:type="dxa"/>
              <w:bottom w:w="30" w:type="dxa"/>
              <w:right w:w="30" w:type="dxa"/>
            </w:tcMar>
            <w:vAlign w:val="center"/>
            <w:hideMark/>
          </w:tcPr>
          <w:p w14:paraId="038D14C3" w14:textId="77777777" w:rsidR="00011B51" w:rsidRDefault="00011B51">
            <w:pPr>
              <w:rPr>
                <w:rFonts w:ascii="Segoe UI" w:hAnsi="Segoe UI" w:cs="Segoe UI"/>
                <w:color w:val="CCCCCC"/>
                <w:sz w:val="20"/>
                <w:szCs w:val="20"/>
              </w:rPr>
            </w:pPr>
            <w:r>
              <w:rPr>
                <w:rFonts w:ascii="Segoe UI" w:hAnsi="Segoe UI" w:cs="Segoe UI"/>
                <w:color w:val="CCCCCC"/>
                <w:sz w:val="20"/>
                <w:szCs w:val="20"/>
              </w:rPr>
              <w:t>Fallback neden global ortalama?</w:t>
            </w:r>
          </w:p>
        </w:tc>
        <w:tc>
          <w:tcPr>
            <w:tcW w:w="0" w:type="auto"/>
            <w:shd w:val="clear" w:color="auto" w:fill="252526"/>
            <w:tcMar>
              <w:top w:w="30" w:type="dxa"/>
              <w:left w:w="30" w:type="dxa"/>
              <w:bottom w:w="30" w:type="dxa"/>
              <w:right w:w="30" w:type="dxa"/>
            </w:tcMar>
            <w:vAlign w:val="center"/>
            <w:hideMark/>
          </w:tcPr>
          <w:p w14:paraId="56622680" w14:textId="77777777" w:rsidR="00011B51" w:rsidRDefault="00011B51">
            <w:pPr>
              <w:rPr>
                <w:rFonts w:ascii="Segoe UI" w:hAnsi="Segoe UI" w:cs="Segoe UI"/>
                <w:color w:val="CCCCCC"/>
                <w:sz w:val="20"/>
                <w:szCs w:val="20"/>
              </w:rPr>
            </w:pPr>
            <w:r>
              <w:rPr>
                <w:rFonts w:ascii="Segoe UI" w:hAnsi="Segoe UI" w:cs="Segoe UI"/>
                <w:color w:val="CCCCCC"/>
                <w:sz w:val="20"/>
                <w:szCs w:val="20"/>
              </w:rPr>
              <w:t>Tarafsız, basit, sadece eğitim setinde devrede</w:t>
            </w:r>
          </w:p>
        </w:tc>
      </w:tr>
      <w:tr w:rsidR="00011B51" w14:paraId="0E40227E" w14:textId="77777777">
        <w:tc>
          <w:tcPr>
            <w:tcW w:w="0" w:type="auto"/>
            <w:shd w:val="clear" w:color="auto" w:fill="252526"/>
            <w:tcMar>
              <w:top w:w="30" w:type="dxa"/>
              <w:left w:w="30" w:type="dxa"/>
              <w:bottom w:w="30" w:type="dxa"/>
              <w:right w:w="30" w:type="dxa"/>
            </w:tcMar>
            <w:vAlign w:val="center"/>
            <w:hideMark/>
          </w:tcPr>
          <w:p w14:paraId="59FF19CB" w14:textId="77777777" w:rsidR="00011B51" w:rsidRDefault="00011B51">
            <w:pPr>
              <w:rPr>
                <w:rFonts w:ascii="Segoe UI" w:hAnsi="Segoe UI" w:cs="Segoe UI"/>
                <w:color w:val="CCCCCC"/>
                <w:sz w:val="20"/>
                <w:szCs w:val="20"/>
              </w:rPr>
            </w:pPr>
            <w:r>
              <w:rPr>
                <w:rFonts w:ascii="Segoe UI" w:hAnsi="Segoe UI" w:cs="Segoe UI"/>
                <w:color w:val="CCCCCC"/>
                <w:sz w:val="20"/>
                <w:szCs w:val="20"/>
              </w:rPr>
              <w:t>NaN'lar nasıl işlendi?</w:t>
            </w:r>
          </w:p>
        </w:tc>
        <w:tc>
          <w:tcPr>
            <w:tcW w:w="0" w:type="auto"/>
            <w:shd w:val="clear" w:color="auto" w:fill="252526"/>
            <w:tcMar>
              <w:top w:w="30" w:type="dxa"/>
              <w:left w:w="30" w:type="dxa"/>
              <w:bottom w:w="30" w:type="dxa"/>
              <w:right w:w="30" w:type="dxa"/>
            </w:tcMar>
            <w:vAlign w:val="center"/>
            <w:hideMark/>
          </w:tcPr>
          <w:p w14:paraId="2A8D6A9F" w14:textId="77777777" w:rsidR="00011B51" w:rsidRDefault="00011B51">
            <w:pPr>
              <w:rPr>
                <w:rFonts w:ascii="Segoe UI" w:hAnsi="Segoe UI" w:cs="Segoe UI"/>
                <w:color w:val="CCCCCC"/>
                <w:sz w:val="20"/>
                <w:szCs w:val="20"/>
              </w:rPr>
            </w:pPr>
            <w:r>
              <w:rPr>
                <w:rFonts w:ascii="Segoe UI" w:hAnsi="Segoe UI" w:cs="Segoe UI"/>
                <w:color w:val="CCCCCC"/>
                <w:sz w:val="20"/>
                <w:szCs w:val="20"/>
              </w:rPr>
              <w:t>Lag features mean imputation; historical features global fallback</w:t>
            </w:r>
          </w:p>
        </w:tc>
      </w:tr>
    </w:tbl>
    <w:p w14:paraId="281944B3" w14:textId="77777777" w:rsidR="00011B51" w:rsidRDefault="00011B51" w:rsidP="00AF6F55">
      <w:pPr>
        <w:pStyle w:val="NormalWeb"/>
        <w:spacing w:before="24" w:beforeAutospacing="0" w:after="48" w:afterAutospacing="0"/>
        <w:rPr>
          <w:rFonts w:ascii="Segoe UI" w:hAnsi="Segoe UI" w:cs="Segoe UI"/>
          <w:color w:val="000000" w:themeColor="text1"/>
          <w:sz w:val="20"/>
          <w:szCs w:val="20"/>
        </w:rPr>
      </w:pPr>
    </w:p>
    <w:p w14:paraId="68801681"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Pr>
          <w:rFonts w:ascii="Segoe UI" w:hAnsi="Segoe UI" w:cs="Segoe UI"/>
          <w:color w:val="000000" w:themeColor="text1"/>
          <w:sz w:val="20"/>
          <w:szCs w:val="20"/>
        </w:rPr>
        <w:br/>
      </w:r>
      <w:r>
        <w:rPr>
          <w:rFonts w:ascii="Segoe UI" w:hAnsi="Segoe UI" w:cs="Segoe UI"/>
          <w:color w:val="000000" w:themeColor="text1"/>
          <w:sz w:val="20"/>
          <w:szCs w:val="20"/>
        </w:rPr>
        <w:br/>
      </w:r>
      <w:r>
        <w:rPr>
          <w:rFonts w:ascii="Segoe UI" w:hAnsi="Segoe UI" w:cs="Segoe UI"/>
          <w:color w:val="000000" w:themeColor="text1"/>
          <w:sz w:val="20"/>
          <w:szCs w:val="20"/>
        </w:rPr>
        <w:br/>
        <w:t xml:space="preserve">Phase 3 </w:t>
      </w:r>
      <w:r>
        <w:rPr>
          <w:rFonts w:ascii="Segoe UI" w:hAnsi="Segoe UI" w:cs="Segoe UI"/>
          <w:color w:val="000000" w:themeColor="text1"/>
          <w:sz w:val="20"/>
          <w:szCs w:val="20"/>
        </w:rPr>
        <w:br/>
      </w:r>
      <w:r>
        <w:rPr>
          <w:rFonts w:ascii="Segoe UI" w:hAnsi="Segoe UI" w:cs="Segoe UI"/>
          <w:color w:val="000000" w:themeColor="text1"/>
          <w:sz w:val="20"/>
          <w:szCs w:val="20"/>
        </w:rPr>
        <w:br/>
      </w:r>
      <w:r w:rsidRPr="00433431">
        <w:rPr>
          <w:rFonts w:ascii="Menlo" w:eastAsia="Times New Roman" w:hAnsi="Menlo" w:cs="Menlo"/>
          <w:color w:val="000000" w:themeColor="text1"/>
          <w:kern w:val="0"/>
          <w:sz w:val="18"/>
          <w:szCs w:val="18"/>
          <w:lang w:val="en-TR"/>
          <w14:ligatures w14:val="none"/>
        </w:rPr>
        <w:t>=== Route-Level Temporal Split ===</w:t>
      </w:r>
    </w:p>
    <w:p w14:paraId="14EC395E"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train: 7,598 records (21 days)</w:t>
      </w:r>
    </w:p>
    <w:p w14:paraId="45619135"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calibration: 2,740 records (7 days)</w:t>
      </w:r>
    </w:p>
    <w:p w14:paraId="4B0C71B9"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test_near: 2,707 records (7 days)</w:t>
      </w:r>
    </w:p>
    <w:p w14:paraId="3773AD62"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test_mid: 1,833 records (5 days)</w:t>
      </w:r>
    </w:p>
    <w:p w14:paraId="6BCF6702"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test_far: 4,736 records (13 days)</w:t>
      </w:r>
    </w:p>
    <w:p w14:paraId="0EAFB2D6"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p>
    <w:p w14:paraId="056C8001"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Segment-Level Temporal Split ===</w:t>
      </w:r>
    </w:p>
    <w:p w14:paraId="2E776C0C"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train: 289,331 records (21 days)</w:t>
      </w:r>
    </w:p>
    <w:p w14:paraId="3678DF5A"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calibration: 104,655 records (7 days)</w:t>
      </w:r>
    </w:p>
    <w:p w14:paraId="561D551D"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test_near: 103,700 records (7 days)</w:t>
      </w:r>
    </w:p>
    <w:p w14:paraId="3E571612"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test_mid: 69,537 records (5 days)</w:t>
      </w:r>
    </w:p>
    <w:p w14:paraId="6E757987" w14:textId="2DF696E4" w:rsidR="00011B51" w:rsidRPr="00433431" w:rsidRDefault="00433431" w:rsidP="00433431">
      <w:pPr>
        <w:pStyle w:val="NormalWeb"/>
        <w:spacing w:before="24" w:beforeAutospacing="0" w:after="48" w:afterAutospacing="0"/>
        <w:rPr>
          <w:rFonts w:ascii="Segoe UI" w:hAnsi="Segoe UI" w:cs="Segoe UI"/>
          <w:color w:val="000000" w:themeColor="text1"/>
          <w:sz w:val="20"/>
          <w:szCs w:val="20"/>
        </w:rPr>
      </w:pPr>
      <w:r w:rsidRPr="00433431">
        <w:rPr>
          <w:rFonts w:ascii="Menlo" w:hAnsi="Menlo" w:cs="Menlo"/>
          <w:color w:val="000000" w:themeColor="text1"/>
          <w:sz w:val="18"/>
          <w:szCs w:val="18"/>
        </w:rPr>
        <w:t xml:space="preserve">  test_far: 180,575 records (13 days)</w:t>
      </w:r>
    </w:p>
    <w:p w14:paraId="10397127" w14:textId="77777777" w:rsidR="00B22FC3" w:rsidRDefault="00B22FC3" w:rsidP="000E3B03"/>
    <w:p w14:paraId="30F6F7A7" w14:textId="77777777" w:rsidR="00216854" w:rsidRDefault="00216854" w:rsidP="00216854">
      <w:pPr>
        <w:pStyle w:val="Heading2"/>
        <w:shd w:val="clear" w:color="auto" w:fill="252526"/>
        <w:rPr>
          <w:rFonts w:ascii="Segoe UI" w:hAnsi="Segoe UI" w:cs="Segoe UI"/>
          <w:color w:val="CCCCCC"/>
          <w:lang w:val="en-TR"/>
        </w:rPr>
      </w:pPr>
      <w:r>
        <w:rPr>
          <w:rFonts w:ascii="Segoe UI" w:hAnsi="Segoe UI" w:cs="Segoe UI"/>
          <w:color w:val="CCCCCC"/>
        </w:rPr>
        <w:t>Cell 9: Hyperparameter Search Space Tanımı</w:t>
      </w:r>
    </w:p>
    <w:p w14:paraId="0D879A89" w14:textId="77777777" w:rsidR="00216854" w:rsidRDefault="00216854" w:rsidP="0021685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cell, tezdeki model kalitesinin temeli. Dikkatli anla.</w:t>
      </w:r>
    </w:p>
    <w:p w14:paraId="26403D95" w14:textId="77777777" w:rsidR="00216854" w:rsidRDefault="00216854" w:rsidP="00216854">
      <w:pPr>
        <w:pStyle w:val="Heading3"/>
        <w:shd w:val="clear" w:color="auto" w:fill="252526"/>
        <w:rPr>
          <w:rFonts w:ascii="Segoe UI" w:hAnsi="Segoe UI" w:cs="Segoe UI"/>
          <w:color w:val="CCCCCC"/>
          <w:sz w:val="27"/>
          <w:szCs w:val="27"/>
        </w:rPr>
      </w:pPr>
      <w:r>
        <w:rPr>
          <w:rFonts w:ascii="Segoe UI" w:hAnsi="Segoe UI" w:cs="Segoe UI"/>
          <w:color w:val="CCCCCC"/>
        </w:rPr>
        <w:t>Aranacak Parametreler</w:t>
      </w:r>
    </w:p>
    <w:p w14:paraId="09873F5F"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param_grid = {</w:t>
      </w:r>
    </w:p>
    <w:p w14:paraId="2496C281"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'n_estimators': [200, 500, 1000],       # Ağaç sayısı</w:t>
      </w:r>
    </w:p>
    <w:p w14:paraId="46B0A209"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'max_depth': [4, 6, 8],                  # Ağaç derinliği</w:t>
      </w:r>
    </w:p>
    <w:p w14:paraId="0144FE94"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'learning_rate': [0.01, 0.05, 0.1],     # Öğrenme hızı (η)</w:t>
      </w:r>
    </w:p>
    <w:p w14:paraId="4EE715EF"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'min_child_weight': [3, 5, 10],          # Yaprak başına min ağırlık</w:t>
      </w:r>
    </w:p>
    <w:p w14:paraId="12414513"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'subsample': [0.8, 0.9],                 # Satır örnekleme oranı</w:t>
      </w:r>
    </w:p>
    <w:p w14:paraId="6D03A146"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lastRenderedPageBreak/>
        <w:t xml:space="preserve">    'colsample_bytree': [0.8, 0.9],          # Feature örnekleme oranı</w:t>
      </w:r>
    </w:p>
    <w:p w14:paraId="3F4EDD2F"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'reg_alpha': [0, 0.1],                   # L1 regularization</w:t>
      </w:r>
    </w:p>
    <w:p w14:paraId="4F883D59"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'reg_lambda': [1, 5],                    # L2 regularization</w:t>
      </w:r>
    </w:p>
    <w:p w14:paraId="38A6610A"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61E59113" w14:textId="77777777" w:rsidR="00216854" w:rsidRDefault="00216854" w:rsidP="0021685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Toplam kombinasyon:</w:t>
      </w:r>
      <w:r>
        <w:rPr>
          <w:rFonts w:ascii="Segoe UI" w:hAnsi="Segoe UI" w:cs="Segoe UI"/>
          <w:color w:val="CCCCCC"/>
          <w:sz w:val="20"/>
          <w:szCs w:val="20"/>
        </w:rPr>
        <w:t xml:space="preserve"> 3×3×3×3×2×2×2×2 = </w:t>
      </w:r>
      <w:r>
        <w:rPr>
          <w:rStyle w:val="Strong"/>
          <w:rFonts w:ascii="Segoe UI" w:eastAsiaTheme="majorEastAsia" w:hAnsi="Segoe UI" w:cs="Segoe UI"/>
          <w:color w:val="CCCCCC"/>
          <w:sz w:val="20"/>
          <w:szCs w:val="20"/>
        </w:rPr>
        <w:t>1,728 olası yapılandırma</w:t>
      </w:r>
    </w:p>
    <w:p w14:paraId="3EFB7AF1" w14:textId="77777777" w:rsidR="00216854" w:rsidRDefault="00216854" w:rsidP="00216854">
      <w:pPr>
        <w:pStyle w:val="Heading3"/>
        <w:shd w:val="clear" w:color="auto" w:fill="252526"/>
        <w:rPr>
          <w:rFonts w:ascii="Segoe UI" w:hAnsi="Segoe UI" w:cs="Segoe UI"/>
          <w:color w:val="CCCCCC"/>
          <w:sz w:val="27"/>
          <w:szCs w:val="27"/>
        </w:rPr>
      </w:pPr>
      <w:r>
        <w:rPr>
          <w:rFonts w:ascii="Segoe UI" w:hAnsi="Segoe UI" w:cs="Segoe UI"/>
          <w:color w:val="CCCCCC"/>
        </w:rPr>
        <w:t>Her Parametrenin Anlamı</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789"/>
        <w:gridCol w:w="3111"/>
        <w:gridCol w:w="2705"/>
        <w:gridCol w:w="1755"/>
      </w:tblGrid>
      <w:tr w:rsidR="00216854" w14:paraId="4087FEF1" w14:textId="77777777">
        <w:trPr>
          <w:tblHeader/>
        </w:trPr>
        <w:tc>
          <w:tcPr>
            <w:tcW w:w="0" w:type="auto"/>
            <w:shd w:val="clear" w:color="auto" w:fill="252526"/>
            <w:tcMar>
              <w:top w:w="30" w:type="dxa"/>
              <w:left w:w="30" w:type="dxa"/>
              <w:bottom w:w="30" w:type="dxa"/>
              <w:right w:w="30" w:type="dxa"/>
            </w:tcMar>
            <w:vAlign w:val="center"/>
            <w:hideMark/>
          </w:tcPr>
          <w:p w14:paraId="50A83EC0" w14:textId="77777777" w:rsidR="00216854" w:rsidRDefault="00216854">
            <w:pPr>
              <w:jc w:val="center"/>
              <w:rPr>
                <w:rFonts w:ascii="Segoe UI" w:hAnsi="Segoe UI" w:cs="Segoe UI"/>
                <w:b/>
                <w:bCs/>
                <w:color w:val="CCCCCC"/>
                <w:sz w:val="20"/>
                <w:szCs w:val="20"/>
              </w:rPr>
            </w:pPr>
            <w:r>
              <w:rPr>
                <w:rFonts w:ascii="Segoe UI" w:hAnsi="Segoe UI" w:cs="Segoe UI"/>
                <w:b/>
                <w:bCs/>
                <w:color w:val="CCCCCC"/>
                <w:sz w:val="20"/>
                <w:szCs w:val="20"/>
              </w:rPr>
              <w:t>Parametre</w:t>
            </w:r>
          </w:p>
        </w:tc>
        <w:tc>
          <w:tcPr>
            <w:tcW w:w="0" w:type="auto"/>
            <w:shd w:val="clear" w:color="auto" w:fill="252526"/>
            <w:tcMar>
              <w:top w:w="30" w:type="dxa"/>
              <w:left w:w="30" w:type="dxa"/>
              <w:bottom w:w="30" w:type="dxa"/>
              <w:right w:w="30" w:type="dxa"/>
            </w:tcMar>
            <w:vAlign w:val="center"/>
            <w:hideMark/>
          </w:tcPr>
          <w:p w14:paraId="617C255D" w14:textId="77777777" w:rsidR="00216854" w:rsidRDefault="00216854">
            <w:pPr>
              <w:jc w:val="center"/>
              <w:rPr>
                <w:rFonts w:ascii="Segoe UI" w:hAnsi="Segoe UI" w:cs="Segoe UI"/>
                <w:b/>
                <w:bCs/>
                <w:color w:val="CCCCCC"/>
                <w:sz w:val="20"/>
                <w:szCs w:val="20"/>
              </w:rPr>
            </w:pPr>
            <w:r>
              <w:rPr>
                <w:rFonts w:ascii="Segoe UI" w:hAnsi="Segoe UI" w:cs="Segoe UI"/>
                <w:b/>
                <w:bCs/>
                <w:color w:val="CCCCCC"/>
                <w:sz w:val="20"/>
                <w:szCs w:val="20"/>
              </w:rPr>
              <w:t>Ne Yapar</w:t>
            </w:r>
          </w:p>
        </w:tc>
        <w:tc>
          <w:tcPr>
            <w:tcW w:w="0" w:type="auto"/>
            <w:shd w:val="clear" w:color="auto" w:fill="252526"/>
            <w:tcMar>
              <w:top w:w="30" w:type="dxa"/>
              <w:left w:w="30" w:type="dxa"/>
              <w:bottom w:w="30" w:type="dxa"/>
              <w:right w:w="30" w:type="dxa"/>
            </w:tcMar>
            <w:vAlign w:val="center"/>
            <w:hideMark/>
          </w:tcPr>
          <w:p w14:paraId="72B243EA" w14:textId="77777777" w:rsidR="00216854" w:rsidRDefault="00216854">
            <w:pPr>
              <w:jc w:val="center"/>
              <w:rPr>
                <w:rFonts w:ascii="Segoe UI" w:hAnsi="Segoe UI" w:cs="Segoe UI"/>
                <w:b/>
                <w:bCs/>
                <w:color w:val="CCCCCC"/>
                <w:sz w:val="20"/>
                <w:szCs w:val="20"/>
              </w:rPr>
            </w:pPr>
            <w:r>
              <w:rPr>
                <w:rFonts w:ascii="Segoe UI" w:hAnsi="Segoe UI" w:cs="Segoe UI"/>
                <w:b/>
                <w:bCs/>
                <w:color w:val="CCCCCC"/>
                <w:sz w:val="20"/>
                <w:szCs w:val="20"/>
              </w:rPr>
              <w:t>Yüksek Değer</w:t>
            </w:r>
          </w:p>
        </w:tc>
        <w:tc>
          <w:tcPr>
            <w:tcW w:w="0" w:type="auto"/>
            <w:shd w:val="clear" w:color="auto" w:fill="252526"/>
            <w:tcMar>
              <w:top w:w="30" w:type="dxa"/>
              <w:left w:w="30" w:type="dxa"/>
              <w:bottom w:w="30" w:type="dxa"/>
              <w:right w:w="30" w:type="dxa"/>
            </w:tcMar>
            <w:vAlign w:val="center"/>
            <w:hideMark/>
          </w:tcPr>
          <w:p w14:paraId="3BE44DC3" w14:textId="77777777" w:rsidR="00216854" w:rsidRDefault="00216854">
            <w:pPr>
              <w:jc w:val="center"/>
              <w:rPr>
                <w:rFonts w:ascii="Segoe UI" w:hAnsi="Segoe UI" w:cs="Segoe UI"/>
                <w:b/>
                <w:bCs/>
                <w:color w:val="CCCCCC"/>
                <w:sz w:val="20"/>
                <w:szCs w:val="20"/>
              </w:rPr>
            </w:pPr>
            <w:r>
              <w:rPr>
                <w:rFonts w:ascii="Segoe UI" w:hAnsi="Segoe UI" w:cs="Segoe UI"/>
                <w:b/>
                <w:bCs/>
                <w:color w:val="CCCCCC"/>
                <w:sz w:val="20"/>
                <w:szCs w:val="20"/>
              </w:rPr>
              <w:t>Düşük Değer</w:t>
            </w:r>
          </w:p>
        </w:tc>
      </w:tr>
      <w:tr w:rsidR="00216854" w14:paraId="0E3E1F13" w14:textId="77777777">
        <w:tc>
          <w:tcPr>
            <w:tcW w:w="0" w:type="auto"/>
            <w:shd w:val="clear" w:color="auto" w:fill="252526"/>
            <w:tcMar>
              <w:top w:w="30" w:type="dxa"/>
              <w:left w:w="30" w:type="dxa"/>
              <w:bottom w:w="30" w:type="dxa"/>
              <w:right w:w="30" w:type="dxa"/>
            </w:tcMar>
            <w:vAlign w:val="center"/>
            <w:hideMark/>
          </w:tcPr>
          <w:p w14:paraId="3C4C39DE" w14:textId="77777777" w:rsidR="00216854" w:rsidRDefault="00216854">
            <w:pPr>
              <w:rPr>
                <w:rFonts w:ascii="Segoe UI" w:hAnsi="Segoe UI" w:cs="Segoe UI"/>
                <w:color w:val="CCCCCC"/>
                <w:sz w:val="20"/>
                <w:szCs w:val="20"/>
              </w:rPr>
            </w:pPr>
            <w:r>
              <w:rPr>
                <w:rStyle w:val="HTMLCode"/>
                <w:rFonts w:eastAsiaTheme="majorEastAsia"/>
                <w:color w:val="CCCCCC"/>
                <w:sz w:val="18"/>
                <w:szCs w:val="18"/>
              </w:rPr>
              <w:t>n_estimators</w:t>
            </w:r>
          </w:p>
        </w:tc>
        <w:tc>
          <w:tcPr>
            <w:tcW w:w="0" w:type="auto"/>
            <w:shd w:val="clear" w:color="auto" w:fill="252526"/>
            <w:tcMar>
              <w:top w:w="30" w:type="dxa"/>
              <w:left w:w="30" w:type="dxa"/>
              <w:bottom w:w="30" w:type="dxa"/>
              <w:right w:w="30" w:type="dxa"/>
            </w:tcMar>
            <w:vAlign w:val="center"/>
            <w:hideMark/>
          </w:tcPr>
          <w:p w14:paraId="5354DD14" w14:textId="77777777" w:rsidR="00216854" w:rsidRDefault="00216854">
            <w:pPr>
              <w:rPr>
                <w:rFonts w:ascii="Segoe UI" w:hAnsi="Segoe UI" w:cs="Segoe UI"/>
                <w:color w:val="CCCCCC"/>
                <w:sz w:val="20"/>
                <w:szCs w:val="20"/>
              </w:rPr>
            </w:pPr>
            <w:r>
              <w:rPr>
                <w:rFonts w:ascii="Segoe UI" w:hAnsi="Segoe UI" w:cs="Segoe UI"/>
                <w:color w:val="CCCCCC"/>
                <w:sz w:val="20"/>
                <w:szCs w:val="20"/>
              </w:rPr>
              <w:t>Ağaç sayısı</w:t>
            </w:r>
          </w:p>
        </w:tc>
        <w:tc>
          <w:tcPr>
            <w:tcW w:w="0" w:type="auto"/>
            <w:shd w:val="clear" w:color="auto" w:fill="252526"/>
            <w:tcMar>
              <w:top w:w="30" w:type="dxa"/>
              <w:left w:w="30" w:type="dxa"/>
              <w:bottom w:w="30" w:type="dxa"/>
              <w:right w:w="30" w:type="dxa"/>
            </w:tcMar>
            <w:vAlign w:val="center"/>
            <w:hideMark/>
          </w:tcPr>
          <w:p w14:paraId="79B22386" w14:textId="77777777" w:rsidR="00216854" w:rsidRDefault="00216854">
            <w:pPr>
              <w:rPr>
                <w:rFonts w:ascii="Segoe UI" w:hAnsi="Segoe UI" w:cs="Segoe UI"/>
                <w:color w:val="CCCCCC"/>
                <w:sz w:val="20"/>
                <w:szCs w:val="20"/>
              </w:rPr>
            </w:pPr>
            <w:r>
              <w:rPr>
                <w:rFonts w:ascii="Segoe UI" w:hAnsi="Segoe UI" w:cs="Segoe UI"/>
                <w:color w:val="CCCCCC"/>
                <w:sz w:val="20"/>
                <w:szCs w:val="20"/>
              </w:rPr>
              <w:t>Daha güçlü model, overfitting riski</w:t>
            </w:r>
          </w:p>
        </w:tc>
        <w:tc>
          <w:tcPr>
            <w:tcW w:w="0" w:type="auto"/>
            <w:shd w:val="clear" w:color="auto" w:fill="252526"/>
            <w:tcMar>
              <w:top w:w="30" w:type="dxa"/>
              <w:left w:w="30" w:type="dxa"/>
              <w:bottom w:w="30" w:type="dxa"/>
              <w:right w:w="30" w:type="dxa"/>
            </w:tcMar>
            <w:vAlign w:val="center"/>
            <w:hideMark/>
          </w:tcPr>
          <w:p w14:paraId="4209D506" w14:textId="77777777" w:rsidR="00216854" w:rsidRDefault="00216854">
            <w:pPr>
              <w:rPr>
                <w:rFonts w:ascii="Segoe UI" w:hAnsi="Segoe UI" w:cs="Segoe UI"/>
                <w:color w:val="CCCCCC"/>
                <w:sz w:val="20"/>
                <w:szCs w:val="20"/>
              </w:rPr>
            </w:pPr>
            <w:r>
              <w:rPr>
                <w:rFonts w:ascii="Segoe UI" w:hAnsi="Segoe UI" w:cs="Segoe UI"/>
                <w:color w:val="CCCCCC"/>
                <w:sz w:val="20"/>
                <w:szCs w:val="20"/>
              </w:rPr>
              <w:t>Underfitting riski</w:t>
            </w:r>
          </w:p>
        </w:tc>
      </w:tr>
      <w:tr w:rsidR="00216854" w14:paraId="0B4B4E3D" w14:textId="77777777">
        <w:tc>
          <w:tcPr>
            <w:tcW w:w="0" w:type="auto"/>
            <w:shd w:val="clear" w:color="auto" w:fill="252526"/>
            <w:tcMar>
              <w:top w:w="30" w:type="dxa"/>
              <w:left w:w="30" w:type="dxa"/>
              <w:bottom w:w="30" w:type="dxa"/>
              <w:right w:w="30" w:type="dxa"/>
            </w:tcMar>
            <w:vAlign w:val="center"/>
            <w:hideMark/>
          </w:tcPr>
          <w:p w14:paraId="003AD1DB" w14:textId="77777777" w:rsidR="00216854" w:rsidRDefault="00216854">
            <w:pPr>
              <w:rPr>
                <w:rFonts w:ascii="Segoe UI" w:hAnsi="Segoe UI" w:cs="Segoe UI"/>
                <w:color w:val="CCCCCC"/>
                <w:sz w:val="20"/>
                <w:szCs w:val="20"/>
              </w:rPr>
            </w:pPr>
            <w:r>
              <w:rPr>
                <w:rStyle w:val="HTMLCode"/>
                <w:rFonts w:eastAsiaTheme="majorEastAsia"/>
                <w:color w:val="CCCCCC"/>
                <w:sz w:val="18"/>
                <w:szCs w:val="18"/>
              </w:rPr>
              <w:t>max_depth</w:t>
            </w:r>
          </w:p>
        </w:tc>
        <w:tc>
          <w:tcPr>
            <w:tcW w:w="0" w:type="auto"/>
            <w:shd w:val="clear" w:color="auto" w:fill="252526"/>
            <w:tcMar>
              <w:top w:w="30" w:type="dxa"/>
              <w:left w:w="30" w:type="dxa"/>
              <w:bottom w:w="30" w:type="dxa"/>
              <w:right w:w="30" w:type="dxa"/>
            </w:tcMar>
            <w:vAlign w:val="center"/>
            <w:hideMark/>
          </w:tcPr>
          <w:p w14:paraId="6B9169A4" w14:textId="77777777" w:rsidR="00216854" w:rsidRDefault="00216854">
            <w:pPr>
              <w:rPr>
                <w:rFonts w:ascii="Segoe UI" w:hAnsi="Segoe UI" w:cs="Segoe UI"/>
                <w:color w:val="CCCCCC"/>
                <w:sz w:val="20"/>
                <w:szCs w:val="20"/>
              </w:rPr>
            </w:pPr>
            <w:r>
              <w:rPr>
                <w:rFonts w:ascii="Segoe UI" w:hAnsi="Segoe UI" w:cs="Segoe UI"/>
                <w:color w:val="CCCCCC"/>
                <w:sz w:val="20"/>
                <w:szCs w:val="20"/>
              </w:rPr>
              <w:t>Her ağacın derinliği</w:t>
            </w:r>
          </w:p>
        </w:tc>
        <w:tc>
          <w:tcPr>
            <w:tcW w:w="0" w:type="auto"/>
            <w:shd w:val="clear" w:color="auto" w:fill="252526"/>
            <w:tcMar>
              <w:top w:w="30" w:type="dxa"/>
              <w:left w:w="30" w:type="dxa"/>
              <w:bottom w:w="30" w:type="dxa"/>
              <w:right w:w="30" w:type="dxa"/>
            </w:tcMar>
            <w:vAlign w:val="center"/>
            <w:hideMark/>
          </w:tcPr>
          <w:p w14:paraId="448EA36D" w14:textId="77777777" w:rsidR="00216854" w:rsidRDefault="00216854">
            <w:pPr>
              <w:rPr>
                <w:rFonts w:ascii="Segoe UI" w:hAnsi="Segoe UI" w:cs="Segoe UI"/>
                <w:color w:val="CCCCCC"/>
                <w:sz w:val="20"/>
                <w:szCs w:val="20"/>
              </w:rPr>
            </w:pPr>
            <w:r>
              <w:rPr>
                <w:rFonts w:ascii="Segoe UI" w:hAnsi="Segoe UI" w:cs="Segoe UI"/>
                <w:color w:val="CCCCCC"/>
                <w:sz w:val="20"/>
                <w:szCs w:val="20"/>
              </w:rPr>
              <w:t>Karmaşık etkileşimler</w:t>
            </w:r>
          </w:p>
        </w:tc>
        <w:tc>
          <w:tcPr>
            <w:tcW w:w="0" w:type="auto"/>
            <w:shd w:val="clear" w:color="auto" w:fill="252526"/>
            <w:tcMar>
              <w:top w:w="30" w:type="dxa"/>
              <w:left w:w="30" w:type="dxa"/>
              <w:bottom w:w="30" w:type="dxa"/>
              <w:right w:w="30" w:type="dxa"/>
            </w:tcMar>
            <w:vAlign w:val="center"/>
            <w:hideMark/>
          </w:tcPr>
          <w:p w14:paraId="2F207593" w14:textId="77777777" w:rsidR="00216854" w:rsidRDefault="00216854">
            <w:pPr>
              <w:rPr>
                <w:rFonts w:ascii="Segoe UI" w:hAnsi="Segoe UI" w:cs="Segoe UI"/>
                <w:color w:val="CCCCCC"/>
                <w:sz w:val="20"/>
                <w:szCs w:val="20"/>
              </w:rPr>
            </w:pPr>
            <w:r>
              <w:rPr>
                <w:rFonts w:ascii="Segoe UI" w:hAnsi="Segoe UI" w:cs="Segoe UI"/>
                <w:color w:val="CCCCCC"/>
                <w:sz w:val="20"/>
                <w:szCs w:val="20"/>
              </w:rPr>
              <w:t>Basit, bias yüksek</w:t>
            </w:r>
          </w:p>
        </w:tc>
      </w:tr>
      <w:tr w:rsidR="00216854" w14:paraId="2FC7A862" w14:textId="77777777">
        <w:tc>
          <w:tcPr>
            <w:tcW w:w="0" w:type="auto"/>
            <w:shd w:val="clear" w:color="auto" w:fill="252526"/>
            <w:tcMar>
              <w:top w:w="30" w:type="dxa"/>
              <w:left w:w="30" w:type="dxa"/>
              <w:bottom w:w="30" w:type="dxa"/>
              <w:right w:w="30" w:type="dxa"/>
            </w:tcMar>
            <w:vAlign w:val="center"/>
            <w:hideMark/>
          </w:tcPr>
          <w:p w14:paraId="630538B9" w14:textId="77777777" w:rsidR="00216854" w:rsidRDefault="00216854">
            <w:pPr>
              <w:rPr>
                <w:rFonts w:ascii="Segoe UI" w:hAnsi="Segoe UI" w:cs="Segoe UI"/>
                <w:color w:val="CCCCCC"/>
                <w:sz w:val="20"/>
                <w:szCs w:val="20"/>
              </w:rPr>
            </w:pPr>
            <w:r>
              <w:rPr>
                <w:rStyle w:val="HTMLCode"/>
                <w:rFonts w:eastAsiaTheme="majorEastAsia"/>
                <w:color w:val="CCCCCC"/>
                <w:sz w:val="18"/>
                <w:szCs w:val="18"/>
              </w:rPr>
              <w:t>learning_rate</w:t>
            </w:r>
          </w:p>
        </w:tc>
        <w:tc>
          <w:tcPr>
            <w:tcW w:w="0" w:type="auto"/>
            <w:shd w:val="clear" w:color="auto" w:fill="252526"/>
            <w:tcMar>
              <w:top w:w="30" w:type="dxa"/>
              <w:left w:w="30" w:type="dxa"/>
              <w:bottom w:w="30" w:type="dxa"/>
              <w:right w:w="30" w:type="dxa"/>
            </w:tcMar>
            <w:vAlign w:val="center"/>
            <w:hideMark/>
          </w:tcPr>
          <w:p w14:paraId="5A5E04BF" w14:textId="77777777" w:rsidR="00216854" w:rsidRDefault="00216854">
            <w:pPr>
              <w:rPr>
                <w:rFonts w:ascii="Segoe UI" w:hAnsi="Segoe UI" w:cs="Segoe UI"/>
                <w:color w:val="CCCCCC"/>
                <w:sz w:val="20"/>
                <w:szCs w:val="20"/>
              </w:rPr>
            </w:pPr>
            <w:r>
              <w:rPr>
                <w:rFonts w:ascii="Segoe UI" w:hAnsi="Segoe UI" w:cs="Segoe UI"/>
                <w:color w:val="CCCCCC"/>
                <w:sz w:val="20"/>
                <w:szCs w:val="20"/>
              </w:rPr>
              <w:t>Her ağacın katkısı</w:t>
            </w:r>
          </w:p>
        </w:tc>
        <w:tc>
          <w:tcPr>
            <w:tcW w:w="0" w:type="auto"/>
            <w:shd w:val="clear" w:color="auto" w:fill="252526"/>
            <w:tcMar>
              <w:top w:w="30" w:type="dxa"/>
              <w:left w:w="30" w:type="dxa"/>
              <w:bottom w:w="30" w:type="dxa"/>
              <w:right w:w="30" w:type="dxa"/>
            </w:tcMar>
            <w:vAlign w:val="center"/>
            <w:hideMark/>
          </w:tcPr>
          <w:p w14:paraId="63E8F0AC" w14:textId="77777777" w:rsidR="00216854" w:rsidRDefault="00216854">
            <w:pPr>
              <w:rPr>
                <w:rFonts w:ascii="Segoe UI" w:hAnsi="Segoe UI" w:cs="Segoe UI"/>
                <w:color w:val="CCCCCC"/>
                <w:sz w:val="20"/>
                <w:szCs w:val="20"/>
              </w:rPr>
            </w:pPr>
            <w:r>
              <w:rPr>
                <w:rFonts w:ascii="Segoe UI" w:hAnsi="Segoe UI" w:cs="Segoe UI"/>
                <w:color w:val="CCCCCC"/>
                <w:sz w:val="20"/>
                <w:szCs w:val="20"/>
              </w:rPr>
              <w:t>Hızlı öğrenme, overfitting</w:t>
            </w:r>
          </w:p>
        </w:tc>
        <w:tc>
          <w:tcPr>
            <w:tcW w:w="0" w:type="auto"/>
            <w:shd w:val="clear" w:color="auto" w:fill="252526"/>
            <w:tcMar>
              <w:top w:w="30" w:type="dxa"/>
              <w:left w:w="30" w:type="dxa"/>
              <w:bottom w:w="30" w:type="dxa"/>
              <w:right w:w="30" w:type="dxa"/>
            </w:tcMar>
            <w:vAlign w:val="center"/>
            <w:hideMark/>
          </w:tcPr>
          <w:p w14:paraId="7A65D5CA" w14:textId="77777777" w:rsidR="00216854" w:rsidRDefault="00216854">
            <w:pPr>
              <w:rPr>
                <w:rFonts w:ascii="Segoe UI" w:hAnsi="Segoe UI" w:cs="Segoe UI"/>
                <w:color w:val="CCCCCC"/>
                <w:sz w:val="20"/>
                <w:szCs w:val="20"/>
              </w:rPr>
            </w:pPr>
            <w:r>
              <w:rPr>
                <w:rFonts w:ascii="Segoe UI" w:hAnsi="Segoe UI" w:cs="Segoe UI"/>
                <w:color w:val="CCCCCC"/>
                <w:sz w:val="20"/>
                <w:szCs w:val="20"/>
              </w:rPr>
              <w:t>Yavaş, daha stabil</w:t>
            </w:r>
          </w:p>
        </w:tc>
      </w:tr>
      <w:tr w:rsidR="00216854" w14:paraId="57B272FF" w14:textId="77777777">
        <w:tc>
          <w:tcPr>
            <w:tcW w:w="0" w:type="auto"/>
            <w:shd w:val="clear" w:color="auto" w:fill="252526"/>
            <w:tcMar>
              <w:top w:w="30" w:type="dxa"/>
              <w:left w:w="30" w:type="dxa"/>
              <w:bottom w:w="30" w:type="dxa"/>
              <w:right w:w="30" w:type="dxa"/>
            </w:tcMar>
            <w:vAlign w:val="center"/>
            <w:hideMark/>
          </w:tcPr>
          <w:p w14:paraId="19939723" w14:textId="77777777" w:rsidR="00216854" w:rsidRDefault="00216854">
            <w:pPr>
              <w:rPr>
                <w:rFonts w:ascii="Segoe UI" w:hAnsi="Segoe UI" w:cs="Segoe UI"/>
                <w:color w:val="CCCCCC"/>
                <w:sz w:val="20"/>
                <w:szCs w:val="20"/>
              </w:rPr>
            </w:pPr>
            <w:r>
              <w:rPr>
                <w:rStyle w:val="HTMLCode"/>
                <w:rFonts w:eastAsiaTheme="majorEastAsia"/>
                <w:color w:val="CCCCCC"/>
                <w:sz w:val="18"/>
                <w:szCs w:val="18"/>
              </w:rPr>
              <w:t>min_child_weight</w:t>
            </w:r>
          </w:p>
        </w:tc>
        <w:tc>
          <w:tcPr>
            <w:tcW w:w="0" w:type="auto"/>
            <w:shd w:val="clear" w:color="auto" w:fill="252526"/>
            <w:tcMar>
              <w:top w:w="30" w:type="dxa"/>
              <w:left w:w="30" w:type="dxa"/>
              <w:bottom w:w="30" w:type="dxa"/>
              <w:right w:w="30" w:type="dxa"/>
            </w:tcMar>
            <w:vAlign w:val="center"/>
            <w:hideMark/>
          </w:tcPr>
          <w:p w14:paraId="4E19E3E5" w14:textId="77777777" w:rsidR="00216854" w:rsidRDefault="00216854">
            <w:pPr>
              <w:rPr>
                <w:rFonts w:ascii="Segoe UI" w:hAnsi="Segoe UI" w:cs="Segoe UI"/>
                <w:color w:val="CCCCCC"/>
                <w:sz w:val="20"/>
                <w:szCs w:val="20"/>
              </w:rPr>
            </w:pPr>
            <w:r>
              <w:rPr>
                <w:rFonts w:ascii="Segoe UI" w:hAnsi="Segoe UI" w:cs="Segoe UI"/>
                <w:color w:val="CCCCCC"/>
                <w:sz w:val="20"/>
                <w:szCs w:val="20"/>
              </w:rPr>
              <w:t>Leaf'i bölmek için min ağırlık</w:t>
            </w:r>
          </w:p>
        </w:tc>
        <w:tc>
          <w:tcPr>
            <w:tcW w:w="0" w:type="auto"/>
            <w:shd w:val="clear" w:color="auto" w:fill="252526"/>
            <w:tcMar>
              <w:top w:w="30" w:type="dxa"/>
              <w:left w:w="30" w:type="dxa"/>
              <w:bottom w:w="30" w:type="dxa"/>
              <w:right w:w="30" w:type="dxa"/>
            </w:tcMar>
            <w:vAlign w:val="center"/>
            <w:hideMark/>
          </w:tcPr>
          <w:p w14:paraId="52489B49" w14:textId="77777777" w:rsidR="00216854" w:rsidRDefault="00216854">
            <w:pPr>
              <w:rPr>
                <w:rFonts w:ascii="Segoe UI" w:hAnsi="Segoe UI" w:cs="Segoe UI"/>
                <w:color w:val="CCCCCC"/>
                <w:sz w:val="20"/>
                <w:szCs w:val="20"/>
              </w:rPr>
            </w:pPr>
            <w:r>
              <w:rPr>
                <w:rFonts w:ascii="Segoe UI" w:hAnsi="Segoe UI" w:cs="Segoe UI"/>
                <w:color w:val="CCCCCC"/>
                <w:sz w:val="20"/>
                <w:szCs w:val="20"/>
              </w:rPr>
              <w:t>Daha konservatif, underfitting</w:t>
            </w:r>
          </w:p>
        </w:tc>
        <w:tc>
          <w:tcPr>
            <w:tcW w:w="0" w:type="auto"/>
            <w:shd w:val="clear" w:color="auto" w:fill="252526"/>
            <w:tcMar>
              <w:top w:w="30" w:type="dxa"/>
              <w:left w:w="30" w:type="dxa"/>
              <w:bottom w:w="30" w:type="dxa"/>
              <w:right w:w="30" w:type="dxa"/>
            </w:tcMar>
            <w:vAlign w:val="center"/>
            <w:hideMark/>
          </w:tcPr>
          <w:p w14:paraId="467A2A38" w14:textId="77777777" w:rsidR="00216854" w:rsidRDefault="00216854">
            <w:pPr>
              <w:rPr>
                <w:rFonts w:ascii="Segoe UI" w:hAnsi="Segoe UI" w:cs="Segoe UI"/>
                <w:color w:val="CCCCCC"/>
                <w:sz w:val="20"/>
                <w:szCs w:val="20"/>
              </w:rPr>
            </w:pPr>
            <w:r>
              <w:rPr>
                <w:rFonts w:ascii="Segoe UI" w:hAnsi="Segoe UI" w:cs="Segoe UI"/>
                <w:color w:val="CCCCCC"/>
                <w:sz w:val="20"/>
                <w:szCs w:val="20"/>
              </w:rPr>
              <w:t>Daha agresif split</w:t>
            </w:r>
          </w:p>
        </w:tc>
      </w:tr>
      <w:tr w:rsidR="00216854" w14:paraId="5AA98EDF" w14:textId="77777777">
        <w:tc>
          <w:tcPr>
            <w:tcW w:w="0" w:type="auto"/>
            <w:shd w:val="clear" w:color="auto" w:fill="252526"/>
            <w:tcMar>
              <w:top w:w="30" w:type="dxa"/>
              <w:left w:w="30" w:type="dxa"/>
              <w:bottom w:w="30" w:type="dxa"/>
              <w:right w:w="30" w:type="dxa"/>
            </w:tcMar>
            <w:vAlign w:val="center"/>
            <w:hideMark/>
          </w:tcPr>
          <w:p w14:paraId="73F27381" w14:textId="77777777" w:rsidR="00216854" w:rsidRDefault="00216854">
            <w:pPr>
              <w:rPr>
                <w:rFonts w:ascii="Segoe UI" w:hAnsi="Segoe UI" w:cs="Segoe UI"/>
                <w:color w:val="CCCCCC"/>
                <w:sz w:val="20"/>
                <w:szCs w:val="20"/>
              </w:rPr>
            </w:pPr>
            <w:r>
              <w:rPr>
                <w:rStyle w:val="HTMLCode"/>
                <w:rFonts w:eastAsiaTheme="majorEastAsia"/>
                <w:color w:val="CCCCCC"/>
                <w:sz w:val="18"/>
                <w:szCs w:val="18"/>
              </w:rPr>
              <w:t>subsample</w:t>
            </w:r>
          </w:p>
        </w:tc>
        <w:tc>
          <w:tcPr>
            <w:tcW w:w="0" w:type="auto"/>
            <w:shd w:val="clear" w:color="auto" w:fill="252526"/>
            <w:tcMar>
              <w:top w:w="30" w:type="dxa"/>
              <w:left w:w="30" w:type="dxa"/>
              <w:bottom w:w="30" w:type="dxa"/>
              <w:right w:w="30" w:type="dxa"/>
            </w:tcMar>
            <w:vAlign w:val="center"/>
            <w:hideMark/>
          </w:tcPr>
          <w:p w14:paraId="37461805" w14:textId="77777777" w:rsidR="00216854" w:rsidRDefault="00216854">
            <w:pPr>
              <w:rPr>
                <w:rFonts w:ascii="Segoe UI" w:hAnsi="Segoe UI" w:cs="Segoe UI"/>
                <w:color w:val="CCCCCC"/>
                <w:sz w:val="20"/>
                <w:szCs w:val="20"/>
              </w:rPr>
            </w:pPr>
            <w:r>
              <w:rPr>
                <w:rFonts w:ascii="Segoe UI" w:hAnsi="Segoe UI" w:cs="Segoe UI"/>
                <w:color w:val="CCCCCC"/>
                <w:sz w:val="20"/>
                <w:szCs w:val="20"/>
              </w:rPr>
              <w:t>Satır örnekleme</w:t>
            </w:r>
          </w:p>
        </w:tc>
        <w:tc>
          <w:tcPr>
            <w:tcW w:w="0" w:type="auto"/>
            <w:shd w:val="clear" w:color="auto" w:fill="252526"/>
            <w:tcMar>
              <w:top w:w="30" w:type="dxa"/>
              <w:left w:w="30" w:type="dxa"/>
              <w:bottom w:w="30" w:type="dxa"/>
              <w:right w:w="30" w:type="dxa"/>
            </w:tcMar>
            <w:vAlign w:val="center"/>
            <w:hideMark/>
          </w:tcPr>
          <w:p w14:paraId="171450E9" w14:textId="77777777" w:rsidR="00216854" w:rsidRDefault="00216854">
            <w:pPr>
              <w:rPr>
                <w:rFonts w:ascii="Segoe UI" w:hAnsi="Segoe UI" w:cs="Segoe UI"/>
                <w:color w:val="CCCCCC"/>
                <w:sz w:val="20"/>
                <w:szCs w:val="20"/>
              </w:rPr>
            </w:pPr>
            <w:r>
              <w:rPr>
                <w:rFonts w:ascii="Segoe UI" w:hAnsi="Segoe UI" w:cs="Segoe UI"/>
                <w:color w:val="CCCCCC"/>
                <w:sz w:val="20"/>
                <w:szCs w:val="20"/>
              </w:rPr>
              <w:t>Overfitting azalır, noise artar</w:t>
            </w:r>
          </w:p>
        </w:tc>
        <w:tc>
          <w:tcPr>
            <w:tcW w:w="0" w:type="auto"/>
            <w:shd w:val="clear" w:color="auto" w:fill="252526"/>
            <w:tcMar>
              <w:top w:w="30" w:type="dxa"/>
              <w:left w:w="30" w:type="dxa"/>
              <w:bottom w:w="30" w:type="dxa"/>
              <w:right w:w="30" w:type="dxa"/>
            </w:tcMar>
            <w:vAlign w:val="center"/>
            <w:hideMark/>
          </w:tcPr>
          <w:p w14:paraId="0170AD00" w14:textId="77777777" w:rsidR="00216854" w:rsidRDefault="00216854">
            <w:pPr>
              <w:rPr>
                <w:rFonts w:ascii="Segoe UI" w:hAnsi="Segoe UI" w:cs="Segoe UI"/>
                <w:color w:val="CCCCCC"/>
                <w:sz w:val="20"/>
                <w:szCs w:val="20"/>
              </w:rPr>
            </w:pPr>
            <w:r>
              <w:rPr>
                <w:rFonts w:ascii="Segoe UI" w:hAnsi="Segoe UI" w:cs="Segoe UI"/>
                <w:color w:val="CCCCCC"/>
                <w:sz w:val="20"/>
                <w:szCs w:val="20"/>
              </w:rPr>
              <w:t>Tüm veri kullanılır</w:t>
            </w:r>
          </w:p>
        </w:tc>
      </w:tr>
      <w:tr w:rsidR="00216854" w14:paraId="49CCE5FB" w14:textId="77777777">
        <w:tc>
          <w:tcPr>
            <w:tcW w:w="0" w:type="auto"/>
            <w:shd w:val="clear" w:color="auto" w:fill="252526"/>
            <w:tcMar>
              <w:top w:w="30" w:type="dxa"/>
              <w:left w:w="30" w:type="dxa"/>
              <w:bottom w:w="30" w:type="dxa"/>
              <w:right w:w="30" w:type="dxa"/>
            </w:tcMar>
            <w:vAlign w:val="center"/>
            <w:hideMark/>
          </w:tcPr>
          <w:p w14:paraId="35DAF1DB" w14:textId="77777777" w:rsidR="00216854" w:rsidRDefault="00216854">
            <w:pPr>
              <w:rPr>
                <w:rFonts w:ascii="Segoe UI" w:hAnsi="Segoe UI" w:cs="Segoe UI"/>
                <w:color w:val="CCCCCC"/>
                <w:sz w:val="20"/>
                <w:szCs w:val="20"/>
              </w:rPr>
            </w:pPr>
            <w:r>
              <w:rPr>
                <w:rStyle w:val="HTMLCode"/>
                <w:rFonts w:eastAsiaTheme="majorEastAsia"/>
                <w:color w:val="CCCCCC"/>
                <w:sz w:val="18"/>
                <w:szCs w:val="18"/>
              </w:rPr>
              <w:t>colsample_bytree</w:t>
            </w:r>
          </w:p>
        </w:tc>
        <w:tc>
          <w:tcPr>
            <w:tcW w:w="0" w:type="auto"/>
            <w:shd w:val="clear" w:color="auto" w:fill="252526"/>
            <w:tcMar>
              <w:top w:w="30" w:type="dxa"/>
              <w:left w:w="30" w:type="dxa"/>
              <w:bottom w:w="30" w:type="dxa"/>
              <w:right w:w="30" w:type="dxa"/>
            </w:tcMar>
            <w:vAlign w:val="center"/>
            <w:hideMark/>
          </w:tcPr>
          <w:p w14:paraId="2B7D32A1" w14:textId="77777777" w:rsidR="00216854" w:rsidRDefault="00216854">
            <w:pPr>
              <w:rPr>
                <w:rFonts w:ascii="Segoe UI" w:hAnsi="Segoe UI" w:cs="Segoe UI"/>
                <w:color w:val="CCCCCC"/>
                <w:sz w:val="20"/>
                <w:szCs w:val="20"/>
              </w:rPr>
            </w:pPr>
            <w:r>
              <w:rPr>
                <w:rFonts w:ascii="Segoe UI" w:hAnsi="Segoe UI" w:cs="Segoe UI"/>
                <w:color w:val="CCCCCC"/>
                <w:sz w:val="20"/>
                <w:szCs w:val="20"/>
              </w:rPr>
              <w:t>Feature örnekleme</w:t>
            </w:r>
          </w:p>
        </w:tc>
        <w:tc>
          <w:tcPr>
            <w:tcW w:w="0" w:type="auto"/>
            <w:shd w:val="clear" w:color="auto" w:fill="252526"/>
            <w:tcMar>
              <w:top w:w="30" w:type="dxa"/>
              <w:left w:w="30" w:type="dxa"/>
              <w:bottom w:w="30" w:type="dxa"/>
              <w:right w:w="30" w:type="dxa"/>
            </w:tcMar>
            <w:vAlign w:val="center"/>
            <w:hideMark/>
          </w:tcPr>
          <w:p w14:paraId="7D0C1CAE" w14:textId="77777777" w:rsidR="00216854" w:rsidRDefault="00216854">
            <w:pPr>
              <w:rPr>
                <w:rFonts w:ascii="Segoe UI" w:hAnsi="Segoe UI" w:cs="Segoe UI"/>
                <w:color w:val="CCCCCC"/>
                <w:sz w:val="20"/>
                <w:szCs w:val="20"/>
              </w:rPr>
            </w:pPr>
            <w:r>
              <w:rPr>
                <w:rFonts w:ascii="Segoe UI" w:hAnsi="Segoe UI" w:cs="Segoe UI"/>
                <w:color w:val="CCCCCC"/>
                <w:sz w:val="20"/>
                <w:szCs w:val="20"/>
              </w:rPr>
              <w:t>Decorrelated ağaçlar</w:t>
            </w:r>
          </w:p>
        </w:tc>
        <w:tc>
          <w:tcPr>
            <w:tcW w:w="0" w:type="auto"/>
            <w:shd w:val="clear" w:color="auto" w:fill="252526"/>
            <w:tcMar>
              <w:top w:w="30" w:type="dxa"/>
              <w:left w:w="30" w:type="dxa"/>
              <w:bottom w:w="30" w:type="dxa"/>
              <w:right w:w="30" w:type="dxa"/>
            </w:tcMar>
            <w:vAlign w:val="center"/>
            <w:hideMark/>
          </w:tcPr>
          <w:p w14:paraId="54B54961" w14:textId="77777777" w:rsidR="00216854" w:rsidRDefault="00216854">
            <w:pPr>
              <w:rPr>
                <w:rFonts w:ascii="Segoe UI" w:hAnsi="Segoe UI" w:cs="Segoe UI"/>
                <w:color w:val="CCCCCC"/>
                <w:sz w:val="20"/>
                <w:szCs w:val="20"/>
              </w:rPr>
            </w:pPr>
            <w:r>
              <w:rPr>
                <w:rFonts w:ascii="Segoe UI" w:hAnsi="Segoe UI" w:cs="Segoe UI"/>
                <w:color w:val="CCCCCC"/>
                <w:sz w:val="20"/>
                <w:szCs w:val="20"/>
              </w:rPr>
              <w:t>Tüm feature'lar</w:t>
            </w:r>
          </w:p>
        </w:tc>
      </w:tr>
      <w:tr w:rsidR="00216854" w14:paraId="10E62E25" w14:textId="77777777">
        <w:tc>
          <w:tcPr>
            <w:tcW w:w="0" w:type="auto"/>
            <w:shd w:val="clear" w:color="auto" w:fill="252526"/>
            <w:tcMar>
              <w:top w:w="30" w:type="dxa"/>
              <w:left w:w="30" w:type="dxa"/>
              <w:bottom w:w="30" w:type="dxa"/>
              <w:right w:w="30" w:type="dxa"/>
            </w:tcMar>
            <w:vAlign w:val="center"/>
            <w:hideMark/>
          </w:tcPr>
          <w:p w14:paraId="549F9C8F" w14:textId="77777777" w:rsidR="00216854" w:rsidRDefault="00216854">
            <w:pPr>
              <w:rPr>
                <w:rFonts w:ascii="Segoe UI" w:hAnsi="Segoe UI" w:cs="Segoe UI"/>
                <w:color w:val="CCCCCC"/>
                <w:sz w:val="20"/>
                <w:szCs w:val="20"/>
              </w:rPr>
            </w:pPr>
            <w:r>
              <w:rPr>
                <w:rStyle w:val="HTMLCode"/>
                <w:rFonts w:eastAsiaTheme="majorEastAsia"/>
                <w:color w:val="CCCCCC"/>
                <w:sz w:val="18"/>
                <w:szCs w:val="18"/>
              </w:rPr>
              <w:t>reg_alpha</w:t>
            </w:r>
            <w:r>
              <w:rPr>
                <w:rFonts w:ascii="Segoe UI" w:hAnsi="Segoe UI" w:cs="Segoe UI"/>
                <w:color w:val="CCCCCC"/>
                <w:sz w:val="20"/>
                <w:szCs w:val="20"/>
              </w:rPr>
              <w:t> (L1)</w:t>
            </w:r>
          </w:p>
        </w:tc>
        <w:tc>
          <w:tcPr>
            <w:tcW w:w="0" w:type="auto"/>
            <w:shd w:val="clear" w:color="auto" w:fill="252526"/>
            <w:tcMar>
              <w:top w:w="30" w:type="dxa"/>
              <w:left w:w="30" w:type="dxa"/>
              <w:bottom w:w="30" w:type="dxa"/>
              <w:right w:w="30" w:type="dxa"/>
            </w:tcMar>
            <w:vAlign w:val="center"/>
            <w:hideMark/>
          </w:tcPr>
          <w:p w14:paraId="0A45F3A4" w14:textId="77777777" w:rsidR="00216854" w:rsidRDefault="00216854">
            <w:pPr>
              <w:rPr>
                <w:rFonts w:ascii="Segoe UI" w:hAnsi="Segoe UI" w:cs="Segoe UI"/>
                <w:color w:val="CCCCCC"/>
                <w:sz w:val="20"/>
                <w:szCs w:val="20"/>
              </w:rPr>
            </w:pPr>
            <w:r>
              <w:rPr>
                <w:rFonts w:ascii="Segoe UI" w:hAnsi="Segoe UI" w:cs="Segoe UI"/>
                <w:color w:val="CCCCCC"/>
                <w:sz w:val="20"/>
                <w:szCs w:val="20"/>
              </w:rPr>
              <w:t>Weight'lerin mutlak değerini cezalandırır</w:t>
            </w:r>
          </w:p>
        </w:tc>
        <w:tc>
          <w:tcPr>
            <w:tcW w:w="0" w:type="auto"/>
            <w:shd w:val="clear" w:color="auto" w:fill="252526"/>
            <w:tcMar>
              <w:top w:w="30" w:type="dxa"/>
              <w:left w:w="30" w:type="dxa"/>
              <w:bottom w:w="30" w:type="dxa"/>
              <w:right w:w="30" w:type="dxa"/>
            </w:tcMar>
            <w:vAlign w:val="center"/>
            <w:hideMark/>
          </w:tcPr>
          <w:p w14:paraId="38A09E50" w14:textId="77777777" w:rsidR="00216854" w:rsidRDefault="00216854">
            <w:pPr>
              <w:rPr>
                <w:rFonts w:ascii="Segoe UI" w:hAnsi="Segoe UI" w:cs="Segoe UI"/>
                <w:color w:val="CCCCCC"/>
                <w:sz w:val="20"/>
                <w:szCs w:val="20"/>
              </w:rPr>
            </w:pPr>
            <w:r>
              <w:rPr>
                <w:rFonts w:ascii="Segoe UI" w:hAnsi="Segoe UI" w:cs="Segoe UI"/>
                <w:color w:val="CCCCCC"/>
                <w:sz w:val="20"/>
                <w:szCs w:val="20"/>
              </w:rPr>
              <w:t>Sparse model</w:t>
            </w:r>
          </w:p>
        </w:tc>
        <w:tc>
          <w:tcPr>
            <w:tcW w:w="0" w:type="auto"/>
            <w:shd w:val="clear" w:color="auto" w:fill="252526"/>
            <w:tcMar>
              <w:top w:w="30" w:type="dxa"/>
              <w:left w:w="30" w:type="dxa"/>
              <w:bottom w:w="30" w:type="dxa"/>
              <w:right w:w="30" w:type="dxa"/>
            </w:tcMar>
            <w:vAlign w:val="center"/>
            <w:hideMark/>
          </w:tcPr>
          <w:p w14:paraId="04E644B3" w14:textId="77777777" w:rsidR="00216854" w:rsidRDefault="00216854">
            <w:pPr>
              <w:rPr>
                <w:rFonts w:ascii="Segoe UI" w:hAnsi="Segoe UI" w:cs="Segoe UI"/>
                <w:color w:val="CCCCCC"/>
                <w:sz w:val="20"/>
                <w:szCs w:val="20"/>
              </w:rPr>
            </w:pPr>
            <w:r>
              <w:rPr>
                <w:rFonts w:ascii="Segoe UI" w:hAnsi="Segoe UI" w:cs="Segoe UI"/>
                <w:color w:val="CCCCCC"/>
                <w:sz w:val="20"/>
                <w:szCs w:val="20"/>
              </w:rPr>
              <w:t>Düşük regularization</w:t>
            </w:r>
          </w:p>
        </w:tc>
      </w:tr>
      <w:tr w:rsidR="00216854" w14:paraId="703BBADD" w14:textId="77777777">
        <w:tc>
          <w:tcPr>
            <w:tcW w:w="0" w:type="auto"/>
            <w:shd w:val="clear" w:color="auto" w:fill="252526"/>
            <w:tcMar>
              <w:top w:w="30" w:type="dxa"/>
              <w:left w:w="30" w:type="dxa"/>
              <w:bottom w:w="30" w:type="dxa"/>
              <w:right w:w="30" w:type="dxa"/>
            </w:tcMar>
            <w:vAlign w:val="center"/>
            <w:hideMark/>
          </w:tcPr>
          <w:p w14:paraId="6984EDDF" w14:textId="77777777" w:rsidR="00216854" w:rsidRDefault="00216854">
            <w:pPr>
              <w:rPr>
                <w:rFonts w:ascii="Segoe UI" w:hAnsi="Segoe UI" w:cs="Segoe UI"/>
                <w:color w:val="CCCCCC"/>
                <w:sz w:val="20"/>
                <w:szCs w:val="20"/>
              </w:rPr>
            </w:pPr>
            <w:r>
              <w:rPr>
                <w:rStyle w:val="HTMLCode"/>
                <w:rFonts w:eastAsiaTheme="majorEastAsia"/>
                <w:color w:val="CCCCCC"/>
                <w:sz w:val="18"/>
                <w:szCs w:val="18"/>
              </w:rPr>
              <w:t>reg_lambda</w:t>
            </w:r>
            <w:r>
              <w:rPr>
                <w:rFonts w:ascii="Segoe UI" w:hAnsi="Segoe UI" w:cs="Segoe UI"/>
                <w:color w:val="CCCCCC"/>
                <w:sz w:val="20"/>
                <w:szCs w:val="20"/>
              </w:rPr>
              <w:t> (L2)</w:t>
            </w:r>
          </w:p>
        </w:tc>
        <w:tc>
          <w:tcPr>
            <w:tcW w:w="0" w:type="auto"/>
            <w:shd w:val="clear" w:color="auto" w:fill="252526"/>
            <w:tcMar>
              <w:top w:w="30" w:type="dxa"/>
              <w:left w:w="30" w:type="dxa"/>
              <w:bottom w:w="30" w:type="dxa"/>
              <w:right w:w="30" w:type="dxa"/>
            </w:tcMar>
            <w:vAlign w:val="center"/>
            <w:hideMark/>
          </w:tcPr>
          <w:p w14:paraId="2BA67933" w14:textId="77777777" w:rsidR="00216854" w:rsidRDefault="00216854">
            <w:pPr>
              <w:rPr>
                <w:rFonts w:ascii="Segoe UI" w:hAnsi="Segoe UI" w:cs="Segoe UI"/>
                <w:color w:val="CCCCCC"/>
                <w:sz w:val="20"/>
                <w:szCs w:val="20"/>
              </w:rPr>
            </w:pPr>
            <w:r>
              <w:rPr>
                <w:rFonts w:ascii="Segoe UI" w:hAnsi="Segoe UI" w:cs="Segoe UI"/>
                <w:color w:val="CCCCCC"/>
                <w:sz w:val="20"/>
                <w:szCs w:val="20"/>
              </w:rPr>
              <w:t>Weight'lerin karesini cezalandırır</w:t>
            </w:r>
          </w:p>
        </w:tc>
        <w:tc>
          <w:tcPr>
            <w:tcW w:w="0" w:type="auto"/>
            <w:shd w:val="clear" w:color="auto" w:fill="252526"/>
            <w:tcMar>
              <w:top w:w="30" w:type="dxa"/>
              <w:left w:w="30" w:type="dxa"/>
              <w:bottom w:w="30" w:type="dxa"/>
              <w:right w:w="30" w:type="dxa"/>
            </w:tcMar>
            <w:vAlign w:val="center"/>
            <w:hideMark/>
          </w:tcPr>
          <w:p w14:paraId="2C8476AA" w14:textId="77777777" w:rsidR="00216854" w:rsidRDefault="00216854">
            <w:pPr>
              <w:rPr>
                <w:rFonts w:ascii="Segoe UI" w:hAnsi="Segoe UI" w:cs="Segoe UI"/>
                <w:color w:val="CCCCCC"/>
                <w:sz w:val="20"/>
                <w:szCs w:val="20"/>
              </w:rPr>
            </w:pPr>
            <w:r>
              <w:rPr>
                <w:rFonts w:ascii="Segoe UI" w:hAnsi="Segoe UI" w:cs="Segoe UI"/>
                <w:color w:val="CCCCCC"/>
                <w:sz w:val="20"/>
                <w:szCs w:val="20"/>
              </w:rPr>
              <w:t>Smooth weights</w:t>
            </w:r>
          </w:p>
        </w:tc>
        <w:tc>
          <w:tcPr>
            <w:tcW w:w="0" w:type="auto"/>
            <w:shd w:val="clear" w:color="auto" w:fill="252526"/>
            <w:tcMar>
              <w:top w:w="30" w:type="dxa"/>
              <w:left w:w="30" w:type="dxa"/>
              <w:bottom w:w="30" w:type="dxa"/>
              <w:right w:w="30" w:type="dxa"/>
            </w:tcMar>
            <w:vAlign w:val="center"/>
            <w:hideMark/>
          </w:tcPr>
          <w:p w14:paraId="70C92921" w14:textId="77777777" w:rsidR="00216854" w:rsidRDefault="00216854">
            <w:pPr>
              <w:rPr>
                <w:rFonts w:ascii="Segoe UI" w:hAnsi="Segoe UI" w:cs="Segoe UI"/>
                <w:color w:val="CCCCCC"/>
                <w:sz w:val="20"/>
                <w:szCs w:val="20"/>
              </w:rPr>
            </w:pPr>
            <w:r>
              <w:rPr>
                <w:rFonts w:ascii="Segoe UI" w:hAnsi="Segoe UI" w:cs="Segoe UI"/>
                <w:color w:val="CCCCCC"/>
                <w:sz w:val="20"/>
                <w:szCs w:val="20"/>
              </w:rPr>
              <w:t>Düşük regularization</w:t>
            </w:r>
          </w:p>
        </w:tc>
      </w:tr>
    </w:tbl>
    <w:p w14:paraId="3E7CB56F" w14:textId="77777777" w:rsidR="00216854" w:rsidRDefault="00216854" w:rsidP="00216854">
      <w:pPr>
        <w:pStyle w:val="Heading3"/>
        <w:shd w:val="clear" w:color="auto" w:fill="252526"/>
        <w:rPr>
          <w:rFonts w:ascii="Segoe UI" w:hAnsi="Segoe UI" w:cs="Segoe UI"/>
          <w:color w:val="CCCCCC"/>
          <w:sz w:val="27"/>
          <w:szCs w:val="27"/>
        </w:rPr>
      </w:pPr>
      <w:r>
        <w:rPr>
          <w:rFonts w:ascii="Segoe UI" w:hAnsi="Segoe UI" w:cs="Segoe UI"/>
          <w:color w:val="CCCCCC"/>
        </w:rPr>
        <w:t>Neden RandomizedSearchCV? Neden GridSearch değil?</w:t>
      </w:r>
    </w:p>
    <w:p w14:paraId="5149349F" w14:textId="77777777" w:rsidR="00216854" w:rsidRDefault="00216854" w:rsidP="0021685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GridSearch:</w:t>
      </w:r>
      <w:r>
        <w:rPr>
          <w:rFonts w:ascii="Segoe UI" w:hAnsi="Segoe UI" w:cs="Segoe UI"/>
          <w:color w:val="CCCCCC"/>
          <w:sz w:val="20"/>
          <w:szCs w:val="20"/>
        </w:rPr>
        <w:t xml:space="preserve"> Tüm 1,728 kombinasyonu dener → çok yavaş</w:t>
      </w:r>
      <w:r>
        <w:rPr>
          <w:rFonts w:ascii="Segoe UI" w:hAnsi="Segoe UI" w:cs="Segoe UI"/>
          <w:color w:val="CCCCCC"/>
          <w:sz w:val="20"/>
          <w:szCs w:val="20"/>
        </w:rPr>
        <w:br/>
      </w:r>
      <w:r>
        <w:rPr>
          <w:rStyle w:val="Strong"/>
          <w:rFonts w:ascii="Segoe UI" w:eastAsiaTheme="majorEastAsia" w:hAnsi="Segoe UI" w:cs="Segoe UI"/>
          <w:color w:val="CCCCCC"/>
          <w:sz w:val="20"/>
          <w:szCs w:val="20"/>
        </w:rPr>
        <w:t>RandomizedSearchCV:</w:t>
      </w:r>
      <w:r>
        <w:rPr>
          <w:rFonts w:ascii="Segoe UI" w:hAnsi="Segoe UI" w:cs="Segoe UI"/>
          <w:color w:val="CCCCCC"/>
          <w:sz w:val="20"/>
          <w:szCs w:val="20"/>
        </w:rPr>
        <w:t xml:space="preserve"> Rastgele 50 kombinasyon seçer → 35x daha hızlı, benzer kalite</w:t>
      </w:r>
    </w:p>
    <w:p w14:paraId="007494AD" w14:textId="77777777" w:rsidR="00216854" w:rsidRDefault="00216854" w:rsidP="0021685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Literatür: Bergstra &amp; Bengio (2012) makalesinde random search, grid search'e kıyasla </w:t>
      </w:r>
      <w:r>
        <w:rPr>
          <w:rStyle w:val="Strong"/>
          <w:rFonts w:ascii="Segoe UI" w:eastAsiaTheme="majorEastAsia" w:hAnsi="Segoe UI" w:cs="Segoe UI"/>
          <w:color w:val="CCCCCC"/>
          <w:sz w:val="20"/>
          <w:szCs w:val="20"/>
        </w:rPr>
        <w:t>aynı kaynakla daha iyi sonuç</w:t>
      </w:r>
      <w:r>
        <w:rPr>
          <w:rFonts w:ascii="Segoe UI" w:hAnsi="Segoe UI" w:cs="Segoe UI"/>
          <w:color w:val="CCCCCC"/>
          <w:sz w:val="20"/>
          <w:szCs w:val="20"/>
        </w:rPr>
        <w:t xml:space="preserve"> bulduğu gösterilmiştir.</w:t>
      </w:r>
    </w:p>
    <w:p w14:paraId="4D8BA6A5" w14:textId="77777777" w:rsidR="00433431" w:rsidRDefault="00433431" w:rsidP="000E3B03"/>
    <w:p w14:paraId="033184DE" w14:textId="77777777" w:rsidR="009D1415" w:rsidRDefault="009D1415" w:rsidP="000E3B03"/>
    <w:p w14:paraId="0F1931F8" w14:textId="77777777" w:rsidR="00BC4E4B" w:rsidRDefault="00BC4E4B" w:rsidP="00BC4E4B">
      <w:pPr>
        <w:pStyle w:val="Heading2"/>
        <w:shd w:val="clear" w:color="auto" w:fill="252526"/>
        <w:rPr>
          <w:rFonts w:ascii="Segoe UI" w:hAnsi="Segoe UI" w:cs="Segoe UI"/>
          <w:color w:val="CCCCCC"/>
          <w:lang w:val="en-TR"/>
        </w:rPr>
      </w:pPr>
      <w:r>
        <w:rPr>
          <w:rFonts w:ascii="Segoe UI" w:hAnsi="Segoe UI" w:cs="Segoe UI"/>
          <w:color w:val="CCCCCC"/>
        </w:rPr>
        <w:t>Cell 10-11: Forward-Chaining Temporal CV — Kritik Tasarım Kararı</w:t>
      </w:r>
    </w:p>
    <w:p w14:paraId="549EBBCD" w14:textId="77777777" w:rsidR="00BC4E4B" w:rsidRDefault="00BC4E4B" w:rsidP="00BC4E4B">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cell çok önemli, savunmada mutlaka sorulur.</w:t>
      </w:r>
    </w:p>
    <w:p w14:paraId="689796F7" w14:textId="77777777" w:rsidR="00BC4E4B" w:rsidRDefault="00BC4E4B" w:rsidP="00BC4E4B">
      <w:pPr>
        <w:pStyle w:val="Heading3"/>
        <w:shd w:val="clear" w:color="auto" w:fill="252526"/>
        <w:rPr>
          <w:rFonts w:ascii="Segoe UI" w:hAnsi="Segoe UI" w:cs="Segoe UI"/>
          <w:color w:val="CCCCCC"/>
          <w:sz w:val="27"/>
          <w:szCs w:val="27"/>
        </w:rPr>
      </w:pPr>
      <w:r>
        <w:rPr>
          <w:rFonts w:ascii="Segoe UI" w:hAnsi="Segoe UI" w:cs="Segoe UI"/>
          <w:color w:val="CCCCCC"/>
        </w:rPr>
        <w:t>Problem: Standard K-Fold CV neden işe yaramaz?</w:t>
      </w:r>
    </w:p>
    <w:p w14:paraId="1A87665D" w14:textId="77777777" w:rsidR="00BC4E4B" w:rsidRDefault="00BC4E4B" w:rsidP="00BC4E4B">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Standard 5-fold CV şöyle çalışır: Veriyi rastgele 5 parçaya böler, her seferinde 1'i test, 4'ü train. Ama bu </w:t>
      </w:r>
      <w:r>
        <w:rPr>
          <w:rStyle w:val="Strong"/>
          <w:rFonts w:ascii="Segoe UI" w:eastAsiaTheme="majorEastAsia" w:hAnsi="Segoe UI" w:cs="Segoe UI"/>
          <w:color w:val="CCCCCC"/>
          <w:sz w:val="20"/>
          <w:szCs w:val="20"/>
        </w:rPr>
        <w:t>temporal veri için geçersiz</w:t>
      </w:r>
      <w:r>
        <w:rPr>
          <w:rFonts w:ascii="Segoe UI" w:hAnsi="Segoe UI" w:cs="Segoe UI"/>
          <w:color w:val="CCCCCC"/>
          <w:sz w:val="20"/>
          <w:szCs w:val="20"/>
        </w:rPr>
        <w:t>:</w:t>
      </w:r>
    </w:p>
    <w:p w14:paraId="576EAF16" w14:textId="77777777" w:rsidR="00BC4E4B" w:rsidRDefault="00BC4E4B" w:rsidP="00BC4E4B">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Zaman: W1 W2 W3 W4 W5 W6 W7 W8</w:t>
      </w:r>
    </w:p>
    <w:p w14:paraId="4C3FCCC3" w14:textId="77777777" w:rsidR="00BC4E4B" w:rsidRDefault="00BC4E4B" w:rsidP="00BC4E4B">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Fold:   1  2  3  4  5  1  2  3 (rastgele atama)</w:t>
      </w:r>
    </w:p>
    <w:p w14:paraId="469F32A6" w14:textId="77777777" w:rsidR="00BC4E4B" w:rsidRDefault="00BC4E4B" w:rsidP="00BC4E4B">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durumda W1-W3 train, W8 de train olabilir ve W5 test. Model W8'i gördükten sonra W5'i tahmin ediyor → </w:t>
      </w:r>
      <w:r>
        <w:rPr>
          <w:rStyle w:val="Strong"/>
          <w:rFonts w:ascii="Segoe UI" w:eastAsiaTheme="majorEastAsia" w:hAnsi="Segoe UI" w:cs="Segoe UI"/>
          <w:color w:val="CCCCCC"/>
          <w:sz w:val="20"/>
          <w:szCs w:val="20"/>
        </w:rPr>
        <w:t>geleceği görerek geçmişi tahmin etmek</w:t>
      </w:r>
      <w:r>
        <w:rPr>
          <w:rFonts w:ascii="Segoe UI" w:hAnsi="Segoe UI" w:cs="Segoe UI"/>
          <w:color w:val="CCCCCC"/>
          <w:sz w:val="20"/>
          <w:szCs w:val="20"/>
        </w:rPr>
        <w:t xml:space="preserve"> → data leakage.</w:t>
      </w:r>
    </w:p>
    <w:p w14:paraId="6466F407" w14:textId="77777777" w:rsidR="00BC4E4B" w:rsidRDefault="00BC4E4B" w:rsidP="00BC4E4B">
      <w:pPr>
        <w:pStyle w:val="Heading3"/>
        <w:shd w:val="clear" w:color="auto" w:fill="252526"/>
        <w:rPr>
          <w:rFonts w:ascii="Segoe UI" w:hAnsi="Segoe UI" w:cs="Segoe UI"/>
          <w:color w:val="CCCCCC"/>
          <w:sz w:val="27"/>
          <w:szCs w:val="27"/>
        </w:rPr>
      </w:pPr>
      <w:r>
        <w:rPr>
          <w:rFonts w:ascii="Segoe UI" w:hAnsi="Segoe UI" w:cs="Segoe UI"/>
          <w:color w:val="CCCCCC"/>
        </w:rPr>
        <w:t>Çözüm: Forward-Chaining (Expanding Window)</w:t>
      </w:r>
    </w:p>
    <w:p w14:paraId="5CAC95B2" w14:textId="77777777" w:rsidR="00BC4E4B" w:rsidRDefault="00BC4E4B" w:rsidP="00BC4E4B">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Fold 1: Train=[W1]        Validate=[W2]</w:t>
      </w:r>
    </w:p>
    <w:p w14:paraId="63F7AFBE" w14:textId="77777777" w:rsidR="00BC4E4B" w:rsidRDefault="00BC4E4B" w:rsidP="00BC4E4B">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Fold 2: Train=[W1, W2]    Validate=[W3]</w:t>
      </w:r>
    </w:p>
    <w:p w14:paraId="301E0350" w14:textId="77777777" w:rsidR="00BC4E4B" w:rsidRDefault="00BC4E4B" w:rsidP="00BC4E4B">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Her fold'da, model </w:t>
      </w:r>
      <w:r>
        <w:rPr>
          <w:rStyle w:val="Strong"/>
          <w:rFonts w:ascii="Segoe UI" w:eastAsiaTheme="majorEastAsia" w:hAnsi="Segoe UI" w:cs="Segoe UI"/>
          <w:color w:val="CCCCCC"/>
          <w:sz w:val="20"/>
          <w:szCs w:val="20"/>
        </w:rPr>
        <w:t>sadece geçmişi</w:t>
      </w:r>
      <w:r>
        <w:rPr>
          <w:rFonts w:ascii="Segoe UI" w:hAnsi="Segoe UI" w:cs="Segoe UI"/>
          <w:color w:val="CCCCCC"/>
          <w:sz w:val="20"/>
          <w:szCs w:val="20"/>
        </w:rPr>
        <w:t xml:space="preserve"> görür. Gerçek dünyadaki deployment'ı simüle eder.</w:t>
      </w:r>
    </w:p>
    <w:p w14:paraId="0A71CE23" w14:textId="77777777" w:rsidR="00BC4E4B" w:rsidRDefault="00BC4E4B" w:rsidP="00BC4E4B">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sadece 2 fold?</w:t>
      </w:r>
      <w:r>
        <w:rPr>
          <w:rFonts w:ascii="Segoe UI" w:hAnsi="Segoe UI" w:cs="Segoe UI"/>
          <w:color w:val="CCCCCC"/>
          <w:sz w:val="20"/>
          <w:szCs w:val="20"/>
        </w:rPr>
        <w:t xml:space="preserve"> W1-W3 eğitim, W4 kalibrasyon. Üç eğitim haftasından iki fold çıkar:</w:t>
      </w:r>
    </w:p>
    <w:p w14:paraId="4AFDBF6C" w14:textId="77777777" w:rsidR="00BC4E4B" w:rsidRDefault="00BC4E4B" w:rsidP="00BC4E4B">
      <w:pPr>
        <w:numPr>
          <w:ilvl w:val="0"/>
          <w:numId w:val="5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lastRenderedPageBreak/>
        <w:t>Fold 1: W1 → W2 (1 hafta train, 1 hafta val)</w:t>
      </w:r>
    </w:p>
    <w:p w14:paraId="03A5809C" w14:textId="77777777" w:rsidR="00BC4E4B" w:rsidRDefault="00BC4E4B" w:rsidP="00BC4E4B">
      <w:pPr>
        <w:numPr>
          <w:ilvl w:val="0"/>
          <w:numId w:val="5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Fold 2: W1+W2 → W3 (2 hafta train, 1 hafta val)</w:t>
      </w:r>
    </w:p>
    <w:p w14:paraId="7F438323" w14:textId="77777777" w:rsidR="00BC4E4B" w:rsidRDefault="00BC4E4B" w:rsidP="00BC4E4B">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 sorusu:</w:t>
      </w:r>
      <w:r>
        <w:rPr>
          <w:rFonts w:ascii="Segoe UI" w:hAnsi="Segoe UI" w:cs="Segoe UI"/>
          <w:color w:val="CCCCCC"/>
          <w:sz w:val="20"/>
          <w:szCs w:val="20"/>
        </w:rPr>
        <w:t xml:space="preserve"> "Neden 5-fold veya 10-fold yapmadınız?"</w:t>
      </w:r>
      <w:r>
        <w:rPr>
          <w:rFonts w:ascii="Segoe UI" w:hAnsi="Segoe UI" w:cs="Segoe UI"/>
          <w:color w:val="CCCCCC"/>
          <w:sz w:val="20"/>
          <w:szCs w:val="20"/>
        </w:rPr>
        <w:br/>
      </w:r>
      <w:r>
        <w:rPr>
          <w:rStyle w:val="Strong"/>
          <w:rFonts w:ascii="Segoe UI" w:eastAsiaTheme="majorEastAsia" w:hAnsi="Segoe UI" w:cs="Segoe UI"/>
          <w:color w:val="CCCCCC"/>
          <w:sz w:val="20"/>
          <w:szCs w:val="20"/>
        </w:rPr>
        <w:t>Cevap:</w:t>
      </w:r>
      <w:r>
        <w:rPr>
          <w:rFonts w:ascii="Segoe UI" w:hAnsi="Segoe UI" w:cs="Segoe UI"/>
          <w:color w:val="CCCCCC"/>
          <w:sz w:val="20"/>
          <w:szCs w:val="20"/>
        </w:rPr>
        <w:t xml:space="preserve"> "Veri temporal — rastgele CV geçersiz. Forward-chaining CV temporal ordering'e saygı duyar, ama sadece eğitim haftalarından oluşan fold yapısı 2-fold ile sınırlıdır. Daha fazla fold kullanmak eğitim hacmini parçalar, istatistiksel gücü düşürür."</w:t>
      </w:r>
    </w:p>
    <w:p w14:paraId="09CF1734" w14:textId="77777777" w:rsidR="00BC4E4B" w:rsidRDefault="00BC4E4B" w:rsidP="000E3B03"/>
    <w:p w14:paraId="672400B7" w14:textId="77777777" w:rsidR="000F7B01" w:rsidRDefault="000F7B01" w:rsidP="000F7B01">
      <w:pPr>
        <w:pStyle w:val="Heading2"/>
        <w:shd w:val="clear" w:color="auto" w:fill="252526"/>
        <w:rPr>
          <w:rFonts w:ascii="Segoe UI" w:hAnsi="Segoe UI" w:cs="Segoe UI"/>
          <w:color w:val="CCCCCC"/>
          <w:lang w:val="en-TR"/>
        </w:rPr>
      </w:pPr>
      <w:r>
        <w:rPr>
          <w:rFonts w:ascii="Segoe UI" w:hAnsi="Segoe UI" w:cs="Segoe UI"/>
          <w:color w:val="CCCCCC"/>
        </w:rPr>
        <w:t>Cell 15-16: Final Route Model Training</w:t>
      </w:r>
    </w:p>
    <w:p w14:paraId="6B3C55AD" w14:textId="77777777" w:rsidR="000F7B01" w:rsidRDefault="000F7B01" w:rsidP="000F7B01">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En iyi parametrelerle </w:t>
      </w:r>
      <w:r>
        <w:rPr>
          <w:rStyle w:val="Strong"/>
          <w:rFonts w:ascii="Segoe UI" w:eastAsiaTheme="majorEastAsia" w:hAnsi="Segoe UI" w:cs="Segoe UI"/>
          <w:color w:val="CCCCCC"/>
          <w:sz w:val="20"/>
          <w:szCs w:val="20"/>
        </w:rPr>
        <w:t>tüm W1-W3 verisi</w:t>
      </w:r>
      <w:r>
        <w:rPr>
          <w:rFonts w:ascii="Segoe UI" w:hAnsi="Segoe UI" w:cs="Segoe UI"/>
          <w:color w:val="CCCCCC"/>
          <w:sz w:val="20"/>
          <w:szCs w:val="20"/>
        </w:rPr>
        <w:t xml:space="preserve"> üzerinde yeniden eğitim yapar. CV sadece hyperparameter seçmek içindi — final model maksimum veriyle eğitilir.</w:t>
      </w:r>
    </w:p>
    <w:p w14:paraId="04AFCEF4" w14:textId="77777777" w:rsidR="000F7B01" w:rsidRDefault="000F7B01" w:rsidP="000F7B01">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Eğitim metrikleri (train set üzerinde):</w:t>
      </w:r>
    </w:p>
    <w:p w14:paraId="67A318EA" w14:textId="77777777" w:rsidR="000F7B01" w:rsidRDefault="000F7B01" w:rsidP="000F7B01">
      <w:pPr>
        <w:numPr>
          <w:ilvl w:val="0"/>
          <w:numId w:val="5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MAE: Çok düşük (train verisine fit olmuş)</w:t>
      </w:r>
    </w:p>
    <w:p w14:paraId="76FFC4A3" w14:textId="77777777" w:rsidR="000F7B01" w:rsidRDefault="000F7B01" w:rsidP="000F7B01">
      <w:pPr>
        <w:numPr>
          <w:ilvl w:val="0"/>
          <w:numId w:val="5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RMSE: Düşük</w:t>
      </w:r>
    </w:p>
    <w:p w14:paraId="4D27962D" w14:textId="77777777" w:rsidR="000F7B01" w:rsidRDefault="000F7B01" w:rsidP="000F7B01">
      <w:pPr>
        <w:numPr>
          <w:ilvl w:val="0"/>
          <w:numId w:val="5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MAPE: Düşük</w:t>
      </w:r>
    </w:p>
    <w:p w14:paraId="02B92B05" w14:textId="77777777" w:rsidR="000F7B01" w:rsidRDefault="000F7B01" w:rsidP="000F7B01">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Bunlar "in-sample" performansı. Gerçek test başka.</w:t>
      </w:r>
    </w:p>
    <w:p w14:paraId="14B41D29" w14:textId="77777777" w:rsidR="000F7B01" w:rsidRDefault="001849BC" w:rsidP="000F7B01">
      <w:pPr>
        <w:rPr>
          <w:rFonts w:ascii="Segoe UI" w:hAnsi="Segoe UI" w:cs="Segoe UI"/>
          <w:sz w:val="20"/>
          <w:szCs w:val="20"/>
        </w:rPr>
      </w:pPr>
      <w:r>
        <w:rPr>
          <w:noProof/>
        </w:rPr>
      </w:r>
      <w:r>
        <w:pict w14:anchorId="7745D236">
          <v:rect id="Horizontal Line 35" o:spid="_x0000_s107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" fillcolor="#ccc" stroked="f">
            <o:lock v:ext="edit" rotation="t" aspectratio="t" verticies="t" text="t" shapetype="t"/>
            <w10:anchorlock/>
          </v:rect>
        </w:pict>
      </w:r>
    </w:p>
    <w:p w14:paraId="5CCF662B" w14:textId="77777777" w:rsidR="000F7B01" w:rsidRDefault="000F7B01" w:rsidP="000F7B01">
      <w:pPr>
        <w:pStyle w:val="Heading2"/>
        <w:shd w:val="clear" w:color="auto" w:fill="252526"/>
        <w:rPr>
          <w:rFonts w:ascii="Segoe UI" w:hAnsi="Segoe UI" w:cs="Segoe UI"/>
          <w:color w:val="CCCCCC"/>
          <w:sz w:val="36"/>
          <w:szCs w:val="36"/>
        </w:rPr>
      </w:pPr>
      <w:r>
        <w:rPr>
          <w:rFonts w:ascii="Segoe UI" w:hAnsi="Segoe UI" w:cs="Segoe UI"/>
          <w:color w:val="CCCCCC"/>
        </w:rPr>
        <w:t>Cell 17-18: Tüm Dönemlerde Değerlendirme</w:t>
      </w:r>
    </w:p>
    <w:p w14:paraId="1B8F59EA" w14:textId="77777777" w:rsidR="000F7B01" w:rsidRDefault="000F7B01" w:rsidP="000F7B01">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Modeli 5 dönemde test eder: Train, Calibration, Test-Near, Test-Mid, Test-Far.</w:t>
      </w:r>
    </w:p>
    <w:p w14:paraId="657914C3" w14:textId="77777777" w:rsidR="000F7B01" w:rsidRDefault="000F7B01" w:rsidP="000F7B01">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dönem için predictions saklanır — Phase 4'teki conformal prediction bunları kullanacak.</w:t>
      </w:r>
    </w:p>
    <w:p w14:paraId="09A198ED" w14:textId="77777777" w:rsidR="00BC4E4B" w:rsidRPr="00BF6F07" w:rsidRDefault="00BC4E4B" w:rsidP="000E3B03">
      <w:pPr>
        <w:rPr>
          <w:color w:val="000000" w:themeColor="text1"/>
        </w:rPr>
      </w:pPr>
    </w:p>
    <w:p w14:paraId="3F582CB4" w14:textId="77777777" w:rsidR="00BF6F07" w:rsidRPr="00BF6F07" w:rsidRDefault="00BF6F07" w:rsidP="00BF6F07">
      <w:pPr>
        <w:rPr>
          <w:rFonts w:ascii="Menlo" w:eastAsia="Times New Roman" w:hAnsi="Menlo" w:cs="Menlo"/>
          <w:color w:val="000000" w:themeColor="text1"/>
          <w:kern w:val="0"/>
          <w:sz w:val="18"/>
          <w:szCs w:val="18"/>
          <w:lang w:val="en-TR"/>
          <w14:ligatures w14:val="none"/>
        </w:rPr>
      </w:pPr>
      <w:r w:rsidRPr="00BF6F07">
        <w:rPr>
          <w:rFonts w:ascii="Menlo" w:eastAsia="Times New Roman" w:hAnsi="Menlo" w:cs="Menlo"/>
          <w:color w:val="000000" w:themeColor="text1"/>
          <w:kern w:val="0"/>
          <w:sz w:val="18"/>
          <w:szCs w:val="18"/>
          <w:lang w:val="en-TR"/>
          <w14:ligatures w14:val="none"/>
        </w:rPr>
        <w:t>Temporal drift signal:</w:t>
      </w:r>
    </w:p>
    <w:p w14:paraId="34B7CB56" w14:textId="77777777" w:rsidR="00BF6F07" w:rsidRPr="00BF6F07" w:rsidRDefault="00BF6F07" w:rsidP="00BF6F07">
      <w:pPr>
        <w:rPr>
          <w:rFonts w:ascii="Menlo" w:eastAsia="Times New Roman" w:hAnsi="Menlo" w:cs="Menlo"/>
          <w:color w:val="000000" w:themeColor="text1"/>
          <w:kern w:val="0"/>
          <w:sz w:val="18"/>
          <w:szCs w:val="18"/>
          <w:lang w:val="en-TR"/>
          <w14:ligatures w14:val="none"/>
        </w:rPr>
      </w:pPr>
      <w:r w:rsidRPr="00BF6F07">
        <w:rPr>
          <w:rFonts w:ascii="Menlo" w:eastAsia="Times New Roman" w:hAnsi="Menlo" w:cs="Menlo"/>
          <w:color w:val="000000" w:themeColor="text1"/>
          <w:kern w:val="0"/>
          <w:sz w:val="18"/>
          <w:szCs w:val="18"/>
          <w:lang w:val="en-TR"/>
          <w14:ligatures w14:val="none"/>
        </w:rPr>
        <w:t xml:space="preserve">  Test-Near MAE: 800.38s</w:t>
      </w:r>
    </w:p>
    <w:p w14:paraId="0A0062D6" w14:textId="77777777" w:rsidR="00BF6F07" w:rsidRPr="00BF6F07" w:rsidRDefault="00BF6F07" w:rsidP="00BF6F07">
      <w:pPr>
        <w:rPr>
          <w:rFonts w:ascii="Menlo" w:eastAsia="Times New Roman" w:hAnsi="Menlo" w:cs="Menlo"/>
          <w:color w:val="000000" w:themeColor="text1"/>
          <w:kern w:val="0"/>
          <w:sz w:val="18"/>
          <w:szCs w:val="18"/>
          <w:lang w:val="en-TR"/>
          <w14:ligatures w14:val="none"/>
        </w:rPr>
      </w:pPr>
      <w:r w:rsidRPr="00BF6F07">
        <w:rPr>
          <w:rFonts w:ascii="Menlo" w:eastAsia="Times New Roman" w:hAnsi="Menlo" w:cs="Menlo"/>
          <w:color w:val="000000" w:themeColor="text1"/>
          <w:kern w:val="0"/>
          <w:sz w:val="18"/>
          <w:szCs w:val="18"/>
          <w:lang w:val="en-TR"/>
          <w14:ligatures w14:val="none"/>
        </w:rPr>
        <w:t xml:space="preserve">  Test-Far MAE:  844.14s</w:t>
      </w:r>
    </w:p>
    <w:p w14:paraId="0E4A1C9F" w14:textId="4BDC4EE2" w:rsidR="000F7B01" w:rsidRDefault="00BF6F07" w:rsidP="00BF6F07">
      <w:pPr>
        <w:rPr>
          <w:rFonts w:ascii="Menlo" w:eastAsia="Times New Roman" w:hAnsi="Menlo" w:cs="Menlo"/>
          <w:color w:val="000000" w:themeColor="text1"/>
          <w:kern w:val="0"/>
          <w:sz w:val="18"/>
          <w:szCs w:val="18"/>
          <w:lang w:val="en-TR"/>
          <w14:ligatures w14:val="none"/>
        </w:rPr>
      </w:pPr>
      <w:r w:rsidRPr="00BF6F07">
        <w:rPr>
          <w:rFonts w:ascii="Menlo" w:eastAsia="Times New Roman" w:hAnsi="Menlo" w:cs="Menlo"/>
          <w:color w:val="000000" w:themeColor="text1"/>
          <w:kern w:val="0"/>
          <w:sz w:val="18"/>
          <w:szCs w:val="18"/>
          <w:lang w:val="en-TR"/>
          <w14:ligatures w14:val="none"/>
        </w:rPr>
        <w:t xml:space="preserve">  Drift: +5.5% MAE increase from test-near to test-far</w:t>
      </w:r>
    </w:p>
    <w:p w14:paraId="4A59BD5C" w14:textId="77777777" w:rsidR="00BF6F07" w:rsidRDefault="00BF6F07" w:rsidP="00BF6F07">
      <w:pPr>
        <w:rPr>
          <w:rFonts w:ascii="Menlo" w:eastAsia="Times New Roman" w:hAnsi="Menlo" w:cs="Menlo"/>
          <w:color w:val="000000" w:themeColor="text1"/>
          <w:kern w:val="0"/>
          <w:sz w:val="18"/>
          <w:szCs w:val="18"/>
          <w:lang w:val="en-TR"/>
          <w14:ligatures w14:val="none"/>
        </w:rPr>
      </w:pPr>
    </w:p>
    <w:p w14:paraId="0DB4E3D7" w14:textId="77777777" w:rsidR="00BF6F07" w:rsidRDefault="00BF6F07" w:rsidP="00BF6F07">
      <w:pPr>
        <w:rPr>
          <w:color w:val="000000" w:themeColor="text1"/>
        </w:rPr>
      </w:pPr>
    </w:p>
    <w:p w14:paraId="37BF05A1" w14:textId="77777777" w:rsidR="00546292" w:rsidRDefault="00546292" w:rsidP="00BF6F07">
      <w:pPr>
        <w:rPr>
          <w:color w:val="000000" w:themeColor="text1"/>
        </w:rPr>
      </w:pPr>
    </w:p>
    <w:p w14:paraId="786A888D" w14:textId="77777777" w:rsidR="00546292" w:rsidRDefault="00546292" w:rsidP="00BF6F07">
      <w:pPr>
        <w:rPr>
          <w:color w:val="000000" w:themeColor="text1"/>
        </w:rPr>
      </w:pPr>
    </w:p>
    <w:p w14:paraId="2FC10001" w14:textId="77777777" w:rsidR="00546292" w:rsidRDefault="00546292" w:rsidP="00BF6F07">
      <w:pPr>
        <w:rPr>
          <w:color w:val="000000" w:themeColor="text1"/>
        </w:rPr>
      </w:pPr>
    </w:p>
    <w:p w14:paraId="5573DDCC" w14:textId="77777777" w:rsidR="00546292" w:rsidRDefault="00546292" w:rsidP="00BF6F07">
      <w:pPr>
        <w:rPr>
          <w:color w:val="000000" w:themeColor="text1"/>
        </w:rPr>
      </w:pPr>
    </w:p>
    <w:p w14:paraId="4CEEEC5A" w14:textId="77777777" w:rsidR="00546292" w:rsidRDefault="00546292" w:rsidP="00546292">
      <w:pPr>
        <w:pStyle w:val="Heading2"/>
        <w:shd w:val="clear" w:color="auto" w:fill="252526"/>
        <w:rPr>
          <w:rFonts w:ascii="Segoe UI" w:hAnsi="Segoe UI" w:cs="Segoe UI"/>
          <w:color w:val="CCCCCC"/>
          <w:lang w:val="en-TR"/>
        </w:rPr>
      </w:pPr>
      <w:r>
        <w:rPr>
          <w:rFonts w:ascii="Segoe UI" w:hAnsi="Segoe UI" w:cs="Segoe UI"/>
          <w:color w:val="CCCCCC"/>
        </w:rPr>
        <w:t>Cell 25-26: Plot P3.3 — Feature Importance (Top 20)</w:t>
      </w:r>
    </w:p>
    <w:p w14:paraId="04EE1CF4" w14:textId="77777777" w:rsidR="00546292" w:rsidRDefault="00546292" w:rsidP="0054629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XGBoost modelinin her feature'a verdiği önemi bar chart olarak gösterir.</w:t>
      </w:r>
    </w:p>
    <w:p w14:paraId="3DD97177" w14:textId="77777777" w:rsidR="00546292" w:rsidRDefault="00546292" w:rsidP="00546292">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Beklenen en önemli feature'lar:</w:t>
      </w:r>
    </w:p>
    <w:p w14:paraId="59E2BE3E" w14:textId="77777777" w:rsidR="00546292" w:rsidRDefault="00546292" w:rsidP="00546292">
      <w:pPr>
        <w:numPr>
          <w:ilvl w:val="0"/>
          <w:numId w:val="58"/>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hist_route_mean</w:t>
      </w:r>
      <w:r>
        <w:rPr>
          <w:rFonts w:ascii="Segoe UI" w:hAnsi="Segoe UI" w:cs="Segoe UI"/>
          <w:color w:val="CCCCCC"/>
          <w:sz w:val="20"/>
          <w:szCs w:val="20"/>
        </w:rPr>
        <w:t> — geçmiş ortalama (tahminin ana çıpası)</w:t>
      </w:r>
    </w:p>
    <w:p w14:paraId="6AA92C75" w14:textId="77777777" w:rsidR="00546292" w:rsidRDefault="00546292" w:rsidP="00546292">
      <w:pPr>
        <w:numPr>
          <w:ilvl w:val="0"/>
          <w:numId w:val="58"/>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hist_route_std</w:t>
      </w:r>
      <w:r>
        <w:rPr>
          <w:rFonts w:ascii="Segoe UI" w:hAnsi="Segoe UI" w:cs="Segoe UI"/>
          <w:color w:val="CCCCCC"/>
          <w:sz w:val="20"/>
          <w:szCs w:val="20"/>
        </w:rPr>
        <w:t> — geçmiş değişkenlik</w:t>
      </w:r>
    </w:p>
    <w:p w14:paraId="771B7FD5" w14:textId="77777777" w:rsidR="00546292" w:rsidRDefault="00546292" w:rsidP="00546292">
      <w:pPr>
        <w:numPr>
          <w:ilvl w:val="0"/>
          <w:numId w:val="58"/>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hour_of_day</w:t>
      </w:r>
      <w:r>
        <w:rPr>
          <w:rFonts w:ascii="Segoe UI" w:hAnsi="Segoe UI" w:cs="Segoe UI"/>
          <w:color w:val="CCCCCC"/>
          <w:sz w:val="20"/>
          <w:szCs w:val="20"/>
        </w:rPr>
        <w:t> veya </w:t>
      </w:r>
      <w:r>
        <w:rPr>
          <w:rStyle w:val="HTMLCode"/>
          <w:rFonts w:eastAsiaTheme="majorEastAsia"/>
          <w:color w:val="CCCCCC"/>
          <w:sz w:val="18"/>
          <w:szCs w:val="18"/>
        </w:rPr>
        <w:t>hour_sin/cos</w:t>
      </w:r>
      <w:r>
        <w:rPr>
          <w:rFonts w:ascii="Segoe UI" w:hAnsi="Segoe UI" w:cs="Segoe UI"/>
          <w:color w:val="CCCCCC"/>
          <w:sz w:val="20"/>
          <w:szCs w:val="20"/>
        </w:rPr>
        <w:t> — trafik paterni</w:t>
      </w:r>
    </w:p>
    <w:p w14:paraId="75040DD4" w14:textId="77777777" w:rsidR="00546292" w:rsidRDefault="00546292" w:rsidP="00546292">
      <w:pPr>
        <w:numPr>
          <w:ilvl w:val="0"/>
          <w:numId w:val="58"/>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is_weekend</w:t>
      </w:r>
      <w:r>
        <w:rPr>
          <w:rFonts w:ascii="Segoe UI" w:hAnsi="Segoe UI" w:cs="Segoe UI"/>
          <w:color w:val="CCCCCC"/>
          <w:sz w:val="20"/>
          <w:szCs w:val="20"/>
        </w:rPr>
        <w:t> — hafta içi/sonu ayrımı</w:t>
      </w:r>
    </w:p>
    <w:p w14:paraId="37937D2B" w14:textId="77777777" w:rsidR="00546292" w:rsidRDefault="00546292" w:rsidP="00546292">
      <w:pPr>
        <w:numPr>
          <w:ilvl w:val="0"/>
          <w:numId w:val="58"/>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route_id_encoded</w:t>
      </w:r>
      <w:r>
        <w:rPr>
          <w:rFonts w:ascii="Segoe UI" w:hAnsi="Segoe UI" w:cs="Segoe UI"/>
          <w:color w:val="CCCCCC"/>
          <w:sz w:val="20"/>
          <w:szCs w:val="20"/>
        </w:rPr>
        <w:t> — hat bilgisi</w:t>
      </w:r>
    </w:p>
    <w:p w14:paraId="3035BDE7" w14:textId="77777777" w:rsidR="00546292" w:rsidRDefault="00546292" w:rsidP="00546292">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Savunma notu:</w:t>
      </w:r>
      <w:r>
        <w:rPr>
          <w:rFonts w:ascii="Segoe UI" w:hAnsi="Segoe UI" w:cs="Segoe UI"/>
          <w:color w:val="CCCCCC"/>
          <w:sz w:val="20"/>
          <w:szCs w:val="20"/>
        </w:rPr>
        <w:t xml:space="preserve"> Historical feature'ların üst sıralarda olması, feature engineering stratejinizin doğru olduğunu gösterir. 7-günlük lookback anlamlı bir sinyal taşıyor.</w:t>
      </w:r>
    </w:p>
    <w:p w14:paraId="74675880" w14:textId="77777777" w:rsidR="00546292" w:rsidRDefault="00546292" w:rsidP="00BF6F07">
      <w:pPr>
        <w:rPr>
          <w:color w:val="000000" w:themeColor="text1"/>
        </w:rPr>
      </w:pPr>
    </w:p>
    <w:p w14:paraId="1365BE7D" w14:textId="77777777" w:rsidR="00521B9E" w:rsidRDefault="00521B9E" w:rsidP="00521B9E">
      <w:pPr>
        <w:pStyle w:val="Heading2"/>
        <w:shd w:val="clear" w:color="auto" w:fill="252526"/>
        <w:rPr>
          <w:rFonts w:ascii="Segoe UI" w:hAnsi="Segoe UI" w:cs="Segoe UI"/>
          <w:color w:val="CCCCCC"/>
          <w:lang w:val="en-TR"/>
        </w:rPr>
      </w:pPr>
      <w:r>
        <w:rPr>
          <w:rFonts w:ascii="Segoe UI" w:hAnsi="Segoe UI" w:cs="Segoe UI"/>
          <w:color w:val="CCCCCC"/>
        </w:rPr>
        <w:t>Cell 27-28: Plot P3.4 — MAE by Hour of Day</w:t>
      </w:r>
    </w:p>
    <w:p w14:paraId="4149720A" w14:textId="77777777" w:rsidR="00521B9E" w:rsidRDefault="00521B9E" w:rsidP="00521B9E">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Saatlik MAE bar chart. Peak hours (7-10, 16-19) kırmızı, off-peak mavi.</w:t>
      </w:r>
    </w:p>
    <w:p w14:paraId="39A8BF0D" w14:textId="77777777" w:rsidR="00521B9E" w:rsidRDefault="00521B9E" w:rsidP="00521B9E">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Beklenen pattern:</w:t>
      </w:r>
    </w:p>
    <w:p w14:paraId="19B63243" w14:textId="77777777" w:rsidR="00521B9E" w:rsidRDefault="00521B9E" w:rsidP="00521B9E">
      <w:pPr>
        <w:numPr>
          <w:ilvl w:val="0"/>
          <w:numId w:val="5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Peak hours MAE daha yüksek (trafik yoğun, değişken)</w:t>
      </w:r>
    </w:p>
    <w:p w14:paraId="7DB2F453" w14:textId="77777777" w:rsidR="00521B9E" w:rsidRDefault="00521B9E" w:rsidP="00521B9E">
      <w:pPr>
        <w:numPr>
          <w:ilvl w:val="0"/>
          <w:numId w:val="5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Off-peak MAE düşük (tahmin edilebilir)</w:t>
      </w:r>
    </w:p>
    <w:p w14:paraId="55541900" w14:textId="77777777" w:rsidR="00521B9E" w:rsidRDefault="00521B9E" w:rsidP="00521B9E">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Peak/Off-peak oranı:</w:t>
      </w:r>
      <w:r>
        <w:rPr>
          <w:rFonts w:ascii="Segoe UI" w:hAnsi="Segoe UI" w:cs="Segoe UI"/>
          <w:color w:val="CCCCCC"/>
          <w:sz w:val="20"/>
          <w:szCs w:val="20"/>
        </w:rPr>
        <w:t xml:space="preserve"> Örneğin 1.3× → peak saatlerde %30 daha yüksek hata.</w:t>
      </w:r>
    </w:p>
    <w:p w14:paraId="164FF0CA" w14:textId="77777777" w:rsidR="00521B9E" w:rsidRDefault="00521B9E" w:rsidP="00521B9E">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Tez bağlantısı:</w:t>
      </w:r>
      <w:r>
        <w:rPr>
          <w:rFonts w:ascii="Segoe UI" w:hAnsi="Segoe UI" w:cs="Segoe UI"/>
          <w:color w:val="CCCCCC"/>
          <w:sz w:val="20"/>
          <w:szCs w:val="20"/>
        </w:rPr>
        <w:t xml:space="preserve"> Bu heterojenlik, RQ3'teki koşullu kapsama analizi için zemin hazırlar (Phase 4'te göreceksin).</w:t>
      </w:r>
    </w:p>
    <w:p w14:paraId="4AA83D8B" w14:textId="77777777" w:rsidR="00521B9E" w:rsidRDefault="00521B9E" w:rsidP="00BF6F07">
      <w:pPr>
        <w:rPr>
          <w:color w:val="000000" w:themeColor="text1"/>
        </w:rPr>
      </w:pPr>
    </w:p>
    <w:p w14:paraId="7AA2C78A" w14:textId="77777777" w:rsidR="00CA4042" w:rsidRDefault="00CA4042" w:rsidP="00BF6F07">
      <w:pPr>
        <w:rPr>
          <w:color w:val="000000" w:themeColor="text1"/>
        </w:rPr>
      </w:pPr>
    </w:p>
    <w:p w14:paraId="14B0C165" w14:textId="77777777" w:rsidR="00CA4042" w:rsidRDefault="00CA4042" w:rsidP="00CA4042">
      <w:pPr>
        <w:pStyle w:val="Heading2"/>
        <w:shd w:val="clear" w:color="auto" w:fill="252526"/>
        <w:rPr>
          <w:rFonts w:ascii="Segoe UI" w:hAnsi="Segoe UI" w:cs="Segoe UI"/>
          <w:color w:val="CCCCCC"/>
          <w:lang w:val="en-TR"/>
        </w:rPr>
      </w:pPr>
      <w:r>
        <w:rPr>
          <w:rFonts w:ascii="Segoe UI" w:hAnsi="Segoe UI" w:cs="Segoe UI"/>
          <w:color w:val="CCCCCC"/>
        </w:rPr>
        <w:t>Cell 29-30: Plot P3.5 — Daily MAE Over Test Period — </w:t>
      </w:r>
      <w:r>
        <w:rPr>
          <w:rStyle w:val="Strong"/>
          <w:rFonts w:ascii="Segoe UI" w:hAnsi="Segoe UI" w:cs="Segoe UI"/>
          <w:b w:val="0"/>
          <w:bCs w:val="0"/>
          <w:color w:val="CCCCCC"/>
        </w:rPr>
        <w:t>TEZİN MERKEZ GÖRSELİ</w:t>
      </w:r>
    </w:p>
    <w:p w14:paraId="5BF80573" w14:textId="77777777" w:rsidR="00CA4042" w:rsidRDefault="00CA4042" w:rsidP="00CA404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tezin belki de </w:t>
      </w:r>
      <w:r>
        <w:rPr>
          <w:rStyle w:val="Strong"/>
          <w:rFonts w:ascii="Segoe UI" w:eastAsiaTheme="majorEastAsia" w:hAnsi="Segoe UI" w:cs="Segoe UI"/>
          <w:color w:val="CCCCCC"/>
          <w:sz w:val="20"/>
          <w:szCs w:val="20"/>
        </w:rPr>
        <w:t>en önemli tek figürü</w:t>
      </w:r>
      <w:r>
        <w:rPr>
          <w:rFonts w:ascii="Segoe UI" w:hAnsi="Segoe UI" w:cs="Segoe UI"/>
          <w:color w:val="CCCCCC"/>
          <w:sz w:val="20"/>
          <w:szCs w:val="20"/>
        </w:rPr>
        <w:t>. RQ1'in hem motivasyonu hem kanıtıdır.</w:t>
      </w:r>
    </w:p>
    <w:p w14:paraId="54F5EABD" w14:textId="77777777" w:rsidR="00CA4042" w:rsidRDefault="00CA4042" w:rsidP="00CA404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X: tarih (W4 → W8), Y: günlük ortalama MAE.</w:t>
      </w:r>
    </w:p>
    <w:p w14:paraId="793B25F4" w14:textId="77777777" w:rsidR="00CA4042" w:rsidRDefault="00CA4042" w:rsidP="00CA4042">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Beklenen:</w:t>
      </w:r>
    </w:p>
    <w:p w14:paraId="6D2C04EA" w14:textId="77777777" w:rsidR="00CA4042" w:rsidRDefault="00CA4042" w:rsidP="00CA4042">
      <w:pPr>
        <w:numPr>
          <w:ilvl w:val="0"/>
          <w:numId w:val="6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W4 (cal): düşük MAE</w:t>
      </w:r>
    </w:p>
    <w:p w14:paraId="4CC567D6" w14:textId="77777777" w:rsidR="00CA4042" w:rsidRDefault="00CA4042" w:rsidP="00CA4042">
      <w:pPr>
        <w:numPr>
          <w:ilvl w:val="0"/>
          <w:numId w:val="6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W5-W6-W7-W8: monoton artan MAE</w:t>
      </w:r>
    </w:p>
    <w:p w14:paraId="4C2D6D0F" w14:textId="77777777" w:rsidR="00CA4042" w:rsidRDefault="00CA4042" w:rsidP="00CA4042">
      <w:pPr>
        <w:numPr>
          <w:ilvl w:val="0"/>
          <w:numId w:val="6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Üzerine linear regression trend çizgisi</w:t>
      </w:r>
    </w:p>
    <w:p w14:paraId="05BDBD02" w14:textId="77777777" w:rsidR="00CA4042" w:rsidRDefault="00CA4042" w:rsidP="00CA4042">
      <w:pPr>
        <w:pStyle w:val="Heading3"/>
        <w:shd w:val="clear" w:color="auto" w:fill="252526"/>
        <w:rPr>
          <w:rFonts w:ascii="Segoe UI" w:hAnsi="Segoe UI" w:cs="Segoe UI"/>
          <w:color w:val="CCCCCC"/>
          <w:sz w:val="27"/>
          <w:szCs w:val="27"/>
        </w:rPr>
      </w:pPr>
      <w:r>
        <w:rPr>
          <w:rFonts w:ascii="Segoe UI" w:hAnsi="Segoe UI" w:cs="Segoe UI"/>
          <w:color w:val="CCCCCC"/>
        </w:rPr>
        <w:t>Trend Analizi</w:t>
      </w:r>
    </w:p>
    <w:p w14:paraId="5B08A00F" w14:textId="77777777" w:rsidR="00CA4042" w:rsidRDefault="00CA4042" w:rsidP="00CA404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from scipy.stats import linregress</w:t>
      </w:r>
    </w:p>
    <w:p w14:paraId="74F15156" w14:textId="77777777" w:rsidR="00CA4042" w:rsidRDefault="00CA4042" w:rsidP="00CA404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slope, intercept, r_value, p_value, std_err = linregress(days, mae_values)</w:t>
      </w:r>
    </w:p>
    <w:p w14:paraId="68CA540A" w14:textId="286CE06A" w:rsidR="00CA4042" w:rsidRDefault="00CA4042" w:rsidP="00CA404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Örnek yorum: "MAE günde ortalama </w:t>
      </w:r>
      <w:r>
        <w:rPr>
          <w:rStyle w:val="Strong"/>
          <w:rFonts w:ascii="Segoe UI" w:eastAsiaTheme="majorEastAsia" w:hAnsi="Segoe UI" w:cs="Segoe UI"/>
          <w:color w:val="CCCCCC"/>
          <w:sz w:val="20"/>
          <w:szCs w:val="20"/>
        </w:rPr>
        <w:t>+1.94 saniye</w:t>
      </w:r>
      <w:r>
        <w:rPr>
          <w:rFonts w:ascii="Segoe UI" w:hAnsi="Segoe UI" w:cs="Segoe UI"/>
          <w:color w:val="CCCCCC"/>
          <w:sz w:val="20"/>
          <w:szCs w:val="20"/>
        </w:rPr>
        <w:t xml:space="preserve"> artmaktadır (R² = 0.45, p &lt; 0.01)."</w:t>
      </w:r>
    </w:p>
    <w:p w14:paraId="3506F0F4" w14:textId="77777777" w:rsidR="00CA4042" w:rsidRDefault="00CA4042" w:rsidP="00CA4042">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 sayı tezinde altın değerindedir.</w:t>
      </w:r>
      <w:r>
        <w:rPr>
          <w:rFonts w:ascii="Segoe UI" w:hAnsi="Segoe UI" w:cs="Segoe UI"/>
          <w:color w:val="CCCCCC"/>
          <w:sz w:val="20"/>
          <w:szCs w:val="20"/>
        </w:rPr>
        <w:t xml:space="preserve"> Drift'in </w:t>
      </w:r>
      <w:r>
        <w:rPr>
          <w:rStyle w:val="Strong"/>
          <w:rFonts w:ascii="Segoe UI" w:eastAsiaTheme="majorEastAsia" w:hAnsi="Segoe UI" w:cs="Segoe UI"/>
          <w:color w:val="CCCCCC"/>
          <w:sz w:val="20"/>
          <w:szCs w:val="20"/>
        </w:rPr>
        <w:t>hızını</w:t>
      </w:r>
      <w:r>
        <w:rPr>
          <w:rFonts w:ascii="Segoe UI" w:hAnsi="Segoe UI" w:cs="Segoe UI"/>
          <w:color w:val="CCCCCC"/>
          <w:sz w:val="20"/>
          <w:szCs w:val="20"/>
        </w:rPr>
        <w:t xml:space="preserve"> tek bir sayıya indirger.</w:t>
      </w:r>
    </w:p>
    <w:p w14:paraId="66569B01" w14:textId="77777777" w:rsidR="00CA4042" w:rsidRDefault="00CA4042" w:rsidP="00CA4042">
      <w:pPr>
        <w:pStyle w:val="Heading3"/>
        <w:shd w:val="clear" w:color="auto" w:fill="252526"/>
        <w:rPr>
          <w:rFonts w:ascii="Segoe UI" w:hAnsi="Segoe UI" w:cs="Segoe UI"/>
          <w:color w:val="CCCCCC"/>
          <w:sz w:val="27"/>
          <w:szCs w:val="27"/>
        </w:rPr>
      </w:pPr>
      <w:r>
        <w:rPr>
          <w:rFonts w:ascii="Segoe UI" w:hAnsi="Segoe UI" w:cs="Segoe UI"/>
          <w:color w:val="CCCCCC"/>
        </w:rPr>
        <w:t>Savunma Açıklaması</w:t>
      </w:r>
    </w:p>
    <w:p w14:paraId="23855174" w14:textId="404FDE14" w:rsidR="00CA4042" w:rsidRPr="00CA4042" w:rsidRDefault="00CA4042" w:rsidP="00CA4042">
      <w:pPr>
        <w:pStyle w:val="NormalWeb"/>
        <w:spacing w:before="24" w:beforeAutospacing="0" w:after="48" w:afterAutospacing="0"/>
        <w:rPr>
          <w:rFonts w:ascii="Segoe UI" w:hAnsi="Segoe UI" w:cs="Segoe UI"/>
          <w:color w:val="000000" w:themeColor="text1"/>
          <w:sz w:val="20"/>
          <w:szCs w:val="20"/>
        </w:rPr>
      </w:pPr>
      <w:r w:rsidRPr="00CA4042">
        <w:rPr>
          <w:rFonts w:ascii="Segoe UI" w:hAnsi="Segoe UI" w:cs="Segoe UI"/>
          <w:color w:val="000000" w:themeColor="text1"/>
          <w:sz w:val="20"/>
          <w:szCs w:val="20"/>
        </w:rPr>
        <w:t>"Figür P3.5, baseline XGBoost modelinin test döneminde günlük MAE değişimini göstermektedir. Linear trend analizi, kalibrasyon döneminden itibaren günlük +</w:t>
      </w:r>
      <w:r>
        <w:rPr>
          <w:rFonts w:ascii="Segoe UI" w:hAnsi="Segoe UI" w:cs="Segoe UI"/>
          <w:color w:val="000000" w:themeColor="text1"/>
          <w:sz w:val="20"/>
          <w:szCs w:val="20"/>
        </w:rPr>
        <w:t>1</w:t>
      </w:r>
      <w:r w:rsidRPr="00CA4042">
        <w:rPr>
          <w:rFonts w:ascii="Segoe UI" w:hAnsi="Segoe UI" w:cs="Segoe UI"/>
          <w:color w:val="000000" w:themeColor="text1"/>
          <w:sz w:val="20"/>
          <w:szCs w:val="20"/>
        </w:rPr>
        <w:t>.</w:t>
      </w:r>
      <w:r>
        <w:rPr>
          <w:rFonts w:ascii="Segoe UI" w:hAnsi="Segoe UI" w:cs="Segoe UI"/>
          <w:color w:val="000000" w:themeColor="text1"/>
          <w:sz w:val="20"/>
          <w:szCs w:val="20"/>
        </w:rPr>
        <w:t>94</w:t>
      </w:r>
      <w:r w:rsidRPr="00CA4042">
        <w:rPr>
          <w:rFonts w:ascii="Segoe UI" w:hAnsi="Segoe UI" w:cs="Segoe UI"/>
          <w:color w:val="000000" w:themeColor="text1"/>
          <w:sz w:val="20"/>
          <w:szCs w:val="20"/>
        </w:rPr>
        <w:t xml:space="preserve"> saniyelik monoton bir artış ortaya koymaktadır (p &lt; 0.01). Bu, modelin </w:t>
      </w:r>
      <w:r w:rsidRPr="00CA4042">
        <w:rPr>
          <w:rStyle w:val="Strong"/>
          <w:rFonts w:ascii="Segoe UI" w:eastAsiaTheme="majorEastAsia" w:hAnsi="Segoe UI" w:cs="Segoe UI"/>
          <w:color w:val="000000" w:themeColor="text1"/>
          <w:sz w:val="20"/>
          <w:szCs w:val="20"/>
        </w:rPr>
        <w:t>nokta tahmin doğruluğunun</w:t>
      </w:r>
      <w:r w:rsidRPr="00CA4042">
        <w:rPr>
          <w:rFonts w:ascii="Segoe UI" w:hAnsi="Segoe UI" w:cs="Segoe UI"/>
          <w:color w:val="000000" w:themeColor="text1"/>
          <w:sz w:val="20"/>
          <w:szCs w:val="20"/>
        </w:rPr>
        <w:t xml:space="preserve"> bile drift altında bozulduğunu kanıtlar. Conformal prediction aralıklarının bu drift altında nasıl etkilendiği Phase 4'te incelenmektedir."</w:t>
      </w:r>
    </w:p>
    <w:p w14:paraId="6298EFCE" w14:textId="77777777" w:rsidR="00CA4042" w:rsidRDefault="00CA4042" w:rsidP="00BF6F07">
      <w:pPr>
        <w:rPr>
          <w:color w:val="000000" w:themeColor="text1"/>
        </w:rPr>
      </w:pPr>
    </w:p>
    <w:p w14:paraId="0F2107A6" w14:textId="77777777" w:rsidR="00695C61" w:rsidRDefault="00695C61" w:rsidP="00695C61">
      <w:pPr>
        <w:pStyle w:val="Heading2"/>
        <w:shd w:val="clear" w:color="auto" w:fill="252526"/>
        <w:rPr>
          <w:rFonts w:ascii="Segoe UI" w:hAnsi="Segoe UI" w:cs="Segoe UI"/>
          <w:color w:val="CCCCCC"/>
          <w:lang w:val="en-TR"/>
        </w:rPr>
      </w:pPr>
      <w:r>
        <w:rPr>
          <w:rFonts w:ascii="Segoe UI" w:hAnsi="Segoe UI" w:cs="Segoe UI"/>
          <w:color w:val="CCCCCC"/>
        </w:rPr>
        <w:t>Cell 39-40: Plot P3.6 — Segment MAE by Segment Position — </w:t>
      </w:r>
      <w:r>
        <w:rPr>
          <w:rStyle w:val="Strong"/>
          <w:rFonts w:ascii="Segoe UI" w:hAnsi="Segoe UI" w:cs="Segoe UI"/>
          <w:b w:val="0"/>
          <w:bCs w:val="0"/>
          <w:color w:val="CCCCCC"/>
        </w:rPr>
        <w:t>RQ3 İçin Kanıt</w:t>
      </w:r>
    </w:p>
    <w:p w14:paraId="012F16D8" w14:textId="77777777" w:rsidR="00695C61" w:rsidRDefault="00695C61" w:rsidP="00695C61">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segment pozisyonu için MAE bar chart. Üst 5 en zor segment kırmızı.</w:t>
      </w:r>
    </w:p>
    <w:p w14:paraId="068BFE0A" w14:textId="77777777" w:rsidR="00695C61" w:rsidRDefault="00695C61" w:rsidP="00695C61">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Beklenen:</w:t>
      </w:r>
    </w:p>
    <w:p w14:paraId="439D877F" w14:textId="77777777" w:rsidR="00695C61" w:rsidRDefault="00695C61" w:rsidP="00695C61">
      <w:pPr>
        <w:numPr>
          <w:ilvl w:val="0"/>
          <w:numId w:val="6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Bazı segmentler sistematik olarak daha zor</w:t>
      </w:r>
    </w:p>
    <w:p w14:paraId="0D63EB85" w14:textId="77777777" w:rsidR="00695C61" w:rsidRDefault="00695C61" w:rsidP="00695C61">
      <w:pPr>
        <w:numPr>
          <w:ilvl w:val="0"/>
          <w:numId w:val="6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Coefficient of variation (std/mean) ne kadar heterojen olduğunu gösterir</w:t>
      </w:r>
    </w:p>
    <w:p w14:paraId="4D4EF70D" w14:textId="77777777" w:rsidR="00695C61" w:rsidRDefault="00695C61" w:rsidP="00695C61">
      <w:pPr>
        <w:numPr>
          <w:ilvl w:val="0"/>
          <w:numId w:val="6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En zor 5 segment tanımlanır</w:t>
      </w:r>
    </w:p>
    <w:p w14:paraId="69688E3A" w14:textId="77777777" w:rsidR="00695C61" w:rsidRDefault="00695C61" w:rsidP="00695C61">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 figür, Phase 6'daki segment decomposition'ın motivasyonudur.</w:t>
      </w:r>
      <w:r>
        <w:rPr>
          <w:rFonts w:ascii="Segoe UI" w:hAnsi="Segoe UI" w:cs="Segoe UI"/>
          <w:color w:val="CCCCCC"/>
          <w:sz w:val="20"/>
          <w:szCs w:val="20"/>
        </w:rPr>
        <w:t xml:space="preserve"> Eğer tüm segmentler aynı MAE'ye sahip olsaydı, segment-level decomposition bilgilendirici olmazdı. Heterojenlik → decomposition anlamlı.</w:t>
      </w:r>
    </w:p>
    <w:p w14:paraId="7634A0AD" w14:textId="77777777" w:rsidR="00CA4042" w:rsidRDefault="00CA4042" w:rsidP="00BF6F07">
      <w:pPr>
        <w:rPr>
          <w:color w:val="000000" w:themeColor="text1"/>
        </w:rPr>
      </w:pPr>
    </w:p>
    <w:p w14:paraId="72B43081" w14:textId="77777777" w:rsidR="009E24D0" w:rsidRDefault="009E24D0" w:rsidP="009E24D0">
      <w:pPr>
        <w:pStyle w:val="Heading2"/>
        <w:shd w:val="clear" w:color="auto" w:fill="252526"/>
        <w:rPr>
          <w:rFonts w:ascii="Segoe UI" w:hAnsi="Segoe UI" w:cs="Segoe UI"/>
          <w:color w:val="CCCCCC"/>
          <w:lang w:val="en-TR"/>
        </w:rPr>
      </w:pPr>
      <w:r>
        <w:rPr>
          <w:rFonts w:ascii="Segoe UI" w:hAnsi="Segoe UI" w:cs="Segoe UI"/>
          <w:color w:val="CCCCCC"/>
        </w:rPr>
        <w:t>Cell 43: Markdown — Phase 3 Özeti</w:t>
      </w:r>
    </w:p>
    <w:p w14:paraId="05B5B2A3" w14:textId="77777777" w:rsidR="009E24D0" w:rsidRDefault="009E24D0" w:rsidP="009E24D0">
      <w:pPr>
        <w:pStyle w:val="Heading3"/>
        <w:shd w:val="clear" w:color="auto" w:fill="252526"/>
        <w:rPr>
          <w:rFonts w:ascii="Segoe UI" w:hAnsi="Segoe UI" w:cs="Segoe UI"/>
          <w:color w:val="CCCCCC"/>
        </w:rPr>
      </w:pPr>
      <w:r>
        <w:rPr>
          <w:rFonts w:ascii="Segoe UI" w:hAnsi="Segoe UI" w:cs="Segoe UI"/>
          <w:color w:val="CCCCCC"/>
        </w:rPr>
        <w:t>Ana Bulgular</w:t>
      </w:r>
    </w:p>
    <w:p w14:paraId="2692CEBD" w14:textId="77777777" w:rsidR="009E24D0" w:rsidRDefault="009E24D0" w:rsidP="009E24D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1. Baseline Accuracy Sağlandı</w:t>
      </w:r>
      <w:r>
        <w:rPr>
          <w:rFonts w:ascii="Segoe UI" w:hAnsi="Segoe UI" w:cs="Segoe UI"/>
          <w:color w:val="CCCCCC"/>
          <w:sz w:val="20"/>
          <w:szCs w:val="20"/>
        </w:rPr>
        <w:t xml:space="preserve"> Hem route hem segment modeli, conformal prediction için yeterli kalitede nokta tahminler üretiyor.</w:t>
      </w:r>
    </w:p>
    <w:p w14:paraId="6911F2FD" w14:textId="77777777" w:rsidR="009E24D0" w:rsidRDefault="009E24D0" w:rsidP="009E24D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2. Temporal Drift Doğrulandı</w:t>
      </w:r>
      <w:r>
        <w:rPr>
          <w:rFonts w:ascii="Segoe UI" w:hAnsi="Segoe UI" w:cs="Segoe UI"/>
          <w:color w:val="CCCCCC"/>
          <w:sz w:val="20"/>
          <w:szCs w:val="20"/>
        </w:rPr>
        <w:t xml:space="preserve"> Her iki modelde de test-near → test-far boyunca MAE monoton artıyor. </w:t>
      </w:r>
      <w:r>
        <w:rPr>
          <w:rStyle w:val="Strong"/>
          <w:rFonts w:ascii="Segoe UI" w:eastAsiaTheme="majorEastAsia" w:hAnsi="Segoe UI" w:cs="Segoe UI"/>
          <w:color w:val="CCCCCC"/>
          <w:sz w:val="20"/>
          <w:szCs w:val="20"/>
        </w:rPr>
        <w:t>Bu, RQ1 motivasyonunun ampirik temelidir.</w:t>
      </w:r>
    </w:p>
    <w:p w14:paraId="70A3B4F1" w14:textId="77777777" w:rsidR="009E24D0" w:rsidRDefault="009E24D0" w:rsidP="009E24D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3. Heteroscedastic Residuals</w:t>
      </w:r>
      <w:r>
        <w:rPr>
          <w:rFonts w:ascii="Segoe UI" w:hAnsi="Segoe UI" w:cs="Segoe UI"/>
          <w:color w:val="CCCCCC"/>
          <w:sz w:val="20"/>
          <w:szCs w:val="20"/>
        </w:rPr>
        <w:t xml:space="preserve"> Residual varyansı tahmin değeriyle artıyor. Bu bulgu, Phase 6'da </w:t>
      </w:r>
      <w:r>
        <w:rPr>
          <w:rStyle w:val="Strong"/>
          <w:rFonts w:ascii="Segoe UI" w:eastAsiaTheme="majorEastAsia" w:hAnsi="Segoe UI" w:cs="Segoe UI"/>
          <w:color w:val="CCCCCC"/>
          <w:sz w:val="20"/>
          <w:szCs w:val="20"/>
        </w:rPr>
        <w:t>normalized CP</w:t>
      </w:r>
      <w:r>
        <w:rPr>
          <w:rFonts w:ascii="Segoe UI" w:hAnsi="Segoe UI" w:cs="Segoe UI"/>
          <w:color w:val="CCCCCC"/>
          <w:sz w:val="20"/>
          <w:szCs w:val="20"/>
        </w:rPr>
        <w:t xml:space="preserve"> kullanımını gerekçelendirir.</w:t>
      </w:r>
    </w:p>
    <w:p w14:paraId="53616401" w14:textId="77777777" w:rsidR="009E24D0" w:rsidRDefault="009E24D0" w:rsidP="009E24D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4. Temporal Sensitivity</w:t>
      </w:r>
      <w:r>
        <w:rPr>
          <w:rFonts w:ascii="Segoe UI" w:hAnsi="Segoe UI" w:cs="Segoe UI"/>
          <w:color w:val="CCCCCC"/>
          <w:sz w:val="20"/>
          <w:szCs w:val="20"/>
        </w:rPr>
        <w:t xml:space="preserve"> Peak hours MAE'si off-peak'ten yüksek. Bu, conditional coverage analizine (Phase 4'te) zemin hazırlar.</w:t>
      </w:r>
    </w:p>
    <w:p w14:paraId="5A466E20" w14:textId="77777777" w:rsidR="009E24D0" w:rsidRDefault="009E24D0" w:rsidP="009E24D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5. Spatial Heterogeneity</w:t>
      </w:r>
      <w:r>
        <w:rPr>
          <w:rFonts w:ascii="Segoe UI" w:hAnsi="Segoe UI" w:cs="Segoe UI"/>
          <w:color w:val="CCCCCC"/>
          <w:sz w:val="20"/>
          <w:szCs w:val="20"/>
        </w:rPr>
        <w:t xml:space="preserve"> Segment-level MAE pozisyonlar arasında belirgin değişkenlik gösterir. Bu, RQ3 için </w:t>
      </w:r>
      <w:r>
        <w:rPr>
          <w:rStyle w:val="Strong"/>
          <w:rFonts w:ascii="Segoe UI" w:eastAsiaTheme="majorEastAsia" w:hAnsi="Segoe UI" w:cs="Segoe UI"/>
          <w:color w:val="CCCCCC"/>
          <w:sz w:val="20"/>
          <w:szCs w:val="20"/>
        </w:rPr>
        <w:t>kaçınılmaz temel</w:t>
      </w:r>
      <w:r>
        <w:rPr>
          <w:rFonts w:ascii="Segoe UI" w:hAnsi="Segoe UI" w:cs="Segoe UI"/>
          <w:color w:val="CCCCCC"/>
          <w:sz w:val="20"/>
          <w:szCs w:val="20"/>
        </w:rPr>
        <w:t>dir.</w:t>
      </w:r>
    </w:p>
    <w:p w14:paraId="5AFBB3D0" w14:textId="77777777" w:rsidR="009E24D0" w:rsidRDefault="009E24D0" w:rsidP="009E24D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6. Models Saved</w:t>
      </w:r>
      <w:r>
        <w:rPr>
          <w:rFonts w:ascii="Segoe UI" w:hAnsi="Segoe UI" w:cs="Segoe UI"/>
          <w:color w:val="CCCCCC"/>
          <w:sz w:val="20"/>
          <w:szCs w:val="20"/>
        </w:rPr>
        <w:t xml:space="preserve"> Her iki model JSON formatında Phase 4-6 için hazır.</w:t>
      </w:r>
    </w:p>
    <w:p w14:paraId="052E2BE0" w14:textId="77777777" w:rsidR="009E24D0" w:rsidRDefault="009E24D0" w:rsidP="009E24D0">
      <w:pPr>
        <w:pStyle w:val="Heading3"/>
        <w:shd w:val="clear" w:color="auto" w:fill="252526"/>
        <w:rPr>
          <w:rFonts w:ascii="Segoe UI" w:hAnsi="Segoe UI" w:cs="Segoe UI"/>
          <w:color w:val="CCCCCC"/>
          <w:sz w:val="27"/>
          <w:szCs w:val="27"/>
        </w:rPr>
      </w:pPr>
      <w:r>
        <w:rPr>
          <w:rFonts w:ascii="Segoe UI" w:hAnsi="Segoe UI" w:cs="Segoe UI"/>
          <w:color w:val="CCCCCC"/>
        </w:rPr>
        <w:t>Conformal Prediction için İmplikasyonlar</w:t>
      </w:r>
    </w:p>
    <w:p w14:paraId="5755E6C6" w14:textId="77777777" w:rsidR="009E24D0" w:rsidRDefault="009E24D0" w:rsidP="009E24D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Phase 3'ün çıktıları Phase 4-6 için şu girdileri sağlar: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3315"/>
        <w:gridCol w:w="5131"/>
      </w:tblGrid>
      <w:tr w:rsidR="009E24D0" w14:paraId="2A2B36C4" w14:textId="77777777">
        <w:trPr>
          <w:tblHeader/>
        </w:trPr>
        <w:tc>
          <w:tcPr>
            <w:tcW w:w="0" w:type="auto"/>
            <w:shd w:val="clear" w:color="auto" w:fill="252526"/>
            <w:tcMar>
              <w:top w:w="30" w:type="dxa"/>
              <w:left w:w="30" w:type="dxa"/>
              <w:bottom w:w="30" w:type="dxa"/>
              <w:right w:w="30" w:type="dxa"/>
            </w:tcMar>
            <w:vAlign w:val="center"/>
            <w:hideMark/>
          </w:tcPr>
          <w:p w14:paraId="15830ED4" w14:textId="77777777" w:rsidR="009E24D0" w:rsidRDefault="009E24D0">
            <w:pPr>
              <w:jc w:val="center"/>
              <w:rPr>
                <w:rFonts w:ascii="Segoe UI" w:hAnsi="Segoe UI" w:cs="Segoe UI"/>
                <w:b/>
                <w:bCs/>
                <w:color w:val="CCCCCC"/>
                <w:sz w:val="20"/>
                <w:szCs w:val="20"/>
              </w:rPr>
            </w:pPr>
            <w:r>
              <w:rPr>
                <w:rFonts w:ascii="Segoe UI" w:hAnsi="Segoe UI" w:cs="Segoe UI"/>
                <w:b/>
                <w:bCs/>
                <w:color w:val="CCCCCC"/>
                <w:sz w:val="20"/>
                <w:szCs w:val="20"/>
              </w:rPr>
              <w:t>Çıktı</w:t>
            </w:r>
          </w:p>
        </w:tc>
        <w:tc>
          <w:tcPr>
            <w:tcW w:w="0" w:type="auto"/>
            <w:shd w:val="clear" w:color="auto" w:fill="252526"/>
            <w:tcMar>
              <w:top w:w="30" w:type="dxa"/>
              <w:left w:w="30" w:type="dxa"/>
              <w:bottom w:w="30" w:type="dxa"/>
              <w:right w:w="30" w:type="dxa"/>
            </w:tcMar>
            <w:vAlign w:val="center"/>
            <w:hideMark/>
          </w:tcPr>
          <w:p w14:paraId="5FDC86C6" w14:textId="77777777" w:rsidR="009E24D0" w:rsidRDefault="009E24D0">
            <w:pPr>
              <w:jc w:val="center"/>
              <w:rPr>
                <w:rFonts w:ascii="Segoe UI" w:hAnsi="Segoe UI" w:cs="Segoe UI"/>
                <w:b/>
                <w:bCs/>
                <w:color w:val="CCCCCC"/>
                <w:sz w:val="20"/>
                <w:szCs w:val="20"/>
              </w:rPr>
            </w:pPr>
            <w:r>
              <w:rPr>
                <w:rFonts w:ascii="Segoe UI" w:hAnsi="Segoe UI" w:cs="Segoe UI"/>
                <w:b/>
                <w:bCs/>
                <w:color w:val="CCCCCC"/>
                <w:sz w:val="20"/>
                <w:szCs w:val="20"/>
              </w:rPr>
              <w:t>Kullanım Yeri</w:t>
            </w:r>
          </w:p>
        </w:tc>
      </w:tr>
      <w:tr w:rsidR="009E24D0" w14:paraId="54C2AE8F" w14:textId="77777777">
        <w:tc>
          <w:tcPr>
            <w:tcW w:w="0" w:type="auto"/>
            <w:shd w:val="clear" w:color="auto" w:fill="252526"/>
            <w:tcMar>
              <w:top w:w="30" w:type="dxa"/>
              <w:left w:w="30" w:type="dxa"/>
              <w:bottom w:w="30" w:type="dxa"/>
              <w:right w:w="30" w:type="dxa"/>
            </w:tcMar>
            <w:vAlign w:val="center"/>
            <w:hideMark/>
          </w:tcPr>
          <w:p w14:paraId="56E0D910" w14:textId="77777777" w:rsidR="009E24D0" w:rsidRDefault="009E24D0">
            <w:pPr>
              <w:rPr>
                <w:rFonts w:ascii="Segoe UI" w:hAnsi="Segoe UI" w:cs="Segoe UI"/>
                <w:color w:val="CCCCCC"/>
                <w:sz w:val="20"/>
                <w:szCs w:val="20"/>
              </w:rPr>
            </w:pPr>
            <w:r>
              <w:rPr>
                <w:rFonts w:ascii="Segoe UI" w:hAnsi="Segoe UI" w:cs="Segoe UI"/>
                <w:color w:val="CCCCCC"/>
                <w:sz w:val="20"/>
                <w:szCs w:val="20"/>
              </w:rPr>
              <w:t>Route XGBoost JSON</w:t>
            </w:r>
          </w:p>
        </w:tc>
        <w:tc>
          <w:tcPr>
            <w:tcW w:w="0" w:type="auto"/>
            <w:shd w:val="clear" w:color="auto" w:fill="252526"/>
            <w:tcMar>
              <w:top w:w="30" w:type="dxa"/>
              <w:left w:w="30" w:type="dxa"/>
              <w:bottom w:w="30" w:type="dxa"/>
              <w:right w:w="30" w:type="dxa"/>
            </w:tcMar>
            <w:vAlign w:val="center"/>
            <w:hideMark/>
          </w:tcPr>
          <w:p w14:paraId="0AF42F2E" w14:textId="77777777" w:rsidR="009E24D0" w:rsidRDefault="009E24D0">
            <w:pPr>
              <w:rPr>
                <w:rFonts w:ascii="Segoe UI" w:hAnsi="Segoe UI" w:cs="Segoe UI"/>
                <w:color w:val="CCCCCC"/>
                <w:sz w:val="20"/>
                <w:szCs w:val="20"/>
              </w:rPr>
            </w:pPr>
            <w:r>
              <w:rPr>
                <w:rFonts w:ascii="Segoe UI" w:hAnsi="Segoe UI" w:cs="Segoe UI"/>
                <w:color w:val="CCCCCC"/>
                <w:sz w:val="20"/>
                <w:szCs w:val="20"/>
              </w:rPr>
              <w:t>Phase 4: Static CP; Phase 5: Online CP</w:t>
            </w:r>
          </w:p>
        </w:tc>
      </w:tr>
      <w:tr w:rsidR="009E24D0" w14:paraId="00B22CAB" w14:textId="77777777">
        <w:tc>
          <w:tcPr>
            <w:tcW w:w="0" w:type="auto"/>
            <w:shd w:val="clear" w:color="auto" w:fill="252526"/>
            <w:tcMar>
              <w:top w:w="30" w:type="dxa"/>
              <w:left w:w="30" w:type="dxa"/>
              <w:bottom w:w="30" w:type="dxa"/>
              <w:right w:w="30" w:type="dxa"/>
            </w:tcMar>
            <w:vAlign w:val="center"/>
            <w:hideMark/>
          </w:tcPr>
          <w:p w14:paraId="4BAF7C4A" w14:textId="77777777" w:rsidR="009E24D0" w:rsidRDefault="009E24D0">
            <w:pPr>
              <w:rPr>
                <w:rFonts w:ascii="Segoe UI" w:hAnsi="Segoe UI" w:cs="Segoe UI"/>
                <w:color w:val="CCCCCC"/>
                <w:sz w:val="20"/>
                <w:szCs w:val="20"/>
              </w:rPr>
            </w:pPr>
            <w:r>
              <w:rPr>
                <w:rFonts w:ascii="Segoe UI" w:hAnsi="Segoe UI" w:cs="Segoe UI"/>
                <w:color w:val="CCCCCC"/>
                <w:sz w:val="20"/>
                <w:szCs w:val="20"/>
              </w:rPr>
              <w:t>Segment XGBoost JSON</w:t>
            </w:r>
          </w:p>
        </w:tc>
        <w:tc>
          <w:tcPr>
            <w:tcW w:w="0" w:type="auto"/>
            <w:shd w:val="clear" w:color="auto" w:fill="252526"/>
            <w:tcMar>
              <w:top w:w="30" w:type="dxa"/>
              <w:left w:w="30" w:type="dxa"/>
              <w:bottom w:w="30" w:type="dxa"/>
              <w:right w:w="30" w:type="dxa"/>
            </w:tcMar>
            <w:vAlign w:val="center"/>
            <w:hideMark/>
          </w:tcPr>
          <w:p w14:paraId="264002A5" w14:textId="77777777" w:rsidR="009E24D0" w:rsidRDefault="009E24D0">
            <w:pPr>
              <w:rPr>
                <w:rFonts w:ascii="Segoe UI" w:hAnsi="Segoe UI" w:cs="Segoe UI"/>
                <w:color w:val="CCCCCC"/>
                <w:sz w:val="20"/>
                <w:szCs w:val="20"/>
              </w:rPr>
            </w:pPr>
            <w:r>
              <w:rPr>
                <w:rFonts w:ascii="Segoe UI" w:hAnsi="Segoe UI" w:cs="Segoe UI"/>
                <w:color w:val="CCCCCC"/>
                <w:sz w:val="20"/>
                <w:szCs w:val="20"/>
              </w:rPr>
              <w:t>Phase 6: Segment decomposition</w:t>
            </w:r>
          </w:p>
        </w:tc>
      </w:tr>
      <w:tr w:rsidR="009E24D0" w14:paraId="70829258" w14:textId="77777777">
        <w:tc>
          <w:tcPr>
            <w:tcW w:w="0" w:type="auto"/>
            <w:shd w:val="clear" w:color="auto" w:fill="252526"/>
            <w:tcMar>
              <w:top w:w="30" w:type="dxa"/>
              <w:left w:w="30" w:type="dxa"/>
              <w:bottom w:w="30" w:type="dxa"/>
              <w:right w:w="30" w:type="dxa"/>
            </w:tcMar>
            <w:vAlign w:val="center"/>
            <w:hideMark/>
          </w:tcPr>
          <w:p w14:paraId="4E683C7D" w14:textId="77777777" w:rsidR="009E24D0" w:rsidRDefault="009E24D0">
            <w:pPr>
              <w:rPr>
                <w:rFonts w:ascii="Segoe UI" w:hAnsi="Segoe UI" w:cs="Segoe UI"/>
                <w:color w:val="CCCCCC"/>
                <w:sz w:val="20"/>
                <w:szCs w:val="20"/>
              </w:rPr>
            </w:pPr>
            <w:r>
              <w:rPr>
                <w:rFonts w:ascii="Segoe UI" w:hAnsi="Segoe UI" w:cs="Segoe UI"/>
                <w:color w:val="CCCCCC"/>
                <w:sz w:val="20"/>
                <w:szCs w:val="20"/>
              </w:rPr>
              <w:t>Route predictions (tüm dönemler)</w:t>
            </w:r>
          </w:p>
        </w:tc>
        <w:tc>
          <w:tcPr>
            <w:tcW w:w="0" w:type="auto"/>
            <w:shd w:val="clear" w:color="auto" w:fill="252526"/>
            <w:tcMar>
              <w:top w:w="30" w:type="dxa"/>
              <w:left w:w="30" w:type="dxa"/>
              <w:bottom w:w="30" w:type="dxa"/>
              <w:right w:w="30" w:type="dxa"/>
            </w:tcMar>
            <w:vAlign w:val="center"/>
            <w:hideMark/>
          </w:tcPr>
          <w:p w14:paraId="0FE5733D" w14:textId="77777777" w:rsidR="009E24D0" w:rsidRDefault="009E24D0">
            <w:pPr>
              <w:rPr>
                <w:rFonts w:ascii="Segoe UI" w:hAnsi="Segoe UI" w:cs="Segoe UI"/>
                <w:color w:val="CCCCCC"/>
                <w:sz w:val="20"/>
                <w:szCs w:val="20"/>
              </w:rPr>
            </w:pPr>
            <w:r>
              <w:rPr>
                <w:rFonts w:ascii="Segoe UI" w:hAnsi="Segoe UI" w:cs="Segoe UI"/>
                <w:color w:val="CCCCCC"/>
                <w:sz w:val="20"/>
                <w:szCs w:val="20"/>
              </w:rPr>
              <w:t>Phase 4-5: Calibration &amp; evaluation</w:t>
            </w:r>
          </w:p>
        </w:tc>
      </w:tr>
      <w:tr w:rsidR="009E24D0" w14:paraId="5C1F4B87" w14:textId="77777777">
        <w:tc>
          <w:tcPr>
            <w:tcW w:w="0" w:type="auto"/>
            <w:shd w:val="clear" w:color="auto" w:fill="252526"/>
            <w:tcMar>
              <w:top w:w="30" w:type="dxa"/>
              <w:left w:w="30" w:type="dxa"/>
              <w:bottom w:w="30" w:type="dxa"/>
              <w:right w:w="30" w:type="dxa"/>
            </w:tcMar>
            <w:vAlign w:val="center"/>
            <w:hideMark/>
          </w:tcPr>
          <w:p w14:paraId="5C353A18" w14:textId="77777777" w:rsidR="009E24D0" w:rsidRDefault="009E24D0">
            <w:pPr>
              <w:rPr>
                <w:rFonts w:ascii="Segoe UI" w:hAnsi="Segoe UI" w:cs="Segoe UI"/>
                <w:color w:val="CCCCCC"/>
                <w:sz w:val="20"/>
                <w:szCs w:val="20"/>
              </w:rPr>
            </w:pPr>
            <w:r>
              <w:rPr>
                <w:rFonts w:ascii="Segoe UI" w:hAnsi="Segoe UI" w:cs="Segoe UI"/>
                <w:color w:val="CCCCCC"/>
                <w:sz w:val="20"/>
                <w:szCs w:val="20"/>
              </w:rPr>
              <w:t>Segment predictions (tüm dönemler)</w:t>
            </w:r>
          </w:p>
        </w:tc>
        <w:tc>
          <w:tcPr>
            <w:tcW w:w="0" w:type="auto"/>
            <w:shd w:val="clear" w:color="auto" w:fill="252526"/>
            <w:tcMar>
              <w:top w:w="30" w:type="dxa"/>
              <w:left w:w="30" w:type="dxa"/>
              <w:bottom w:w="30" w:type="dxa"/>
              <w:right w:w="30" w:type="dxa"/>
            </w:tcMar>
            <w:vAlign w:val="center"/>
            <w:hideMark/>
          </w:tcPr>
          <w:p w14:paraId="01029BCA" w14:textId="77777777" w:rsidR="009E24D0" w:rsidRDefault="009E24D0">
            <w:pPr>
              <w:rPr>
                <w:rFonts w:ascii="Segoe UI" w:hAnsi="Segoe UI" w:cs="Segoe UI"/>
                <w:color w:val="CCCCCC"/>
                <w:sz w:val="20"/>
                <w:szCs w:val="20"/>
              </w:rPr>
            </w:pPr>
            <w:r>
              <w:rPr>
                <w:rFonts w:ascii="Segoe UI" w:hAnsi="Segoe UI" w:cs="Segoe UI"/>
                <w:color w:val="CCCCCC"/>
                <w:sz w:val="20"/>
                <w:szCs w:val="20"/>
              </w:rPr>
              <w:t>Phase 6: Segment-level CP</w:t>
            </w:r>
          </w:p>
        </w:tc>
      </w:tr>
      <w:tr w:rsidR="009E24D0" w14:paraId="4094A90C" w14:textId="77777777">
        <w:tc>
          <w:tcPr>
            <w:tcW w:w="0" w:type="auto"/>
            <w:shd w:val="clear" w:color="auto" w:fill="252526"/>
            <w:tcMar>
              <w:top w:w="30" w:type="dxa"/>
              <w:left w:w="30" w:type="dxa"/>
              <w:bottom w:w="30" w:type="dxa"/>
              <w:right w:w="30" w:type="dxa"/>
            </w:tcMar>
            <w:vAlign w:val="center"/>
            <w:hideMark/>
          </w:tcPr>
          <w:p w14:paraId="37A16E42" w14:textId="77777777" w:rsidR="009E24D0" w:rsidRDefault="009E24D0">
            <w:pPr>
              <w:rPr>
                <w:rFonts w:ascii="Segoe UI" w:hAnsi="Segoe UI" w:cs="Segoe UI"/>
                <w:color w:val="CCCCCC"/>
                <w:sz w:val="20"/>
                <w:szCs w:val="20"/>
              </w:rPr>
            </w:pPr>
            <w:r>
              <w:rPr>
                <w:rFonts w:ascii="Segoe UI" w:hAnsi="Segoe UI" w:cs="Segoe UI"/>
                <w:color w:val="CCCCCC"/>
                <w:sz w:val="20"/>
                <w:szCs w:val="20"/>
              </w:rPr>
              <w:t>Residual yapı (heteroscedastic)</w:t>
            </w:r>
          </w:p>
        </w:tc>
        <w:tc>
          <w:tcPr>
            <w:tcW w:w="0" w:type="auto"/>
            <w:shd w:val="clear" w:color="auto" w:fill="252526"/>
            <w:tcMar>
              <w:top w:w="30" w:type="dxa"/>
              <w:left w:w="30" w:type="dxa"/>
              <w:bottom w:w="30" w:type="dxa"/>
              <w:right w:w="30" w:type="dxa"/>
            </w:tcMar>
            <w:vAlign w:val="center"/>
            <w:hideMark/>
          </w:tcPr>
          <w:p w14:paraId="470FB4B7" w14:textId="77777777" w:rsidR="009E24D0" w:rsidRDefault="009E24D0">
            <w:pPr>
              <w:rPr>
                <w:rFonts w:ascii="Segoe UI" w:hAnsi="Segoe UI" w:cs="Segoe UI"/>
                <w:color w:val="CCCCCC"/>
                <w:sz w:val="20"/>
                <w:szCs w:val="20"/>
              </w:rPr>
            </w:pPr>
            <w:r>
              <w:rPr>
                <w:rFonts w:ascii="Segoe UI" w:hAnsi="Segoe UI" w:cs="Segoe UI"/>
                <w:color w:val="CCCCCC"/>
                <w:sz w:val="20"/>
                <w:szCs w:val="20"/>
              </w:rPr>
              <w:t>Phase 6: Normalized CP motivasyonu</w:t>
            </w:r>
          </w:p>
        </w:tc>
      </w:tr>
      <w:tr w:rsidR="009E24D0" w14:paraId="3FA94BC1" w14:textId="77777777">
        <w:tc>
          <w:tcPr>
            <w:tcW w:w="0" w:type="auto"/>
            <w:shd w:val="clear" w:color="auto" w:fill="252526"/>
            <w:tcMar>
              <w:top w:w="30" w:type="dxa"/>
              <w:left w:w="30" w:type="dxa"/>
              <w:bottom w:w="30" w:type="dxa"/>
              <w:right w:w="30" w:type="dxa"/>
            </w:tcMar>
            <w:vAlign w:val="center"/>
            <w:hideMark/>
          </w:tcPr>
          <w:p w14:paraId="2225FFA9" w14:textId="77777777" w:rsidR="009E24D0" w:rsidRDefault="009E24D0">
            <w:pPr>
              <w:rPr>
                <w:rFonts w:ascii="Segoe UI" w:hAnsi="Segoe UI" w:cs="Segoe UI"/>
                <w:color w:val="CCCCCC"/>
                <w:sz w:val="20"/>
                <w:szCs w:val="20"/>
              </w:rPr>
            </w:pPr>
            <w:r>
              <w:rPr>
                <w:rFonts w:ascii="Segoe UI" w:hAnsi="Segoe UI" w:cs="Segoe UI"/>
                <w:color w:val="CCCCCC"/>
                <w:sz w:val="20"/>
                <w:szCs w:val="20"/>
              </w:rPr>
              <w:t>Daily MAE trend</w:t>
            </w:r>
          </w:p>
        </w:tc>
        <w:tc>
          <w:tcPr>
            <w:tcW w:w="0" w:type="auto"/>
            <w:shd w:val="clear" w:color="auto" w:fill="252526"/>
            <w:tcMar>
              <w:top w:w="30" w:type="dxa"/>
              <w:left w:w="30" w:type="dxa"/>
              <w:bottom w:w="30" w:type="dxa"/>
              <w:right w:w="30" w:type="dxa"/>
            </w:tcMar>
            <w:vAlign w:val="center"/>
            <w:hideMark/>
          </w:tcPr>
          <w:p w14:paraId="26CDC91E" w14:textId="77777777" w:rsidR="009E24D0" w:rsidRDefault="009E24D0">
            <w:pPr>
              <w:rPr>
                <w:rFonts w:ascii="Segoe UI" w:hAnsi="Segoe UI" w:cs="Segoe UI"/>
                <w:color w:val="CCCCCC"/>
                <w:sz w:val="20"/>
                <w:szCs w:val="20"/>
              </w:rPr>
            </w:pPr>
            <w:r>
              <w:rPr>
                <w:rFonts w:ascii="Segoe UI" w:hAnsi="Segoe UI" w:cs="Segoe UI"/>
                <w:color w:val="CCCCCC"/>
                <w:sz w:val="20"/>
                <w:szCs w:val="20"/>
              </w:rPr>
              <w:t>Phase 5'teki online methods'un başarısını değerlendirmek</w:t>
            </w:r>
          </w:p>
        </w:tc>
      </w:tr>
    </w:tbl>
    <w:p w14:paraId="5CCC0C5E" w14:textId="77777777" w:rsidR="009E24D0" w:rsidRDefault="009E24D0" w:rsidP="009E24D0">
      <w:pPr>
        <w:rPr>
          <w:rFonts w:ascii="Times New Roman" w:hAnsi="Times New Roman" w:cs="Times New Roman"/>
        </w:rPr>
      </w:pPr>
    </w:p>
    <w:p w14:paraId="5C6C86B4" w14:textId="77777777" w:rsidR="00E352A2" w:rsidRDefault="00E352A2" w:rsidP="00E352A2">
      <w:pPr>
        <w:pStyle w:val="Heading2"/>
        <w:shd w:val="clear" w:color="auto" w:fill="252526"/>
        <w:rPr>
          <w:rFonts w:ascii="Segoe UI" w:hAnsi="Segoe UI" w:cs="Segoe UI"/>
          <w:color w:val="CCCCCC"/>
          <w:lang w:val="en-TR"/>
        </w:rPr>
      </w:pPr>
      <w:r>
        <w:rPr>
          <w:rFonts w:ascii="Segoe UI" w:hAnsi="Segoe UI" w:cs="Segoe UI"/>
          <w:color w:val="CCCCCC"/>
        </w:rPr>
        <w:t>Savunma Soruları ve Cevapları</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991"/>
        <w:gridCol w:w="6369"/>
      </w:tblGrid>
      <w:tr w:rsidR="00E352A2" w14:paraId="5337FF52" w14:textId="77777777">
        <w:trPr>
          <w:tblHeader/>
        </w:trPr>
        <w:tc>
          <w:tcPr>
            <w:tcW w:w="0" w:type="auto"/>
            <w:shd w:val="clear" w:color="auto" w:fill="252526"/>
            <w:tcMar>
              <w:top w:w="30" w:type="dxa"/>
              <w:left w:w="30" w:type="dxa"/>
              <w:bottom w:w="30" w:type="dxa"/>
              <w:right w:w="30" w:type="dxa"/>
            </w:tcMar>
            <w:vAlign w:val="center"/>
            <w:hideMark/>
          </w:tcPr>
          <w:p w14:paraId="4A789DED" w14:textId="77777777" w:rsidR="00E352A2" w:rsidRDefault="00E352A2">
            <w:pPr>
              <w:jc w:val="center"/>
              <w:rPr>
                <w:rFonts w:ascii="Segoe UI" w:hAnsi="Segoe UI" w:cs="Segoe UI"/>
                <w:b/>
                <w:bCs/>
                <w:color w:val="CCCCCC"/>
                <w:sz w:val="20"/>
                <w:szCs w:val="20"/>
              </w:rPr>
            </w:pPr>
            <w:r>
              <w:rPr>
                <w:rFonts w:ascii="Segoe UI" w:hAnsi="Segoe UI" w:cs="Segoe UI"/>
                <w:b/>
                <w:bCs/>
                <w:color w:val="CCCCCC"/>
                <w:sz w:val="20"/>
                <w:szCs w:val="20"/>
              </w:rPr>
              <w:t>Soru</w:t>
            </w:r>
          </w:p>
        </w:tc>
        <w:tc>
          <w:tcPr>
            <w:tcW w:w="0" w:type="auto"/>
            <w:shd w:val="clear" w:color="auto" w:fill="252526"/>
            <w:tcMar>
              <w:top w:w="30" w:type="dxa"/>
              <w:left w:w="30" w:type="dxa"/>
              <w:bottom w:w="30" w:type="dxa"/>
              <w:right w:w="30" w:type="dxa"/>
            </w:tcMar>
            <w:vAlign w:val="center"/>
            <w:hideMark/>
          </w:tcPr>
          <w:p w14:paraId="104F7494" w14:textId="77777777" w:rsidR="00E352A2" w:rsidRDefault="00E352A2">
            <w:pPr>
              <w:jc w:val="center"/>
              <w:rPr>
                <w:rFonts w:ascii="Segoe UI" w:hAnsi="Segoe UI" w:cs="Segoe UI"/>
                <w:b/>
                <w:bCs/>
                <w:color w:val="CCCCCC"/>
                <w:sz w:val="20"/>
                <w:szCs w:val="20"/>
              </w:rPr>
            </w:pPr>
            <w:r>
              <w:rPr>
                <w:rFonts w:ascii="Segoe UI" w:hAnsi="Segoe UI" w:cs="Segoe UI"/>
                <w:b/>
                <w:bCs/>
                <w:color w:val="CCCCCC"/>
                <w:sz w:val="20"/>
                <w:szCs w:val="20"/>
              </w:rPr>
              <w:t>Cevap</w:t>
            </w:r>
          </w:p>
        </w:tc>
      </w:tr>
      <w:tr w:rsidR="00E352A2" w14:paraId="6FEB05CA" w14:textId="77777777">
        <w:tc>
          <w:tcPr>
            <w:tcW w:w="0" w:type="auto"/>
            <w:shd w:val="clear" w:color="auto" w:fill="252526"/>
            <w:tcMar>
              <w:top w:w="30" w:type="dxa"/>
              <w:left w:w="30" w:type="dxa"/>
              <w:bottom w:w="30" w:type="dxa"/>
              <w:right w:w="30" w:type="dxa"/>
            </w:tcMar>
            <w:vAlign w:val="center"/>
            <w:hideMark/>
          </w:tcPr>
          <w:p w14:paraId="264AD76A" w14:textId="77777777" w:rsidR="00E352A2" w:rsidRDefault="00E352A2">
            <w:pPr>
              <w:rPr>
                <w:rFonts w:ascii="Segoe UI" w:hAnsi="Segoe UI" w:cs="Segoe UI"/>
                <w:color w:val="CCCCCC"/>
                <w:sz w:val="20"/>
                <w:szCs w:val="20"/>
              </w:rPr>
            </w:pPr>
            <w:r>
              <w:rPr>
                <w:rFonts w:ascii="Segoe UI" w:hAnsi="Segoe UI" w:cs="Segoe UI"/>
                <w:color w:val="CCCCCC"/>
                <w:sz w:val="20"/>
                <w:szCs w:val="20"/>
              </w:rPr>
              <w:t>Neden XGBoost, LSTM değil?</w:t>
            </w:r>
          </w:p>
        </w:tc>
        <w:tc>
          <w:tcPr>
            <w:tcW w:w="0" w:type="auto"/>
            <w:shd w:val="clear" w:color="auto" w:fill="252526"/>
            <w:tcMar>
              <w:top w:w="30" w:type="dxa"/>
              <w:left w:w="30" w:type="dxa"/>
              <w:bottom w:w="30" w:type="dxa"/>
              <w:right w:w="30" w:type="dxa"/>
            </w:tcMar>
            <w:vAlign w:val="center"/>
            <w:hideMark/>
          </w:tcPr>
          <w:p w14:paraId="2036C332" w14:textId="77777777" w:rsidR="00E352A2" w:rsidRDefault="00E352A2">
            <w:pPr>
              <w:rPr>
                <w:rFonts w:ascii="Segoe UI" w:hAnsi="Segoe UI" w:cs="Segoe UI"/>
                <w:color w:val="CCCCCC"/>
                <w:sz w:val="20"/>
                <w:szCs w:val="20"/>
              </w:rPr>
            </w:pPr>
            <w:r>
              <w:rPr>
                <w:rFonts w:ascii="Segoe UI" w:hAnsi="Segoe UI" w:cs="Segoe UI"/>
                <w:color w:val="CCCCCC"/>
                <w:sz w:val="20"/>
                <w:szCs w:val="20"/>
              </w:rPr>
              <w:t>Tezin odağı uncertainty quantification, model accuracy değil. CP model-agnostik.</w:t>
            </w:r>
          </w:p>
        </w:tc>
      </w:tr>
      <w:tr w:rsidR="00E352A2" w14:paraId="765C9F18" w14:textId="77777777">
        <w:tc>
          <w:tcPr>
            <w:tcW w:w="0" w:type="auto"/>
            <w:shd w:val="clear" w:color="auto" w:fill="252526"/>
            <w:tcMar>
              <w:top w:w="30" w:type="dxa"/>
              <w:left w:w="30" w:type="dxa"/>
              <w:bottom w:w="30" w:type="dxa"/>
              <w:right w:w="30" w:type="dxa"/>
            </w:tcMar>
            <w:vAlign w:val="center"/>
            <w:hideMark/>
          </w:tcPr>
          <w:p w14:paraId="264A122B" w14:textId="2433A905" w:rsidR="00E352A2" w:rsidRDefault="00E352A2">
            <w:pPr>
              <w:rPr>
                <w:rFonts w:ascii="Segoe UI" w:hAnsi="Segoe UI" w:cs="Segoe UI"/>
                <w:color w:val="CCCCCC"/>
                <w:sz w:val="20"/>
                <w:szCs w:val="20"/>
              </w:rPr>
            </w:pPr>
            <w:r>
              <w:rPr>
                <w:rFonts w:ascii="Segoe UI" w:hAnsi="Segoe UI" w:cs="Segoe UI"/>
                <w:color w:val="CCCCCC"/>
                <w:sz w:val="20"/>
                <w:szCs w:val="20"/>
              </w:rPr>
              <w:t>Neden forward-chaining C</w:t>
            </w:r>
            <w:r w:rsidR="00633410">
              <w:rPr>
                <w:rFonts w:ascii="Segoe UI" w:hAnsi="Segoe UI" w:cs="Segoe UI"/>
                <w:color w:val="CCCCCC"/>
                <w:sz w:val="20"/>
                <w:szCs w:val="20"/>
              </w:rPr>
              <w:t>ross-Validation</w:t>
            </w:r>
            <w:r>
              <w:rPr>
                <w:rFonts w:ascii="Segoe UI" w:hAnsi="Segoe UI" w:cs="Segoe UI"/>
                <w:color w:val="CCCCCC"/>
                <w:sz w:val="20"/>
                <w:szCs w:val="20"/>
              </w:rPr>
              <w:t>?</w:t>
            </w:r>
          </w:p>
        </w:tc>
        <w:tc>
          <w:tcPr>
            <w:tcW w:w="0" w:type="auto"/>
            <w:shd w:val="clear" w:color="auto" w:fill="252526"/>
            <w:tcMar>
              <w:top w:w="30" w:type="dxa"/>
              <w:left w:w="30" w:type="dxa"/>
              <w:bottom w:w="30" w:type="dxa"/>
              <w:right w:w="30" w:type="dxa"/>
            </w:tcMar>
            <w:vAlign w:val="center"/>
            <w:hideMark/>
          </w:tcPr>
          <w:p w14:paraId="02A7B1CC" w14:textId="77777777" w:rsidR="00E352A2" w:rsidRDefault="00E352A2">
            <w:pPr>
              <w:rPr>
                <w:rFonts w:ascii="Segoe UI" w:hAnsi="Segoe UI" w:cs="Segoe UI"/>
                <w:color w:val="CCCCCC"/>
                <w:sz w:val="20"/>
                <w:szCs w:val="20"/>
              </w:rPr>
            </w:pPr>
            <w:r>
              <w:rPr>
                <w:rFonts w:ascii="Segoe UI" w:hAnsi="Segoe UI" w:cs="Segoe UI"/>
                <w:color w:val="CCCCCC"/>
                <w:sz w:val="20"/>
                <w:szCs w:val="20"/>
              </w:rPr>
              <w:t>Standart CV temporal data için geçersiz (future leakage).</w:t>
            </w:r>
          </w:p>
        </w:tc>
      </w:tr>
      <w:tr w:rsidR="00E352A2" w14:paraId="7C5E12AF" w14:textId="77777777">
        <w:tc>
          <w:tcPr>
            <w:tcW w:w="0" w:type="auto"/>
            <w:shd w:val="clear" w:color="auto" w:fill="252526"/>
            <w:tcMar>
              <w:top w:w="30" w:type="dxa"/>
              <w:left w:w="30" w:type="dxa"/>
              <w:bottom w:w="30" w:type="dxa"/>
              <w:right w:w="30" w:type="dxa"/>
            </w:tcMar>
            <w:vAlign w:val="center"/>
            <w:hideMark/>
          </w:tcPr>
          <w:p w14:paraId="5A506091" w14:textId="77777777" w:rsidR="00E352A2" w:rsidRDefault="00E352A2">
            <w:pPr>
              <w:rPr>
                <w:rFonts w:ascii="Segoe UI" w:hAnsi="Segoe UI" w:cs="Segoe UI"/>
                <w:color w:val="CCCCCC"/>
                <w:sz w:val="20"/>
                <w:szCs w:val="20"/>
              </w:rPr>
            </w:pPr>
            <w:r>
              <w:rPr>
                <w:rFonts w:ascii="Segoe UI" w:hAnsi="Segoe UI" w:cs="Segoe UI"/>
                <w:color w:val="CCCCCC"/>
                <w:sz w:val="20"/>
                <w:szCs w:val="20"/>
              </w:rPr>
              <w:t>Neden sadece 2 fold?</w:t>
            </w:r>
          </w:p>
        </w:tc>
        <w:tc>
          <w:tcPr>
            <w:tcW w:w="0" w:type="auto"/>
            <w:shd w:val="clear" w:color="auto" w:fill="252526"/>
            <w:tcMar>
              <w:top w:w="30" w:type="dxa"/>
              <w:left w:w="30" w:type="dxa"/>
              <w:bottom w:w="30" w:type="dxa"/>
              <w:right w:w="30" w:type="dxa"/>
            </w:tcMar>
            <w:vAlign w:val="center"/>
            <w:hideMark/>
          </w:tcPr>
          <w:p w14:paraId="58958D64" w14:textId="77777777" w:rsidR="00E352A2" w:rsidRDefault="00E352A2">
            <w:pPr>
              <w:rPr>
                <w:rFonts w:ascii="Segoe UI" w:hAnsi="Segoe UI" w:cs="Segoe UI"/>
                <w:color w:val="CCCCCC"/>
                <w:sz w:val="20"/>
                <w:szCs w:val="20"/>
              </w:rPr>
            </w:pPr>
            <w:r>
              <w:rPr>
                <w:rFonts w:ascii="Segoe UI" w:hAnsi="Segoe UI" w:cs="Segoe UI"/>
                <w:color w:val="CCCCCC"/>
                <w:sz w:val="20"/>
                <w:szCs w:val="20"/>
              </w:rPr>
              <w:t>W1-W3 eğitim — üç haftadan iki forward fold çıkar.</w:t>
            </w:r>
          </w:p>
        </w:tc>
      </w:tr>
      <w:tr w:rsidR="00E352A2" w14:paraId="5F53B8D7" w14:textId="77777777">
        <w:tc>
          <w:tcPr>
            <w:tcW w:w="0" w:type="auto"/>
            <w:shd w:val="clear" w:color="auto" w:fill="252526"/>
            <w:tcMar>
              <w:top w:w="30" w:type="dxa"/>
              <w:left w:w="30" w:type="dxa"/>
              <w:bottom w:w="30" w:type="dxa"/>
              <w:right w:w="30" w:type="dxa"/>
            </w:tcMar>
            <w:vAlign w:val="center"/>
            <w:hideMark/>
          </w:tcPr>
          <w:p w14:paraId="3FFFD037" w14:textId="77777777" w:rsidR="00E352A2" w:rsidRDefault="00E352A2">
            <w:pPr>
              <w:rPr>
                <w:rFonts w:ascii="Segoe UI" w:hAnsi="Segoe UI" w:cs="Segoe UI"/>
                <w:color w:val="CCCCCC"/>
                <w:sz w:val="20"/>
                <w:szCs w:val="20"/>
              </w:rPr>
            </w:pPr>
            <w:r>
              <w:rPr>
                <w:rFonts w:ascii="Segoe UI" w:hAnsi="Segoe UI" w:cs="Segoe UI"/>
                <w:color w:val="CCCCCC"/>
                <w:sz w:val="20"/>
                <w:szCs w:val="20"/>
              </w:rPr>
              <w:lastRenderedPageBreak/>
              <w:t>Neden RandomizedSearchCV 50 iter?</w:t>
            </w:r>
          </w:p>
        </w:tc>
        <w:tc>
          <w:tcPr>
            <w:tcW w:w="0" w:type="auto"/>
            <w:shd w:val="clear" w:color="auto" w:fill="252526"/>
            <w:tcMar>
              <w:top w:w="30" w:type="dxa"/>
              <w:left w:w="30" w:type="dxa"/>
              <w:bottom w:w="30" w:type="dxa"/>
              <w:right w:w="30" w:type="dxa"/>
            </w:tcMar>
            <w:vAlign w:val="center"/>
            <w:hideMark/>
          </w:tcPr>
          <w:p w14:paraId="53E3A592" w14:textId="77777777" w:rsidR="00E352A2" w:rsidRDefault="00E352A2">
            <w:pPr>
              <w:rPr>
                <w:rFonts w:ascii="Segoe UI" w:hAnsi="Segoe UI" w:cs="Segoe UI"/>
                <w:color w:val="CCCCCC"/>
                <w:sz w:val="20"/>
                <w:szCs w:val="20"/>
              </w:rPr>
            </w:pPr>
            <w:r>
              <w:rPr>
                <w:rFonts w:ascii="Segoe UI" w:hAnsi="Segoe UI" w:cs="Segoe UI"/>
                <w:color w:val="CCCCCC"/>
                <w:sz w:val="20"/>
                <w:szCs w:val="20"/>
              </w:rPr>
              <w:t>1728 kombinasyon çok yavaş; Bergstra &amp; Bengio (2012) random search'ün etkili olduğunu gösterir.</w:t>
            </w:r>
          </w:p>
        </w:tc>
      </w:tr>
      <w:tr w:rsidR="00E352A2" w14:paraId="021C9214" w14:textId="77777777">
        <w:tc>
          <w:tcPr>
            <w:tcW w:w="0" w:type="auto"/>
            <w:shd w:val="clear" w:color="auto" w:fill="252526"/>
            <w:tcMar>
              <w:top w:w="30" w:type="dxa"/>
              <w:left w:w="30" w:type="dxa"/>
              <w:bottom w:w="30" w:type="dxa"/>
              <w:right w:w="30" w:type="dxa"/>
            </w:tcMar>
            <w:vAlign w:val="center"/>
            <w:hideMark/>
          </w:tcPr>
          <w:p w14:paraId="29E6F20A" w14:textId="77777777" w:rsidR="00E352A2" w:rsidRDefault="00E352A2">
            <w:pPr>
              <w:rPr>
                <w:rFonts w:ascii="Segoe UI" w:hAnsi="Segoe UI" w:cs="Segoe UI"/>
                <w:color w:val="CCCCCC"/>
                <w:sz w:val="20"/>
                <w:szCs w:val="20"/>
              </w:rPr>
            </w:pPr>
            <w:r>
              <w:rPr>
                <w:rFonts w:ascii="Segoe UI" w:hAnsi="Segoe UI" w:cs="Segoe UI"/>
                <w:color w:val="CCCCCC"/>
                <w:sz w:val="20"/>
                <w:szCs w:val="20"/>
              </w:rPr>
              <w:t>Residual'lar neden heteroscedastic?</w:t>
            </w:r>
          </w:p>
        </w:tc>
        <w:tc>
          <w:tcPr>
            <w:tcW w:w="0" w:type="auto"/>
            <w:shd w:val="clear" w:color="auto" w:fill="252526"/>
            <w:tcMar>
              <w:top w:w="30" w:type="dxa"/>
              <w:left w:w="30" w:type="dxa"/>
              <w:bottom w:w="30" w:type="dxa"/>
              <w:right w:w="30" w:type="dxa"/>
            </w:tcMar>
            <w:vAlign w:val="center"/>
            <w:hideMark/>
          </w:tcPr>
          <w:p w14:paraId="1BE02C9F" w14:textId="77777777" w:rsidR="00E352A2" w:rsidRDefault="00E352A2">
            <w:pPr>
              <w:rPr>
                <w:rFonts w:ascii="Segoe UI" w:hAnsi="Segoe UI" w:cs="Segoe UI"/>
                <w:color w:val="CCCCCC"/>
                <w:sz w:val="20"/>
                <w:szCs w:val="20"/>
              </w:rPr>
            </w:pPr>
            <w:r>
              <w:rPr>
                <w:rFonts w:ascii="Segoe UI" w:hAnsi="Segoe UI" w:cs="Segoe UI"/>
                <w:color w:val="CCCCCC"/>
                <w:sz w:val="20"/>
                <w:szCs w:val="20"/>
              </w:rPr>
              <w:t>Bus ETA'da doğal — uzun yolculuklarda daha büyük hatalar. Normalized CP ile (Phase 6) ele alınır.</w:t>
            </w:r>
          </w:p>
        </w:tc>
      </w:tr>
      <w:tr w:rsidR="00E352A2" w14:paraId="3B9092F1" w14:textId="77777777">
        <w:tc>
          <w:tcPr>
            <w:tcW w:w="0" w:type="auto"/>
            <w:shd w:val="clear" w:color="auto" w:fill="252526"/>
            <w:tcMar>
              <w:top w:w="30" w:type="dxa"/>
              <w:left w:w="30" w:type="dxa"/>
              <w:bottom w:w="30" w:type="dxa"/>
              <w:right w:w="30" w:type="dxa"/>
            </w:tcMar>
            <w:vAlign w:val="center"/>
            <w:hideMark/>
          </w:tcPr>
          <w:p w14:paraId="1D1CB33A" w14:textId="77777777" w:rsidR="00E352A2" w:rsidRDefault="00E352A2">
            <w:pPr>
              <w:rPr>
                <w:rFonts w:ascii="Segoe UI" w:hAnsi="Segoe UI" w:cs="Segoe UI"/>
                <w:color w:val="CCCCCC"/>
                <w:sz w:val="20"/>
                <w:szCs w:val="20"/>
              </w:rPr>
            </w:pPr>
            <w:r>
              <w:rPr>
                <w:rFonts w:ascii="Segoe UI" w:hAnsi="Segoe UI" w:cs="Segoe UI"/>
                <w:color w:val="CCCCCC"/>
                <w:sz w:val="20"/>
                <w:szCs w:val="20"/>
              </w:rPr>
              <w:t>Temporal drift neyin kanıtı?</w:t>
            </w:r>
          </w:p>
        </w:tc>
        <w:tc>
          <w:tcPr>
            <w:tcW w:w="0" w:type="auto"/>
            <w:shd w:val="clear" w:color="auto" w:fill="252526"/>
            <w:tcMar>
              <w:top w:w="30" w:type="dxa"/>
              <w:left w:w="30" w:type="dxa"/>
              <w:bottom w:w="30" w:type="dxa"/>
              <w:right w:w="30" w:type="dxa"/>
            </w:tcMar>
            <w:vAlign w:val="center"/>
            <w:hideMark/>
          </w:tcPr>
          <w:p w14:paraId="7114871F" w14:textId="77777777" w:rsidR="00E352A2" w:rsidRDefault="00E352A2">
            <w:pPr>
              <w:rPr>
                <w:rFonts w:ascii="Segoe UI" w:hAnsi="Segoe UI" w:cs="Segoe UI"/>
                <w:color w:val="CCCCCC"/>
                <w:sz w:val="20"/>
                <w:szCs w:val="20"/>
              </w:rPr>
            </w:pPr>
            <w:r>
              <w:rPr>
                <w:rFonts w:ascii="Segoe UI" w:hAnsi="Segoe UI" w:cs="Segoe UI"/>
                <w:color w:val="CCCCCC"/>
                <w:sz w:val="20"/>
                <w:szCs w:val="20"/>
              </w:rPr>
              <w:t>Stasyonerlik varsayımının ihlali → CP'nin exchangeability varsayımı bozuluyor → RQ1 motivasyonu.</w:t>
            </w:r>
          </w:p>
        </w:tc>
      </w:tr>
      <w:tr w:rsidR="00E352A2" w14:paraId="6AC59FEC" w14:textId="77777777">
        <w:tc>
          <w:tcPr>
            <w:tcW w:w="0" w:type="auto"/>
            <w:shd w:val="clear" w:color="auto" w:fill="252526"/>
            <w:tcMar>
              <w:top w:w="30" w:type="dxa"/>
              <w:left w:w="30" w:type="dxa"/>
              <w:bottom w:w="30" w:type="dxa"/>
              <w:right w:w="30" w:type="dxa"/>
            </w:tcMar>
            <w:vAlign w:val="center"/>
            <w:hideMark/>
          </w:tcPr>
          <w:p w14:paraId="346209EF" w14:textId="77777777" w:rsidR="00E352A2" w:rsidRDefault="00E352A2">
            <w:pPr>
              <w:rPr>
                <w:rFonts w:ascii="Segoe UI" w:hAnsi="Segoe UI" w:cs="Segoe UI"/>
                <w:color w:val="CCCCCC"/>
                <w:sz w:val="20"/>
                <w:szCs w:val="20"/>
              </w:rPr>
            </w:pPr>
            <w:r>
              <w:rPr>
                <w:rFonts w:ascii="Segoe UI" w:hAnsi="Segoe UI" w:cs="Segoe UI"/>
                <w:color w:val="CCCCCC"/>
                <w:sz w:val="20"/>
                <w:szCs w:val="20"/>
              </w:rPr>
              <w:t>Daily MAE artışı tam olarak ne gösteriyor?</w:t>
            </w:r>
          </w:p>
        </w:tc>
        <w:tc>
          <w:tcPr>
            <w:tcW w:w="0" w:type="auto"/>
            <w:shd w:val="clear" w:color="auto" w:fill="252526"/>
            <w:tcMar>
              <w:top w:w="30" w:type="dxa"/>
              <w:left w:w="30" w:type="dxa"/>
              <w:bottom w:w="30" w:type="dxa"/>
              <w:right w:w="30" w:type="dxa"/>
            </w:tcMar>
            <w:vAlign w:val="center"/>
            <w:hideMark/>
          </w:tcPr>
          <w:p w14:paraId="3023DC42" w14:textId="77777777" w:rsidR="00E352A2" w:rsidRDefault="00E352A2">
            <w:pPr>
              <w:rPr>
                <w:rFonts w:ascii="Segoe UI" w:hAnsi="Segoe UI" w:cs="Segoe UI"/>
                <w:color w:val="CCCCCC"/>
                <w:sz w:val="20"/>
                <w:szCs w:val="20"/>
              </w:rPr>
            </w:pPr>
            <w:r>
              <w:rPr>
                <w:rFonts w:ascii="Segoe UI" w:hAnsi="Segoe UI" w:cs="Segoe UI"/>
                <w:color w:val="CCCCCC"/>
                <w:sz w:val="20"/>
                <w:szCs w:val="20"/>
              </w:rPr>
              <w:t>Model doğruluğunun zamanla bozulduğunu — </w:t>
            </w:r>
            <w:r>
              <w:rPr>
                <w:rStyle w:val="Strong"/>
                <w:rFonts w:ascii="Segoe UI" w:hAnsi="Segoe UI" w:cs="Segoe UI"/>
                <w:color w:val="CCCCCC"/>
                <w:sz w:val="20"/>
                <w:szCs w:val="20"/>
              </w:rPr>
              <w:t>sadece interval miscalibration değil, nokta tahmin bile bozuluyor</w:t>
            </w:r>
          </w:p>
        </w:tc>
      </w:tr>
    </w:tbl>
    <w:p w14:paraId="29EFF4B8" w14:textId="77777777" w:rsidR="00695C61" w:rsidRDefault="00695C61" w:rsidP="00BF6F07">
      <w:pPr>
        <w:rPr>
          <w:color w:val="000000" w:themeColor="text1"/>
        </w:rPr>
      </w:pPr>
    </w:p>
    <w:p w14:paraId="49C1FB21" w14:textId="77777777" w:rsidR="00E30B21" w:rsidRDefault="00E30B21" w:rsidP="00BF6F07">
      <w:pPr>
        <w:rPr>
          <w:color w:val="000000" w:themeColor="text1"/>
        </w:rPr>
      </w:pPr>
    </w:p>
    <w:p w14:paraId="48ACCA80" w14:textId="77777777" w:rsidR="00E30B21" w:rsidRDefault="00E30B21" w:rsidP="00E30B21">
      <w:pPr>
        <w:pStyle w:val="Heading1"/>
        <w:shd w:val="clear" w:color="auto" w:fill="252526"/>
        <w:spacing w:before="0"/>
        <w:rPr>
          <w:rFonts w:ascii="Segoe UI" w:hAnsi="Segoe UI" w:cs="Segoe UI"/>
          <w:color w:val="CCCCCC"/>
          <w:lang w:val="en-TR"/>
        </w:rPr>
      </w:pPr>
      <w:r>
        <w:rPr>
          <w:rFonts w:ascii="Segoe UI" w:hAnsi="Segoe UI" w:cs="Segoe UI"/>
          <w:color w:val="CCCCCC"/>
        </w:rPr>
        <w:t>PHASE 4: Static Conformal Prediction (Experiment 1) — Cell Cell Açıklama</w:t>
      </w:r>
    </w:p>
    <w:p w14:paraId="27E15CA1" w14:textId="77777777" w:rsidR="00E30B21" w:rsidRDefault="00E30B21" w:rsidP="00E30B21">
      <w:pPr>
        <w:pStyle w:val="Heading2"/>
        <w:shd w:val="clear" w:color="auto" w:fill="252526"/>
        <w:rPr>
          <w:rFonts w:ascii="Segoe UI" w:hAnsi="Segoe UI" w:cs="Segoe UI"/>
          <w:color w:val="CCCCCC"/>
        </w:rPr>
      </w:pPr>
      <w:r>
        <w:rPr>
          <w:rFonts w:ascii="Segoe UI" w:hAnsi="Segoe UI" w:cs="Segoe UI"/>
          <w:color w:val="CCCCCC"/>
        </w:rPr>
        <w:t>Notebook Genel Amacı</w:t>
      </w:r>
    </w:p>
    <w:p w14:paraId="0BAB54F3" w14:textId="77777777" w:rsidR="00E30B21" w:rsidRDefault="00E30B21" w:rsidP="00E30B21">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 4, tezin </w:t>
      </w:r>
      <w:r>
        <w:rPr>
          <w:rStyle w:val="Strong"/>
          <w:rFonts w:ascii="Segoe UI" w:eastAsiaTheme="majorEastAsia" w:hAnsi="Segoe UI" w:cs="Segoe UI"/>
          <w:color w:val="CCCCCC"/>
          <w:sz w:val="20"/>
          <w:szCs w:val="20"/>
        </w:rPr>
        <w:t>ilk deneysel bulgusunu</w:t>
      </w:r>
      <w:r>
        <w:rPr>
          <w:rFonts w:ascii="Segoe UI" w:hAnsi="Segoe UI" w:cs="Segoe UI"/>
          <w:color w:val="CCCCCC"/>
          <w:sz w:val="20"/>
          <w:szCs w:val="20"/>
        </w:rPr>
        <w:t xml:space="preserve"> üretir: </w:t>
      </w:r>
      <w:r>
        <w:rPr>
          <w:rStyle w:val="Strong"/>
          <w:rFonts w:ascii="Segoe UI" w:eastAsiaTheme="majorEastAsia" w:hAnsi="Segoe UI" w:cs="Segoe UI"/>
          <w:color w:val="CCCCCC"/>
          <w:sz w:val="20"/>
          <w:szCs w:val="20"/>
        </w:rPr>
        <w:t>RQ1'in cevabı</w:t>
      </w:r>
      <w:r>
        <w:rPr>
          <w:rFonts w:ascii="Segoe UI" w:hAnsi="Segoe UI" w:cs="Segoe UI"/>
          <w:color w:val="CCCCCC"/>
          <w:sz w:val="20"/>
          <w:szCs w:val="20"/>
        </w:rPr>
        <w:t>.</w:t>
      </w:r>
    </w:p>
    <w:p w14:paraId="46E69431" w14:textId="77777777" w:rsidR="00E30B21" w:rsidRDefault="00E30B21" w:rsidP="00E30B21">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RQ1:</w:t>
      </w:r>
      <w:r>
        <w:rPr>
          <w:rFonts w:ascii="Segoe UI" w:hAnsi="Segoe UI" w:cs="Segoe UI"/>
          <w:color w:val="CCCCCC"/>
          <w:sz w:val="20"/>
          <w:szCs w:val="20"/>
        </w:rPr>
        <w:t xml:space="preserve"> </w:t>
      </w:r>
      <w:r>
        <w:rPr>
          <w:rStyle w:val="Emphasis"/>
          <w:rFonts w:ascii="Segoe UI" w:eastAsiaTheme="majorEastAsia" w:hAnsi="Segoe UI" w:cs="Segoe UI"/>
          <w:color w:val="CCCCCC"/>
          <w:sz w:val="20"/>
          <w:szCs w:val="20"/>
        </w:rPr>
        <w:t>"Temporal distribution shift, conformal prediction'ın empirical coverage ve interval efficiency'sini nasıl etkiler?"</w:t>
      </w:r>
    </w:p>
    <w:p w14:paraId="16CFF232" w14:textId="77777777" w:rsidR="00E30B21" w:rsidRDefault="00E30B21" w:rsidP="00E30B21">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Cevap (bu notebook'un gösterdiği):</w:t>
      </w:r>
      <w:r>
        <w:rPr>
          <w:rFonts w:ascii="Segoe UI" w:hAnsi="Segoe UI" w:cs="Segoe UI"/>
          <w:color w:val="CCCCCC"/>
          <w:sz w:val="20"/>
          <w:szCs w:val="20"/>
        </w:rPr>
        <w:t xml:space="preserve"> Static CP, W4'te mükemmel kalibre olur (PICP ≈ 0.90), ama W5-W8'de kapsama çöker (PICP ≈ 0.60). Bu çöküş </w:t>
      </w:r>
      <w:r>
        <w:rPr>
          <w:rStyle w:val="Strong"/>
          <w:rFonts w:ascii="Segoe UI" w:eastAsiaTheme="majorEastAsia" w:hAnsi="Segoe UI" w:cs="Segoe UI"/>
          <w:color w:val="CCCCCC"/>
          <w:sz w:val="20"/>
          <w:szCs w:val="20"/>
        </w:rPr>
        <w:t>her test döneminde</w:t>
      </w:r>
      <w:r>
        <w:rPr>
          <w:rFonts w:ascii="Segoe UI" w:hAnsi="Segoe UI" w:cs="Segoe UI"/>
          <w:color w:val="CCCCCC"/>
          <w:sz w:val="20"/>
          <w:szCs w:val="20"/>
        </w:rPr>
        <w:t xml:space="preserve"> ve </w:t>
      </w:r>
      <w:r>
        <w:rPr>
          <w:rStyle w:val="Strong"/>
          <w:rFonts w:ascii="Segoe UI" w:eastAsiaTheme="majorEastAsia" w:hAnsi="Segoe UI" w:cs="Segoe UI"/>
          <w:color w:val="CCCCCC"/>
          <w:sz w:val="20"/>
          <w:szCs w:val="20"/>
        </w:rPr>
        <w:t>her güven seviyesinde</w:t>
      </w:r>
      <w:r>
        <w:rPr>
          <w:rFonts w:ascii="Segoe UI" w:hAnsi="Segoe UI" w:cs="Segoe UI"/>
          <w:color w:val="CCCCCC"/>
          <w:sz w:val="20"/>
          <w:szCs w:val="20"/>
        </w:rPr>
        <w:t xml:space="preserve"> (80/90/95) görülür.</w:t>
      </w:r>
    </w:p>
    <w:p w14:paraId="428B2C33" w14:textId="77777777" w:rsidR="00E30B21" w:rsidRDefault="00E30B21" w:rsidP="00E30B21">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notebook, Phase 3'te eğitilen route-level XGBoost modelini alır, W4 ile kalibre eder, sonra W5/W6/W7-W8 üzerinde test eder ve coverage bozulmasını </w:t>
      </w:r>
      <w:r>
        <w:rPr>
          <w:rStyle w:val="Strong"/>
          <w:rFonts w:ascii="Segoe UI" w:eastAsiaTheme="majorEastAsia" w:hAnsi="Segoe UI" w:cs="Segoe UI"/>
          <w:color w:val="CCCCCC"/>
          <w:sz w:val="20"/>
          <w:szCs w:val="20"/>
        </w:rPr>
        <w:t>metriklerle, görsellerle ve istatistiksel testlerle</w:t>
      </w:r>
      <w:r>
        <w:rPr>
          <w:rFonts w:ascii="Segoe UI" w:hAnsi="Segoe UI" w:cs="Segoe UI"/>
          <w:color w:val="CCCCCC"/>
          <w:sz w:val="20"/>
          <w:szCs w:val="20"/>
        </w:rPr>
        <w:t xml:space="preserve"> kanıtlar.</w:t>
      </w:r>
    </w:p>
    <w:p w14:paraId="77C75B2E" w14:textId="77777777" w:rsidR="00E30B21" w:rsidRDefault="00E30B21" w:rsidP="00BF6F07">
      <w:pPr>
        <w:rPr>
          <w:color w:val="000000" w:themeColor="text1"/>
        </w:rPr>
      </w:pPr>
    </w:p>
    <w:p w14:paraId="2AC919A8" w14:textId="77777777" w:rsidR="004C6F1B" w:rsidRDefault="004C6F1B" w:rsidP="004C6F1B">
      <w:pPr>
        <w:pStyle w:val="Heading2"/>
        <w:shd w:val="clear" w:color="auto" w:fill="252526"/>
        <w:rPr>
          <w:rFonts w:ascii="Segoe UI" w:hAnsi="Segoe UI" w:cs="Segoe UI"/>
          <w:color w:val="CCCCCC"/>
          <w:lang w:val="en-TR"/>
        </w:rPr>
      </w:pPr>
      <w:r>
        <w:rPr>
          <w:rFonts w:ascii="Segoe UI" w:hAnsi="Segoe UI" w:cs="Segoe UI"/>
          <w:color w:val="CCCCCC"/>
        </w:rPr>
        <w:t>Cell 5: Code — CalibratedExplainer Oluşturma</w:t>
      </w:r>
    </w:p>
    <w:p w14:paraId="7FE9F940" w14:textId="77777777" w:rsidR="004C6F1B" w:rsidRDefault="004C6F1B" w:rsidP="004C6F1B">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cell, tezin CP framework'ünün </w:t>
      </w:r>
      <w:r>
        <w:rPr>
          <w:rStyle w:val="Strong"/>
          <w:rFonts w:ascii="Segoe UI" w:eastAsiaTheme="majorEastAsia" w:hAnsi="Segoe UI" w:cs="Segoe UI"/>
          <w:color w:val="CCCCCC"/>
          <w:sz w:val="20"/>
          <w:szCs w:val="20"/>
        </w:rPr>
        <w:t>kalbi</w:t>
      </w:r>
      <w:r>
        <w:rPr>
          <w:rFonts w:ascii="Segoe UI" w:hAnsi="Segoe UI" w:cs="Segoe UI"/>
          <w:color w:val="CCCCCC"/>
          <w:sz w:val="20"/>
          <w:szCs w:val="20"/>
        </w:rPr>
        <w:t>.</w:t>
      </w:r>
    </w:p>
    <w:p w14:paraId="4E0C076E" w14:textId="77777777" w:rsidR="004C6F1B" w:rsidRDefault="004C6F1B" w:rsidP="004C6F1B">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from calibrated_explanations import WrapCalibratedExplainer</w:t>
      </w:r>
    </w:p>
    <w:p w14:paraId="3E85F87A" w14:textId="77777777" w:rsidR="004C6F1B" w:rsidRDefault="004C6F1B" w:rsidP="004C6F1B">
      <w:pPr>
        <w:pStyle w:val="HTMLPreformatted"/>
        <w:shd w:val="clear" w:color="auto" w:fill="252526"/>
        <w:rPr>
          <w:rStyle w:val="HTMLCode"/>
          <w:rFonts w:eastAsiaTheme="majorEastAsia"/>
          <w:color w:val="CCCCCC"/>
          <w:sz w:val="18"/>
          <w:szCs w:val="18"/>
        </w:rPr>
      </w:pPr>
    </w:p>
    <w:p w14:paraId="349A4147" w14:textId="77777777" w:rsidR="004C6F1B" w:rsidRDefault="004C6F1B" w:rsidP="004C6F1B">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explainer = WrapCalibratedExplainer(route_model)</w:t>
      </w:r>
    </w:p>
    <w:p w14:paraId="1CC71C48" w14:textId="77777777" w:rsidR="004C6F1B" w:rsidRDefault="004C6F1B" w:rsidP="004C6F1B">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explainer.calibrate(X_cal, y_cal)</w:t>
      </w:r>
    </w:p>
    <w:p w14:paraId="1D94C7AE" w14:textId="77777777" w:rsidR="004C6F1B" w:rsidRDefault="004C6F1B" w:rsidP="004C6F1B">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 oldu:</w:t>
      </w:r>
    </w:p>
    <w:p w14:paraId="6FBD29A9" w14:textId="77777777" w:rsidR="004C6F1B" w:rsidRDefault="004C6F1B" w:rsidP="004C6F1B">
      <w:pPr>
        <w:numPr>
          <w:ilvl w:val="0"/>
          <w:numId w:val="6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XGBoost modeli </w:t>
      </w:r>
      <w:r>
        <w:rPr>
          <w:rStyle w:val="HTMLCode"/>
          <w:rFonts w:eastAsiaTheme="majorEastAsia"/>
          <w:color w:val="CCCCCC"/>
          <w:sz w:val="18"/>
          <w:szCs w:val="18"/>
        </w:rPr>
        <w:t>WrapCalibratedExplainer</w:t>
      </w:r>
      <w:r>
        <w:rPr>
          <w:rFonts w:ascii="Segoe UI" w:hAnsi="Segoe UI" w:cs="Segoe UI"/>
          <w:color w:val="CCCCCC"/>
          <w:sz w:val="20"/>
          <w:szCs w:val="20"/>
        </w:rPr>
        <w:t> ile </w:t>
      </w:r>
      <w:r>
        <w:rPr>
          <w:rStyle w:val="Strong"/>
          <w:rFonts w:ascii="Segoe UI" w:hAnsi="Segoe UI" w:cs="Segoe UI"/>
          <w:color w:val="CCCCCC"/>
          <w:sz w:val="20"/>
          <w:szCs w:val="20"/>
        </w:rPr>
        <w:t>wrap</w:t>
      </w:r>
      <w:r>
        <w:rPr>
          <w:rFonts w:ascii="Segoe UI" w:hAnsi="Segoe UI" w:cs="Segoe UI"/>
          <w:color w:val="CCCCCC"/>
          <w:sz w:val="20"/>
          <w:szCs w:val="20"/>
        </w:rPr>
        <w:t> edilir</w:t>
      </w:r>
    </w:p>
    <w:p w14:paraId="46F4353A" w14:textId="77777777" w:rsidR="004C6F1B" w:rsidRDefault="004C6F1B" w:rsidP="004C6F1B">
      <w:pPr>
        <w:numPr>
          <w:ilvl w:val="0"/>
          <w:numId w:val="63"/>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calibrate()</w:t>
      </w:r>
      <w:r>
        <w:rPr>
          <w:rFonts w:ascii="Segoe UI" w:hAnsi="Segoe UI" w:cs="Segoe UI"/>
          <w:color w:val="CCCCCC"/>
          <w:sz w:val="20"/>
          <w:szCs w:val="20"/>
        </w:rPr>
        <w:t> çağrısı W4 kalibrasyon setindeki nonconformity score'ları hesaplar:</w:t>
      </w:r>
    </w:p>
    <w:p w14:paraId="21AABD13" w14:textId="77777777" w:rsidR="004C6F1B" w:rsidRDefault="004C6F1B" w:rsidP="004C6F1B">
      <w:pPr>
        <w:pStyle w:val="HTMLPreformatted"/>
        <w:numPr>
          <w:ilvl w:val="0"/>
          <w:numId w:val="63"/>
        </w:numPr>
        <w:shd w:val="clear" w:color="auto" w:fill="252526"/>
        <w:tabs>
          <w:tab w:val="clear" w:pos="720"/>
        </w:tabs>
        <w:rPr>
          <w:rStyle w:val="HTMLCode"/>
          <w:rFonts w:eastAsiaTheme="majorEastAsia"/>
          <w:color w:val="CCCCCC"/>
          <w:sz w:val="18"/>
          <w:szCs w:val="18"/>
        </w:rPr>
      </w:pPr>
      <w:r>
        <w:rPr>
          <w:rStyle w:val="HTMLCode"/>
          <w:rFonts w:eastAsiaTheme="majorEastAsia"/>
          <w:color w:val="CCCCCC"/>
          <w:sz w:val="18"/>
          <w:szCs w:val="18"/>
        </w:rPr>
        <w:t>R_i = |y_cal_i - model.predict(X_cal_i)|   for i = 1..2740</w:t>
      </w:r>
    </w:p>
    <w:p w14:paraId="2E2454ED" w14:textId="77777777" w:rsidR="004C6F1B" w:rsidRDefault="004C6F1B" w:rsidP="004C6F1B">
      <w:pPr>
        <w:numPr>
          <w:ilvl w:val="0"/>
          <w:numId w:val="6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Bu 2,740 residual, sonraki test çağrılarında quantile threshold hesaplamak için kullanılacak</w:t>
      </w:r>
    </w:p>
    <w:p w14:paraId="42DAC577" w14:textId="77777777" w:rsidR="004C6F1B" w:rsidRDefault="004C6F1B" w:rsidP="004C6F1B">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Kritik not:</w:t>
      </w:r>
      <w:r>
        <w:rPr>
          <w:rFonts w:ascii="Segoe UI" w:hAnsi="Segoe UI" w:cs="Segoe UI"/>
          <w:color w:val="CCCCCC"/>
          <w:sz w:val="20"/>
          <w:szCs w:val="20"/>
        </w:rPr>
        <w:t xml:space="preserve"> Bu bir kerelik bir işlem. Static CP'de kalibrasyon seti </w:t>
      </w:r>
      <w:r>
        <w:rPr>
          <w:rStyle w:val="Strong"/>
          <w:rFonts w:ascii="Segoe UI" w:eastAsiaTheme="majorEastAsia" w:hAnsi="Segoe UI" w:cs="Segoe UI"/>
          <w:color w:val="CCCCCC"/>
          <w:sz w:val="20"/>
          <w:szCs w:val="20"/>
        </w:rPr>
        <w:t>asla güncellenmez</w:t>
      </w:r>
      <w:r>
        <w:rPr>
          <w:rFonts w:ascii="Segoe UI" w:hAnsi="Segoe UI" w:cs="Segoe UI"/>
          <w:color w:val="CCCCCC"/>
          <w:sz w:val="20"/>
          <w:szCs w:val="20"/>
        </w:rPr>
        <w:t>. Phase 5'te (online CP) bu farklı olacak.</w:t>
      </w:r>
    </w:p>
    <w:p w14:paraId="1AF727EC" w14:textId="77777777" w:rsidR="00E30B21" w:rsidRDefault="00E30B21" w:rsidP="00BF6F07">
      <w:pPr>
        <w:rPr>
          <w:color w:val="000000" w:themeColor="text1"/>
        </w:rPr>
      </w:pPr>
    </w:p>
    <w:p w14:paraId="00C73E3A" w14:textId="77777777" w:rsidR="00A05D64" w:rsidRDefault="00A05D64" w:rsidP="00A05D64">
      <w:pPr>
        <w:pStyle w:val="Heading2"/>
        <w:shd w:val="clear" w:color="auto" w:fill="252526"/>
        <w:rPr>
          <w:rFonts w:ascii="Segoe UI" w:hAnsi="Segoe UI" w:cs="Segoe UI"/>
          <w:color w:val="CCCCCC"/>
          <w:lang w:val="en-TR"/>
        </w:rPr>
      </w:pPr>
      <w:r>
        <w:rPr>
          <w:rFonts w:ascii="Segoe UI" w:hAnsi="Segoe UI" w:cs="Segoe UI"/>
          <w:color w:val="CCCCCC"/>
        </w:rPr>
        <w:lastRenderedPageBreak/>
        <w:t>Cell 6: Code — %90 Güven ile Prediction Intervals</w:t>
      </w:r>
    </w:p>
    <w:p w14:paraId="76AAE9CB" w14:textId="77777777" w:rsidR="00A05D64" w:rsidRDefault="00A05D64" w:rsidP="00A05D6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results_90 = {}</w:t>
      </w:r>
    </w:p>
    <w:p w14:paraId="15D80FD4" w14:textId="77777777" w:rsidR="00A05D64" w:rsidRDefault="00A05D64" w:rsidP="00A05D6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for period_name, (X_test, y_test, dates) in eval_periods.items():</w:t>
      </w:r>
    </w:p>
    <w:p w14:paraId="1CE3F96E" w14:textId="77777777" w:rsidR="00A05D64" w:rsidRDefault="00A05D64" w:rsidP="00A05D6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y_pred, lower, upper = get_static_prediction_intervals(</w:t>
      </w:r>
    </w:p>
    <w:p w14:paraId="70E4BA63" w14:textId="77777777" w:rsidR="00A05D64" w:rsidRDefault="00A05D64" w:rsidP="00A05D6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explainer, X_test, confidence=0.90</w:t>
      </w:r>
    </w:p>
    <w:p w14:paraId="11CF6878" w14:textId="77777777" w:rsidR="00A05D64" w:rsidRDefault="00A05D64" w:rsidP="00A05D6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5CE78AD9" w14:textId="77777777" w:rsidR="00A05D64" w:rsidRDefault="00A05D64" w:rsidP="00A05D6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results_90[period_name] = {</w:t>
      </w:r>
    </w:p>
    <w:p w14:paraId="39C69D12" w14:textId="77777777" w:rsidR="00A05D64" w:rsidRDefault="00A05D64" w:rsidP="00A05D6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'y_true': y_test, 'y_pred': y_pred,</w:t>
      </w:r>
    </w:p>
    <w:p w14:paraId="13848725" w14:textId="77777777" w:rsidR="00A05D64" w:rsidRDefault="00A05D64" w:rsidP="00A05D6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'lower': lower, 'upper': upper, 'dates': dates</w:t>
      </w:r>
    </w:p>
    <w:p w14:paraId="5E41547B" w14:textId="77777777" w:rsidR="00A05D64" w:rsidRDefault="00A05D64" w:rsidP="00A05D6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0B52DBD0" w14:textId="77777777" w:rsidR="00A05D64" w:rsidRDefault="00A05D64" w:rsidP="00A05D6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 oluyor:</w:t>
      </w:r>
      <w:r>
        <w:rPr>
          <w:rFonts w:ascii="Segoe UI" w:hAnsi="Segoe UI" w:cs="Segoe UI"/>
          <w:color w:val="CCCCCC"/>
          <w:sz w:val="20"/>
          <w:szCs w:val="20"/>
        </w:rPr>
        <w:t xml:space="preserve"> Her dönem için (calibration, test_near, test_mid, test_far) tahmin aralıkları üretilir. Her test örneği için </w:t>
      </w:r>
      <w:r>
        <w:rPr>
          <w:rStyle w:val="HTMLCode"/>
          <w:rFonts w:eastAsiaTheme="majorEastAsia"/>
          <w:color w:val="CCCCCC"/>
          <w:sz w:val="18"/>
          <w:szCs w:val="18"/>
        </w:rPr>
        <w:t>[y_pred - q̂, y_pred + q̂]</w:t>
      </w:r>
      <w:r>
        <w:rPr>
          <w:rFonts w:ascii="Segoe UI" w:hAnsi="Segoe UI" w:cs="Segoe UI"/>
          <w:color w:val="CCCCCC"/>
          <w:sz w:val="20"/>
          <w:szCs w:val="20"/>
        </w:rPr>
        <w:t xml:space="preserve"> aralığı hesaplanır, burada </w:t>
      </w:r>
      <w:r>
        <w:rPr>
          <w:rStyle w:val="HTMLCode"/>
          <w:rFonts w:eastAsiaTheme="majorEastAsia"/>
          <w:color w:val="CCCCCC"/>
          <w:sz w:val="18"/>
          <w:szCs w:val="18"/>
        </w:rPr>
        <w:t>q̂</w:t>
      </w:r>
      <w:r>
        <w:rPr>
          <w:rFonts w:ascii="Segoe UI" w:hAnsi="Segoe UI" w:cs="Segoe UI"/>
          <w:color w:val="CCCCCC"/>
          <w:sz w:val="20"/>
          <w:szCs w:val="20"/>
        </w:rPr>
        <w:t xml:space="preserve"> W4'ten hesaplanmış 90. percentile quantile'dir.</w:t>
      </w:r>
    </w:p>
    <w:p w14:paraId="04C767F9" w14:textId="77777777" w:rsidR="00A05D64" w:rsidRDefault="00A05D64" w:rsidP="00A05D6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Sonuçlar saklanıyor:</w:t>
      </w:r>
      <w:r>
        <w:rPr>
          <w:rFonts w:ascii="Segoe UI" w:hAnsi="Segoe UI" w:cs="Segoe UI"/>
          <w:color w:val="CCCCCC"/>
          <w:sz w:val="20"/>
          <w:szCs w:val="20"/>
        </w:rPr>
        <w:t xml:space="preserve"> Bu sözlük sonraki cell'lerde metrik hesaplamada kullanılacak.</w:t>
      </w:r>
    </w:p>
    <w:p w14:paraId="3C7F639C" w14:textId="77777777" w:rsidR="0035273E" w:rsidRDefault="0035273E" w:rsidP="00BF6F07">
      <w:pPr>
        <w:rPr>
          <w:color w:val="000000" w:themeColor="text1"/>
        </w:rPr>
      </w:pPr>
    </w:p>
    <w:p w14:paraId="3840549E" w14:textId="77777777" w:rsidR="005F1CE8" w:rsidRDefault="005F1CE8" w:rsidP="005F1CE8">
      <w:pPr>
        <w:pStyle w:val="Heading2"/>
        <w:shd w:val="clear" w:color="auto" w:fill="252526"/>
        <w:rPr>
          <w:rFonts w:ascii="Segoe UI" w:hAnsi="Segoe UI" w:cs="Segoe UI"/>
          <w:color w:val="CCCCCC"/>
          <w:lang w:val="en-TR"/>
        </w:rPr>
      </w:pPr>
      <w:r>
        <w:rPr>
          <w:rFonts w:ascii="Segoe UI" w:hAnsi="Segoe UI" w:cs="Segoe UI"/>
          <w:color w:val="CCCCCC"/>
        </w:rPr>
        <w:t>Cell 7: Code — Dönem Bazlı Metrikler (Tablo T4.1)</w:t>
      </w:r>
    </w:p>
    <w:p w14:paraId="16FB1282" w14:textId="77777777" w:rsidR="005F1CE8" w:rsidRDefault="005F1CE8" w:rsidP="005F1CE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cell Phase 4'ün </w:t>
      </w:r>
      <w:r>
        <w:rPr>
          <w:rStyle w:val="Strong"/>
          <w:rFonts w:ascii="Segoe UI" w:eastAsiaTheme="majorEastAsia" w:hAnsi="Segoe UI" w:cs="Segoe UI"/>
          <w:color w:val="CCCCCC"/>
          <w:sz w:val="20"/>
          <w:szCs w:val="20"/>
        </w:rPr>
        <w:t>en önemli çıktısını</w:t>
      </w:r>
      <w:r>
        <w:rPr>
          <w:rFonts w:ascii="Segoe UI" w:hAnsi="Segoe UI" w:cs="Segoe UI"/>
          <w:color w:val="CCCCCC"/>
          <w:sz w:val="20"/>
          <w:szCs w:val="20"/>
        </w:rPr>
        <w:t xml:space="preserve"> üretir.</w:t>
      </w:r>
    </w:p>
    <w:p w14:paraId="3901C84A" w14:textId="77777777" w:rsidR="005F1CE8" w:rsidRDefault="005F1CE8" w:rsidP="005F1CE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for period_name, result in results_90.items():</w:t>
      </w:r>
    </w:p>
    <w:p w14:paraId="146D882A" w14:textId="77777777" w:rsidR="005F1CE8" w:rsidRDefault="005F1CE8" w:rsidP="005F1CE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metrics = compute_all_metrics(</w:t>
      </w:r>
    </w:p>
    <w:p w14:paraId="490D7F76" w14:textId="77777777" w:rsidR="005F1CE8" w:rsidRDefault="005F1CE8" w:rsidP="005F1CE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y_true=result['y_true'],</w:t>
      </w:r>
    </w:p>
    <w:p w14:paraId="25DFA14B" w14:textId="77777777" w:rsidR="005F1CE8" w:rsidRDefault="005F1CE8" w:rsidP="005F1CE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y_pred=result['y_pred'],</w:t>
      </w:r>
    </w:p>
    <w:p w14:paraId="0F3B8268" w14:textId="77777777" w:rsidR="005F1CE8" w:rsidRDefault="005F1CE8" w:rsidP="005F1CE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lower=result['lower'],</w:t>
      </w:r>
    </w:p>
    <w:p w14:paraId="7906802F" w14:textId="77777777" w:rsidR="005F1CE8" w:rsidRDefault="005F1CE8" w:rsidP="005F1CE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upper=result['upper'],</w:t>
      </w:r>
    </w:p>
    <w:p w14:paraId="097071F4" w14:textId="77777777" w:rsidR="005F1CE8" w:rsidRDefault="005F1CE8" w:rsidP="005F1CE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target_coverage=0.90</w:t>
      </w:r>
    </w:p>
    <w:p w14:paraId="39D06041" w14:textId="77777777" w:rsidR="005F1CE8" w:rsidRDefault="005F1CE8" w:rsidP="005F1CE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0A096373" w14:textId="77777777" w:rsidR="005F1CE8" w:rsidRDefault="005F1CE8" w:rsidP="005F1CE8">
      <w:pPr>
        <w:pStyle w:val="Heading3"/>
        <w:shd w:val="clear" w:color="auto" w:fill="252526"/>
        <w:rPr>
          <w:rFonts w:ascii="Segoe UI" w:hAnsi="Segoe UI" w:cs="Segoe UI"/>
          <w:color w:val="CCCCCC"/>
          <w:sz w:val="27"/>
          <w:szCs w:val="27"/>
        </w:rPr>
      </w:pPr>
      <w:r>
        <w:rPr>
          <w:rStyle w:val="Strong"/>
          <w:rFonts w:ascii="Segoe UI" w:hAnsi="Segoe UI" w:cs="Segoe UI"/>
          <w:b w:val="0"/>
          <w:bCs w:val="0"/>
          <w:color w:val="CCCCCC"/>
        </w:rPr>
        <w:t>Tablo T4.1: Static CP Performance at 90% Target Coverage</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018"/>
        <w:gridCol w:w="730"/>
        <w:gridCol w:w="1372"/>
        <w:gridCol w:w="690"/>
        <w:gridCol w:w="930"/>
        <w:gridCol w:w="926"/>
        <w:gridCol w:w="796"/>
        <w:gridCol w:w="535"/>
      </w:tblGrid>
      <w:tr w:rsidR="005F1CE8" w14:paraId="5A6B2540" w14:textId="77777777">
        <w:trPr>
          <w:tblHeader/>
        </w:trPr>
        <w:tc>
          <w:tcPr>
            <w:tcW w:w="0" w:type="auto"/>
            <w:shd w:val="clear" w:color="auto" w:fill="252526"/>
            <w:tcMar>
              <w:top w:w="30" w:type="dxa"/>
              <w:left w:w="30" w:type="dxa"/>
              <w:bottom w:w="30" w:type="dxa"/>
              <w:right w:w="30" w:type="dxa"/>
            </w:tcMar>
            <w:vAlign w:val="center"/>
            <w:hideMark/>
          </w:tcPr>
          <w:p w14:paraId="2538F158" w14:textId="77777777" w:rsidR="005F1CE8" w:rsidRDefault="005F1CE8">
            <w:pPr>
              <w:jc w:val="center"/>
              <w:rPr>
                <w:rFonts w:ascii="Segoe UI" w:hAnsi="Segoe UI" w:cs="Segoe UI"/>
                <w:b/>
                <w:bCs/>
                <w:color w:val="CCCCCC"/>
                <w:sz w:val="20"/>
                <w:szCs w:val="20"/>
              </w:rPr>
            </w:pPr>
            <w:r>
              <w:rPr>
                <w:rFonts w:ascii="Segoe UI" w:hAnsi="Segoe UI" w:cs="Segoe UI"/>
                <w:b/>
                <w:bCs/>
                <w:color w:val="CCCCCC"/>
                <w:sz w:val="20"/>
                <w:szCs w:val="20"/>
              </w:rPr>
              <w:t>Period</w:t>
            </w:r>
          </w:p>
        </w:tc>
        <w:tc>
          <w:tcPr>
            <w:tcW w:w="0" w:type="auto"/>
            <w:shd w:val="clear" w:color="auto" w:fill="252526"/>
            <w:tcMar>
              <w:top w:w="30" w:type="dxa"/>
              <w:left w:w="30" w:type="dxa"/>
              <w:bottom w:w="30" w:type="dxa"/>
              <w:right w:w="30" w:type="dxa"/>
            </w:tcMar>
            <w:vAlign w:val="center"/>
            <w:hideMark/>
          </w:tcPr>
          <w:p w14:paraId="148F8A26" w14:textId="77777777" w:rsidR="005F1CE8" w:rsidRDefault="005F1CE8">
            <w:pPr>
              <w:jc w:val="center"/>
              <w:rPr>
                <w:rFonts w:ascii="Segoe UI" w:hAnsi="Segoe UI" w:cs="Segoe UI"/>
                <w:b/>
                <w:bCs/>
                <w:color w:val="CCCCCC"/>
                <w:sz w:val="20"/>
                <w:szCs w:val="20"/>
              </w:rPr>
            </w:pPr>
            <w:r>
              <w:rPr>
                <w:rFonts w:ascii="Segoe UI" w:hAnsi="Segoe UI" w:cs="Segoe UI"/>
                <w:b/>
                <w:bCs/>
                <w:color w:val="CCCCCC"/>
                <w:sz w:val="20"/>
                <w:szCs w:val="20"/>
              </w:rPr>
              <w:t>Week</w:t>
            </w:r>
          </w:p>
        </w:tc>
        <w:tc>
          <w:tcPr>
            <w:tcW w:w="0" w:type="auto"/>
            <w:shd w:val="clear" w:color="auto" w:fill="252526"/>
            <w:tcMar>
              <w:top w:w="30" w:type="dxa"/>
              <w:left w:w="30" w:type="dxa"/>
              <w:bottom w:w="30" w:type="dxa"/>
              <w:right w:w="30" w:type="dxa"/>
            </w:tcMar>
            <w:vAlign w:val="center"/>
            <w:hideMark/>
          </w:tcPr>
          <w:p w14:paraId="61B38ABA" w14:textId="77777777" w:rsidR="005F1CE8" w:rsidRDefault="005F1CE8">
            <w:pPr>
              <w:jc w:val="center"/>
              <w:rPr>
                <w:rFonts w:ascii="Segoe UI" w:hAnsi="Segoe UI" w:cs="Segoe UI"/>
                <w:b/>
                <w:bCs/>
                <w:color w:val="CCCCCC"/>
                <w:sz w:val="20"/>
                <w:szCs w:val="20"/>
              </w:rPr>
            </w:pPr>
            <w:r>
              <w:rPr>
                <w:rFonts w:ascii="Segoe UI" w:hAnsi="Segoe UI" w:cs="Segoe UI"/>
                <w:b/>
                <w:bCs/>
                <w:color w:val="CCCCCC"/>
                <w:sz w:val="20"/>
                <w:szCs w:val="20"/>
              </w:rPr>
              <w:t>Days from Cal</w:t>
            </w:r>
          </w:p>
        </w:tc>
        <w:tc>
          <w:tcPr>
            <w:tcW w:w="0" w:type="auto"/>
            <w:shd w:val="clear" w:color="auto" w:fill="252526"/>
            <w:tcMar>
              <w:top w:w="30" w:type="dxa"/>
              <w:left w:w="30" w:type="dxa"/>
              <w:bottom w:w="30" w:type="dxa"/>
              <w:right w:w="30" w:type="dxa"/>
            </w:tcMar>
            <w:vAlign w:val="center"/>
            <w:hideMark/>
          </w:tcPr>
          <w:p w14:paraId="3FDDE0E1" w14:textId="77777777" w:rsidR="005F1CE8" w:rsidRDefault="005F1CE8">
            <w:pPr>
              <w:jc w:val="center"/>
              <w:rPr>
                <w:rFonts w:ascii="Segoe UI" w:hAnsi="Segoe UI" w:cs="Segoe UI"/>
                <w:b/>
                <w:bCs/>
                <w:color w:val="CCCCCC"/>
                <w:sz w:val="20"/>
                <w:szCs w:val="20"/>
              </w:rPr>
            </w:pPr>
            <w:r>
              <w:rPr>
                <w:rFonts w:ascii="Segoe UI" w:hAnsi="Segoe UI" w:cs="Segoe UI"/>
                <w:b/>
                <w:bCs/>
                <w:color w:val="CCCCCC"/>
                <w:sz w:val="20"/>
                <w:szCs w:val="20"/>
              </w:rPr>
              <w:t>PICP</w:t>
            </w:r>
          </w:p>
        </w:tc>
        <w:tc>
          <w:tcPr>
            <w:tcW w:w="0" w:type="auto"/>
            <w:shd w:val="clear" w:color="auto" w:fill="252526"/>
            <w:tcMar>
              <w:top w:w="30" w:type="dxa"/>
              <w:left w:w="30" w:type="dxa"/>
              <w:bottom w:w="30" w:type="dxa"/>
              <w:right w:w="30" w:type="dxa"/>
            </w:tcMar>
            <w:vAlign w:val="center"/>
            <w:hideMark/>
          </w:tcPr>
          <w:p w14:paraId="3E08F360" w14:textId="77777777" w:rsidR="005F1CE8" w:rsidRDefault="005F1CE8">
            <w:pPr>
              <w:jc w:val="center"/>
              <w:rPr>
                <w:rFonts w:ascii="Segoe UI" w:hAnsi="Segoe UI" w:cs="Segoe UI"/>
                <w:b/>
                <w:bCs/>
                <w:color w:val="CCCCCC"/>
                <w:sz w:val="20"/>
                <w:szCs w:val="20"/>
              </w:rPr>
            </w:pPr>
            <w:r>
              <w:rPr>
                <w:rFonts w:ascii="Segoe UI" w:hAnsi="Segoe UI" w:cs="Segoe UI"/>
                <w:b/>
                <w:bCs/>
                <w:color w:val="CCCCCC"/>
                <w:sz w:val="20"/>
                <w:szCs w:val="20"/>
              </w:rPr>
              <w:t>MPIW (s)</w:t>
            </w:r>
          </w:p>
        </w:tc>
        <w:tc>
          <w:tcPr>
            <w:tcW w:w="0" w:type="auto"/>
            <w:shd w:val="clear" w:color="auto" w:fill="252526"/>
            <w:tcMar>
              <w:top w:w="30" w:type="dxa"/>
              <w:left w:w="30" w:type="dxa"/>
              <w:bottom w:w="30" w:type="dxa"/>
              <w:right w:w="30" w:type="dxa"/>
            </w:tcMar>
            <w:vAlign w:val="center"/>
            <w:hideMark/>
          </w:tcPr>
          <w:p w14:paraId="786D8955" w14:textId="77777777" w:rsidR="005F1CE8" w:rsidRDefault="005F1CE8">
            <w:pPr>
              <w:jc w:val="center"/>
              <w:rPr>
                <w:rFonts w:ascii="Segoe UI" w:hAnsi="Segoe UI" w:cs="Segoe UI"/>
                <w:b/>
                <w:bCs/>
                <w:color w:val="CCCCCC"/>
                <w:sz w:val="20"/>
                <w:szCs w:val="20"/>
              </w:rPr>
            </w:pPr>
            <w:r>
              <w:rPr>
                <w:rFonts w:ascii="Segoe UI" w:hAnsi="Segoe UI" w:cs="Segoe UI"/>
                <w:b/>
                <w:bCs/>
                <w:color w:val="CCCCCC"/>
                <w:sz w:val="20"/>
                <w:szCs w:val="20"/>
              </w:rPr>
              <w:t>Cal. Error</w:t>
            </w:r>
          </w:p>
        </w:tc>
        <w:tc>
          <w:tcPr>
            <w:tcW w:w="0" w:type="auto"/>
            <w:shd w:val="clear" w:color="auto" w:fill="252526"/>
            <w:tcMar>
              <w:top w:w="30" w:type="dxa"/>
              <w:left w:w="30" w:type="dxa"/>
              <w:bottom w:w="30" w:type="dxa"/>
              <w:right w:w="30" w:type="dxa"/>
            </w:tcMar>
            <w:vAlign w:val="center"/>
            <w:hideMark/>
          </w:tcPr>
          <w:p w14:paraId="1D3A6B75" w14:textId="77777777" w:rsidR="005F1CE8" w:rsidRDefault="005F1CE8">
            <w:pPr>
              <w:jc w:val="center"/>
              <w:rPr>
                <w:rFonts w:ascii="Segoe UI" w:hAnsi="Segoe UI" w:cs="Segoe UI"/>
                <w:b/>
                <w:bCs/>
                <w:color w:val="CCCCCC"/>
                <w:sz w:val="20"/>
                <w:szCs w:val="20"/>
              </w:rPr>
            </w:pPr>
            <w:r>
              <w:rPr>
                <w:rFonts w:ascii="Segoe UI" w:hAnsi="Segoe UI" w:cs="Segoe UI"/>
                <w:b/>
                <w:bCs/>
                <w:color w:val="CCCCCC"/>
                <w:sz w:val="20"/>
                <w:szCs w:val="20"/>
              </w:rPr>
              <w:t>Winkler</w:t>
            </w:r>
          </w:p>
        </w:tc>
        <w:tc>
          <w:tcPr>
            <w:tcW w:w="0" w:type="auto"/>
            <w:shd w:val="clear" w:color="auto" w:fill="252526"/>
            <w:tcMar>
              <w:top w:w="30" w:type="dxa"/>
              <w:left w:w="30" w:type="dxa"/>
              <w:bottom w:w="30" w:type="dxa"/>
              <w:right w:w="30" w:type="dxa"/>
            </w:tcMar>
            <w:vAlign w:val="center"/>
            <w:hideMark/>
          </w:tcPr>
          <w:p w14:paraId="6539186E" w14:textId="77777777" w:rsidR="005F1CE8" w:rsidRDefault="005F1CE8">
            <w:pPr>
              <w:jc w:val="center"/>
              <w:rPr>
                <w:rFonts w:ascii="Segoe UI" w:hAnsi="Segoe UI" w:cs="Segoe UI"/>
                <w:b/>
                <w:bCs/>
                <w:color w:val="CCCCCC"/>
                <w:sz w:val="20"/>
                <w:szCs w:val="20"/>
              </w:rPr>
            </w:pPr>
            <w:r>
              <w:rPr>
                <w:rFonts w:ascii="Segoe UI" w:hAnsi="Segoe UI" w:cs="Segoe UI"/>
                <w:b/>
                <w:bCs/>
                <w:color w:val="CCCCCC"/>
                <w:sz w:val="20"/>
                <w:szCs w:val="20"/>
              </w:rPr>
              <w:t>n</w:t>
            </w:r>
          </w:p>
        </w:tc>
      </w:tr>
      <w:tr w:rsidR="005F1CE8" w14:paraId="1B480D7C" w14:textId="77777777">
        <w:tc>
          <w:tcPr>
            <w:tcW w:w="0" w:type="auto"/>
            <w:shd w:val="clear" w:color="auto" w:fill="252526"/>
            <w:tcMar>
              <w:top w:w="30" w:type="dxa"/>
              <w:left w:w="30" w:type="dxa"/>
              <w:bottom w:w="30" w:type="dxa"/>
              <w:right w:w="30" w:type="dxa"/>
            </w:tcMar>
            <w:vAlign w:val="center"/>
            <w:hideMark/>
          </w:tcPr>
          <w:p w14:paraId="5B80FAAA" w14:textId="77777777" w:rsidR="005F1CE8" w:rsidRDefault="005F1CE8">
            <w:pPr>
              <w:rPr>
                <w:rFonts w:ascii="Segoe UI" w:hAnsi="Segoe UI" w:cs="Segoe UI"/>
                <w:color w:val="CCCCCC"/>
                <w:sz w:val="20"/>
                <w:szCs w:val="20"/>
              </w:rPr>
            </w:pPr>
            <w:r>
              <w:rPr>
                <w:rFonts w:ascii="Segoe UI" w:hAnsi="Segoe UI" w:cs="Segoe UI"/>
                <w:color w:val="CCCCCC"/>
                <w:sz w:val="20"/>
                <w:szCs w:val="20"/>
              </w:rPr>
              <w:t>Calibration</w:t>
            </w:r>
          </w:p>
        </w:tc>
        <w:tc>
          <w:tcPr>
            <w:tcW w:w="0" w:type="auto"/>
            <w:shd w:val="clear" w:color="auto" w:fill="252526"/>
            <w:tcMar>
              <w:top w:w="30" w:type="dxa"/>
              <w:left w:w="30" w:type="dxa"/>
              <w:bottom w:w="30" w:type="dxa"/>
              <w:right w:w="30" w:type="dxa"/>
            </w:tcMar>
            <w:vAlign w:val="center"/>
            <w:hideMark/>
          </w:tcPr>
          <w:p w14:paraId="7E1D339B" w14:textId="77777777" w:rsidR="005F1CE8" w:rsidRDefault="005F1CE8">
            <w:pPr>
              <w:rPr>
                <w:rFonts w:ascii="Segoe UI" w:hAnsi="Segoe UI" w:cs="Segoe UI"/>
                <w:color w:val="CCCCCC"/>
                <w:sz w:val="20"/>
                <w:szCs w:val="20"/>
              </w:rPr>
            </w:pPr>
            <w:r>
              <w:rPr>
                <w:rFonts w:ascii="Segoe UI" w:hAnsi="Segoe UI" w:cs="Segoe UI"/>
                <w:color w:val="CCCCCC"/>
                <w:sz w:val="20"/>
                <w:szCs w:val="20"/>
              </w:rPr>
              <w:t>W4</w:t>
            </w:r>
          </w:p>
        </w:tc>
        <w:tc>
          <w:tcPr>
            <w:tcW w:w="0" w:type="auto"/>
            <w:shd w:val="clear" w:color="auto" w:fill="252526"/>
            <w:tcMar>
              <w:top w:w="30" w:type="dxa"/>
              <w:left w:w="30" w:type="dxa"/>
              <w:bottom w:w="30" w:type="dxa"/>
              <w:right w:w="30" w:type="dxa"/>
            </w:tcMar>
            <w:vAlign w:val="center"/>
            <w:hideMark/>
          </w:tcPr>
          <w:p w14:paraId="4151B812" w14:textId="77777777" w:rsidR="005F1CE8" w:rsidRDefault="005F1CE8">
            <w:pPr>
              <w:rPr>
                <w:rFonts w:ascii="Segoe UI" w:hAnsi="Segoe UI" w:cs="Segoe UI"/>
                <w:color w:val="CCCCCC"/>
                <w:sz w:val="20"/>
                <w:szCs w:val="20"/>
              </w:rPr>
            </w:pPr>
            <w:r>
              <w:rPr>
                <w:rFonts w:ascii="Segoe UI" w:hAnsi="Segoe UI" w:cs="Segoe UI"/>
                <w:color w:val="CCCCCC"/>
                <w:sz w:val="20"/>
                <w:szCs w:val="20"/>
              </w:rPr>
              <w:t>0</w:t>
            </w:r>
          </w:p>
        </w:tc>
        <w:tc>
          <w:tcPr>
            <w:tcW w:w="0" w:type="auto"/>
            <w:shd w:val="clear" w:color="auto" w:fill="252526"/>
            <w:tcMar>
              <w:top w:w="30" w:type="dxa"/>
              <w:left w:w="30" w:type="dxa"/>
              <w:bottom w:w="30" w:type="dxa"/>
              <w:right w:w="30" w:type="dxa"/>
            </w:tcMar>
            <w:vAlign w:val="center"/>
            <w:hideMark/>
          </w:tcPr>
          <w:p w14:paraId="770F60A1" w14:textId="77777777" w:rsidR="005F1CE8" w:rsidRDefault="005F1CE8">
            <w:pPr>
              <w:rPr>
                <w:rFonts w:ascii="Segoe UI" w:hAnsi="Segoe UI" w:cs="Segoe UI"/>
                <w:color w:val="CCCCCC"/>
                <w:sz w:val="20"/>
                <w:szCs w:val="20"/>
              </w:rPr>
            </w:pPr>
            <w:r>
              <w:rPr>
                <w:rStyle w:val="Strong"/>
                <w:rFonts w:ascii="Segoe UI" w:hAnsi="Segoe UI" w:cs="Segoe UI"/>
                <w:color w:val="CCCCCC"/>
                <w:sz w:val="20"/>
                <w:szCs w:val="20"/>
              </w:rPr>
              <w:t>0.9007</w:t>
            </w:r>
          </w:p>
        </w:tc>
        <w:tc>
          <w:tcPr>
            <w:tcW w:w="0" w:type="auto"/>
            <w:shd w:val="clear" w:color="auto" w:fill="252526"/>
            <w:tcMar>
              <w:top w:w="30" w:type="dxa"/>
              <w:left w:w="30" w:type="dxa"/>
              <w:bottom w:w="30" w:type="dxa"/>
              <w:right w:w="30" w:type="dxa"/>
            </w:tcMar>
            <w:vAlign w:val="center"/>
            <w:hideMark/>
          </w:tcPr>
          <w:p w14:paraId="23FAF561" w14:textId="77777777" w:rsidR="005F1CE8" w:rsidRDefault="005F1CE8">
            <w:pPr>
              <w:rPr>
                <w:rFonts w:ascii="Segoe UI" w:hAnsi="Segoe UI" w:cs="Segoe UI"/>
                <w:color w:val="CCCCCC"/>
                <w:sz w:val="20"/>
                <w:szCs w:val="20"/>
              </w:rPr>
            </w:pPr>
            <w:r>
              <w:rPr>
                <w:rFonts w:ascii="Segoe UI" w:hAnsi="Segoe UI" w:cs="Segoe UI"/>
                <w:color w:val="CCCCCC"/>
                <w:sz w:val="20"/>
                <w:szCs w:val="20"/>
              </w:rPr>
              <w:t>1528.3</w:t>
            </w:r>
          </w:p>
        </w:tc>
        <w:tc>
          <w:tcPr>
            <w:tcW w:w="0" w:type="auto"/>
            <w:shd w:val="clear" w:color="auto" w:fill="252526"/>
            <w:tcMar>
              <w:top w:w="30" w:type="dxa"/>
              <w:left w:w="30" w:type="dxa"/>
              <w:bottom w:w="30" w:type="dxa"/>
              <w:right w:w="30" w:type="dxa"/>
            </w:tcMar>
            <w:vAlign w:val="center"/>
            <w:hideMark/>
          </w:tcPr>
          <w:p w14:paraId="6DA44B80" w14:textId="77777777" w:rsidR="005F1CE8" w:rsidRDefault="005F1CE8">
            <w:pPr>
              <w:rPr>
                <w:rFonts w:ascii="Segoe UI" w:hAnsi="Segoe UI" w:cs="Segoe UI"/>
                <w:color w:val="CCCCCC"/>
                <w:sz w:val="20"/>
                <w:szCs w:val="20"/>
              </w:rPr>
            </w:pPr>
            <w:r>
              <w:rPr>
                <w:rFonts w:ascii="Segoe UI" w:hAnsi="Segoe UI" w:cs="Segoe UI"/>
                <w:color w:val="CCCCCC"/>
                <w:sz w:val="20"/>
                <w:szCs w:val="20"/>
              </w:rPr>
              <w:t>0.0007</w:t>
            </w:r>
          </w:p>
        </w:tc>
        <w:tc>
          <w:tcPr>
            <w:tcW w:w="0" w:type="auto"/>
            <w:shd w:val="clear" w:color="auto" w:fill="252526"/>
            <w:tcMar>
              <w:top w:w="30" w:type="dxa"/>
              <w:left w:w="30" w:type="dxa"/>
              <w:bottom w:w="30" w:type="dxa"/>
              <w:right w:w="30" w:type="dxa"/>
            </w:tcMar>
            <w:vAlign w:val="center"/>
            <w:hideMark/>
          </w:tcPr>
          <w:p w14:paraId="52F14F5B" w14:textId="77777777" w:rsidR="005F1CE8" w:rsidRDefault="005F1CE8">
            <w:pPr>
              <w:rPr>
                <w:rFonts w:ascii="Segoe UI" w:hAnsi="Segoe UI" w:cs="Segoe UI"/>
                <w:color w:val="CCCCCC"/>
                <w:sz w:val="20"/>
                <w:szCs w:val="20"/>
              </w:rPr>
            </w:pPr>
            <w:r>
              <w:rPr>
                <w:rFonts w:ascii="Segoe UI" w:hAnsi="Segoe UI" w:cs="Segoe UI"/>
                <w:color w:val="CCCCCC"/>
                <w:sz w:val="20"/>
                <w:szCs w:val="20"/>
              </w:rPr>
              <w:t>2826.5</w:t>
            </w:r>
          </w:p>
        </w:tc>
        <w:tc>
          <w:tcPr>
            <w:tcW w:w="0" w:type="auto"/>
            <w:shd w:val="clear" w:color="auto" w:fill="252526"/>
            <w:tcMar>
              <w:top w:w="30" w:type="dxa"/>
              <w:left w:w="30" w:type="dxa"/>
              <w:bottom w:w="30" w:type="dxa"/>
              <w:right w:w="30" w:type="dxa"/>
            </w:tcMar>
            <w:vAlign w:val="center"/>
            <w:hideMark/>
          </w:tcPr>
          <w:p w14:paraId="0E7E3871" w14:textId="77777777" w:rsidR="005F1CE8" w:rsidRDefault="005F1CE8">
            <w:pPr>
              <w:rPr>
                <w:rFonts w:ascii="Segoe UI" w:hAnsi="Segoe UI" w:cs="Segoe UI"/>
                <w:color w:val="CCCCCC"/>
                <w:sz w:val="20"/>
                <w:szCs w:val="20"/>
              </w:rPr>
            </w:pPr>
            <w:r>
              <w:rPr>
                <w:rFonts w:ascii="Segoe UI" w:hAnsi="Segoe UI" w:cs="Segoe UI"/>
                <w:color w:val="CCCCCC"/>
                <w:sz w:val="20"/>
                <w:szCs w:val="20"/>
              </w:rPr>
              <w:t>2,740</w:t>
            </w:r>
          </w:p>
        </w:tc>
      </w:tr>
      <w:tr w:rsidR="005F1CE8" w14:paraId="2DB027C8" w14:textId="77777777">
        <w:tc>
          <w:tcPr>
            <w:tcW w:w="0" w:type="auto"/>
            <w:shd w:val="clear" w:color="auto" w:fill="252526"/>
            <w:tcMar>
              <w:top w:w="30" w:type="dxa"/>
              <w:left w:w="30" w:type="dxa"/>
              <w:bottom w:w="30" w:type="dxa"/>
              <w:right w:w="30" w:type="dxa"/>
            </w:tcMar>
            <w:vAlign w:val="center"/>
            <w:hideMark/>
          </w:tcPr>
          <w:p w14:paraId="363A1DFF" w14:textId="77777777" w:rsidR="005F1CE8" w:rsidRDefault="005F1CE8">
            <w:pPr>
              <w:rPr>
                <w:rFonts w:ascii="Segoe UI" w:hAnsi="Segoe UI" w:cs="Segoe UI"/>
                <w:color w:val="CCCCCC"/>
                <w:sz w:val="20"/>
                <w:szCs w:val="20"/>
              </w:rPr>
            </w:pPr>
            <w:r>
              <w:rPr>
                <w:rFonts w:ascii="Segoe UI" w:hAnsi="Segoe UI" w:cs="Segoe UI"/>
                <w:color w:val="CCCCCC"/>
                <w:sz w:val="20"/>
                <w:szCs w:val="20"/>
              </w:rPr>
              <w:t>Test Near</w:t>
            </w:r>
          </w:p>
        </w:tc>
        <w:tc>
          <w:tcPr>
            <w:tcW w:w="0" w:type="auto"/>
            <w:shd w:val="clear" w:color="auto" w:fill="252526"/>
            <w:tcMar>
              <w:top w:w="30" w:type="dxa"/>
              <w:left w:w="30" w:type="dxa"/>
              <w:bottom w:w="30" w:type="dxa"/>
              <w:right w:w="30" w:type="dxa"/>
            </w:tcMar>
            <w:vAlign w:val="center"/>
            <w:hideMark/>
          </w:tcPr>
          <w:p w14:paraId="6E9D9235" w14:textId="77777777" w:rsidR="005F1CE8" w:rsidRDefault="005F1CE8">
            <w:pPr>
              <w:rPr>
                <w:rFonts w:ascii="Segoe UI" w:hAnsi="Segoe UI" w:cs="Segoe UI"/>
                <w:color w:val="CCCCCC"/>
                <w:sz w:val="20"/>
                <w:szCs w:val="20"/>
              </w:rPr>
            </w:pPr>
            <w:r>
              <w:rPr>
                <w:rFonts w:ascii="Segoe UI" w:hAnsi="Segoe UI" w:cs="Segoe UI"/>
                <w:color w:val="CCCCCC"/>
                <w:sz w:val="20"/>
                <w:szCs w:val="20"/>
              </w:rPr>
              <w:t>W5</w:t>
            </w:r>
          </w:p>
        </w:tc>
        <w:tc>
          <w:tcPr>
            <w:tcW w:w="0" w:type="auto"/>
            <w:shd w:val="clear" w:color="auto" w:fill="252526"/>
            <w:tcMar>
              <w:top w:w="30" w:type="dxa"/>
              <w:left w:w="30" w:type="dxa"/>
              <w:bottom w:w="30" w:type="dxa"/>
              <w:right w:w="30" w:type="dxa"/>
            </w:tcMar>
            <w:vAlign w:val="center"/>
            <w:hideMark/>
          </w:tcPr>
          <w:p w14:paraId="2DFEDB8A" w14:textId="77777777" w:rsidR="005F1CE8" w:rsidRDefault="005F1CE8">
            <w:pPr>
              <w:rPr>
                <w:rFonts w:ascii="Segoe UI" w:hAnsi="Segoe UI" w:cs="Segoe UI"/>
                <w:color w:val="CCCCCC"/>
                <w:sz w:val="20"/>
                <w:szCs w:val="20"/>
              </w:rPr>
            </w:pPr>
            <w:r>
              <w:rPr>
                <w:rFonts w:ascii="Segoe UI" w:hAnsi="Segoe UI" w:cs="Segoe UI"/>
                <w:color w:val="CCCCCC"/>
                <w:sz w:val="20"/>
                <w:szCs w:val="20"/>
              </w:rPr>
              <w:t>4</w:t>
            </w:r>
          </w:p>
        </w:tc>
        <w:tc>
          <w:tcPr>
            <w:tcW w:w="0" w:type="auto"/>
            <w:shd w:val="clear" w:color="auto" w:fill="252526"/>
            <w:tcMar>
              <w:top w:w="30" w:type="dxa"/>
              <w:left w:w="30" w:type="dxa"/>
              <w:bottom w:w="30" w:type="dxa"/>
              <w:right w:w="30" w:type="dxa"/>
            </w:tcMar>
            <w:vAlign w:val="center"/>
            <w:hideMark/>
          </w:tcPr>
          <w:p w14:paraId="25390058" w14:textId="77777777" w:rsidR="005F1CE8" w:rsidRDefault="005F1CE8">
            <w:pPr>
              <w:rPr>
                <w:rFonts w:ascii="Segoe UI" w:hAnsi="Segoe UI" w:cs="Segoe UI"/>
                <w:color w:val="CCCCCC"/>
                <w:sz w:val="20"/>
                <w:szCs w:val="20"/>
              </w:rPr>
            </w:pPr>
            <w:r>
              <w:rPr>
                <w:rStyle w:val="Strong"/>
                <w:rFonts w:ascii="Segoe UI" w:hAnsi="Segoe UI" w:cs="Segoe UI"/>
                <w:color w:val="CCCCCC"/>
                <w:sz w:val="20"/>
                <w:szCs w:val="20"/>
              </w:rPr>
              <w:t>0.6169</w:t>
            </w:r>
          </w:p>
        </w:tc>
        <w:tc>
          <w:tcPr>
            <w:tcW w:w="0" w:type="auto"/>
            <w:shd w:val="clear" w:color="auto" w:fill="252526"/>
            <w:tcMar>
              <w:top w:w="30" w:type="dxa"/>
              <w:left w:w="30" w:type="dxa"/>
              <w:bottom w:w="30" w:type="dxa"/>
              <w:right w:w="30" w:type="dxa"/>
            </w:tcMar>
            <w:vAlign w:val="center"/>
            <w:hideMark/>
          </w:tcPr>
          <w:p w14:paraId="16CF0730" w14:textId="77777777" w:rsidR="005F1CE8" w:rsidRDefault="005F1CE8">
            <w:pPr>
              <w:rPr>
                <w:rFonts w:ascii="Segoe UI" w:hAnsi="Segoe UI" w:cs="Segoe UI"/>
                <w:color w:val="CCCCCC"/>
                <w:sz w:val="20"/>
                <w:szCs w:val="20"/>
              </w:rPr>
            </w:pPr>
            <w:r>
              <w:rPr>
                <w:rFonts w:ascii="Segoe UI" w:hAnsi="Segoe UI" w:cs="Segoe UI"/>
                <w:color w:val="CCCCCC"/>
                <w:sz w:val="20"/>
                <w:szCs w:val="20"/>
              </w:rPr>
              <w:t>1528.3</w:t>
            </w:r>
          </w:p>
        </w:tc>
        <w:tc>
          <w:tcPr>
            <w:tcW w:w="0" w:type="auto"/>
            <w:shd w:val="clear" w:color="auto" w:fill="252526"/>
            <w:tcMar>
              <w:top w:w="30" w:type="dxa"/>
              <w:left w:w="30" w:type="dxa"/>
              <w:bottom w:w="30" w:type="dxa"/>
              <w:right w:w="30" w:type="dxa"/>
            </w:tcMar>
            <w:vAlign w:val="center"/>
            <w:hideMark/>
          </w:tcPr>
          <w:p w14:paraId="1F538066" w14:textId="77777777" w:rsidR="005F1CE8" w:rsidRDefault="005F1CE8">
            <w:pPr>
              <w:rPr>
                <w:rFonts w:ascii="Segoe UI" w:hAnsi="Segoe UI" w:cs="Segoe UI"/>
                <w:color w:val="CCCCCC"/>
                <w:sz w:val="20"/>
                <w:szCs w:val="20"/>
              </w:rPr>
            </w:pPr>
            <w:r>
              <w:rPr>
                <w:rFonts w:ascii="Segoe UI" w:hAnsi="Segoe UI" w:cs="Segoe UI"/>
                <w:color w:val="CCCCCC"/>
                <w:sz w:val="20"/>
                <w:szCs w:val="20"/>
              </w:rPr>
              <w:t>0.2831</w:t>
            </w:r>
          </w:p>
        </w:tc>
        <w:tc>
          <w:tcPr>
            <w:tcW w:w="0" w:type="auto"/>
            <w:shd w:val="clear" w:color="auto" w:fill="252526"/>
            <w:tcMar>
              <w:top w:w="30" w:type="dxa"/>
              <w:left w:w="30" w:type="dxa"/>
              <w:bottom w:w="30" w:type="dxa"/>
              <w:right w:w="30" w:type="dxa"/>
            </w:tcMar>
            <w:vAlign w:val="center"/>
            <w:hideMark/>
          </w:tcPr>
          <w:p w14:paraId="6171993A" w14:textId="77777777" w:rsidR="005F1CE8" w:rsidRDefault="005F1CE8">
            <w:pPr>
              <w:rPr>
                <w:rFonts w:ascii="Segoe UI" w:hAnsi="Segoe UI" w:cs="Segoe UI"/>
                <w:color w:val="CCCCCC"/>
                <w:sz w:val="20"/>
                <w:szCs w:val="20"/>
              </w:rPr>
            </w:pPr>
            <w:r>
              <w:rPr>
                <w:rFonts w:ascii="Segoe UI" w:hAnsi="Segoe UI" w:cs="Segoe UI"/>
                <w:color w:val="CCCCCC"/>
                <w:sz w:val="20"/>
                <w:szCs w:val="20"/>
              </w:rPr>
              <w:t>9738.9</w:t>
            </w:r>
          </w:p>
        </w:tc>
        <w:tc>
          <w:tcPr>
            <w:tcW w:w="0" w:type="auto"/>
            <w:shd w:val="clear" w:color="auto" w:fill="252526"/>
            <w:tcMar>
              <w:top w:w="30" w:type="dxa"/>
              <w:left w:w="30" w:type="dxa"/>
              <w:bottom w:w="30" w:type="dxa"/>
              <w:right w:w="30" w:type="dxa"/>
            </w:tcMar>
            <w:vAlign w:val="center"/>
            <w:hideMark/>
          </w:tcPr>
          <w:p w14:paraId="5E102D8B" w14:textId="77777777" w:rsidR="005F1CE8" w:rsidRDefault="005F1CE8">
            <w:pPr>
              <w:rPr>
                <w:rFonts w:ascii="Segoe UI" w:hAnsi="Segoe UI" w:cs="Segoe UI"/>
                <w:color w:val="CCCCCC"/>
                <w:sz w:val="20"/>
                <w:szCs w:val="20"/>
              </w:rPr>
            </w:pPr>
            <w:r>
              <w:rPr>
                <w:rFonts w:ascii="Segoe UI" w:hAnsi="Segoe UI" w:cs="Segoe UI"/>
                <w:color w:val="CCCCCC"/>
                <w:sz w:val="20"/>
                <w:szCs w:val="20"/>
              </w:rPr>
              <w:t>2,707</w:t>
            </w:r>
          </w:p>
        </w:tc>
      </w:tr>
      <w:tr w:rsidR="005F1CE8" w14:paraId="1F63D386" w14:textId="77777777">
        <w:tc>
          <w:tcPr>
            <w:tcW w:w="0" w:type="auto"/>
            <w:shd w:val="clear" w:color="auto" w:fill="252526"/>
            <w:tcMar>
              <w:top w:w="30" w:type="dxa"/>
              <w:left w:w="30" w:type="dxa"/>
              <w:bottom w:w="30" w:type="dxa"/>
              <w:right w:w="30" w:type="dxa"/>
            </w:tcMar>
            <w:vAlign w:val="center"/>
            <w:hideMark/>
          </w:tcPr>
          <w:p w14:paraId="59F2E7EA" w14:textId="77777777" w:rsidR="005F1CE8" w:rsidRDefault="005F1CE8">
            <w:pPr>
              <w:rPr>
                <w:rFonts w:ascii="Segoe UI" w:hAnsi="Segoe UI" w:cs="Segoe UI"/>
                <w:color w:val="CCCCCC"/>
                <w:sz w:val="20"/>
                <w:szCs w:val="20"/>
              </w:rPr>
            </w:pPr>
            <w:r>
              <w:rPr>
                <w:rFonts w:ascii="Segoe UI" w:hAnsi="Segoe UI" w:cs="Segoe UI"/>
                <w:color w:val="CCCCCC"/>
                <w:sz w:val="20"/>
                <w:szCs w:val="20"/>
              </w:rPr>
              <w:t>Test Mid</w:t>
            </w:r>
          </w:p>
        </w:tc>
        <w:tc>
          <w:tcPr>
            <w:tcW w:w="0" w:type="auto"/>
            <w:shd w:val="clear" w:color="auto" w:fill="252526"/>
            <w:tcMar>
              <w:top w:w="30" w:type="dxa"/>
              <w:left w:w="30" w:type="dxa"/>
              <w:bottom w:w="30" w:type="dxa"/>
              <w:right w:w="30" w:type="dxa"/>
            </w:tcMar>
            <w:vAlign w:val="center"/>
            <w:hideMark/>
          </w:tcPr>
          <w:p w14:paraId="56B7E80E" w14:textId="77777777" w:rsidR="005F1CE8" w:rsidRDefault="005F1CE8">
            <w:pPr>
              <w:rPr>
                <w:rFonts w:ascii="Segoe UI" w:hAnsi="Segoe UI" w:cs="Segoe UI"/>
                <w:color w:val="CCCCCC"/>
                <w:sz w:val="20"/>
                <w:szCs w:val="20"/>
              </w:rPr>
            </w:pPr>
            <w:r>
              <w:rPr>
                <w:rFonts w:ascii="Segoe UI" w:hAnsi="Segoe UI" w:cs="Segoe UI"/>
                <w:color w:val="CCCCCC"/>
                <w:sz w:val="20"/>
                <w:szCs w:val="20"/>
              </w:rPr>
              <w:t>W6</w:t>
            </w:r>
          </w:p>
        </w:tc>
        <w:tc>
          <w:tcPr>
            <w:tcW w:w="0" w:type="auto"/>
            <w:shd w:val="clear" w:color="auto" w:fill="252526"/>
            <w:tcMar>
              <w:top w:w="30" w:type="dxa"/>
              <w:left w:w="30" w:type="dxa"/>
              <w:bottom w:w="30" w:type="dxa"/>
              <w:right w:w="30" w:type="dxa"/>
            </w:tcMar>
            <w:vAlign w:val="center"/>
            <w:hideMark/>
          </w:tcPr>
          <w:p w14:paraId="684E3813" w14:textId="77777777" w:rsidR="005F1CE8" w:rsidRDefault="005F1CE8">
            <w:pPr>
              <w:rPr>
                <w:rFonts w:ascii="Segoe UI" w:hAnsi="Segoe UI" w:cs="Segoe UI"/>
                <w:color w:val="CCCCCC"/>
                <w:sz w:val="20"/>
                <w:szCs w:val="20"/>
              </w:rPr>
            </w:pPr>
            <w:r>
              <w:rPr>
                <w:rFonts w:ascii="Segoe UI" w:hAnsi="Segoe UI" w:cs="Segoe UI"/>
                <w:color w:val="CCCCCC"/>
                <w:sz w:val="20"/>
                <w:szCs w:val="20"/>
              </w:rPr>
              <w:t>11</w:t>
            </w:r>
          </w:p>
        </w:tc>
        <w:tc>
          <w:tcPr>
            <w:tcW w:w="0" w:type="auto"/>
            <w:shd w:val="clear" w:color="auto" w:fill="252526"/>
            <w:tcMar>
              <w:top w:w="30" w:type="dxa"/>
              <w:left w:w="30" w:type="dxa"/>
              <w:bottom w:w="30" w:type="dxa"/>
              <w:right w:w="30" w:type="dxa"/>
            </w:tcMar>
            <w:vAlign w:val="center"/>
            <w:hideMark/>
          </w:tcPr>
          <w:p w14:paraId="1BCA2CB0" w14:textId="77777777" w:rsidR="005F1CE8" w:rsidRDefault="005F1CE8">
            <w:pPr>
              <w:rPr>
                <w:rFonts w:ascii="Segoe UI" w:hAnsi="Segoe UI" w:cs="Segoe UI"/>
                <w:color w:val="CCCCCC"/>
                <w:sz w:val="20"/>
                <w:szCs w:val="20"/>
              </w:rPr>
            </w:pPr>
            <w:r>
              <w:rPr>
                <w:rStyle w:val="Strong"/>
                <w:rFonts w:ascii="Segoe UI" w:hAnsi="Segoe UI" w:cs="Segoe UI"/>
                <w:color w:val="CCCCCC"/>
                <w:sz w:val="20"/>
                <w:szCs w:val="20"/>
              </w:rPr>
              <w:t>0.6028</w:t>
            </w:r>
          </w:p>
        </w:tc>
        <w:tc>
          <w:tcPr>
            <w:tcW w:w="0" w:type="auto"/>
            <w:shd w:val="clear" w:color="auto" w:fill="252526"/>
            <w:tcMar>
              <w:top w:w="30" w:type="dxa"/>
              <w:left w:w="30" w:type="dxa"/>
              <w:bottom w:w="30" w:type="dxa"/>
              <w:right w:w="30" w:type="dxa"/>
            </w:tcMar>
            <w:vAlign w:val="center"/>
            <w:hideMark/>
          </w:tcPr>
          <w:p w14:paraId="3621121D" w14:textId="77777777" w:rsidR="005F1CE8" w:rsidRDefault="005F1CE8">
            <w:pPr>
              <w:rPr>
                <w:rFonts w:ascii="Segoe UI" w:hAnsi="Segoe UI" w:cs="Segoe UI"/>
                <w:color w:val="CCCCCC"/>
                <w:sz w:val="20"/>
                <w:szCs w:val="20"/>
              </w:rPr>
            </w:pPr>
            <w:r>
              <w:rPr>
                <w:rFonts w:ascii="Segoe UI" w:hAnsi="Segoe UI" w:cs="Segoe UI"/>
                <w:color w:val="CCCCCC"/>
                <w:sz w:val="20"/>
                <w:szCs w:val="20"/>
              </w:rPr>
              <w:t>1528.3</w:t>
            </w:r>
          </w:p>
        </w:tc>
        <w:tc>
          <w:tcPr>
            <w:tcW w:w="0" w:type="auto"/>
            <w:shd w:val="clear" w:color="auto" w:fill="252526"/>
            <w:tcMar>
              <w:top w:w="30" w:type="dxa"/>
              <w:left w:w="30" w:type="dxa"/>
              <w:bottom w:w="30" w:type="dxa"/>
              <w:right w:w="30" w:type="dxa"/>
            </w:tcMar>
            <w:vAlign w:val="center"/>
            <w:hideMark/>
          </w:tcPr>
          <w:p w14:paraId="2DC0A286" w14:textId="77777777" w:rsidR="005F1CE8" w:rsidRDefault="005F1CE8">
            <w:pPr>
              <w:rPr>
                <w:rFonts w:ascii="Segoe UI" w:hAnsi="Segoe UI" w:cs="Segoe UI"/>
                <w:color w:val="CCCCCC"/>
                <w:sz w:val="20"/>
                <w:szCs w:val="20"/>
              </w:rPr>
            </w:pPr>
            <w:r>
              <w:rPr>
                <w:rFonts w:ascii="Segoe UI" w:hAnsi="Segoe UI" w:cs="Segoe UI"/>
                <w:color w:val="CCCCCC"/>
                <w:sz w:val="20"/>
                <w:szCs w:val="20"/>
              </w:rPr>
              <w:t>0.2972</w:t>
            </w:r>
          </w:p>
        </w:tc>
        <w:tc>
          <w:tcPr>
            <w:tcW w:w="0" w:type="auto"/>
            <w:shd w:val="clear" w:color="auto" w:fill="252526"/>
            <w:tcMar>
              <w:top w:w="30" w:type="dxa"/>
              <w:left w:w="30" w:type="dxa"/>
              <w:bottom w:w="30" w:type="dxa"/>
              <w:right w:w="30" w:type="dxa"/>
            </w:tcMar>
            <w:vAlign w:val="center"/>
            <w:hideMark/>
          </w:tcPr>
          <w:p w14:paraId="5227CD2A" w14:textId="77777777" w:rsidR="005F1CE8" w:rsidRDefault="005F1CE8">
            <w:pPr>
              <w:rPr>
                <w:rFonts w:ascii="Segoe UI" w:hAnsi="Segoe UI" w:cs="Segoe UI"/>
                <w:color w:val="CCCCCC"/>
                <w:sz w:val="20"/>
                <w:szCs w:val="20"/>
              </w:rPr>
            </w:pPr>
            <w:r>
              <w:rPr>
                <w:rFonts w:ascii="Segoe UI" w:hAnsi="Segoe UI" w:cs="Segoe UI"/>
                <w:color w:val="CCCCCC"/>
                <w:sz w:val="20"/>
                <w:szCs w:val="20"/>
              </w:rPr>
              <w:t>9767.2</w:t>
            </w:r>
          </w:p>
        </w:tc>
        <w:tc>
          <w:tcPr>
            <w:tcW w:w="0" w:type="auto"/>
            <w:shd w:val="clear" w:color="auto" w:fill="252526"/>
            <w:tcMar>
              <w:top w:w="30" w:type="dxa"/>
              <w:left w:w="30" w:type="dxa"/>
              <w:bottom w:w="30" w:type="dxa"/>
              <w:right w:w="30" w:type="dxa"/>
            </w:tcMar>
            <w:vAlign w:val="center"/>
            <w:hideMark/>
          </w:tcPr>
          <w:p w14:paraId="5BF69FF8" w14:textId="77777777" w:rsidR="005F1CE8" w:rsidRDefault="005F1CE8">
            <w:pPr>
              <w:rPr>
                <w:rFonts w:ascii="Segoe UI" w:hAnsi="Segoe UI" w:cs="Segoe UI"/>
                <w:color w:val="CCCCCC"/>
                <w:sz w:val="20"/>
                <w:szCs w:val="20"/>
              </w:rPr>
            </w:pPr>
            <w:r>
              <w:rPr>
                <w:rFonts w:ascii="Segoe UI" w:hAnsi="Segoe UI" w:cs="Segoe UI"/>
                <w:color w:val="CCCCCC"/>
                <w:sz w:val="20"/>
                <w:szCs w:val="20"/>
              </w:rPr>
              <w:t>1,833</w:t>
            </w:r>
          </w:p>
        </w:tc>
      </w:tr>
      <w:tr w:rsidR="005F1CE8" w14:paraId="3EB78F3F" w14:textId="77777777">
        <w:tc>
          <w:tcPr>
            <w:tcW w:w="0" w:type="auto"/>
            <w:shd w:val="clear" w:color="auto" w:fill="252526"/>
            <w:tcMar>
              <w:top w:w="30" w:type="dxa"/>
              <w:left w:w="30" w:type="dxa"/>
              <w:bottom w:w="30" w:type="dxa"/>
              <w:right w:w="30" w:type="dxa"/>
            </w:tcMar>
            <w:vAlign w:val="center"/>
            <w:hideMark/>
          </w:tcPr>
          <w:p w14:paraId="53B67AC5" w14:textId="77777777" w:rsidR="005F1CE8" w:rsidRDefault="005F1CE8">
            <w:pPr>
              <w:rPr>
                <w:rFonts w:ascii="Segoe UI" w:hAnsi="Segoe UI" w:cs="Segoe UI"/>
                <w:color w:val="CCCCCC"/>
                <w:sz w:val="20"/>
                <w:szCs w:val="20"/>
              </w:rPr>
            </w:pPr>
            <w:r>
              <w:rPr>
                <w:rFonts w:ascii="Segoe UI" w:hAnsi="Segoe UI" w:cs="Segoe UI"/>
                <w:color w:val="CCCCCC"/>
                <w:sz w:val="20"/>
                <w:szCs w:val="20"/>
              </w:rPr>
              <w:t>Test Far</w:t>
            </w:r>
          </w:p>
        </w:tc>
        <w:tc>
          <w:tcPr>
            <w:tcW w:w="0" w:type="auto"/>
            <w:shd w:val="clear" w:color="auto" w:fill="252526"/>
            <w:tcMar>
              <w:top w:w="30" w:type="dxa"/>
              <w:left w:w="30" w:type="dxa"/>
              <w:bottom w:w="30" w:type="dxa"/>
              <w:right w:w="30" w:type="dxa"/>
            </w:tcMar>
            <w:vAlign w:val="center"/>
            <w:hideMark/>
          </w:tcPr>
          <w:p w14:paraId="1A90AF29" w14:textId="77777777" w:rsidR="005F1CE8" w:rsidRDefault="005F1CE8">
            <w:pPr>
              <w:rPr>
                <w:rFonts w:ascii="Segoe UI" w:hAnsi="Segoe UI" w:cs="Segoe UI"/>
                <w:color w:val="CCCCCC"/>
                <w:sz w:val="20"/>
                <w:szCs w:val="20"/>
              </w:rPr>
            </w:pPr>
            <w:r>
              <w:rPr>
                <w:rFonts w:ascii="Segoe UI" w:hAnsi="Segoe UI" w:cs="Segoe UI"/>
                <w:color w:val="CCCCCC"/>
                <w:sz w:val="20"/>
                <w:szCs w:val="20"/>
              </w:rPr>
              <w:t>W7-W8</w:t>
            </w:r>
          </w:p>
        </w:tc>
        <w:tc>
          <w:tcPr>
            <w:tcW w:w="0" w:type="auto"/>
            <w:shd w:val="clear" w:color="auto" w:fill="252526"/>
            <w:tcMar>
              <w:top w:w="30" w:type="dxa"/>
              <w:left w:w="30" w:type="dxa"/>
              <w:bottom w:w="30" w:type="dxa"/>
              <w:right w:w="30" w:type="dxa"/>
            </w:tcMar>
            <w:vAlign w:val="center"/>
            <w:hideMark/>
          </w:tcPr>
          <w:p w14:paraId="3B9C7855" w14:textId="77777777" w:rsidR="005F1CE8" w:rsidRDefault="005F1CE8">
            <w:pPr>
              <w:rPr>
                <w:rFonts w:ascii="Segoe UI" w:hAnsi="Segoe UI" w:cs="Segoe UI"/>
                <w:color w:val="CCCCCC"/>
                <w:sz w:val="20"/>
                <w:szCs w:val="20"/>
              </w:rPr>
            </w:pPr>
            <w:r>
              <w:rPr>
                <w:rFonts w:ascii="Segoe UI" w:hAnsi="Segoe UI" w:cs="Segoe UI"/>
                <w:color w:val="CCCCCC"/>
                <w:sz w:val="20"/>
                <w:szCs w:val="20"/>
              </w:rPr>
              <w:t>21</w:t>
            </w:r>
          </w:p>
        </w:tc>
        <w:tc>
          <w:tcPr>
            <w:tcW w:w="0" w:type="auto"/>
            <w:shd w:val="clear" w:color="auto" w:fill="252526"/>
            <w:tcMar>
              <w:top w:w="30" w:type="dxa"/>
              <w:left w:w="30" w:type="dxa"/>
              <w:bottom w:w="30" w:type="dxa"/>
              <w:right w:w="30" w:type="dxa"/>
            </w:tcMar>
            <w:vAlign w:val="center"/>
            <w:hideMark/>
          </w:tcPr>
          <w:p w14:paraId="7CC136CF" w14:textId="77777777" w:rsidR="005F1CE8" w:rsidRDefault="005F1CE8">
            <w:pPr>
              <w:rPr>
                <w:rFonts w:ascii="Segoe UI" w:hAnsi="Segoe UI" w:cs="Segoe UI"/>
                <w:color w:val="CCCCCC"/>
                <w:sz w:val="20"/>
                <w:szCs w:val="20"/>
              </w:rPr>
            </w:pPr>
            <w:r>
              <w:rPr>
                <w:rStyle w:val="Strong"/>
                <w:rFonts w:ascii="Segoe UI" w:hAnsi="Segoe UI" w:cs="Segoe UI"/>
                <w:color w:val="CCCCCC"/>
                <w:sz w:val="20"/>
                <w:szCs w:val="20"/>
              </w:rPr>
              <w:t>0.6071</w:t>
            </w:r>
          </w:p>
        </w:tc>
        <w:tc>
          <w:tcPr>
            <w:tcW w:w="0" w:type="auto"/>
            <w:shd w:val="clear" w:color="auto" w:fill="252526"/>
            <w:tcMar>
              <w:top w:w="30" w:type="dxa"/>
              <w:left w:w="30" w:type="dxa"/>
              <w:bottom w:w="30" w:type="dxa"/>
              <w:right w:w="30" w:type="dxa"/>
            </w:tcMar>
            <w:vAlign w:val="center"/>
            <w:hideMark/>
          </w:tcPr>
          <w:p w14:paraId="1B608C8D" w14:textId="77777777" w:rsidR="005F1CE8" w:rsidRDefault="005F1CE8">
            <w:pPr>
              <w:rPr>
                <w:rFonts w:ascii="Segoe UI" w:hAnsi="Segoe UI" w:cs="Segoe UI"/>
                <w:color w:val="CCCCCC"/>
                <w:sz w:val="20"/>
                <w:szCs w:val="20"/>
              </w:rPr>
            </w:pPr>
            <w:r>
              <w:rPr>
                <w:rFonts w:ascii="Segoe UI" w:hAnsi="Segoe UI" w:cs="Segoe UI"/>
                <w:color w:val="CCCCCC"/>
                <w:sz w:val="20"/>
                <w:szCs w:val="20"/>
              </w:rPr>
              <w:t>1528.3</w:t>
            </w:r>
          </w:p>
        </w:tc>
        <w:tc>
          <w:tcPr>
            <w:tcW w:w="0" w:type="auto"/>
            <w:shd w:val="clear" w:color="auto" w:fill="252526"/>
            <w:tcMar>
              <w:top w:w="30" w:type="dxa"/>
              <w:left w:w="30" w:type="dxa"/>
              <w:bottom w:w="30" w:type="dxa"/>
              <w:right w:w="30" w:type="dxa"/>
            </w:tcMar>
            <w:vAlign w:val="center"/>
            <w:hideMark/>
          </w:tcPr>
          <w:p w14:paraId="61FCBF88" w14:textId="77777777" w:rsidR="005F1CE8" w:rsidRDefault="005F1CE8">
            <w:pPr>
              <w:rPr>
                <w:rFonts w:ascii="Segoe UI" w:hAnsi="Segoe UI" w:cs="Segoe UI"/>
                <w:color w:val="CCCCCC"/>
                <w:sz w:val="20"/>
                <w:szCs w:val="20"/>
              </w:rPr>
            </w:pPr>
            <w:r>
              <w:rPr>
                <w:rFonts w:ascii="Segoe UI" w:hAnsi="Segoe UI" w:cs="Segoe UI"/>
                <w:color w:val="CCCCCC"/>
                <w:sz w:val="20"/>
                <w:szCs w:val="20"/>
              </w:rPr>
              <w:t>0.2929</w:t>
            </w:r>
          </w:p>
        </w:tc>
        <w:tc>
          <w:tcPr>
            <w:tcW w:w="0" w:type="auto"/>
            <w:shd w:val="clear" w:color="auto" w:fill="252526"/>
            <w:tcMar>
              <w:top w:w="30" w:type="dxa"/>
              <w:left w:w="30" w:type="dxa"/>
              <w:bottom w:w="30" w:type="dxa"/>
              <w:right w:w="30" w:type="dxa"/>
            </w:tcMar>
            <w:vAlign w:val="center"/>
            <w:hideMark/>
          </w:tcPr>
          <w:p w14:paraId="384CBB18" w14:textId="77777777" w:rsidR="005F1CE8" w:rsidRDefault="005F1CE8">
            <w:pPr>
              <w:rPr>
                <w:rFonts w:ascii="Segoe UI" w:hAnsi="Segoe UI" w:cs="Segoe UI"/>
                <w:color w:val="CCCCCC"/>
                <w:sz w:val="20"/>
                <w:szCs w:val="20"/>
              </w:rPr>
            </w:pPr>
            <w:r>
              <w:rPr>
                <w:rFonts w:ascii="Segoe UI" w:hAnsi="Segoe UI" w:cs="Segoe UI"/>
                <w:color w:val="CCCCCC"/>
                <w:sz w:val="20"/>
                <w:szCs w:val="20"/>
              </w:rPr>
              <w:t>9347.3</w:t>
            </w:r>
          </w:p>
        </w:tc>
        <w:tc>
          <w:tcPr>
            <w:tcW w:w="0" w:type="auto"/>
            <w:shd w:val="clear" w:color="auto" w:fill="252526"/>
            <w:tcMar>
              <w:top w:w="30" w:type="dxa"/>
              <w:left w:w="30" w:type="dxa"/>
              <w:bottom w:w="30" w:type="dxa"/>
              <w:right w:w="30" w:type="dxa"/>
            </w:tcMar>
            <w:vAlign w:val="center"/>
            <w:hideMark/>
          </w:tcPr>
          <w:p w14:paraId="72B256C4" w14:textId="77777777" w:rsidR="005F1CE8" w:rsidRDefault="005F1CE8">
            <w:pPr>
              <w:rPr>
                <w:rFonts w:ascii="Segoe UI" w:hAnsi="Segoe UI" w:cs="Segoe UI"/>
                <w:color w:val="CCCCCC"/>
                <w:sz w:val="20"/>
                <w:szCs w:val="20"/>
              </w:rPr>
            </w:pPr>
            <w:r>
              <w:rPr>
                <w:rFonts w:ascii="Segoe UI" w:hAnsi="Segoe UI" w:cs="Segoe UI"/>
                <w:color w:val="CCCCCC"/>
                <w:sz w:val="20"/>
                <w:szCs w:val="20"/>
              </w:rPr>
              <w:t>4,736</w:t>
            </w:r>
          </w:p>
        </w:tc>
      </w:tr>
    </w:tbl>
    <w:p w14:paraId="22FF28E6" w14:textId="77777777" w:rsidR="005F1CE8" w:rsidRDefault="005F1CE8" w:rsidP="005F1CE8">
      <w:pPr>
        <w:pStyle w:val="Heading3"/>
        <w:shd w:val="clear" w:color="auto" w:fill="252526"/>
        <w:rPr>
          <w:rFonts w:ascii="Segoe UI" w:hAnsi="Segoe UI" w:cs="Segoe UI"/>
          <w:color w:val="CCCCCC"/>
          <w:sz w:val="27"/>
          <w:szCs w:val="27"/>
        </w:rPr>
      </w:pPr>
      <w:r>
        <w:rPr>
          <w:rStyle w:val="Strong"/>
          <w:rFonts w:ascii="Segoe UI" w:hAnsi="Segoe UI" w:cs="Segoe UI"/>
          <w:b w:val="0"/>
          <w:bCs w:val="0"/>
          <w:color w:val="CCCCCC"/>
        </w:rPr>
        <w:t>Dikkat Edilmesi Gereken Üç Kritik Gözlem:</w:t>
      </w:r>
    </w:p>
    <w:p w14:paraId="31D0BE32" w14:textId="77777777" w:rsidR="005F1CE8" w:rsidRDefault="005F1CE8" w:rsidP="005F1CE8">
      <w:pPr>
        <w:pStyle w:val="Heading4"/>
        <w:shd w:val="clear" w:color="auto" w:fill="252526"/>
        <w:rPr>
          <w:rFonts w:ascii="Segoe UI" w:hAnsi="Segoe UI" w:cs="Segoe UI"/>
          <w:color w:val="CCCCCC"/>
          <w:sz w:val="20"/>
          <w:szCs w:val="20"/>
        </w:rPr>
      </w:pPr>
      <w:r>
        <w:rPr>
          <w:rFonts w:ascii="Segoe UI" w:hAnsi="Segoe UI" w:cs="Segoe UI"/>
          <w:color w:val="CCCCCC"/>
          <w:sz w:val="20"/>
          <w:szCs w:val="20"/>
        </w:rPr>
        <w:t>Gözlem 1: W4'te neredeyse mükemmel kalibrasyon</w:t>
      </w:r>
    </w:p>
    <w:p w14:paraId="301D584F" w14:textId="77777777" w:rsidR="005F1CE8" w:rsidRDefault="005F1CE8" w:rsidP="005F1CE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PICP = </w:t>
      </w:r>
      <w:r>
        <w:rPr>
          <w:rStyle w:val="Strong"/>
          <w:rFonts w:ascii="Segoe UI" w:eastAsiaTheme="majorEastAsia" w:hAnsi="Segoe UI" w:cs="Segoe UI"/>
          <w:color w:val="CCCCCC"/>
          <w:sz w:val="20"/>
          <w:szCs w:val="20"/>
        </w:rPr>
        <w:t>0.9007</w:t>
      </w:r>
      <w:r>
        <w:rPr>
          <w:rFonts w:ascii="Segoe UI" w:hAnsi="Segoe UI" w:cs="Segoe UI"/>
          <w:color w:val="CCCCCC"/>
          <w:sz w:val="20"/>
          <w:szCs w:val="20"/>
        </w:rPr>
        <w:t xml:space="preserve">, hedef 0.90. Fark: 0.0007 = neredeyse sıfır. </w:t>
      </w:r>
      <w:r>
        <w:rPr>
          <w:rStyle w:val="Strong"/>
          <w:rFonts w:ascii="Segoe UI" w:eastAsiaTheme="majorEastAsia" w:hAnsi="Segoe UI" w:cs="Segoe UI"/>
          <w:color w:val="CCCCCC"/>
          <w:sz w:val="20"/>
          <w:szCs w:val="20"/>
        </w:rPr>
        <w:t>Yorum:</w:t>
      </w:r>
      <w:r>
        <w:rPr>
          <w:rFonts w:ascii="Segoe UI" w:hAnsi="Segoe UI" w:cs="Segoe UI"/>
          <w:color w:val="CCCCCC"/>
          <w:sz w:val="20"/>
          <w:szCs w:val="20"/>
        </w:rPr>
        <w:t xml:space="preserve"> CP'nin teorik garantisi burada </w:t>
      </w:r>
      <w:r>
        <w:rPr>
          <w:rStyle w:val="Strong"/>
          <w:rFonts w:ascii="Segoe UI" w:eastAsiaTheme="majorEastAsia" w:hAnsi="Segoe UI" w:cs="Segoe UI"/>
          <w:color w:val="CCCCCC"/>
          <w:sz w:val="20"/>
          <w:szCs w:val="20"/>
        </w:rPr>
        <w:t>doğrulanıyor</w:t>
      </w:r>
      <w:r>
        <w:rPr>
          <w:rFonts w:ascii="Segoe UI" w:hAnsi="Segoe UI" w:cs="Segoe UI"/>
          <w:color w:val="CCCCCC"/>
          <w:sz w:val="20"/>
          <w:szCs w:val="20"/>
        </w:rPr>
        <w:t>. Kalibrasyon seti üzerinde, coverage hedefe eşit.</w:t>
      </w:r>
    </w:p>
    <w:p w14:paraId="70D1A7DC" w14:textId="77777777" w:rsidR="005F1CE8" w:rsidRDefault="005F1CE8" w:rsidP="005F1CE8">
      <w:pPr>
        <w:pStyle w:val="Heading4"/>
        <w:shd w:val="clear" w:color="auto" w:fill="252526"/>
        <w:rPr>
          <w:rFonts w:ascii="Segoe UI" w:hAnsi="Segoe UI" w:cs="Segoe UI"/>
          <w:color w:val="CCCCCC"/>
          <w:sz w:val="20"/>
          <w:szCs w:val="20"/>
        </w:rPr>
      </w:pPr>
      <w:r>
        <w:rPr>
          <w:rFonts w:ascii="Segoe UI" w:hAnsi="Segoe UI" w:cs="Segoe UI"/>
          <w:color w:val="CCCCCC"/>
          <w:sz w:val="20"/>
          <w:szCs w:val="20"/>
        </w:rPr>
        <w:t>Gözlem 2: MPIW her dönemde sabit = 1528.3s</w:t>
      </w:r>
    </w:p>
    <w:p w14:paraId="3621A8F8" w14:textId="77777777" w:rsidR="005F1CE8" w:rsidRDefault="005F1CE8" w:rsidP="005F1CE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w:t>
      </w:r>
      <w:r>
        <w:rPr>
          <w:rStyle w:val="Strong"/>
          <w:rFonts w:ascii="Segoe UI" w:eastAsiaTheme="majorEastAsia" w:hAnsi="Segoe UI" w:cs="Segoe UI"/>
          <w:color w:val="CCCCCC"/>
          <w:sz w:val="20"/>
          <w:szCs w:val="20"/>
        </w:rPr>
        <w:t>Static CP'nin yapısal bir özelliği</w:t>
      </w:r>
      <w:r>
        <w:rPr>
          <w:rFonts w:ascii="Segoe UI" w:hAnsi="Segoe UI" w:cs="Segoe UI"/>
          <w:color w:val="CCCCCC"/>
          <w:sz w:val="20"/>
          <w:szCs w:val="20"/>
        </w:rPr>
        <w:t>. Sabit kalibrasyon seti → sabit q̂ → sabit aralık genişliği. Test verisinin drift etmiş olması aralığı etkilemez; sadece coverage'ı etkiler.</w:t>
      </w:r>
    </w:p>
    <w:p w14:paraId="445C0A49" w14:textId="77777777" w:rsidR="005F1CE8" w:rsidRDefault="005F1CE8" w:rsidP="005F1CE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 sorusu:</w:t>
      </w:r>
      <w:r>
        <w:rPr>
          <w:rFonts w:ascii="Segoe UI" w:hAnsi="Segoe UI" w:cs="Segoe UI"/>
          <w:color w:val="CCCCCC"/>
          <w:sz w:val="20"/>
          <w:szCs w:val="20"/>
        </w:rPr>
        <w:t xml:space="preserve"> "MPIW neden sabit?" </w:t>
      </w:r>
      <w:r>
        <w:rPr>
          <w:rStyle w:val="Strong"/>
          <w:rFonts w:ascii="Segoe UI" w:eastAsiaTheme="majorEastAsia" w:hAnsi="Segoe UI" w:cs="Segoe UI"/>
          <w:color w:val="CCCCCC"/>
          <w:sz w:val="20"/>
          <w:szCs w:val="20"/>
        </w:rPr>
        <w:t>Cevap:</w:t>
      </w:r>
      <w:r>
        <w:rPr>
          <w:rFonts w:ascii="Segoe UI" w:hAnsi="Segoe UI" w:cs="Segoe UI"/>
          <w:color w:val="CCCCCC"/>
          <w:sz w:val="20"/>
          <w:szCs w:val="20"/>
        </w:rPr>
        <w:t xml:space="preserve"> "Static CP'de calibration residuals sabit, dolayısıyla quantile threshold </w:t>
      </w:r>
      <w:r>
        <w:rPr>
          <w:rStyle w:val="HTMLCode"/>
          <w:rFonts w:eastAsiaTheme="majorEastAsia"/>
          <w:color w:val="CCCCCC"/>
          <w:sz w:val="18"/>
          <w:szCs w:val="18"/>
        </w:rPr>
        <w:t>q̂</w:t>
      </w:r>
      <w:r>
        <w:rPr>
          <w:rFonts w:ascii="Segoe UI" w:hAnsi="Segoe UI" w:cs="Segoe UI"/>
          <w:color w:val="CCCCCC"/>
          <w:sz w:val="20"/>
          <w:szCs w:val="20"/>
        </w:rPr>
        <w:t xml:space="preserve"> sabit. İnterval genişliği </w:t>
      </w:r>
      <w:r>
        <w:rPr>
          <w:rStyle w:val="HTMLCode"/>
          <w:rFonts w:eastAsiaTheme="majorEastAsia"/>
          <w:color w:val="CCCCCC"/>
          <w:sz w:val="18"/>
          <w:szCs w:val="18"/>
        </w:rPr>
        <w:t>2·q̂</w:t>
      </w:r>
      <w:r>
        <w:rPr>
          <w:rFonts w:ascii="Segoe UI" w:hAnsi="Segoe UI" w:cs="Segoe UI"/>
          <w:color w:val="CCCCCC"/>
          <w:sz w:val="20"/>
          <w:szCs w:val="20"/>
        </w:rPr>
        <w:t xml:space="preserve"> olduğundan, test data drift etse bile genişlik değişmez. Coverage değişir — çünkü drift ile residual dağılımı kayar, ama q̂ hala eski dağılımdan hesaplanmıştır."</w:t>
      </w:r>
    </w:p>
    <w:p w14:paraId="1A036458" w14:textId="77777777" w:rsidR="005F1CE8" w:rsidRDefault="005F1CE8" w:rsidP="005F1CE8">
      <w:pPr>
        <w:pStyle w:val="Heading4"/>
        <w:shd w:val="clear" w:color="auto" w:fill="252526"/>
        <w:rPr>
          <w:rFonts w:ascii="Segoe UI" w:hAnsi="Segoe UI" w:cs="Segoe UI"/>
          <w:color w:val="CCCCCC"/>
          <w:sz w:val="20"/>
          <w:szCs w:val="20"/>
        </w:rPr>
      </w:pPr>
      <w:r>
        <w:rPr>
          <w:rFonts w:ascii="Segoe UI" w:hAnsi="Segoe UI" w:cs="Segoe UI"/>
          <w:color w:val="CCCCCC"/>
          <w:sz w:val="20"/>
          <w:szCs w:val="20"/>
        </w:rPr>
        <w:t>Gözlem 3: Test dönemlerinde PICP kollapsı</w:t>
      </w:r>
    </w:p>
    <w:p w14:paraId="0F2D44EF" w14:textId="77777777" w:rsidR="005F1CE8" w:rsidRDefault="005F1CE8" w:rsidP="005F1CE8">
      <w:pPr>
        <w:numPr>
          <w:ilvl w:val="0"/>
          <w:numId w:val="6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W5: 0.6169 (hedeften 28.3 puan düşük)</w:t>
      </w:r>
    </w:p>
    <w:p w14:paraId="56BA4ACE" w14:textId="77777777" w:rsidR="005F1CE8" w:rsidRDefault="005F1CE8" w:rsidP="005F1CE8">
      <w:pPr>
        <w:numPr>
          <w:ilvl w:val="0"/>
          <w:numId w:val="6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lastRenderedPageBreak/>
        <w:t>W6: 0.6028 (hedeften 29.7 puan düşük)</w:t>
      </w:r>
    </w:p>
    <w:p w14:paraId="43D4B3B3" w14:textId="77777777" w:rsidR="005F1CE8" w:rsidRDefault="005F1CE8" w:rsidP="005F1CE8">
      <w:pPr>
        <w:numPr>
          <w:ilvl w:val="0"/>
          <w:numId w:val="6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W7-W8: 0.6071 (hedeften 29.3 puan düşük)</w:t>
      </w:r>
    </w:p>
    <w:p w14:paraId="51FEC553" w14:textId="77777777" w:rsidR="005F1CE8" w:rsidRDefault="005F1CE8" w:rsidP="005F1CE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İlginç bulgu:</w:t>
      </w:r>
      <w:r>
        <w:rPr>
          <w:rFonts w:ascii="Segoe UI" w:hAnsi="Segoe UI" w:cs="Segoe UI"/>
          <w:color w:val="CCCCCC"/>
          <w:sz w:val="20"/>
          <w:szCs w:val="20"/>
        </w:rPr>
        <w:t xml:space="preserve"> Coverage </w:t>
      </w:r>
      <w:r>
        <w:rPr>
          <w:rStyle w:val="Strong"/>
          <w:rFonts w:ascii="Segoe UI" w:eastAsiaTheme="majorEastAsia" w:hAnsi="Segoe UI" w:cs="Segoe UI"/>
          <w:color w:val="CCCCCC"/>
          <w:sz w:val="20"/>
          <w:szCs w:val="20"/>
        </w:rPr>
        <w:t>test_near'dan test_far'a monoton olarak düşmüyor</w:t>
      </w:r>
      <w:r>
        <w:rPr>
          <w:rFonts w:ascii="Segoe UI" w:hAnsi="Segoe UI" w:cs="Segoe UI"/>
          <w:color w:val="CCCCCC"/>
          <w:sz w:val="20"/>
          <w:szCs w:val="20"/>
        </w:rPr>
        <w:t xml:space="preserve">. Düşüş hemen W5'te gerçekleşiyor ve sonra </w:t>
      </w:r>
      <w:r>
        <w:rPr>
          <w:rStyle w:val="Strong"/>
          <w:rFonts w:ascii="Segoe UI" w:eastAsiaTheme="majorEastAsia" w:hAnsi="Segoe UI" w:cs="Segoe UI"/>
          <w:color w:val="CCCCCC"/>
          <w:sz w:val="20"/>
          <w:szCs w:val="20"/>
        </w:rPr>
        <w:t>plateau</w:t>
      </w:r>
      <w:r>
        <w:rPr>
          <w:rFonts w:ascii="Segoe UI" w:hAnsi="Segoe UI" w:cs="Segoe UI"/>
          <w:color w:val="CCCCCC"/>
          <w:sz w:val="20"/>
          <w:szCs w:val="20"/>
        </w:rPr>
        <w:t>'ya giriyor. Yani drift etkisi ani, tedrici değil.</w:t>
      </w:r>
    </w:p>
    <w:p w14:paraId="35E4DF30" w14:textId="77777777" w:rsidR="005F1CE8" w:rsidRDefault="005F1CE8" w:rsidP="005F1CE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 bulgunun önemli olmasının nedeni:</w:t>
      </w:r>
      <w:r>
        <w:rPr>
          <w:rFonts w:ascii="Segoe UI" w:hAnsi="Segoe UI" w:cs="Segoe UI"/>
          <w:color w:val="CCCCCC"/>
          <w:sz w:val="20"/>
          <w:szCs w:val="20"/>
        </w:rPr>
        <w:t xml:space="preserve"> Eğer drift tedrici olsaydı, basit bir "periodic recalibration" (örneğin haftada bir) çözüm olabilirdi. Ama ani drift → sürekli adaptasyon (online CP, Phase 5) gerekiyor.</w:t>
      </w:r>
    </w:p>
    <w:p w14:paraId="048EF819" w14:textId="77777777" w:rsidR="00A05D64" w:rsidRDefault="00A05D64" w:rsidP="00BF6F07">
      <w:pPr>
        <w:rPr>
          <w:color w:val="000000" w:themeColor="text1"/>
        </w:rPr>
      </w:pPr>
    </w:p>
    <w:p w14:paraId="683E98E4" w14:textId="77777777" w:rsidR="006B5721" w:rsidRDefault="006B5721" w:rsidP="006B5721">
      <w:pPr>
        <w:pStyle w:val="Heading2"/>
        <w:shd w:val="clear" w:color="auto" w:fill="252526"/>
        <w:rPr>
          <w:rFonts w:ascii="Segoe UI" w:hAnsi="Segoe UI" w:cs="Segoe UI"/>
          <w:color w:val="CCCCCC"/>
          <w:lang w:val="en-TR"/>
        </w:rPr>
      </w:pPr>
      <w:r>
        <w:rPr>
          <w:rFonts w:ascii="Segoe UI" w:hAnsi="Segoe UI" w:cs="Segoe UI"/>
          <w:color w:val="CCCCCC"/>
        </w:rPr>
        <w:t>Cell 14: Code — Tablo T4.2: Multi-Confidence Results</w:t>
      </w:r>
    </w:p>
    <w:p w14:paraId="447C5638" w14:textId="77777777" w:rsidR="006B5721" w:rsidRDefault="006B5721" w:rsidP="006B5721">
      <w:pPr>
        <w:pStyle w:val="Heading3"/>
        <w:shd w:val="clear" w:color="auto" w:fill="252526"/>
        <w:rPr>
          <w:rFonts w:ascii="Segoe UI" w:hAnsi="Segoe UI" w:cs="Segoe UI"/>
          <w:color w:val="CCCCCC"/>
        </w:rPr>
      </w:pPr>
      <w:r>
        <w:rPr>
          <w:rStyle w:val="Strong"/>
          <w:rFonts w:ascii="Segoe UI" w:hAnsi="Segoe UI" w:cs="Segoe UI"/>
          <w:b w:val="0"/>
          <w:bCs w:val="0"/>
          <w:color w:val="CCCCCC"/>
        </w:rPr>
        <w:t>%80 Nominal Coverage:</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018"/>
        <w:gridCol w:w="643"/>
        <w:gridCol w:w="930"/>
        <w:gridCol w:w="926"/>
      </w:tblGrid>
      <w:tr w:rsidR="006B5721" w14:paraId="185ED26A" w14:textId="77777777">
        <w:trPr>
          <w:tblHeader/>
        </w:trPr>
        <w:tc>
          <w:tcPr>
            <w:tcW w:w="0" w:type="auto"/>
            <w:shd w:val="clear" w:color="auto" w:fill="252526"/>
            <w:tcMar>
              <w:top w:w="30" w:type="dxa"/>
              <w:left w:w="30" w:type="dxa"/>
              <w:bottom w:w="30" w:type="dxa"/>
              <w:right w:w="30" w:type="dxa"/>
            </w:tcMar>
            <w:vAlign w:val="center"/>
            <w:hideMark/>
          </w:tcPr>
          <w:p w14:paraId="710471B1" w14:textId="77777777" w:rsidR="006B5721" w:rsidRDefault="006B5721">
            <w:pPr>
              <w:jc w:val="center"/>
              <w:rPr>
                <w:rFonts w:ascii="Segoe UI" w:hAnsi="Segoe UI" w:cs="Segoe UI"/>
                <w:b/>
                <w:bCs/>
                <w:color w:val="CCCCCC"/>
                <w:sz w:val="20"/>
                <w:szCs w:val="20"/>
              </w:rPr>
            </w:pPr>
            <w:r>
              <w:rPr>
                <w:rFonts w:ascii="Segoe UI" w:hAnsi="Segoe UI" w:cs="Segoe UI"/>
                <w:b/>
                <w:bCs/>
                <w:color w:val="CCCCCC"/>
                <w:sz w:val="20"/>
                <w:szCs w:val="20"/>
              </w:rPr>
              <w:t>Period</w:t>
            </w:r>
          </w:p>
        </w:tc>
        <w:tc>
          <w:tcPr>
            <w:tcW w:w="0" w:type="auto"/>
            <w:shd w:val="clear" w:color="auto" w:fill="252526"/>
            <w:tcMar>
              <w:top w:w="30" w:type="dxa"/>
              <w:left w:w="30" w:type="dxa"/>
              <w:bottom w:w="30" w:type="dxa"/>
              <w:right w:w="30" w:type="dxa"/>
            </w:tcMar>
            <w:vAlign w:val="center"/>
            <w:hideMark/>
          </w:tcPr>
          <w:p w14:paraId="528A7ADA" w14:textId="77777777" w:rsidR="006B5721" w:rsidRDefault="006B5721">
            <w:pPr>
              <w:jc w:val="center"/>
              <w:rPr>
                <w:rFonts w:ascii="Segoe UI" w:hAnsi="Segoe UI" w:cs="Segoe UI"/>
                <w:b/>
                <w:bCs/>
                <w:color w:val="CCCCCC"/>
                <w:sz w:val="20"/>
                <w:szCs w:val="20"/>
              </w:rPr>
            </w:pPr>
            <w:r>
              <w:rPr>
                <w:rFonts w:ascii="Segoe UI" w:hAnsi="Segoe UI" w:cs="Segoe UI"/>
                <w:b/>
                <w:bCs/>
                <w:color w:val="CCCCCC"/>
                <w:sz w:val="20"/>
                <w:szCs w:val="20"/>
              </w:rPr>
              <w:t>PICP</w:t>
            </w:r>
          </w:p>
        </w:tc>
        <w:tc>
          <w:tcPr>
            <w:tcW w:w="0" w:type="auto"/>
            <w:shd w:val="clear" w:color="auto" w:fill="252526"/>
            <w:tcMar>
              <w:top w:w="30" w:type="dxa"/>
              <w:left w:w="30" w:type="dxa"/>
              <w:bottom w:w="30" w:type="dxa"/>
              <w:right w:w="30" w:type="dxa"/>
            </w:tcMar>
            <w:vAlign w:val="center"/>
            <w:hideMark/>
          </w:tcPr>
          <w:p w14:paraId="2597D816" w14:textId="77777777" w:rsidR="006B5721" w:rsidRDefault="006B5721">
            <w:pPr>
              <w:jc w:val="center"/>
              <w:rPr>
                <w:rFonts w:ascii="Segoe UI" w:hAnsi="Segoe UI" w:cs="Segoe UI"/>
                <w:b/>
                <w:bCs/>
                <w:color w:val="CCCCCC"/>
                <w:sz w:val="20"/>
                <w:szCs w:val="20"/>
              </w:rPr>
            </w:pPr>
            <w:r>
              <w:rPr>
                <w:rFonts w:ascii="Segoe UI" w:hAnsi="Segoe UI" w:cs="Segoe UI"/>
                <w:b/>
                <w:bCs/>
                <w:color w:val="CCCCCC"/>
                <w:sz w:val="20"/>
                <w:szCs w:val="20"/>
              </w:rPr>
              <w:t>MPIW (s)</w:t>
            </w:r>
          </w:p>
        </w:tc>
        <w:tc>
          <w:tcPr>
            <w:tcW w:w="0" w:type="auto"/>
            <w:shd w:val="clear" w:color="auto" w:fill="252526"/>
            <w:tcMar>
              <w:top w:w="30" w:type="dxa"/>
              <w:left w:w="30" w:type="dxa"/>
              <w:bottom w:w="30" w:type="dxa"/>
              <w:right w:w="30" w:type="dxa"/>
            </w:tcMar>
            <w:vAlign w:val="center"/>
            <w:hideMark/>
          </w:tcPr>
          <w:p w14:paraId="4D498421" w14:textId="77777777" w:rsidR="006B5721" w:rsidRDefault="006B5721">
            <w:pPr>
              <w:jc w:val="center"/>
              <w:rPr>
                <w:rFonts w:ascii="Segoe UI" w:hAnsi="Segoe UI" w:cs="Segoe UI"/>
                <w:b/>
                <w:bCs/>
                <w:color w:val="CCCCCC"/>
                <w:sz w:val="20"/>
                <w:szCs w:val="20"/>
              </w:rPr>
            </w:pPr>
            <w:r>
              <w:rPr>
                <w:rFonts w:ascii="Segoe UI" w:hAnsi="Segoe UI" w:cs="Segoe UI"/>
                <w:b/>
                <w:bCs/>
                <w:color w:val="CCCCCC"/>
                <w:sz w:val="20"/>
                <w:szCs w:val="20"/>
              </w:rPr>
              <w:t>Cal. Error</w:t>
            </w:r>
          </w:p>
        </w:tc>
      </w:tr>
      <w:tr w:rsidR="006B5721" w14:paraId="5B1C2412" w14:textId="77777777">
        <w:tc>
          <w:tcPr>
            <w:tcW w:w="0" w:type="auto"/>
            <w:shd w:val="clear" w:color="auto" w:fill="252526"/>
            <w:tcMar>
              <w:top w:w="30" w:type="dxa"/>
              <w:left w:w="30" w:type="dxa"/>
              <w:bottom w:w="30" w:type="dxa"/>
              <w:right w:w="30" w:type="dxa"/>
            </w:tcMar>
            <w:vAlign w:val="center"/>
            <w:hideMark/>
          </w:tcPr>
          <w:p w14:paraId="08BAD99E" w14:textId="77777777" w:rsidR="006B5721" w:rsidRDefault="006B5721">
            <w:pPr>
              <w:rPr>
                <w:rFonts w:ascii="Segoe UI" w:hAnsi="Segoe UI" w:cs="Segoe UI"/>
                <w:color w:val="CCCCCC"/>
                <w:sz w:val="20"/>
                <w:szCs w:val="20"/>
              </w:rPr>
            </w:pPr>
            <w:r>
              <w:rPr>
                <w:rFonts w:ascii="Segoe UI" w:hAnsi="Segoe UI" w:cs="Segoe UI"/>
                <w:color w:val="CCCCCC"/>
                <w:sz w:val="20"/>
                <w:szCs w:val="20"/>
              </w:rPr>
              <w:t>Calibration</w:t>
            </w:r>
          </w:p>
        </w:tc>
        <w:tc>
          <w:tcPr>
            <w:tcW w:w="0" w:type="auto"/>
            <w:shd w:val="clear" w:color="auto" w:fill="252526"/>
            <w:tcMar>
              <w:top w:w="30" w:type="dxa"/>
              <w:left w:w="30" w:type="dxa"/>
              <w:bottom w:w="30" w:type="dxa"/>
              <w:right w:w="30" w:type="dxa"/>
            </w:tcMar>
            <w:vAlign w:val="center"/>
            <w:hideMark/>
          </w:tcPr>
          <w:p w14:paraId="033B4337" w14:textId="77777777" w:rsidR="006B5721" w:rsidRDefault="006B5721">
            <w:pPr>
              <w:rPr>
                <w:rFonts w:ascii="Segoe UI" w:hAnsi="Segoe UI" w:cs="Segoe UI"/>
                <w:color w:val="CCCCCC"/>
                <w:sz w:val="20"/>
                <w:szCs w:val="20"/>
              </w:rPr>
            </w:pPr>
            <w:r>
              <w:rPr>
                <w:rFonts w:ascii="Segoe UI" w:hAnsi="Segoe UI" w:cs="Segoe UI"/>
                <w:color w:val="CCCCCC"/>
                <w:sz w:val="20"/>
                <w:szCs w:val="20"/>
              </w:rPr>
              <w:t>0.8007</w:t>
            </w:r>
          </w:p>
        </w:tc>
        <w:tc>
          <w:tcPr>
            <w:tcW w:w="0" w:type="auto"/>
            <w:shd w:val="clear" w:color="auto" w:fill="252526"/>
            <w:tcMar>
              <w:top w:w="30" w:type="dxa"/>
              <w:left w:w="30" w:type="dxa"/>
              <w:bottom w:w="30" w:type="dxa"/>
              <w:right w:w="30" w:type="dxa"/>
            </w:tcMar>
            <w:vAlign w:val="center"/>
            <w:hideMark/>
          </w:tcPr>
          <w:p w14:paraId="138E4D08" w14:textId="77777777" w:rsidR="006B5721" w:rsidRDefault="006B5721">
            <w:pPr>
              <w:rPr>
                <w:rFonts w:ascii="Segoe UI" w:hAnsi="Segoe UI" w:cs="Segoe UI"/>
                <w:color w:val="CCCCCC"/>
                <w:sz w:val="20"/>
                <w:szCs w:val="20"/>
              </w:rPr>
            </w:pPr>
            <w:r>
              <w:rPr>
                <w:rFonts w:ascii="Segoe UI" w:hAnsi="Segoe UI" w:cs="Segoe UI"/>
                <w:color w:val="CCCCCC"/>
                <w:sz w:val="20"/>
                <w:szCs w:val="20"/>
              </w:rPr>
              <w:t>906.6</w:t>
            </w:r>
          </w:p>
        </w:tc>
        <w:tc>
          <w:tcPr>
            <w:tcW w:w="0" w:type="auto"/>
            <w:shd w:val="clear" w:color="auto" w:fill="252526"/>
            <w:tcMar>
              <w:top w:w="30" w:type="dxa"/>
              <w:left w:w="30" w:type="dxa"/>
              <w:bottom w:w="30" w:type="dxa"/>
              <w:right w:w="30" w:type="dxa"/>
            </w:tcMar>
            <w:vAlign w:val="center"/>
            <w:hideMark/>
          </w:tcPr>
          <w:p w14:paraId="552DDA4A" w14:textId="77777777" w:rsidR="006B5721" w:rsidRDefault="006B5721">
            <w:pPr>
              <w:rPr>
                <w:rFonts w:ascii="Segoe UI" w:hAnsi="Segoe UI" w:cs="Segoe UI"/>
                <w:color w:val="CCCCCC"/>
                <w:sz w:val="20"/>
                <w:szCs w:val="20"/>
              </w:rPr>
            </w:pPr>
            <w:r>
              <w:rPr>
                <w:rFonts w:ascii="Segoe UI" w:hAnsi="Segoe UI" w:cs="Segoe UI"/>
                <w:color w:val="CCCCCC"/>
                <w:sz w:val="20"/>
                <w:szCs w:val="20"/>
              </w:rPr>
              <w:t>0.0007</w:t>
            </w:r>
          </w:p>
        </w:tc>
      </w:tr>
      <w:tr w:rsidR="006B5721" w14:paraId="09D6AA98" w14:textId="77777777">
        <w:tc>
          <w:tcPr>
            <w:tcW w:w="0" w:type="auto"/>
            <w:shd w:val="clear" w:color="auto" w:fill="252526"/>
            <w:tcMar>
              <w:top w:w="30" w:type="dxa"/>
              <w:left w:w="30" w:type="dxa"/>
              <w:bottom w:w="30" w:type="dxa"/>
              <w:right w:w="30" w:type="dxa"/>
            </w:tcMar>
            <w:vAlign w:val="center"/>
            <w:hideMark/>
          </w:tcPr>
          <w:p w14:paraId="61A0A28D" w14:textId="77777777" w:rsidR="006B5721" w:rsidRDefault="006B5721">
            <w:pPr>
              <w:rPr>
                <w:rFonts w:ascii="Segoe UI" w:hAnsi="Segoe UI" w:cs="Segoe UI"/>
                <w:color w:val="CCCCCC"/>
                <w:sz w:val="20"/>
                <w:szCs w:val="20"/>
              </w:rPr>
            </w:pPr>
            <w:r>
              <w:rPr>
                <w:rFonts w:ascii="Segoe UI" w:hAnsi="Segoe UI" w:cs="Segoe UI"/>
                <w:color w:val="CCCCCC"/>
                <w:sz w:val="20"/>
                <w:szCs w:val="20"/>
              </w:rPr>
              <w:t>Test Near</w:t>
            </w:r>
          </w:p>
        </w:tc>
        <w:tc>
          <w:tcPr>
            <w:tcW w:w="0" w:type="auto"/>
            <w:shd w:val="clear" w:color="auto" w:fill="252526"/>
            <w:tcMar>
              <w:top w:w="30" w:type="dxa"/>
              <w:left w:w="30" w:type="dxa"/>
              <w:bottom w:w="30" w:type="dxa"/>
              <w:right w:w="30" w:type="dxa"/>
            </w:tcMar>
            <w:vAlign w:val="center"/>
            <w:hideMark/>
          </w:tcPr>
          <w:p w14:paraId="6A88D728" w14:textId="77777777" w:rsidR="006B5721" w:rsidRDefault="006B5721">
            <w:pPr>
              <w:rPr>
                <w:rFonts w:ascii="Segoe UI" w:hAnsi="Segoe UI" w:cs="Segoe UI"/>
                <w:color w:val="CCCCCC"/>
                <w:sz w:val="20"/>
                <w:szCs w:val="20"/>
              </w:rPr>
            </w:pPr>
            <w:r>
              <w:rPr>
                <w:rFonts w:ascii="Segoe UI" w:hAnsi="Segoe UI" w:cs="Segoe UI"/>
                <w:color w:val="CCCCCC"/>
                <w:sz w:val="20"/>
                <w:szCs w:val="20"/>
              </w:rPr>
              <w:t>0.4348</w:t>
            </w:r>
          </w:p>
        </w:tc>
        <w:tc>
          <w:tcPr>
            <w:tcW w:w="0" w:type="auto"/>
            <w:shd w:val="clear" w:color="auto" w:fill="252526"/>
            <w:tcMar>
              <w:top w:w="30" w:type="dxa"/>
              <w:left w:w="30" w:type="dxa"/>
              <w:bottom w:w="30" w:type="dxa"/>
              <w:right w:w="30" w:type="dxa"/>
            </w:tcMar>
            <w:vAlign w:val="center"/>
            <w:hideMark/>
          </w:tcPr>
          <w:p w14:paraId="1EB314DE" w14:textId="77777777" w:rsidR="006B5721" w:rsidRDefault="006B5721">
            <w:pPr>
              <w:rPr>
                <w:rFonts w:ascii="Segoe UI" w:hAnsi="Segoe UI" w:cs="Segoe UI"/>
                <w:color w:val="CCCCCC"/>
                <w:sz w:val="20"/>
                <w:szCs w:val="20"/>
              </w:rPr>
            </w:pPr>
            <w:r>
              <w:rPr>
                <w:rFonts w:ascii="Segoe UI" w:hAnsi="Segoe UI" w:cs="Segoe UI"/>
                <w:color w:val="CCCCCC"/>
                <w:sz w:val="20"/>
                <w:szCs w:val="20"/>
              </w:rPr>
              <w:t>906.6</w:t>
            </w:r>
          </w:p>
        </w:tc>
        <w:tc>
          <w:tcPr>
            <w:tcW w:w="0" w:type="auto"/>
            <w:shd w:val="clear" w:color="auto" w:fill="252526"/>
            <w:tcMar>
              <w:top w:w="30" w:type="dxa"/>
              <w:left w:w="30" w:type="dxa"/>
              <w:bottom w:w="30" w:type="dxa"/>
              <w:right w:w="30" w:type="dxa"/>
            </w:tcMar>
            <w:vAlign w:val="center"/>
            <w:hideMark/>
          </w:tcPr>
          <w:p w14:paraId="57343B60" w14:textId="77777777" w:rsidR="006B5721" w:rsidRDefault="006B5721">
            <w:pPr>
              <w:rPr>
                <w:rFonts w:ascii="Segoe UI" w:hAnsi="Segoe UI" w:cs="Segoe UI"/>
                <w:color w:val="CCCCCC"/>
                <w:sz w:val="20"/>
                <w:szCs w:val="20"/>
              </w:rPr>
            </w:pPr>
            <w:r>
              <w:rPr>
                <w:rFonts w:ascii="Segoe UI" w:hAnsi="Segoe UI" w:cs="Segoe UI"/>
                <w:color w:val="CCCCCC"/>
                <w:sz w:val="20"/>
                <w:szCs w:val="20"/>
              </w:rPr>
              <w:t>0.3652</w:t>
            </w:r>
          </w:p>
        </w:tc>
      </w:tr>
      <w:tr w:rsidR="006B5721" w14:paraId="0E9765D4" w14:textId="77777777">
        <w:tc>
          <w:tcPr>
            <w:tcW w:w="0" w:type="auto"/>
            <w:shd w:val="clear" w:color="auto" w:fill="252526"/>
            <w:tcMar>
              <w:top w:w="30" w:type="dxa"/>
              <w:left w:w="30" w:type="dxa"/>
              <w:bottom w:w="30" w:type="dxa"/>
              <w:right w:w="30" w:type="dxa"/>
            </w:tcMar>
            <w:vAlign w:val="center"/>
            <w:hideMark/>
          </w:tcPr>
          <w:p w14:paraId="0B5B3F19" w14:textId="77777777" w:rsidR="006B5721" w:rsidRDefault="006B5721">
            <w:pPr>
              <w:rPr>
                <w:rFonts w:ascii="Segoe UI" w:hAnsi="Segoe UI" w:cs="Segoe UI"/>
                <w:color w:val="CCCCCC"/>
                <w:sz w:val="20"/>
                <w:szCs w:val="20"/>
              </w:rPr>
            </w:pPr>
            <w:r>
              <w:rPr>
                <w:rFonts w:ascii="Segoe UI" w:hAnsi="Segoe UI" w:cs="Segoe UI"/>
                <w:color w:val="CCCCCC"/>
                <w:sz w:val="20"/>
                <w:szCs w:val="20"/>
              </w:rPr>
              <w:t>Test Mid</w:t>
            </w:r>
          </w:p>
        </w:tc>
        <w:tc>
          <w:tcPr>
            <w:tcW w:w="0" w:type="auto"/>
            <w:shd w:val="clear" w:color="auto" w:fill="252526"/>
            <w:tcMar>
              <w:top w:w="30" w:type="dxa"/>
              <w:left w:w="30" w:type="dxa"/>
              <w:bottom w:w="30" w:type="dxa"/>
              <w:right w:w="30" w:type="dxa"/>
            </w:tcMar>
            <w:vAlign w:val="center"/>
            <w:hideMark/>
          </w:tcPr>
          <w:p w14:paraId="46904633" w14:textId="77777777" w:rsidR="006B5721" w:rsidRDefault="006B5721">
            <w:pPr>
              <w:rPr>
                <w:rFonts w:ascii="Segoe UI" w:hAnsi="Segoe UI" w:cs="Segoe UI"/>
                <w:color w:val="CCCCCC"/>
                <w:sz w:val="20"/>
                <w:szCs w:val="20"/>
              </w:rPr>
            </w:pPr>
            <w:r>
              <w:rPr>
                <w:rFonts w:ascii="Segoe UI" w:hAnsi="Segoe UI" w:cs="Segoe UI"/>
                <w:color w:val="CCCCCC"/>
                <w:sz w:val="20"/>
                <w:szCs w:val="20"/>
              </w:rPr>
              <w:t>0.4119</w:t>
            </w:r>
          </w:p>
        </w:tc>
        <w:tc>
          <w:tcPr>
            <w:tcW w:w="0" w:type="auto"/>
            <w:shd w:val="clear" w:color="auto" w:fill="252526"/>
            <w:tcMar>
              <w:top w:w="30" w:type="dxa"/>
              <w:left w:w="30" w:type="dxa"/>
              <w:bottom w:w="30" w:type="dxa"/>
              <w:right w:w="30" w:type="dxa"/>
            </w:tcMar>
            <w:vAlign w:val="center"/>
            <w:hideMark/>
          </w:tcPr>
          <w:p w14:paraId="27E1DB22" w14:textId="77777777" w:rsidR="006B5721" w:rsidRDefault="006B5721">
            <w:pPr>
              <w:rPr>
                <w:rFonts w:ascii="Segoe UI" w:hAnsi="Segoe UI" w:cs="Segoe UI"/>
                <w:color w:val="CCCCCC"/>
                <w:sz w:val="20"/>
                <w:szCs w:val="20"/>
              </w:rPr>
            </w:pPr>
            <w:r>
              <w:rPr>
                <w:rFonts w:ascii="Segoe UI" w:hAnsi="Segoe UI" w:cs="Segoe UI"/>
                <w:color w:val="CCCCCC"/>
                <w:sz w:val="20"/>
                <w:szCs w:val="20"/>
              </w:rPr>
              <w:t>906.6</w:t>
            </w:r>
          </w:p>
        </w:tc>
        <w:tc>
          <w:tcPr>
            <w:tcW w:w="0" w:type="auto"/>
            <w:shd w:val="clear" w:color="auto" w:fill="252526"/>
            <w:tcMar>
              <w:top w:w="30" w:type="dxa"/>
              <w:left w:w="30" w:type="dxa"/>
              <w:bottom w:w="30" w:type="dxa"/>
              <w:right w:w="30" w:type="dxa"/>
            </w:tcMar>
            <w:vAlign w:val="center"/>
            <w:hideMark/>
          </w:tcPr>
          <w:p w14:paraId="1EA08191" w14:textId="77777777" w:rsidR="006B5721" w:rsidRDefault="006B5721">
            <w:pPr>
              <w:rPr>
                <w:rFonts w:ascii="Segoe UI" w:hAnsi="Segoe UI" w:cs="Segoe UI"/>
                <w:color w:val="CCCCCC"/>
                <w:sz w:val="20"/>
                <w:szCs w:val="20"/>
              </w:rPr>
            </w:pPr>
            <w:r>
              <w:rPr>
                <w:rFonts w:ascii="Segoe UI" w:hAnsi="Segoe UI" w:cs="Segoe UI"/>
                <w:color w:val="CCCCCC"/>
                <w:sz w:val="20"/>
                <w:szCs w:val="20"/>
              </w:rPr>
              <w:t>0.3881</w:t>
            </w:r>
          </w:p>
        </w:tc>
      </w:tr>
      <w:tr w:rsidR="006B5721" w14:paraId="245436CE" w14:textId="77777777">
        <w:tc>
          <w:tcPr>
            <w:tcW w:w="0" w:type="auto"/>
            <w:shd w:val="clear" w:color="auto" w:fill="252526"/>
            <w:tcMar>
              <w:top w:w="30" w:type="dxa"/>
              <w:left w:w="30" w:type="dxa"/>
              <w:bottom w:w="30" w:type="dxa"/>
              <w:right w:w="30" w:type="dxa"/>
            </w:tcMar>
            <w:vAlign w:val="center"/>
            <w:hideMark/>
          </w:tcPr>
          <w:p w14:paraId="612A3ACC" w14:textId="77777777" w:rsidR="006B5721" w:rsidRDefault="006B5721">
            <w:pPr>
              <w:rPr>
                <w:rFonts w:ascii="Segoe UI" w:hAnsi="Segoe UI" w:cs="Segoe UI"/>
                <w:color w:val="CCCCCC"/>
                <w:sz w:val="20"/>
                <w:szCs w:val="20"/>
              </w:rPr>
            </w:pPr>
            <w:r>
              <w:rPr>
                <w:rFonts w:ascii="Segoe UI" w:hAnsi="Segoe UI" w:cs="Segoe UI"/>
                <w:color w:val="CCCCCC"/>
                <w:sz w:val="20"/>
                <w:szCs w:val="20"/>
              </w:rPr>
              <w:t>Test Far</w:t>
            </w:r>
          </w:p>
        </w:tc>
        <w:tc>
          <w:tcPr>
            <w:tcW w:w="0" w:type="auto"/>
            <w:shd w:val="clear" w:color="auto" w:fill="252526"/>
            <w:tcMar>
              <w:top w:w="30" w:type="dxa"/>
              <w:left w:w="30" w:type="dxa"/>
              <w:bottom w:w="30" w:type="dxa"/>
              <w:right w:w="30" w:type="dxa"/>
            </w:tcMar>
            <w:vAlign w:val="center"/>
            <w:hideMark/>
          </w:tcPr>
          <w:p w14:paraId="2C1E9A93" w14:textId="77777777" w:rsidR="006B5721" w:rsidRDefault="006B5721">
            <w:pPr>
              <w:rPr>
                <w:rFonts w:ascii="Segoe UI" w:hAnsi="Segoe UI" w:cs="Segoe UI"/>
                <w:color w:val="CCCCCC"/>
                <w:sz w:val="20"/>
                <w:szCs w:val="20"/>
              </w:rPr>
            </w:pPr>
            <w:r>
              <w:rPr>
                <w:rFonts w:ascii="Segoe UI" w:hAnsi="Segoe UI" w:cs="Segoe UI"/>
                <w:color w:val="CCCCCC"/>
                <w:sz w:val="20"/>
                <w:szCs w:val="20"/>
              </w:rPr>
              <w:t>0.4259</w:t>
            </w:r>
          </w:p>
        </w:tc>
        <w:tc>
          <w:tcPr>
            <w:tcW w:w="0" w:type="auto"/>
            <w:shd w:val="clear" w:color="auto" w:fill="252526"/>
            <w:tcMar>
              <w:top w:w="30" w:type="dxa"/>
              <w:left w:w="30" w:type="dxa"/>
              <w:bottom w:w="30" w:type="dxa"/>
              <w:right w:w="30" w:type="dxa"/>
            </w:tcMar>
            <w:vAlign w:val="center"/>
            <w:hideMark/>
          </w:tcPr>
          <w:p w14:paraId="2D1CB38C" w14:textId="77777777" w:rsidR="006B5721" w:rsidRDefault="006B5721">
            <w:pPr>
              <w:rPr>
                <w:rFonts w:ascii="Segoe UI" w:hAnsi="Segoe UI" w:cs="Segoe UI"/>
                <w:color w:val="CCCCCC"/>
                <w:sz w:val="20"/>
                <w:szCs w:val="20"/>
              </w:rPr>
            </w:pPr>
            <w:r>
              <w:rPr>
                <w:rFonts w:ascii="Segoe UI" w:hAnsi="Segoe UI" w:cs="Segoe UI"/>
                <w:color w:val="CCCCCC"/>
                <w:sz w:val="20"/>
                <w:szCs w:val="20"/>
              </w:rPr>
              <w:t>906.6</w:t>
            </w:r>
          </w:p>
        </w:tc>
        <w:tc>
          <w:tcPr>
            <w:tcW w:w="0" w:type="auto"/>
            <w:shd w:val="clear" w:color="auto" w:fill="252526"/>
            <w:tcMar>
              <w:top w:w="30" w:type="dxa"/>
              <w:left w:w="30" w:type="dxa"/>
              <w:bottom w:w="30" w:type="dxa"/>
              <w:right w:w="30" w:type="dxa"/>
            </w:tcMar>
            <w:vAlign w:val="center"/>
            <w:hideMark/>
          </w:tcPr>
          <w:p w14:paraId="4120D9E6" w14:textId="77777777" w:rsidR="006B5721" w:rsidRDefault="006B5721">
            <w:pPr>
              <w:rPr>
                <w:rFonts w:ascii="Segoe UI" w:hAnsi="Segoe UI" w:cs="Segoe UI"/>
                <w:color w:val="CCCCCC"/>
                <w:sz w:val="20"/>
                <w:szCs w:val="20"/>
              </w:rPr>
            </w:pPr>
            <w:r>
              <w:rPr>
                <w:rFonts w:ascii="Segoe UI" w:hAnsi="Segoe UI" w:cs="Segoe UI"/>
                <w:color w:val="CCCCCC"/>
                <w:sz w:val="20"/>
                <w:szCs w:val="20"/>
              </w:rPr>
              <w:t>0.3741</w:t>
            </w:r>
          </w:p>
        </w:tc>
      </w:tr>
    </w:tbl>
    <w:p w14:paraId="4DC7460A" w14:textId="77777777" w:rsidR="006B5721" w:rsidRDefault="006B5721" w:rsidP="006B5721">
      <w:pPr>
        <w:pStyle w:val="Heading3"/>
        <w:shd w:val="clear" w:color="auto" w:fill="252526"/>
        <w:rPr>
          <w:rFonts w:ascii="Segoe UI" w:hAnsi="Segoe UI" w:cs="Segoe UI"/>
          <w:color w:val="CCCCCC"/>
          <w:sz w:val="27"/>
          <w:szCs w:val="27"/>
        </w:rPr>
      </w:pPr>
      <w:r>
        <w:rPr>
          <w:rStyle w:val="Strong"/>
          <w:rFonts w:ascii="Segoe UI" w:hAnsi="Segoe UI" w:cs="Segoe UI"/>
          <w:b w:val="0"/>
          <w:bCs w:val="0"/>
          <w:color w:val="CCCCCC"/>
        </w:rPr>
        <w:t>%90 Nominal Coverage:</w:t>
      </w:r>
      <w:r>
        <w:rPr>
          <w:rFonts w:ascii="Segoe UI" w:hAnsi="Segoe UI" w:cs="Segoe UI"/>
          <w:color w:val="CCCCCC"/>
        </w:rPr>
        <w:t> (T4.1 ile aynı)</w:t>
      </w:r>
    </w:p>
    <w:p w14:paraId="70D6D93A" w14:textId="77777777" w:rsidR="006B5721" w:rsidRDefault="006B5721" w:rsidP="006B5721">
      <w:pPr>
        <w:pStyle w:val="Heading3"/>
        <w:shd w:val="clear" w:color="auto" w:fill="252526"/>
        <w:rPr>
          <w:rFonts w:ascii="Segoe UI" w:hAnsi="Segoe UI" w:cs="Segoe UI"/>
          <w:color w:val="CCCCCC"/>
        </w:rPr>
      </w:pPr>
      <w:r>
        <w:rPr>
          <w:rStyle w:val="Strong"/>
          <w:rFonts w:ascii="Segoe UI" w:hAnsi="Segoe UI" w:cs="Segoe UI"/>
          <w:b w:val="0"/>
          <w:bCs w:val="0"/>
          <w:color w:val="CCCCCC"/>
        </w:rPr>
        <w:t>%95 Nominal Coverage:</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018"/>
        <w:gridCol w:w="643"/>
        <w:gridCol w:w="930"/>
        <w:gridCol w:w="926"/>
      </w:tblGrid>
      <w:tr w:rsidR="006B5721" w14:paraId="542C26F1" w14:textId="77777777">
        <w:trPr>
          <w:tblHeader/>
        </w:trPr>
        <w:tc>
          <w:tcPr>
            <w:tcW w:w="0" w:type="auto"/>
            <w:shd w:val="clear" w:color="auto" w:fill="252526"/>
            <w:tcMar>
              <w:top w:w="30" w:type="dxa"/>
              <w:left w:w="30" w:type="dxa"/>
              <w:bottom w:w="30" w:type="dxa"/>
              <w:right w:w="30" w:type="dxa"/>
            </w:tcMar>
            <w:vAlign w:val="center"/>
            <w:hideMark/>
          </w:tcPr>
          <w:p w14:paraId="7D587FFA" w14:textId="77777777" w:rsidR="006B5721" w:rsidRDefault="006B5721">
            <w:pPr>
              <w:jc w:val="center"/>
              <w:rPr>
                <w:rFonts w:ascii="Segoe UI" w:hAnsi="Segoe UI" w:cs="Segoe UI"/>
                <w:b/>
                <w:bCs/>
                <w:color w:val="CCCCCC"/>
                <w:sz w:val="20"/>
                <w:szCs w:val="20"/>
              </w:rPr>
            </w:pPr>
            <w:r>
              <w:rPr>
                <w:rFonts w:ascii="Segoe UI" w:hAnsi="Segoe UI" w:cs="Segoe UI"/>
                <w:b/>
                <w:bCs/>
                <w:color w:val="CCCCCC"/>
                <w:sz w:val="20"/>
                <w:szCs w:val="20"/>
              </w:rPr>
              <w:t>Period</w:t>
            </w:r>
          </w:p>
        </w:tc>
        <w:tc>
          <w:tcPr>
            <w:tcW w:w="0" w:type="auto"/>
            <w:shd w:val="clear" w:color="auto" w:fill="252526"/>
            <w:tcMar>
              <w:top w:w="30" w:type="dxa"/>
              <w:left w:w="30" w:type="dxa"/>
              <w:bottom w:w="30" w:type="dxa"/>
              <w:right w:w="30" w:type="dxa"/>
            </w:tcMar>
            <w:vAlign w:val="center"/>
            <w:hideMark/>
          </w:tcPr>
          <w:p w14:paraId="4732880A" w14:textId="77777777" w:rsidR="006B5721" w:rsidRDefault="006B5721">
            <w:pPr>
              <w:jc w:val="center"/>
              <w:rPr>
                <w:rFonts w:ascii="Segoe UI" w:hAnsi="Segoe UI" w:cs="Segoe UI"/>
                <w:b/>
                <w:bCs/>
                <w:color w:val="CCCCCC"/>
                <w:sz w:val="20"/>
                <w:szCs w:val="20"/>
              </w:rPr>
            </w:pPr>
            <w:r>
              <w:rPr>
                <w:rFonts w:ascii="Segoe UI" w:hAnsi="Segoe UI" w:cs="Segoe UI"/>
                <w:b/>
                <w:bCs/>
                <w:color w:val="CCCCCC"/>
                <w:sz w:val="20"/>
                <w:szCs w:val="20"/>
              </w:rPr>
              <w:t>PICP</w:t>
            </w:r>
          </w:p>
        </w:tc>
        <w:tc>
          <w:tcPr>
            <w:tcW w:w="0" w:type="auto"/>
            <w:shd w:val="clear" w:color="auto" w:fill="252526"/>
            <w:tcMar>
              <w:top w:w="30" w:type="dxa"/>
              <w:left w:w="30" w:type="dxa"/>
              <w:bottom w:w="30" w:type="dxa"/>
              <w:right w:w="30" w:type="dxa"/>
            </w:tcMar>
            <w:vAlign w:val="center"/>
            <w:hideMark/>
          </w:tcPr>
          <w:p w14:paraId="7899C8F6" w14:textId="77777777" w:rsidR="006B5721" w:rsidRDefault="006B5721">
            <w:pPr>
              <w:jc w:val="center"/>
              <w:rPr>
                <w:rFonts w:ascii="Segoe UI" w:hAnsi="Segoe UI" w:cs="Segoe UI"/>
                <w:b/>
                <w:bCs/>
                <w:color w:val="CCCCCC"/>
                <w:sz w:val="20"/>
                <w:szCs w:val="20"/>
              </w:rPr>
            </w:pPr>
            <w:r>
              <w:rPr>
                <w:rFonts w:ascii="Segoe UI" w:hAnsi="Segoe UI" w:cs="Segoe UI"/>
                <w:b/>
                <w:bCs/>
                <w:color w:val="CCCCCC"/>
                <w:sz w:val="20"/>
                <w:szCs w:val="20"/>
              </w:rPr>
              <w:t>MPIW (s)</w:t>
            </w:r>
          </w:p>
        </w:tc>
        <w:tc>
          <w:tcPr>
            <w:tcW w:w="0" w:type="auto"/>
            <w:shd w:val="clear" w:color="auto" w:fill="252526"/>
            <w:tcMar>
              <w:top w:w="30" w:type="dxa"/>
              <w:left w:w="30" w:type="dxa"/>
              <w:bottom w:w="30" w:type="dxa"/>
              <w:right w:w="30" w:type="dxa"/>
            </w:tcMar>
            <w:vAlign w:val="center"/>
            <w:hideMark/>
          </w:tcPr>
          <w:p w14:paraId="3EBF83B2" w14:textId="77777777" w:rsidR="006B5721" w:rsidRDefault="006B5721">
            <w:pPr>
              <w:jc w:val="center"/>
              <w:rPr>
                <w:rFonts w:ascii="Segoe UI" w:hAnsi="Segoe UI" w:cs="Segoe UI"/>
                <w:b/>
                <w:bCs/>
                <w:color w:val="CCCCCC"/>
                <w:sz w:val="20"/>
                <w:szCs w:val="20"/>
              </w:rPr>
            </w:pPr>
            <w:r>
              <w:rPr>
                <w:rFonts w:ascii="Segoe UI" w:hAnsi="Segoe UI" w:cs="Segoe UI"/>
                <w:b/>
                <w:bCs/>
                <w:color w:val="CCCCCC"/>
                <w:sz w:val="20"/>
                <w:szCs w:val="20"/>
              </w:rPr>
              <w:t>Cal. Error</w:t>
            </w:r>
          </w:p>
        </w:tc>
      </w:tr>
      <w:tr w:rsidR="006B5721" w14:paraId="20E0EFB8" w14:textId="77777777">
        <w:tc>
          <w:tcPr>
            <w:tcW w:w="0" w:type="auto"/>
            <w:shd w:val="clear" w:color="auto" w:fill="252526"/>
            <w:tcMar>
              <w:top w:w="30" w:type="dxa"/>
              <w:left w:w="30" w:type="dxa"/>
              <w:bottom w:w="30" w:type="dxa"/>
              <w:right w:w="30" w:type="dxa"/>
            </w:tcMar>
            <w:vAlign w:val="center"/>
            <w:hideMark/>
          </w:tcPr>
          <w:p w14:paraId="3CDEDF3E" w14:textId="77777777" w:rsidR="006B5721" w:rsidRDefault="006B5721">
            <w:pPr>
              <w:rPr>
                <w:rFonts w:ascii="Segoe UI" w:hAnsi="Segoe UI" w:cs="Segoe UI"/>
                <w:color w:val="CCCCCC"/>
                <w:sz w:val="20"/>
                <w:szCs w:val="20"/>
              </w:rPr>
            </w:pPr>
            <w:r>
              <w:rPr>
                <w:rFonts w:ascii="Segoe UI" w:hAnsi="Segoe UI" w:cs="Segoe UI"/>
                <w:color w:val="CCCCCC"/>
                <w:sz w:val="20"/>
                <w:szCs w:val="20"/>
              </w:rPr>
              <w:t>Calibration</w:t>
            </w:r>
          </w:p>
        </w:tc>
        <w:tc>
          <w:tcPr>
            <w:tcW w:w="0" w:type="auto"/>
            <w:shd w:val="clear" w:color="auto" w:fill="252526"/>
            <w:tcMar>
              <w:top w:w="30" w:type="dxa"/>
              <w:left w:w="30" w:type="dxa"/>
              <w:bottom w:w="30" w:type="dxa"/>
              <w:right w:w="30" w:type="dxa"/>
            </w:tcMar>
            <w:vAlign w:val="center"/>
            <w:hideMark/>
          </w:tcPr>
          <w:p w14:paraId="4D271262" w14:textId="77777777" w:rsidR="006B5721" w:rsidRDefault="006B5721">
            <w:pPr>
              <w:rPr>
                <w:rFonts w:ascii="Segoe UI" w:hAnsi="Segoe UI" w:cs="Segoe UI"/>
                <w:color w:val="CCCCCC"/>
                <w:sz w:val="20"/>
                <w:szCs w:val="20"/>
              </w:rPr>
            </w:pPr>
            <w:r>
              <w:rPr>
                <w:rFonts w:ascii="Segoe UI" w:hAnsi="Segoe UI" w:cs="Segoe UI"/>
                <w:color w:val="CCCCCC"/>
                <w:sz w:val="20"/>
                <w:szCs w:val="20"/>
              </w:rPr>
              <w:t>0.9511</w:t>
            </w:r>
          </w:p>
        </w:tc>
        <w:tc>
          <w:tcPr>
            <w:tcW w:w="0" w:type="auto"/>
            <w:shd w:val="clear" w:color="auto" w:fill="252526"/>
            <w:tcMar>
              <w:top w:w="30" w:type="dxa"/>
              <w:left w:w="30" w:type="dxa"/>
              <w:bottom w:w="30" w:type="dxa"/>
              <w:right w:w="30" w:type="dxa"/>
            </w:tcMar>
            <w:vAlign w:val="center"/>
            <w:hideMark/>
          </w:tcPr>
          <w:p w14:paraId="6EF910AA" w14:textId="77777777" w:rsidR="006B5721" w:rsidRDefault="006B5721">
            <w:pPr>
              <w:rPr>
                <w:rFonts w:ascii="Segoe UI" w:hAnsi="Segoe UI" w:cs="Segoe UI"/>
                <w:color w:val="CCCCCC"/>
                <w:sz w:val="20"/>
                <w:szCs w:val="20"/>
              </w:rPr>
            </w:pPr>
            <w:r>
              <w:rPr>
                <w:rFonts w:ascii="Segoe UI" w:hAnsi="Segoe UI" w:cs="Segoe UI"/>
                <w:color w:val="CCCCCC"/>
                <w:sz w:val="20"/>
                <w:szCs w:val="20"/>
              </w:rPr>
              <w:t>2458.0</w:t>
            </w:r>
          </w:p>
        </w:tc>
        <w:tc>
          <w:tcPr>
            <w:tcW w:w="0" w:type="auto"/>
            <w:shd w:val="clear" w:color="auto" w:fill="252526"/>
            <w:tcMar>
              <w:top w:w="30" w:type="dxa"/>
              <w:left w:w="30" w:type="dxa"/>
              <w:bottom w:w="30" w:type="dxa"/>
              <w:right w:w="30" w:type="dxa"/>
            </w:tcMar>
            <w:vAlign w:val="center"/>
            <w:hideMark/>
          </w:tcPr>
          <w:p w14:paraId="64014C81" w14:textId="77777777" w:rsidR="006B5721" w:rsidRDefault="006B5721">
            <w:pPr>
              <w:rPr>
                <w:rFonts w:ascii="Segoe UI" w:hAnsi="Segoe UI" w:cs="Segoe UI"/>
                <w:color w:val="CCCCCC"/>
                <w:sz w:val="20"/>
                <w:szCs w:val="20"/>
              </w:rPr>
            </w:pPr>
            <w:r>
              <w:rPr>
                <w:rFonts w:ascii="Segoe UI" w:hAnsi="Segoe UI" w:cs="Segoe UI"/>
                <w:color w:val="CCCCCC"/>
                <w:sz w:val="20"/>
                <w:szCs w:val="20"/>
              </w:rPr>
              <w:t>0.0011</w:t>
            </w:r>
          </w:p>
        </w:tc>
      </w:tr>
      <w:tr w:rsidR="006B5721" w14:paraId="00475352" w14:textId="77777777">
        <w:tc>
          <w:tcPr>
            <w:tcW w:w="0" w:type="auto"/>
            <w:shd w:val="clear" w:color="auto" w:fill="252526"/>
            <w:tcMar>
              <w:top w:w="30" w:type="dxa"/>
              <w:left w:w="30" w:type="dxa"/>
              <w:bottom w:w="30" w:type="dxa"/>
              <w:right w:w="30" w:type="dxa"/>
            </w:tcMar>
            <w:vAlign w:val="center"/>
            <w:hideMark/>
          </w:tcPr>
          <w:p w14:paraId="70592D2C" w14:textId="77777777" w:rsidR="006B5721" w:rsidRDefault="006B5721">
            <w:pPr>
              <w:rPr>
                <w:rFonts w:ascii="Segoe UI" w:hAnsi="Segoe UI" w:cs="Segoe UI"/>
                <w:color w:val="CCCCCC"/>
                <w:sz w:val="20"/>
                <w:szCs w:val="20"/>
              </w:rPr>
            </w:pPr>
            <w:r>
              <w:rPr>
                <w:rFonts w:ascii="Segoe UI" w:hAnsi="Segoe UI" w:cs="Segoe UI"/>
                <w:color w:val="CCCCCC"/>
                <w:sz w:val="20"/>
                <w:szCs w:val="20"/>
              </w:rPr>
              <w:t>Test Near</w:t>
            </w:r>
          </w:p>
        </w:tc>
        <w:tc>
          <w:tcPr>
            <w:tcW w:w="0" w:type="auto"/>
            <w:shd w:val="clear" w:color="auto" w:fill="252526"/>
            <w:tcMar>
              <w:top w:w="30" w:type="dxa"/>
              <w:left w:w="30" w:type="dxa"/>
              <w:bottom w:w="30" w:type="dxa"/>
              <w:right w:w="30" w:type="dxa"/>
            </w:tcMar>
            <w:vAlign w:val="center"/>
            <w:hideMark/>
          </w:tcPr>
          <w:p w14:paraId="2826EE31" w14:textId="77777777" w:rsidR="006B5721" w:rsidRDefault="006B5721">
            <w:pPr>
              <w:rPr>
                <w:rFonts w:ascii="Segoe UI" w:hAnsi="Segoe UI" w:cs="Segoe UI"/>
                <w:color w:val="CCCCCC"/>
                <w:sz w:val="20"/>
                <w:szCs w:val="20"/>
              </w:rPr>
            </w:pPr>
            <w:r>
              <w:rPr>
                <w:rFonts w:ascii="Segoe UI" w:hAnsi="Segoe UI" w:cs="Segoe UI"/>
                <w:color w:val="CCCCCC"/>
                <w:sz w:val="20"/>
                <w:szCs w:val="20"/>
              </w:rPr>
              <w:t>0.7573</w:t>
            </w:r>
          </w:p>
        </w:tc>
        <w:tc>
          <w:tcPr>
            <w:tcW w:w="0" w:type="auto"/>
            <w:shd w:val="clear" w:color="auto" w:fill="252526"/>
            <w:tcMar>
              <w:top w:w="30" w:type="dxa"/>
              <w:left w:w="30" w:type="dxa"/>
              <w:bottom w:w="30" w:type="dxa"/>
              <w:right w:w="30" w:type="dxa"/>
            </w:tcMar>
            <w:vAlign w:val="center"/>
            <w:hideMark/>
          </w:tcPr>
          <w:p w14:paraId="788C955B" w14:textId="77777777" w:rsidR="006B5721" w:rsidRDefault="006B5721">
            <w:pPr>
              <w:rPr>
                <w:rFonts w:ascii="Segoe UI" w:hAnsi="Segoe UI" w:cs="Segoe UI"/>
                <w:color w:val="CCCCCC"/>
                <w:sz w:val="20"/>
                <w:szCs w:val="20"/>
              </w:rPr>
            </w:pPr>
            <w:r>
              <w:rPr>
                <w:rFonts w:ascii="Segoe UI" w:hAnsi="Segoe UI" w:cs="Segoe UI"/>
                <w:color w:val="CCCCCC"/>
                <w:sz w:val="20"/>
                <w:szCs w:val="20"/>
              </w:rPr>
              <w:t>2458.0</w:t>
            </w:r>
          </w:p>
        </w:tc>
        <w:tc>
          <w:tcPr>
            <w:tcW w:w="0" w:type="auto"/>
            <w:shd w:val="clear" w:color="auto" w:fill="252526"/>
            <w:tcMar>
              <w:top w:w="30" w:type="dxa"/>
              <w:left w:w="30" w:type="dxa"/>
              <w:bottom w:w="30" w:type="dxa"/>
              <w:right w:w="30" w:type="dxa"/>
            </w:tcMar>
            <w:vAlign w:val="center"/>
            <w:hideMark/>
          </w:tcPr>
          <w:p w14:paraId="444AAFCE" w14:textId="77777777" w:rsidR="006B5721" w:rsidRDefault="006B5721">
            <w:pPr>
              <w:rPr>
                <w:rFonts w:ascii="Segoe UI" w:hAnsi="Segoe UI" w:cs="Segoe UI"/>
                <w:color w:val="CCCCCC"/>
                <w:sz w:val="20"/>
                <w:szCs w:val="20"/>
              </w:rPr>
            </w:pPr>
            <w:r>
              <w:rPr>
                <w:rFonts w:ascii="Segoe UI" w:hAnsi="Segoe UI" w:cs="Segoe UI"/>
                <w:color w:val="CCCCCC"/>
                <w:sz w:val="20"/>
                <w:szCs w:val="20"/>
              </w:rPr>
              <w:t>0.1927</w:t>
            </w:r>
          </w:p>
        </w:tc>
      </w:tr>
      <w:tr w:rsidR="006B5721" w14:paraId="651423A1" w14:textId="77777777">
        <w:tc>
          <w:tcPr>
            <w:tcW w:w="0" w:type="auto"/>
            <w:shd w:val="clear" w:color="auto" w:fill="252526"/>
            <w:tcMar>
              <w:top w:w="30" w:type="dxa"/>
              <w:left w:w="30" w:type="dxa"/>
              <w:bottom w:w="30" w:type="dxa"/>
              <w:right w:w="30" w:type="dxa"/>
            </w:tcMar>
            <w:vAlign w:val="center"/>
            <w:hideMark/>
          </w:tcPr>
          <w:p w14:paraId="4B543054" w14:textId="77777777" w:rsidR="006B5721" w:rsidRDefault="006B5721">
            <w:pPr>
              <w:rPr>
                <w:rFonts w:ascii="Segoe UI" w:hAnsi="Segoe UI" w:cs="Segoe UI"/>
                <w:color w:val="CCCCCC"/>
                <w:sz w:val="20"/>
                <w:szCs w:val="20"/>
              </w:rPr>
            </w:pPr>
            <w:r>
              <w:rPr>
                <w:rFonts w:ascii="Segoe UI" w:hAnsi="Segoe UI" w:cs="Segoe UI"/>
                <w:color w:val="CCCCCC"/>
                <w:sz w:val="20"/>
                <w:szCs w:val="20"/>
              </w:rPr>
              <w:t>Test Mid</w:t>
            </w:r>
          </w:p>
        </w:tc>
        <w:tc>
          <w:tcPr>
            <w:tcW w:w="0" w:type="auto"/>
            <w:shd w:val="clear" w:color="auto" w:fill="252526"/>
            <w:tcMar>
              <w:top w:w="30" w:type="dxa"/>
              <w:left w:w="30" w:type="dxa"/>
              <w:bottom w:w="30" w:type="dxa"/>
              <w:right w:w="30" w:type="dxa"/>
            </w:tcMar>
            <w:vAlign w:val="center"/>
            <w:hideMark/>
          </w:tcPr>
          <w:p w14:paraId="77CEE18D" w14:textId="77777777" w:rsidR="006B5721" w:rsidRDefault="006B5721">
            <w:pPr>
              <w:rPr>
                <w:rFonts w:ascii="Segoe UI" w:hAnsi="Segoe UI" w:cs="Segoe UI"/>
                <w:color w:val="CCCCCC"/>
                <w:sz w:val="20"/>
                <w:szCs w:val="20"/>
              </w:rPr>
            </w:pPr>
            <w:r>
              <w:rPr>
                <w:rFonts w:ascii="Segoe UI" w:hAnsi="Segoe UI" w:cs="Segoe UI"/>
                <w:color w:val="CCCCCC"/>
                <w:sz w:val="20"/>
                <w:szCs w:val="20"/>
              </w:rPr>
              <w:t>0.7387</w:t>
            </w:r>
          </w:p>
        </w:tc>
        <w:tc>
          <w:tcPr>
            <w:tcW w:w="0" w:type="auto"/>
            <w:shd w:val="clear" w:color="auto" w:fill="252526"/>
            <w:tcMar>
              <w:top w:w="30" w:type="dxa"/>
              <w:left w:w="30" w:type="dxa"/>
              <w:bottom w:w="30" w:type="dxa"/>
              <w:right w:w="30" w:type="dxa"/>
            </w:tcMar>
            <w:vAlign w:val="center"/>
            <w:hideMark/>
          </w:tcPr>
          <w:p w14:paraId="56AFE10C" w14:textId="77777777" w:rsidR="006B5721" w:rsidRDefault="006B5721">
            <w:pPr>
              <w:rPr>
                <w:rFonts w:ascii="Segoe UI" w:hAnsi="Segoe UI" w:cs="Segoe UI"/>
                <w:color w:val="CCCCCC"/>
                <w:sz w:val="20"/>
                <w:szCs w:val="20"/>
              </w:rPr>
            </w:pPr>
            <w:r>
              <w:rPr>
                <w:rFonts w:ascii="Segoe UI" w:hAnsi="Segoe UI" w:cs="Segoe UI"/>
                <w:color w:val="CCCCCC"/>
                <w:sz w:val="20"/>
                <w:szCs w:val="20"/>
              </w:rPr>
              <w:t>2458.0</w:t>
            </w:r>
          </w:p>
        </w:tc>
        <w:tc>
          <w:tcPr>
            <w:tcW w:w="0" w:type="auto"/>
            <w:shd w:val="clear" w:color="auto" w:fill="252526"/>
            <w:tcMar>
              <w:top w:w="30" w:type="dxa"/>
              <w:left w:w="30" w:type="dxa"/>
              <w:bottom w:w="30" w:type="dxa"/>
              <w:right w:w="30" w:type="dxa"/>
            </w:tcMar>
            <w:vAlign w:val="center"/>
            <w:hideMark/>
          </w:tcPr>
          <w:p w14:paraId="345968BE" w14:textId="77777777" w:rsidR="006B5721" w:rsidRDefault="006B5721">
            <w:pPr>
              <w:rPr>
                <w:rFonts w:ascii="Segoe UI" w:hAnsi="Segoe UI" w:cs="Segoe UI"/>
                <w:color w:val="CCCCCC"/>
                <w:sz w:val="20"/>
                <w:szCs w:val="20"/>
              </w:rPr>
            </w:pPr>
            <w:r>
              <w:rPr>
                <w:rFonts w:ascii="Segoe UI" w:hAnsi="Segoe UI" w:cs="Segoe UI"/>
                <w:color w:val="CCCCCC"/>
                <w:sz w:val="20"/>
                <w:szCs w:val="20"/>
              </w:rPr>
              <w:t>0.2113</w:t>
            </w:r>
          </w:p>
        </w:tc>
      </w:tr>
      <w:tr w:rsidR="006B5721" w14:paraId="2AA5B3A8" w14:textId="77777777">
        <w:tc>
          <w:tcPr>
            <w:tcW w:w="0" w:type="auto"/>
            <w:shd w:val="clear" w:color="auto" w:fill="252526"/>
            <w:tcMar>
              <w:top w:w="30" w:type="dxa"/>
              <w:left w:w="30" w:type="dxa"/>
              <w:bottom w:w="30" w:type="dxa"/>
              <w:right w:w="30" w:type="dxa"/>
            </w:tcMar>
            <w:vAlign w:val="center"/>
            <w:hideMark/>
          </w:tcPr>
          <w:p w14:paraId="50A7B2D3" w14:textId="77777777" w:rsidR="006B5721" w:rsidRDefault="006B5721">
            <w:pPr>
              <w:rPr>
                <w:rFonts w:ascii="Segoe UI" w:hAnsi="Segoe UI" w:cs="Segoe UI"/>
                <w:color w:val="CCCCCC"/>
                <w:sz w:val="20"/>
                <w:szCs w:val="20"/>
              </w:rPr>
            </w:pPr>
            <w:r>
              <w:rPr>
                <w:rFonts w:ascii="Segoe UI" w:hAnsi="Segoe UI" w:cs="Segoe UI"/>
                <w:color w:val="CCCCCC"/>
                <w:sz w:val="20"/>
                <w:szCs w:val="20"/>
              </w:rPr>
              <w:t>Test Far</w:t>
            </w:r>
          </w:p>
        </w:tc>
        <w:tc>
          <w:tcPr>
            <w:tcW w:w="0" w:type="auto"/>
            <w:shd w:val="clear" w:color="auto" w:fill="252526"/>
            <w:tcMar>
              <w:top w:w="30" w:type="dxa"/>
              <w:left w:w="30" w:type="dxa"/>
              <w:bottom w:w="30" w:type="dxa"/>
              <w:right w:w="30" w:type="dxa"/>
            </w:tcMar>
            <w:vAlign w:val="center"/>
            <w:hideMark/>
          </w:tcPr>
          <w:p w14:paraId="4C84329A" w14:textId="77777777" w:rsidR="006B5721" w:rsidRDefault="006B5721">
            <w:pPr>
              <w:rPr>
                <w:rFonts w:ascii="Segoe UI" w:hAnsi="Segoe UI" w:cs="Segoe UI"/>
                <w:color w:val="CCCCCC"/>
                <w:sz w:val="20"/>
                <w:szCs w:val="20"/>
              </w:rPr>
            </w:pPr>
            <w:r>
              <w:rPr>
                <w:rFonts w:ascii="Segoe UI" w:hAnsi="Segoe UI" w:cs="Segoe UI"/>
                <w:color w:val="CCCCCC"/>
                <w:sz w:val="20"/>
                <w:szCs w:val="20"/>
              </w:rPr>
              <w:t>0.7690</w:t>
            </w:r>
          </w:p>
        </w:tc>
        <w:tc>
          <w:tcPr>
            <w:tcW w:w="0" w:type="auto"/>
            <w:shd w:val="clear" w:color="auto" w:fill="252526"/>
            <w:tcMar>
              <w:top w:w="30" w:type="dxa"/>
              <w:left w:w="30" w:type="dxa"/>
              <w:bottom w:w="30" w:type="dxa"/>
              <w:right w:w="30" w:type="dxa"/>
            </w:tcMar>
            <w:vAlign w:val="center"/>
            <w:hideMark/>
          </w:tcPr>
          <w:p w14:paraId="069611A5" w14:textId="77777777" w:rsidR="006B5721" w:rsidRDefault="006B5721">
            <w:pPr>
              <w:rPr>
                <w:rFonts w:ascii="Segoe UI" w:hAnsi="Segoe UI" w:cs="Segoe UI"/>
                <w:color w:val="CCCCCC"/>
                <w:sz w:val="20"/>
                <w:szCs w:val="20"/>
              </w:rPr>
            </w:pPr>
            <w:r>
              <w:rPr>
                <w:rFonts w:ascii="Segoe UI" w:hAnsi="Segoe UI" w:cs="Segoe UI"/>
                <w:color w:val="CCCCCC"/>
                <w:sz w:val="20"/>
                <w:szCs w:val="20"/>
              </w:rPr>
              <w:t>2458.0</w:t>
            </w:r>
          </w:p>
        </w:tc>
        <w:tc>
          <w:tcPr>
            <w:tcW w:w="0" w:type="auto"/>
            <w:shd w:val="clear" w:color="auto" w:fill="252526"/>
            <w:tcMar>
              <w:top w:w="30" w:type="dxa"/>
              <w:left w:w="30" w:type="dxa"/>
              <w:bottom w:w="30" w:type="dxa"/>
              <w:right w:w="30" w:type="dxa"/>
            </w:tcMar>
            <w:vAlign w:val="center"/>
            <w:hideMark/>
          </w:tcPr>
          <w:p w14:paraId="462F964C" w14:textId="77777777" w:rsidR="006B5721" w:rsidRDefault="006B5721">
            <w:pPr>
              <w:rPr>
                <w:rFonts w:ascii="Segoe UI" w:hAnsi="Segoe UI" w:cs="Segoe UI"/>
                <w:color w:val="CCCCCC"/>
                <w:sz w:val="20"/>
                <w:szCs w:val="20"/>
              </w:rPr>
            </w:pPr>
            <w:r>
              <w:rPr>
                <w:rFonts w:ascii="Segoe UI" w:hAnsi="Segoe UI" w:cs="Segoe UI"/>
                <w:color w:val="CCCCCC"/>
                <w:sz w:val="20"/>
                <w:szCs w:val="20"/>
              </w:rPr>
              <w:t>0.1810</w:t>
            </w:r>
          </w:p>
        </w:tc>
      </w:tr>
    </w:tbl>
    <w:p w14:paraId="31EA09E6" w14:textId="77777777" w:rsidR="006B5721" w:rsidRDefault="006B5721" w:rsidP="006B5721">
      <w:pPr>
        <w:pStyle w:val="Heading3"/>
        <w:shd w:val="clear" w:color="auto" w:fill="252526"/>
        <w:rPr>
          <w:rFonts w:ascii="Segoe UI" w:hAnsi="Segoe UI" w:cs="Segoe UI"/>
          <w:color w:val="CCCCCC"/>
          <w:sz w:val="27"/>
          <w:szCs w:val="27"/>
        </w:rPr>
      </w:pPr>
      <w:r>
        <w:rPr>
          <w:rStyle w:val="Strong"/>
          <w:rFonts w:ascii="Segoe UI" w:hAnsi="Segoe UI" w:cs="Segoe UI"/>
          <w:b w:val="0"/>
          <w:bCs w:val="0"/>
          <w:color w:val="CCCCCC"/>
        </w:rPr>
        <w:t>Üç Ana Bulgu:</w:t>
      </w:r>
    </w:p>
    <w:p w14:paraId="7A8A9C89" w14:textId="77777777" w:rsidR="006B5721" w:rsidRDefault="006B5721" w:rsidP="006B5721">
      <w:pPr>
        <w:pStyle w:val="NormalWeb"/>
        <w:numPr>
          <w:ilvl w:val="0"/>
          <w:numId w:val="67"/>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Drift her seviyede görülüyor.</w:t>
      </w:r>
      <w:r>
        <w:rPr>
          <w:rFonts w:ascii="Segoe UI" w:hAnsi="Segoe UI" w:cs="Segoe UI"/>
          <w:color w:val="CCCCCC"/>
          <w:sz w:val="20"/>
          <w:szCs w:val="20"/>
        </w:rPr>
        <w:t xml:space="preserve"> 80%, 90%, ve 95% hedeflerde coverage gap var.</w:t>
      </w:r>
    </w:p>
    <w:p w14:paraId="32A427C2" w14:textId="77777777" w:rsidR="006B5721" w:rsidRDefault="006B5721" w:rsidP="006B5721">
      <w:pPr>
        <w:pStyle w:val="NormalWeb"/>
        <w:numPr>
          <w:ilvl w:val="0"/>
          <w:numId w:val="67"/>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Absolute gap kısmen güven seviyesine bağlı.</w:t>
      </w:r>
    </w:p>
    <w:p w14:paraId="5E961E35" w14:textId="77777777" w:rsidR="006B5721" w:rsidRDefault="006B5721" w:rsidP="006B5721">
      <w:pPr>
        <w:numPr>
          <w:ilvl w:val="0"/>
          <w:numId w:val="6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%80 hedefte: gap ≈ 36-39 puan</w:t>
      </w:r>
    </w:p>
    <w:p w14:paraId="4011C433" w14:textId="77777777" w:rsidR="006B5721" w:rsidRDefault="006B5721" w:rsidP="006B5721">
      <w:pPr>
        <w:numPr>
          <w:ilvl w:val="0"/>
          <w:numId w:val="6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%90 hedefte: gap ≈ 28-30 puan</w:t>
      </w:r>
    </w:p>
    <w:p w14:paraId="04A0B66B" w14:textId="77777777" w:rsidR="006B5721" w:rsidRDefault="006B5721" w:rsidP="006B5721">
      <w:pPr>
        <w:numPr>
          <w:ilvl w:val="0"/>
          <w:numId w:val="6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%95 hedefte: gap ≈ 18-21 puan</w:t>
      </w:r>
    </w:p>
    <w:p w14:paraId="2482CAD7" w14:textId="77777777" w:rsidR="006B5721" w:rsidRDefault="006B5721" w:rsidP="006B5721">
      <w:pPr>
        <w:numPr>
          <w:ilvl w:val="0"/>
          <w:numId w:val="68"/>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Yorum:</w:t>
      </w:r>
      <w:r>
        <w:rPr>
          <w:rFonts w:ascii="Segoe UI" w:hAnsi="Segoe UI" w:cs="Segoe UI"/>
          <w:color w:val="CCCCCC"/>
          <w:sz w:val="20"/>
          <w:szCs w:val="20"/>
        </w:rPr>
        <w:t> Daha yüksek güven seviyesi daha geniş aralıklar üretir → drift altında da bir miktar koruma sağlar. Ama hala büyük miscalibration var.</w:t>
      </w:r>
    </w:p>
    <w:p w14:paraId="48AC54C6" w14:textId="77777777" w:rsidR="006B5721" w:rsidRDefault="006B5721" w:rsidP="006B5721">
      <w:pPr>
        <w:numPr>
          <w:ilvl w:val="0"/>
          <w:numId w:val="69"/>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MPIW confidence seviyesi ile orantılı:</w:t>
      </w:r>
    </w:p>
    <w:p w14:paraId="163D1263" w14:textId="77777777" w:rsidR="006B5721" w:rsidRDefault="006B5721" w:rsidP="006B5721">
      <w:pPr>
        <w:numPr>
          <w:ilvl w:val="0"/>
          <w:numId w:val="7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80%: 906.6s</w:t>
      </w:r>
    </w:p>
    <w:p w14:paraId="3FF72D5E" w14:textId="77777777" w:rsidR="006B5721" w:rsidRDefault="006B5721" w:rsidP="006B5721">
      <w:pPr>
        <w:numPr>
          <w:ilvl w:val="0"/>
          <w:numId w:val="7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90%: 1528.3s (1.69×)</w:t>
      </w:r>
    </w:p>
    <w:p w14:paraId="08943AFB" w14:textId="77777777" w:rsidR="006B5721" w:rsidRDefault="006B5721" w:rsidP="006B5721">
      <w:pPr>
        <w:numPr>
          <w:ilvl w:val="0"/>
          <w:numId w:val="7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95%: 2458.0s (2.71×)</w:t>
      </w:r>
    </w:p>
    <w:p w14:paraId="39A75BC4" w14:textId="77777777" w:rsidR="006B5721" w:rsidRDefault="006B5721" w:rsidP="006B5721">
      <w:pPr>
        <w:numPr>
          <w:ilvl w:val="0"/>
          <w:numId w:val="70"/>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Quantile yapısından kaynaklanıyor:</w:t>
      </w:r>
      <w:r>
        <w:rPr>
          <w:rFonts w:ascii="Segoe UI" w:hAnsi="Segoe UI" w:cs="Segoe UI"/>
          <w:color w:val="CCCCCC"/>
          <w:sz w:val="20"/>
          <w:szCs w:val="20"/>
        </w:rPr>
        <w:t> daha yüksek percentile = daha geniş aralık.</w:t>
      </w:r>
    </w:p>
    <w:p w14:paraId="5D8224F9" w14:textId="77777777" w:rsidR="006B5721" w:rsidRDefault="006B5721" w:rsidP="00BF6F07">
      <w:pPr>
        <w:rPr>
          <w:color w:val="000000" w:themeColor="text1"/>
        </w:rPr>
      </w:pPr>
    </w:p>
    <w:p w14:paraId="4D15BB56" w14:textId="77777777" w:rsidR="006B5721" w:rsidRDefault="006B5721" w:rsidP="00BF6F07">
      <w:pPr>
        <w:rPr>
          <w:color w:val="000000" w:themeColor="text1"/>
        </w:rPr>
      </w:pPr>
    </w:p>
    <w:p w14:paraId="62BB1224" w14:textId="77777777" w:rsidR="006E4B24" w:rsidRDefault="006E4B24" w:rsidP="006E4B24">
      <w:pPr>
        <w:pStyle w:val="Heading2"/>
        <w:shd w:val="clear" w:color="auto" w:fill="252526"/>
        <w:rPr>
          <w:rFonts w:ascii="Segoe UI" w:hAnsi="Segoe UI" w:cs="Segoe UI"/>
          <w:color w:val="CCCCCC"/>
          <w:lang w:val="en-TR"/>
        </w:rPr>
      </w:pPr>
      <w:r>
        <w:rPr>
          <w:rFonts w:ascii="Segoe UI" w:hAnsi="Segoe UI" w:cs="Segoe UI"/>
          <w:color w:val="CCCCCC"/>
        </w:rPr>
        <w:t>Cell 15: Code — Plot P4.4: Empirical vs Nominal Coverage</w:t>
      </w:r>
    </w:p>
    <w:p w14:paraId="3DB3E4F1" w14:textId="77777777" w:rsidR="006E4B24" w:rsidRDefault="006E4B24" w:rsidP="006E4B2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Calibration diagram:</w:t>
      </w:r>
    </w:p>
    <w:p w14:paraId="3962C0AD" w14:textId="77777777" w:rsidR="006E4B24" w:rsidRDefault="006E4B24" w:rsidP="006E4B24">
      <w:pPr>
        <w:numPr>
          <w:ilvl w:val="0"/>
          <w:numId w:val="6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X ekseni: Nominal confidence (0.80, 0.90, 0.95)</w:t>
      </w:r>
    </w:p>
    <w:p w14:paraId="1C867F7F" w14:textId="77777777" w:rsidR="006E4B24" w:rsidRDefault="006E4B24" w:rsidP="006E4B24">
      <w:pPr>
        <w:numPr>
          <w:ilvl w:val="0"/>
          <w:numId w:val="6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Y ekseni: Empirical PICP</w:t>
      </w:r>
    </w:p>
    <w:p w14:paraId="6ED5EC06" w14:textId="77777777" w:rsidR="006E4B24" w:rsidRDefault="006E4B24" w:rsidP="006E4B24">
      <w:pPr>
        <w:numPr>
          <w:ilvl w:val="0"/>
          <w:numId w:val="6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Diagonal referans çizgisi (mükemmel kalibrasyon: y = x)</w:t>
      </w:r>
    </w:p>
    <w:p w14:paraId="1FCC878F" w14:textId="77777777" w:rsidR="006E4B24" w:rsidRDefault="006E4B24" w:rsidP="006E4B2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Her dönem için bir eğri:</w:t>
      </w:r>
    </w:p>
    <w:p w14:paraId="047949A7" w14:textId="77777777" w:rsidR="006E4B24" w:rsidRDefault="006E4B24" w:rsidP="006E4B24">
      <w:pPr>
        <w:numPr>
          <w:ilvl w:val="0"/>
          <w:numId w:val="6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Calibration eğrisi: diagonal üstünde (mükemmel)</w:t>
      </w:r>
    </w:p>
    <w:p w14:paraId="3C0B30D5" w14:textId="77777777" w:rsidR="006E4B24" w:rsidRDefault="006E4B24" w:rsidP="006E4B24">
      <w:pPr>
        <w:numPr>
          <w:ilvl w:val="0"/>
          <w:numId w:val="6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Test_near, test_mid, test_far eğrileri: diagonal'ın </w:t>
      </w:r>
      <w:r>
        <w:rPr>
          <w:rStyle w:val="Strong"/>
          <w:rFonts w:ascii="Segoe UI" w:hAnsi="Segoe UI" w:cs="Segoe UI"/>
          <w:color w:val="CCCCCC"/>
          <w:sz w:val="20"/>
          <w:szCs w:val="20"/>
        </w:rPr>
        <w:t>çok altında</w:t>
      </w:r>
    </w:p>
    <w:p w14:paraId="145D38D1" w14:textId="77777777" w:rsidR="006E4B24" w:rsidRDefault="006E4B24" w:rsidP="006E4B2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görsel, miscalibration'ın görsel kanıtıdır. Diagonal'dan sapma ne kadar büyükse, miscalibration o kadar ciddidir.</w:t>
      </w:r>
    </w:p>
    <w:p w14:paraId="4CD2C2BA" w14:textId="77777777" w:rsidR="005F1CE8" w:rsidRDefault="005F1CE8" w:rsidP="00BF6F07">
      <w:pPr>
        <w:rPr>
          <w:color w:val="000000" w:themeColor="text1"/>
        </w:rPr>
      </w:pPr>
    </w:p>
    <w:p w14:paraId="60E38D0C" w14:textId="77777777" w:rsidR="00DF2BC4" w:rsidRDefault="00DF2BC4" w:rsidP="00DF2BC4">
      <w:pPr>
        <w:pStyle w:val="Heading2"/>
        <w:shd w:val="clear" w:color="auto" w:fill="252526"/>
        <w:rPr>
          <w:rFonts w:ascii="Segoe UI" w:hAnsi="Segoe UI" w:cs="Segoe UI"/>
          <w:color w:val="CCCCCC"/>
          <w:lang w:val="en-TR"/>
        </w:rPr>
      </w:pPr>
      <w:r>
        <w:rPr>
          <w:rFonts w:ascii="Segoe UI" w:hAnsi="Segoe UI" w:cs="Segoe UI"/>
          <w:color w:val="CCCCCC"/>
        </w:rPr>
        <w:t>Cell 20: Code — Statistical Significance Tests</w:t>
      </w:r>
    </w:p>
    <w:p w14:paraId="14A6FA66" w14:textId="77777777" w:rsidR="00DF2BC4" w:rsidRDefault="00DF2BC4" w:rsidP="00DF2BC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cell, sonuçların </w:t>
      </w:r>
      <w:r>
        <w:rPr>
          <w:rStyle w:val="Strong"/>
          <w:rFonts w:ascii="Segoe UI" w:eastAsiaTheme="majorEastAsia" w:hAnsi="Segoe UI" w:cs="Segoe UI"/>
          <w:color w:val="CCCCCC"/>
          <w:sz w:val="20"/>
          <w:szCs w:val="20"/>
        </w:rPr>
        <w:t>istatistiksel olarak anlamlı</w:t>
      </w:r>
      <w:r>
        <w:rPr>
          <w:rFonts w:ascii="Segoe UI" w:hAnsi="Segoe UI" w:cs="Segoe UI"/>
          <w:color w:val="CCCCCC"/>
          <w:sz w:val="20"/>
          <w:szCs w:val="20"/>
        </w:rPr>
        <w:t xml:space="preserve"> olduğunu kanıtlar.</w:t>
      </w:r>
    </w:p>
    <w:p w14:paraId="64E0EA41" w14:textId="77777777" w:rsidR="00DF2BC4" w:rsidRDefault="00DF2BC4" w:rsidP="00DF2BC4">
      <w:pPr>
        <w:pStyle w:val="Heading3"/>
        <w:shd w:val="clear" w:color="auto" w:fill="252526"/>
        <w:rPr>
          <w:rFonts w:ascii="Segoe UI" w:hAnsi="Segoe UI" w:cs="Segoe UI"/>
          <w:color w:val="CCCCCC"/>
          <w:sz w:val="27"/>
          <w:szCs w:val="27"/>
        </w:rPr>
      </w:pPr>
      <w:r>
        <w:rPr>
          <w:rStyle w:val="Strong"/>
          <w:rFonts w:ascii="Segoe UI" w:hAnsi="Segoe UI" w:cs="Segoe UI"/>
          <w:b w:val="0"/>
          <w:bCs w:val="0"/>
          <w:color w:val="CCCCCC"/>
        </w:rPr>
        <w:t>Binomial Tests</w:t>
      </w:r>
      <w:r>
        <w:rPr>
          <w:rFonts w:ascii="Segoe UI" w:hAnsi="Segoe UI" w:cs="Segoe UI"/>
          <w:color w:val="CCCCCC"/>
        </w:rPr>
        <w:t> (H₀: PICP = 0.90):</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018"/>
        <w:gridCol w:w="1088"/>
        <w:gridCol w:w="643"/>
        <w:gridCol w:w="827"/>
        <w:gridCol w:w="1905"/>
      </w:tblGrid>
      <w:tr w:rsidR="00DF2BC4" w14:paraId="3E3B6CAD" w14:textId="77777777">
        <w:trPr>
          <w:tblHeader/>
        </w:trPr>
        <w:tc>
          <w:tcPr>
            <w:tcW w:w="0" w:type="auto"/>
            <w:shd w:val="clear" w:color="auto" w:fill="252526"/>
            <w:tcMar>
              <w:top w:w="30" w:type="dxa"/>
              <w:left w:w="30" w:type="dxa"/>
              <w:bottom w:w="30" w:type="dxa"/>
              <w:right w:w="30" w:type="dxa"/>
            </w:tcMar>
            <w:vAlign w:val="center"/>
            <w:hideMark/>
          </w:tcPr>
          <w:p w14:paraId="2387993B" w14:textId="77777777" w:rsidR="00DF2BC4" w:rsidRDefault="00DF2BC4">
            <w:pPr>
              <w:jc w:val="center"/>
              <w:rPr>
                <w:rFonts w:ascii="Segoe UI" w:hAnsi="Segoe UI" w:cs="Segoe UI"/>
                <w:b/>
                <w:bCs/>
                <w:color w:val="CCCCCC"/>
                <w:sz w:val="20"/>
                <w:szCs w:val="20"/>
              </w:rPr>
            </w:pPr>
            <w:r>
              <w:rPr>
                <w:rFonts w:ascii="Segoe UI" w:hAnsi="Segoe UI" w:cs="Segoe UI"/>
                <w:b/>
                <w:bCs/>
                <w:color w:val="CCCCCC"/>
                <w:sz w:val="20"/>
                <w:szCs w:val="20"/>
              </w:rPr>
              <w:t>Period</w:t>
            </w:r>
          </w:p>
        </w:tc>
        <w:tc>
          <w:tcPr>
            <w:tcW w:w="0" w:type="auto"/>
            <w:shd w:val="clear" w:color="auto" w:fill="252526"/>
            <w:tcMar>
              <w:top w:w="30" w:type="dxa"/>
              <w:left w:w="30" w:type="dxa"/>
              <w:bottom w:w="30" w:type="dxa"/>
              <w:right w:w="30" w:type="dxa"/>
            </w:tcMar>
            <w:vAlign w:val="center"/>
            <w:hideMark/>
          </w:tcPr>
          <w:p w14:paraId="240E2934" w14:textId="77777777" w:rsidR="00DF2BC4" w:rsidRDefault="00DF2BC4">
            <w:pPr>
              <w:jc w:val="center"/>
              <w:rPr>
                <w:rFonts w:ascii="Segoe UI" w:hAnsi="Segoe UI" w:cs="Segoe UI"/>
                <w:b/>
                <w:bCs/>
                <w:color w:val="CCCCCC"/>
                <w:sz w:val="20"/>
                <w:szCs w:val="20"/>
              </w:rPr>
            </w:pPr>
            <w:r>
              <w:rPr>
                <w:rFonts w:ascii="Segoe UI" w:hAnsi="Segoe UI" w:cs="Segoe UI"/>
                <w:b/>
                <w:bCs/>
                <w:color w:val="CCCCCC"/>
                <w:sz w:val="20"/>
                <w:szCs w:val="20"/>
              </w:rPr>
              <w:t>Covered/n</w:t>
            </w:r>
          </w:p>
        </w:tc>
        <w:tc>
          <w:tcPr>
            <w:tcW w:w="0" w:type="auto"/>
            <w:shd w:val="clear" w:color="auto" w:fill="252526"/>
            <w:tcMar>
              <w:top w:w="30" w:type="dxa"/>
              <w:left w:w="30" w:type="dxa"/>
              <w:bottom w:w="30" w:type="dxa"/>
              <w:right w:w="30" w:type="dxa"/>
            </w:tcMar>
            <w:vAlign w:val="center"/>
            <w:hideMark/>
          </w:tcPr>
          <w:p w14:paraId="4E4F6F48" w14:textId="77777777" w:rsidR="00DF2BC4" w:rsidRDefault="00DF2BC4">
            <w:pPr>
              <w:jc w:val="center"/>
              <w:rPr>
                <w:rFonts w:ascii="Segoe UI" w:hAnsi="Segoe UI" w:cs="Segoe UI"/>
                <w:b/>
                <w:bCs/>
                <w:color w:val="CCCCCC"/>
                <w:sz w:val="20"/>
                <w:szCs w:val="20"/>
              </w:rPr>
            </w:pPr>
            <w:r>
              <w:rPr>
                <w:rFonts w:ascii="Segoe UI" w:hAnsi="Segoe UI" w:cs="Segoe UI"/>
                <w:b/>
                <w:bCs/>
                <w:color w:val="CCCCCC"/>
                <w:sz w:val="20"/>
                <w:szCs w:val="20"/>
              </w:rPr>
              <w:t>PICP</w:t>
            </w:r>
          </w:p>
        </w:tc>
        <w:tc>
          <w:tcPr>
            <w:tcW w:w="0" w:type="auto"/>
            <w:shd w:val="clear" w:color="auto" w:fill="252526"/>
            <w:tcMar>
              <w:top w:w="30" w:type="dxa"/>
              <w:left w:w="30" w:type="dxa"/>
              <w:bottom w:w="30" w:type="dxa"/>
              <w:right w:w="30" w:type="dxa"/>
            </w:tcMar>
            <w:vAlign w:val="center"/>
            <w:hideMark/>
          </w:tcPr>
          <w:p w14:paraId="586CEA42" w14:textId="77777777" w:rsidR="00DF2BC4" w:rsidRDefault="00DF2BC4">
            <w:pPr>
              <w:jc w:val="center"/>
              <w:rPr>
                <w:rFonts w:ascii="Segoe UI" w:hAnsi="Segoe UI" w:cs="Segoe UI"/>
                <w:b/>
                <w:bCs/>
                <w:color w:val="CCCCCC"/>
                <w:sz w:val="20"/>
                <w:szCs w:val="20"/>
              </w:rPr>
            </w:pPr>
            <w:r>
              <w:rPr>
                <w:rFonts w:ascii="Segoe UI" w:hAnsi="Segoe UI" w:cs="Segoe UI"/>
                <w:b/>
                <w:bCs/>
                <w:color w:val="CCCCCC"/>
                <w:sz w:val="20"/>
                <w:szCs w:val="20"/>
              </w:rPr>
              <w:t>p-value</w:t>
            </w:r>
          </w:p>
        </w:tc>
        <w:tc>
          <w:tcPr>
            <w:tcW w:w="0" w:type="auto"/>
            <w:shd w:val="clear" w:color="auto" w:fill="252526"/>
            <w:tcMar>
              <w:top w:w="30" w:type="dxa"/>
              <w:left w:w="30" w:type="dxa"/>
              <w:bottom w:w="30" w:type="dxa"/>
              <w:right w:w="30" w:type="dxa"/>
            </w:tcMar>
            <w:vAlign w:val="center"/>
            <w:hideMark/>
          </w:tcPr>
          <w:p w14:paraId="6563BC4B" w14:textId="77777777" w:rsidR="00DF2BC4" w:rsidRDefault="00DF2BC4">
            <w:pPr>
              <w:jc w:val="center"/>
              <w:rPr>
                <w:rFonts w:ascii="Segoe UI" w:hAnsi="Segoe UI" w:cs="Segoe UI"/>
                <w:b/>
                <w:bCs/>
                <w:color w:val="CCCCCC"/>
                <w:sz w:val="20"/>
                <w:szCs w:val="20"/>
              </w:rPr>
            </w:pPr>
            <w:r>
              <w:rPr>
                <w:rFonts w:ascii="Segoe UI" w:hAnsi="Segoe UI" w:cs="Segoe UI"/>
                <w:b/>
                <w:bCs/>
                <w:color w:val="CCCCCC"/>
                <w:sz w:val="20"/>
                <w:szCs w:val="20"/>
              </w:rPr>
              <w:t>Significant?</w:t>
            </w:r>
          </w:p>
        </w:tc>
      </w:tr>
      <w:tr w:rsidR="00DF2BC4" w14:paraId="0CEFA92B" w14:textId="77777777">
        <w:tc>
          <w:tcPr>
            <w:tcW w:w="0" w:type="auto"/>
            <w:shd w:val="clear" w:color="auto" w:fill="252526"/>
            <w:tcMar>
              <w:top w:w="30" w:type="dxa"/>
              <w:left w:w="30" w:type="dxa"/>
              <w:bottom w:w="30" w:type="dxa"/>
              <w:right w:w="30" w:type="dxa"/>
            </w:tcMar>
            <w:vAlign w:val="center"/>
            <w:hideMark/>
          </w:tcPr>
          <w:p w14:paraId="08C5041D" w14:textId="77777777" w:rsidR="00DF2BC4" w:rsidRDefault="00DF2BC4">
            <w:pPr>
              <w:rPr>
                <w:rFonts w:ascii="Segoe UI" w:hAnsi="Segoe UI" w:cs="Segoe UI"/>
                <w:color w:val="CCCCCC"/>
                <w:sz w:val="20"/>
                <w:szCs w:val="20"/>
              </w:rPr>
            </w:pPr>
            <w:r>
              <w:rPr>
                <w:rFonts w:ascii="Segoe UI" w:hAnsi="Segoe UI" w:cs="Segoe UI"/>
                <w:color w:val="CCCCCC"/>
                <w:sz w:val="20"/>
                <w:szCs w:val="20"/>
              </w:rPr>
              <w:t>Calibration</w:t>
            </w:r>
          </w:p>
        </w:tc>
        <w:tc>
          <w:tcPr>
            <w:tcW w:w="0" w:type="auto"/>
            <w:shd w:val="clear" w:color="auto" w:fill="252526"/>
            <w:tcMar>
              <w:top w:w="30" w:type="dxa"/>
              <w:left w:w="30" w:type="dxa"/>
              <w:bottom w:w="30" w:type="dxa"/>
              <w:right w:w="30" w:type="dxa"/>
            </w:tcMar>
            <w:vAlign w:val="center"/>
            <w:hideMark/>
          </w:tcPr>
          <w:p w14:paraId="093B8928" w14:textId="77777777" w:rsidR="00DF2BC4" w:rsidRDefault="00DF2BC4">
            <w:pPr>
              <w:rPr>
                <w:rFonts w:ascii="Segoe UI" w:hAnsi="Segoe UI" w:cs="Segoe UI"/>
                <w:color w:val="CCCCCC"/>
                <w:sz w:val="20"/>
                <w:szCs w:val="20"/>
              </w:rPr>
            </w:pPr>
            <w:r>
              <w:rPr>
                <w:rFonts w:ascii="Segoe UI" w:hAnsi="Segoe UI" w:cs="Segoe UI"/>
                <w:color w:val="CCCCCC"/>
                <w:sz w:val="20"/>
                <w:szCs w:val="20"/>
              </w:rPr>
              <w:t>2,468/2,740</w:t>
            </w:r>
          </w:p>
        </w:tc>
        <w:tc>
          <w:tcPr>
            <w:tcW w:w="0" w:type="auto"/>
            <w:shd w:val="clear" w:color="auto" w:fill="252526"/>
            <w:tcMar>
              <w:top w:w="30" w:type="dxa"/>
              <w:left w:w="30" w:type="dxa"/>
              <w:bottom w:w="30" w:type="dxa"/>
              <w:right w:w="30" w:type="dxa"/>
            </w:tcMar>
            <w:vAlign w:val="center"/>
            <w:hideMark/>
          </w:tcPr>
          <w:p w14:paraId="4C0974FC" w14:textId="77777777" w:rsidR="00DF2BC4" w:rsidRDefault="00DF2BC4">
            <w:pPr>
              <w:rPr>
                <w:rFonts w:ascii="Segoe UI" w:hAnsi="Segoe UI" w:cs="Segoe UI"/>
                <w:color w:val="CCCCCC"/>
                <w:sz w:val="20"/>
                <w:szCs w:val="20"/>
              </w:rPr>
            </w:pPr>
            <w:r>
              <w:rPr>
                <w:rFonts w:ascii="Segoe UI" w:hAnsi="Segoe UI" w:cs="Segoe UI"/>
                <w:color w:val="CCCCCC"/>
                <w:sz w:val="20"/>
                <w:szCs w:val="20"/>
              </w:rPr>
              <w:t>0.9007</w:t>
            </w:r>
          </w:p>
        </w:tc>
        <w:tc>
          <w:tcPr>
            <w:tcW w:w="0" w:type="auto"/>
            <w:shd w:val="clear" w:color="auto" w:fill="252526"/>
            <w:tcMar>
              <w:top w:w="30" w:type="dxa"/>
              <w:left w:w="30" w:type="dxa"/>
              <w:bottom w:w="30" w:type="dxa"/>
              <w:right w:w="30" w:type="dxa"/>
            </w:tcMar>
            <w:vAlign w:val="center"/>
            <w:hideMark/>
          </w:tcPr>
          <w:p w14:paraId="21D9BCE4" w14:textId="77777777" w:rsidR="00DF2BC4" w:rsidRDefault="00DF2BC4">
            <w:pPr>
              <w:rPr>
                <w:rFonts w:ascii="Segoe UI" w:hAnsi="Segoe UI" w:cs="Segoe UI"/>
                <w:color w:val="CCCCCC"/>
                <w:sz w:val="20"/>
                <w:szCs w:val="20"/>
              </w:rPr>
            </w:pPr>
            <w:r>
              <w:rPr>
                <w:rStyle w:val="Strong"/>
                <w:rFonts w:ascii="Segoe UI" w:hAnsi="Segoe UI" w:cs="Segoe UI"/>
                <w:color w:val="CCCCCC"/>
                <w:sz w:val="20"/>
                <w:szCs w:val="20"/>
              </w:rPr>
              <w:t>0.924</w:t>
            </w:r>
          </w:p>
        </w:tc>
        <w:tc>
          <w:tcPr>
            <w:tcW w:w="0" w:type="auto"/>
            <w:shd w:val="clear" w:color="auto" w:fill="252526"/>
            <w:tcMar>
              <w:top w:w="30" w:type="dxa"/>
              <w:left w:w="30" w:type="dxa"/>
              <w:bottom w:w="30" w:type="dxa"/>
              <w:right w:w="30" w:type="dxa"/>
            </w:tcMar>
            <w:vAlign w:val="center"/>
            <w:hideMark/>
          </w:tcPr>
          <w:p w14:paraId="39304C66" w14:textId="77777777" w:rsidR="00DF2BC4" w:rsidRDefault="00DF2BC4">
            <w:pPr>
              <w:rPr>
                <w:rFonts w:ascii="Segoe UI" w:hAnsi="Segoe UI" w:cs="Segoe UI"/>
                <w:color w:val="CCCCCC"/>
                <w:sz w:val="20"/>
                <w:szCs w:val="20"/>
              </w:rPr>
            </w:pPr>
            <w:r>
              <w:rPr>
                <w:rStyle w:val="Strong"/>
                <w:rFonts w:ascii="Segoe UI" w:hAnsi="Segoe UI" w:cs="Segoe UI"/>
                <w:color w:val="CCCCCC"/>
                <w:sz w:val="20"/>
                <w:szCs w:val="20"/>
              </w:rPr>
              <w:t>Hayır</w:t>
            </w:r>
            <w:r>
              <w:rPr>
                <w:rFonts w:ascii="Segoe UI" w:hAnsi="Segoe UI" w:cs="Segoe UI"/>
                <w:color w:val="CCCCCC"/>
                <w:sz w:val="20"/>
                <w:szCs w:val="20"/>
              </w:rPr>
              <w:t> </w:t>
            </w:r>
            <w:r>
              <w:rPr>
                <w:rFonts w:ascii="Segoe UI Symbol" w:hAnsi="Segoe UI Symbol" w:cs="Segoe UI Symbol"/>
                <w:color w:val="CCCCCC"/>
                <w:sz w:val="20"/>
                <w:szCs w:val="20"/>
              </w:rPr>
              <w:t>✓</w:t>
            </w:r>
          </w:p>
        </w:tc>
      </w:tr>
      <w:tr w:rsidR="00DF2BC4" w14:paraId="75CE0FD0" w14:textId="77777777">
        <w:tc>
          <w:tcPr>
            <w:tcW w:w="0" w:type="auto"/>
            <w:shd w:val="clear" w:color="auto" w:fill="252526"/>
            <w:tcMar>
              <w:top w:w="30" w:type="dxa"/>
              <w:left w:w="30" w:type="dxa"/>
              <w:bottom w:w="30" w:type="dxa"/>
              <w:right w:w="30" w:type="dxa"/>
            </w:tcMar>
            <w:vAlign w:val="center"/>
            <w:hideMark/>
          </w:tcPr>
          <w:p w14:paraId="61398E5E" w14:textId="77777777" w:rsidR="00DF2BC4" w:rsidRDefault="00DF2BC4">
            <w:pPr>
              <w:rPr>
                <w:rFonts w:ascii="Segoe UI" w:hAnsi="Segoe UI" w:cs="Segoe UI"/>
                <w:color w:val="CCCCCC"/>
                <w:sz w:val="20"/>
                <w:szCs w:val="20"/>
              </w:rPr>
            </w:pPr>
            <w:r>
              <w:rPr>
                <w:rFonts w:ascii="Segoe UI" w:hAnsi="Segoe UI" w:cs="Segoe UI"/>
                <w:color w:val="CCCCCC"/>
                <w:sz w:val="20"/>
                <w:szCs w:val="20"/>
              </w:rPr>
              <w:t>Test Near</w:t>
            </w:r>
          </w:p>
        </w:tc>
        <w:tc>
          <w:tcPr>
            <w:tcW w:w="0" w:type="auto"/>
            <w:shd w:val="clear" w:color="auto" w:fill="252526"/>
            <w:tcMar>
              <w:top w:w="30" w:type="dxa"/>
              <w:left w:w="30" w:type="dxa"/>
              <w:bottom w:w="30" w:type="dxa"/>
              <w:right w:w="30" w:type="dxa"/>
            </w:tcMar>
            <w:vAlign w:val="center"/>
            <w:hideMark/>
          </w:tcPr>
          <w:p w14:paraId="78178B61" w14:textId="77777777" w:rsidR="00DF2BC4" w:rsidRDefault="00DF2BC4">
            <w:pPr>
              <w:rPr>
                <w:rFonts w:ascii="Segoe UI" w:hAnsi="Segoe UI" w:cs="Segoe UI"/>
                <w:color w:val="CCCCCC"/>
                <w:sz w:val="20"/>
                <w:szCs w:val="20"/>
              </w:rPr>
            </w:pPr>
            <w:r>
              <w:rPr>
                <w:rFonts w:ascii="Segoe UI" w:hAnsi="Segoe UI" w:cs="Segoe UI"/>
                <w:color w:val="CCCCCC"/>
                <w:sz w:val="20"/>
                <w:szCs w:val="20"/>
              </w:rPr>
              <w:t>1,670/2,707</w:t>
            </w:r>
          </w:p>
        </w:tc>
        <w:tc>
          <w:tcPr>
            <w:tcW w:w="0" w:type="auto"/>
            <w:shd w:val="clear" w:color="auto" w:fill="252526"/>
            <w:tcMar>
              <w:top w:w="30" w:type="dxa"/>
              <w:left w:w="30" w:type="dxa"/>
              <w:bottom w:w="30" w:type="dxa"/>
              <w:right w:w="30" w:type="dxa"/>
            </w:tcMar>
            <w:vAlign w:val="center"/>
            <w:hideMark/>
          </w:tcPr>
          <w:p w14:paraId="3A4B0345" w14:textId="77777777" w:rsidR="00DF2BC4" w:rsidRDefault="00DF2BC4">
            <w:pPr>
              <w:rPr>
                <w:rFonts w:ascii="Segoe UI" w:hAnsi="Segoe UI" w:cs="Segoe UI"/>
                <w:color w:val="CCCCCC"/>
                <w:sz w:val="20"/>
                <w:szCs w:val="20"/>
              </w:rPr>
            </w:pPr>
            <w:r>
              <w:rPr>
                <w:rFonts w:ascii="Segoe UI" w:hAnsi="Segoe UI" w:cs="Segoe UI"/>
                <w:color w:val="CCCCCC"/>
                <w:sz w:val="20"/>
                <w:szCs w:val="20"/>
              </w:rPr>
              <w:t>0.6169</w:t>
            </w:r>
          </w:p>
        </w:tc>
        <w:tc>
          <w:tcPr>
            <w:tcW w:w="0" w:type="auto"/>
            <w:shd w:val="clear" w:color="auto" w:fill="252526"/>
            <w:tcMar>
              <w:top w:w="30" w:type="dxa"/>
              <w:left w:w="30" w:type="dxa"/>
              <w:bottom w:w="30" w:type="dxa"/>
              <w:right w:w="30" w:type="dxa"/>
            </w:tcMar>
            <w:vAlign w:val="center"/>
            <w:hideMark/>
          </w:tcPr>
          <w:p w14:paraId="6AC951A5" w14:textId="77777777" w:rsidR="00DF2BC4" w:rsidRDefault="00DF2BC4">
            <w:pPr>
              <w:rPr>
                <w:rFonts w:ascii="Segoe UI" w:hAnsi="Segoe UI" w:cs="Segoe UI"/>
                <w:color w:val="CCCCCC"/>
                <w:sz w:val="20"/>
                <w:szCs w:val="20"/>
              </w:rPr>
            </w:pPr>
            <w:r>
              <w:rPr>
                <w:rFonts w:ascii="Segoe UI" w:hAnsi="Segoe UI" w:cs="Segoe UI"/>
                <w:color w:val="CCCCCC"/>
                <w:sz w:val="20"/>
                <w:szCs w:val="20"/>
              </w:rPr>
              <w:t>&lt;0.0001</w:t>
            </w:r>
          </w:p>
        </w:tc>
        <w:tc>
          <w:tcPr>
            <w:tcW w:w="0" w:type="auto"/>
            <w:shd w:val="clear" w:color="auto" w:fill="252526"/>
            <w:tcMar>
              <w:top w:w="30" w:type="dxa"/>
              <w:left w:w="30" w:type="dxa"/>
              <w:bottom w:w="30" w:type="dxa"/>
              <w:right w:w="30" w:type="dxa"/>
            </w:tcMar>
            <w:vAlign w:val="center"/>
            <w:hideMark/>
          </w:tcPr>
          <w:p w14:paraId="484E1024" w14:textId="77777777" w:rsidR="00DF2BC4" w:rsidRDefault="00DF2BC4">
            <w:pPr>
              <w:rPr>
                <w:rFonts w:ascii="Segoe UI" w:hAnsi="Segoe UI" w:cs="Segoe UI"/>
                <w:color w:val="CCCCCC"/>
                <w:sz w:val="20"/>
                <w:szCs w:val="20"/>
              </w:rPr>
            </w:pPr>
            <w:r>
              <w:rPr>
                <w:rFonts w:ascii="Segoe UI" w:hAnsi="Segoe UI" w:cs="Segoe UI"/>
                <w:color w:val="CCCCCC"/>
                <w:sz w:val="20"/>
                <w:szCs w:val="20"/>
              </w:rPr>
              <w:t>Evet (under-covered)</w:t>
            </w:r>
          </w:p>
        </w:tc>
      </w:tr>
      <w:tr w:rsidR="00DF2BC4" w14:paraId="656DBF40" w14:textId="77777777">
        <w:tc>
          <w:tcPr>
            <w:tcW w:w="0" w:type="auto"/>
            <w:shd w:val="clear" w:color="auto" w:fill="252526"/>
            <w:tcMar>
              <w:top w:w="30" w:type="dxa"/>
              <w:left w:w="30" w:type="dxa"/>
              <w:bottom w:w="30" w:type="dxa"/>
              <w:right w:w="30" w:type="dxa"/>
            </w:tcMar>
            <w:vAlign w:val="center"/>
            <w:hideMark/>
          </w:tcPr>
          <w:p w14:paraId="7D419D7D" w14:textId="77777777" w:rsidR="00DF2BC4" w:rsidRDefault="00DF2BC4">
            <w:pPr>
              <w:rPr>
                <w:rFonts w:ascii="Segoe UI" w:hAnsi="Segoe UI" w:cs="Segoe UI"/>
                <w:color w:val="CCCCCC"/>
                <w:sz w:val="20"/>
                <w:szCs w:val="20"/>
              </w:rPr>
            </w:pPr>
            <w:r>
              <w:rPr>
                <w:rFonts w:ascii="Segoe UI" w:hAnsi="Segoe UI" w:cs="Segoe UI"/>
                <w:color w:val="CCCCCC"/>
                <w:sz w:val="20"/>
                <w:szCs w:val="20"/>
              </w:rPr>
              <w:t>Test Mid</w:t>
            </w:r>
          </w:p>
        </w:tc>
        <w:tc>
          <w:tcPr>
            <w:tcW w:w="0" w:type="auto"/>
            <w:shd w:val="clear" w:color="auto" w:fill="252526"/>
            <w:tcMar>
              <w:top w:w="30" w:type="dxa"/>
              <w:left w:w="30" w:type="dxa"/>
              <w:bottom w:w="30" w:type="dxa"/>
              <w:right w:w="30" w:type="dxa"/>
            </w:tcMar>
            <w:vAlign w:val="center"/>
            <w:hideMark/>
          </w:tcPr>
          <w:p w14:paraId="5943B913" w14:textId="77777777" w:rsidR="00DF2BC4" w:rsidRDefault="00DF2BC4">
            <w:pPr>
              <w:rPr>
                <w:rFonts w:ascii="Segoe UI" w:hAnsi="Segoe UI" w:cs="Segoe UI"/>
                <w:color w:val="CCCCCC"/>
                <w:sz w:val="20"/>
                <w:szCs w:val="20"/>
              </w:rPr>
            </w:pPr>
            <w:r>
              <w:rPr>
                <w:rFonts w:ascii="Segoe UI" w:hAnsi="Segoe UI" w:cs="Segoe UI"/>
                <w:color w:val="CCCCCC"/>
                <w:sz w:val="20"/>
                <w:szCs w:val="20"/>
              </w:rPr>
              <w:t>1,105/1,833</w:t>
            </w:r>
          </w:p>
        </w:tc>
        <w:tc>
          <w:tcPr>
            <w:tcW w:w="0" w:type="auto"/>
            <w:shd w:val="clear" w:color="auto" w:fill="252526"/>
            <w:tcMar>
              <w:top w:w="30" w:type="dxa"/>
              <w:left w:w="30" w:type="dxa"/>
              <w:bottom w:w="30" w:type="dxa"/>
              <w:right w:w="30" w:type="dxa"/>
            </w:tcMar>
            <w:vAlign w:val="center"/>
            <w:hideMark/>
          </w:tcPr>
          <w:p w14:paraId="161FE0B3" w14:textId="77777777" w:rsidR="00DF2BC4" w:rsidRDefault="00DF2BC4">
            <w:pPr>
              <w:rPr>
                <w:rFonts w:ascii="Segoe UI" w:hAnsi="Segoe UI" w:cs="Segoe UI"/>
                <w:color w:val="CCCCCC"/>
                <w:sz w:val="20"/>
                <w:szCs w:val="20"/>
              </w:rPr>
            </w:pPr>
            <w:r>
              <w:rPr>
                <w:rFonts w:ascii="Segoe UI" w:hAnsi="Segoe UI" w:cs="Segoe UI"/>
                <w:color w:val="CCCCCC"/>
                <w:sz w:val="20"/>
                <w:szCs w:val="20"/>
              </w:rPr>
              <w:t>0.6028</w:t>
            </w:r>
          </w:p>
        </w:tc>
        <w:tc>
          <w:tcPr>
            <w:tcW w:w="0" w:type="auto"/>
            <w:shd w:val="clear" w:color="auto" w:fill="252526"/>
            <w:tcMar>
              <w:top w:w="30" w:type="dxa"/>
              <w:left w:w="30" w:type="dxa"/>
              <w:bottom w:w="30" w:type="dxa"/>
              <w:right w:w="30" w:type="dxa"/>
            </w:tcMar>
            <w:vAlign w:val="center"/>
            <w:hideMark/>
          </w:tcPr>
          <w:p w14:paraId="5FFC01DA" w14:textId="77777777" w:rsidR="00DF2BC4" w:rsidRDefault="00DF2BC4">
            <w:pPr>
              <w:rPr>
                <w:rFonts w:ascii="Segoe UI" w:hAnsi="Segoe UI" w:cs="Segoe UI"/>
                <w:color w:val="CCCCCC"/>
                <w:sz w:val="20"/>
                <w:szCs w:val="20"/>
              </w:rPr>
            </w:pPr>
            <w:r>
              <w:rPr>
                <w:rFonts w:ascii="Segoe UI" w:hAnsi="Segoe UI" w:cs="Segoe UI"/>
                <w:color w:val="CCCCCC"/>
                <w:sz w:val="20"/>
                <w:szCs w:val="20"/>
              </w:rPr>
              <w:t>4.2e-246</w:t>
            </w:r>
          </w:p>
        </w:tc>
        <w:tc>
          <w:tcPr>
            <w:tcW w:w="0" w:type="auto"/>
            <w:shd w:val="clear" w:color="auto" w:fill="252526"/>
            <w:tcMar>
              <w:top w:w="30" w:type="dxa"/>
              <w:left w:w="30" w:type="dxa"/>
              <w:bottom w:w="30" w:type="dxa"/>
              <w:right w:w="30" w:type="dxa"/>
            </w:tcMar>
            <w:vAlign w:val="center"/>
            <w:hideMark/>
          </w:tcPr>
          <w:p w14:paraId="61DFE554" w14:textId="77777777" w:rsidR="00DF2BC4" w:rsidRDefault="00DF2BC4">
            <w:pPr>
              <w:rPr>
                <w:rFonts w:ascii="Segoe UI" w:hAnsi="Segoe UI" w:cs="Segoe UI"/>
                <w:color w:val="CCCCCC"/>
                <w:sz w:val="20"/>
                <w:szCs w:val="20"/>
              </w:rPr>
            </w:pPr>
            <w:r>
              <w:rPr>
                <w:rFonts w:ascii="Segoe UI" w:hAnsi="Segoe UI" w:cs="Segoe UI"/>
                <w:color w:val="CCCCCC"/>
                <w:sz w:val="20"/>
                <w:szCs w:val="20"/>
              </w:rPr>
              <w:t>Evet</w:t>
            </w:r>
          </w:p>
        </w:tc>
      </w:tr>
      <w:tr w:rsidR="00DF2BC4" w14:paraId="4286A1A7" w14:textId="77777777">
        <w:tc>
          <w:tcPr>
            <w:tcW w:w="0" w:type="auto"/>
            <w:shd w:val="clear" w:color="auto" w:fill="252526"/>
            <w:tcMar>
              <w:top w:w="30" w:type="dxa"/>
              <w:left w:w="30" w:type="dxa"/>
              <w:bottom w:w="30" w:type="dxa"/>
              <w:right w:w="30" w:type="dxa"/>
            </w:tcMar>
            <w:vAlign w:val="center"/>
            <w:hideMark/>
          </w:tcPr>
          <w:p w14:paraId="3E4EDE21" w14:textId="77777777" w:rsidR="00DF2BC4" w:rsidRDefault="00DF2BC4">
            <w:pPr>
              <w:rPr>
                <w:rFonts w:ascii="Segoe UI" w:hAnsi="Segoe UI" w:cs="Segoe UI"/>
                <w:color w:val="CCCCCC"/>
                <w:sz w:val="20"/>
                <w:szCs w:val="20"/>
              </w:rPr>
            </w:pPr>
            <w:r>
              <w:rPr>
                <w:rFonts w:ascii="Segoe UI" w:hAnsi="Segoe UI" w:cs="Segoe UI"/>
                <w:color w:val="CCCCCC"/>
                <w:sz w:val="20"/>
                <w:szCs w:val="20"/>
              </w:rPr>
              <w:t>Test Far</w:t>
            </w:r>
          </w:p>
        </w:tc>
        <w:tc>
          <w:tcPr>
            <w:tcW w:w="0" w:type="auto"/>
            <w:shd w:val="clear" w:color="auto" w:fill="252526"/>
            <w:tcMar>
              <w:top w:w="30" w:type="dxa"/>
              <w:left w:w="30" w:type="dxa"/>
              <w:bottom w:w="30" w:type="dxa"/>
              <w:right w:w="30" w:type="dxa"/>
            </w:tcMar>
            <w:vAlign w:val="center"/>
            <w:hideMark/>
          </w:tcPr>
          <w:p w14:paraId="72AC76B2" w14:textId="77777777" w:rsidR="00DF2BC4" w:rsidRDefault="00DF2BC4">
            <w:pPr>
              <w:rPr>
                <w:rFonts w:ascii="Segoe UI" w:hAnsi="Segoe UI" w:cs="Segoe UI"/>
                <w:color w:val="CCCCCC"/>
                <w:sz w:val="20"/>
                <w:szCs w:val="20"/>
              </w:rPr>
            </w:pPr>
            <w:r>
              <w:rPr>
                <w:rFonts w:ascii="Segoe UI" w:hAnsi="Segoe UI" w:cs="Segoe UI"/>
                <w:color w:val="CCCCCC"/>
                <w:sz w:val="20"/>
                <w:szCs w:val="20"/>
              </w:rPr>
              <w:t>2,875/4,736</w:t>
            </w:r>
          </w:p>
        </w:tc>
        <w:tc>
          <w:tcPr>
            <w:tcW w:w="0" w:type="auto"/>
            <w:shd w:val="clear" w:color="auto" w:fill="252526"/>
            <w:tcMar>
              <w:top w:w="30" w:type="dxa"/>
              <w:left w:w="30" w:type="dxa"/>
              <w:bottom w:w="30" w:type="dxa"/>
              <w:right w:w="30" w:type="dxa"/>
            </w:tcMar>
            <w:vAlign w:val="center"/>
            <w:hideMark/>
          </w:tcPr>
          <w:p w14:paraId="5D527B48" w14:textId="77777777" w:rsidR="00DF2BC4" w:rsidRDefault="00DF2BC4">
            <w:pPr>
              <w:rPr>
                <w:rFonts w:ascii="Segoe UI" w:hAnsi="Segoe UI" w:cs="Segoe UI"/>
                <w:color w:val="CCCCCC"/>
                <w:sz w:val="20"/>
                <w:szCs w:val="20"/>
              </w:rPr>
            </w:pPr>
            <w:r>
              <w:rPr>
                <w:rFonts w:ascii="Segoe UI" w:hAnsi="Segoe UI" w:cs="Segoe UI"/>
                <w:color w:val="CCCCCC"/>
                <w:sz w:val="20"/>
                <w:szCs w:val="20"/>
              </w:rPr>
              <w:t>0.6071</w:t>
            </w:r>
          </w:p>
        </w:tc>
        <w:tc>
          <w:tcPr>
            <w:tcW w:w="0" w:type="auto"/>
            <w:shd w:val="clear" w:color="auto" w:fill="252526"/>
            <w:tcMar>
              <w:top w:w="30" w:type="dxa"/>
              <w:left w:w="30" w:type="dxa"/>
              <w:bottom w:w="30" w:type="dxa"/>
              <w:right w:w="30" w:type="dxa"/>
            </w:tcMar>
            <w:vAlign w:val="center"/>
            <w:hideMark/>
          </w:tcPr>
          <w:p w14:paraId="4050534C" w14:textId="77777777" w:rsidR="00DF2BC4" w:rsidRDefault="00DF2BC4">
            <w:pPr>
              <w:rPr>
                <w:rFonts w:ascii="Segoe UI" w:hAnsi="Segoe UI" w:cs="Segoe UI"/>
                <w:color w:val="CCCCCC"/>
                <w:sz w:val="20"/>
                <w:szCs w:val="20"/>
              </w:rPr>
            </w:pPr>
            <w:r>
              <w:rPr>
                <w:rFonts w:ascii="Segoe UI" w:hAnsi="Segoe UI" w:cs="Segoe UI"/>
                <w:color w:val="CCCCCC"/>
                <w:sz w:val="20"/>
                <w:szCs w:val="20"/>
              </w:rPr>
              <w:t>&lt;0.0001</w:t>
            </w:r>
          </w:p>
        </w:tc>
        <w:tc>
          <w:tcPr>
            <w:tcW w:w="0" w:type="auto"/>
            <w:shd w:val="clear" w:color="auto" w:fill="252526"/>
            <w:tcMar>
              <w:top w:w="30" w:type="dxa"/>
              <w:left w:w="30" w:type="dxa"/>
              <w:bottom w:w="30" w:type="dxa"/>
              <w:right w:w="30" w:type="dxa"/>
            </w:tcMar>
            <w:vAlign w:val="center"/>
            <w:hideMark/>
          </w:tcPr>
          <w:p w14:paraId="649851CA" w14:textId="77777777" w:rsidR="00DF2BC4" w:rsidRDefault="00DF2BC4">
            <w:pPr>
              <w:rPr>
                <w:rFonts w:ascii="Segoe UI" w:hAnsi="Segoe UI" w:cs="Segoe UI"/>
                <w:color w:val="CCCCCC"/>
                <w:sz w:val="20"/>
                <w:szCs w:val="20"/>
              </w:rPr>
            </w:pPr>
            <w:r>
              <w:rPr>
                <w:rFonts w:ascii="Segoe UI" w:hAnsi="Segoe UI" w:cs="Segoe UI"/>
                <w:color w:val="CCCCCC"/>
                <w:sz w:val="20"/>
                <w:szCs w:val="20"/>
              </w:rPr>
              <w:t>Evet</w:t>
            </w:r>
          </w:p>
        </w:tc>
      </w:tr>
    </w:tbl>
    <w:p w14:paraId="41F45364" w14:textId="77777777" w:rsidR="00DF2BC4" w:rsidRDefault="00DF2BC4" w:rsidP="00DF2BC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Yorum:</w:t>
      </w:r>
    </w:p>
    <w:p w14:paraId="5530075B" w14:textId="77777777" w:rsidR="00DF2BC4" w:rsidRDefault="00DF2BC4" w:rsidP="00DF2BC4">
      <w:pPr>
        <w:numPr>
          <w:ilvl w:val="0"/>
          <w:numId w:val="71"/>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Calibration: p = 0.924</w:t>
      </w:r>
      <w:r>
        <w:rPr>
          <w:rFonts w:ascii="Segoe UI" w:hAnsi="Segoe UI" w:cs="Segoe UI"/>
          <w:color w:val="CCCCCC"/>
          <w:sz w:val="20"/>
          <w:szCs w:val="20"/>
        </w:rPr>
        <w:t> — çok yüksek. H₀ reddedilemez. Yani "W4'teki PICP = 0.9007 gerçekten 0.90 hedefine uyumlu" diyebiliyoruz. </w:t>
      </w:r>
      <w:r>
        <w:rPr>
          <w:rStyle w:val="Strong"/>
          <w:rFonts w:ascii="Segoe UI" w:hAnsi="Segoe UI" w:cs="Segoe UI"/>
          <w:color w:val="CCCCCC"/>
          <w:sz w:val="20"/>
          <w:szCs w:val="20"/>
        </w:rPr>
        <w:t>Bu iyi bir şey.</w:t>
      </w:r>
    </w:p>
    <w:p w14:paraId="2E971AB5" w14:textId="77777777" w:rsidR="00DF2BC4" w:rsidRDefault="00DF2BC4" w:rsidP="00DF2BC4">
      <w:pPr>
        <w:numPr>
          <w:ilvl w:val="0"/>
          <w:numId w:val="71"/>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Test periods: p ≈ 0</w:t>
      </w:r>
      <w:r>
        <w:rPr>
          <w:rFonts w:ascii="Segoe UI" w:hAnsi="Segoe UI" w:cs="Segoe UI"/>
          <w:color w:val="CCCCCC"/>
          <w:sz w:val="20"/>
          <w:szCs w:val="20"/>
        </w:rPr>
        <w:t> — çok küçük. Under-coverage istatistiksel olarak kesin. Şans eseri değil.</w:t>
      </w:r>
    </w:p>
    <w:p w14:paraId="75E853C3" w14:textId="77777777" w:rsidR="00DF2BC4" w:rsidRDefault="00DF2BC4" w:rsidP="00DF2BC4">
      <w:pPr>
        <w:pStyle w:val="Heading3"/>
        <w:shd w:val="clear" w:color="auto" w:fill="252526"/>
        <w:rPr>
          <w:rFonts w:ascii="Segoe UI" w:hAnsi="Segoe UI" w:cs="Segoe UI"/>
          <w:color w:val="CCCCCC"/>
          <w:sz w:val="27"/>
          <w:szCs w:val="27"/>
        </w:rPr>
      </w:pPr>
      <w:r>
        <w:rPr>
          <w:rStyle w:val="Strong"/>
          <w:rFonts w:ascii="Segoe UI" w:hAnsi="Segoe UI" w:cs="Segoe UI"/>
          <w:b w:val="0"/>
          <w:bCs w:val="0"/>
          <w:color w:val="CCCCCC"/>
        </w:rPr>
        <w:t>Chi-squared Tests</w:t>
      </w:r>
      <w:r>
        <w:rPr>
          <w:rFonts w:ascii="Segoe UI" w:hAnsi="Segoe UI" w:cs="Segoe UI"/>
          <w:color w:val="CCCCCC"/>
        </w:rPr>
        <w:t> (iki dönem arasında PICP farkı var mı?):</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917"/>
        <w:gridCol w:w="690"/>
        <w:gridCol w:w="827"/>
        <w:gridCol w:w="1147"/>
      </w:tblGrid>
      <w:tr w:rsidR="00DF2BC4" w14:paraId="6D1A7E5D" w14:textId="77777777">
        <w:trPr>
          <w:tblHeader/>
        </w:trPr>
        <w:tc>
          <w:tcPr>
            <w:tcW w:w="0" w:type="auto"/>
            <w:shd w:val="clear" w:color="auto" w:fill="252526"/>
            <w:tcMar>
              <w:top w:w="30" w:type="dxa"/>
              <w:left w:w="30" w:type="dxa"/>
              <w:bottom w:w="30" w:type="dxa"/>
              <w:right w:w="30" w:type="dxa"/>
            </w:tcMar>
            <w:vAlign w:val="center"/>
            <w:hideMark/>
          </w:tcPr>
          <w:p w14:paraId="6CE26104" w14:textId="77777777" w:rsidR="00DF2BC4" w:rsidRDefault="00DF2BC4">
            <w:pPr>
              <w:jc w:val="center"/>
              <w:rPr>
                <w:rFonts w:ascii="Segoe UI" w:hAnsi="Segoe UI" w:cs="Segoe UI"/>
                <w:b/>
                <w:bCs/>
                <w:color w:val="CCCCCC"/>
                <w:sz w:val="20"/>
                <w:szCs w:val="20"/>
              </w:rPr>
            </w:pPr>
            <w:r>
              <w:rPr>
                <w:rFonts w:ascii="Segoe UI" w:hAnsi="Segoe UI" w:cs="Segoe UI"/>
                <w:b/>
                <w:bCs/>
                <w:color w:val="CCCCCC"/>
                <w:sz w:val="20"/>
                <w:szCs w:val="20"/>
              </w:rPr>
              <w:t>Karşılaştırma</w:t>
            </w:r>
          </w:p>
        </w:tc>
        <w:tc>
          <w:tcPr>
            <w:tcW w:w="0" w:type="auto"/>
            <w:shd w:val="clear" w:color="auto" w:fill="252526"/>
            <w:tcMar>
              <w:top w:w="30" w:type="dxa"/>
              <w:left w:w="30" w:type="dxa"/>
              <w:bottom w:w="30" w:type="dxa"/>
              <w:right w:w="30" w:type="dxa"/>
            </w:tcMar>
            <w:vAlign w:val="center"/>
            <w:hideMark/>
          </w:tcPr>
          <w:p w14:paraId="43B0B5FD" w14:textId="77777777" w:rsidR="00DF2BC4" w:rsidRDefault="00DF2BC4">
            <w:pPr>
              <w:jc w:val="center"/>
              <w:rPr>
                <w:rFonts w:ascii="Segoe UI" w:hAnsi="Segoe UI" w:cs="Segoe UI"/>
                <w:b/>
                <w:bCs/>
                <w:color w:val="CCCCCC"/>
                <w:sz w:val="20"/>
                <w:szCs w:val="20"/>
              </w:rPr>
            </w:pPr>
            <w:r>
              <w:rPr>
                <w:rFonts w:ascii="Segoe UI" w:hAnsi="Segoe UI" w:cs="Segoe UI"/>
                <w:b/>
                <w:bCs/>
                <w:color w:val="CCCCCC"/>
                <w:sz w:val="20"/>
                <w:szCs w:val="20"/>
              </w:rPr>
              <w:t>Chi²</w:t>
            </w:r>
          </w:p>
        </w:tc>
        <w:tc>
          <w:tcPr>
            <w:tcW w:w="0" w:type="auto"/>
            <w:shd w:val="clear" w:color="auto" w:fill="252526"/>
            <w:tcMar>
              <w:top w:w="30" w:type="dxa"/>
              <w:left w:w="30" w:type="dxa"/>
              <w:bottom w:w="30" w:type="dxa"/>
              <w:right w:w="30" w:type="dxa"/>
            </w:tcMar>
            <w:vAlign w:val="center"/>
            <w:hideMark/>
          </w:tcPr>
          <w:p w14:paraId="6D427529" w14:textId="77777777" w:rsidR="00DF2BC4" w:rsidRDefault="00DF2BC4">
            <w:pPr>
              <w:jc w:val="center"/>
              <w:rPr>
                <w:rFonts w:ascii="Segoe UI" w:hAnsi="Segoe UI" w:cs="Segoe UI"/>
                <w:b/>
                <w:bCs/>
                <w:color w:val="CCCCCC"/>
                <w:sz w:val="20"/>
                <w:szCs w:val="20"/>
              </w:rPr>
            </w:pPr>
            <w:r>
              <w:rPr>
                <w:rFonts w:ascii="Segoe UI" w:hAnsi="Segoe UI" w:cs="Segoe UI"/>
                <w:b/>
                <w:bCs/>
                <w:color w:val="CCCCCC"/>
                <w:sz w:val="20"/>
                <w:szCs w:val="20"/>
              </w:rPr>
              <w:t>p-value</w:t>
            </w:r>
          </w:p>
        </w:tc>
        <w:tc>
          <w:tcPr>
            <w:tcW w:w="0" w:type="auto"/>
            <w:shd w:val="clear" w:color="auto" w:fill="252526"/>
            <w:tcMar>
              <w:top w:w="30" w:type="dxa"/>
              <w:left w:w="30" w:type="dxa"/>
              <w:bottom w:w="30" w:type="dxa"/>
              <w:right w:w="30" w:type="dxa"/>
            </w:tcMar>
            <w:vAlign w:val="center"/>
            <w:hideMark/>
          </w:tcPr>
          <w:p w14:paraId="2995A653" w14:textId="77777777" w:rsidR="00DF2BC4" w:rsidRDefault="00DF2BC4">
            <w:pPr>
              <w:jc w:val="center"/>
              <w:rPr>
                <w:rFonts w:ascii="Segoe UI" w:hAnsi="Segoe UI" w:cs="Segoe UI"/>
                <w:b/>
                <w:bCs/>
                <w:color w:val="CCCCCC"/>
                <w:sz w:val="20"/>
                <w:szCs w:val="20"/>
              </w:rPr>
            </w:pPr>
            <w:r>
              <w:rPr>
                <w:rFonts w:ascii="Segoe UI" w:hAnsi="Segoe UI" w:cs="Segoe UI"/>
                <w:b/>
                <w:bCs/>
                <w:color w:val="CCCCCC"/>
                <w:sz w:val="20"/>
                <w:szCs w:val="20"/>
              </w:rPr>
              <w:t>Significant?</w:t>
            </w:r>
          </w:p>
        </w:tc>
      </w:tr>
      <w:tr w:rsidR="00DF2BC4" w14:paraId="7A9FD126" w14:textId="77777777">
        <w:tc>
          <w:tcPr>
            <w:tcW w:w="0" w:type="auto"/>
            <w:shd w:val="clear" w:color="auto" w:fill="252526"/>
            <w:tcMar>
              <w:top w:w="30" w:type="dxa"/>
              <w:left w:w="30" w:type="dxa"/>
              <w:bottom w:w="30" w:type="dxa"/>
              <w:right w:w="30" w:type="dxa"/>
            </w:tcMar>
            <w:vAlign w:val="center"/>
            <w:hideMark/>
          </w:tcPr>
          <w:p w14:paraId="2C6EA92D" w14:textId="77777777" w:rsidR="00DF2BC4" w:rsidRDefault="00DF2BC4">
            <w:pPr>
              <w:rPr>
                <w:rFonts w:ascii="Segoe UI" w:hAnsi="Segoe UI" w:cs="Segoe UI"/>
                <w:color w:val="CCCCCC"/>
                <w:sz w:val="20"/>
                <w:szCs w:val="20"/>
              </w:rPr>
            </w:pPr>
            <w:r>
              <w:rPr>
                <w:rFonts w:ascii="Segoe UI" w:hAnsi="Segoe UI" w:cs="Segoe UI"/>
                <w:color w:val="CCCCCC"/>
                <w:sz w:val="20"/>
                <w:szCs w:val="20"/>
              </w:rPr>
              <w:t>Test Near vs Test Mid</w:t>
            </w:r>
          </w:p>
        </w:tc>
        <w:tc>
          <w:tcPr>
            <w:tcW w:w="0" w:type="auto"/>
            <w:shd w:val="clear" w:color="auto" w:fill="252526"/>
            <w:tcMar>
              <w:top w:w="30" w:type="dxa"/>
              <w:left w:w="30" w:type="dxa"/>
              <w:bottom w:w="30" w:type="dxa"/>
              <w:right w:w="30" w:type="dxa"/>
            </w:tcMar>
            <w:vAlign w:val="center"/>
            <w:hideMark/>
          </w:tcPr>
          <w:p w14:paraId="2C5CF2B3" w14:textId="77777777" w:rsidR="00DF2BC4" w:rsidRDefault="00DF2BC4">
            <w:pPr>
              <w:rPr>
                <w:rFonts w:ascii="Segoe UI" w:hAnsi="Segoe UI" w:cs="Segoe UI"/>
                <w:color w:val="CCCCCC"/>
                <w:sz w:val="20"/>
                <w:szCs w:val="20"/>
              </w:rPr>
            </w:pPr>
            <w:r>
              <w:rPr>
                <w:rFonts w:ascii="Segoe UI" w:hAnsi="Segoe UI" w:cs="Segoe UI"/>
                <w:color w:val="CCCCCC"/>
                <w:sz w:val="20"/>
                <w:szCs w:val="20"/>
              </w:rPr>
              <w:t>0.85</w:t>
            </w:r>
          </w:p>
        </w:tc>
        <w:tc>
          <w:tcPr>
            <w:tcW w:w="0" w:type="auto"/>
            <w:shd w:val="clear" w:color="auto" w:fill="252526"/>
            <w:tcMar>
              <w:top w:w="30" w:type="dxa"/>
              <w:left w:w="30" w:type="dxa"/>
              <w:bottom w:w="30" w:type="dxa"/>
              <w:right w:w="30" w:type="dxa"/>
            </w:tcMar>
            <w:vAlign w:val="center"/>
            <w:hideMark/>
          </w:tcPr>
          <w:p w14:paraId="04D77E38" w14:textId="77777777" w:rsidR="00DF2BC4" w:rsidRDefault="00DF2BC4">
            <w:pPr>
              <w:rPr>
                <w:rFonts w:ascii="Segoe UI" w:hAnsi="Segoe UI" w:cs="Segoe UI"/>
                <w:color w:val="CCCCCC"/>
                <w:sz w:val="20"/>
                <w:szCs w:val="20"/>
              </w:rPr>
            </w:pPr>
            <w:r>
              <w:rPr>
                <w:rFonts w:ascii="Segoe UI" w:hAnsi="Segoe UI" w:cs="Segoe UI"/>
                <w:color w:val="CCCCCC"/>
                <w:sz w:val="20"/>
                <w:szCs w:val="20"/>
              </w:rPr>
              <w:t>0.355</w:t>
            </w:r>
          </w:p>
        </w:tc>
        <w:tc>
          <w:tcPr>
            <w:tcW w:w="0" w:type="auto"/>
            <w:shd w:val="clear" w:color="auto" w:fill="252526"/>
            <w:tcMar>
              <w:top w:w="30" w:type="dxa"/>
              <w:left w:w="30" w:type="dxa"/>
              <w:bottom w:w="30" w:type="dxa"/>
              <w:right w:w="30" w:type="dxa"/>
            </w:tcMar>
            <w:vAlign w:val="center"/>
            <w:hideMark/>
          </w:tcPr>
          <w:p w14:paraId="5A11DEDE" w14:textId="77777777" w:rsidR="00DF2BC4" w:rsidRDefault="00DF2BC4">
            <w:pPr>
              <w:rPr>
                <w:rFonts w:ascii="Segoe UI" w:hAnsi="Segoe UI" w:cs="Segoe UI"/>
                <w:color w:val="CCCCCC"/>
                <w:sz w:val="20"/>
                <w:szCs w:val="20"/>
              </w:rPr>
            </w:pPr>
            <w:r>
              <w:rPr>
                <w:rStyle w:val="Strong"/>
                <w:rFonts w:ascii="Segoe UI" w:hAnsi="Segoe UI" w:cs="Segoe UI"/>
                <w:color w:val="CCCCCC"/>
                <w:sz w:val="20"/>
                <w:szCs w:val="20"/>
              </w:rPr>
              <w:t>Hayır</w:t>
            </w:r>
          </w:p>
        </w:tc>
      </w:tr>
      <w:tr w:rsidR="00DF2BC4" w14:paraId="5055241E" w14:textId="77777777">
        <w:tc>
          <w:tcPr>
            <w:tcW w:w="0" w:type="auto"/>
            <w:shd w:val="clear" w:color="auto" w:fill="252526"/>
            <w:tcMar>
              <w:top w:w="30" w:type="dxa"/>
              <w:left w:w="30" w:type="dxa"/>
              <w:bottom w:w="30" w:type="dxa"/>
              <w:right w:w="30" w:type="dxa"/>
            </w:tcMar>
            <w:vAlign w:val="center"/>
            <w:hideMark/>
          </w:tcPr>
          <w:p w14:paraId="60278B39" w14:textId="77777777" w:rsidR="00DF2BC4" w:rsidRDefault="00DF2BC4">
            <w:pPr>
              <w:rPr>
                <w:rFonts w:ascii="Segoe UI" w:hAnsi="Segoe UI" w:cs="Segoe UI"/>
                <w:color w:val="CCCCCC"/>
                <w:sz w:val="20"/>
                <w:szCs w:val="20"/>
              </w:rPr>
            </w:pPr>
            <w:r>
              <w:rPr>
                <w:rFonts w:ascii="Segoe UI" w:hAnsi="Segoe UI" w:cs="Segoe UI"/>
                <w:color w:val="CCCCCC"/>
                <w:sz w:val="20"/>
                <w:szCs w:val="20"/>
              </w:rPr>
              <w:t>Test Near vs Test Far</w:t>
            </w:r>
          </w:p>
        </w:tc>
        <w:tc>
          <w:tcPr>
            <w:tcW w:w="0" w:type="auto"/>
            <w:shd w:val="clear" w:color="auto" w:fill="252526"/>
            <w:tcMar>
              <w:top w:w="30" w:type="dxa"/>
              <w:left w:w="30" w:type="dxa"/>
              <w:bottom w:w="30" w:type="dxa"/>
              <w:right w:w="30" w:type="dxa"/>
            </w:tcMar>
            <w:vAlign w:val="center"/>
            <w:hideMark/>
          </w:tcPr>
          <w:p w14:paraId="6815039D" w14:textId="77777777" w:rsidR="00DF2BC4" w:rsidRDefault="00DF2BC4">
            <w:pPr>
              <w:rPr>
                <w:rFonts w:ascii="Segoe UI" w:hAnsi="Segoe UI" w:cs="Segoe UI"/>
                <w:color w:val="CCCCCC"/>
                <w:sz w:val="20"/>
                <w:szCs w:val="20"/>
              </w:rPr>
            </w:pPr>
            <w:r>
              <w:rPr>
                <w:rFonts w:ascii="Segoe UI" w:hAnsi="Segoe UI" w:cs="Segoe UI"/>
                <w:color w:val="CCCCCC"/>
                <w:sz w:val="20"/>
                <w:szCs w:val="20"/>
              </w:rPr>
              <w:t>0.66</w:t>
            </w:r>
          </w:p>
        </w:tc>
        <w:tc>
          <w:tcPr>
            <w:tcW w:w="0" w:type="auto"/>
            <w:shd w:val="clear" w:color="auto" w:fill="252526"/>
            <w:tcMar>
              <w:top w:w="30" w:type="dxa"/>
              <w:left w:w="30" w:type="dxa"/>
              <w:bottom w:w="30" w:type="dxa"/>
              <w:right w:w="30" w:type="dxa"/>
            </w:tcMar>
            <w:vAlign w:val="center"/>
            <w:hideMark/>
          </w:tcPr>
          <w:p w14:paraId="09388C2F" w14:textId="77777777" w:rsidR="00DF2BC4" w:rsidRDefault="00DF2BC4">
            <w:pPr>
              <w:rPr>
                <w:rFonts w:ascii="Segoe UI" w:hAnsi="Segoe UI" w:cs="Segoe UI"/>
                <w:color w:val="CCCCCC"/>
                <w:sz w:val="20"/>
                <w:szCs w:val="20"/>
              </w:rPr>
            </w:pPr>
            <w:r>
              <w:rPr>
                <w:rFonts w:ascii="Segoe UI" w:hAnsi="Segoe UI" w:cs="Segoe UI"/>
                <w:color w:val="CCCCCC"/>
                <w:sz w:val="20"/>
                <w:szCs w:val="20"/>
              </w:rPr>
              <w:t>0.415</w:t>
            </w:r>
          </w:p>
        </w:tc>
        <w:tc>
          <w:tcPr>
            <w:tcW w:w="0" w:type="auto"/>
            <w:shd w:val="clear" w:color="auto" w:fill="252526"/>
            <w:tcMar>
              <w:top w:w="30" w:type="dxa"/>
              <w:left w:w="30" w:type="dxa"/>
              <w:bottom w:w="30" w:type="dxa"/>
              <w:right w:w="30" w:type="dxa"/>
            </w:tcMar>
            <w:vAlign w:val="center"/>
            <w:hideMark/>
          </w:tcPr>
          <w:p w14:paraId="59669B00" w14:textId="77777777" w:rsidR="00DF2BC4" w:rsidRDefault="00DF2BC4">
            <w:pPr>
              <w:rPr>
                <w:rFonts w:ascii="Segoe UI" w:hAnsi="Segoe UI" w:cs="Segoe UI"/>
                <w:color w:val="CCCCCC"/>
                <w:sz w:val="20"/>
                <w:szCs w:val="20"/>
              </w:rPr>
            </w:pPr>
            <w:r>
              <w:rPr>
                <w:rStyle w:val="Strong"/>
                <w:rFonts w:ascii="Segoe UI" w:hAnsi="Segoe UI" w:cs="Segoe UI"/>
                <w:color w:val="CCCCCC"/>
                <w:sz w:val="20"/>
                <w:szCs w:val="20"/>
              </w:rPr>
              <w:t>Hayır</w:t>
            </w:r>
          </w:p>
        </w:tc>
      </w:tr>
      <w:tr w:rsidR="00DF2BC4" w14:paraId="4E2830F1" w14:textId="77777777">
        <w:tc>
          <w:tcPr>
            <w:tcW w:w="0" w:type="auto"/>
            <w:shd w:val="clear" w:color="auto" w:fill="252526"/>
            <w:tcMar>
              <w:top w:w="30" w:type="dxa"/>
              <w:left w:w="30" w:type="dxa"/>
              <w:bottom w:w="30" w:type="dxa"/>
              <w:right w:w="30" w:type="dxa"/>
            </w:tcMar>
            <w:vAlign w:val="center"/>
            <w:hideMark/>
          </w:tcPr>
          <w:p w14:paraId="6D5779EC" w14:textId="77777777" w:rsidR="00DF2BC4" w:rsidRDefault="00DF2BC4">
            <w:pPr>
              <w:rPr>
                <w:rFonts w:ascii="Segoe UI" w:hAnsi="Segoe UI" w:cs="Segoe UI"/>
                <w:color w:val="CCCCCC"/>
                <w:sz w:val="20"/>
                <w:szCs w:val="20"/>
              </w:rPr>
            </w:pPr>
            <w:r>
              <w:rPr>
                <w:rFonts w:ascii="Segoe UI" w:hAnsi="Segoe UI" w:cs="Segoe UI"/>
                <w:color w:val="CCCCCC"/>
                <w:sz w:val="20"/>
                <w:szCs w:val="20"/>
              </w:rPr>
              <w:t>Test Mid vs Test Far</w:t>
            </w:r>
          </w:p>
        </w:tc>
        <w:tc>
          <w:tcPr>
            <w:tcW w:w="0" w:type="auto"/>
            <w:shd w:val="clear" w:color="auto" w:fill="252526"/>
            <w:tcMar>
              <w:top w:w="30" w:type="dxa"/>
              <w:left w:w="30" w:type="dxa"/>
              <w:bottom w:w="30" w:type="dxa"/>
              <w:right w:w="30" w:type="dxa"/>
            </w:tcMar>
            <w:vAlign w:val="center"/>
            <w:hideMark/>
          </w:tcPr>
          <w:p w14:paraId="4FED4992" w14:textId="77777777" w:rsidR="00DF2BC4" w:rsidRDefault="00DF2BC4">
            <w:pPr>
              <w:rPr>
                <w:rFonts w:ascii="Segoe UI" w:hAnsi="Segoe UI" w:cs="Segoe UI"/>
                <w:color w:val="CCCCCC"/>
                <w:sz w:val="20"/>
                <w:szCs w:val="20"/>
              </w:rPr>
            </w:pPr>
            <w:r>
              <w:rPr>
                <w:rFonts w:ascii="Segoe UI" w:hAnsi="Segoe UI" w:cs="Segoe UI"/>
                <w:color w:val="CCCCCC"/>
                <w:sz w:val="20"/>
                <w:szCs w:val="20"/>
              </w:rPr>
              <w:t>0.08</w:t>
            </w:r>
          </w:p>
        </w:tc>
        <w:tc>
          <w:tcPr>
            <w:tcW w:w="0" w:type="auto"/>
            <w:shd w:val="clear" w:color="auto" w:fill="252526"/>
            <w:tcMar>
              <w:top w:w="30" w:type="dxa"/>
              <w:left w:w="30" w:type="dxa"/>
              <w:bottom w:w="30" w:type="dxa"/>
              <w:right w:w="30" w:type="dxa"/>
            </w:tcMar>
            <w:vAlign w:val="center"/>
            <w:hideMark/>
          </w:tcPr>
          <w:p w14:paraId="5D2C4306" w14:textId="77777777" w:rsidR="00DF2BC4" w:rsidRDefault="00DF2BC4">
            <w:pPr>
              <w:rPr>
                <w:rFonts w:ascii="Segoe UI" w:hAnsi="Segoe UI" w:cs="Segoe UI"/>
                <w:color w:val="CCCCCC"/>
                <w:sz w:val="20"/>
                <w:szCs w:val="20"/>
              </w:rPr>
            </w:pPr>
            <w:r>
              <w:rPr>
                <w:rFonts w:ascii="Segoe UI" w:hAnsi="Segoe UI" w:cs="Segoe UI"/>
                <w:color w:val="CCCCCC"/>
                <w:sz w:val="20"/>
                <w:szCs w:val="20"/>
              </w:rPr>
              <w:t>0.775</w:t>
            </w:r>
          </w:p>
        </w:tc>
        <w:tc>
          <w:tcPr>
            <w:tcW w:w="0" w:type="auto"/>
            <w:shd w:val="clear" w:color="auto" w:fill="252526"/>
            <w:tcMar>
              <w:top w:w="30" w:type="dxa"/>
              <w:left w:w="30" w:type="dxa"/>
              <w:bottom w:w="30" w:type="dxa"/>
              <w:right w:w="30" w:type="dxa"/>
            </w:tcMar>
            <w:vAlign w:val="center"/>
            <w:hideMark/>
          </w:tcPr>
          <w:p w14:paraId="061426FB" w14:textId="77777777" w:rsidR="00DF2BC4" w:rsidRDefault="00DF2BC4">
            <w:pPr>
              <w:rPr>
                <w:rFonts w:ascii="Segoe UI" w:hAnsi="Segoe UI" w:cs="Segoe UI"/>
                <w:color w:val="CCCCCC"/>
                <w:sz w:val="20"/>
                <w:szCs w:val="20"/>
              </w:rPr>
            </w:pPr>
            <w:r>
              <w:rPr>
                <w:rStyle w:val="Strong"/>
                <w:rFonts w:ascii="Segoe UI" w:hAnsi="Segoe UI" w:cs="Segoe UI"/>
                <w:color w:val="CCCCCC"/>
                <w:sz w:val="20"/>
                <w:szCs w:val="20"/>
              </w:rPr>
              <w:t>Hayır</w:t>
            </w:r>
          </w:p>
        </w:tc>
      </w:tr>
      <w:tr w:rsidR="00DF2BC4" w14:paraId="5EA0A286" w14:textId="77777777">
        <w:tc>
          <w:tcPr>
            <w:tcW w:w="0" w:type="auto"/>
            <w:shd w:val="clear" w:color="auto" w:fill="252526"/>
            <w:tcMar>
              <w:top w:w="30" w:type="dxa"/>
              <w:left w:w="30" w:type="dxa"/>
              <w:bottom w:w="30" w:type="dxa"/>
              <w:right w:w="30" w:type="dxa"/>
            </w:tcMar>
            <w:vAlign w:val="center"/>
            <w:hideMark/>
          </w:tcPr>
          <w:p w14:paraId="76EA6B82" w14:textId="77777777" w:rsidR="00DF2BC4" w:rsidRDefault="00DF2BC4">
            <w:pPr>
              <w:rPr>
                <w:rFonts w:ascii="Segoe UI" w:hAnsi="Segoe UI" w:cs="Segoe UI"/>
                <w:color w:val="CCCCCC"/>
                <w:sz w:val="20"/>
                <w:szCs w:val="20"/>
              </w:rPr>
            </w:pPr>
            <w:r>
              <w:rPr>
                <w:rStyle w:val="Strong"/>
                <w:rFonts w:ascii="Segoe UI" w:hAnsi="Segoe UI" w:cs="Segoe UI"/>
                <w:color w:val="CCCCCC"/>
                <w:sz w:val="20"/>
                <w:szCs w:val="20"/>
              </w:rPr>
              <w:t>Cal vs Test Far</w:t>
            </w:r>
          </w:p>
        </w:tc>
        <w:tc>
          <w:tcPr>
            <w:tcW w:w="0" w:type="auto"/>
            <w:shd w:val="clear" w:color="auto" w:fill="252526"/>
            <w:tcMar>
              <w:top w:w="30" w:type="dxa"/>
              <w:left w:w="30" w:type="dxa"/>
              <w:bottom w:w="30" w:type="dxa"/>
              <w:right w:w="30" w:type="dxa"/>
            </w:tcMar>
            <w:vAlign w:val="center"/>
            <w:hideMark/>
          </w:tcPr>
          <w:p w14:paraId="1A2B51E4" w14:textId="77777777" w:rsidR="00DF2BC4" w:rsidRDefault="00DF2BC4">
            <w:pPr>
              <w:rPr>
                <w:rFonts w:ascii="Segoe UI" w:hAnsi="Segoe UI" w:cs="Segoe UI"/>
                <w:color w:val="CCCCCC"/>
                <w:sz w:val="20"/>
                <w:szCs w:val="20"/>
              </w:rPr>
            </w:pPr>
            <w:r>
              <w:rPr>
                <w:rStyle w:val="Strong"/>
                <w:rFonts w:ascii="Segoe UI" w:hAnsi="Segoe UI" w:cs="Segoe UI"/>
                <w:color w:val="CCCCCC"/>
                <w:sz w:val="20"/>
                <w:szCs w:val="20"/>
              </w:rPr>
              <w:t>732.73</w:t>
            </w:r>
          </w:p>
        </w:tc>
        <w:tc>
          <w:tcPr>
            <w:tcW w:w="0" w:type="auto"/>
            <w:shd w:val="clear" w:color="auto" w:fill="252526"/>
            <w:tcMar>
              <w:top w:w="30" w:type="dxa"/>
              <w:left w:w="30" w:type="dxa"/>
              <w:bottom w:w="30" w:type="dxa"/>
              <w:right w:w="30" w:type="dxa"/>
            </w:tcMar>
            <w:vAlign w:val="center"/>
            <w:hideMark/>
          </w:tcPr>
          <w:p w14:paraId="0AF14E74" w14:textId="77777777" w:rsidR="00DF2BC4" w:rsidRDefault="00DF2BC4">
            <w:pPr>
              <w:rPr>
                <w:rFonts w:ascii="Segoe UI" w:hAnsi="Segoe UI" w:cs="Segoe UI"/>
                <w:color w:val="CCCCCC"/>
                <w:sz w:val="20"/>
                <w:szCs w:val="20"/>
              </w:rPr>
            </w:pPr>
            <w:r>
              <w:rPr>
                <w:rFonts w:ascii="Segoe UI" w:hAnsi="Segoe UI" w:cs="Segoe UI"/>
                <w:color w:val="CCCCCC"/>
                <w:sz w:val="20"/>
                <w:szCs w:val="20"/>
              </w:rPr>
              <w:t>2.3e-161</w:t>
            </w:r>
          </w:p>
        </w:tc>
        <w:tc>
          <w:tcPr>
            <w:tcW w:w="0" w:type="auto"/>
            <w:shd w:val="clear" w:color="auto" w:fill="252526"/>
            <w:tcMar>
              <w:top w:w="30" w:type="dxa"/>
              <w:left w:w="30" w:type="dxa"/>
              <w:bottom w:w="30" w:type="dxa"/>
              <w:right w:w="30" w:type="dxa"/>
            </w:tcMar>
            <w:vAlign w:val="center"/>
            <w:hideMark/>
          </w:tcPr>
          <w:p w14:paraId="665B7B93" w14:textId="77777777" w:rsidR="00DF2BC4" w:rsidRDefault="00DF2BC4">
            <w:pPr>
              <w:rPr>
                <w:rFonts w:ascii="Segoe UI" w:hAnsi="Segoe UI" w:cs="Segoe UI"/>
                <w:color w:val="CCCCCC"/>
                <w:sz w:val="20"/>
                <w:szCs w:val="20"/>
              </w:rPr>
            </w:pPr>
            <w:r>
              <w:rPr>
                <w:rStyle w:val="Strong"/>
                <w:rFonts w:ascii="Segoe UI" w:hAnsi="Segoe UI" w:cs="Segoe UI"/>
                <w:color w:val="CCCCCC"/>
                <w:sz w:val="20"/>
                <w:szCs w:val="20"/>
              </w:rPr>
              <w:t>Evet</w:t>
            </w:r>
          </w:p>
        </w:tc>
      </w:tr>
    </w:tbl>
    <w:p w14:paraId="5387CCA4" w14:textId="77777777" w:rsidR="00DF2BC4" w:rsidRDefault="00DF2BC4" w:rsidP="00DF2BC4">
      <w:pPr>
        <w:pStyle w:val="Heading3"/>
        <w:shd w:val="clear" w:color="auto" w:fill="252526"/>
        <w:rPr>
          <w:rFonts w:ascii="Segoe UI" w:hAnsi="Segoe UI" w:cs="Segoe UI"/>
          <w:color w:val="CCCCCC"/>
          <w:sz w:val="27"/>
          <w:szCs w:val="27"/>
        </w:rPr>
      </w:pPr>
      <w:r>
        <w:rPr>
          <w:rStyle w:val="Strong"/>
          <w:rFonts w:ascii="Segoe UI" w:hAnsi="Segoe UI" w:cs="Segoe UI"/>
          <w:b w:val="0"/>
          <w:bCs w:val="0"/>
          <w:color w:val="CCCCCC"/>
        </w:rPr>
        <w:lastRenderedPageBreak/>
        <w:t>Çok Önemli Bulgu:</w:t>
      </w:r>
    </w:p>
    <w:p w14:paraId="1BC280E1" w14:textId="77777777" w:rsidR="00DF2BC4" w:rsidRDefault="00DF2BC4" w:rsidP="00DF2BC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Test dönemleri arasında fark </w:t>
      </w:r>
      <w:r>
        <w:rPr>
          <w:rStyle w:val="Strong"/>
          <w:rFonts w:ascii="Segoe UI" w:eastAsiaTheme="majorEastAsia" w:hAnsi="Segoe UI" w:cs="Segoe UI"/>
          <w:color w:val="CCCCCC"/>
          <w:sz w:val="20"/>
          <w:szCs w:val="20"/>
        </w:rPr>
        <w:t>anlamlı değil</w:t>
      </w:r>
      <w:r>
        <w:rPr>
          <w:rFonts w:ascii="Segoe UI" w:hAnsi="Segoe UI" w:cs="Segoe UI"/>
          <w:color w:val="CCCCCC"/>
          <w:sz w:val="20"/>
          <w:szCs w:val="20"/>
        </w:rPr>
        <w:t xml:space="preserve">. Yani W5, W6, W7-W8 coverage'ı istatistiksel olarak </w:t>
      </w:r>
      <w:r>
        <w:rPr>
          <w:rStyle w:val="Strong"/>
          <w:rFonts w:ascii="Segoe UI" w:eastAsiaTheme="majorEastAsia" w:hAnsi="Segoe UI" w:cs="Segoe UI"/>
          <w:color w:val="CCCCCC"/>
          <w:sz w:val="20"/>
          <w:szCs w:val="20"/>
        </w:rPr>
        <w:t>aynı</w:t>
      </w:r>
      <w:r>
        <w:rPr>
          <w:rFonts w:ascii="Segoe UI" w:hAnsi="Segoe UI" w:cs="Segoe UI"/>
          <w:color w:val="CCCCCC"/>
          <w:sz w:val="20"/>
          <w:szCs w:val="20"/>
        </w:rPr>
        <w:t>. Ama calibration ile test_far arasında devasa bir fark var.</w:t>
      </w:r>
    </w:p>
    <w:p w14:paraId="0FD6EE4A" w14:textId="77777777" w:rsidR="00DF2BC4" w:rsidRDefault="00DF2BC4" w:rsidP="00DF2BC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 ne anlama geliyor?</w:t>
      </w:r>
    </w:p>
    <w:p w14:paraId="4380495A" w14:textId="77777777" w:rsidR="00DF2BC4" w:rsidRDefault="00DF2BC4" w:rsidP="00DF2BC4">
      <w:pPr>
        <w:numPr>
          <w:ilvl w:val="0"/>
          <w:numId w:val="7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Drift </w:t>
      </w:r>
      <w:r>
        <w:rPr>
          <w:rStyle w:val="Strong"/>
          <w:rFonts w:ascii="Segoe UI" w:hAnsi="Segoe UI" w:cs="Segoe UI"/>
          <w:color w:val="CCCCCC"/>
          <w:sz w:val="20"/>
          <w:szCs w:val="20"/>
        </w:rPr>
        <w:t>step-function</w:t>
      </w:r>
      <w:r>
        <w:rPr>
          <w:rFonts w:ascii="Segoe UI" w:hAnsi="Segoe UI" w:cs="Segoe UI"/>
          <w:color w:val="CCCCCC"/>
          <w:sz w:val="20"/>
          <w:szCs w:val="20"/>
        </w:rPr>
        <w:t> gibi: W4 → W5'te coverage çöküyor, sonra plateau.</w:t>
      </w:r>
    </w:p>
    <w:p w14:paraId="2B8ACB94" w14:textId="77777777" w:rsidR="00DF2BC4" w:rsidRDefault="00DF2BC4" w:rsidP="00DF2BC4">
      <w:pPr>
        <w:numPr>
          <w:ilvl w:val="0"/>
          <w:numId w:val="7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Tedrici bir bozulma </w:t>
      </w:r>
      <w:r>
        <w:rPr>
          <w:rStyle w:val="Strong"/>
          <w:rFonts w:ascii="Segoe UI" w:hAnsi="Segoe UI" w:cs="Segoe UI"/>
          <w:color w:val="CCCCCC"/>
          <w:sz w:val="20"/>
          <w:szCs w:val="20"/>
        </w:rPr>
        <w:t>değil</w:t>
      </w:r>
      <w:r>
        <w:rPr>
          <w:rFonts w:ascii="Segoe UI" w:hAnsi="Segoe UI" w:cs="Segoe UI"/>
          <w:color w:val="CCCCCC"/>
          <w:sz w:val="20"/>
          <w:szCs w:val="20"/>
        </w:rPr>
        <w:t>.</w:t>
      </w:r>
    </w:p>
    <w:p w14:paraId="06B0A3FE" w14:textId="77777777" w:rsidR="00DF2BC4" w:rsidRDefault="00DF2BC4" w:rsidP="00DF2BC4">
      <w:pPr>
        <w:numPr>
          <w:ilvl w:val="0"/>
          <w:numId w:val="7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Coverage'ı restore etmek için: her zaman değil, </w:t>
      </w:r>
      <w:r>
        <w:rPr>
          <w:rStyle w:val="Strong"/>
          <w:rFonts w:ascii="Segoe UI" w:hAnsi="Segoe UI" w:cs="Segoe UI"/>
          <w:color w:val="CCCCCC"/>
          <w:sz w:val="20"/>
          <w:szCs w:val="20"/>
        </w:rPr>
        <w:t>her dönem başında</w:t>
      </w:r>
      <w:r>
        <w:rPr>
          <w:rFonts w:ascii="Segoe UI" w:hAnsi="Segoe UI" w:cs="Segoe UI"/>
          <w:color w:val="CCCCCC"/>
          <w:sz w:val="20"/>
          <w:szCs w:val="20"/>
        </w:rPr>
        <w:t> recalibration yeterli olabilir. Ama bu hipotez Phase 5'te test edilecek.</w:t>
      </w:r>
    </w:p>
    <w:p w14:paraId="21122608" w14:textId="77777777" w:rsidR="00F115C2" w:rsidRDefault="00F115C2" w:rsidP="00BF6F07">
      <w:pPr>
        <w:rPr>
          <w:color w:val="000000" w:themeColor="text1"/>
        </w:rPr>
      </w:pPr>
    </w:p>
    <w:p w14:paraId="77089624" w14:textId="77777777" w:rsidR="00B25808" w:rsidRDefault="00B25808" w:rsidP="00BF6F07">
      <w:pPr>
        <w:rPr>
          <w:color w:val="000000" w:themeColor="text1"/>
        </w:rPr>
      </w:pPr>
    </w:p>
    <w:p w14:paraId="6E430FAE" w14:textId="77777777" w:rsidR="000E1D05" w:rsidRDefault="000E1D05" w:rsidP="000E1D05">
      <w:pPr>
        <w:pStyle w:val="Heading2"/>
        <w:shd w:val="clear" w:color="auto" w:fill="252526"/>
        <w:spacing w:before="0"/>
        <w:rPr>
          <w:rFonts w:ascii="Segoe UI" w:hAnsi="Segoe UI" w:cs="Segoe UI"/>
          <w:color w:val="CCCCCC"/>
          <w:lang w:val="en-TR"/>
        </w:rPr>
      </w:pPr>
      <w:r>
        <w:rPr>
          <w:rFonts w:ascii="Segoe UI" w:hAnsi="Segoe UI" w:cs="Segoe UI"/>
          <w:color w:val="CCCCCC"/>
        </w:rPr>
        <w:t>P4.6 Heatmap — Detaylı Açıklama</w:t>
      </w:r>
    </w:p>
    <w:p w14:paraId="1DBD794E" w14:textId="77777777" w:rsidR="000E1D05" w:rsidRDefault="000E1D05" w:rsidP="000E1D05">
      <w:pPr>
        <w:pStyle w:val="Heading3"/>
        <w:shd w:val="clear" w:color="auto" w:fill="252526"/>
        <w:rPr>
          <w:rFonts w:ascii="Segoe UI" w:hAnsi="Segoe UI" w:cs="Segoe UI"/>
          <w:color w:val="CCCCCC"/>
        </w:rPr>
      </w:pPr>
      <w:r>
        <w:rPr>
          <w:rFonts w:ascii="Segoe UI" w:hAnsi="Segoe UI" w:cs="Segoe UI"/>
          <w:color w:val="CCCCCC"/>
        </w:rPr>
        <w:t>Görsel Yapısı</w:t>
      </w:r>
    </w:p>
    <w:p w14:paraId="08E358D1" w14:textId="77777777" w:rsidR="000E1D05" w:rsidRDefault="000E1D05" w:rsidP="000E1D05">
      <w:pPr>
        <w:numPr>
          <w:ilvl w:val="0"/>
          <w:numId w:val="75"/>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Satırlar:</w:t>
      </w:r>
      <w:r>
        <w:rPr>
          <w:rFonts w:ascii="Segoe UI" w:hAnsi="Segoe UI" w:cs="Segoe UI"/>
          <w:color w:val="CCCCCC"/>
          <w:sz w:val="20"/>
          <w:szCs w:val="20"/>
        </w:rPr>
        <w:t> 6 time-of-day period (early_morning, morning_peak, midday, evening_peak, evening, night)</w:t>
      </w:r>
    </w:p>
    <w:p w14:paraId="14D2F53D" w14:textId="77777777" w:rsidR="000E1D05" w:rsidRDefault="000E1D05" w:rsidP="000E1D05">
      <w:pPr>
        <w:numPr>
          <w:ilvl w:val="0"/>
          <w:numId w:val="75"/>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Sütunlar:</w:t>
      </w:r>
      <w:r>
        <w:rPr>
          <w:rFonts w:ascii="Segoe UI" w:hAnsi="Segoe UI" w:cs="Segoe UI"/>
          <w:color w:val="CCCCCC"/>
          <w:sz w:val="20"/>
          <w:szCs w:val="20"/>
        </w:rPr>
        <w:t> 3 test dönemi (Test Near, Test Mid, Test Far)</w:t>
      </w:r>
    </w:p>
    <w:p w14:paraId="7C16D82F" w14:textId="77777777" w:rsidR="000E1D05" w:rsidRDefault="000E1D05" w:rsidP="000E1D05">
      <w:pPr>
        <w:numPr>
          <w:ilvl w:val="0"/>
          <w:numId w:val="75"/>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Renk skalası:</w:t>
      </w:r>
      <w:r>
        <w:rPr>
          <w:rFonts w:ascii="Segoe UI" w:hAnsi="Segoe UI" w:cs="Segoe UI"/>
          <w:color w:val="CCCCCC"/>
          <w:sz w:val="20"/>
          <w:szCs w:val="20"/>
        </w:rPr>
        <w:t> Yeşil (1.00 = mükemmel coverage) → Kırmızı (0.70 = kötü coverage)</w:t>
      </w:r>
    </w:p>
    <w:p w14:paraId="137077AA" w14:textId="77777777" w:rsidR="000E1D05" w:rsidRDefault="000E1D05" w:rsidP="000E1D05">
      <w:pPr>
        <w:numPr>
          <w:ilvl w:val="0"/>
          <w:numId w:val="75"/>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Hedef:</w:t>
      </w:r>
      <w:r>
        <w:rPr>
          <w:rFonts w:ascii="Segoe UI" w:hAnsi="Segoe UI" w:cs="Segoe UI"/>
          <w:color w:val="CCCCCC"/>
          <w:sz w:val="20"/>
          <w:szCs w:val="20"/>
        </w:rPr>
        <w:t> Tüm hücrelerin 0.90 olması gerekirdi ama neredeyse hiçbiri değil</w:t>
      </w:r>
    </w:p>
    <w:p w14:paraId="5CAB8082" w14:textId="77777777" w:rsidR="000E1D05" w:rsidRDefault="000E1D05" w:rsidP="000E1D05">
      <w:pPr>
        <w:numPr>
          <w:ilvl w:val="0"/>
          <w:numId w:val="7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Her hücredeki sayı: o alt grup × dönem kombinasyonu için PICP</w:t>
      </w:r>
    </w:p>
    <w:p w14:paraId="3A6DED91" w14:textId="77777777" w:rsidR="000E1D05" w:rsidRDefault="000E1D05" w:rsidP="000E1D05">
      <w:pPr>
        <w:pStyle w:val="Heading3"/>
        <w:shd w:val="clear" w:color="auto" w:fill="252526"/>
        <w:rPr>
          <w:rFonts w:ascii="Segoe UI" w:hAnsi="Segoe UI" w:cs="Segoe UI"/>
          <w:color w:val="CCCCCC"/>
          <w:sz w:val="27"/>
          <w:szCs w:val="27"/>
        </w:rPr>
      </w:pPr>
      <w:r>
        <w:rPr>
          <w:rFonts w:ascii="Segoe UI" w:hAnsi="Segoe UI" w:cs="Segoe UI"/>
          <w:color w:val="CCCCCC"/>
        </w:rPr>
        <w:t>Görselin Bize Söylediği</w:t>
      </w:r>
    </w:p>
    <w:p w14:paraId="263FB48F" w14:textId="77777777" w:rsidR="000E1D05" w:rsidRDefault="000E1D05" w:rsidP="000E1D0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Genel tablo: Hemen hemen tüm harita kırmızı.</w:t>
      </w:r>
      <w:r>
        <w:rPr>
          <w:rFonts w:ascii="Segoe UI" w:hAnsi="Segoe UI" w:cs="Segoe UI"/>
          <w:color w:val="CCCCCC"/>
          <w:sz w:val="20"/>
          <w:szCs w:val="20"/>
        </w:rPr>
        <w:t xml:space="preserve"> Hedef 0.90'ken en iyi hücre bile (night/Test Mid = 1.000) çok az örnekle anlamsız; gerçek "iyi" hücreler early_morning satırı (~0.73-0.75).</w:t>
      </w:r>
    </w:p>
    <w:p w14:paraId="74FEA677" w14:textId="77777777" w:rsidR="000E1D05" w:rsidRDefault="000E1D05" w:rsidP="000E1D0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Satır satır okuma (time period):</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412"/>
        <w:gridCol w:w="921"/>
        <w:gridCol w:w="845"/>
        <w:gridCol w:w="764"/>
        <w:gridCol w:w="5418"/>
      </w:tblGrid>
      <w:tr w:rsidR="000E1D05" w14:paraId="20177B61" w14:textId="77777777">
        <w:trPr>
          <w:tblHeader/>
        </w:trPr>
        <w:tc>
          <w:tcPr>
            <w:tcW w:w="0" w:type="auto"/>
            <w:shd w:val="clear" w:color="auto" w:fill="252526"/>
            <w:tcMar>
              <w:top w:w="30" w:type="dxa"/>
              <w:left w:w="30" w:type="dxa"/>
              <w:bottom w:w="30" w:type="dxa"/>
              <w:right w:w="30" w:type="dxa"/>
            </w:tcMar>
            <w:vAlign w:val="center"/>
            <w:hideMark/>
          </w:tcPr>
          <w:p w14:paraId="68451F3C" w14:textId="77777777" w:rsidR="000E1D05" w:rsidRDefault="000E1D05">
            <w:pPr>
              <w:jc w:val="center"/>
              <w:rPr>
                <w:rFonts w:ascii="Segoe UI" w:hAnsi="Segoe UI" w:cs="Segoe UI"/>
                <w:b/>
                <w:bCs/>
                <w:color w:val="CCCCCC"/>
                <w:sz w:val="20"/>
                <w:szCs w:val="20"/>
              </w:rPr>
            </w:pPr>
            <w:r>
              <w:rPr>
                <w:rFonts w:ascii="Segoe UI" w:hAnsi="Segoe UI" w:cs="Segoe UI"/>
                <w:b/>
                <w:bCs/>
                <w:color w:val="CCCCCC"/>
                <w:sz w:val="20"/>
                <w:szCs w:val="20"/>
              </w:rPr>
              <w:t>Time Period</w:t>
            </w:r>
          </w:p>
        </w:tc>
        <w:tc>
          <w:tcPr>
            <w:tcW w:w="0" w:type="auto"/>
            <w:shd w:val="clear" w:color="auto" w:fill="252526"/>
            <w:tcMar>
              <w:top w:w="30" w:type="dxa"/>
              <w:left w:w="30" w:type="dxa"/>
              <w:bottom w:w="30" w:type="dxa"/>
              <w:right w:w="30" w:type="dxa"/>
            </w:tcMar>
            <w:vAlign w:val="center"/>
            <w:hideMark/>
          </w:tcPr>
          <w:p w14:paraId="3ECC3250" w14:textId="77777777" w:rsidR="000E1D05" w:rsidRDefault="000E1D05">
            <w:pPr>
              <w:jc w:val="center"/>
              <w:rPr>
                <w:rFonts w:ascii="Segoe UI" w:hAnsi="Segoe UI" w:cs="Segoe UI"/>
                <w:b/>
                <w:bCs/>
                <w:color w:val="CCCCCC"/>
                <w:sz w:val="20"/>
                <w:szCs w:val="20"/>
              </w:rPr>
            </w:pPr>
            <w:r>
              <w:rPr>
                <w:rFonts w:ascii="Segoe UI" w:hAnsi="Segoe UI" w:cs="Segoe UI"/>
                <w:b/>
                <w:bCs/>
                <w:color w:val="CCCCCC"/>
                <w:sz w:val="20"/>
                <w:szCs w:val="20"/>
              </w:rPr>
              <w:t>Test Near</w:t>
            </w:r>
          </w:p>
        </w:tc>
        <w:tc>
          <w:tcPr>
            <w:tcW w:w="0" w:type="auto"/>
            <w:shd w:val="clear" w:color="auto" w:fill="252526"/>
            <w:tcMar>
              <w:top w:w="30" w:type="dxa"/>
              <w:left w:w="30" w:type="dxa"/>
              <w:bottom w:w="30" w:type="dxa"/>
              <w:right w:w="30" w:type="dxa"/>
            </w:tcMar>
            <w:vAlign w:val="center"/>
            <w:hideMark/>
          </w:tcPr>
          <w:p w14:paraId="3AB30805" w14:textId="77777777" w:rsidR="000E1D05" w:rsidRDefault="000E1D05">
            <w:pPr>
              <w:jc w:val="center"/>
              <w:rPr>
                <w:rFonts w:ascii="Segoe UI" w:hAnsi="Segoe UI" w:cs="Segoe UI"/>
                <w:b/>
                <w:bCs/>
                <w:color w:val="CCCCCC"/>
                <w:sz w:val="20"/>
                <w:szCs w:val="20"/>
              </w:rPr>
            </w:pPr>
            <w:r>
              <w:rPr>
                <w:rFonts w:ascii="Segoe UI" w:hAnsi="Segoe UI" w:cs="Segoe UI"/>
                <w:b/>
                <w:bCs/>
                <w:color w:val="CCCCCC"/>
                <w:sz w:val="20"/>
                <w:szCs w:val="20"/>
              </w:rPr>
              <w:t>Test Mid</w:t>
            </w:r>
          </w:p>
        </w:tc>
        <w:tc>
          <w:tcPr>
            <w:tcW w:w="0" w:type="auto"/>
            <w:shd w:val="clear" w:color="auto" w:fill="252526"/>
            <w:tcMar>
              <w:top w:w="30" w:type="dxa"/>
              <w:left w:w="30" w:type="dxa"/>
              <w:bottom w:w="30" w:type="dxa"/>
              <w:right w:w="30" w:type="dxa"/>
            </w:tcMar>
            <w:vAlign w:val="center"/>
            <w:hideMark/>
          </w:tcPr>
          <w:p w14:paraId="0147834F" w14:textId="77777777" w:rsidR="000E1D05" w:rsidRDefault="000E1D05">
            <w:pPr>
              <w:jc w:val="center"/>
              <w:rPr>
                <w:rFonts w:ascii="Segoe UI" w:hAnsi="Segoe UI" w:cs="Segoe UI"/>
                <w:b/>
                <w:bCs/>
                <w:color w:val="CCCCCC"/>
                <w:sz w:val="20"/>
                <w:szCs w:val="20"/>
              </w:rPr>
            </w:pPr>
            <w:r>
              <w:rPr>
                <w:rFonts w:ascii="Segoe UI" w:hAnsi="Segoe UI" w:cs="Segoe UI"/>
                <w:b/>
                <w:bCs/>
                <w:color w:val="CCCCCC"/>
                <w:sz w:val="20"/>
                <w:szCs w:val="20"/>
              </w:rPr>
              <w:t>Test Far</w:t>
            </w:r>
          </w:p>
        </w:tc>
        <w:tc>
          <w:tcPr>
            <w:tcW w:w="0" w:type="auto"/>
            <w:shd w:val="clear" w:color="auto" w:fill="252526"/>
            <w:tcMar>
              <w:top w:w="30" w:type="dxa"/>
              <w:left w:w="30" w:type="dxa"/>
              <w:bottom w:w="30" w:type="dxa"/>
              <w:right w:w="30" w:type="dxa"/>
            </w:tcMar>
            <w:vAlign w:val="center"/>
            <w:hideMark/>
          </w:tcPr>
          <w:p w14:paraId="2F8518DC" w14:textId="77777777" w:rsidR="000E1D05" w:rsidRDefault="000E1D05">
            <w:pPr>
              <w:jc w:val="center"/>
              <w:rPr>
                <w:rFonts w:ascii="Segoe UI" w:hAnsi="Segoe UI" w:cs="Segoe UI"/>
                <w:b/>
                <w:bCs/>
                <w:color w:val="CCCCCC"/>
                <w:sz w:val="20"/>
                <w:szCs w:val="20"/>
              </w:rPr>
            </w:pPr>
            <w:r>
              <w:rPr>
                <w:rFonts w:ascii="Segoe UI" w:hAnsi="Segoe UI" w:cs="Segoe UI"/>
                <w:b/>
                <w:bCs/>
                <w:color w:val="CCCCCC"/>
                <w:sz w:val="20"/>
                <w:szCs w:val="20"/>
              </w:rPr>
              <w:t>Yorum</w:t>
            </w:r>
          </w:p>
        </w:tc>
      </w:tr>
      <w:tr w:rsidR="000E1D05" w14:paraId="3FC414E0" w14:textId="77777777">
        <w:tc>
          <w:tcPr>
            <w:tcW w:w="0" w:type="auto"/>
            <w:shd w:val="clear" w:color="auto" w:fill="252526"/>
            <w:tcMar>
              <w:top w:w="30" w:type="dxa"/>
              <w:left w:w="30" w:type="dxa"/>
              <w:bottom w:w="30" w:type="dxa"/>
              <w:right w:w="30" w:type="dxa"/>
            </w:tcMar>
            <w:vAlign w:val="center"/>
            <w:hideMark/>
          </w:tcPr>
          <w:p w14:paraId="3FE4F3D8" w14:textId="77777777" w:rsidR="000E1D05" w:rsidRDefault="000E1D05">
            <w:pPr>
              <w:rPr>
                <w:rFonts w:ascii="Segoe UI" w:hAnsi="Segoe UI" w:cs="Segoe UI"/>
                <w:color w:val="CCCCCC"/>
                <w:sz w:val="20"/>
                <w:szCs w:val="20"/>
              </w:rPr>
            </w:pPr>
            <w:r>
              <w:rPr>
                <w:rStyle w:val="Strong"/>
                <w:rFonts w:ascii="Segoe UI" w:hAnsi="Segoe UI" w:cs="Segoe UI"/>
                <w:color w:val="CCCCCC"/>
                <w:sz w:val="20"/>
                <w:szCs w:val="20"/>
              </w:rPr>
              <w:t>early_morning</w:t>
            </w:r>
          </w:p>
        </w:tc>
        <w:tc>
          <w:tcPr>
            <w:tcW w:w="0" w:type="auto"/>
            <w:shd w:val="clear" w:color="auto" w:fill="252526"/>
            <w:tcMar>
              <w:top w:w="30" w:type="dxa"/>
              <w:left w:w="30" w:type="dxa"/>
              <w:bottom w:w="30" w:type="dxa"/>
              <w:right w:w="30" w:type="dxa"/>
            </w:tcMar>
            <w:vAlign w:val="center"/>
            <w:hideMark/>
          </w:tcPr>
          <w:p w14:paraId="4D6B7F1F" w14:textId="77777777" w:rsidR="000E1D05" w:rsidRDefault="000E1D05">
            <w:pPr>
              <w:rPr>
                <w:rFonts w:ascii="Segoe UI" w:hAnsi="Segoe UI" w:cs="Segoe UI"/>
                <w:color w:val="CCCCCC"/>
                <w:sz w:val="20"/>
                <w:szCs w:val="20"/>
              </w:rPr>
            </w:pPr>
            <w:r>
              <w:rPr>
                <w:rFonts w:ascii="Segoe UI" w:hAnsi="Segoe UI" w:cs="Segoe UI"/>
                <w:color w:val="CCCCCC"/>
                <w:sz w:val="20"/>
                <w:szCs w:val="20"/>
              </w:rPr>
              <w:t>0.752</w:t>
            </w:r>
          </w:p>
        </w:tc>
        <w:tc>
          <w:tcPr>
            <w:tcW w:w="0" w:type="auto"/>
            <w:shd w:val="clear" w:color="auto" w:fill="252526"/>
            <w:tcMar>
              <w:top w:w="30" w:type="dxa"/>
              <w:left w:w="30" w:type="dxa"/>
              <w:bottom w:w="30" w:type="dxa"/>
              <w:right w:w="30" w:type="dxa"/>
            </w:tcMar>
            <w:vAlign w:val="center"/>
            <w:hideMark/>
          </w:tcPr>
          <w:p w14:paraId="2FF89BBC" w14:textId="77777777" w:rsidR="000E1D05" w:rsidRDefault="000E1D05">
            <w:pPr>
              <w:rPr>
                <w:rFonts w:ascii="Segoe UI" w:hAnsi="Segoe UI" w:cs="Segoe UI"/>
                <w:color w:val="CCCCCC"/>
                <w:sz w:val="20"/>
                <w:szCs w:val="20"/>
              </w:rPr>
            </w:pPr>
            <w:r>
              <w:rPr>
                <w:rFonts w:ascii="Segoe UI" w:hAnsi="Segoe UI" w:cs="Segoe UI"/>
                <w:color w:val="CCCCCC"/>
                <w:sz w:val="20"/>
                <w:szCs w:val="20"/>
              </w:rPr>
              <w:t>0.729</w:t>
            </w:r>
          </w:p>
        </w:tc>
        <w:tc>
          <w:tcPr>
            <w:tcW w:w="0" w:type="auto"/>
            <w:shd w:val="clear" w:color="auto" w:fill="252526"/>
            <w:tcMar>
              <w:top w:w="30" w:type="dxa"/>
              <w:left w:w="30" w:type="dxa"/>
              <w:bottom w:w="30" w:type="dxa"/>
              <w:right w:w="30" w:type="dxa"/>
            </w:tcMar>
            <w:vAlign w:val="center"/>
            <w:hideMark/>
          </w:tcPr>
          <w:p w14:paraId="6F7B3C1B" w14:textId="77777777" w:rsidR="000E1D05" w:rsidRDefault="000E1D05">
            <w:pPr>
              <w:rPr>
                <w:rFonts w:ascii="Segoe UI" w:hAnsi="Segoe UI" w:cs="Segoe UI"/>
                <w:color w:val="CCCCCC"/>
                <w:sz w:val="20"/>
                <w:szCs w:val="20"/>
              </w:rPr>
            </w:pPr>
            <w:r>
              <w:rPr>
                <w:rFonts w:ascii="Segoe UI" w:hAnsi="Segoe UI" w:cs="Segoe UI"/>
                <w:color w:val="CCCCCC"/>
                <w:sz w:val="20"/>
                <w:szCs w:val="20"/>
              </w:rPr>
              <w:t>0.741</w:t>
            </w:r>
          </w:p>
        </w:tc>
        <w:tc>
          <w:tcPr>
            <w:tcW w:w="0" w:type="auto"/>
            <w:shd w:val="clear" w:color="auto" w:fill="252526"/>
            <w:tcMar>
              <w:top w:w="30" w:type="dxa"/>
              <w:left w:w="30" w:type="dxa"/>
              <w:bottom w:w="30" w:type="dxa"/>
              <w:right w:w="30" w:type="dxa"/>
            </w:tcMar>
            <w:vAlign w:val="center"/>
            <w:hideMark/>
          </w:tcPr>
          <w:p w14:paraId="65BDDC94" w14:textId="77777777" w:rsidR="000E1D05" w:rsidRDefault="000E1D05">
            <w:pPr>
              <w:rPr>
                <w:rFonts w:ascii="Segoe UI" w:hAnsi="Segoe UI" w:cs="Segoe UI"/>
                <w:color w:val="CCCCCC"/>
                <w:sz w:val="20"/>
                <w:szCs w:val="20"/>
              </w:rPr>
            </w:pPr>
            <w:r>
              <w:rPr>
                <w:rStyle w:val="Strong"/>
                <w:rFonts w:ascii="Segoe UI" w:hAnsi="Segoe UI" w:cs="Segoe UI"/>
                <w:color w:val="CCCCCC"/>
                <w:sz w:val="20"/>
                <w:szCs w:val="20"/>
              </w:rPr>
              <w:t>En iyi satır</w:t>
            </w:r>
            <w:r>
              <w:rPr>
                <w:rFonts w:ascii="Segoe UI" w:hAnsi="Segoe UI" w:cs="Segoe UI"/>
                <w:color w:val="CCCCCC"/>
                <w:sz w:val="20"/>
                <w:szCs w:val="20"/>
              </w:rPr>
              <w:t> — sabah erken saatlerinde model "en az bozuluyor"</w:t>
            </w:r>
          </w:p>
        </w:tc>
      </w:tr>
      <w:tr w:rsidR="000E1D05" w14:paraId="276AE6D5" w14:textId="77777777">
        <w:tc>
          <w:tcPr>
            <w:tcW w:w="0" w:type="auto"/>
            <w:shd w:val="clear" w:color="auto" w:fill="252526"/>
            <w:tcMar>
              <w:top w:w="30" w:type="dxa"/>
              <w:left w:w="30" w:type="dxa"/>
              <w:bottom w:w="30" w:type="dxa"/>
              <w:right w:w="30" w:type="dxa"/>
            </w:tcMar>
            <w:vAlign w:val="center"/>
            <w:hideMark/>
          </w:tcPr>
          <w:p w14:paraId="6061998F" w14:textId="77777777" w:rsidR="000E1D05" w:rsidRDefault="000E1D05">
            <w:pPr>
              <w:rPr>
                <w:rFonts w:ascii="Segoe UI" w:hAnsi="Segoe UI" w:cs="Segoe UI"/>
                <w:color w:val="CCCCCC"/>
                <w:sz w:val="20"/>
                <w:szCs w:val="20"/>
              </w:rPr>
            </w:pPr>
            <w:r>
              <w:rPr>
                <w:rStyle w:val="Strong"/>
                <w:rFonts w:ascii="Segoe UI" w:hAnsi="Segoe UI" w:cs="Segoe UI"/>
                <w:color w:val="CCCCCC"/>
                <w:sz w:val="20"/>
                <w:szCs w:val="20"/>
              </w:rPr>
              <w:t>morning_peak</w:t>
            </w:r>
          </w:p>
        </w:tc>
        <w:tc>
          <w:tcPr>
            <w:tcW w:w="0" w:type="auto"/>
            <w:shd w:val="clear" w:color="auto" w:fill="252526"/>
            <w:tcMar>
              <w:top w:w="30" w:type="dxa"/>
              <w:left w:w="30" w:type="dxa"/>
              <w:bottom w:w="30" w:type="dxa"/>
              <w:right w:w="30" w:type="dxa"/>
            </w:tcMar>
            <w:vAlign w:val="center"/>
            <w:hideMark/>
          </w:tcPr>
          <w:p w14:paraId="1B4CE808" w14:textId="77777777" w:rsidR="000E1D05" w:rsidRDefault="000E1D05">
            <w:pPr>
              <w:rPr>
                <w:rFonts w:ascii="Segoe UI" w:hAnsi="Segoe UI" w:cs="Segoe UI"/>
                <w:color w:val="CCCCCC"/>
                <w:sz w:val="20"/>
                <w:szCs w:val="20"/>
              </w:rPr>
            </w:pPr>
            <w:r>
              <w:rPr>
                <w:rFonts w:ascii="Segoe UI" w:hAnsi="Segoe UI" w:cs="Segoe UI"/>
                <w:color w:val="CCCCCC"/>
                <w:sz w:val="20"/>
                <w:szCs w:val="20"/>
              </w:rPr>
              <w:t>0.714</w:t>
            </w:r>
          </w:p>
        </w:tc>
        <w:tc>
          <w:tcPr>
            <w:tcW w:w="0" w:type="auto"/>
            <w:shd w:val="clear" w:color="auto" w:fill="252526"/>
            <w:tcMar>
              <w:top w:w="30" w:type="dxa"/>
              <w:left w:w="30" w:type="dxa"/>
              <w:bottom w:w="30" w:type="dxa"/>
              <w:right w:w="30" w:type="dxa"/>
            </w:tcMar>
            <w:vAlign w:val="center"/>
            <w:hideMark/>
          </w:tcPr>
          <w:p w14:paraId="706E2FA7" w14:textId="77777777" w:rsidR="000E1D05" w:rsidRDefault="000E1D05">
            <w:pPr>
              <w:rPr>
                <w:rFonts w:ascii="Segoe UI" w:hAnsi="Segoe UI" w:cs="Segoe UI"/>
                <w:color w:val="CCCCCC"/>
                <w:sz w:val="20"/>
                <w:szCs w:val="20"/>
              </w:rPr>
            </w:pPr>
            <w:r>
              <w:rPr>
                <w:rFonts w:ascii="Segoe UI" w:hAnsi="Segoe UI" w:cs="Segoe UI"/>
                <w:color w:val="CCCCCC"/>
                <w:sz w:val="20"/>
                <w:szCs w:val="20"/>
              </w:rPr>
              <w:t>0.642</w:t>
            </w:r>
          </w:p>
        </w:tc>
        <w:tc>
          <w:tcPr>
            <w:tcW w:w="0" w:type="auto"/>
            <w:shd w:val="clear" w:color="auto" w:fill="252526"/>
            <w:tcMar>
              <w:top w:w="30" w:type="dxa"/>
              <w:left w:w="30" w:type="dxa"/>
              <w:bottom w:w="30" w:type="dxa"/>
              <w:right w:w="30" w:type="dxa"/>
            </w:tcMar>
            <w:vAlign w:val="center"/>
            <w:hideMark/>
          </w:tcPr>
          <w:p w14:paraId="4E271513" w14:textId="77777777" w:rsidR="000E1D05" w:rsidRDefault="000E1D05">
            <w:pPr>
              <w:rPr>
                <w:rFonts w:ascii="Segoe UI" w:hAnsi="Segoe UI" w:cs="Segoe UI"/>
                <w:color w:val="CCCCCC"/>
                <w:sz w:val="20"/>
                <w:szCs w:val="20"/>
              </w:rPr>
            </w:pPr>
            <w:r>
              <w:rPr>
                <w:rFonts w:ascii="Segoe UI" w:hAnsi="Segoe UI" w:cs="Segoe UI"/>
                <w:color w:val="CCCCCC"/>
                <w:sz w:val="20"/>
                <w:szCs w:val="20"/>
              </w:rPr>
              <w:t>0.615</w:t>
            </w:r>
          </w:p>
        </w:tc>
        <w:tc>
          <w:tcPr>
            <w:tcW w:w="0" w:type="auto"/>
            <w:shd w:val="clear" w:color="auto" w:fill="252526"/>
            <w:tcMar>
              <w:top w:w="30" w:type="dxa"/>
              <w:left w:w="30" w:type="dxa"/>
              <w:bottom w:w="30" w:type="dxa"/>
              <w:right w:w="30" w:type="dxa"/>
            </w:tcMar>
            <w:vAlign w:val="center"/>
            <w:hideMark/>
          </w:tcPr>
          <w:p w14:paraId="4C605A09" w14:textId="77777777" w:rsidR="000E1D05" w:rsidRDefault="000E1D05">
            <w:pPr>
              <w:rPr>
                <w:rFonts w:ascii="Segoe UI" w:hAnsi="Segoe UI" w:cs="Segoe UI"/>
                <w:color w:val="CCCCCC"/>
                <w:sz w:val="20"/>
                <w:szCs w:val="20"/>
              </w:rPr>
            </w:pPr>
            <w:r>
              <w:rPr>
                <w:rFonts w:ascii="Segoe UI" w:hAnsi="Segoe UI" w:cs="Segoe UI"/>
                <w:color w:val="CCCCCC"/>
                <w:sz w:val="20"/>
                <w:szCs w:val="20"/>
              </w:rPr>
              <w:t>İyi başlıyor ama Far'da düşüyor</w:t>
            </w:r>
          </w:p>
        </w:tc>
      </w:tr>
      <w:tr w:rsidR="000E1D05" w14:paraId="45D36B88" w14:textId="77777777">
        <w:tc>
          <w:tcPr>
            <w:tcW w:w="0" w:type="auto"/>
            <w:shd w:val="clear" w:color="auto" w:fill="252526"/>
            <w:tcMar>
              <w:top w:w="30" w:type="dxa"/>
              <w:left w:w="30" w:type="dxa"/>
              <w:bottom w:w="30" w:type="dxa"/>
              <w:right w:w="30" w:type="dxa"/>
            </w:tcMar>
            <w:vAlign w:val="center"/>
            <w:hideMark/>
          </w:tcPr>
          <w:p w14:paraId="4B2651DE" w14:textId="77777777" w:rsidR="000E1D05" w:rsidRDefault="000E1D05">
            <w:pPr>
              <w:rPr>
                <w:rFonts w:ascii="Segoe UI" w:hAnsi="Segoe UI" w:cs="Segoe UI"/>
                <w:color w:val="CCCCCC"/>
                <w:sz w:val="20"/>
                <w:szCs w:val="20"/>
              </w:rPr>
            </w:pPr>
            <w:r>
              <w:rPr>
                <w:rStyle w:val="Strong"/>
                <w:rFonts w:ascii="Segoe UI" w:hAnsi="Segoe UI" w:cs="Segoe UI"/>
                <w:color w:val="CCCCCC"/>
                <w:sz w:val="20"/>
                <w:szCs w:val="20"/>
              </w:rPr>
              <w:t>midday</w:t>
            </w:r>
          </w:p>
        </w:tc>
        <w:tc>
          <w:tcPr>
            <w:tcW w:w="0" w:type="auto"/>
            <w:shd w:val="clear" w:color="auto" w:fill="252526"/>
            <w:tcMar>
              <w:top w:w="30" w:type="dxa"/>
              <w:left w:w="30" w:type="dxa"/>
              <w:bottom w:w="30" w:type="dxa"/>
              <w:right w:w="30" w:type="dxa"/>
            </w:tcMar>
            <w:vAlign w:val="center"/>
            <w:hideMark/>
          </w:tcPr>
          <w:p w14:paraId="181F9F59" w14:textId="77777777" w:rsidR="000E1D05" w:rsidRDefault="000E1D05">
            <w:pPr>
              <w:rPr>
                <w:rFonts w:ascii="Segoe UI" w:hAnsi="Segoe UI" w:cs="Segoe UI"/>
                <w:color w:val="CCCCCC"/>
                <w:sz w:val="20"/>
                <w:szCs w:val="20"/>
              </w:rPr>
            </w:pPr>
            <w:r>
              <w:rPr>
                <w:rFonts w:ascii="Segoe UI" w:hAnsi="Segoe UI" w:cs="Segoe UI"/>
                <w:color w:val="CCCCCC"/>
                <w:sz w:val="20"/>
                <w:szCs w:val="20"/>
              </w:rPr>
              <w:t>0.560</w:t>
            </w:r>
          </w:p>
        </w:tc>
        <w:tc>
          <w:tcPr>
            <w:tcW w:w="0" w:type="auto"/>
            <w:shd w:val="clear" w:color="auto" w:fill="252526"/>
            <w:tcMar>
              <w:top w:w="30" w:type="dxa"/>
              <w:left w:w="30" w:type="dxa"/>
              <w:bottom w:w="30" w:type="dxa"/>
              <w:right w:w="30" w:type="dxa"/>
            </w:tcMar>
            <w:vAlign w:val="center"/>
            <w:hideMark/>
          </w:tcPr>
          <w:p w14:paraId="1030C9D0" w14:textId="77777777" w:rsidR="000E1D05" w:rsidRDefault="000E1D05">
            <w:pPr>
              <w:rPr>
                <w:rFonts w:ascii="Segoe UI" w:hAnsi="Segoe UI" w:cs="Segoe UI"/>
                <w:color w:val="CCCCCC"/>
                <w:sz w:val="20"/>
                <w:szCs w:val="20"/>
              </w:rPr>
            </w:pPr>
            <w:r>
              <w:rPr>
                <w:rFonts w:ascii="Segoe UI" w:hAnsi="Segoe UI" w:cs="Segoe UI"/>
                <w:color w:val="CCCCCC"/>
                <w:sz w:val="20"/>
                <w:szCs w:val="20"/>
              </w:rPr>
              <w:t>0.566</w:t>
            </w:r>
          </w:p>
        </w:tc>
        <w:tc>
          <w:tcPr>
            <w:tcW w:w="0" w:type="auto"/>
            <w:shd w:val="clear" w:color="auto" w:fill="252526"/>
            <w:tcMar>
              <w:top w:w="30" w:type="dxa"/>
              <w:left w:w="30" w:type="dxa"/>
              <w:bottom w:w="30" w:type="dxa"/>
              <w:right w:w="30" w:type="dxa"/>
            </w:tcMar>
            <w:vAlign w:val="center"/>
            <w:hideMark/>
          </w:tcPr>
          <w:p w14:paraId="3ABAF80B" w14:textId="77777777" w:rsidR="000E1D05" w:rsidRDefault="000E1D05">
            <w:pPr>
              <w:rPr>
                <w:rFonts w:ascii="Segoe UI" w:hAnsi="Segoe UI" w:cs="Segoe UI"/>
                <w:color w:val="CCCCCC"/>
                <w:sz w:val="20"/>
                <w:szCs w:val="20"/>
              </w:rPr>
            </w:pPr>
            <w:r>
              <w:rPr>
                <w:rStyle w:val="Strong"/>
                <w:rFonts w:ascii="Segoe UI" w:hAnsi="Segoe UI" w:cs="Segoe UI"/>
                <w:color w:val="CCCCCC"/>
                <w:sz w:val="20"/>
                <w:szCs w:val="20"/>
              </w:rPr>
              <w:t>0.534</w:t>
            </w:r>
          </w:p>
        </w:tc>
        <w:tc>
          <w:tcPr>
            <w:tcW w:w="0" w:type="auto"/>
            <w:shd w:val="clear" w:color="auto" w:fill="252526"/>
            <w:tcMar>
              <w:top w:w="30" w:type="dxa"/>
              <w:left w:w="30" w:type="dxa"/>
              <w:bottom w:w="30" w:type="dxa"/>
              <w:right w:w="30" w:type="dxa"/>
            </w:tcMar>
            <w:vAlign w:val="center"/>
            <w:hideMark/>
          </w:tcPr>
          <w:p w14:paraId="31CAA2C7" w14:textId="77777777" w:rsidR="000E1D05" w:rsidRDefault="000E1D05">
            <w:pPr>
              <w:rPr>
                <w:rFonts w:ascii="Segoe UI" w:hAnsi="Segoe UI" w:cs="Segoe UI"/>
                <w:color w:val="CCCCCC"/>
                <w:sz w:val="20"/>
                <w:szCs w:val="20"/>
              </w:rPr>
            </w:pPr>
            <w:r>
              <w:rPr>
                <w:rStyle w:val="Strong"/>
                <w:rFonts w:ascii="Segoe UI" w:hAnsi="Segoe UI" w:cs="Segoe UI"/>
                <w:color w:val="CCCCCC"/>
                <w:sz w:val="20"/>
                <w:szCs w:val="20"/>
              </w:rPr>
              <w:t>En kötü satır</w:t>
            </w:r>
            <w:r>
              <w:rPr>
                <w:rFonts w:ascii="Segoe UI" w:hAnsi="Segoe UI" w:cs="Segoe UI"/>
                <w:color w:val="CCCCCC"/>
                <w:sz w:val="20"/>
                <w:szCs w:val="20"/>
              </w:rPr>
              <w:t> — öğle saatlerinde ciddi under-coverage</w:t>
            </w:r>
          </w:p>
        </w:tc>
      </w:tr>
      <w:tr w:rsidR="000E1D05" w14:paraId="745A4ABB" w14:textId="77777777">
        <w:tc>
          <w:tcPr>
            <w:tcW w:w="0" w:type="auto"/>
            <w:shd w:val="clear" w:color="auto" w:fill="252526"/>
            <w:tcMar>
              <w:top w:w="30" w:type="dxa"/>
              <w:left w:w="30" w:type="dxa"/>
              <w:bottom w:w="30" w:type="dxa"/>
              <w:right w:w="30" w:type="dxa"/>
            </w:tcMar>
            <w:vAlign w:val="center"/>
            <w:hideMark/>
          </w:tcPr>
          <w:p w14:paraId="5AD125EF" w14:textId="77777777" w:rsidR="000E1D05" w:rsidRDefault="000E1D05">
            <w:pPr>
              <w:rPr>
                <w:rFonts w:ascii="Segoe UI" w:hAnsi="Segoe UI" w:cs="Segoe UI"/>
                <w:color w:val="CCCCCC"/>
                <w:sz w:val="20"/>
                <w:szCs w:val="20"/>
              </w:rPr>
            </w:pPr>
            <w:r>
              <w:rPr>
                <w:rStyle w:val="Strong"/>
                <w:rFonts w:ascii="Segoe UI" w:hAnsi="Segoe UI" w:cs="Segoe UI"/>
                <w:color w:val="CCCCCC"/>
                <w:sz w:val="20"/>
                <w:szCs w:val="20"/>
              </w:rPr>
              <w:t>evening_peak</w:t>
            </w:r>
          </w:p>
        </w:tc>
        <w:tc>
          <w:tcPr>
            <w:tcW w:w="0" w:type="auto"/>
            <w:shd w:val="clear" w:color="auto" w:fill="252526"/>
            <w:tcMar>
              <w:top w:w="30" w:type="dxa"/>
              <w:left w:w="30" w:type="dxa"/>
              <w:bottom w:w="30" w:type="dxa"/>
              <w:right w:w="30" w:type="dxa"/>
            </w:tcMar>
            <w:vAlign w:val="center"/>
            <w:hideMark/>
          </w:tcPr>
          <w:p w14:paraId="24A92063" w14:textId="77777777" w:rsidR="000E1D05" w:rsidRDefault="000E1D05">
            <w:pPr>
              <w:rPr>
                <w:rFonts w:ascii="Segoe UI" w:hAnsi="Segoe UI" w:cs="Segoe UI"/>
                <w:color w:val="CCCCCC"/>
                <w:sz w:val="20"/>
                <w:szCs w:val="20"/>
              </w:rPr>
            </w:pPr>
            <w:r>
              <w:rPr>
                <w:rFonts w:ascii="Segoe UI" w:hAnsi="Segoe UI" w:cs="Segoe UI"/>
                <w:color w:val="CCCCCC"/>
                <w:sz w:val="20"/>
                <w:szCs w:val="20"/>
              </w:rPr>
              <w:t>0.570</w:t>
            </w:r>
          </w:p>
        </w:tc>
        <w:tc>
          <w:tcPr>
            <w:tcW w:w="0" w:type="auto"/>
            <w:shd w:val="clear" w:color="auto" w:fill="252526"/>
            <w:tcMar>
              <w:top w:w="30" w:type="dxa"/>
              <w:left w:w="30" w:type="dxa"/>
              <w:bottom w:w="30" w:type="dxa"/>
              <w:right w:w="30" w:type="dxa"/>
            </w:tcMar>
            <w:vAlign w:val="center"/>
            <w:hideMark/>
          </w:tcPr>
          <w:p w14:paraId="074C3249" w14:textId="77777777" w:rsidR="000E1D05" w:rsidRDefault="000E1D05">
            <w:pPr>
              <w:rPr>
                <w:rFonts w:ascii="Segoe UI" w:hAnsi="Segoe UI" w:cs="Segoe UI"/>
                <w:color w:val="CCCCCC"/>
                <w:sz w:val="20"/>
                <w:szCs w:val="20"/>
              </w:rPr>
            </w:pPr>
            <w:r>
              <w:rPr>
                <w:rFonts w:ascii="Segoe UI" w:hAnsi="Segoe UI" w:cs="Segoe UI"/>
                <w:color w:val="CCCCCC"/>
                <w:sz w:val="20"/>
                <w:szCs w:val="20"/>
              </w:rPr>
              <w:t>0.553</w:t>
            </w:r>
          </w:p>
        </w:tc>
        <w:tc>
          <w:tcPr>
            <w:tcW w:w="0" w:type="auto"/>
            <w:shd w:val="clear" w:color="auto" w:fill="252526"/>
            <w:tcMar>
              <w:top w:w="30" w:type="dxa"/>
              <w:left w:w="30" w:type="dxa"/>
              <w:bottom w:w="30" w:type="dxa"/>
              <w:right w:w="30" w:type="dxa"/>
            </w:tcMar>
            <w:vAlign w:val="center"/>
            <w:hideMark/>
          </w:tcPr>
          <w:p w14:paraId="1131D677" w14:textId="77777777" w:rsidR="000E1D05" w:rsidRDefault="000E1D05">
            <w:pPr>
              <w:rPr>
                <w:rFonts w:ascii="Segoe UI" w:hAnsi="Segoe UI" w:cs="Segoe UI"/>
                <w:color w:val="CCCCCC"/>
                <w:sz w:val="20"/>
                <w:szCs w:val="20"/>
              </w:rPr>
            </w:pPr>
            <w:r>
              <w:rPr>
                <w:rFonts w:ascii="Segoe UI" w:hAnsi="Segoe UI" w:cs="Segoe UI"/>
                <w:color w:val="CCCCCC"/>
                <w:sz w:val="20"/>
                <w:szCs w:val="20"/>
              </w:rPr>
              <w:t>0.665</w:t>
            </w:r>
          </w:p>
        </w:tc>
        <w:tc>
          <w:tcPr>
            <w:tcW w:w="0" w:type="auto"/>
            <w:shd w:val="clear" w:color="auto" w:fill="252526"/>
            <w:tcMar>
              <w:top w:w="30" w:type="dxa"/>
              <w:left w:w="30" w:type="dxa"/>
              <w:bottom w:w="30" w:type="dxa"/>
              <w:right w:w="30" w:type="dxa"/>
            </w:tcMar>
            <w:vAlign w:val="center"/>
            <w:hideMark/>
          </w:tcPr>
          <w:p w14:paraId="3FFD52B2" w14:textId="77777777" w:rsidR="000E1D05" w:rsidRDefault="000E1D05">
            <w:pPr>
              <w:rPr>
                <w:rFonts w:ascii="Segoe UI" w:hAnsi="Segoe UI" w:cs="Segoe UI"/>
                <w:color w:val="CCCCCC"/>
                <w:sz w:val="20"/>
                <w:szCs w:val="20"/>
              </w:rPr>
            </w:pPr>
            <w:r>
              <w:rPr>
                <w:rFonts w:ascii="Segoe UI" w:hAnsi="Segoe UI" w:cs="Segoe UI"/>
                <w:color w:val="CCCCCC"/>
                <w:sz w:val="20"/>
                <w:szCs w:val="20"/>
              </w:rPr>
              <w:t>İlginç: Far'da Mid'den iyi → drift non-monotone</w:t>
            </w:r>
          </w:p>
        </w:tc>
      </w:tr>
      <w:tr w:rsidR="000E1D05" w14:paraId="0A75C053" w14:textId="77777777">
        <w:tc>
          <w:tcPr>
            <w:tcW w:w="0" w:type="auto"/>
            <w:shd w:val="clear" w:color="auto" w:fill="252526"/>
            <w:tcMar>
              <w:top w:w="30" w:type="dxa"/>
              <w:left w:w="30" w:type="dxa"/>
              <w:bottom w:w="30" w:type="dxa"/>
              <w:right w:w="30" w:type="dxa"/>
            </w:tcMar>
            <w:vAlign w:val="center"/>
            <w:hideMark/>
          </w:tcPr>
          <w:p w14:paraId="46F1E07E" w14:textId="77777777" w:rsidR="000E1D05" w:rsidRDefault="000E1D05">
            <w:pPr>
              <w:rPr>
                <w:rFonts w:ascii="Segoe UI" w:hAnsi="Segoe UI" w:cs="Segoe UI"/>
                <w:color w:val="CCCCCC"/>
                <w:sz w:val="20"/>
                <w:szCs w:val="20"/>
              </w:rPr>
            </w:pPr>
            <w:r>
              <w:rPr>
                <w:rStyle w:val="Strong"/>
                <w:rFonts w:ascii="Segoe UI" w:hAnsi="Segoe UI" w:cs="Segoe UI"/>
                <w:color w:val="CCCCCC"/>
                <w:sz w:val="20"/>
                <w:szCs w:val="20"/>
              </w:rPr>
              <w:t>evening</w:t>
            </w:r>
          </w:p>
        </w:tc>
        <w:tc>
          <w:tcPr>
            <w:tcW w:w="0" w:type="auto"/>
            <w:shd w:val="clear" w:color="auto" w:fill="252526"/>
            <w:tcMar>
              <w:top w:w="30" w:type="dxa"/>
              <w:left w:w="30" w:type="dxa"/>
              <w:bottom w:w="30" w:type="dxa"/>
              <w:right w:w="30" w:type="dxa"/>
            </w:tcMar>
            <w:vAlign w:val="center"/>
            <w:hideMark/>
          </w:tcPr>
          <w:p w14:paraId="483E25A7" w14:textId="77777777" w:rsidR="000E1D05" w:rsidRDefault="000E1D05">
            <w:pPr>
              <w:rPr>
                <w:rFonts w:ascii="Segoe UI" w:hAnsi="Segoe UI" w:cs="Segoe UI"/>
                <w:color w:val="CCCCCC"/>
                <w:sz w:val="20"/>
                <w:szCs w:val="20"/>
              </w:rPr>
            </w:pPr>
            <w:r>
              <w:rPr>
                <w:rFonts w:ascii="Segoe UI" w:hAnsi="Segoe UI" w:cs="Segoe UI"/>
                <w:color w:val="CCCCCC"/>
                <w:sz w:val="20"/>
                <w:szCs w:val="20"/>
              </w:rPr>
              <w:t>0.593</w:t>
            </w:r>
          </w:p>
        </w:tc>
        <w:tc>
          <w:tcPr>
            <w:tcW w:w="0" w:type="auto"/>
            <w:shd w:val="clear" w:color="auto" w:fill="252526"/>
            <w:tcMar>
              <w:top w:w="30" w:type="dxa"/>
              <w:left w:w="30" w:type="dxa"/>
              <w:bottom w:w="30" w:type="dxa"/>
              <w:right w:w="30" w:type="dxa"/>
            </w:tcMar>
            <w:vAlign w:val="center"/>
            <w:hideMark/>
          </w:tcPr>
          <w:p w14:paraId="13375661" w14:textId="77777777" w:rsidR="000E1D05" w:rsidRDefault="000E1D05">
            <w:pPr>
              <w:rPr>
                <w:rFonts w:ascii="Segoe UI" w:hAnsi="Segoe UI" w:cs="Segoe UI"/>
                <w:color w:val="CCCCCC"/>
                <w:sz w:val="20"/>
                <w:szCs w:val="20"/>
              </w:rPr>
            </w:pPr>
            <w:r>
              <w:rPr>
                <w:rFonts w:ascii="Segoe UI" w:hAnsi="Segoe UI" w:cs="Segoe UI"/>
                <w:color w:val="CCCCCC"/>
                <w:sz w:val="20"/>
                <w:szCs w:val="20"/>
              </w:rPr>
              <w:t>0.626</w:t>
            </w:r>
          </w:p>
        </w:tc>
        <w:tc>
          <w:tcPr>
            <w:tcW w:w="0" w:type="auto"/>
            <w:shd w:val="clear" w:color="auto" w:fill="252526"/>
            <w:tcMar>
              <w:top w:w="30" w:type="dxa"/>
              <w:left w:w="30" w:type="dxa"/>
              <w:bottom w:w="30" w:type="dxa"/>
              <w:right w:w="30" w:type="dxa"/>
            </w:tcMar>
            <w:vAlign w:val="center"/>
            <w:hideMark/>
          </w:tcPr>
          <w:p w14:paraId="4CF9917E" w14:textId="77777777" w:rsidR="000E1D05" w:rsidRDefault="000E1D05">
            <w:pPr>
              <w:rPr>
                <w:rFonts w:ascii="Segoe UI" w:hAnsi="Segoe UI" w:cs="Segoe UI"/>
                <w:color w:val="CCCCCC"/>
                <w:sz w:val="20"/>
                <w:szCs w:val="20"/>
              </w:rPr>
            </w:pPr>
            <w:r>
              <w:rPr>
                <w:rFonts w:ascii="Segoe UI" w:hAnsi="Segoe UI" w:cs="Segoe UI"/>
                <w:color w:val="CCCCCC"/>
                <w:sz w:val="20"/>
                <w:szCs w:val="20"/>
              </w:rPr>
              <w:t>0.658</w:t>
            </w:r>
          </w:p>
        </w:tc>
        <w:tc>
          <w:tcPr>
            <w:tcW w:w="0" w:type="auto"/>
            <w:shd w:val="clear" w:color="auto" w:fill="252526"/>
            <w:tcMar>
              <w:top w:w="30" w:type="dxa"/>
              <w:left w:w="30" w:type="dxa"/>
              <w:bottom w:w="30" w:type="dxa"/>
              <w:right w:w="30" w:type="dxa"/>
            </w:tcMar>
            <w:vAlign w:val="center"/>
            <w:hideMark/>
          </w:tcPr>
          <w:p w14:paraId="1D4F68D7" w14:textId="77777777" w:rsidR="000E1D05" w:rsidRDefault="000E1D05">
            <w:pPr>
              <w:rPr>
                <w:rFonts w:ascii="Segoe UI" w:hAnsi="Segoe UI" w:cs="Segoe UI"/>
                <w:color w:val="CCCCCC"/>
                <w:sz w:val="20"/>
                <w:szCs w:val="20"/>
              </w:rPr>
            </w:pPr>
            <w:r>
              <w:rPr>
                <w:rFonts w:ascii="Segoe UI" w:hAnsi="Segoe UI" w:cs="Segoe UI"/>
                <w:color w:val="CCCCCC"/>
                <w:sz w:val="20"/>
                <w:szCs w:val="20"/>
              </w:rPr>
              <w:t>Tersten gidiyor — Far'da Near'dan iyi!</w:t>
            </w:r>
          </w:p>
        </w:tc>
      </w:tr>
      <w:tr w:rsidR="000E1D05" w14:paraId="176B3C0F" w14:textId="77777777">
        <w:tc>
          <w:tcPr>
            <w:tcW w:w="0" w:type="auto"/>
            <w:shd w:val="clear" w:color="auto" w:fill="252526"/>
            <w:tcMar>
              <w:top w:w="30" w:type="dxa"/>
              <w:left w:w="30" w:type="dxa"/>
              <w:bottom w:w="30" w:type="dxa"/>
              <w:right w:w="30" w:type="dxa"/>
            </w:tcMar>
            <w:vAlign w:val="center"/>
            <w:hideMark/>
          </w:tcPr>
          <w:p w14:paraId="625FD6D0" w14:textId="77777777" w:rsidR="000E1D05" w:rsidRDefault="000E1D05">
            <w:pPr>
              <w:rPr>
                <w:rFonts w:ascii="Segoe UI" w:hAnsi="Segoe UI" w:cs="Segoe UI"/>
                <w:color w:val="CCCCCC"/>
                <w:sz w:val="20"/>
                <w:szCs w:val="20"/>
              </w:rPr>
            </w:pPr>
            <w:r>
              <w:rPr>
                <w:rStyle w:val="Strong"/>
                <w:rFonts w:ascii="Segoe UI" w:hAnsi="Segoe UI" w:cs="Segoe UI"/>
                <w:color w:val="CCCCCC"/>
                <w:sz w:val="20"/>
                <w:szCs w:val="20"/>
              </w:rPr>
              <w:t>night</w:t>
            </w:r>
          </w:p>
        </w:tc>
        <w:tc>
          <w:tcPr>
            <w:tcW w:w="0" w:type="auto"/>
            <w:shd w:val="clear" w:color="auto" w:fill="252526"/>
            <w:tcMar>
              <w:top w:w="30" w:type="dxa"/>
              <w:left w:w="30" w:type="dxa"/>
              <w:bottom w:w="30" w:type="dxa"/>
              <w:right w:w="30" w:type="dxa"/>
            </w:tcMar>
            <w:vAlign w:val="center"/>
            <w:hideMark/>
          </w:tcPr>
          <w:p w14:paraId="11C0DF47" w14:textId="77777777" w:rsidR="000E1D05" w:rsidRDefault="000E1D05">
            <w:pPr>
              <w:rPr>
                <w:rFonts w:ascii="Segoe UI" w:hAnsi="Segoe UI" w:cs="Segoe UI"/>
                <w:color w:val="CCCCCC"/>
                <w:sz w:val="20"/>
                <w:szCs w:val="20"/>
              </w:rPr>
            </w:pPr>
            <w:r>
              <w:rPr>
                <w:rFonts w:ascii="Segoe UI" w:hAnsi="Segoe UI" w:cs="Segoe UI"/>
                <w:color w:val="CCCCCC"/>
                <w:sz w:val="20"/>
                <w:szCs w:val="20"/>
              </w:rPr>
              <w:t>0.250</w:t>
            </w:r>
          </w:p>
        </w:tc>
        <w:tc>
          <w:tcPr>
            <w:tcW w:w="0" w:type="auto"/>
            <w:shd w:val="clear" w:color="auto" w:fill="252526"/>
            <w:tcMar>
              <w:top w:w="30" w:type="dxa"/>
              <w:left w:w="30" w:type="dxa"/>
              <w:bottom w:w="30" w:type="dxa"/>
              <w:right w:w="30" w:type="dxa"/>
            </w:tcMar>
            <w:vAlign w:val="center"/>
            <w:hideMark/>
          </w:tcPr>
          <w:p w14:paraId="2F4267FB" w14:textId="77777777" w:rsidR="000E1D05" w:rsidRDefault="000E1D05">
            <w:pPr>
              <w:rPr>
                <w:rFonts w:ascii="Segoe UI" w:hAnsi="Segoe UI" w:cs="Segoe UI"/>
                <w:color w:val="CCCCCC"/>
                <w:sz w:val="20"/>
                <w:szCs w:val="20"/>
              </w:rPr>
            </w:pPr>
            <w:r>
              <w:rPr>
                <w:rFonts w:ascii="Segoe UI" w:hAnsi="Segoe UI" w:cs="Segoe UI"/>
                <w:color w:val="CCCCCC"/>
                <w:sz w:val="20"/>
                <w:szCs w:val="20"/>
              </w:rPr>
              <w:t>1.000</w:t>
            </w:r>
          </w:p>
        </w:tc>
        <w:tc>
          <w:tcPr>
            <w:tcW w:w="0" w:type="auto"/>
            <w:shd w:val="clear" w:color="auto" w:fill="252526"/>
            <w:tcMar>
              <w:top w:w="30" w:type="dxa"/>
              <w:left w:w="30" w:type="dxa"/>
              <w:bottom w:w="30" w:type="dxa"/>
              <w:right w:w="30" w:type="dxa"/>
            </w:tcMar>
            <w:vAlign w:val="center"/>
            <w:hideMark/>
          </w:tcPr>
          <w:p w14:paraId="219BE313" w14:textId="77777777" w:rsidR="000E1D05" w:rsidRDefault="000E1D05">
            <w:pPr>
              <w:rPr>
                <w:rFonts w:ascii="Segoe UI" w:hAnsi="Segoe UI" w:cs="Segoe UI"/>
                <w:color w:val="CCCCCC"/>
                <w:sz w:val="20"/>
                <w:szCs w:val="20"/>
              </w:rPr>
            </w:pPr>
            <w:r>
              <w:rPr>
                <w:rFonts w:ascii="Segoe UI" w:hAnsi="Segoe UI" w:cs="Segoe UI"/>
                <w:color w:val="CCCCCC"/>
                <w:sz w:val="20"/>
                <w:szCs w:val="20"/>
              </w:rPr>
              <w:t>1.000</w:t>
            </w:r>
          </w:p>
        </w:tc>
        <w:tc>
          <w:tcPr>
            <w:tcW w:w="0" w:type="auto"/>
            <w:shd w:val="clear" w:color="auto" w:fill="252526"/>
            <w:tcMar>
              <w:top w:w="30" w:type="dxa"/>
              <w:left w:w="30" w:type="dxa"/>
              <w:bottom w:w="30" w:type="dxa"/>
              <w:right w:w="30" w:type="dxa"/>
            </w:tcMar>
            <w:vAlign w:val="center"/>
            <w:hideMark/>
          </w:tcPr>
          <w:p w14:paraId="7463100A" w14:textId="77777777" w:rsidR="000E1D05" w:rsidRDefault="000E1D05">
            <w:pPr>
              <w:rPr>
                <w:rFonts w:ascii="Segoe UI" w:hAnsi="Segoe UI" w:cs="Segoe UI"/>
                <w:color w:val="CCCCCC"/>
                <w:sz w:val="20"/>
                <w:szCs w:val="20"/>
              </w:rPr>
            </w:pPr>
            <w:r>
              <w:rPr>
                <w:rFonts w:ascii="Segoe UI" w:hAnsi="Segoe UI" w:cs="Segoe UI"/>
                <w:color w:val="CCCCCC"/>
                <w:sz w:val="20"/>
                <w:szCs w:val="20"/>
              </w:rPr>
              <w:t>Anlamsız — çok az örnekle (n=1-20)</w:t>
            </w:r>
          </w:p>
        </w:tc>
      </w:tr>
    </w:tbl>
    <w:p w14:paraId="07EBB8A2" w14:textId="77777777" w:rsidR="000E1D05" w:rsidRDefault="000E1D05" w:rsidP="000E1D0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Çok önemli gözlem:</w:t>
      </w:r>
      <w:r>
        <w:rPr>
          <w:rFonts w:ascii="Segoe UI" w:hAnsi="Segoe UI" w:cs="Segoe UI"/>
          <w:color w:val="CCCCCC"/>
          <w:sz w:val="20"/>
          <w:szCs w:val="20"/>
        </w:rPr>
        <w:t xml:space="preserve"> Evening ve evening_peak satırlarında coverage Test Near → Test Far yönünde </w:t>
      </w:r>
      <w:r>
        <w:rPr>
          <w:rStyle w:val="Strong"/>
          <w:rFonts w:ascii="Segoe UI" w:eastAsiaTheme="majorEastAsia" w:hAnsi="Segoe UI" w:cs="Segoe UI"/>
          <w:color w:val="CCCCCC"/>
          <w:sz w:val="20"/>
          <w:szCs w:val="20"/>
        </w:rPr>
        <w:t>artıyor</w:t>
      </w:r>
      <w:r>
        <w:rPr>
          <w:rFonts w:ascii="Segoe UI" w:hAnsi="Segoe UI" w:cs="Segoe UI"/>
          <w:color w:val="CCCCCC"/>
          <w:sz w:val="20"/>
          <w:szCs w:val="20"/>
        </w:rPr>
        <w:t xml:space="preserve">. Bu, drift'in bazı saatleri </w:t>
      </w:r>
      <w:r>
        <w:rPr>
          <w:rStyle w:val="Strong"/>
          <w:rFonts w:ascii="Segoe UI" w:eastAsiaTheme="majorEastAsia" w:hAnsi="Segoe UI" w:cs="Segoe UI"/>
          <w:color w:val="CCCCCC"/>
          <w:sz w:val="20"/>
          <w:szCs w:val="20"/>
        </w:rPr>
        <w:t>iyileştirdiğini</w:t>
      </w:r>
      <w:r>
        <w:rPr>
          <w:rFonts w:ascii="Segoe UI" w:hAnsi="Segoe UI" w:cs="Segoe UI"/>
          <w:color w:val="CCCCCC"/>
          <w:sz w:val="20"/>
          <w:szCs w:val="20"/>
        </w:rPr>
        <w:t xml:space="preserve"> gösterebilir (mesela yaz → güz geçişinde akşam trafiği kalibrasyon dönemi ile daha uyumlu hale gelmesi). Bu, drift'in </w:t>
      </w:r>
      <w:r>
        <w:rPr>
          <w:rStyle w:val="Strong"/>
          <w:rFonts w:ascii="Segoe UI" w:eastAsiaTheme="majorEastAsia" w:hAnsi="Segoe UI" w:cs="Segoe UI"/>
          <w:color w:val="CCCCCC"/>
          <w:sz w:val="20"/>
          <w:szCs w:val="20"/>
        </w:rPr>
        <w:t>her yönde homojen olmadığının</w:t>
      </w:r>
      <w:r>
        <w:rPr>
          <w:rFonts w:ascii="Segoe UI" w:hAnsi="Segoe UI" w:cs="Segoe UI"/>
          <w:color w:val="CCCCCC"/>
          <w:sz w:val="20"/>
          <w:szCs w:val="20"/>
        </w:rPr>
        <w:t xml:space="preserve"> en güçlü kanıtı.</w:t>
      </w:r>
    </w:p>
    <w:p w14:paraId="7916E6A1" w14:textId="77777777" w:rsidR="000E1D05" w:rsidRDefault="000E1D05" w:rsidP="000E1D0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Sütun sütun okuma (test period):</w:t>
      </w:r>
    </w:p>
    <w:p w14:paraId="7E9AAF23" w14:textId="77777777" w:rsidR="000E1D05" w:rsidRDefault="000E1D05" w:rsidP="000E1D05">
      <w:pPr>
        <w:numPr>
          <w:ilvl w:val="0"/>
          <w:numId w:val="7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Test Near:</w:t>
      </w:r>
      <w:r>
        <w:rPr>
          <w:rFonts w:ascii="Segoe UI" w:hAnsi="Segoe UI" w:cs="Segoe UI"/>
          <w:color w:val="CCCCCC"/>
          <w:sz w:val="20"/>
          <w:szCs w:val="20"/>
        </w:rPr>
        <w:t> Morning peak/early morning iyi (~0.71-0.75), midday/evening_peak kötü (~0.56-0.57)</w:t>
      </w:r>
    </w:p>
    <w:p w14:paraId="0F3DCD46" w14:textId="77777777" w:rsidR="000E1D05" w:rsidRDefault="000E1D05" w:rsidP="000E1D05">
      <w:pPr>
        <w:numPr>
          <w:ilvl w:val="0"/>
          <w:numId w:val="7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lastRenderedPageBreak/>
        <w:t>Test Mid:</w:t>
      </w:r>
      <w:r>
        <w:rPr>
          <w:rFonts w:ascii="Segoe UI" w:hAnsi="Segoe UI" w:cs="Segoe UI"/>
          <w:color w:val="CCCCCC"/>
          <w:sz w:val="20"/>
          <w:szCs w:val="20"/>
        </w:rPr>
        <w:t> Genel düşüş, ama evening/evening_peak hafif toparlanma</w:t>
      </w:r>
    </w:p>
    <w:p w14:paraId="50F8BE23" w14:textId="77777777" w:rsidR="000E1D05" w:rsidRDefault="000E1D05" w:rsidP="000E1D05">
      <w:pPr>
        <w:numPr>
          <w:ilvl w:val="0"/>
          <w:numId w:val="7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Test Far:</w:t>
      </w:r>
      <w:r>
        <w:rPr>
          <w:rFonts w:ascii="Segoe UI" w:hAnsi="Segoe UI" w:cs="Segoe UI"/>
          <w:color w:val="CCCCCC"/>
          <w:sz w:val="20"/>
          <w:szCs w:val="20"/>
        </w:rPr>
        <w:t> Midday en kötüsü (0.534), evening en iyisi (0.658) — tam ters yönde drift</w:t>
      </w:r>
    </w:p>
    <w:p w14:paraId="71A31808" w14:textId="77777777" w:rsidR="000E1D05" w:rsidRDefault="000E1D05" w:rsidP="000E1D05">
      <w:pPr>
        <w:pStyle w:val="Heading3"/>
        <w:shd w:val="clear" w:color="auto" w:fill="252526"/>
        <w:rPr>
          <w:rFonts w:ascii="Segoe UI" w:hAnsi="Segoe UI" w:cs="Segoe UI"/>
          <w:color w:val="CCCCCC"/>
          <w:sz w:val="27"/>
          <w:szCs w:val="27"/>
        </w:rPr>
      </w:pPr>
      <w:r>
        <w:rPr>
          <w:rFonts w:ascii="Segoe UI" w:hAnsi="Segoe UI" w:cs="Segoe UI"/>
          <w:color w:val="CCCCCC"/>
        </w:rPr>
        <w:t>Bu Görseli Savunmada Nasıl Kullanırsın</w:t>
      </w:r>
    </w:p>
    <w:p w14:paraId="18DDEA83" w14:textId="77777777" w:rsidR="000E1D05" w:rsidRDefault="000E1D05" w:rsidP="000E1D0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Soru:</w:t>
      </w:r>
      <w:r>
        <w:rPr>
          <w:rFonts w:ascii="Segoe UI" w:hAnsi="Segoe UI" w:cs="Segoe UI"/>
          <w:color w:val="CCCCCC"/>
          <w:sz w:val="20"/>
          <w:szCs w:val="20"/>
        </w:rPr>
        <w:t xml:space="preserve"> "Drift her yerde aynı mı?"</w:t>
      </w:r>
    </w:p>
    <w:p w14:paraId="147A63F5" w14:textId="77777777" w:rsidR="000E1D05" w:rsidRDefault="000E1D05" w:rsidP="000E1D0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Cevap göstererek:</w:t>
      </w:r>
      <w:r>
        <w:rPr>
          <w:rFonts w:ascii="Segoe UI" w:hAnsi="Segoe UI" w:cs="Segoe UI"/>
          <w:color w:val="CCCCCC"/>
          <w:sz w:val="20"/>
          <w:szCs w:val="20"/>
        </w:rPr>
        <w:t xml:space="preserve"> "Hayır, P4.6 heatmap bunu açıkça gösteriyor. Midday saatlerinde coverage Test Far'da 0.534'e düşerken, evening saatlerinde aynı dönemde 0.658'e yükseliyor. Bu, temporal drift'in tüm operasyonel koşulları eşit etkilemediğini ve coverage bozulmasının zaman-koşullu (time-conditional) olduğunu kanıtlıyor. Bu bulgu, gelecekte koşullu (conditioned) conformal prediction yöntemlerinin araştırılması gerektiğini göstermektedir."</w:t>
      </w:r>
    </w:p>
    <w:p w14:paraId="62A78E3F" w14:textId="77777777" w:rsidR="00B25808" w:rsidRDefault="00B25808" w:rsidP="00BF6F07">
      <w:pPr>
        <w:rPr>
          <w:color w:val="000000" w:themeColor="text1"/>
        </w:rPr>
      </w:pPr>
    </w:p>
    <w:p w14:paraId="40517A8C" w14:textId="77777777" w:rsidR="00552389" w:rsidRDefault="00552389" w:rsidP="00552389">
      <w:pPr>
        <w:pStyle w:val="Heading1"/>
        <w:shd w:val="clear" w:color="auto" w:fill="252526"/>
        <w:rPr>
          <w:rFonts w:ascii="Segoe UI" w:hAnsi="Segoe UI" w:cs="Segoe UI"/>
          <w:color w:val="CCCCCC"/>
          <w:lang w:val="en-TR"/>
        </w:rPr>
      </w:pPr>
      <w:r>
        <w:rPr>
          <w:rFonts w:ascii="Segoe UI" w:hAnsi="Segoe UI" w:cs="Segoe UI"/>
          <w:color w:val="CCCCCC"/>
        </w:rPr>
        <w:t>6. Experiment 1 Sonuç — Sunumda Anlatacağın Detaylı Versiyon</w:t>
      </w:r>
    </w:p>
    <w:p w14:paraId="10D7304B"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savunma sunumunda sana ayrılacak 5-7 dakikayı kapsayacak şekilde hazırlanmış tam bir anlatım.</w:t>
      </w:r>
    </w:p>
    <w:p w14:paraId="2A646226" w14:textId="77777777" w:rsidR="00552389" w:rsidRDefault="001849BC" w:rsidP="00552389">
      <w:pPr>
        <w:rPr>
          <w:rFonts w:ascii="Segoe UI" w:hAnsi="Segoe UI" w:cs="Segoe UI"/>
          <w:sz w:val="20"/>
          <w:szCs w:val="20"/>
        </w:rPr>
      </w:pPr>
      <w:r>
        <w:rPr>
          <w:noProof/>
        </w:rPr>
      </w:r>
      <w:r>
        <w:pict w14:anchorId="2792094A">
          <v:rect id="Horizontal Line 37" o:spid="_x0000_s107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" fillcolor="#ccc" stroked="f">
            <o:lock v:ext="edit" rotation="t" aspectratio="t" verticies="t" text="t" shapetype="t"/>
            <w10:anchorlock/>
          </v:rect>
        </w:pict>
      </w:r>
    </w:p>
    <w:p w14:paraId="6816086B" w14:textId="77777777" w:rsidR="00552389" w:rsidRDefault="00552389" w:rsidP="00552389">
      <w:pPr>
        <w:pStyle w:val="Heading2"/>
        <w:shd w:val="clear" w:color="auto" w:fill="252526"/>
        <w:rPr>
          <w:rFonts w:ascii="Segoe UI" w:hAnsi="Segoe UI" w:cs="Segoe UI"/>
          <w:color w:val="CCCCCC"/>
          <w:sz w:val="36"/>
          <w:szCs w:val="36"/>
        </w:rPr>
      </w:pPr>
      <w:r>
        <w:rPr>
          <w:rFonts w:ascii="Segoe UI" w:hAnsi="Segoe UI" w:cs="Segoe UI"/>
          <w:color w:val="CCCCCC"/>
        </w:rPr>
        <w:t>RQ1'in Tam Cevabı</w:t>
      </w:r>
    </w:p>
    <w:p w14:paraId="304DEF0D"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Soru:</w:t>
      </w:r>
      <w:r>
        <w:rPr>
          <w:rFonts w:ascii="Segoe UI" w:hAnsi="Segoe UI" w:cs="Segoe UI"/>
          <w:color w:val="CCCCCC"/>
          <w:sz w:val="20"/>
          <w:szCs w:val="20"/>
        </w:rPr>
        <w:t xml:space="preserve"> </w:t>
      </w:r>
      <w:r>
        <w:rPr>
          <w:rStyle w:val="Emphasis"/>
          <w:rFonts w:ascii="Segoe UI" w:eastAsiaTheme="majorEastAsia" w:hAnsi="Segoe UI" w:cs="Segoe UI"/>
          <w:color w:val="CCCCCC"/>
          <w:sz w:val="20"/>
          <w:szCs w:val="20"/>
        </w:rPr>
        <w:t>"Temporal distribution shift, conformal prediction'ın empirical coverage ve interval efficiency'sini nasıl etkiler?"</w:t>
      </w:r>
    </w:p>
    <w:p w14:paraId="38D89B11"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Cevap (tek cümle):</w:t>
      </w:r>
      <w:r>
        <w:rPr>
          <w:rFonts w:ascii="Segoe UI" w:hAnsi="Segoe UI" w:cs="Segoe UI"/>
          <w:color w:val="CCCCCC"/>
          <w:sz w:val="20"/>
          <w:szCs w:val="20"/>
        </w:rPr>
        <w:t xml:space="preserve"> Temporal distribution shift, static conformal prediction'ın coverage garantisini sistematik ve hızlı biçimde bozar — kalibrasyon dönemiyle mükemmel uyumlu olan %90 coverage, test döneminde 1-2 hafta içinde %60'a çöker.</w:t>
      </w:r>
    </w:p>
    <w:p w14:paraId="68C1B0BE" w14:textId="77777777" w:rsidR="00552389" w:rsidRDefault="001849BC" w:rsidP="00552389">
      <w:pPr>
        <w:rPr>
          <w:rFonts w:ascii="Segoe UI" w:hAnsi="Segoe UI" w:cs="Segoe UI"/>
          <w:sz w:val="20"/>
          <w:szCs w:val="20"/>
        </w:rPr>
      </w:pPr>
      <w:r>
        <w:rPr>
          <w:noProof/>
        </w:rPr>
      </w:r>
      <w:r>
        <w:pict w14:anchorId="3518931C">
          <v:rect id="Horizontal Line 38" o:spid="_x0000_s107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" fillcolor="#ccc" stroked="f">
            <o:lock v:ext="edit" rotation="t" aspectratio="t" verticies="t" text="t" shapetype="t"/>
            <w10:anchorlock/>
          </v:rect>
        </w:pict>
      </w:r>
    </w:p>
    <w:p w14:paraId="69A6537F" w14:textId="77777777" w:rsidR="00552389" w:rsidRDefault="00552389" w:rsidP="00552389">
      <w:pPr>
        <w:pStyle w:val="Heading2"/>
        <w:shd w:val="clear" w:color="auto" w:fill="252526"/>
        <w:rPr>
          <w:rFonts w:ascii="Segoe UI" w:hAnsi="Segoe UI" w:cs="Segoe UI"/>
          <w:color w:val="CCCCCC"/>
          <w:sz w:val="36"/>
          <w:szCs w:val="36"/>
        </w:rPr>
      </w:pPr>
      <w:r>
        <w:rPr>
          <w:rFonts w:ascii="Segoe UI" w:hAnsi="Segoe UI" w:cs="Segoe UI"/>
          <w:color w:val="CCCCCC"/>
        </w:rPr>
        <w:t>Kanıt 1: Kalibrasyon Başarısı (Yöntemin Doğruluğu)</w:t>
      </w:r>
    </w:p>
    <w:p w14:paraId="2CDE0D40"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Deney öncelikle CP'nin </w:t>
      </w:r>
      <w:r>
        <w:rPr>
          <w:rStyle w:val="Strong"/>
          <w:rFonts w:ascii="Segoe UI" w:eastAsiaTheme="majorEastAsia" w:hAnsi="Segoe UI" w:cs="Segoe UI"/>
          <w:color w:val="CCCCCC"/>
          <w:sz w:val="20"/>
          <w:szCs w:val="20"/>
        </w:rPr>
        <w:t>çalıştığını</w:t>
      </w:r>
      <w:r>
        <w:rPr>
          <w:rFonts w:ascii="Segoe UI" w:hAnsi="Segoe UI" w:cs="Segoe UI"/>
          <w:color w:val="CCCCCC"/>
          <w:sz w:val="20"/>
          <w:szCs w:val="20"/>
        </w:rPr>
        <w:t xml:space="preserve"> doğrular. W4 kalibrasyon setinde PICP = 0.9007, hedef 0.90. Binomial test (p = 0.924) bu farkın istatistiksel olarak anlamsız olduğunu, yani CP'nin teorik garantisinin tuttuğunu teyit eder. Bu adım kritiktir çünkü eğer kalibrasyon bile doğru olmasaydı, test dönemindeki bozulma CP'nin kendisinin başarısız olmasından kaynaklanabilirdi, drift'ten değil.</w:t>
      </w:r>
    </w:p>
    <w:p w14:paraId="5DAF091E" w14:textId="77777777" w:rsidR="00552389" w:rsidRDefault="001849BC" w:rsidP="00552389">
      <w:pPr>
        <w:rPr>
          <w:rFonts w:ascii="Segoe UI" w:hAnsi="Segoe UI" w:cs="Segoe UI"/>
          <w:sz w:val="20"/>
          <w:szCs w:val="20"/>
        </w:rPr>
      </w:pPr>
      <w:r>
        <w:rPr>
          <w:noProof/>
        </w:rPr>
      </w:r>
      <w:r>
        <w:pict w14:anchorId="221C94EB">
          <v:rect id="Horizontal Line 68" o:spid="_x0000_s107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" fillcolor="#ccc" stroked="f">
            <o:lock v:ext="edit" rotation="t" aspectratio="t" verticies="t" text="t" shapetype="t"/>
            <w10:anchorlock/>
          </v:rect>
        </w:pict>
      </w:r>
    </w:p>
    <w:p w14:paraId="1EFDBEEF" w14:textId="77777777" w:rsidR="00552389" w:rsidRDefault="00552389" w:rsidP="00552389">
      <w:pPr>
        <w:pStyle w:val="Heading2"/>
        <w:shd w:val="clear" w:color="auto" w:fill="252526"/>
        <w:rPr>
          <w:rFonts w:ascii="Segoe UI" w:hAnsi="Segoe UI" w:cs="Segoe UI"/>
          <w:color w:val="CCCCCC"/>
          <w:sz w:val="36"/>
          <w:szCs w:val="36"/>
        </w:rPr>
      </w:pPr>
      <w:r>
        <w:rPr>
          <w:rFonts w:ascii="Segoe UI" w:hAnsi="Segoe UI" w:cs="Segoe UI"/>
          <w:color w:val="CCCCCC"/>
        </w:rPr>
        <w:t>Kanıt 2: Coverage Çöküşü (Drift'in Etkisi)</w:t>
      </w:r>
    </w:p>
    <w:p w14:paraId="0792940B"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W5 (Test-Near)'den itibaren PICP 0.6169'a düşer ve W6 (0.6028), W7-W8 (0.6071) boyunca bu seviyede kalır. Calibration error tüm test dönemlerinde %28-30 aralığındadır. Binomial test'ler coverage düşüşünün p &lt; 0.0001 ile istatistiksel olarak anlamlı olduğunu gösterir. Bu, kalibrasyonun 7 gün sonra artık geçerli olmadığı anlamına gelir.</w:t>
      </w:r>
    </w:p>
    <w:p w14:paraId="1D462CD6" w14:textId="77777777" w:rsidR="00552389" w:rsidRDefault="001849BC" w:rsidP="00552389">
      <w:pPr>
        <w:rPr>
          <w:rFonts w:ascii="Segoe UI" w:hAnsi="Segoe UI" w:cs="Segoe UI"/>
          <w:sz w:val="20"/>
          <w:szCs w:val="20"/>
        </w:rPr>
      </w:pPr>
      <w:r>
        <w:rPr>
          <w:noProof/>
        </w:rPr>
      </w:r>
      <w:r>
        <w:pict w14:anchorId="7F4CB6B8">
          <v:rect id="Horizontal Line 67" o:spid="_x0000_s107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" fillcolor="#ccc" stroked="f">
            <o:lock v:ext="edit" rotation="t" aspectratio="t" verticies="t" text="t" shapetype="t"/>
            <w10:anchorlock/>
          </v:rect>
        </w:pict>
      </w:r>
    </w:p>
    <w:p w14:paraId="2832C21E" w14:textId="77777777" w:rsidR="00552389" w:rsidRDefault="00552389" w:rsidP="00552389">
      <w:pPr>
        <w:pStyle w:val="Heading2"/>
        <w:shd w:val="clear" w:color="auto" w:fill="252526"/>
        <w:rPr>
          <w:rFonts w:ascii="Segoe UI" w:hAnsi="Segoe UI" w:cs="Segoe UI"/>
          <w:color w:val="CCCCCC"/>
          <w:sz w:val="36"/>
          <w:szCs w:val="36"/>
        </w:rPr>
      </w:pPr>
      <w:r>
        <w:rPr>
          <w:rFonts w:ascii="Segoe UI" w:hAnsi="Segoe UI" w:cs="Segoe UI"/>
          <w:color w:val="CCCCCC"/>
        </w:rPr>
        <w:lastRenderedPageBreak/>
        <w:t>Kanıt 3: Anlık Çöküş, Tedrici Değil (Drift'in Yapısı)</w:t>
      </w:r>
    </w:p>
    <w:p w14:paraId="3E4DD177"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Chi-squared testleri, üç test dönemi arasında istatistiksel olarak anlamlı bir coverage farkı bulunmadığını gösterir (p = 0.355-0.775). Ama kalibrasyon ile test_far arasında devasa bir fark var (χ² = 732.73, p = 2.3×10⁻¹⁶¹). Bu, coverage'ın W4 → W5 geçişinde </w:t>
      </w:r>
      <w:r>
        <w:rPr>
          <w:rStyle w:val="Strong"/>
          <w:rFonts w:ascii="Segoe UI" w:eastAsiaTheme="majorEastAsia" w:hAnsi="Segoe UI" w:cs="Segoe UI"/>
          <w:color w:val="CCCCCC"/>
          <w:sz w:val="20"/>
          <w:szCs w:val="20"/>
        </w:rPr>
        <w:t>bir kerede</w:t>
      </w:r>
      <w:r>
        <w:rPr>
          <w:rFonts w:ascii="Segoe UI" w:hAnsi="Segoe UI" w:cs="Segoe UI"/>
          <w:color w:val="CCCCCC"/>
          <w:sz w:val="20"/>
          <w:szCs w:val="20"/>
        </w:rPr>
        <w:t xml:space="preserve"> düştüğünü ve sonra </w:t>
      </w:r>
      <w:r>
        <w:rPr>
          <w:rStyle w:val="Strong"/>
          <w:rFonts w:ascii="Segoe UI" w:eastAsiaTheme="majorEastAsia" w:hAnsi="Segoe UI" w:cs="Segoe UI"/>
          <w:color w:val="CCCCCC"/>
          <w:sz w:val="20"/>
          <w:szCs w:val="20"/>
        </w:rPr>
        <w:t>plateau yaptığını</w:t>
      </w:r>
      <w:r>
        <w:rPr>
          <w:rFonts w:ascii="Segoe UI" w:hAnsi="Segoe UI" w:cs="Segoe UI"/>
          <w:color w:val="CCCCCC"/>
          <w:sz w:val="20"/>
          <w:szCs w:val="20"/>
        </w:rPr>
        <w:t xml:space="preserve"> gösterir. Drift tedrici bir erozyon değil, bir eşik aşma olayı.</w:t>
      </w:r>
    </w:p>
    <w:p w14:paraId="4A699088" w14:textId="77777777" w:rsidR="00552389" w:rsidRDefault="001849BC" w:rsidP="00552389">
      <w:pPr>
        <w:rPr>
          <w:rFonts w:ascii="Segoe UI" w:hAnsi="Segoe UI" w:cs="Segoe UI"/>
          <w:sz w:val="20"/>
          <w:szCs w:val="20"/>
        </w:rPr>
      </w:pPr>
      <w:r>
        <w:rPr>
          <w:noProof/>
        </w:rPr>
      </w:r>
      <w:r>
        <w:pict w14:anchorId="12C77596">
          <v:rect id="Horizontal Line 66" o:spid="_x0000_s107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" fillcolor="#ccc" stroked="f">
            <o:lock v:ext="edit" rotation="t" aspectratio="t" verticies="t" text="t" shapetype="t"/>
            <w10:anchorlock/>
          </v:rect>
        </w:pict>
      </w:r>
    </w:p>
    <w:p w14:paraId="4EDA8420" w14:textId="77777777" w:rsidR="00552389" w:rsidRDefault="00552389" w:rsidP="00552389">
      <w:pPr>
        <w:pStyle w:val="Heading2"/>
        <w:shd w:val="clear" w:color="auto" w:fill="252526"/>
        <w:rPr>
          <w:rFonts w:ascii="Segoe UI" w:hAnsi="Segoe UI" w:cs="Segoe UI"/>
          <w:color w:val="CCCCCC"/>
          <w:sz w:val="36"/>
          <w:szCs w:val="36"/>
        </w:rPr>
      </w:pPr>
      <w:r>
        <w:rPr>
          <w:rFonts w:ascii="Segoe UI" w:hAnsi="Segoe UI" w:cs="Segoe UI"/>
          <w:color w:val="CCCCCC"/>
        </w:rPr>
        <w:t>Kanıt 4: Multi-Confidence Robustness (Güven Seviyesinden Bağımsız)</w:t>
      </w:r>
    </w:p>
    <w:p w14:paraId="300BADD9"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Aynı deney %80 ve %95 güven seviyelerinde tekrarlandığında da aynı pattern görülür:</w:t>
      </w:r>
    </w:p>
    <w:p w14:paraId="4B1918BA" w14:textId="77777777" w:rsidR="00552389" w:rsidRDefault="00552389" w:rsidP="00552389">
      <w:pPr>
        <w:numPr>
          <w:ilvl w:val="0"/>
          <w:numId w:val="7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%80: Calibration 0.80, Test 0.41-0.43</w:t>
      </w:r>
    </w:p>
    <w:p w14:paraId="1CD66892" w14:textId="77777777" w:rsidR="00552389" w:rsidRDefault="00552389" w:rsidP="00552389">
      <w:pPr>
        <w:numPr>
          <w:ilvl w:val="0"/>
          <w:numId w:val="7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%95: Calibration 0.95, Test 0.74-0.77</w:t>
      </w:r>
    </w:p>
    <w:p w14:paraId="68766A13"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Coverage gap her seviyede büyük. Bu, sorunun spesifik %90 hedefine bağlı olmadığını, </w:t>
      </w:r>
      <w:r>
        <w:rPr>
          <w:rStyle w:val="Strong"/>
          <w:rFonts w:ascii="Segoe UI" w:eastAsiaTheme="majorEastAsia" w:hAnsi="Segoe UI" w:cs="Segoe UI"/>
          <w:color w:val="CCCCCC"/>
          <w:sz w:val="20"/>
          <w:szCs w:val="20"/>
        </w:rPr>
        <w:t>CP'nin exchangeability varsayımının ihlalinden</w:t>
      </w:r>
      <w:r>
        <w:rPr>
          <w:rFonts w:ascii="Segoe UI" w:hAnsi="Segoe UI" w:cs="Segoe UI"/>
          <w:color w:val="CCCCCC"/>
          <w:sz w:val="20"/>
          <w:szCs w:val="20"/>
        </w:rPr>
        <w:t xml:space="preserve"> kaynaklandığını kanıtlar.</w:t>
      </w:r>
    </w:p>
    <w:p w14:paraId="21D04E38" w14:textId="77777777" w:rsidR="00552389" w:rsidRDefault="001849BC" w:rsidP="00552389">
      <w:pPr>
        <w:rPr>
          <w:rFonts w:ascii="Segoe UI" w:hAnsi="Segoe UI" w:cs="Segoe UI"/>
          <w:sz w:val="20"/>
          <w:szCs w:val="20"/>
        </w:rPr>
      </w:pPr>
      <w:r>
        <w:rPr>
          <w:noProof/>
        </w:rPr>
      </w:r>
      <w:r>
        <w:pict w14:anchorId="53FC0954">
          <v:rect id="Horizontal Line 65" o:spid="_x0000_s107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" fillcolor="#ccc" stroked="f">
            <o:lock v:ext="edit" rotation="t" aspectratio="t" verticies="t" text="t" shapetype="t"/>
            <w10:anchorlock/>
          </v:rect>
        </w:pict>
      </w:r>
    </w:p>
    <w:p w14:paraId="4F5582B9" w14:textId="77777777" w:rsidR="00552389" w:rsidRDefault="00552389" w:rsidP="00552389">
      <w:pPr>
        <w:pStyle w:val="Heading2"/>
        <w:shd w:val="clear" w:color="auto" w:fill="252526"/>
        <w:rPr>
          <w:rFonts w:ascii="Segoe UI" w:hAnsi="Segoe UI" w:cs="Segoe UI"/>
          <w:color w:val="CCCCCC"/>
          <w:sz w:val="36"/>
          <w:szCs w:val="36"/>
        </w:rPr>
      </w:pPr>
      <w:r>
        <w:rPr>
          <w:rFonts w:ascii="Segoe UI" w:hAnsi="Segoe UI" w:cs="Segoe UI"/>
          <w:color w:val="CCCCCC"/>
        </w:rPr>
        <w:t>Kanıt 5: MPIW Sabittir — Adaptasyon Yok</w:t>
      </w:r>
    </w:p>
    <w:p w14:paraId="1E84DEE2"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MPIW tüm dönemlerde 1528.3s'de sabit kalır. Static CP, drift'i algılayıp aralıkları genişletme kapasitesine sahip değildir. Bu yapısal sınırlama, coverage'ı restore edemez çünkü coverage düşüşü intervallerin dar olmasından kaynaklı, ama Static CP bunları genişletemiyor.</w:t>
      </w:r>
    </w:p>
    <w:p w14:paraId="6A673840" w14:textId="77777777" w:rsidR="00552389" w:rsidRDefault="001849BC" w:rsidP="00552389">
      <w:pPr>
        <w:rPr>
          <w:rFonts w:ascii="Segoe UI" w:hAnsi="Segoe UI" w:cs="Segoe UI"/>
          <w:sz w:val="20"/>
          <w:szCs w:val="20"/>
        </w:rPr>
      </w:pPr>
      <w:r>
        <w:rPr>
          <w:noProof/>
        </w:rPr>
      </w:r>
      <w:r>
        <w:pict w14:anchorId="04E21CE9">
          <v:rect id="Horizontal Line 64" o:spid="_x0000_s107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" fillcolor="#ccc" stroked="f">
            <o:lock v:ext="edit" rotation="t" aspectratio="t" verticies="t" text="t" shapetype="t"/>
            <w10:anchorlock/>
          </v:rect>
        </w:pict>
      </w:r>
    </w:p>
    <w:p w14:paraId="14E5D947" w14:textId="77777777" w:rsidR="00552389" w:rsidRDefault="00552389" w:rsidP="00552389">
      <w:pPr>
        <w:pStyle w:val="Heading2"/>
        <w:shd w:val="clear" w:color="auto" w:fill="252526"/>
        <w:rPr>
          <w:rFonts w:ascii="Segoe UI" w:hAnsi="Segoe UI" w:cs="Segoe UI"/>
          <w:color w:val="CCCCCC"/>
          <w:sz w:val="36"/>
          <w:szCs w:val="36"/>
        </w:rPr>
      </w:pPr>
      <w:r>
        <w:rPr>
          <w:rFonts w:ascii="Segoe UI" w:hAnsi="Segoe UI" w:cs="Segoe UI"/>
          <w:color w:val="CCCCCC"/>
        </w:rPr>
        <w:t>Kanıt 6: Conditional Heterojenlik</w:t>
      </w:r>
    </w:p>
    <w:p w14:paraId="50CD2D18"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Coverage bozulması homojen değildir:</w:t>
      </w:r>
    </w:p>
    <w:p w14:paraId="6A47C350" w14:textId="77777777" w:rsidR="00552389" w:rsidRDefault="00552389" w:rsidP="00552389">
      <w:pPr>
        <w:numPr>
          <w:ilvl w:val="0"/>
          <w:numId w:val="78"/>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Midday saatlerinde</w:t>
      </w:r>
      <w:r>
        <w:rPr>
          <w:rFonts w:ascii="Segoe UI" w:hAnsi="Segoe UI" w:cs="Segoe UI"/>
          <w:color w:val="CCCCCC"/>
          <w:sz w:val="20"/>
          <w:szCs w:val="20"/>
        </w:rPr>
        <w:t> (0.534-0.560) en ciddi</w:t>
      </w:r>
    </w:p>
    <w:p w14:paraId="5E1CCCD8" w14:textId="77777777" w:rsidR="00552389" w:rsidRDefault="00552389" w:rsidP="00552389">
      <w:pPr>
        <w:numPr>
          <w:ilvl w:val="0"/>
          <w:numId w:val="78"/>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Early morning</w:t>
      </w:r>
      <w:r>
        <w:rPr>
          <w:rFonts w:ascii="Segoe UI" w:hAnsi="Segoe UI" w:cs="Segoe UI"/>
          <w:color w:val="CCCCCC"/>
          <w:sz w:val="20"/>
          <w:szCs w:val="20"/>
        </w:rPr>
        <w:t> (0.729-0.752) en az etkilenen</w:t>
      </w:r>
    </w:p>
    <w:p w14:paraId="11EB732E" w14:textId="77777777" w:rsidR="00552389" w:rsidRDefault="00552389" w:rsidP="00552389">
      <w:pPr>
        <w:numPr>
          <w:ilvl w:val="0"/>
          <w:numId w:val="78"/>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Hafta içi</w:t>
      </w:r>
      <w:r>
        <w:rPr>
          <w:rFonts w:ascii="Segoe UI" w:hAnsi="Segoe UI" w:cs="Segoe UI"/>
          <w:color w:val="CCCCCC"/>
          <w:sz w:val="20"/>
          <w:szCs w:val="20"/>
        </w:rPr>
        <w:t> (0.64) &gt; </w:t>
      </w:r>
      <w:r>
        <w:rPr>
          <w:rStyle w:val="Strong"/>
          <w:rFonts w:ascii="Segoe UI" w:hAnsi="Segoe UI" w:cs="Segoe UI"/>
          <w:color w:val="CCCCCC"/>
          <w:sz w:val="20"/>
          <w:szCs w:val="20"/>
        </w:rPr>
        <w:t>hafta sonu</w:t>
      </w:r>
      <w:r>
        <w:rPr>
          <w:rFonts w:ascii="Segoe UI" w:hAnsi="Segoe UI" w:cs="Segoe UI"/>
          <w:color w:val="CCCCCC"/>
          <w:sz w:val="20"/>
          <w:szCs w:val="20"/>
        </w:rPr>
        <w:t> (0.56)</w:t>
      </w:r>
    </w:p>
    <w:p w14:paraId="10AE7718" w14:textId="77777777" w:rsidR="00552389" w:rsidRDefault="00552389" w:rsidP="00552389">
      <w:pPr>
        <w:numPr>
          <w:ilvl w:val="0"/>
          <w:numId w:val="78"/>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Route 10</w:t>
      </w:r>
      <w:r>
        <w:rPr>
          <w:rFonts w:ascii="Segoe UI" w:hAnsi="Segoe UI" w:cs="Segoe UI"/>
          <w:color w:val="CCCCCC"/>
          <w:sz w:val="20"/>
          <w:szCs w:val="20"/>
        </w:rPr>
        <w:t> (0.66) &gt; </w:t>
      </w:r>
      <w:r>
        <w:rPr>
          <w:rStyle w:val="Strong"/>
          <w:rFonts w:ascii="Segoe UI" w:hAnsi="Segoe UI" w:cs="Segoe UI"/>
          <w:color w:val="CCCCCC"/>
          <w:sz w:val="20"/>
          <w:szCs w:val="20"/>
        </w:rPr>
        <w:t>Route 12</w:t>
      </w:r>
      <w:r>
        <w:rPr>
          <w:rFonts w:ascii="Segoe UI" w:hAnsi="Segoe UI" w:cs="Segoe UI"/>
          <w:color w:val="CCCCCC"/>
          <w:sz w:val="20"/>
          <w:szCs w:val="20"/>
        </w:rPr>
        <w:t> (0.59)</w:t>
      </w:r>
    </w:p>
    <w:p w14:paraId="101B7CDC"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drift'in trafik yapısıyla etkileştiğini ve bazı operasyonel koşulların daha kırılgan olduğunu gösterir.</w:t>
      </w:r>
    </w:p>
    <w:p w14:paraId="0991ACB0" w14:textId="77777777" w:rsidR="00552389" w:rsidRDefault="001849BC" w:rsidP="00552389">
      <w:pPr>
        <w:rPr>
          <w:rFonts w:ascii="Segoe UI" w:hAnsi="Segoe UI" w:cs="Segoe UI"/>
          <w:sz w:val="20"/>
          <w:szCs w:val="20"/>
        </w:rPr>
      </w:pPr>
      <w:r>
        <w:rPr>
          <w:noProof/>
        </w:rPr>
      </w:r>
      <w:r>
        <w:pict w14:anchorId="3434AC3F">
          <v:rect id="Horizontal Line 63" o:spid="_x0000_s107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" fillcolor="#ccc" stroked="f">
            <o:lock v:ext="edit" rotation="t" aspectratio="t" verticies="t" text="t" shapetype="t"/>
            <w10:anchorlock/>
          </v:rect>
        </w:pict>
      </w:r>
    </w:p>
    <w:p w14:paraId="349A8839" w14:textId="77777777" w:rsidR="00552389" w:rsidRDefault="00552389" w:rsidP="00552389">
      <w:pPr>
        <w:pStyle w:val="Heading2"/>
        <w:shd w:val="clear" w:color="auto" w:fill="252526"/>
        <w:rPr>
          <w:rFonts w:ascii="Segoe UI" w:hAnsi="Segoe UI" w:cs="Segoe UI"/>
          <w:color w:val="CCCCCC"/>
          <w:sz w:val="36"/>
          <w:szCs w:val="36"/>
        </w:rPr>
      </w:pPr>
      <w:r>
        <w:rPr>
          <w:rFonts w:ascii="Segoe UI" w:hAnsi="Segoe UI" w:cs="Segoe UI"/>
          <w:color w:val="CCCCCC"/>
        </w:rPr>
        <w:t>Pratik İmplikasyonlar</w:t>
      </w:r>
    </w:p>
    <w:p w14:paraId="2768B399"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bulgular, transit operasyonları için iki doğrudan sonuç taşır:</w:t>
      </w:r>
    </w:p>
    <w:p w14:paraId="76BEB398" w14:textId="77777777" w:rsidR="00552389" w:rsidRDefault="00552389" w:rsidP="00552389">
      <w:pPr>
        <w:pStyle w:val="NormalWeb"/>
        <w:numPr>
          <w:ilvl w:val="0"/>
          <w:numId w:val="79"/>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Static CP gerçek dünyada deploy edilemez.</w:t>
      </w:r>
      <w:r>
        <w:rPr>
          <w:rFonts w:ascii="Segoe UI" w:hAnsi="Segoe UI" w:cs="Segoe UI"/>
          <w:color w:val="CCCCCC"/>
          <w:sz w:val="20"/>
          <w:szCs w:val="20"/>
        </w:rPr>
        <w:t xml:space="preserve"> %60 coverage ile sunulan bir "güvenilir aralık" aslında güvenilmez. 10 trip'ten 4'ünde gerçek varış süresi aralığın dışında kalır. Yolcu kararlarını yanlış bilgi üzerine kurar.</w:t>
      </w:r>
    </w:p>
    <w:p w14:paraId="0CFCC535" w14:textId="77777777" w:rsidR="00552389" w:rsidRDefault="00552389" w:rsidP="00552389">
      <w:pPr>
        <w:pStyle w:val="NormalWeb"/>
        <w:numPr>
          <w:ilvl w:val="0"/>
          <w:numId w:val="79"/>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Adaptive kalibrasyon zorunludur.</w:t>
      </w:r>
      <w:r>
        <w:rPr>
          <w:rFonts w:ascii="Segoe UI" w:hAnsi="Segoe UI" w:cs="Segoe UI"/>
          <w:color w:val="CCCCCC"/>
          <w:sz w:val="20"/>
          <w:szCs w:val="20"/>
        </w:rPr>
        <w:t xml:space="preserve"> Coverage'ı restore etmenin iki olası yolu var: (a) kalibrasyon setini güncellemek (Experiment 2'de test edilecek), (b) NCM'yi adapte etmek (Experiment 3'te </w:t>
      </w:r>
      <w:r>
        <w:rPr>
          <w:rFonts w:ascii="Segoe UI" w:hAnsi="Segoe UI" w:cs="Segoe UI"/>
          <w:color w:val="CCCCCC"/>
          <w:sz w:val="20"/>
          <w:szCs w:val="20"/>
        </w:rPr>
        <w:lastRenderedPageBreak/>
        <w:t>kısmen test edilecek). Static CP'nin başarısızlığı, bu iki adaptasyon mekanizmasının araştırılmasının sadece teorik bir ilgi değil, pratik bir zorunluluk olduğunu kanıtlar.</w:t>
      </w:r>
    </w:p>
    <w:p w14:paraId="582646D0" w14:textId="77777777" w:rsidR="00552389" w:rsidRDefault="001849BC" w:rsidP="00552389">
      <w:pPr>
        <w:rPr>
          <w:rFonts w:ascii="Segoe UI" w:hAnsi="Segoe UI" w:cs="Segoe UI"/>
          <w:sz w:val="20"/>
          <w:szCs w:val="20"/>
        </w:rPr>
      </w:pPr>
      <w:r>
        <w:rPr>
          <w:noProof/>
        </w:rPr>
      </w:r>
      <w:r>
        <w:pict w14:anchorId="37435905">
          <v:rect id="Horizontal Line 45" o:spid="_x0000_s106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" fillcolor="#ccc" stroked="f">
            <o:lock v:ext="edit" rotation="t" aspectratio="t" verticies="t" text="t" shapetype="t"/>
            <w10:anchorlock/>
          </v:rect>
        </w:pict>
      </w:r>
    </w:p>
    <w:p w14:paraId="4F777B1E" w14:textId="77777777" w:rsidR="00552389" w:rsidRDefault="00552389" w:rsidP="00552389">
      <w:pPr>
        <w:pStyle w:val="Heading1"/>
        <w:shd w:val="clear" w:color="auto" w:fill="252526"/>
        <w:rPr>
          <w:rFonts w:ascii="Segoe UI" w:hAnsi="Segoe UI" w:cs="Segoe UI"/>
          <w:color w:val="CCCCCC"/>
          <w:sz w:val="48"/>
          <w:szCs w:val="48"/>
        </w:rPr>
      </w:pPr>
      <w:r>
        <w:rPr>
          <w:rFonts w:ascii="Segoe UI" w:hAnsi="Segoe UI" w:cs="Segoe UI"/>
          <w:color w:val="CCCCCC"/>
        </w:rPr>
        <w:t>7. Phase 4'ün Tez için Anlamı — Genişletilmiş Versiyon</w:t>
      </w:r>
    </w:p>
    <w:p w14:paraId="35BB1AC5"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 4, tezin argüman zincirinde </w:t>
      </w:r>
      <w:r>
        <w:rPr>
          <w:rStyle w:val="Strong"/>
          <w:rFonts w:ascii="Segoe UI" w:eastAsiaTheme="majorEastAsia" w:hAnsi="Segoe UI" w:cs="Segoe UI"/>
          <w:color w:val="CCCCCC"/>
          <w:sz w:val="20"/>
          <w:szCs w:val="20"/>
        </w:rPr>
        <w:t>birinci halka</w:t>
      </w:r>
      <w:r>
        <w:rPr>
          <w:rFonts w:ascii="Segoe UI" w:hAnsi="Segoe UI" w:cs="Segoe UI"/>
          <w:color w:val="CCCCCC"/>
          <w:sz w:val="20"/>
          <w:szCs w:val="20"/>
        </w:rPr>
        <w:t>. Olmadan sonraki halkaların anlamı yok.</w:t>
      </w:r>
    </w:p>
    <w:p w14:paraId="65FECE7B" w14:textId="77777777" w:rsidR="00552389" w:rsidRDefault="00552389" w:rsidP="00552389">
      <w:pPr>
        <w:pStyle w:val="Heading2"/>
        <w:shd w:val="clear" w:color="auto" w:fill="252526"/>
        <w:rPr>
          <w:rFonts w:ascii="Segoe UI" w:hAnsi="Segoe UI" w:cs="Segoe UI"/>
          <w:color w:val="CCCCCC"/>
          <w:sz w:val="36"/>
          <w:szCs w:val="36"/>
        </w:rPr>
      </w:pPr>
      <w:r>
        <w:rPr>
          <w:rFonts w:ascii="Segoe UI" w:hAnsi="Segoe UI" w:cs="Segoe UI"/>
          <w:color w:val="CCCCCC"/>
        </w:rPr>
        <w:t>Tezin Argüman Zinciri</w:t>
      </w:r>
    </w:p>
    <w:p w14:paraId="7B44397E" w14:textId="77777777" w:rsidR="00552389" w:rsidRDefault="00552389" w:rsidP="0055238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Phase 4 (RQ1): Static CP drift altında çöker</w:t>
      </w:r>
    </w:p>
    <w:p w14:paraId="035E9DCC" w14:textId="77777777" w:rsidR="00552389" w:rsidRDefault="00552389" w:rsidP="0055238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Bu çöküş neden olur?</w:t>
      </w:r>
    </w:p>
    <w:p w14:paraId="5FD85AB9" w14:textId="77777777" w:rsidR="00552389" w:rsidRDefault="00552389" w:rsidP="0055238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Exchangeability ihlali (Chapter 3 teori)</w:t>
      </w:r>
    </w:p>
    <w:p w14:paraId="0A1D4D38" w14:textId="77777777" w:rsidR="00552389" w:rsidRDefault="00552389" w:rsidP="0055238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Nasıl düzeltilir?</w:t>
      </w:r>
    </w:p>
    <w:p w14:paraId="212800F0" w14:textId="77777777" w:rsidR="00552389" w:rsidRDefault="00552389" w:rsidP="0055238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Phase 5 (RQ2): Online CP coverage'ı restore eder</w:t>
      </w:r>
    </w:p>
    <w:p w14:paraId="16B8B561" w14:textId="77777777" w:rsidR="00552389" w:rsidRDefault="00552389" w:rsidP="0055238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Ama coverage restore edilse de...</w:t>
      </w:r>
    </w:p>
    <w:p w14:paraId="47131AF0" w14:textId="77777777" w:rsidR="00552389" w:rsidRDefault="00552389" w:rsidP="0055238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Interval genişliği herkese aynı (absolute NCM limiti)</w:t>
      </w:r>
    </w:p>
    <w:p w14:paraId="42FD34B7" w14:textId="77777777" w:rsidR="00552389" w:rsidRDefault="00552389" w:rsidP="0055238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Bu sınırlama nasıl aşılır?</w:t>
      </w:r>
    </w:p>
    <w:p w14:paraId="06DC2DEB" w14:textId="77777777" w:rsidR="00552389" w:rsidRDefault="00552389" w:rsidP="0055238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Phase 6 (RQ3): Segment-level decomposition → adaptive widths + interpretability</w:t>
      </w:r>
    </w:p>
    <w:p w14:paraId="47DA5741"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Phase 4 olmadan Phase 5'in motivasyonu yok. "Neden online CP'ye ihtiyaç var?" sorusunun cevabı Phase 4'tedir. Phase 5 olmadan Phase 6'nın bağlamı eksik. "Neden segment seviyesinde çalışıyorsun?" sorusunun bir kısmı Phase 4'teki sabit MPIW bulgusuyla cevaplanır.</w:t>
      </w:r>
    </w:p>
    <w:p w14:paraId="1E522C03" w14:textId="77777777" w:rsidR="00552389" w:rsidRDefault="00552389" w:rsidP="00552389">
      <w:pPr>
        <w:pStyle w:val="Heading2"/>
        <w:shd w:val="clear" w:color="auto" w:fill="252526"/>
        <w:rPr>
          <w:rFonts w:ascii="Segoe UI" w:hAnsi="Segoe UI" w:cs="Segoe UI"/>
          <w:color w:val="CCCCCC"/>
          <w:sz w:val="36"/>
          <w:szCs w:val="36"/>
        </w:rPr>
      </w:pPr>
      <w:r>
        <w:rPr>
          <w:rFonts w:ascii="Segoe UI" w:hAnsi="Segoe UI" w:cs="Segoe UI"/>
          <w:color w:val="CCCCCC"/>
        </w:rPr>
        <w:t>Phase 4'ün Sağladığı Somut Katkılar</w:t>
      </w:r>
    </w:p>
    <w:p w14:paraId="516F28EF" w14:textId="77777777" w:rsidR="00552389" w:rsidRDefault="00552389" w:rsidP="00552389">
      <w:pPr>
        <w:pStyle w:val="Heading3"/>
        <w:shd w:val="clear" w:color="auto" w:fill="252526"/>
        <w:rPr>
          <w:rFonts w:ascii="Segoe UI" w:hAnsi="Segoe UI" w:cs="Segoe UI"/>
          <w:color w:val="CCCCCC"/>
        </w:rPr>
      </w:pPr>
      <w:r>
        <w:rPr>
          <w:rFonts w:ascii="Segoe UI" w:hAnsi="Segoe UI" w:cs="Segoe UI"/>
          <w:color w:val="CCCCCC"/>
        </w:rPr>
        <w:t>Katkı 1: İlk Ampirik Kanıt (Bus Transit Bağlamında)</w:t>
      </w:r>
    </w:p>
    <w:p w14:paraId="30823B5B"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 4, conformal prediction'ın bus transit verisi üzerinde temporal drift altında </w:t>
      </w:r>
      <w:r>
        <w:rPr>
          <w:rStyle w:val="Strong"/>
          <w:rFonts w:ascii="Segoe UI" w:eastAsiaTheme="majorEastAsia" w:hAnsi="Segoe UI" w:cs="Segoe UI"/>
          <w:color w:val="CCCCCC"/>
          <w:sz w:val="20"/>
          <w:szCs w:val="20"/>
        </w:rPr>
        <w:t>nasıl davrandığını</w:t>
      </w:r>
      <w:r>
        <w:rPr>
          <w:rFonts w:ascii="Segoe UI" w:hAnsi="Segoe UI" w:cs="Segoe UI"/>
          <w:color w:val="CCCCCC"/>
          <w:sz w:val="20"/>
          <w:szCs w:val="20"/>
        </w:rPr>
        <w:t xml:space="preserve"> gösteren ilk sistematik çalışmadır. Mevcut literatürde CP genellikle statik veri setleri üzerinde test edilir. Bu deney, CP'nin gerçek dünya transit verisindeki non-stationarity karşısında başarısız olduğunu </w:t>
      </w:r>
      <w:r>
        <w:rPr>
          <w:rStyle w:val="Strong"/>
          <w:rFonts w:ascii="Segoe UI" w:eastAsiaTheme="majorEastAsia" w:hAnsi="Segoe UI" w:cs="Segoe UI"/>
          <w:color w:val="CCCCCC"/>
          <w:sz w:val="20"/>
          <w:szCs w:val="20"/>
        </w:rPr>
        <w:t>nicel olarak</w:t>
      </w:r>
      <w:r>
        <w:rPr>
          <w:rFonts w:ascii="Segoe UI" w:hAnsi="Segoe UI" w:cs="Segoe UI"/>
          <w:color w:val="CCCCCC"/>
          <w:sz w:val="20"/>
          <w:szCs w:val="20"/>
        </w:rPr>
        <w:t xml:space="preserve"> belgeliyor.</w:t>
      </w:r>
    </w:p>
    <w:p w14:paraId="0F2BE66E" w14:textId="77777777" w:rsidR="00552389" w:rsidRDefault="00552389" w:rsidP="00552389">
      <w:pPr>
        <w:pStyle w:val="Heading3"/>
        <w:shd w:val="clear" w:color="auto" w:fill="252526"/>
        <w:rPr>
          <w:rFonts w:ascii="Segoe UI" w:hAnsi="Segoe UI" w:cs="Segoe UI"/>
          <w:color w:val="CCCCCC"/>
          <w:sz w:val="27"/>
          <w:szCs w:val="27"/>
        </w:rPr>
      </w:pPr>
      <w:r>
        <w:rPr>
          <w:rFonts w:ascii="Segoe UI" w:hAnsi="Segoe UI" w:cs="Segoe UI"/>
          <w:color w:val="CCCCCC"/>
        </w:rPr>
        <w:t>Katkı 2: Drift'in Yapısal Karakterizasyonu</w:t>
      </w:r>
    </w:p>
    <w:p w14:paraId="2233D1AB"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Drift step-function mı, gradual mı? Phase 4 bunu chi-squared testleri ile cevaplıyor: ani düşüş + plateau. Bu bulgu sadece tezin geri kalanını değil, daha genel olarak "ne sıklıkla recalibrate etmeliyiz?" sorusunu da bilgilendiriyor. Eğer drift tedrici olsaydı, seyrek recalibration yeterdi. Ani olduğu için sürekli adaptasyon gerekiyor.</w:t>
      </w:r>
    </w:p>
    <w:p w14:paraId="38FF6071" w14:textId="77777777" w:rsidR="00552389" w:rsidRDefault="00552389" w:rsidP="00552389">
      <w:pPr>
        <w:pStyle w:val="Heading3"/>
        <w:shd w:val="clear" w:color="auto" w:fill="252526"/>
        <w:rPr>
          <w:rFonts w:ascii="Segoe UI" w:hAnsi="Segoe UI" w:cs="Segoe UI"/>
          <w:color w:val="CCCCCC"/>
          <w:sz w:val="27"/>
          <w:szCs w:val="27"/>
        </w:rPr>
      </w:pPr>
      <w:r>
        <w:rPr>
          <w:rFonts w:ascii="Segoe UI" w:hAnsi="Segoe UI" w:cs="Segoe UI"/>
          <w:color w:val="CCCCCC"/>
        </w:rPr>
        <w:t>Katkı 3: Coverage Gap'in Boyutlandırılması</w:t>
      </w:r>
    </w:p>
    <w:p w14:paraId="3823A84B"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"CP drift altında bozulur" teorik olarak bilinir ama </w:t>
      </w:r>
      <w:r>
        <w:rPr>
          <w:rStyle w:val="Strong"/>
          <w:rFonts w:ascii="Segoe UI" w:eastAsiaTheme="majorEastAsia" w:hAnsi="Segoe UI" w:cs="Segoe UI"/>
          <w:color w:val="CCCCCC"/>
          <w:sz w:val="20"/>
          <w:szCs w:val="20"/>
        </w:rPr>
        <w:t>ne kadar</w:t>
      </w:r>
      <w:r>
        <w:rPr>
          <w:rFonts w:ascii="Segoe UI" w:hAnsi="Segoe UI" w:cs="Segoe UI"/>
          <w:color w:val="CCCCCC"/>
          <w:sz w:val="20"/>
          <w:szCs w:val="20"/>
        </w:rPr>
        <w:t xml:space="preserve"> bozulur bilinmez. Phase 4 bunu ölçer: 30 percentage point gap (0.90 → 0.60). Bu sayı, online CP'nin "kazanması gereken" miktarı belirler ve Phase 5'teki karşılaştırma tablosu (T5.1) doğrudan bu referans noktasına göre değerlendirilir.</w:t>
      </w:r>
    </w:p>
    <w:p w14:paraId="4AFC0589" w14:textId="77777777" w:rsidR="00552389" w:rsidRDefault="00552389" w:rsidP="00552389">
      <w:pPr>
        <w:pStyle w:val="Heading3"/>
        <w:shd w:val="clear" w:color="auto" w:fill="252526"/>
        <w:rPr>
          <w:rFonts w:ascii="Segoe UI" w:hAnsi="Segoe UI" w:cs="Segoe UI"/>
          <w:color w:val="CCCCCC"/>
          <w:sz w:val="27"/>
          <w:szCs w:val="27"/>
        </w:rPr>
      </w:pPr>
      <w:r>
        <w:rPr>
          <w:rFonts w:ascii="Segoe UI" w:hAnsi="Segoe UI" w:cs="Segoe UI"/>
          <w:color w:val="CCCCCC"/>
        </w:rPr>
        <w:t>Katkı 4: Conditional Decomposition</w:t>
      </w:r>
    </w:p>
    <w:p w14:paraId="416D2CC4"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Coverage bozulmasının heterojen olduğu bulgusu, literature'deki standart "overall PICP" raporlamasının ötesine gider. Time-of-day, route, ve weekday/weekend bazında ayrıştırma, operasyonel bağlamda hangi koşulların daha güvenilir olduğunu ve hangilerinin risk taşıdığını gösterir.</w:t>
      </w:r>
    </w:p>
    <w:p w14:paraId="145B266F" w14:textId="77777777" w:rsidR="00552389" w:rsidRDefault="00552389" w:rsidP="00552389">
      <w:pPr>
        <w:pStyle w:val="Heading3"/>
        <w:shd w:val="clear" w:color="auto" w:fill="252526"/>
        <w:rPr>
          <w:rFonts w:ascii="Segoe UI" w:hAnsi="Segoe UI" w:cs="Segoe UI"/>
          <w:color w:val="CCCCCC"/>
          <w:sz w:val="27"/>
          <w:szCs w:val="27"/>
        </w:rPr>
      </w:pPr>
      <w:r>
        <w:rPr>
          <w:rFonts w:ascii="Segoe UI" w:hAnsi="Segoe UI" w:cs="Segoe UI"/>
          <w:color w:val="CCCCCC"/>
        </w:rPr>
        <w:lastRenderedPageBreak/>
        <w:t>Katkı 5: Phase 5 ve 6 için Referans Noktası (Baseline)</w:t>
      </w:r>
    </w:p>
    <w:p w14:paraId="07DE31E4" w14:textId="77777777" w:rsidR="00552389" w:rsidRDefault="00552389" w:rsidP="0055238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 4'teki metrikler (PICP=0.60, MPIW=1528, Winkler=9545), Phase 5'teki online yöntemlerin "iyileşme" ölçüsü için </w:t>
      </w:r>
      <w:r>
        <w:rPr>
          <w:rStyle w:val="Strong"/>
          <w:rFonts w:ascii="Segoe UI" w:eastAsiaTheme="majorEastAsia" w:hAnsi="Segoe UI" w:cs="Segoe UI"/>
          <w:color w:val="CCCCCC"/>
          <w:sz w:val="20"/>
          <w:szCs w:val="20"/>
        </w:rPr>
        <w:t>baseline</w:t>
      </w:r>
      <w:r>
        <w:rPr>
          <w:rFonts w:ascii="Segoe UI" w:hAnsi="Segoe UI" w:cs="Segoe UI"/>
          <w:color w:val="CCCCCC"/>
          <w:sz w:val="20"/>
          <w:szCs w:val="20"/>
        </w:rPr>
        <w:t xml:space="preserve"> olarak hizmet eder. Phase 5 "Online Expanding PICP = 0.75" dediğinde, bu sayının ne kadar iyi olduğunu Phase 4'teki 0.60 referansına göre değerlendirirsin.</w:t>
      </w:r>
    </w:p>
    <w:p w14:paraId="508B53E8" w14:textId="77777777" w:rsidR="002C01AF" w:rsidRDefault="002C01AF" w:rsidP="00BF6F07">
      <w:pPr>
        <w:rPr>
          <w:color w:val="000000" w:themeColor="text1"/>
        </w:rPr>
      </w:pPr>
    </w:p>
    <w:p w14:paraId="68D69FC7" w14:textId="77777777" w:rsidR="00DA30BD" w:rsidRDefault="00DA30BD" w:rsidP="00DA30BD">
      <w:pPr>
        <w:pStyle w:val="Heading1"/>
        <w:shd w:val="clear" w:color="auto" w:fill="252526"/>
        <w:rPr>
          <w:rFonts w:ascii="Segoe UI" w:hAnsi="Segoe UI" w:cs="Segoe UI"/>
          <w:color w:val="CCCCCC"/>
          <w:lang w:val="en-TR"/>
        </w:rPr>
      </w:pPr>
      <w:r>
        <w:rPr>
          <w:rFonts w:ascii="Segoe UI" w:hAnsi="Segoe UI" w:cs="Segoe UI"/>
          <w:color w:val="CCCCCC"/>
        </w:rPr>
        <w:t>1. Residual Ne?</w:t>
      </w:r>
    </w:p>
    <w:p w14:paraId="0CBC792D" w14:textId="77777777" w:rsidR="00DA30BD" w:rsidRDefault="00DA30BD" w:rsidP="00DA30B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Residual = Gerçek değer - Tahmin edilen değer</w:t>
      </w:r>
    </w:p>
    <w:p w14:paraId="35816BB2" w14:textId="77777777" w:rsidR="00DA30BD" w:rsidRDefault="00DA30BD" w:rsidP="00DA30B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residual = y_gerçek - ŷ_tahmin</w:t>
      </w:r>
    </w:p>
    <w:p w14:paraId="410D55EB" w14:textId="77777777" w:rsidR="00DA30BD" w:rsidRDefault="00DA30BD" w:rsidP="00DA30B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Başka bir deyişle: </w:t>
      </w:r>
      <w:r>
        <w:rPr>
          <w:rStyle w:val="Strong"/>
          <w:rFonts w:ascii="Segoe UI" w:eastAsiaTheme="majorEastAsia" w:hAnsi="Segoe UI" w:cs="Segoe UI"/>
          <w:color w:val="CCCCCC"/>
          <w:sz w:val="20"/>
          <w:szCs w:val="20"/>
        </w:rPr>
        <w:t>modelin hatası</w:t>
      </w:r>
      <w:r>
        <w:rPr>
          <w:rFonts w:ascii="Segoe UI" w:hAnsi="Segoe UI" w:cs="Segoe UI"/>
          <w:color w:val="CCCCCC"/>
          <w:sz w:val="20"/>
          <w:szCs w:val="20"/>
        </w:rPr>
        <w:t>.</w:t>
      </w:r>
    </w:p>
    <w:p w14:paraId="37A5F270" w14:textId="77777777" w:rsidR="00DA30BD" w:rsidRDefault="00DA30BD" w:rsidP="00DA30BD">
      <w:pPr>
        <w:pStyle w:val="Heading3"/>
        <w:shd w:val="clear" w:color="auto" w:fill="252526"/>
        <w:rPr>
          <w:rFonts w:ascii="Segoe UI" w:hAnsi="Segoe UI" w:cs="Segoe UI"/>
          <w:color w:val="CCCCCC"/>
          <w:sz w:val="27"/>
          <w:szCs w:val="27"/>
        </w:rPr>
      </w:pPr>
      <w:r>
        <w:rPr>
          <w:rFonts w:ascii="Segoe UI" w:hAnsi="Segoe UI" w:cs="Segoe UI"/>
          <w:color w:val="CCCCCC"/>
        </w:rPr>
        <w:t>Somut Örnek</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424"/>
        <w:gridCol w:w="1491"/>
        <w:gridCol w:w="1775"/>
        <w:gridCol w:w="3406"/>
      </w:tblGrid>
      <w:tr w:rsidR="00DA30BD" w14:paraId="6FC3A1B7" w14:textId="77777777">
        <w:trPr>
          <w:tblHeader/>
        </w:trPr>
        <w:tc>
          <w:tcPr>
            <w:tcW w:w="0" w:type="auto"/>
            <w:shd w:val="clear" w:color="auto" w:fill="252526"/>
            <w:tcMar>
              <w:top w:w="30" w:type="dxa"/>
              <w:left w:w="30" w:type="dxa"/>
              <w:bottom w:w="30" w:type="dxa"/>
              <w:right w:w="30" w:type="dxa"/>
            </w:tcMar>
            <w:vAlign w:val="center"/>
            <w:hideMark/>
          </w:tcPr>
          <w:p w14:paraId="745272E6" w14:textId="77777777" w:rsidR="00DA30BD" w:rsidRDefault="00DA30BD">
            <w:pPr>
              <w:jc w:val="center"/>
              <w:rPr>
                <w:rFonts w:ascii="Segoe UI" w:hAnsi="Segoe UI" w:cs="Segoe UI"/>
                <w:b/>
                <w:bCs/>
                <w:color w:val="CCCCCC"/>
                <w:sz w:val="20"/>
                <w:szCs w:val="20"/>
              </w:rPr>
            </w:pPr>
            <w:r>
              <w:rPr>
                <w:rFonts w:ascii="Segoe UI" w:hAnsi="Segoe UI" w:cs="Segoe UI"/>
                <w:b/>
                <w:bCs/>
                <w:color w:val="CCCCCC"/>
                <w:sz w:val="20"/>
                <w:szCs w:val="20"/>
              </w:rPr>
              <w:t>Trip</w:t>
            </w:r>
          </w:p>
        </w:tc>
        <w:tc>
          <w:tcPr>
            <w:tcW w:w="0" w:type="auto"/>
            <w:shd w:val="clear" w:color="auto" w:fill="252526"/>
            <w:tcMar>
              <w:top w:w="30" w:type="dxa"/>
              <w:left w:w="30" w:type="dxa"/>
              <w:bottom w:w="30" w:type="dxa"/>
              <w:right w:w="30" w:type="dxa"/>
            </w:tcMar>
            <w:vAlign w:val="center"/>
            <w:hideMark/>
          </w:tcPr>
          <w:p w14:paraId="1A0ED4F2" w14:textId="77777777" w:rsidR="00DA30BD" w:rsidRDefault="00DA30BD">
            <w:pPr>
              <w:jc w:val="center"/>
              <w:rPr>
                <w:rFonts w:ascii="Segoe UI" w:hAnsi="Segoe UI" w:cs="Segoe UI"/>
                <w:b/>
                <w:bCs/>
                <w:color w:val="CCCCCC"/>
                <w:sz w:val="20"/>
                <w:szCs w:val="20"/>
              </w:rPr>
            </w:pPr>
            <w:r>
              <w:rPr>
                <w:rFonts w:ascii="Segoe UI" w:hAnsi="Segoe UI" w:cs="Segoe UI"/>
                <w:b/>
                <w:bCs/>
                <w:color w:val="CCCCCC"/>
                <w:sz w:val="20"/>
                <w:szCs w:val="20"/>
              </w:rPr>
              <w:t>Gerçek Süre (y)</w:t>
            </w:r>
          </w:p>
        </w:tc>
        <w:tc>
          <w:tcPr>
            <w:tcW w:w="0" w:type="auto"/>
            <w:shd w:val="clear" w:color="auto" w:fill="252526"/>
            <w:tcMar>
              <w:top w:w="30" w:type="dxa"/>
              <w:left w:w="30" w:type="dxa"/>
              <w:bottom w:w="30" w:type="dxa"/>
              <w:right w:w="30" w:type="dxa"/>
            </w:tcMar>
            <w:vAlign w:val="center"/>
            <w:hideMark/>
          </w:tcPr>
          <w:p w14:paraId="460C1743" w14:textId="77777777" w:rsidR="00DA30BD" w:rsidRDefault="00DA30BD">
            <w:pPr>
              <w:jc w:val="center"/>
              <w:rPr>
                <w:rFonts w:ascii="Segoe UI" w:hAnsi="Segoe UI" w:cs="Segoe UI"/>
                <w:b/>
                <w:bCs/>
                <w:color w:val="CCCCCC"/>
                <w:sz w:val="20"/>
                <w:szCs w:val="20"/>
              </w:rPr>
            </w:pPr>
            <w:r>
              <w:rPr>
                <w:rFonts w:ascii="Segoe UI" w:hAnsi="Segoe UI" w:cs="Segoe UI"/>
                <w:b/>
                <w:bCs/>
                <w:color w:val="CCCCCC"/>
                <w:sz w:val="20"/>
                <w:szCs w:val="20"/>
              </w:rPr>
              <w:t>Model Tahmini (ŷ)</w:t>
            </w:r>
          </w:p>
        </w:tc>
        <w:tc>
          <w:tcPr>
            <w:tcW w:w="0" w:type="auto"/>
            <w:shd w:val="clear" w:color="auto" w:fill="252526"/>
            <w:tcMar>
              <w:top w:w="30" w:type="dxa"/>
              <w:left w:w="30" w:type="dxa"/>
              <w:bottom w:w="30" w:type="dxa"/>
              <w:right w:w="30" w:type="dxa"/>
            </w:tcMar>
            <w:vAlign w:val="center"/>
            <w:hideMark/>
          </w:tcPr>
          <w:p w14:paraId="58E54CE4" w14:textId="77777777" w:rsidR="00DA30BD" w:rsidRDefault="00DA30BD">
            <w:pPr>
              <w:jc w:val="center"/>
              <w:rPr>
                <w:rFonts w:ascii="Segoe UI" w:hAnsi="Segoe UI" w:cs="Segoe UI"/>
                <w:b/>
                <w:bCs/>
                <w:color w:val="CCCCCC"/>
                <w:sz w:val="20"/>
                <w:szCs w:val="20"/>
              </w:rPr>
            </w:pPr>
            <w:r>
              <w:rPr>
                <w:rFonts w:ascii="Segoe UI" w:hAnsi="Segoe UI" w:cs="Segoe UI"/>
                <w:b/>
                <w:bCs/>
                <w:color w:val="CCCCCC"/>
                <w:sz w:val="20"/>
                <w:szCs w:val="20"/>
              </w:rPr>
              <w:t>Residual</w:t>
            </w:r>
          </w:p>
        </w:tc>
      </w:tr>
      <w:tr w:rsidR="00DA30BD" w14:paraId="1446F015" w14:textId="77777777">
        <w:tc>
          <w:tcPr>
            <w:tcW w:w="0" w:type="auto"/>
            <w:shd w:val="clear" w:color="auto" w:fill="252526"/>
            <w:tcMar>
              <w:top w:w="30" w:type="dxa"/>
              <w:left w:w="30" w:type="dxa"/>
              <w:bottom w:w="30" w:type="dxa"/>
              <w:right w:w="30" w:type="dxa"/>
            </w:tcMar>
            <w:vAlign w:val="center"/>
            <w:hideMark/>
          </w:tcPr>
          <w:p w14:paraId="3F1FCFFC" w14:textId="77777777" w:rsidR="00DA30BD" w:rsidRDefault="00DA30BD">
            <w:pPr>
              <w:rPr>
                <w:rFonts w:ascii="Segoe UI" w:hAnsi="Segoe UI" w:cs="Segoe UI"/>
                <w:color w:val="CCCCCC"/>
                <w:sz w:val="20"/>
                <w:szCs w:val="20"/>
              </w:rPr>
            </w:pPr>
            <w:r>
              <w:rPr>
                <w:rFonts w:ascii="Segoe UI" w:hAnsi="Segoe UI" w:cs="Segoe UI"/>
                <w:color w:val="CCCCCC"/>
                <w:sz w:val="20"/>
                <w:szCs w:val="20"/>
              </w:rPr>
              <w:t>A</w:t>
            </w:r>
          </w:p>
        </w:tc>
        <w:tc>
          <w:tcPr>
            <w:tcW w:w="0" w:type="auto"/>
            <w:shd w:val="clear" w:color="auto" w:fill="252526"/>
            <w:tcMar>
              <w:top w:w="30" w:type="dxa"/>
              <w:left w:w="30" w:type="dxa"/>
              <w:bottom w:w="30" w:type="dxa"/>
              <w:right w:w="30" w:type="dxa"/>
            </w:tcMar>
            <w:vAlign w:val="center"/>
            <w:hideMark/>
          </w:tcPr>
          <w:p w14:paraId="427ABC9B" w14:textId="77777777" w:rsidR="00DA30BD" w:rsidRDefault="00DA30BD">
            <w:pPr>
              <w:rPr>
                <w:rFonts w:ascii="Segoe UI" w:hAnsi="Segoe UI" w:cs="Segoe UI"/>
                <w:color w:val="CCCCCC"/>
                <w:sz w:val="20"/>
                <w:szCs w:val="20"/>
              </w:rPr>
            </w:pPr>
            <w:r>
              <w:rPr>
                <w:rFonts w:ascii="Segoe UI" w:hAnsi="Segoe UI" w:cs="Segoe UI"/>
                <w:color w:val="CCCCCC"/>
                <w:sz w:val="20"/>
                <w:szCs w:val="20"/>
              </w:rPr>
              <w:t>4500s</w:t>
            </w:r>
          </w:p>
        </w:tc>
        <w:tc>
          <w:tcPr>
            <w:tcW w:w="0" w:type="auto"/>
            <w:shd w:val="clear" w:color="auto" w:fill="252526"/>
            <w:tcMar>
              <w:top w:w="30" w:type="dxa"/>
              <w:left w:w="30" w:type="dxa"/>
              <w:bottom w:w="30" w:type="dxa"/>
              <w:right w:w="30" w:type="dxa"/>
            </w:tcMar>
            <w:vAlign w:val="center"/>
            <w:hideMark/>
          </w:tcPr>
          <w:p w14:paraId="79A259C7" w14:textId="77777777" w:rsidR="00DA30BD" w:rsidRDefault="00DA30BD">
            <w:pPr>
              <w:rPr>
                <w:rFonts w:ascii="Segoe UI" w:hAnsi="Segoe UI" w:cs="Segoe UI"/>
                <w:color w:val="CCCCCC"/>
                <w:sz w:val="20"/>
                <w:szCs w:val="20"/>
              </w:rPr>
            </w:pPr>
            <w:r>
              <w:rPr>
                <w:rFonts w:ascii="Segoe UI" w:hAnsi="Segoe UI" w:cs="Segoe UI"/>
                <w:color w:val="CCCCCC"/>
                <w:sz w:val="20"/>
                <w:szCs w:val="20"/>
              </w:rPr>
              <w:t>4200s</w:t>
            </w:r>
          </w:p>
        </w:tc>
        <w:tc>
          <w:tcPr>
            <w:tcW w:w="0" w:type="auto"/>
            <w:shd w:val="clear" w:color="auto" w:fill="252526"/>
            <w:tcMar>
              <w:top w:w="30" w:type="dxa"/>
              <w:left w:w="30" w:type="dxa"/>
              <w:bottom w:w="30" w:type="dxa"/>
              <w:right w:w="30" w:type="dxa"/>
            </w:tcMar>
            <w:vAlign w:val="center"/>
            <w:hideMark/>
          </w:tcPr>
          <w:p w14:paraId="645B0E78" w14:textId="77777777" w:rsidR="00DA30BD" w:rsidRDefault="00DA30BD">
            <w:pPr>
              <w:rPr>
                <w:rFonts w:ascii="Segoe UI" w:hAnsi="Segoe UI" w:cs="Segoe UI"/>
                <w:color w:val="CCCCCC"/>
                <w:sz w:val="20"/>
                <w:szCs w:val="20"/>
              </w:rPr>
            </w:pPr>
            <w:r>
              <w:rPr>
                <w:rFonts w:ascii="Segoe UI" w:hAnsi="Segoe UI" w:cs="Segoe UI"/>
                <w:color w:val="CCCCCC"/>
                <w:sz w:val="20"/>
                <w:szCs w:val="20"/>
              </w:rPr>
              <w:t>+300s (model kısa tahmin etmiş)</w:t>
            </w:r>
          </w:p>
        </w:tc>
      </w:tr>
      <w:tr w:rsidR="00DA30BD" w14:paraId="76D8DF1C" w14:textId="77777777">
        <w:tc>
          <w:tcPr>
            <w:tcW w:w="0" w:type="auto"/>
            <w:shd w:val="clear" w:color="auto" w:fill="252526"/>
            <w:tcMar>
              <w:top w:w="30" w:type="dxa"/>
              <w:left w:w="30" w:type="dxa"/>
              <w:bottom w:w="30" w:type="dxa"/>
              <w:right w:w="30" w:type="dxa"/>
            </w:tcMar>
            <w:vAlign w:val="center"/>
            <w:hideMark/>
          </w:tcPr>
          <w:p w14:paraId="00750AFB" w14:textId="77777777" w:rsidR="00DA30BD" w:rsidRDefault="00DA30BD">
            <w:pPr>
              <w:rPr>
                <w:rFonts w:ascii="Segoe UI" w:hAnsi="Segoe UI" w:cs="Segoe UI"/>
                <w:color w:val="CCCCCC"/>
                <w:sz w:val="20"/>
                <w:szCs w:val="20"/>
              </w:rPr>
            </w:pPr>
            <w:r>
              <w:rPr>
                <w:rFonts w:ascii="Segoe UI" w:hAnsi="Segoe UI" w:cs="Segoe UI"/>
                <w:color w:val="CCCCCC"/>
                <w:sz w:val="20"/>
                <w:szCs w:val="20"/>
              </w:rPr>
              <w:t>B</w:t>
            </w:r>
          </w:p>
        </w:tc>
        <w:tc>
          <w:tcPr>
            <w:tcW w:w="0" w:type="auto"/>
            <w:shd w:val="clear" w:color="auto" w:fill="252526"/>
            <w:tcMar>
              <w:top w:w="30" w:type="dxa"/>
              <w:left w:w="30" w:type="dxa"/>
              <w:bottom w:w="30" w:type="dxa"/>
              <w:right w:w="30" w:type="dxa"/>
            </w:tcMar>
            <w:vAlign w:val="center"/>
            <w:hideMark/>
          </w:tcPr>
          <w:p w14:paraId="2532FF40" w14:textId="77777777" w:rsidR="00DA30BD" w:rsidRDefault="00DA30BD">
            <w:pPr>
              <w:rPr>
                <w:rFonts w:ascii="Segoe UI" w:hAnsi="Segoe UI" w:cs="Segoe UI"/>
                <w:color w:val="CCCCCC"/>
                <w:sz w:val="20"/>
                <w:szCs w:val="20"/>
              </w:rPr>
            </w:pPr>
            <w:r>
              <w:rPr>
                <w:rFonts w:ascii="Segoe UI" w:hAnsi="Segoe UI" w:cs="Segoe UI"/>
                <w:color w:val="CCCCCC"/>
                <w:sz w:val="20"/>
                <w:szCs w:val="20"/>
              </w:rPr>
              <w:t>3800s</w:t>
            </w:r>
          </w:p>
        </w:tc>
        <w:tc>
          <w:tcPr>
            <w:tcW w:w="0" w:type="auto"/>
            <w:shd w:val="clear" w:color="auto" w:fill="252526"/>
            <w:tcMar>
              <w:top w:w="30" w:type="dxa"/>
              <w:left w:w="30" w:type="dxa"/>
              <w:bottom w:w="30" w:type="dxa"/>
              <w:right w:w="30" w:type="dxa"/>
            </w:tcMar>
            <w:vAlign w:val="center"/>
            <w:hideMark/>
          </w:tcPr>
          <w:p w14:paraId="3076F958" w14:textId="77777777" w:rsidR="00DA30BD" w:rsidRDefault="00DA30BD">
            <w:pPr>
              <w:rPr>
                <w:rFonts w:ascii="Segoe UI" w:hAnsi="Segoe UI" w:cs="Segoe UI"/>
                <w:color w:val="CCCCCC"/>
                <w:sz w:val="20"/>
                <w:szCs w:val="20"/>
              </w:rPr>
            </w:pPr>
            <w:r>
              <w:rPr>
                <w:rFonts w:ascii="Segoe UI" w:hAnsi="Segoe UI" w:cs="Segoe UI"/>
                <w:color w:val="CCCCCC"/>
                <w:sz w:val="20"/>
                <w:szCs w:val="20"/>
              </w:rPr>
              <w:t>4000s</w:t>
            </w:r>
          </w:p>
        </w:tc>
        <w:tc>
          <w:tcPr>
            <w:tcW w:w="0" w:type="auto"/>
            <w:shd w:val="clear" w:color="auto" w:fill="252526"/>
            <w:tcMar>
              <w:top w:w="30" w:type="dxa"/>
              <w:left w:w="30" w:type="dxa"/>
              <w:bottom w:w="30" w:type="dxa"/>
              <w:right w:w="30" w:type="dxa"/>
            </w:tcMar>
            <w:vAlign w:val="center"/>
            <w:hideMark/>
          </w:tcPr>
          <w:p w14:paraId="5F4861B2" w14:textId="77777777" w:rsidR="00DA30BD" w:rsidRDefault="00DA30BD">
            <w:pPr>
              <w:rPr>
                <w:rFonts w:ascii="Segoe UI" w:hAnsi="Segoe UI" w:cs="Segoe UI"/>
                <w:color w:val="CCCCCC"/>
                <w:sz w:val="20"/>
                <w:szCs w:val="20"/>
              </w:rPr>
            </w:pPr>
            <w:r>
              <w:rPr>
                <w:rFonts w:ascii="Segoe UI" w:hAnsi="Segoe UI" w:cs="Segoe UI"/>
                <w:color w:val="CCCCCC"/>
                <w:sz w:val="20"/>
                <w:szCs w:val="20"/>
              </w:rPr>
              <w:t>-200s (model uzun tahmin etmiş)</w:t>
            </w:r>
          </w:p>
        </w:tc>
      </w:tr>
      <w:tr w:rsidR="00DA30BD" w14:paraId="6260243B" w14:textId="77777777">
        <w:tc>
          <w:tcPr>
            <w:tcW w:w="0" w:type="auto"/>
            <w:shd w:val="clear" w:color="auto" w:fill="252526"/>
            <w:tcMar>
              <w:top w:w="30" w:type="dxa"/>
              <w:left w:w="30" w:type="dxa"/>
              <w:bottom w:w="30" w:type="dxa"/>
              <w:right w:w="30" w:type="dxa"/>
            </w:tcMar>
            <w:vAlign w:val="center"/>
            <w:hideMark/>
          </w:tcPr>
          <w:p w14:paraId="78F43DEA" w14:textId="77777777" w:rsidR="00DA30BD" w:rsidRDefault="00DA30BD">
            <w:pPr>
              <w:rPr>
                <w:rFonts w:ascii="Segoe UI" w:hAnsi="Segoe UI" w:cs="Segoe UI"/>
                <w:color w:val="CCCCCC"/>
                <w:sz w:val="20"/>
                <w:szCs w:val="20"/>
              </w:rPr>
            </w:pPr>
            <w:r>
              <w:rPr>
                <w:rFonts w:ascii="Segoe UI" w:hAnsi="Segoe UI" w:cs="Segoe UI"/>
                <w:color w:val="CCCCCC"/>
                <w:sz w:val="20"/>
                <w:szCs w:val="20"/>
              </w:rPr>
              <w:t>C</w:t>
            </w:r>
          </w:p>
        </w:tc>
        <w:tc>
          <w:tcPr>
            <w:tcW w:w="0" w:type="auto"/>
            <w:shd w:val="clear" w:color="auto" w:fill="252526"/>
            <w:tcMar>
              <w:top w:w="30" w:type="dxa"/>
              <w:left w:w="30" w:type="dxa"/>
              <w:bottom w:w="30" w:type="dxa"/>
              <w:right w:w="30" w:type="dxa"/>
            </w:tcMar>
            <w:vAlign w:val="center"/>
            <w:hideMark/>
          </w:tcPr>
          <w:p w14:paraId="4CF826E1" w14:textId="77777777" w:rsidR="00DA30BD" w:rsidRDefault="00DA30BD">
            <w:pPr>
              <w:rPr>
                <w:rFonts w:ascii="Segoe UI" w:hAnsi="Segoe UI" w:cs="Segoe UI"/>
                <w:color w:val="CCCCCC"/>
                <w:sz w:val="20"/>
                <w:szCs w:val="20"/>
              </w:rPr>
            </w:pPr>
            <w:r>
              <w:rPr>
                <w:rFonts w:ascii="Segoe UI" w:hAnsi="Segoe UI" w:cs="Segoe UI"/>
                <w:color w:val="CCCCCC"/>
                <w:sz w:val="20"/>
                <w:szCs w:val="20"/>
              </w:rPr>
              <w:t>6000s</w:t>
            </w:r>
          </w:p>
        </w:tc>
        <w:tc>
          <w:tcPr>
            <w:tcW w:w="0" w:type="auto"/>
            <w:shd w:val="clear" w:color="auto" w:fill="252526"/>
            <w:tcMar>
              <w:top w:w="30" w:type="dxa"/>
              <w:left w:w="30" w:type="dxa"/>
              <w:bottom w:w="30" w:type="dxa"/>
              <w:right w:w="30" w:type="dxa"/>
            </w:tcMar>
            <w:vAlign w:val="center"/>
            <w:hideMark/>
          </w:tcPr>
          <w:p w14:paraId="66F85CBA" w14:textId="77777777" w:rsidR="00DA30BD" w:rsidRDefault="00DA30BD">
            <w:pPr>
              <w:rPr>
                <w:rFonts w:ascii="Segoe UI" w:hAnsi="Segoe UI" w:cs="Segoe UI"/>
                <w:color w:val="CCCCCC"/>
                <w:sz w:val="20"/>
                <w:szCs w:val="20"/>
              </w:rPr>
            </w:pPr>
            <w:r>
              <w:rPr>
                <w:rFonts w:ascii="Segoe UI" w:hAnsi="Segoe UI" w:cs="Segoe UI"/>
                <w:color w:val="CCCCCC"/>
                <w:sz w:val="20"/>
                <w:szCs w:val="20"/>
              </w:rPr>
              <w:t>4500s</w:t>
            </w:r>
          </w:p>
        </w:tc>
        <w:tc>
          <w:tcPr>
            <w:tcW w:w="0" w:type="auto"/>
            <w:shd w:val="clear" w:color="auto" w:fill="252526"/>
            <w:tcMar>
              <w:top w:w="30" w:type="dxa"/>
              <w:left w:w="30" w:type="dxa"/>
              <w:bottom w:w="30" w:type="dxa"/>
              <w:right w:w="30" w:type="dxa"/>
            </w:tcMar>
            <w:vAlign w:val="center"/>
            <w:hideMark/>
          </w:tcPr>
          <w:p w14:paraId="610A475A" w14:textId="77777777" w:rsidR="00DA30BD" w:rsidRDefault="00DA30BD">
            <w:pPr>
              <w:rPr>
                <w:rFonts w:ascii="Segoe UI" w:hAnsi="Segoe UI" w:cs="Segoe UI"/>
                <w:color w:val="CCCCCC"/>
                <w:sz w:val="20"/>
                <w:szCs w:val="20"/>
              </w:rPr>
            </w:pPr>
            <w:r>
              <w:rPr>
                <w:rFonts w:ascii="Segoe UI" w:hAnsi="Segoe UI" w:cs="Segoe UI"/>
                <w:color w:val="CCCCCC"/>
                <w:sz w:val="20"/>
                <w:szCs w:val="20"/>
              </w:rPr>
              <w:t>+1500s (model çok kısa tahmin etmiş)</w:t>
            </w:r>
          </w:p>
        </w:tc>
      </w:tr>
    </w:tbl>
    <w:p w14:paraId="1D5AD1CA" w14:textId="77777777" w:rsidR="00DA30BD" w:rsidRDefault="00DA30BD" w:rsidP="00DA30BD">
      <w:pPr>
        <w:numPr>
          <w:ilvl w:val="0"/>
          <w:numId w:val="8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Residual </w:t>
      </w:r>
      <w:r>
        <w:rPr>
          <w:rStyle w:val="Strong"/>
          <w:rFonts w:ascii="Segoe UI" w:hAnsi="Segoe UI" w:cs="Segoe UI"/>
          <w:color w:val="CCCCCC"/>
          <w:sz w:val="20"/>
          <w:szCs w:val="20"/>
        </w:rPr>
        <w:t>pozitif</w:t>
      </w:r>
      <w:r>
        <w:rPr>
          <w:rFonts w:ascii="Segoe UI" w:hAnsi="Segoe UI" w:cs="Segoe UI"/>
          <w:color w:val="CCCCCC"/>
          <w:sz w:val="20"/>
          <w:szCs w:val="20"/>
        </w:rPr>
        <w:t> → model gerçeği </w:t>
      </w:r>
      <w:r>
        <w:rPr>
          <w:rStyle w:val="Strong"/>
          <w:rFonts w:ascii="Segoe UI" w:hAnsi="Segoe UI" w:cs="Segoe UI"/>
          <w:color w:val="CCCCCC"/>
          <w:sz w:val="20"/>
          <w:szCs w:val="20"/>
        </w:rPr>
        <w:t>altında</w:t>
      </w:r>
      <w:r>
        <w:rPr>
          <w:rFonts w:ascii="Segoe UI" w:hAnsi="Segoe UI" w:cs="Segoe UI"/>
          <w:color w:val="CCCCCC"/>
          <w:sz w:val="20"/>
          <w:szCs w:val="20"/>
        </w:rPr>
        <w:t> kalmış (underprediction)</w:t>
      </w:r>
    </w:p>
    <w:p w14:paraId="402EEA81" w14:textId="77777777" w:rsidR="00DA30BD" w:rsidRDefault="00DA30BD" w:rsidP="00DA30BD">
      <w:pPr>
        <w:numPr>
          <w:ilvl w:val="0"/>
          <w:numId w:val="8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Residual </w:t>
      </w:r>
      <w:r>
        <w:rPr>
          <w:rStyle w:val="Strong"/>
          <w:rFonts w:ascii="Segoe UI" w:hAnsi="Segoe UI" w:cs="Segoe UI"/>
          <w:color w:val="CCCCCC"/>
          <w:sz w:val="20"/>
          <w:szCs w:val="20"/>
        </w:rPr>
        <w:t>negatif</w:t>
      </w:r>
      <w:r>
        <w:rPr>
          <w:rFonts w:ascii="Segoe UI" w:hAnsi="Segoe UI" w:cs="Segoe UI"/>
          <w:color w:val="CCCCCC"/>
          <w:sz w:val="20"/>
          <w:szCs w:val="20"/>
        </w:rPr>
        <w:t> → model gerçeği </w:t>
      </w:r>
      <w:r>
        <w:rPr>
          <w:rStyle w:val="Strong"/>
          <w:rFonts w:ascii="Segoe UI" w:hAnsi="Segoe UI" w:cs="Segoe UI"/>
          <w:color w:val="CCCCCC"/>
          <w:sz w:val="20"/>
          <w:szCs w:val="20"/>
        </w:rPr>
        <w:t>aşmış</w:t>
      </w:r>
      <w:r>
        <w:rPr>
          <w:rFonts w:ascii="Segoe UI" w:hAnsi="Segoe UI" w:cs="Segoe UI"/>
          <w:color w:val="CCCCCC"/>
          <w:sz w:val="20"/>
          <w:szCs w:val="20"/>
        </w:rPr>
        <w:t> (overprediction)</w:t>
      </w:r>
    </w:p>
    <w:p w14:paraId="62E73293" w14:textId="77777777" w:rsidR="00DA30BD" w:rsidRDefault="00DA30BD" w:rsidP="00DA30BD">
      <w:pPr>
        <w:numPr>
          <w:ilvl w:val="0"/>
          <w:numId w:val="8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Residual </w:t>
      </w:r>
      <w:r>
        <w:rPr>
          <w:rStyle w:val="Strong"/>
          <w:rFonts w:ascii="Segoe UI" w:hAnsi="Segoe UI" w:cs="Segoe UI"/>
          <w:color w:val="CCCCCC"/>
          <w:sz w:val="20"/>
          <w:szCs w:val="20"/>
        </w:rPr>
        <w:t>sıfıra yakın</w:t>
      </w:r>
      <w:r>
        <w:rPr>
          <w:rFonts w:ascii="Segoe UI" w:hAnsi="Segoe UI" w:cs="Segoe UI"/>
          <w:color w:val="CCCCCC"/>
          <w:sz w:val="20"/>
          <w:szCs w:val="20"/>
        </w:rPr>
        <w:t> → model doğru tahmin etmiş</w:t>
      </w:r>
    </w:p>
    <w:p w14:paraId="5A8C17D4" w14:textId="77777777" w:rsidR="00DA30BD" w:rsidRDefault="00DA30BD" w:rsidP="00DA30BD">
      <w:pPr>
        <w:pStyle w:val="Heading3"/>
        <w:shd w:val="clear" w:color="auto" w:fill="252526"/>
        <w:rPr>
          <w:rFonts w:ascii="Segoe UI" w:hAnsi="Segoe UI" w:cs="Segoe UI"/>
          <w:color w:val="CCCCCC"/>
          <w:sz w:val="27"/>
          <w:szCs w:val="27"/>
        </w:rPr>
      </w:pPr>
      <w:r>
        <w:rPr>
          <w:rFonts w:ascii="Segoe UI" w:hAnsi="Segoe UI" w:cs="Segoe UI"/>
          <w:color w:val="CCCCCC"/>
        </w:rPr>
        <w:t>Absolute Residual</w:t>
      </w:r>
    </w:p>
    <w:p w14:paraId="4B7B0578" w14:textId="77777777" w:rsidR="00DA30BD" w:rsidRDefault="00DA30BD" w:rsidP="00DA30B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Conformal prediction'da genellikle </w:t>
      </w:r>
      <w:r>
        <w:rPr>
          <w:rStyle w:val="Strong"/>
          <w:rFonts w:ascii="Segoe UI" w:eastAsiaTheme="majorEastAsia" w:hAnsi="Segoe UI" w:cs="Segoe UI"/>
          <w:color w:val="CCCCCC"/>
          <w:sz w:val="20"/>
          <w:szCs w:val="20"/>
        </w:rPr>
        <w:t>absolute residual</w:t>
      </w:r>
      <w:r>
        <w:rPr>
          <w:rFonts w:ascii="Segoe UI" w:hAnsi="Segoe UI" w:cs="Segoe UI"/>
          <w:color w:val="CCCCCC"/>
          <w:sz w:val="20"/>
          <w:szCs w:val="20"/>
        </w:rPr>
        <w:t xml:space="preserve"> kullanılır:</w:t>
      </w:r>
    </w:p>
    <w:p w14:paraId="498DA42F" w14:textId="77777777" w:rsidR="00DA30BD" w:rsidRDefault="00DA30BD" w:rsidP="00DA30B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|residual| = |y - ŷ|</w:t>
      </w:r>
    </w:p>
    <w:p w14:paraId="59E085E0" w14:textId="77777777" w:rsidR="00DA30BD" w:rsidRDefault="00DA30BD" w:rsidP="00DA30B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Yön bilgisini atarsın, sadece </w:t>
      </w:r>
      <w:r>
        <w:rPr>
          <w:rStyle w:val="Strong"/>
          <w:rFonts w:ascii="Segoe UI" w:eastAsiaTheme="majorEastAsia" w:hAnsi="Segoe UI" w:cs="Segoe UI"/>
          <w:color w:val="CCCCCC"/>
          <w:sz w:val="20"/>
          <w:szCs w:val="20"/>
        </w:rPr>
        <w:t>hata büyüklüğünü</w:t>
      </w:r>
      <w:r>
        <w:rPr>
          <w:rFonts w:ascii="Segoe UI" w:hAnsi="Segoe UI" w:cs="Segoe UI"/>
          <w:color w:val="CCCCCC"/>
          <w:sz w:val="20"/>
          <w:szCs w:val="20"/>
        </w:rPr>
        <w:t xml:space="preserve"> tutarsın:</w:t>
      </w:r>
    </w:p>
    <w:p w14:paraId="157CC44F" w14:textId="77777777" w:rsidR="00DA30BD" w:rsidRDefault="00DA30BD" w:rsidP="00DA30BD">
      <w:pPr>
        <w:numPr>
          <w:ilvl w:val="0"/>
          <w:numId w:val="8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Trip A: |+300| = 300</w:t>
      </w:r>
    </w:p>
    <w:p w14:paraId="6E83CDAF" w14:textId="77777777" w:rsidR="00DA30BD" w:rsidRDefault="00DA30BD" w:rsidP="00DA30BD">
      <w:pPr>
        <w:numPr>
          <w:ilvl w:val="0"/>
          <w:numId w:val="8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Trip B: |-200| = 200</w:t>
      </w:r>
    </w:p>
    <w:p w14:paraId="51769B40" w14:textId="77777777" w:rsidR="00DA30BD" w:rsidRDefault="00DA30BD" w:rsidP="00DA30BD">
      <w:pPr>
        <w:numPr>
          <w:ilvl w:val="0"/>
          <w:numId w:val="8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Trip C: |+1500| = 1500</w:t>
      </w:r>
    </w:p>
    <w:p w14:paraId="4E2EB6A6" w14:textId="77777777" w:rsidR="00DA30BD" w:rsidRDefault="00DA30BD" w:rsidP="00DA30BD">
      <w:pPr>
        <w:pStyle w:val="Heading3"/>
        <w:shd w:val="clear" w:color="auto" w:fill="252526"/>
        <w:rPr>
          <w:rFonts w:ascii="Segoe UI" w:hAnsi="Segoe UI" w:cs="Segoe UI"/>
          <w:color w:val="CCCCCC"/>
          <w:sz w:val="27"/>
          <w:szCs w:val="27"/>
        </w:rPr>
      </w:pPr>
      <w:r>
        <w:rPr>
          <w:rFonts w:ascii="Segoe UI" w:hAnsi="Segoe UI" w:cs="Segoe UI"/>
          <w:color w:val="CCCCCC"/>
        </w:rPr>
        <w:t>Neden Residual Bu Tezde Önemli?</w:t>
      </w:r>
    </w:p>
    <w:p w14:paraId="7121D452" w14:textId="77777777" w:rsidR="00DA30BD" w:rsidRDefault="00DA30BD" w:rsidP="00DA30B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CP'nin tüm çalışma mantığı şuna dayanır: "Modelin geçmişte ne kadar yanıldığını biliyorsam, gelecekte de benzer miktarda yanılacağını varsayabilirim." Kalibrasyon setindeki residual'lar, modelin hata profilini belirler.</w:t>
      </w:r>
    </w:p>
    <w:p w14:paraId="4FDF6D31" w14:textId="77777777" w:rsidR="00552389" w:rsidRDefault="00552389" w:rsidP="00BF6F07">
      <w:pPr>
        <w:rPr>
          <w:color w:val="000000" w:themeColor="text1"/>
        </w:rPr>
      </w:pPr>
    </w:p>
    <w:p w14:paraId="5D238DDE" w14:textId="77777777" w:rsidR="00B65F28" w:rsidRDefault="00B65F28" w:rsidP="00B65F28">
      <w:pPr>
        <w:pStyle w:val="Heading1"/>
        <w:shd w:val="clear" w:color="auto" w:fill="252526"/>
        <w:rPr>
          <w:rFonts w:ascii="Segoe UI" w:hAnsi="Segoe UI" w:cs="Segoe UI"/>
          <w:color w:val="CCCCCC"/>
          <w:lang w:val="en-TR"/>
        </w:rPr>
      </w:pPr>
      <w:r>
        <w:rPr>
          <w:rFonts w:ascii="Segoe UI" w:hAnsi="Segoe UI" w:cs="Segoe UI"/>
          <w:color w:val="CCCCCC"/>
        </w:rPr>
        <w:t>2. Static CP'de Normalized NCM Kullanmak Mümkün mü?</w:t>
      </w:r>
    </w:p>
    <w:p w14:paraId="38065B9C" w14:textId="77777777" w:rsidR="00B65F28" w:rsidRDefault="00B65F28" w:rsidP="00B65F2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Evet, teknik olarak tamamen mümkün.</w:t>
      </w:r>
      <w:r>
        <w:rPr>
          <w:rFonts w:ascii="Segoe UI" w:hAnsi="Segoe UI" w:cs="Segoe UI"/>
          <w:color w:val="CCCCCC"/>
          <w:sz w:val="20"/>
          <w:szCs w:val="20"/>
        </w:rPr>
        <w:t xml:space="preserve"> Soru şu: mantıklı mı ve sonucu nasıl etkiler?</w:t>
      </w:r>
    </w:p>
    <w:p w14:paraId="66F540F8" w14:textId="77777777" w:rsidR="00B65F28" w:rsidRDefault="00B65F28" w:rsidP="00B65F28">
      <w:pPr>
        <w:pStyle w:val="Heading3"/>
        <w:shd w:val="clear" w:color="auto" w:fill="252526"/>
        <w:rPr>
          <w:rFonts w:ascii="Segoe UI" w:hAnsi="Segoe UI" w:cs="Segoe UI"/>
          <w:color w:val="CCCCCC"/>
          <w:sz w:val="27"/>
          <w:szCs w:val="27"/>
        </w:rPr>
      </w:pPr>
      <w:r>
        <w:rPr>
          <w:rFonts w:ascii="Segoe UI" w:hAnsi="Segoe UI" w:cs="Segoe UI"/>
          <w:color w:val="CCCCCC"/>
        </w:rPr>
        <w:lastRenderedPageBreak/>
        <w:t>Şu anki durum (Absolute NCM + Static CP)</w:t>
      </w:r>
    </w:p>
    <w:p w14:paraId="69CA4701"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Kalibrasyon W4'ten:</w:t>
      </w:r>
    </w:p>
    <w:p w14:paraId="1012D432"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|residual_1| = 300</w:t>
      </w:r>
    </w:p>
    <w:p w14:paraId="3D634C0B"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|residual_2| = 200</w:t>
      </w:r>
    </w:p>
    <w:p w14:paraId="25691F95"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|residual_3| = 1500</w:t>
      </w:r>
    </w:p>
    <w:p w14:paraId="4CED6BF3"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...2740 tane</w:t>
      </w:r>
    </w:p>
    <w:p w14:paraId="4B53146E" w14:textId="77777777" w:rsidR="00B65F28" w:rsidRDefault="00B65F28" w:rsidP="00B65F28">
      <w:pPr>
        <w:pStyle w:val="HTMLPreformatted"/>
        <w:shd w:val="clear" w:color="auto" w:fill="252526"/>
        <w:rPr>
          <w:rStyle w:val="HTMLCode"/>
          <w:rFonts w:eastAsiaTheme="majorEastAsia"/>
          <w:color w:val="CCCCCC"/>
          <w:sz w:val="18"/>
          <w:szCs w:val="18"/>
        </w:rPr>
      </w:pPr>
    </w:p>
    <w:p w14:paraId="4D43A0EB"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 = bu 2740 değerin %90'lık quantile'ı = 764s (örnek)</w:t>
      </w:r>
    </w:p>
    <w:p w14:paraId="368132DC" w14:textId="77777777" w:rsidR="00B65F28" w:rsidRDefault="00B65F28" w:rsidP="00B65F28">
      <w:pPr>
        <w:pStyle w:val="HTMLPreformatted"/>
        <w:shd w:val="clear" w:color="auto" w:fill="252526"/>
        <w:rPr>
          <w:rStyle w:val="HTMLCode"/>
          <w:rFonts w:eastAsiaTheme="majorEastAsia"/>
          <w:color w:val="CCCCCC"/>
          <w:sz w:val="18"/>
          <w:szCs w:val="18"/>
        </w:rPr>
      </w:pPr>
    </w:p>
    <w:p w14:paraId="1588F372"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Her test örneği: [ŷ - 764, ŷ + 764]</w:t>
      </w:r>
    </w:p>
    <w:p w14:paraId="41F027DE"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genişlik = 2 × 764 = 1528s (HERKESİN AYNI)</w:t>
      </w:r>
    </w:p>
    <w:p w14:paraId="3536461E" w14:textId="77777777" w:rsidR="00B65F28" w:rsidRDefault="00B65F28" w:rsidP="00B65F28">
      <w:pPr>
        <w:pStyle w:val="Heading3"/>
        <w:shd w:val="clear" w:color="auto" w:fill="252526"/>
        <w:rPr>
          <w:rFonts w:ascii="Segoe UI" w:hAnsi="Segoe UI" w:cs="Segoe UI"/>
          <w:color w:val="CCCCCC"/>
        </w:rPr>
      </w:pPr>
      <w:r>
        <w:rPr>
          <w:rFonts w:ascii="Segoe UI" w:hAnsi="Segoe UI" w:cs="Segoe UI"/>
          <w:color w:val="CCCCCC"/>
        </w:rPr>
        <w:t>Alternatif (Normalized NCM + Static CP)</w:t>
      </w:r>
    </w:p>
    <w:p w14:paraId="7E2CB7E6"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Kalibrasyon W4'ten:</w:t>
      </w:r>
    </w:p>
    <w:p w14:paraId="1497EBF1"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Her segment için σ_s hesapla (median |residual|)</w:t>
      </w:r>
    </w:p>
    <w:p w14:paraId="234339EB"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6511BD24"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Segment 5: σ = 100s (kolay segment)</w:t>
      </w:r>
    </w:p>
    <w:p w14:paraId="749206EF"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Segment 18: σ = 500s (zor segment)</w:t>
      </w:r>
    </w:p>
    <w:p w14:paraId="2120FE81"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09D06220"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Normalized score: |residual| / σ_s</w:t>
      </w:r>
    </w:p>
    <w:p w14:paraId="1A510F23"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q̂ = normalized score'ların %90'lık quantile'ı = 2.1 (boyutsuz sayı)</w:t>
      </w:r>
    </w:p>
    <w:p w14:paraId="32BE7D52" w14:textId="77777777" w:rsidR="00B65F28" w:rsidRDefault="00B65F28" w:rsidP="00B65F28">
      <w:pPr>
        <w:pStyle w:val="HTMLPreformatted"/>
        <w:shd w:val="clear" w:color="auto" w:fill="252526"/>
        <w:rPr>
          <w:rStyle w:val="HTMLCode"/>
          <w:rFonts w:eastAsiaTheme="majorEastAsia"/>
          <w:color w:val="CCCCCC"/>
          <w:sz w:val="18"/>
          <w:szCs w:val="18"/>
        </w:rPr>
      </w:pPr>
    </w:p>
    <w:p w14:paraId="50DA70D4"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Test örneği Segment 5:  [ŷ - 2.1×100, ŷ + 2.1×100] → genişlik = 420s</w:t>
      </w:r>
    </w:p>
    <w:p w14:paraId="67275E23"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Test örneği Segment 18: [ŷ - 2.1×500, ŷ + 2.1×500] → genişlik = 2100s</w:t>
      </w:r>
    </w:p>
    <w:p w14:paraId="6C535ED8"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genişlik FARKLI (segment'e göre uyarlanmış)</w:t>
      </w:r>
    </w:p>
    <w:p w14:paraId="556A8784" w14:textId="77777777" w:rsidR="00B65F28" w:rsidRDefault="00B65F28" w:rsidP="00B65F28">
      <w:pPr>
        <w:pStyle w:val="Heading3"/>
        <w:shd w:val="clear" w:color="auto" w:fill="252526"/>
        <w:rPr>
          <w:rFonts w:ascii="Segoe UI" w:hAnsi="Segoe UI" w:cs="Segoe UI"/>
          <w:color w:val="CCCCCC"/>
        </w:rPr>
      </w:pPr>
      <w:r>
        <w:rPr>
          <w:rFonts w:ascii="Segoe UI" w:hAnsi="Segoe UI" w:cs="Segoe UI"/>
          <w:color w:val="CCCCCC"/>
        </w:rPr>
        <w:t>Bu kombinasyon sonucu nasıl etkiler?</w:t>
      </w:r>
    </w:p>
    <w:p w14:paraId="72DDC750" w14:textId="77777777" w:rsidR="00B65F28" w:rsidRDefault="00B65F28" w:rsidP="00B65F2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MPIW:</w:t>
      </w:r>
      <w:r>
        <w:rPr>
          <w:rFonts w:ascii="Segoe UI" w:hAnsi="Segoe UI" w:cs="Segoe UI"/>
          <w:color w:val="CCCCCC"/>
          <w:sz w:val="20"/>
          <w:szCs w:val="20"/>
        </w:rPr>
        <w:t xml:space="preserve"> Artık sabit olmaz — kolay segmentler dar, zor segmentler geniş aralık alır. Daha </w:t>
      </w:r>
      <w:r>
        <w:rPr>
          <w:rStyle w:val="Strong"/>
          <w:rFonts w:ascii="Segoe UI" w:eastAsiaTheme="majorEastAsia" w:hAnsi="Segoe UI" w:cs="Segoe UI"/>
          <w:color w:val="CCCCCC"/>
          <w:sz w:val="20"/>
          <w:szCs w:val="20"/>
        </w:rPr>
        <w:t>bilgilendirici</w:t>
      </w:r>
      <w:r>
        <w:rPr>
          <w:rFonts w:ascii="Segoe UI" w:hAnsi="Segoe UI" w:cs="Segoe UI"/>
          <w:color w:val="CCCCCC"/>
          <w:sz w:val="20"/>
          <w:szCs w:val="20"/>
        </w:rPr>
        <w:t xml:space="preserve"> aralıklar.</w:t>
      </w:r>
    </w:p>
    <w:p w14:paraId="41344BA3" w14:textId="77777777" w:rsidR="00B65F28" w:rsidRDefault="00B65F28" w:rsidP="00B65F2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PICP:</w:t>
      </w:r>
      <w:r>
        <w:rPr>
          <w:rFonts w:ascii="Segoe UI" w:hAnsi="Segoe UI" w:cs="Segoe UI"/>
          <w:color w:val="CCCCCC"/>
          <w:sz w:val="20"/>
          <w:szCs w:val="20"/>
        </w:rPr>
        <w:t xml:space="preserve"> Kalibrasyon döneminde muhtemelen aynı kalır (~0.90). Ama test döneminde de muhtemelen </w:t>
      </w:r>
      <w:r>
        <w:rPr>
          <w:rStyle w:val="Strong"/>
          <w:rFonts w:ascii="Segoe UI" w:eastAsiaTheme="majorEastAsia" w:hAnsi="Segoe UI" w:cs="Segoe UI"/>
          <w:color w:val="CCCCCC"/>
          <w:sz w:val="20"/>
          <w:szCs w:val="20"/>
        </w:rPr>
        <w:t>aynı kalır</w:t>
      </w:r>
      <w:r>
        <w:rPr>
          <w:rFonts w:ascii="Segoe UI" w:hAnsi="Segoe UI" w:cs="Segoe UI"/>
          <w:color w:val="CCCCCC"/>
          <w:sz w:val="20"/>
          <w:szCs w:val="20"/>
        </w:rPr>
        <w:t xml:space="preserve"> (~0.60). Neden? Çünkü sorun σ_s'lerin yanlış olması değil, </w:t>
      </w:r>
      <w:r>
        <w:rPr>
          <w:rStyle w:val="Strong"/>
          <w:rFonts w:ascii="Segoe UI" w:eastAsiaTheme="majorEastAsia" w:hAnsi="Segoe UI" w:cs="Segoe UI"/>
          <w:color w:val="CCCCCC"/>
          <w:sz w:val="20"/>
          <w:szCs w:val="20"/>
        </w:rPr>
        <w:t>q̂'nın eski</w:t>
      </w:r>
      <w:r>
        <w:rPr>
          <w:rFonts w:ascii="Segoe UI" w:hAnsi="Segoe UI" w:cs="Segoe UI"/>
          <w:color w:val="CCCCCC"/>
          <w:sz w:val="20"/>
          <w:szCs w:val="20"/>
        </w:rPr>
        <w:t xml:space="preserve"> olması. Drift, σ_s'leri de q̂'yı da eskitiyor. Normalized NCM, </w:t>
      </w:r>
      <w:r>
        <w:rPr>
          <w:rStyle w:val="Strong"/>
          <w:rFonts w:ascii="Segoe UI" w:eastAsiaTheme="majorEastAsia" w:hAnsi="Segoe UI" w:cs="Segoe UI"/>
          <w:color w:val="CCCCCC"/>
          <w:sz w:val="20"/>
          <w:szCs w:val="20"/>
        </w:rPr>
        <w:t>farklı segmentlere farklı genişlik verir</w:t>
      </w:r>
      <w:r>
        <w:rPr>
          <w:rFonts w:ascii="Segoe UI" w:hAnsi="Segoe UI" w:cs="Segoe UI"/>
          <w:color w:val="CCCCCC"/>
          <w:sz w:val="20"/>
          <w:szCs w:val="20"/>
        </w:rPr>
        <w:t xml:space="preserve"> ama </w:t>
      </w:r>
      <w:r>
        <w:rPr>
          <w:rStyle w:val="Strong"/>
          <w:rFonts w:ascii="Segoe UI" w:eastAsiaTheme="majorEastAsia" w:hAnsi="Segoe UI" w:cs="Segoe UI"/>
          <w:color w:val="CCCCCC"/>
          <w:sz w:val="20"/>
          <w:szCs w:val="20"/>
        </w:rPr>
        <w:t>drift'e karşı koruma sağlamaz</w:t>
      </w:r>
      <w:r>
        <w:rPr>
          <w:rFonts w:ascii="Segoe UI" w:hAnsi="Segoe UI" w:cs="Segoe UI"/>
          <w:color w:val="CCCCCC"/>
          <w:sz w:val="20"/>
          <w:szCs w:val="20"/>
        </w:rPr>
        <w:t>.</w:t>
      </w:r>
    </w:p>
    <w:p w14:paraId="0E46848F" w14:textId="77777777" w:rsidR="00B65F28" w:rsidRDefault="00B65F28" w:rsidP="00B65F28">
      <w:pPr>
        <w:pStyle w:val="Heading3"/>
        <w:shd w:val="clear" w:color="auto" w:fill="252526"/>
        <w:rPr>
          <w:rFonts w:ascii="Segoe UI" w:hAnsi="Segoe UI" w:cs="Segoe UI"/>
          <w:color w:val="CCCCCC"/>
          <w:sz w:val="27"/>
          <w:szCs w:val="27"/>
        </w:rPr>
      </w:pPr>
      <w:r>
        <w:rPr>
          <w:rFonts w:ascii="Segoe UI" w:hAnsi="Segoe UI" w:cs="Segoe UI"/>
          <w:color w:val="CCCCCC"/>
        </w:rPr>
        <w:t>Neden tezde bu kombinasyon kullanılmadı?</w:t>
      </w:r>
    </w:p>
    <w:p w14:paraId="42581B58" w14:textId="77777777" w:rsidR="00B65F28" w:rsidRDefault="00B65F28" w:rsidP="00B65F2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Experimental isolation (deneysel izolasyon):</w:t>
      </w:r>
    </w:p>
    <w:p w14:paraId="491DDE0D" w14:textId="77777777" w:rsidR="00B65F28" w:rsidRDefault="00B65F28" w:rsidP="00B65F2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Eğer Experiment 1'de hem "static → online" hem "absolute → normalized" değişseydi, sonucu </w:t>
      </w:r>
      <w:r>
        <w:rPr>
          <w:rStyle w:val="Strong"/>
          <w:rFonts w:ascii="Segoe UI" w:eastAsiaTheme="majorEastAsia" w:hAnsi="Segoe UI" w:cs="Segoe UI"/>
          <w:color w:val="CCCCCC"/>
          <w:sz w:val="20"/>
          <w:szCs w:val="20"/>
        </w:rPr>
        <w:t>neye bağlayacağını bilemezdin</w:t>
      </w:r>
      <w:r>
        <w:rPr>
          <w:rFonts w:ascii="Segoe UI" w:hAnsi="Segoe UI" w:cs="Segoe UI"/>
          <w:color w:val="CCCCCC"/>
          <w:sz w:val="20"/>
          <w:szCs w:val="20"/>
        </w:rPr>
        <w:t>:</w:t>
      </w:r>
    </w:p>
    <w:p w14:paraId="19DC85D2"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Coverage iyileşti. Neden?</w:t>
      </w:r>
    </w:p>
    <w:p w14:paraId="3C068EC0"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 Kalibrasyon seti güncellendiği için mi? (online CP'nin katkısı)</w:t>
      </w:r>
    </w:p>
    <w:p w14:paraId="629F1DD6"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(b) NCM değiştiği için mi? (normalized NCM'nin katkısı)</w:t>
      </w:r>
    </w:p>
    <w:p w14:paraId="0D487C87"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(c) İkisinin birlikte etkisi mi?</w:t>
      </w:r>
    </w:p>
    <w:p w14:paraId="30DDFC18" w14:textId="77777777" w:rsidR="00B65F28" w:rsidRDefault="00B65F28" w:rsidP="00B65F28">
      <w:pPr>
        <w:pStyle w:val="HTMLPreformatted"/>
        <w:shd w:val="clear" w:color="auto" w:fill="252526"/>
        <w:rPr>
          <w:rStyle w:val="HTMLCode"/>
          <w:rFonts w:eastAsiaTheme="majorEastAsia"/>
          <w:color w:val="CCCCCC"/>
          <w:sz w:val="18"/>
          <w:szCs w:val="18"/>
        </w:rPr>
      </w:pPr>
    </w:p>
    <w:p w14:paraId="4F1CEF46" w14:textId="77777777" w:rsidR="00B65F28" w:rsidRDefault="00B65F28" w:rsidP="00B65F2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CEVAP VEREMEZSİN</w:t>
      </w:r>
    </w:p>
    <w:p w14:paraId="24142001" w14:textId="77777777" w:rsidR="00B65F28" w:rsidRDefault="00B65F28" w:rsidP="00B65F2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yüzden tez </w:t>
      </w:r>
      <w:r>
        <w:rPr>
          <w:rStyle w:val="Strong"/>
          <w:rFonts w:ascii="Segoe UI" w:eastAsiaTheme="majorEastAsia" w:hAnsi="Segoe UI" w:cs="Segoe UI"/>
          <w:color w:val="CCCCCC"/>
          <w:sz w:val="20"/>
          <w:szCs w:val="20"/>
        </w:rPr>
        <w:t>bilinçli olarak</w:t>
      </w:r>
      <w:r>
        <w:rPr>
          <w:rFonts w:ascii="Segoe UI" w:hAnsi="Segoe UI" w:cs="Segoe UI"/>
          <w:color w:val="CCCCCC"/>
          <w:sz w:val="20"/>
          <w:szCs w:val="20"/>
        </w:rPr>
        <w:t xml:space="preserve"> şu yapıyı izliyor: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015"/>
        <w:gridCol w:w="3667"/>
        <w:gridCol w:w="1438"/>
        <w:gridCol w:w="3240"/>
      </w:tblGrid>
      <w:tr w:rsidR="00B65F28" w14:paraId="1440D493" w14:textId="77777777">
        <w:trPr>
          <w:tblHeader/>
        </w:trPr>
        <w:tc>
          <w:tcPr>
            <w:tcW w:w="0" w:type="auto"/>
            <w:shd w:val="clear" w:color="auto" w:fill="252526"/>
            <w:tcMar>
              <w:top w:w="30" w:type="dxa"/>
              <w:left w:w="30" w:type="dxa"/>
              <w:bottom w:w="30" w:type="dxa"/>
              <w:right w:w="30" w:type="dxa"/>
            </w:tcMar>
            <w:vAlign w:val="center"/>
            <w:hideMark/>
          </w:tcPr>
          <w:p w14:paraId="331C9C75" w14:textId="77777777" w:rsidR="00B65F28" w:rsidRDefault="00B65F28">
            <w:pPr>
              <w:jc w:val="center"/>
              <w:rPr>
                <w:rFonts w:ascii="Segoe UI" w:hAnsi="Segoe UI" w:cs="Segoe UI"/>
                <w:b/>
                <w:bCs/>
                <w:color w:val="CCCCCC"/>
                <w:sz w:val="20"/>
                <w:szCs w:val="20"/>
              </w:rPr>
            </w:pPr>
            <w:r>
              <w:rPr>
                <w:rFonts w:ascii="Segoe UI" w:hAnsi="Segoe UI" w:cs="Segoe UI"/>
                <w:b/>
                <w:bCs/>
                <w:color w:val="CCCCCC"/>
                <w:sz w:val="20"/>
                <w:szCs w:val="20"/>
              </w:rPr>
              <w:t>Deney</w:t>
            </w:r>
          </w:p>
        </w:tc>
        <w:tc>
          <w:tcPr>
            <w:tcW w:w="0" w:type="auto"/>
            <w:shd w:val="clear" w:color="auto" w:fill="252526"/>
            <w:tcMar>
              <w:top w:w="30" w:type="dxa"/>
              <w:left w:w="30" w:type="dxa"/>
              <w:bottom w:w="30" w:type="dxa"/>
              <w:right w:w="30" w:type="dxa"/>
            </w:tcMar>
            <w:vAlign w:val="center"/>
            <w:hideMark/>
          </w:tcPr>
          <w:p w14:paraId="6BAB0307" w14:textId="77777777" w:rsidR="00B65F28" w:rsidRDefault="00B65F28">
            <w:pPr>
              <w:jc w:val="center"/>
              <w:rPr>
                <w:rFonts w:ascii="Segoe UI" w:hAnsi="Segoe UI" w:cs="Segoe UI"/>
                <w:b/>
                <w:bCs/>
                <w:color w:val="CCCCCC"/>
                <w:sz w:val="20"/>
                <w:szCs w:val="20"/>
              </w:rPr>
            </w:pPr>
            <w:r>
              <w:rPr>
                <w:rFonts w:ascii="Segoe UI" w:hAnsi="Segoe UI" w:cs="Segoe UI"/>
                <w:b/>
                <w:bCs/>
                <w:color w:val="CCCCCC"/>
                <w:sz w:val="20"/>
                <w:szCs w:val="20"/>
              </w:rPr>
              <w:t>Değişen şey</w:t>
            </w:r>
          </w:p>
        </w:tc>
        <w:tc>
          <w:tcPr>
            <w:tcW w:w="0" w:type="auto"/>
            <w:shd w:val="clear" w:color="auto" w:fill="252526"/>
            <w:tcMar>
              <w:top w:w="30" w:type="dxa"/>
              <w:left w:w="30" w:type="dxa"/>
              <w:bottom w:w="30" w:type="dxa"/>
              <w:right w:w="30" w:type="dxa"/>
            </w:tcMar>
            <w:vAlign w:val="center"/>
            <w:hideMark/>
          </w:tcPr>
          <w:p w14:paraId="1AA00B2C" w14:textId="77777777" w:rsidR="00B65F28" w:rsidRDefault="00B65F28">
            <w:pPr>
              <w:jc w:val="center"/>
              <w:rPr>
                <w:rFonts w:ascii="Segoe UI" w:hAnsi="Segoe UI" w:cs="Segoe UI"/>
                <w:b/>
                <w:bCs/>
                <w:color w:val="CCCCCC"/>
                <w:sz w:val="20"/>
                <w:szCs w:val="20"/>
              </w:rPr>
            </w:pPr>
            <w:r>
              <w:rPr>
                <w:rFonts w:ascii="Segoe UI" w:hAnsi="Segoe UI" w:cs="Segoe UI"/>
                <w:b/>
                <w:bCs/>
                <w:color w:val="CCCCCC"/>
                <w:sz w:val="20"/>
                <w:szCs w:val="20"/>
              </w:rPr>
              <w:t>Sabit kalan şey</w:t>
            </w:r>
          </w:p>
        </w:tc>
        <w:tc>
          <w:tcPr>
            <w:tcW w:w="0" w:type="auto"/>
            <w:shd w:val="clear" w:color="auto" w:fill="252526"/>
            <w:tcMar>
              <w:top w:w="30" w:type="dxa"/>
              <w:left w:w="30" w:type="dxa"/>
              <w:bottom w:w="30" w:type="dxa"/>
              <w:right w:w="30" w:type="dxa"/>
            </w:tcMar>
            <w:vAlign w:val="center"/>
            <w:hideMark/>
          </w:tcPr>
          <w:p w14:paraId="08D9528E" w14:textId="77777777" w:rsidR="00B65F28" w:rsidRDefault="00B65F28">
            <w:pPr>
              <w:jc w:val="center"/>
              <w:rPr>
                <w:rFonts w:ascii="Segoe UI" w:hAnsi="Segoe UI" w:cs="Segoe UI"/>
                <w:b/>
                <w:bCs/>
                <w:color w:val="CCCCCC"/>
                <w:sz w:val="20"/>
                <w:szCs w:val="20"/>
              </w:rPr>
            </w:pPr>
            <w:r>
              <w:rPr>
                <w:rFonts w:ascii="Segoe UI" w:hAnsi="Segoe UI" w:cs="Segoe UI"/>
                <w:b/>
                <w:bCs/>
                <w:color w:val="CCCCCC"/>
                <w:sz w:val="20"/>
                <w:szCs w:val="20"/>
              </w:rPr>
              <w:t>İzole edilen etki</w:t>
            </w:r>
          </w:p>
        </w:tc>
      </w:tr>
      <w:tr w:rsidR="00B65F28" w14:paraId="399A3E73" w14:textId="77777777">
        <w:tc>
          <w:tcPr>
            <w:tcW w:w="0" w:type="auto"/>
            <w:shd w:val="clear" w:color="auto" w:fill="252526"/>
            <w:tcMar>
              <w:top w:w="30" w:type="dxa"/>
              <w:left w:w="30" w:type="dxa"/>
              <w:bottom w:w="30" w:type="dxa"/>
              <w:right w:w="30" w:type="dxa"/>
            </w:tcMar>
            <w:vAlign w:val="center"/>
            <w:hideMark/>
          </w:tcPr>
          <w:p w14:paraId="1627CDB7" w14:textId="77777777" w:rsidR="00B65F28" w:rsidRDefault="00B65F28">
            <w:pPr>
              <w:rPr>
                <w:rFonts w:ascii="Segoe UI" w:hAnsi="Segoe UI" w:cs="Segoe UI"/>
                <w:color w:val="CCCCCC"/>
                <w:sz w:val="20"/>
                <w:szCs w:val="20"/>
              </w:rPr>
            </w:pPr>
            <w:r>
              <w:rPr>
                <w:rStyle w:val="Strong"/>
                <w:rFonts w:ascii="Segoe UI" w:hAnsi="Segoe UI" w:cs="Segoe UI"/>
                <w:color w:val="CCCCCC"/>
                <w:sz w:val="20"/>
                <w:szCs w:val="20"/>
              </w:rPr>
              <w:t>Exp 1 vs Exp 2</w:t>
            </w:r>
          </w:p>
        </w:tc>
        <w:tc>
          <w:tcPr>
            <w:tcW w:w="0" w:type="auto"/>
            <w:shd w:val="clear" w:color="auto" w:fill="252526"/>
            <w:tcMar>
              <w:top w:w="30" w:type="dxa"/>
              <w:left w:w="30" w:type="dxa"/>
              <w:bottom w:w="30" w:type="dxa"/>
              <w:right w:w="30" w:type="dxa"/>
            </w:tcMar>
            <w:vAlign w:val="center"/>
            <w:hideMark/>
          </w:tcPr>
          <w:p w14:paraId="100BB5CF" w14:textId="77777777" w:rsidR="00B65F28" w:rsidRDefault="00B65F28">
            <w:pPr>
              <w:rPr>
                <w:rFonts w:ascii="Segoe UI" w:hAnsi="Segoe UI" w:cs="Segoe UI"/>
                <w:color w:val="CCCCCC"/>
                <w:sz w:val="20"/>
                <w:szCs w:val="20"/>
              </w:rPr>
            </w:pPr>
            <w:r>
              <w:rPr>
                <w:rFonts w:ascii="Segoe UI" w:hAnsi="Segoe UI" w:cs="Segoe UI"/>
                <w:color w:val="CCCCCC"/>
                <w:sz w:val="20"/>
                <w:szCs w:val="20"/>
              </w:rPr>
              <w:t>Calibration management (static → online)</w:t>
            </w:r>
          </w:p>
        </w:tc>
        <w:tc>
          <w:tcPr>
            <w:tcW w:w="0" w:type="auto"/>
            <w:shd w:val="clear" w:color="auto" w:fill="252526"/>
            <w:tcMar>
              <w:top w:w="30" w:type="dxa"/>
              <w:left w:w="30" w:type="dxa"/>
              <w:bottom w:w="30" w:type="dxa"/>
              <w:right w:w="30" w:type="dxa"/>
            </w:tcMar>
            <w:vAlign w:val="center"/>
            <w:hideMark/>
          </w:tcPr>
          <w:p w14:paraId="2C4A6EE3" w14:textId="77777777" w:rsidR="00B65F28" w:rsidRDefault="00B65F28">
            <w:pPr>
              <w:rPr>
                <w:rFonts w:ascii="Segoe UI" w:hAnsi="Segoe UI" w:cs="Segoe UI"/>
                <w:color w:val="CCCCCC"/>
                <w:sz w:val="20"/>
                <w:szCs w:val="20"/>
              </w:rPr>
            </w:pPr>
            <w:r>
              <w:rPr>
                <w:rFonts w:ascii="Segoe UI" w:hAnsi="Segoe UI" w:cs="Segoe UI"/>
                <w:color w:val="CCCCCC"/>
                <w:sz w:val="20"/>
                <w:szCs w:val="20"/>
              </w:rPr>
              <w:t>NCM (absolute, aynı)</w:t>
            </w:r>
          </w:p>
        </w:tc>
        <w:tc>
          <w:tcPr>
            <w:tcW w:w="0" w:type="auto"/>
            <w:shd w:val="clear" w:color="auto" w:fill="252526"/>
            <w:tcMar>
              <w:top w:w="30" w:type="dxa"/>
              <w:left w:w="30" w:type="dxa"/>
              <w:bottom w:w="30" w:type="dxa"/>
              <w:right w:w="30" w:type="dxa"/>
            </w:tcMar>
            <w:vAlign w:val="center"/>
            <w:hideMark/>
          </w:tcPr>
          <w:p w14:paraId="3E8CC625" w14:textId="77777777" w:rsidR="00B65F28" w:rsidRDefault="00B65F28">
            <w:pPr>
              <w:rPr>
                <w:rFonts w:ascii="Segoe UI" w:hAnsi="Segoe UI" w:cs="Segoe UI"/>
                <w:color w:val="CCCCCC"/>
                <w:sz w:val="20"/>
                <w:szCs w:val="20"/>
              </w:rPr>
            </w:pPr>
            <w:r>
              <w:rPr>
                <w:rFonts w:ascii="Segoe UI" w:hAnsi="Segoe UI" w:cs="Segoe UI"/>
                <w:color w:val="CCCCCC"/>
                <w:sz w:val="20"/>
                <w:szCs w:val="20"/>
              </w:rPr>
              <w:t>Kalibrasyon tazeliğinin etkisi</w:t>
            </w:r>
          </w:p>
        </w:tc>
      </w:tr>
      <w:tr w:rsidR="00B65F28" w14:paraId="388DB090" w14:textId="77777777">
        <w:tc>
          <w:tcPr>
            <w:tcW w:w="0" w:type="auto"/>
            <w:shd w:val="clear" w:color="auto" w:fill="252526"/>
            <w:tcMar>
              <w:top w:w="30" w:type="dxa"/>
              <w:left w:w="30" w:type="dxa"/>
              <w:bottom w:w="30" w:type="dxa"/>
              <w:right w:w="30" w:type="dxa"/>
            </w:tcMar>
            <w:vAlign w:val="center"/>
            <w:hideMark/>
          </w:tcPr>
          <w:p w14:paraId="6D5AA6C7" w14:textId="77777777" w:rsidR="00B65F28" w:rsidRDefault="00B65F28">
            <w:pPr>
              <w:rPr>
                <w:rFonts w:ascii="Segoe UI" w:hAnsi="Segoe UI" w:cs="Segoe UI"/>
                <w:color w:val="CCCCCC"/>
                <w:sz w:val="20"/>
                <w:szCs w:val="20"/>
              </w:rPr>
            </w:pPr>
            <w:r>
              <w:rPr>
                <w:rStyle w:val="Strong"/>
                <w:rFonts w:ascii="Segoe UI" w:hAnsi="Segoe UI" w:cs="Segoe UI"/>
                <w:color w:val="CCCCCC"/>
                <w:sz w:val="20"/>
                <w:szCs w:val="20"/>
              </w:rPr>
              <w:t>Exp 1 vs Exp 3</w:t>
            </w:r>
          </w:p>
        </w:tc>
        <w:tc>
          <w:tcPr>
            <w:tcW w:w="0" w:type="auto"/>
            <w:shd w:val="clear" w:color="auto" w:fill="252526"/>
            <w:tcMar>
              <w:top w:w="30" w:type="dxa"/>
              <w:left w:w="30" w:type="dxa"/>
              <w:bottom w:w="30" w:type="dxa"/>
              <w:right w:w="30" w:type="dxa"/>
            </w:tcMar>
            <w:vAlign w:val="center"/>
            <w:hideMark/>
          </w:tcPr>
          <w:p w14:paraId="49BD1ACD" w14:textId="77777777" w:rsidR="00B65F28" w:rsidRDefault="00B65F28">
            <w:pPr>
              <w:rPr>
                <w:rFonts w:ascii="Segoe UI" w:hAnsi="Segoe UI" w:cs="Segoe UI"/>
                <w:color w:val="CCCCCC"/>
                <w:sz w:val="20"/>
                <w:szCs w:val="20"/>
              </w:rPr>
            </w:pPr>
            <w:r>
              <w:rPr>
                <w:rFonts w:ascii="Segoe UI" w:hAnsi="Segoe UI" w:cs="Segoe UI"/>
                <w:color w:val="CCCCCC"/>
                <w:sz w:val="20"/>
                <w:szCs w:val="20"/>
              </w:rPr>
              <w:t>NCM (absolute → normalized) + aggregation level (route → segment)</w:t>
            </w:r>
          </w:p>
        </w:tc>
        <w:tc>
          <w:tcPr>
            <w:tcW w:w="0" w:type="auto"/>
            <w:shd w:val="clear" w:color="auto" w:fill="252526"/>
            <w:tcMar>
              <w:top w:w="30" w:type="dxa"/>
              <w:left w:w="30" w:type="dxa"/>
              <w:bottom w:w="30" w:type="dxa"/>
              <w:right w:w="30" w:type="dxa"/>
            </w:tcMar>
            <w:vAlign w:val="center"/>
            <w:hideMark/>
          </w:tcPr>
          <w:p w14:paraId="76BA03B6" w14:textId="77777777" w:rsidR="00B65F28" w:rsidRDefault="00B65F28">
            <w:pPr>
              <w:rPr>
                <w:rFonts w:ascii="Segoe UI" w:hAnsi="Segoe UI" w:cs="Segoe UI"/>
                <w:color w:val="CCCCCC"/>
                <w:sz w:val="20"/>
                <w:szCs w:val="20"/>
              </w:rPr>
            </w:pPr>
            <w:r>
              <w:rPr>
                <w:rFonts w:ascii="Segoe UI" w:hAnsi="Segoe UI" w:cs="Segoe UI"/>
                <w:color w:val="CCCCCC"/>
                <w:sz w:val="20"/>
                <w:szCs w:val="20"/>
              </w:rPr>
              <w:t>Model (aynı XGBoost)</w:t>
            </w:r>
          </w:p>
        </w:tc>
        <w:tc>
          <w:tcPr>
            <w:tcW w:w="0" w:type="auto"/>
            <w:shd w:val="clear" w:color="auto" w:fill="252526"/>
            <w:tcMar>
              <w:top w:w="30" w:type="dxa"/>
              <w:left w:w="30" w:type="dxa"/>
              <w:bottom w:w="30" w:type="dxa"/>
              <w:right w:w="30" w:type="dxa"/>
            </w:tcMar>
            <w:vAlign w:val="center"/>
            <w:hideMark/>
          </w:tcPr>
          <w:p w14:paraId="592D43C5" w14:textId="77777777" w:rsidR="00B65F28" w:rsidRDefault="00B65F28">
            <w:pPr>
              <w:rPr>
                <w:rFonts w:ascii="Segoe UI" w:hAnsi="Segoe UI" w:cs="Segoe UI"/>
                <w:color w:val="CCCCCC"/>
                <w:sz w:val="20"/>
                <w:szCs w:val="20"/>
              </w:rPr>
            </w:pPr>
            <w:r>
              <w:rPr>
                <w:rFonts w:ascii="Segoe UI" w:hAnsi="Segoe UI" w:cs="Segoe UI"/>
                <w:color w:val="CCCCCC"/>
                <w:sz w:val="20"/>
                <w:szCs w:val="20"/>
              </w:rPr>
              <w:t>NCM adaptasyonunun + spatial decomposition'ın etkisi</w:t>
            </w:r>
          </w:p>
        </w:tc>
      </w:tr>
    </w:tbl>
    <w:p w14:paraId="2EBB4F8B" w14:textId="77777777" w:rsidR="00B65F28" w:rsidRDefault="00B65F28" w:rsidP="00B65F2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w:t>
      </w:r>
      <w:r>
        <w:rPr>
          <w:rStyle w:val="Strong"/>
          <w:rFonts w:ascii="Segoe UI" w:eastAsiaTheme="majorEastAsia" w:hAnsi="Segoe UI" w:cs="Segoe UI"/>
          <w:color w:val="CCCCCC"/>
          <w:sz w:val="20"/>
          <w:szCs w:val="20"/>
        </w:rPr>
        <w:t>kontrollü deney</w:t>
      </w:r>
      <w:r>
        <w:rPr>
          <w:rFonts w:ascii="Segoe UI" w:hAnsi="Segoe UI" w:cs="Segoe UI"/>
          <w:color w:val="CCCCCC"/>
          <w:sz w:val="20"/>
          <w:szCs w:val="20"/>
        </w:rPr>
        <w:t xml:space="preserve"> tasarımıdır — bir seferde tek değişken değiştir, gerisini sabit tut. Savunmada bu mantığı açıkça söylemen çok güçlü bir nokta.</w:t>
      </w:r>
    </w:p>
    <w:p w14:paraId="62E7490E" w14:textId="77777777" w:rsidR="00B65F28" w:rsidRDefault="00B65F28" w:rsidP="00B65F2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Savunma cümlesi:</w:t>
      </w:r>
    </w:p>
    <w:p w14:paraId="5DEA9BD0" w14:textId="77777777" w:rsidR="00B65F28" w:rsidRPr="00A87276" w:rsidRDefault="00B65F28" w:rsidP="00B65F28">
      <w:pPr>
        <w:pStyle w:val="NormalWeb"/>
        <w:spacing w:before="24" w:beforeAutospacing="0" w:after="48" w:afterAutospacing="0"/>
        <w:rPr>
          <w:rFonts w:ascii="Segoe UI" w:hAnsi="Segoe UI" w:cs="Segoe UI"/>
          <w:color w:val="000000" w:themeColor="text1"/>
          <w:sz w:val="20"/>
          <w:szCs w:val="20"/>
        </w:rPr>
      </w:pPr>
      <w:r w:rsidRPr="00A87276">
        <w:rPr>
          <w:rFonts w:ascii="Segoe UI" w:hAnsi="Segoe UI" w:cs="Segoe UI"/>
          <w:color w:val="000000" w:themeColor="text1"/>
          <w:sz w:val="20"/>
          <w:szCs w:val="20"/>
        </w:rPr>
        <w:t>"Static CP'de normalized NCM kullanmak teknik olarak mümkündür ve interval verimliliğini artırırdı. Ancak bu durumda Experiment 1 ile Experiment 2 arasındaki farkı yorumlamak imkansız olurdu: coverage iyileşmesinin kalibrasyon tazeliğinden mi yoksa NCM değişikliğinden mi kaynaklandığı ayırt edilemezdi. Bu nedenle absolute NCM, Experiments 1 ve 2 boyunca sabit tutulmuş ve NCM adaptasyonu Experiment 3'e ayrılmıştır."</w:t>
      </w:r>
    </w:p>
    <w:p w14:paraId="6352F09E" w14:textId="77777777" w:rsidR="00DA30BD" w:rsidRDefault="00DA30BD" w:rsidP="00BF6F07">
      <w:pPr>
        <w:rPr>
          <w:color w:val="000000" w:themeColor="text1"/>
        </w:rPr>
      </w:pPr>
    </w:p>
    <w:p w14:paraId="38E727CD" w14:textId="77777777" w:rsidR="009F3BE6" w:rsidRDefault="009F3BE6" w:rsidP="009F3BE6">
      <w:pPr>
        <w:pStyle w:val="Heading1"/>
        <w:shd w:val="clear" w:color="auto" w:fill="252526"/>
        <w:rPr>
          <w:rFonts w:ascii="Segoe UI" w:hAnsi="Segoe UI" w:cs="Segoe UI"/>
          <w:color w:val="CCCCCC"/>
          <w:lang w:val="en-TR"/>
        </w:rPr>
      </w:pPr>
      <w:r>
        <w:rPr>
          <w:rFonts w:ascii="Segoe UI" w:hAnsi="Segoe UI" w:cs="Segoe UI"/>
          <w:color w:val="CCCCCC"/>
        </w:rPr>
        <w:t>3. MPIW Neden Static CP'de Sabit? — En Temelden</w:t>
      </w:r>
    </w:p>
    <w:p w14:paraId="16EEC7A8" w14:textId="77777777" w:rsidR="009F3BE6" w:rsidRDefault="009F3BE6" w:rsidP="009F3BE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"mantık zincirini anlamadım" dediğin kısım muhtemelen q̂'nın ne olduğu ve neden sabit olduğu. Sıfırdan, adım adım gidiyorum.</w:t>
      </w:r>
    </w:p>
    <w:p w14:paraId="616E25E3" w14:textId="77777777" w:rsidR="009F3BE6" w:rsidRDefault="009F3BE6" w:rsidP="009F3BE6">
      <w:pPr>
        <w:pStyle w:val="Heading2"/>
        <w:shd w:val="clear" w:color="auto" w:fill="252526"/>
        <w:rPr>
          <w:rFonts w:ascii="Segoe UI" w:hAnsi="Segoe UI" w:cs="Segoe UI"/>
          <w:color w:val="CCCCCC"/>
          <w:sz w:val="36"/>
          <w:szCs w:val="36"/>
        </w:rPr>
      </w:pPr>
      <w:r>
        <w:rPr>
          <w:rFonts w:ascii="Segoe UI" w:hAnsi="Segoe UI" w:cs="Segoe UI"/>
          <w:color w:val="CCCCCC"/>
        </w:rPr>
        <w:t>Adım 1: Kalibrasyon seti ne?</w:t>
      </w:r>
    </w:p>
    <w:p w14:paraId="59B05599" w14:textId="77777777" w:rsidR="009F3BE6" w:rsidRDefault="009F3BE6" w:rsidP="009F3BE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W4'teki 2,740 trip. Her biri için model bir tahmin yapmış, gerçek değer biliniyor.</w:t>
      </w:r>
    </w:p>
    <w:p w14:paraId="5CD0AA25"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Trip 1: gerçek = 4500s, tahmin = 4200s → |hata| = 300s</w:t>
      </w:r>
    </w:p>
    <w:p w14:paraId="4C1C25EE"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Trip 2: gerçek = 3800s, tahmin = 4000s → |hata| = 200s</w:t>
      </w:r>
    </w:p>
    <w:p w14:paraId="6EE80927"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Trip 3: gerçek = 6000s, tahmin = 4500s → |hata| = 1500s</w:t>
      </w:r>
    </w:p>
    <w:p w14:paraId="56B41A5F"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56649C6E"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Trip 2740: gerçek = 5100s, tahmin = 5050s → |hata| = 50s</w:t>
      </w:r>
    </w:p>
    <w:p w14:paraId="6CD213B5" w14:textId="77777777" w:rsidR="009F3BE6" w:rsidRDefault="009F3BE6" w:rsidP="009F3BE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Şimdi elimizde </w:t>
      </w:r>
      <w:r>
        <w:rPr>
          <w:rStyle w:val="Strong"/>
          <w:rFonts w:ascii="Segoe UI" w:eastAsiaTheme="majorEastAsia" w:hAnsi="Segoe UI" w:cs="Segoe UI"/>
          <w:color w:val="CCCCCC"/>
          <w:sz w:val="20"/>
          <w:szCs w:val="20"/>
        </w:rPr>
        <w:t>2,740 tane hata büyüklüğü</w:t>
      </w:r>
      <w:r>
        <w:rPr>
          <w:rFonts w:ascii="Segoe UI" w:hAnsi="Segoe UI" w:cs="Segoe UI"/>
          <w:color w:val="CCCCCC"/>
          <w:sz w:val="20"/>
          <w:szCs w:val="20"/>
        </w:rPr>
        <w:t xml:space="preserve"> var: [300, 200, 1500, ..., 50]</w:t>
      </w:r>
    </w:p>
    <w:p w14:paraId="524AE83C" w14:textId="77777777" w:rsidR="009F3BE6" w:rsidRDefault="009F3BE6" w:rsidP="009F3BE6">
      <w:pPr>
        <w:pStyle w:val="Heading2"/>
        <w:shd w:val="clear" w:color="auto" w:fill="252526"/>
        <w:rPr>
          <w:rFonts w:ascii="Segoe UI" w:hAnsi="Segoe UI" w:cs="Segoe UI"/>
          <w:color w:val="CCCCCC"/>
          <w:sz w:val="36"/>
          <w:szCs w:val="36"/>
        </w:rPr>
      </w:pPr>
      <w:r>
        <w:rPr>
          <w:rFonts w:ascii="Segoe UI" w:hAnsi="Segoe UI" w:cs="Segoe UI"/>
          <w:color w:val="CCCCCC"/>
        </w:rPr>
        <w:t>Adım 2: q̂ nasıl hesaplanır?</w:t>
      </w:r>
    </w:p>
    <w:p w14:paraId="1EBC2BC7" w14:textId="77777777" w:rsidR="009F3BE6" w:rsidRDefault="009F3BE6" w:rsidP="009F3BE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2,740 hatayı </w:t>
      </w:r>
      <w:r>
        <w:rPr>
          <w:rStyle w:val="Strong"/>
          <w:rFonts w:ascii="Segoe UI" w:eastAsiaTheme="majorEastAsia" w:hAnsi="Segoe UI" w:cs="Segoe UI"/>
          <w:color w:val="CCCCCC"/>
          <w:sz w:val="20"/>
          <w:szCs w:val="20"/>
        </w:rPr>
        <w:t>küçükten büyüğe sırala</w:t>
      </w:r>
      <w:r>
        <w:rPr>
          <w:rFonts w:ascii="Segoe UI" w:hAnsi="Segoe UI" w:cs="Segoe UI"/>
          <w:color w:val="CCCCCC"/>
          <w:sz w:val="20"/>
          <w:szCs w:val="20"/>
        </w:rPr>
        <w:t>:</w:t>
      </w:r>
    </w:p>
    <w:p w14:paraId="33E82CF0"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Sıralı hatalar: [12, 15, 18, 23, ..., 300, 305, ..., 1200, 1500, 1800, ...]</w:t>
      </w:r>
    </w:p>
    <w:p w14:paraId="6D10BD24"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                      ↑</w:t>
      </w:r>
    </w:p>
    <w:p w14:paraId="3634F2A2"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en küçük                     ortalar                 en büyük</w:t>
      </w:r>
    </w:p>
    <w:p w14:paraId="284D018D" w14:textId="77777777" w:rsidR="009F3BE6" w:rsidRDefault="009F3BE6" w:rsidP="009F3BE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%90 güven için: </w:t>
      </w:r>
      <w:r>
        <w:rPr>
          <w:rStyle w:val="Strong"/>
          <w:rFonts w:ascii="Segoe UI" w:eastAsiaTheme="majorEastAsia" w:hAnsi="Segoe UI" w:cs="Segoe UI"/>
          <w:color w:val="CCCCCC"/>
          <w:sz w:val="20"/>
          <w:szCs w:val="20"/>
        </w:rPr>
        <w:t>2,740 hatanın %90'ıncı sırasındaki değeri bul</w:t>
      </w:r>
      <w:r>
        <w:rPr>
          <w:rFonts w:ascii="Segoe UI" w:hAnsi="Segoe UI" w:cs="Segoe UI"/>
          <w:color w:val="CCCCCC"/>
          <w:sz w:val="20"/>
          <w:szCs w:val="20"/>
        </w:rPr>
        <w:t>.</w:t>
      </w:r>
    </w:p>
    <w:p w14:paraId="2D4149C0"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Sıra = </w:t>
      </w:r>
      <w:r>
        <w:rPr>
          <w:rStyle w:val="HTMLCode"/>
          <w:rFonts w:ascii="Cambria Math" w:eastAsiaTheme="majorEastAsia" w:hAnsi="Cambria Math" w:cs="Cambria Math"/>
          <w:color w:val="CCCCCC"/>
          <w:sz w:val="18"/>
          <w:szCs w:val="18"/>
        </w:rPr>
        <w:t>⌈</w:t>
      </w:r>
      <w:r>
        <w:rPr>
          <w:rStyle w:val="HTMLCode"/>
          <w:rFonts w:eastAsiaTheme="majorEastAsia"/>
          <w:color w:val="CCCCCC"/>
          <w:sz w:val="18"/>
          <w:szCs w:val="18"/>
        </w:rPr>
        <w:t>(2740 + 1) × 0.90</w:t>
      </w:r>
      <w:r>
        <w:rPr>
          <w:rStyle w:val="HTMLCode"/>
          <w:rFonts w:ascii="Cambria Math" w:eastAsiaTheme="majorEastAsia" w:hAnsi="Cambria Math" w:cs="Cambria Math"/>
          <w:color w:val="CCCCCC"/>
          <w:sz w:val="18"/>
          <w:szCs w:val="18"/>
        </w:rPr>
        <w:t>⌉</w:t>
      </w:r>
      <w:r>
        <w:rPr>
          <w:rStyle w:val="HTMLCode"/>
          <w:rFonts w:eastAsiaTheme="majorEastAsia"/>
          <w:color w:val="CCCCCC"/>
          <w:sz w:val="18"/>
          <w:szCs w:val="18"/>
        </w:rPr>
        <w:t xml:space="preserve"> = </w:t>
      </w:r>
      <w:r>
        <w:rPr>
          <w:rStyle w:val="HTMLCode"/>
          <w:rFonts w:ascii="Cambria Math" w:eastAsiaTheme="majorEastAsia" w:hAnsi="Cambria Math" w:cs="Cambria Math"/>
          <w:color w:val="CCCCCC"/>
          <w:sz w:val="18"/>
          <w:szCs w:val="18"/>
        </w:rPr>
        <w:t>⌈</w:t>
      </w:r>
      <w:r>
        <w:rPr>
          <w:rStyle w:val="HTMLCode"/>
          <w:rFonts w:eastAsiaTheme="majorEastAsia"/>
          <w:color w:val="CCCCCC"/>
          <w:sz w:val="18"/>
          <w:szCs w:val="18"/>
        </w:rPr>
        <w:t>2467</w:t>
      </w:r>
      <w:r>
        <w:rPr>
          <w:rStyle w:val="HTMLCode"/>
          <w:rFonts w:ascii="Cambria Math" w:eastAsiaTheme="majorEastAsia" w:hAnsi="Cambria Math" w:cs="Cambria Math"/>
          <w:color w:val="CCCCCC"/>
          <w:sz w:val="18"/>
          <w:szCs w:val="18"/>
        </w:rPr>
        <w:t>⌉</w:t>
      </w:r>
      <w:r>
        <w:rPr>
          <w:rStyle w:val="HTMLCode"/>
          <w:rFonts w:eastAsiaTheme="majorEastAsia"/>
          <w:color w:val="CCCCCC"/>
          <w:sz w:val="18"/>
          <w:szCs w:val="18"/>
        </w:rPr>
        <w:t xml:space="preserve"> = 2467. sıradaki hata</w:t>
      </w:r>
    </w:p>
    <w:p w14:paraId="3CB72830" w14:textId="77777777" w:rsidR="009F3BE6" w:rsidRDefault="009F3BE6" w:rsidP="009F3BE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Diyelim bu değer </w:t>
      </w:r>
      <w:r>
        <w:rPr>
          <w:rStyle w:val="Strong"/>
          <w:rFonts w:ascii="Segoe UI" w:eastAsiaTheme="majorEastAsia" w:hAnsi="Segoe UI" w:cs="Segoe UI"/>
          <w:color w:val="CCCCCC"/>
          <w:sz w:val="20"/>
          <w:szCs w:val="20"/>
        </w:rPr>
        <w:t>764.15 saniye</w:t>
      </w:r>
      <w:r>
        <w:rPr>
          <w:rFonts w:ascii="Segoe UI" w:hAnsi="Segoe UI" w:cs="Segoe UI"/>
          <w:color w:val="CCCCCC"/>
          <w:sz w:val="20"/>
          <w:szCs w:val="20"/>
        </w:rPr>
        <w:t>. İşte bu q̂.</w:t>
      </w:r>
    </w:p>
    <w:p w14:paraId="598D8052" w14:textId="77777777" w:rsidR="009F3BE6" w:rsidRDefault="009F3BE6" w:rsidP="009F3BE6">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q̂ = 764.15s</w:t>
      </w:r>
      <w:r>
        <w:rPr>
          <w:rFonts w:ascii="Segoe UI" w:hAnsi="Segoe UI" w:cs="Segoe UI"/>
          <w:color w:val="CCCCCC"/>
          <w:sz w:val="20"/>
          <w:szCs w:val="20"/>
        </w:rPr>
        <w:t xml:space="preserve"> (tek bir sayı, sabit)</w:t>
      </w:r>
    </w:p>
    <w:p w14:paraId="24809D30" w14:textId="77777777" w:rsidR="009F3BE6" w:rsidRDefault="009F3BE6" w:rsidP="009F3BE6">
      <w:pPr>
        <w:pStyle w:val="Heading2"/>
        <w:shd w:val="clear" w:color="auto" w:fill="252526"/>
        <w:rPr>
          <w:rFonts w:ascii="Segoe UI" w:hAnsi="Segoe UI" w:cs="Segoe UI"/>
          <w:color w:val="CCCCCC"/>
          <w:sz w:val="36"/>
          <w:szCs w:val="36"/>
        </w:rPr>
      </w:pPr>
      <w:r>
        <w:rPr>
          <w:rFonts w:ascii="Segoe UI" w:hAnsi="Segoe UI" w:cs="Segoe UI"/>
          <w:color w:val="CCCCCC"/>
        </w:rPr>
        <w:t>Adım 3: Test aralığı nasıl üretilir?</w:t>
      </w:r>
    </w:p>
    <w:p w14:paraId="751AF447" w14:textId="77777777" w:rsidR="009F3BE6" w:rsidRDefault="009F3BE6" w:rsidP="009F3BE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Yeni bir test trip'i için model 4800s tahmin etti. Aralık:</w:t>
      </w:r>
    </w:p>
    <w:p w14:paraId="261A50B0"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Alt sınır = 4800 - 764.15 = 4035.85s</w:t>
      </w:r>
    </w:p>
    <w:p w14:paraId="5A964461"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Üst sınır = 4800 + 764.15 = 5564.15s</w:t>
      </w:r>
    </w:p>
    <w:p w14:paraId="51CA3247"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Genişlik = 5564.15 - 4035.85 = 2 × 764.15 = 1528.3s</w:t>
      </w:r>
    </w:p>
    <w:p w14:paraId="54F79CFE" w14:textId="77777777" w:rsidR="009F3BE6" w:rsidRDefault="009F3BE6" w:rsidP="009F3BE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Başka bir test trip'i, model 3200s tahmin etti:</w:t>
      </w:r>
    </w:p>
    <w:p w14:paraId="3A4E95E3"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Alt sınır = 3200 - 764.15 = 2435.85s</w:t>
      </w:r>
    </w:p>
    <w:p w14:paraId="73D90898"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Üst sınır = 3200 + 764.15 = 3964.15s</w:t>
      </w:r>
    </w:p>
    <w:p w14:paraId="682B94F8"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Genişlik = 3964.15 - 2435.85 = 2 × 764.15 = 1528.3s</w:t>
      </w:r>
    </w:p>
    <w:p w14:paraId="6AFEE18E" w14:textId="77777777" w:rsidR="009F3BE6" w:rsidRDefault="009F3BE6" w:rsidP="009F3BE6">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Genişlik her iki trip için de 1528.3s.</w:t>
      </w:r>
      <w:r>
        <w:rPr>
          <w:rFonts w:ascii="Segoe UI" w:hAnsi="Segoe UI" w:cs="Segoe UI"/>
          <w:color w:val="CCCCCC"/>
          <w:sz w:val="20"/>
          <w:szCs w:val="20"/>
        </w:rPr>
        <w:t xml:space="preserve"> Çünkü:</w:t>
      </w:r>
    </w:p>
    <w:p w14:paraId="4F200144" w14:textId="77777777" w:rsidR="009F3BE6" w:rsidRDefault="009F3BE6" w:rsidP="009F3BE6">
      <w:pPr>
        <w:numPr>
          <w:ilvl w:val="0"/>
          <w:numId w:val="8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Genişlik = üst - alt = (ŷ + q̂) - (ŷ - q̂) = </w:t>
      </w:r>
      <w:r>
        <w:rPr>
          <w:rStyle w:val="Strong"/>
          <w:rFonts w:ascii="Segoe UI" w:hAnsi="Segoe UI" w:cs="Segoe UI"/>
          <w:color w:val="CCCCCC"/>
          <w:sz w:val="20"/>
          <w:szCs w:val="20"/>
        </w:rPr>
        <w:t>2 × q̂</w:t>
      </w:r>
    </w:p>
    <w:p w14:paraId="19DD7123" w14:textId="77777777" w:rsidR="009F3BE6" w:rsidRDefault="009F3BE6" w:rsidP="009F3BE6">
      <w:pPr>
        <w:numPr>
          <w:ilvl w:val="0"/>
          <w:numId w:val="8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ŷ (tahmin) değeri formülden </w:t>
      </w:r>
      <w:r>
        <w:rPr>
          <w:rStyle w:val="Strong"/>
          <w:rFonts w:ascii="Segoe UI" w:hAnsi="Segoe UI" w:cs="Segoe UI"/>
          <w:color w:val="CCCCCC"/>
          <w:sz w:val="20"/>
          <w:szCs w:val="20"/>
        </w:rPr>
        <w:t>çıkıyor</w:t>
      </w:r>
      <w:r>
        <w:rPr>
          <w:rFonts w:ascii="Segoe UI" w:hAnsi="Segoe UI" w:cs="Segoe UI"/>
          <w:color w:val="CCCCCC"/>
          <w:sz w:val="20"/>
          <w:szCs w:val="20"/>
        </w:rPr>
        <w:t> — ŷ ne olursa olsun genişlik aynı</w:t>
      </w:r>
    </w:p>
    <w:p w14:paraId="5F4A009D" w14:textId="77777777" w:rsidR="009F3BE6" w:rsidRDefault="009F3BE6" w:rsidP="009F3BE6">
      <w:pPr>
        <w:pStyle w:val="Heading2"/>
        <w:shd w:val="clear" w:color="auto" w:fill="252526"/>
        <w:rPr>
          <w:rFonts w:ascii="Segoe UI" w:hAnsi="Segoe UI" w:cs="Segoe UI"/>
          <w:color w:val="CCCCCC"/>
          <w:sz w:val="36"/>
          <w:szCs w:val="36"/>
        </w:rPr>
      </w:pPr>
      <w:r>
        <w:rPr>
          <w:rFonts w:ascii="Segoe UI" w:hAnsi="Segoe UI" w:cs="Segoe UI"/>
          <w:color w:val="CCCCCC"/>
        </w:rPr>
        <w:lastRenderedPageBreak/>
        <w:t>Adım 4: Neden W5, W6, W7-W8'de de aynı?</w:t>
      </w:r>
    </w:p>
    <w:p w14:paraId="35066A04" w14:textId="77777777" w:rsidR="009F3BE6" w:rsidRDefault="009F3BE6" w:rsidP="009F3BE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Çünkü q̂, </w:t>
      </w:r>
      <w:r>
        <w:rPr>
          <w:rStyle w:val="Strong"/>
          <w:rFonts w:ascii="Segoe UI" w:eastAsiaTheme="majorEastAsia" w:hAnsi="Segoe UI" w:cs="Segoe UI"/>
          <w:color w:val="CCCCCC"/>
          <w:sz w:val="20"/>
          <w:szCs w:val="20"/>
        </w:rPr>
        <w:t>W4'ten hesaplanmış tek bir sayı</w:t>
      </w:r>
      <w:r>
        <w:rPr>
          <w:rFonts w:ascii="Segoe UI" w:hAnsi="Segoe UI" w:cs="Segoe UI"/>
          <w:color w:val="CCCCCC"/>
          <w:sz w:val="20"/>
          <w:szCs w:val="20"/>
        </w:rPr>
        <w:t xml:space="preserve">. Static CP'de bu sayı </w:t>
      </w:r>
      <w:r>
        <w:rPr>
          <w:rStyle w:val="Strong"/>
          <w:rFonts w:ascii="Segoe UI" w:eastAsiaTheme="majorEastAsia" w:hAnsi="Segoe UI" w:cs="Segoe UI"/>
          <w:color w:val="CCCCCC"/>
          <w:sz w:val="20"/>
          <w:szCs w:val="20"/>
        </w:rPr>
        <w:t>asla güncellenmez</w:t>
      </w:r>
      <w:r>
        <w:rPr>
          <w:rFonts w:ascii="Segoe UI" w:hAnsi="Segoe UI" w:cs="Segoe UI"/>
          <w:color w:val="CCCCCC"/>
          <w:sz w:val="20"/>
          <w:szCs w:val="20"/>
        </w:rPr>
        <w:t>.</w:t>
      </w:r>
    </w:p>
    <w:p w14:paraId="521DF345"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W4 → q̂ hesapla = 764.15s ← BU SAYI DONMUŞ</w:t>
      </w:r>
    </w:p>
    <w:p w14:paraId="620A7368" w14:textId="77777777" w:rsidR="009F3BE6" w:rsidRDefault="009F3BE6" w:rsidP="009F3BE6">
      <w:pPr>
        <w:pStyle w:val="HTMLPreformatted"/>
        <w:shd w:val="clear" w:color="auto" w:fill="252526"/>
        <w:rPr>
          <w:rStyle w:val="HTMLCode"/>
          <w:rFonts w:eastAsiaTheme="majorEastAsia"/>
          <w:color w:val="CCCCCC"/>
          <w:sz w:val="18"/>
          <w:szCs w:val="18"/>
        </w:rPr>
      </w:pPr>
    </w:p>
    <w:p w14:paraId="45FA58B6"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W5'te test yap → genişlik = 2 × 764.15 = 1528.3s</w:t>
      </w:r>
    </w:p>
    <w:p w14:paraId="302A2897"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W6'da test yap → genişlik = 2 × 764.15 = 1528.3s (AYNI!)</w:t>
      </w:r>
    </w:p>
    <w:p w14:paraId="5C6406F7"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W7-W8'de test yap → genişlik = 2 × 764.15 = 1528.3s (AYNI!)</w:t>
      </w:r>
    </w:p>
    <w:p w14:paraId="046C10F8" w14:textId="77777777" w:rsidR="009F3BE6" w:rsidRDefault="009F3BE6" w:rsidP="009F3BE6">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W5-W8'deki trafik kalıbı tamamen değişmiş olabilir.</w:t>
      </w:r>
      <w:r>
        <w:rPr>
          <w:rFonts w:ascii="Segoe UI" w:hAnsi="Segoe UI" w:cs="Segoe UI"/>
          <w:color w:val="CCCCCC"/>
          <w:sz w:val="20"/>
          <w:szCs w:val="20"/>
        </w:rPr>
        <w:t xml:space="preserve"> Ama Static CP bunu görmez. Elindeki tek bilgi W4'ten hesaplanmış q̂ = 764.15s.</w:t>
      </w:r>
    </w:p>
    <w:p w14:paraId="40D3A866" w14:textId="77777777" w:rsidR="009F3BE6" w:rsidRDefault="009F3BE6" w:rsidP="009F3BE6">
      <w:pPr>
        <w:pStyle w:val="Heading2"/>
        <w:shd w:val="clear" w:color="auto" w:fill="252526"/>
        <w:rPr>
          <w:rFonts w:ascii="Segoe UI" w:hAnsi="Segoe UI" w:cs="Segoe UI"/>
          <w:color w:val="CCCCCC"/>
          <w:sz w:val="36"/>
          <w:szCs w:val="36"/>
        </w:rPr>
      </w:pPr>
      <w:r>
        <w:rPr>
          <w:rFonts w:ascii="Segoe UI" w:hAnsi="Segoe UI" w:cs="Segoe UI"/>
          <w:color w:val="CCCCCC"/>
        </w:rPr>
        <w:t>Özet: Neden MPIW Sabit?</w:t>
      </w:r>
    </w:p>
    <w:p w14:paraId="12F034A3"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MPIW sabit</w:t>
      </w:r>
    </w:p>
    <w:p w14:paraId="2420140E"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çünkü her test örneğinin interval genişliği = 2 × q̂ (sabit)</w:t>
      </w:r>
    </w:p>
    <w:p w14:paraId="7DAE1175"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çünkü q̂ tek bir sayı (W4'ten hesaplanmış, donmuş)</w:t>
      </w:r>
    </w:p>
    <w:p w14:paraId="19E0B46F"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çünkü kalibrasyon seti asla güncellenmiyor (Static CP tanımı)</w:t>
      </w:r>
    </w:p>
    <w:p w14:paraId="5C76D49F"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çünkü absolute NCM herhangi bir sample-specific scaling yapmıyor</w:t>
      </w:r>
    </w:p>
    <w:p w14:paraId="55C7D0D8" w14:textId="77777777" w:rsidR="009F3BE6" w:rsidRDefault="009F3BE6" w:rsidP="009F3BE6">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Eğer herhangi bir halka değişirse, MPIW de değişir:</w:t>
      </w:r>
    </w:p>
    <w:p w14:paraId="6DA3DCB0" w14:textId="77777777" w:rsidR="009F3BE6" w:rsidRDefault="009F3BE6" w:rsidP="009F3BE6">
      <w:pPr>
        <w:numPr>
          <w:ilvl w:val="0"/>
          <w:numId w:val="8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Online CP (Phase 5): Kalibrasyon güncellenir → q̂ her gün/saat yeniden hesaplanır → MPIW günden güne değişir</w:t>
      </w:r>
    </w:p>
    <w:p w14:paraId="42562D32" w14:textId="77777777" w:rsidR="009F3BE6" w:rsidRDefault="009F3BE6" w:rsidP="009F3BE6">
      <w:pPr>
        <w:numPr>
          <w:ilvl w:val="0"/>
          <w:numId w:val="8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Normalized NCM (Phase 6): Genişlik = 2 × q̂ × σ_s → σ_s segment'e özgü → MPIW örnekten örneğe değişir</w:t>
      </w:r>
    </w:p>
    <w:p w14:paraId="7F10A828" w14:textId="77777777" w:rsidR="009F3BE6" w:rsidRDefault="009F3BE6" w:rsidP="009F3BE6">
      <w:pPr>
        <w:pStyle w:val="Heading2"/>
        <w:shd w:val="clear" w:color="auto" w:fill="252526"/>
        <w:rPr>
          <w:rFonts w:ascii="Segoe UI" w:hAnsi="Segoe UI" w:cs="Segoe UI"/>
          <w:color w:val="CCCCCC"/>
          <w:sz w:val="36"/>
          <w:szCs w:val="36"/>
        </w:rPr>
      </w:pPr>
      <w:r>
        <w:rPr>
          <w:rFonts w:ascii="Segoe UI" w:hAnsi="Segoe UI" w:cs="Segoe UI"/>
          <w:color w:val="CCCCCC"/>
        </w:rPr>
        <w:t>Görsel Analoji</w:t>
      </w:r>
    </w:p>
    <w:p w14:paraId="3D10144C" w14:textId="77777777" w:rsidR="009F3BE6" w:rsidRDefault="009F3BE6" w:rsidP="009F3BE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Static CP'yi bir </w:t>
      </w:r>
      <w:r>
        <w:rPr>
          <w:rStyle w:val="Strong"/>
          <w:rFonts w:ascii="Segoe UI" w:eastAsiaTheme="majorEastAsia" w:hAnsi="Segoe UI" w:cs="Segoe UI"/>
          <w:color w:val="CCCCCC"/>
          <w:sz w:val="20"/>
          <w:szCs w:val="20"/>
        </w:rPr>
        <w:t>sabit çaplı ağ</w:t>
      </w:r>
      <w:r>
        <w:rPr>
          <w:rFonts w:ascii="Segoe UI" w:hAnsi="Segoe UI" w:cs="Segoe UI"/>
          <w:color w:val="CCCCCC"/>
          <w:sz w:val="20"/>
          <w:szCs w:val="20"/>
        </w:rPr>
        <w:t xml:space="preserve"> olarak düşün:</w:t>
      </w:r>
    </w:p>
    <w:p w14:paraId="2CE77490"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W4'ten: "Bu gölde balıkların %90'ı 764cm'lik ağa sığar" (q̂ = 764)</w:t>
      </w:r>
    </w:p>
    <w:p w14:paraId="466F80B1" w14:textId="77777777" w:rsidR="009F3BE6" w:rsidRDefault="009F3BE6" w:rsidP="009F3BE6">
      <w:pPr>
        <w:pStyle w:val="HTMLPreformatted"/>
        <w:shd w:val="clear" w:color="auto" w:fill="252526"/>
        <w:rPr>
          <w:rStyle w:val="HTMLCode"/>
          <w:rFonts w:eastAsiaTheme="majorEastAsia"/>
          <w:color w:val="CCCCCC"/>
          <w:sz w:val="18"/>
          <w:szCs w:val="18"/>
        </w:rPr>
      </w:pPr>
    </w:p>
    <w:p w14:paraId="3EA8F1F9"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W5'te: Aynı ağı at. Balıklar biraz değişmiş ama ağ aynı → %60'ı yakalar</w:t>
      </w:r>
    </w:p>
    <w:p w14:paraId="7257B7F8"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W6'da: Aynı ağı at. Balıklar daha da değişmiş, ağ aynı → %60'ı yakalar</w:t>
      </w:r>
    </w:p>
    <w:p w14:paraId="2A398F1E" w14:textId="77777777" w:rsidR="009F3BE6" w:rsidRDefault="009F3BE6" w:rsidP="009F3BE6">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W8'de: Aynı ağı at. Balıklar çok değişmiş, ağ hala aynı → %60'ı yakalar</w:t>
      </w:r>
    </w:p>
    <w:p w14:paraId="7D344CA2" w14:textId="77777777" w:rsidR="009F3BE6" w:rsidRDefault="009F3BE6" w:rsidP="009F3BE6">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Ağ boyutu (1528.3s) hiç değişmedi.</w:t>
      </w:r>
      <w:r>
        <w:rPr>
          <w:rFonts w:ascii="Segoe UI" w:hAnsi="Segoe UI" w:cs="Segoe UI"/>
          <w:color w:val="CCCCCC"/>
          <w:sz w:val="20"/>
          <w:szCs w:val="20"/>
        </w:rPr>
        <w:t xml:space="preserve"> Ama balık dağılımı (trafik paterni) değişti. Sonuç: yakalama oranı (PICP) düştü.</w:t>
      </w:r>
    </w:p>
    <w:p w14:paraId="5A6CE1C7" w14:textId="77777777" w:rsidR="009F3BE6" w:rsidRDefault="009F3BE6" w:rsidP="009F3BE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Online CP'de ne olur? </w:t>
      </w:r>
      <w:r>
        <w:rPr>
          <w:rStyle w:val="Strong"/>
          <w:rFonts w:ascii="Segoe UI" w:eastAsiaTheme="majorEastAsia" w:hAnsi="Segoe UI" w:cs="Segoe UI"/>
          <w:color w:val="CCCCCC"/>
          <w:sz w:val="20"/>
          <w:szCs w:val="20"/>
        </w:rPr>
        <w:t>Her gün yeni balıkları gözlemleyip ağ boyutunu ayarlarsın.</w:t>
      </w:r>
      <w:r>
        <w:rPr>
          <w:rFonts w:ascii="Segoe UI" w:hAnsi="Segoe UI" w:cs="Segoe UI"/>
          <w:color w:val="CCCCCC"/>
          <w:sz w:val="20"/>
          <w:szCs w:val="20"/>
        </w:rPr>
        <w:t xml:space="preserve"> Bu yüzden Phase 5'te MPIW sabit değil — adaptif.</w:t>
      </w:r>
    </w:p>
    <w:p w14:paraId="4E123EF6" w14:textId="77777777" w:rsidR="00FF55E9" w:rsidRDefault="00FF55E9" w:rsidP="00FF55E9">
      <w:pPr>
        <w:pStyle w:val="Heading1"/>
        <w:shd w:val="clear" w:color="auto" w:fill="252526"/>
        <w:rPr>
          <w:rFonts w:ascii="Segoe UI" w:hAnsi="Segoe UI" w:cs="Segoe UI"/>
          <w:color w:val="CCCCCC"/>
          <w:lang w:val="en-TR"/>
        </w:rPr>
      </w:pPr>
      <w:r>
        <w:rPr>
          <w:rFonts w:ascii="Segoe UI" w:hAnsi="Segoe UI" w:cs="Segoe UI"/>
          <w:color w:val="CCCCCC"/>
        </w:rPr>
        <w:t>Absolute NCM vs Normalized NCM — MPIW Etkisi</w:t>
      </w:r>
    </w:p>
    <w:p w14:paraId="2D064C0B" w14:textId="77777777" w:rsidR="00FF55E9" w:rsidRDefault="00FF55E9" w:rsidP="00FF55E9">
      <w:pPr>
        <w:pStyle w:val="Heading2"/>
        <w:shd w:val="clear" w:color="auto" w:fill="252526"/>
        <w:rPr>
          <w:rFonts w:ascii="Segoe UI" w:hAnsi="Segoe UI" w:cs="Segoe UI"/>
          <w:color w:val="CCCCCC"/>
        </w:rPr>
      </w:pPr>
      <w:r>
        <w:rPr>
          <w:rFonts w:ascii="Segoe UI" w:hAnsi="Segoe UI" w:cs="Segoe UI"/>
          <w:color w:val="CCCCCC"/>
        </w:rPr>
        <w:t>Absolute NCM'de (Phase 4-5)</w:t>
      </w:r>
    </w:p>
    <w:p w14:paraId="65A01251" w14:textId="77777777" w:rsidR="00FF55E9" w:rsidRDefault="00FF55E9" w:rsidP="00FF55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Hatırla, az önceki örnek:</w:t>
      </w:r>
    </w:p>
    <w:p w14:paraId="48EBA2D7"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W4 kalibrasyon setinden:</w:t>
      </w:r>
    </w:p>
    <w:p w14:paraId="12D2DDC9"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2,740 hata büyüklüğü: [12, 15, 18, ..., 300, ..., 1500, ...]</w:t>
      </w:r>
    </w:p>
    <w:p w14:paraId="3E932D07"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2F334A8C"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q̂ = %90'lık quantile = 764.15s (tek sayı)</w:t>
      </w:r>
    </w:p>
    <w:p w14:paraId="5DBFB101" w14:textId="77777777" w:rsidR="00FF55E9" w:rsidRDefault="00FF55E9" w:rsidP="00FF55E9">
      <w:pPr>
        <w:pStyle w:val="HTMLPreformatted"/>
        <w:shd w:val="clear" w:color="auto" w:fill="252526"/>
        <w:rPr>
          <w:rStyle w:val="HTMLCode"/>
          <w:rFonts w:eastAsiaTheme="majorEastAsia"/>
          <w:color w:val="CCCCCC"/>
          <w:sz w:val="18"/>
          <w:szCs w:val="18"/>
        </w:rPr>
      </w:pPr>
    </w:p>
    <w:p w14:paraId="1DF64C88"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HER test örneği için:</w:t>
      </w:r>
    </w:p>
    <w:p w14:paraId="0CE2B6BB"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genişlik = 2 × 764.15 = 1528.3s</w:t>
      </w:r>
    </w:p>
    <w:p w14:paraId="7088D5AF" w14:textId="77777777" w:rsidR="00FF55E9" w:rsidRDefault="00FF55E9" w:rsidP="00FF55E9">
      <w:pPr>
        <w:pStyle w:val="HTMLPreformatted"/>
        <w:shd w:val="clear" w:color="auto" w:fill="252526"/>
        <w:rPr>
          <w:rStyle w:val="HTMLCode"/>
          <w:rFonts w:eastAsiaTheme="majorEastAsia"/>
          <w:color w:val="CCCCCC"/>
          <w:sz w:val="18"/>
          <w:szCs w:val="18"/>
        </w:rPr>
      </w:pPr>
    </w:p>
    <w:p w14:paraId="4C7A8BCA"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MPIW = 1528.3s (sabit)</w:t>
      </w:r>
    </w:p>
    <w:p w14:paraId="1451AFE8" w14:textId="77777777" w:rsidR="00FF55E9" w:rsidRDefault="00FF55E9" w:rsidP="00FF55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Sorun:</w:t>
      </w:r>
      <w:r>
        <w:rPr>
          <w:rFonts w:ascii="Segoe UI" w:hAnsi="Segoe UI" w:cs="Segoe UI"/>
          <w:color w:val="CCCCCC"/>
          <w:sz w:val="20"/>
          <w:szCs w:val="20"/>
        </w:rPr>
        <w:t xml:space="preserve"> Kolay bir segment (ortalama hata 50s) ile zor bir segment (ortalama hata 500s) aynı genişliği alıyor. Kolay segment için 1528s </w:t>
      </w:r>
      <w:r>
        <w:rPr>
          <w:rStyle w:val="Strong"/>
          <w:rFonts w:ascii="Segoe UI" w:eastAsiaTheme="majorEastAsia" w:hAnsi="Segoe UI" w:cs="Segoe UI"/>
          <w:color w:val="CCCCCC"/>
          <w:sz w:val="20"/>
          <w:szCs w:val="20"/>
        </w:rPr>
        <w:t>gereksiz geniş</w:t>
      </w:r>
      <w:r>
        <w:rPr>
          <w:rFonts w:ascii="Segoe UI" w:hAnsi="Segoe UI" w:cs="Segoe UI"/>
          <w:color w:val="CCCCCC"/>
          <w:sz w:val="20"/>
          <w:szCs w:val="20"/>
        </w:rPr>
        <w:t xml:space="preserve">, zor segment için 1528s </w:t>
      </w:r>
      <w:r>
        <w:rPr>
          <w:rStyle w:val="Strong"/>
          <w:rFonts w:ascii="Segoe UI" w:eastAsiaTheme="majorEastAsia" w:hAnsi="Segoe UI" w:cs="Segoe UI"/>
          <w:color w:val="CCCCCC"/>
          <w:sz w:val="20"/>
          <w:szCs w:val="20"/>
        </w:rPr>
        <w:t>yetersiz dar</w:t>
      </w:r>
      <w:r>
        <w:rPr>
          <w:rFonts w:ascii="Segoe UI" w:hAnsi="Segoe UI" w:cs="Segoe UI"/>
          <w:color w:val="CCCCCC"/>
          <w:sz w:val="20"/>
          <w:szCs w:val="20"/>
        </w:rPr>
        <w:t>.</w:t>
      </w:r>
    </w:p>
    <w:p w14:paraId="1CD623DC" w14:textId="77777777" w:rsidR="00FF55E9" w:rsidRDefault="00FF55E9" w:rsidP="00FF55E9">
      <w:pPr>
        <w:pStyle w:val="Heading2"/>
        <w:shd w:val="clear" w:color="auto" w:fill="252526"/>
        <w:rPr>
          <w:rFonts w:ascii="Segoe UI" w:hAnsi="Segoe UI" w:cs="Segoe UI"/>
          <w:color w:val="CCCCCC"/>
          <w:sz w:val="36"/>
          <w:szCs w:val="36"/>
        </w:rPr>
      </w:pPr>
      <w:r>
        <w:rPr>
          <w:rFonts w:ascii="Segoe UI" w:hAnsi="Segoe UI" w:cs="Segoe UI"/>
          <w:color w:val="CCCCCC"/>
        </w:rPr>
        <w:t>Normalized NCM'de (Phase 6)</w:t>
      </w:r>
    </w:p>
    <w:p w14:paraId="5E2A7AD3" w14:textId="77777777" w:rsidR="00FF55E9" w:rsidRDefault="00FF55E9" w:rsidP="00FF55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Şimdi bir ara adım ekleniyor: </w:t>
      </w:r>
      <w:r>
        <w:rPr>
          <w:rStyle w:val="Strong"/>
          <w:rFonts w:ascii="Segoe UI" w:eastAsiaTheme="majorEastAsia" w:hAnsi="Segoe UI" w:cs="Segoe UI"/>
          <w:color w:val="CCCCCC"/>
          <w:sz w:val="20"/>
          <w:szCs w:val="20"/>
        </w:rPr>
        <w:t>her segmentin zorluğunu ölç, hataları buna böl</w:t>
      </w:r>
      <w:r>
        <w:rPr>
          <w:rFonts w:ascii="Segoe UI" w:hAnsi="Segoe UI" w:cs="Segoe UI"/>
          <w:color w:val="CCCCCC"/>
          <w:sz w:val="20"/>
          <w:szCs w:val="20"/>
        </w:rPr>
        <w:t>.</w:t>
      </w:r>
    </w:p>
    <w:p w14:paraId="1EB6CA92" w14:textId="77777777" w:rsidR="00FF55E9" w:rsidRDefault="00FF55E9" w:rsidP="00FF55E9">
      <w:pPr>
        <w:pStyle w:val="Heading3"/>
        <w:shd w:val="clear" w:color="auto" w:fill="252526"/>
        <w:rPr>
          <w:rFonts w:ascii="Segoe UI" w:hAnsi="Segoe UI" w:cs="Segoe UI"/>
          <w:color w:val="CCCCCC"/>
          <w:sz w:val="27"/>
          <w:szCs w:val="27"/>
        </w:rPr>
      </w:pPr>
      <w:r>
        <w:rPr>
          <w:rFonts w:ascii="Segoe UI" w:hAnsi="Segoe UI" w:cs="Segoe UI"/>
          <w:color w:val="CCCCCC"/>
        </w:rPr>
        <w:t>Adım 1 — Her segmentin "zorluğunu" hesapla (σ_s)</w:t>
      </w:r>
    </w:p>
    <w:p w14:paraId="6585F550" w14:textId="77777777" w:rsidR="00FF55E9" w:rsidRDefault="00FF55E9" w:rsidP="00FF55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W4 kalibrasyon setinden, her segment için ayrı ayrı:</w:t>
      </w:r>
    </w:p>
    <w:p w14:paraId="5F20F9B1"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 3 (kolay — açık yol, az trafik):</w:t>
      </w:r>
    </w:p>
    <w:p w14:paraId="0F17F044"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Bu segmentin W4'teki hataları: [20, 35, 15, 40, 25, 30, ...]</w:t>
      </w:r>
    </w:p>
    <w:p w14:paraId="246928F0"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σ</w:t>
      </w:r>
      <w:r>
        <w:rPr>
          <w:rStyle w:val="HTMLCode"/>
          <w:rFonts w:ascii="Cambria Math" w:eastAsiaTheme="majorEastAsia" w:hAnsi="Cambria Math" w:cs="Cambria Math"/>
          <w:color w:val="CCCCCC"/>
          <w:sz w:val="18"/>
          <w:szCs w:val="18"/>
        </w:rPr>
        <w:t>₃</w:t>
      </w:r>
      <w:r>
        <w:rPr>
          <w:rStyle w:val="HTMLCode"/>
          <w:rFonts w:eastAsiaTheme="majorEastAsia"/>
          <w:color w:val="CCCCCC"/>
          <w:sz w:val="18"/>
          <w:szCs w:val="18"/>
        </w:rPr>
        <w:t xml:space="preserve"> = median(bu hatalar) = 28s</w:t>
      </w:r>
    </w:p>
    <w:p w14:paraId="7154368F" w14:textId="77777777" w:rsidR="00FF55E9" w:rsidRDefault="00FF55E9" w:rsidP="00FF55E9">
      <w:pPr>
        <w:pStyle w:val="HTMLPreformatted"/>
        <w:shd w:val="clear" w:color="auto" w:fill="252526"/>
        <w:rPr>
          <w:rStyle w:val="HTMLCode"/>
          <w:rFonts w:eastAsiaTheme="majorEastAsia"/>
          <w:color w:val="CCCCCC"/>
          <w:sz w:val="18"/>
          <w:szCs w:val="18"/>
        </w:rPr>
      </w:pPr>
    </w:p>
    <w:p w14:paraId="46BDEEB4"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 18 (zor — kalabalık kavşak):</w:t>
      </w:r>
    </w:p>
    <w:p w14:paraId="7F7B58A9"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Bu segmentin W4'teki hataları: [350, 500, 280, 600, 420, ...]</w:t>
      </w:r>
    </w:p>
    <w:p w14:paraId="3A055377"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σ</w:t>
      </w:r>
      <w:r>
        <w:rPr>
          <w:rStyle w:val="HTMLCode"/>
          <w:rFonts w:ascii="Cambria Math" w:eastAsiaTheme="majorEastAsia" w:hAnsi="Cambria Math" w:cs="Cambria Math"/>
          <w:color w:val="CCCCCC"/>
          <w:sz w:val="18"/>
          <w:szCs w:val="18"/>
        </w:rPr>
        <w:t>₁₈</w:t>
      </w:r>
      <w:r>
        <w:rPr>
          <w:rStyle w:val="HTMLCode"/>
          <w:rFonts w:eastAsiaTheme="majorEastAsia"/>
          <w:color w:val="CCCCCC"/>
          <w:sz w:val="18"/>
          <w:szCs w:val="18"/>
        </w:rPr>
        <w:t xml:space="preserve"> = median(bu hatalar) = 420s</w:t>
      </w:r>
    </w:p>
    <w:p w14:paraId="795FD0AC" w14:textId="77777777" w:rsidR="00FF55E9" w:rsidRDefault="00FF55E9" w:rsidP="00FF55E9">
      <w:pPr>
        <w:pStyle w:val="HTMLPreformatted"/>
        <w:shd w:val="clear" w:color="auto" w:fill="252526"/>
        <w:rPr>
          <w:rStyle w:val="HTMLCode"/>
          <w:rFonts w:eastAsiaTheme="majorEastAsia"/>
          <w:color w:val="CCCCCC"/>
          <w:sz w:val="18"/>
          <w:szCs w:val="18"/>
        </w:rPr>
      </w:pPr>
    </w:p>
    <w:p w14:paraId="6BD54B85"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 1 (çok zor — rota başlangıcı, GPS gürültüsü):</w:t>
      </w:r>
    </w:p>
    <w:p w14:paraId="70BF22E0"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Bu segmentin W4'teki hataları: [800, 1200, 600, 900, ...]</w:t>
      </w:r>
    </w:p>
    <w:p w14:paraId="6FA9EB6D"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σ</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xml:space="preserve"> = median(bu hatalar) = 850s</w:t>
      </w:r>
    </w:p>
    <w:p w14:paraId="64B99EC5" w14:textId="77777777" w:rsidR="00FF55E9" w:rsidRDefault="00FF55E9" w:rsidP="00FF55E9">
      <w:pPr>
        <w:pStyle w:val="Heading3"/>
        <w:shd w:val="clear" w:color="auto" w:fill="252526"/>
        <w:rPr>
          <w:rFonts w:ascii="Segoe UI" w:hAnsi="Segoe UI" w:cs="Segoe UI"/>
          <w:color w:val="CCCCCC"/>
          <w:sz w:val="27"/>
          <w:szCs w:val="27"/>
        </w:rPr>
      </w:pPr>
      <w:r>
        <w:rPr>
          <w:rFonts w:ascii="Segoe UI" w:hAnsi="Segoe UI" w:cs="Segoe UI"/>
          <w:color w:val="CCCCCC"/>
        </w:rPr>
        <w:t>Adım 2 — Hataları normalleştir (boyutsuz yap)</w:t>
      </w:r>
    </w:p>
    <w:p w14:paraId="400CD43E" w14:textId="77777777" w:rsidR="00FF55E9" w:rsidRDefault="00FF55E9" w:rsidP="00FF55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Her kalibrasyon örneğinin hatasını </w:t>
      </w:r>
      <w:r>
        <w:rPr>
          <w:rStyle w:val="Strong"/>
          <w:rFonts w:ascii="Segoe UI" w:eastAsiaTheme="majorEastAsia" w:hAnsi="Segoe UI" w:cs="Segoe UI"/>
          <w:color w:val="CCCCCC"/>
          <w:sz w:val="20"/>
          <w:szCs w:val="20"/>
        </w:rPr>
        <w:t>kendi segmentinin σ'sına</w:t>
      </w:r>
      <w:r>
        <w:rPr>
          <w:rFonts w:ascii="Segoe UI" w:hAnsi="Segoe UI" w:cs="Segoe UI"/>
          <w:color w:val="CCCCCC"/>
          <w:sz w:val="20"/>
          <w:szCs w:val="20"/>
        </w:rPr>
        <w:t xml:space="preserve"> böl:</w:t>
      </w:r>
    </w:p>
    <w:p w14:paraId="47371ED9"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 3'teki bir örnek: hata = 35s → normalized = 35 / 28 = 1.25</w:t>
      </w:r>
    </w:p>
    <w:p w14:paraId="28A739E2"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 18'deki bir örnek: hata = 500s → normalized = 500 / 420 = 1.19</w:t>
      </w:r>
    </w:p>
    <w:p w14:paraId="32645EC8"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 1'deki bir örnek: hata = 900s → normalized = 900 / 850 = 1.06</w:t>
      </w:r>
    </w:p>
    <w:p w14:paraId="4F94E3AA" w14:textId="77777777" w:rsidR="00FF55E9" w:rsidRDefault="00FF55E9" w:rsidP="00FF55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Dikkat:</w:t>
      </w:r>
      <w:r>
        <w:rPr>
          <w:rFonts w:ascii="Segoe UI" w:hAnsi="Segoe UI" w:cs="Segoe UI"/>
          <w:color w:val="CCCCCC"/>
          <w:sz w:val="20"/>
          <w:szCs w:val="20"/>
        </w:rPr>
        <w:t xml:space="preserve"> Absolute hataları çok farklı (35 vs 500 vs 900) ama normalized score'ları birbirine yakın (1.25 vs 1.19 vs 1.06). Çünkü her hata </w:t>
      </w:r>
      <w:r>
        <w:rPr>
          <w:rStyle w:val="Strong"/>
          <w:rFonts w:ascii="Segoe UI" w:eastAsiaTheme="majorEastAsia" w:hAnsi="Segoe UI" w:cs="Segoe UI"/>
          <w:color w:val="CCCCCC"/>
          <w:sz w:val="20"/>
          <w:szCs w:val="20"/>
        </w:rPr>
        <w:t>kendi bağlamına göre</w:t>
      </w:r>
      <w:r>
        <w:rPr>
          <w:rFonts w:ascii="Segoe UI" w:hAnsi="Segoe UI" w:cs="Segoe UI"/>
          <w:color w:val="CCCCCC"/>
          <w:sz w:val="20"/>
          <w:szCs w:val="20"/>
        </w:rPr>
        <w:t xml:space="preserve"> değerlendirildi. Segment 3 için 35s "normal üstü", segment 1 için 900s da "normal üstü" — ikisi de kendi segmentine göre beklenen düzeyde.</w:t>
      </w:r>
    </w:p>
    <w:p w14:paraId="1DEED5C3" w14:textId="77777777" w:rsidR="00FF55E9" w:rsidRDefault="00FF55E9" w:rsidP="00FF55E9">
      <w:pPr>
        <w:pStyle w:val="Heading3"/>
        <w:shd w:val="clear" w:color="auto" w:fill="252526"/>
        <w:rPr>
          <w:rFonts w:ascii="Segoe UI" w:hAnsi="Segoe UI" w:cs="Segoe UI"/>
          <w:color w:val="CCCCCC"/>
          <w:sz w:val="27"/>
          <w:szCs w:val="27"/>
        </w:rPr>
      </w:pPr>
      <w:r>
        <w:rPr>
          <w:rFonts w:ascii="Segoe UI" w:hAnsi="Segoe UI" w:cs="Segoe UI"/>
          <w:color w:val="CCCCCC"/>
        </w:rPr>
        <w:t>Adım 3 — TEK bir global quantile hesapla</w:t>
      </w:r>
    </w:p>
    <w:p w14:paraId="6E8B6DFB" w14:textId="77777777" w:rsidR="00FF55E9" w:rsidRDefault="00FF55E9" w:rsidP="00FF55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Tüm 2,740 normalized score'u (tüm segmentlerden gelen, hepsi boyutsuz) bir araya getir:</w:t>
      </w:r>
    </w:p>
    <w:p w14:paraId="760735B5"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Tüm normalized score'lar: [1.25, 1.19, 1.06, 0.85, 2.10, 0.45, ...]</w:t>
      </w:r>
    </w:p>
    <w:p w14:paraId="0DA466CE"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 = %90'lık quantile = 2.1 (boyutsuz sayı — saniye değil!)</w:t>
      </w:r>
    </w:p>
    <w:p w14:paraId="77089EA9" w14:textId="77777777" w:rsidR="00FF55E9" w:rsidRDefault="00FF55E9" w:rsidP="00FF55E9">
      <w:pPr>
        <w:pStyle w:val="Heading3"/>
        <w:shd w:val="clear" w:color="auto" w:fill="252526"/>
        <w:rPr>
          <w:rFonts w:ascii="Segoe UI" w:hAnsi="Segoe UI" w:cs="Segoe UI"/>
          <w:color w:val="CCCCCC"/>
          <w:sz w:val="27"/>
          <w:szCs w:val="27"/>
        </w:rPr>
      </w:pPr>
      <w:r>
        <w:rPr>
          <w:rFonts w:ascii="Segoe UI" w:hAnsi="Segoe UI" w:cs="Segoe UI"/>
          <w:color w:val="CCCCCC"/>
        </w:rPr>
        <w:t>Adım 4 — Test aralığı üret (genişlik artık FARKLI)</w:t>
      </w:r>
    </w:p>
    <w:p w14:paraId="20BBB195"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Test örneği Segment 3 (σ</w:t>
      </w:r>
      <w:r>
        <w:rPr>
          <w:rStyle w:val="HTMLCode"/>
          <w:rFonts w:ascii="Cambria Math" w:eastAsiaTheme="majorEastAsia" w:hAnsi="Cambria Math" w:cs="Cambria Math"/>
          <w:color w:val="CCCCCC"/>
          <w:sz w:val="18"/>
          <w:szCs w:val="18"/>
        </w:rPr>
        <w:t>₃</w:t>
      </w:r>
      <w:r>
        <w:rPr>
          <w:rStyle w:val="HTMLCode"/>
          <w:rFonts w:eastAsiaTheme="majorEastAsia"/>
          <w:color w:val="CCCCCC"/>
          <w:sz w:val="18"/>
          <w:szCs w:val="18"/>
        </w:rPr>
        <w:t xml:space="preserve"> = 28s):</w:t>
      </w:r>
    </w:p>
    <w:p w14:paraId="5B986217"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genişlik = 2 × q̂ × σ</w:t>
      </w:r>
      <w:r>
        <w:rPr>
          <w:rStyle w:val="HTMLCode"/>
          <w:rFonts w:ascii="Cambria Math" w:eastAsiaTheme="majorEastAsia" w:hAnsi="Cambria Math" w:cs="Cambria Math"/>
          <w:color w:val="CCCCCC"/>
          <w:sz w:val="18"/>
          <w:szCs w:val="18"/>
        </w:rPr>
        <w:t>₃</w:t>
      </w:r>
      <w:r>
        <w:rPr>
          <w:rStyle w:val="HTMLCode"/>
          <w:rFonts w:eastAsiaTheme="majorEastAsia"/>
          <w:color w:val="CCCCCC"/>
          <w:sz w:val="18"/>
          <w:szCs w:val="18"/>
        </w:rPr>
        <w:t xml:space="preserve"> = 2 × 2.1 × 28 = 117.6s  ← DAR</w:t>
      </w:r>
    </w:p>
    <w:p w14:paraId="7FF7F8B3" w14:textId="77777777" w:rsidR="00FF55E9" w:rsidRDefault="00FF55E9" w:rsidP="00FF55E9">
      <w:pPr>
        <w:pStyle w:val="HTMLPreformatted"/>
        <w:shd w:val="clear" w:color="auto" w:fill="252526"/>
        <w:rPr>
          <w:rStyle w:val="HTMLCode"/>
          <w:rFonts w:eastAsiaTheme="majorEastAsia"/>
          <w:color w:val="CCCCCC"/>
          <w:sz w:val="18"/>
          <w:szCs w:val="18"/>
        </w:rPr>
      </w:pPr>
    </w:p>
    <w:p w14:paraId="670CDDE4"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Test örneği Segment 18 (σ</w:t>
      </w:r>
      <w:r>
        <w:rPr>
          <w:rStyle w:val="HTMLCode"/>
          <w:rFonts w:ascii="Cambria Math" w:eastAsiaTheme="majorEastAsia" w:hAnsi="Cambria Math" w:cs="Cambria Math"/>
          <w:color w:val="CCCCCC"/>
          <w:sz w:val="18"/>
          <w:szCs w:val="18"/>
        </w:rPr>
        <w:t>₁₈</w:t>
      </w:r>
      <w:r>
        <w:rPr>
          <w:rStyle w:val="HTMLCode"/>
          <w:rFonts w:eastAsiaTheme="majorEastAsia"/>
          <w:color w:val="CCCCCC"/>
          <w:sz w:val="18"/>
          <w:szCs w:val="18"/>
        </w:rPr>
        <w:t xml:space="preserve"> = 420s):</w:t>
      </w:r>
    </w:p>
    <w:p w14:paraId="73A95F33"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genişlik = 2 × q̂ × σ</w:t>
      </w:r>
      <w:r>
        <w:rPr>
          <w:rStyle w:val="HTMLCode"/>
          <w:rFonts w:ascii="Cambria Math" w:eastAsiaTheme="majorEastAsia" w:hAnsi="Cambria Math" w:cs="Cambria Math"/>
          <w:color w:val="CCCCCC"/>
          <w:sz w:val="18"/>
          <w:szCs w:val="18"/>
        </w:rPr>
        <w:t>₁₈</w:t>
      </w:r>
      <w:r>
        <w:rPr>
          <w:rStyle w:val="HTMLCode"/>
          <w:rFonts w:eastAsiaTheme="majorEastAsia"/>
          <w:color w:val="CCCCCC"/>
          <w:sz w:val="18"/>
          <w:szCs w:val="18"/>
        </w:rPr>
        <w:t xml:space="preserve"> = 2 × 2.1 × 420 = 1764s  ← GENİŞ</w:t>
      </w:r>
    </w:p>
    <w:p w14:paraId="43B60C88" w14:textId="77777777" w:rsidR="00FF55E9" w:rsidRDefault="00FF55E9" w:rsidP="00FF55E9">
      <w:pPr>
        <w:pStyle w:val="HTMLPreformatted"/>
        <w:shd w:val="clear" w:color="auto" w:fill="252526"/>
        <w:rPr>
          <w:rStyle w:val="HTMLCode"/>
          <w:rFonts w:eastAsiaTheme="majorEastAsia"/>
          <w:color w:val="CCCCCC"/>
          <w:sz w:val="18"/>
          <w:szCs w:val="18"/>
        </w:rPr>
      </w:pPr>
    </w:p>
    <w:p w14:paraId="3A0B918D"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Test örneği Segment 1 (σ</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xml:space="preserve"> = 850s):</w:t>
      </w:r>
    </w:p>
    <w:p w14:paraId="68DBA763"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genişlik = 2 × q̂ × σ</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xml:space="preserve"> = 2 × 2.1 × 850 = 3570s  ← ÇOK GENİŞ</w:t>
      </w:r>
    </w:p>
    <w:p w14:paraId="4DB160A6" w14:textId="77777777" w:rsidR="00FF55E9" w:rsidRDefault="00FF55E9" w:rsidP="00FF55E9">
      <w:pPr>
        <w:pStyle w:val="Heading3"/>
        <w:shd w:val="clear" w:color="auto" w:fill="252526"/>
        <w:rPr>
          <w:rFonts w:ascii="Segoe UI" w:hAnsi="Segoe UI" w:cs="Segoe UI"/>
          <w:color w:val="CCCCCC"/>
        </w:rPr>
      </w:pPr>
      <w:r>
        <w:rPr>
          <w:rFonts w:ascii="Segoe UI" w:hAnsi="Segoe UI" w:cs="Segoe UI"/>
          <w:color w:val="CCCCCC"/>
        </w:rPr>
        <w:t>MPIW artık sabit DEĞİL</w:t>
      </w:r>
    </w:p>
    <w:p w14:paraId="28D5986C"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MPIW = ortalama(117.6, 1764, 3570, ... tüm test örnekleri)</w:t>
      </w:r>
    </w:p>
    <w:p w14:paraId="25453217"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(değişken bir sayı, mesela 600s)</w:t>
      </w:r>
    </w:p>
    <w:p w14:paraId="6A9F6170" w14:textId="77777777" w:rsidR="00FF55E9" w:rsidRDefault="00FF55E9" w:rsidP="00FF55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MPIW, test setindeki segmentlerin </w:t>
      </w:r>
      <w:r>
        <w:rPr>
          <w:rStyle w:val="Strong"/>
          <w:rFonts w:ascii="Segoe UI" w:eastAsiaTheme="majorEastAsia" w:hAnsi="Segoe UI" w:cs="Segoe UI"/>
          <w:color w:val="CCCCCC"/>
          <w:sz w:val="20"/>
          <w:szCs w:val="20"/>
        </w:rPr>
        <w:t>ağırlıklı ortalamasına</w:t>
      </w:r>
      <w:r>
        <w:rPr>
          <w:rFonts w:ascii="Segoe UI" w:hAnsi="Segoe UI" w:cs="Segoe UI"/>
          <w:color w:val="CCCCCC"/>
          <w:sz w:val="20"/>
          <w:szCs w:val="20"/>
        </w:rPr>
        <w:t xml:space="preserve"> bağlı. Her örnek farklı genişlik aldığı için MPIW tek bir sabit değil.</w:t>
      </w:r>
    </w:p>
    <w:p w14:paraId="7F69F1A8" w14:textId="77777777" w:rsidR="00FF55E9" w:rsidRDefault="001849BC" w:rsidP="00FF55E9">
      <w:pPr>
        <w:rPr>
          <w:rFonts w:ascii="Segoe UI" w:hAnsi="Segoe UI" w:cs="Segoe UI"/>
          <w:sz w:val="20"/>
          <w:szCs w:val="20"/>
        </w:rPr>
      </w:pPr>
      <w:r>
        <w:rPr>
          <w:noProof/>
        </w:rPr>
      </w:r>
      <w:r>
        <w:pict w14:anchorId="339420A7">
          <v:rect id="Horizontal Line 61" o:spid="_x0000_s106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" fillcolor="#ccc" stroked="f">
            <o:lock v:ext="edit" rotation="t" aspectratio="t" verticies="t" text="t" shapetype="t"/>
            <w10:anchorlock/>
          </v:rect>
        </w:pict>
      </w:r>
    </w:p>
    <w:p w14:paraId="1E68B06C" w14:textId="77777777" w:rsidR="00FF55E9" w:rsidRDefault="00FF55E9" w:rsidP="00FF55E9">
      <w:pPr>
        <w:pStyle w:val="Heading2"/>
        <w:shd w:val="clear" w:color="auto" w:fill="252526"/>
        <w:rPr>
          <w:rFonts w:ascii="Segoe UI" w:hAnsi="Segoe UI" w:cs="Segoe UI"/>
          <w:color w:val="CCCCCC"/>
          <w:sz w:val="36"/>
          <w:szCs w:val="36"/>
        </w:rPr>
      </w:pPr>
      <w:r>
        <w:rPr>
          <w:rFonts w:ascii="Segoe UI" w:hAnsi="Segoe UI" w:cs="Segoe UI"/>
          <w:color w:val="CCCCCC"/>
        </w:rPr>
        <w:lastRenderedPageBreak/>
        <w:t>Yan Yana Karşılaştırma</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951"/>
        <w:gridCol w:w="1474"/>
        <w:gridCol w:w="2562"/>
      </w:tblGrid>
      <w:tr w:rsidR="00FF55E9" w14:paraId="37F44858" w14:textId="77777777">
        <w:trPr>
          <w:tblHeader/>
        </w:trPr>
        <w:tc>
          <w:tcPr>
            <w:tcW w:w="0" w:type="auto"/>
            <w:shd w:val="clear" w:color="auto" w:fill="252526"/>
            <w:tcMar>
              <w:top w:w="30" w:type="dxa"/>
              <w:left w:w="30" w:type="dxa"/>
              <w:bottom w:w="30" w:type="dxa"/>
              <w:right w:w="30" w:type="dxa"/>
            </w:tcMar>
            <w:vAlign w:val="center"/>
            <w:hideMark/>
          </w:tcPr>
          <w:p w14:paraId="3144D269" w14:textId="77777777" w:rsidR="00FF55E9" w:rsidRDefault="00FF55E9">
            <w:pPr>
              <w:rPr>
                <w:rFonts w:ascii="Segoe UI" w:hAnsi="Segoe UI" w:cs="Segoe UI"/>
                <w:color w:val="CCCCCC"/>
              </w:rPr>
            </w:pPr>
          </w:p>
        </w:tc>
        <w:tc>
          <w:tcPr>
            <w:tcW w:w="0" w:type="auto"/>
            <w:shd w:val="clear" w:color="auto" w:fill="252526"/>
            <w:tcMar>
              <w:top w:w="30" w:type="dxa"/>
              <w:left w:w="30" w:type="dxa"/>
              <w:bottom w:w="30" w:type="dxa"/>
              <w:right w:w="30" w:type="dxa"/>
            </w:tcMar>
            <w:vAlign w:val="center"/>
            <w:hideMark/>
          </w:tcPr>
          <w:p w14:paraId="3848E24F" w14:textId="77777777" w:rsidR="00FF55E9" w:rsidRDefault="00FF55E9">
            <w:pPr>
              <w:jc w:val="center"/>
              <w:rPr>
                <w:rFonts w:ascii="Segoe UI" w:hAnsi="Segoe UI" w:cs="Segoe UI"/>
                <w:b/>
                <w:bCs/>
                <w:color w:val="CCCCCC"/>
                <w:sz w:val="20"/>
                <w:szCs w:val="20"/>
              </w:rPr>
            </w:pPr>
            <w:r>
              <w:rPr>
                <w:rFonts w:ascii="Segoe UI" w:hAnsi="Segoe UI" w:cs="Segoe UI"/>
                <w:b/>
                <w:bCs/>
                <w:color w:val="CCCCCC"/>
                <w:sz w:val="20"/>
                <w:szCs w:val="20"/>
              </w:rPr>
              <w:t>Absolute NCM</w:t>
            </w:r>
          </w:p>
        </w:tc>
        <w:tc>
          <w:tcPr>
            <w:tcW w:w="0" w:type="auto"/>
            <w:shd w:val="clear" w:color="auto" w:fill="252526"/>
            <w:tcMar>
              <w:top w:w="30" w:type="dxa"/>
              <w:left w:w="30" w:type="dxa"/>
              <w:bottom w:w="30" w:type="dxa"/>
              <w:right w:w="30" w:type="dxa"/>
            </w:tcMar>
            <w:vAlign w:val="center"/>
            <w:hideMark/>
          </w:tcPr>
          <w:p w14:paraId="5F1EB435" w14:textId="77777777" w:rsidR="00FF55E9" w:rsidRDefault="00FF55E9">
            <w:pPr>
              <w:jc w:val="center"/>
              <w:rPr>
                <w:rFonts w:ascii="Segoe UI" w:hAnsi="Segoe UI" w:cs="Segoe UI"/>
                <w:b/>
                <w:bCs/>
                <w:color w:val="CCCCCC"/>
                <w:sz w:val="20"/>
                <w:szCs w:val="20"/>
              </w:rPr>
            </w:pPr>
            <w:r>
              <w:rPr>
                <w:rFonts w:ascii="Segoe UI" w:hAnsi="Segoe UI" w:cs="Segoe UI"/>
                <w:b/>
                <w:bCs/>
                <w:color w:val="CCCCCC"/>
                <w:sz w:val="20"/>
                <w:szCs w:val="20"/>
              </w:rPr>
              <w:t>Normalized NCM</w:t>
            </w:r>
          </w:p>
        </w:tc>
      </w:tr>
      <w:tr w:rsidR="00FF55E9" w14:paraId="765CECA4" w14:textId="77777777">
        <w:tc>
          <w:tcPr>
            <w:tcW w:w="0" w:type="auto"/>
            <w:shd w:val="clear" w:color="auto" w:fill="252526"/>
            <w:tcMar>
              <w:top w:w="30" w:type="dxa"/>
              <w:left w:w="30" w:type="dxa"/>
              <w:bottom w:w="30" w:type="dxa"/>
              <w:right w:w="30" w:type="dxa"/>
            </w:tcMar>
            <w:vAlign w:val="center"/>
            <w:hideMark/>
          </w:tcPr>
          <w:p w14:paraId="318831CF" w14:textId="77777777" w:rsidR="00FF55E9" w:rsidRDefault="00FF55E9">
            <w:pPr>
              <w:rPr>
                <w:rFonts w:ascii="Segoe UI" w:hAnsi="Segoe UI" w:cs="Segoe UI"/>
                <w:color w:val="CCCCCC"/>
                <w:sz w:val="20"/>
                <w:szCs w:val="20"/>
              </w:rPr>
            </w:pPr>
            <w:r>
              <w:rPr>
                <w:rStyle w:val="Strong"/>
                <w:rFonts w:ascii="Segoe UI" w:hAnsi="Segoe UI" w:cs="Segoe UI"/>
                <w:color w:val="CCCCCC"/>
                <w:sz w:val="20"/>
                <w:szCs w:val="20"/>
              </w:rPr>
              <w:t>q̂ birimi</w:t>
            </w:r>
          </w:p>
        </w:tc>
        <w:tc>
          <w:tcPr>
            <w:tcW w:w="0" w:type="auto"/>
            <w:shd w:val="clear" w:color="auto" w:fill="252526"/>
            <w:tcMar>
              <w:top w:w="30" w:type="dxa"/>
              <w:left w:w="30" w:type="dxa"/>
              <w:bottom w:w="30" w:type="dxa"/>
              <w:right w:w="30" w:type="dxa"/>
            </w:tcMar>
            <w:vAlign w:val="center"/>
            <w:hideMark/>
          </w:tcPr>
          <w:p w14:paraId="50EBA3DF" w14:textId="77777777" w:rsidR="00FF55E9" w:rsidRDefault="00FF55E9">
            <w:pPr>
              <w:rPr>
                <w:rFonts w:ascii="Segoe UI" w:hAnsi="Segoe UI" w:cs="Segoe UI"/>
                <w:color w:val="CCCCCC"/>
                <w:sz w:val="20"/>
                <w:szCs w:val="20"/>
              </w:rPr>
            </w:pPr>
            <w:r>
              <w:rPr>
                <w:rFonts w:ascii="Segoe UI" w:hAnsi="Segoe UI" w:cs="Segoe UI"/>
                <w:color w:val="CCCCCC"/>
                <w:sz w:val="20"/>
                <w:szCs w:val="20"/>
              </w:rPr>
              <w:t>Saniye (764.15s)</w:t>
            </w:r>
          </w:p>
        </w:tc>
        <w:tc>
          <w:tcPr>
            <w:tcW w:w="0" w:type="auto"/>
            <w:shd w:val="clear" w:color="auto" w:fill="252526"/>
            <w:tcMar>
              <w:top w:w="30" w:type="dxa"/>
              <w:left w:w="30" w:type="dxa"/>
              <w:bottom w:w="30" w:type="dxa"/>
              <w:right w:w="30" w:type="dxa"/>
            </w:tcMar>
            <w:vAlign w:val="center"/>
            <w:hideMark/>
          </w:tcPr>
          <w:p w14:paraId="7AFA7B66" w14:textId="77777777" w:rsidR="00FF55E9" w:rsidRDefault="00FF55E9">
            <w:pPr>
              <w:rPr>
                <w:rFonts w:ascii="Segoe UI" w:hAnsi="Segoe UI" w:cs="Segoe UI"/>
                <w:color w:val="CCCCCC"/>
                <w:sz w:val="20"/>
                <w:szCs w:val="20"/>
              </w:rPr>
            </w:pPr>
            <w:r>
              <w:rPr>
                <w:rFonts w:ascii="Segoe UI" w:hAnsi="Segoe UI" w:cs="Segoe UI"/>
                <w:color w:val="CCCCCC"/>
                <w:sz w:val="20"/>
                <w:szCs w:val="20"/>
              </w:rPr>
              <w:t>Boyutsuz (2.1)</w:t>
            </w:r>
          </w:p>
        </w:tc>
      </w:tr>
      <w:tr w:rsidR="00FF55E9" w14:paraId="6E418E46" w14:textId="77777777">
        <w:tc>
          <w:tcPr>
            <w:tcW w:w="0" w:type="auto"/>
            <w:shd w:val="clear" w:color="auto" w:fill="252526"/>
            <w:tcMar>
              <w:top w:w="30" w:type="dxa"/>
              <w:left w:w="30" w:type="dxa"/>
              <w:bottom w:w="30" w:type="dxa"/>
              <w:right w:w="30" w:type="dxa"/>
            </w:tcMar>
            <w:vAlign w:val="center"/>
            <w:hideMark/>
          </w:tcPr>
          <w:p w14:paraId="65EF41B1" w14:textId="77777777" w:rsidR="00FF55E9" w:rsidRDefault="00FF55E9">
            <w:pPr>
              <w:rPr>
                <w:rFonts w:ascii="Segoe UI" w:hAnsi="Segoe UI" w:cs="Segoe UI"/>
                <w:color w:val="CCCCCC"/>
                <w:sz w:val="20"/>
                <w:szCs w:val="20"/>
              </w:rPr>
            </w:pPr>
            <w:r>
              <w:rPr>
                <w:rStyle w:val="Strong"/>
                <w:rFonts w:ascii="Segoe UI" w:hAnsi="Segoe UI" w:cs="Segoe UI"/>
                <w:color w:val="CCCCCC"/>
                <w:sz w:val="20"/>
                <w:szCs w:val="20"/>
              </w:rPr>
              <w:t>Genişlik formülü</w:t>
            </w:r>
          </w:p>
        </w:tc>
        <w:tc>
          <w:tcPr>
            <w:tcW w:w="0" w:type="auto"/>
            <w:shd w:val="clear" w:color="auto" w:fill="252526"/>
            <w:tcMar>
              <w:top w:w="30" w:type="dxa"/>
              <w:left w:w="30" w:type="dxa"/>
              <w:bottom w:w="30" w:type="dxa"/>
              <w:right w:w="30" w:type="dxa"/>
            </w:tcMar>
            <w:vAlign w:val="center"/>
            <w:hideMark/>
          </w:tcPr>
          <w:p w14:paraId="26B815B8" w14:textId="77777777" w:rsidR="00FF55E9" w:rsidRDefault="00FF55E9">
            <w:pPr>
              <w:rPr>
                <w:rFonts w:ascii="Segoe UI" w:hAnsi="Segoe UI" w:cs="Segoe UI"/>
                <w:color w:val="CCCCCC"/>
                <w:sz w:val="20"/>
                <w:szCs w:val="20"/>
              </w:rPr>
            </w:pPr>
            <w:r>
              <w:rPr>
                <w:rFonts w:ascii="Segoe UI" w:hAnsi="Segoe UI" w:cs="Segoe UI"/>
                <w:color w:val="CCCCCC"/>
                <w:sz w:val="20"/>
                <w:szCs w:val="20"/>
              </w:rPr>
              <w:t>2 × q̂</w:t>
            </w:r>
          </w:p>
        </w:tc>
        <w:tc>
          <w:tcPr>
            <w:tcW w:w="0" w:type="auto"/>
            <w:shd w:val="clear" w:color="auto" w:fill="252526"/>
            <w:tcMar>
              <w:top w:w="30" w:type="dxa"/>
              <w:left w:w="30" w:type="dxa"/>
              <w:bottom w:w="30" w:type="dxa"/>
              <w:right w:w="30" w:type="dxa"/>
            </w:tcMar>
            <w:vAlign w:val="center"/>
            <w:hideMark/>
          </w:tcPr>
          <w:p w14:paraId="7F25F554" w14:textId="77777777" w:rsidR="00FF55E9" w:rsidRDefault="00FF55E9">
            <w:pPr>
              <w:rPr>
                <w:rFonts w:ascii="Segoe UI" w:hAnsi="Segoe UI" w:cs="Segoe UI"/>
                <w:color w:val="CCCCCC"/>
                <w:sz w:val="20"/>
                <w:szCs w:val="20"/>
              </w:rPr>
            </w:pPr>
            <w:r>
              <w:rPr>
                <w:rFonts w:ascii="Segoe UI" w:hAnsi="Segoe UI" w:cs="Segoe UI"/>
                <w:color w:val="CCCCCC"/>
                <w:sz w:val="20"/>
                <w:szCs w:val="20"/>
              </w:rPr>
              <w:t>2 × q̂ × σ_s</w:t>
            </w:r>
          </w:p>
        </w:tc>
      </w:tr>
      <w:tr w:rsidR="00FF55E9" w14:paraId="4954ED84" w14:textId="77777777">
        <w:tc>
          <w:tcPr>
            <w:tcW w:w="0" w:type="auto"/>
            <w:shd w:val="clear" w:color="auto" w:fill="252526"/>
            <w:tcMar>
              <w:top w:w="30" w:type="dxa"/>
              <w:left w:w="30" w:type="dxa"/>
              <w:bottom w:w="30" w:type="dxa"/>
              <w:right w:w="30" w:type="dxa"/>
            </w:tcMar>
            <w:vAlign w:val="center"/>
            <w:hideMark/>
          </w:tcPr>
          <w:p w14:paraId="63FC0FE2" w14:textId="77777777" w:rsidR="00FF55E9" w:rsidRDefault="00FF55E9">
            <w:pPr>
              <w:rPr>
                <w:rFonts w:ascii="Segoe UI" w:hAnsi="Segoe UI" w:cs="Segoe UI"/>
                <w:color w:val="CCCCCC"/>
                <w:sz w:val="20"/>
                <w:szCs w:val="20"/>
              </w:rPr>
            </w:pPr>
            <w:r>
              <w:rPr>
                <w:rStyle w:val="Strong"/>
                <w:rFonts w:ascii="Segoe UI" w:hAnsi="Segoe UI" w:cs="Segoe UI"/>
                <w:color w:val="CCCCCC"/>
                <w:sz w:val="20"/>
                <w:szCs w:val="20"/>
              </w:rPr>
              <w:t>Segment 3 (kolay)</w:t>
            </w:r>
          </w:p>
        </w:tc>
        <w:tc>
          <w:tcPr>
            <w:tcW w:w="0" w:type="auto"/>
            <w:shd w:val="clear" w:color="auto" w:fill="252526"/>
            <w:tcMar>
              <w:top w:w="30" w:type="dxa"/>
              <w:left w:w="30" w:type="dxa"/>
              <w:bottom w:w="30" w:type="dxa"/>
              <w:right w:w="30" w:type="dxa"/>
            </w:tcMar>
            <w:vAlign w:val="center"/>
            <w:hideMark/>
          </w:tcPr>
          <w:p w14:paraId="57FA4610" w14:textId="77777777" w:rsidR="00FF55E9" w:rsidRDefault="00FF55E9">
            <w:pPr>
              <w:rPr>
                <w:rFonts w:ascii="Segoe UI" w:hAnsi="Segoe UI" w:cs="Segoe UI"/>
                <w:color w:val="CCCCCC"/>
                <w:sz w:val="20"/>
                <w:szCs w:val="20"/>
              </w:rPr>
            </w:pPr>
            <w:r>
              <w:rPr>
                <w:rFonts w:ascii="Segoe UI" w:hAnsi="Segoe UI" w:cs="Segoe UI"/>
                <w:color w:val="CCCCCC"/>
                <w:sz w:val="20"/>
                <w:szCs w:val="20"/>
              </w:rPr>
              <w:t>1528s</w:t>
            </w:r>
          </w:p>
        </w:tc>
        <w:tc>
          <w:tcPr>
            <w:tcW w:w="0" w:type="auto"/>
            <w:shd w:val="clear" w:color="auto" w:fill="252526"/>
            <w:tcMar>
              <w:top w:w="30" w:type="dxa"/>
              <w:left w:w="30" w:type="dxa"/>
              <w:bottom w:w="30" w:type="dxa"/>
              <w:right w:w="30" w:type="dxa"/>
            </w:tcMar>
            <w:vAlign w:val="center"/>
            <w:hideMark/>
          </w:tcPr>
          <w:p w14:paraId="375EC268" w14:textId="77777777" w:rsidR="00FF55E9" w:rsidRDefault="00FF55E9">
            <w:pPr>
              <w:rPr>
                <w:rFonts w:ascii="Segoe UI" w:hAnsi="Segoe UI" w:cs="Segoe UI"/>
                <w:color w:val="CCCCCC"/>
                <w:sz w:val="20"/>
                <w:szCs w:val="20"/>
              </w:rPr>
            </w:pPr>
            <w:r>
              <w:rPr>
                <w:rFonts w:ascii="Segoe UI" w:hAnsi="Segoe UI" w:cs="Segoe UI"/>
                <w:color w:val="CCCCCC"/>
                <w:sz w:val="20"/>
                <w:szCs w:val="20"/>
              </w:rPr>
              <w:t>118s</w:t>
            </w:r>
          </w:p>
        </w:tc>
      </w:tr>
      <w:tr w:rsidR="00FF55E9" w14:paraId="6CB1C1B1" w14:textId="77777777">
        <w:tc>
          <w:tcPr>
            <w:tcW w:w="0" w:type="auto"/>
            <w:shd w:val="clear" w:color="auto" w:fill="252526"/>
            <w:tcMar>
              <w:top w:w="30" w:type="dxa"/>
              <w:left w:w="30" w:type="dxa"/>
              <w:bottom w:w="30" w:type="dxa"/>
              <w:right w:w="30" w:type="dxa"/>
            </w:tcMar>
            <w:vAlign w:val="center"/>
            <w:hideMark/>
          </w:tcPr>
          <w:p w14:paraId="5A28C3B5" w14:textId="77777777" w:rsidR="00FF55E9" w:rsidRDefault="00FF55E9">
            <w:pPr>
              <w:rPr>
                <w:rFonts w:ascii="Segoe UI" w:hAnsi="Segoe UI" w:cs="Segoe UI"/>
                <w:color w:val="CCCCCC"/>
                <w:sz w:val="20"/>
                <w:szCs w:val="20"/>
              </w:rPr>
            </w:pPr>
            <w:r>
              <w:rPr>
                <w:rStyle w:val="Strong"/>
                <w:rFonts w:ascii="Segoe UI" w:hAnsi="Segoe UI" w:cs="Segoe UI"/>
                <w:color w:val="CCCCCC"/>
                <w:sz w:val="20"/>
                <w:szCs w:val="20"/>
              </w:rPr>
              <w:t>Segment 18 (zor)</w:t>
            </w:r>
          </w:p>
        </w:tc>
        <w:tc>
          <w:tcPr>
            <w:tcW w:w="0" w:type="auto"/>
            <w:shd w:val="clear" w:color="auto" w:fill="252526"/>
            <w:tcMar>
              <w:top w:w="30" w:type="dxa"/>
              <w:left w:w="30" w:type="dxa"/>
              <w:bottom w:w="30" w:type="dxa"/>
              <w:right w:w="30" w:type="dxa"/>
            </w:tcMar>
            <w:vAlign w:val="center"/>
            <w:hideMark/>
          </w:tcPr>
          <w:p w14:paraId="68E8E007" w14:textId="77777777" w:rsidR="00FF55E9" w:rsidRDefault="00FF55E9">
            <w:pPr>
              <w:rPr>
                <w:rFonts w:ascii="Segoe UI" w:hAnsi="Segoe UI" w:cs="Segoe UI"/>
                <w:color w:val="CCCCCC"/>
                <w:sz w:val="20"/>
                <w:szCs w:val="20"/>
              </w:rPr>
            </w:pPr>
            <w:r>
              <w:rPr>
                <w:rFonts w:ascii="Segoe UI" w:hAnsi="Segoe UI" w:cs="Segoe UI"/>
                <w:color w:val="CCCCCC"/>
                <w:sz w:val="20"/>
                <w:szCs w:val="20"/>
              </w:rPr>
              <w:t>1528s</w:t>
            </w:r>
          </w:p>
        </w:tc>
        <w:tc>
          <w:tcPr>
            <w:tcW w:w="0" w:type="auto"/>
            <w:shd w:val="clear" w:color="auto" w:fill="252526"/>
            <w:tcMar>
              <w:top w:w="30" w:type="dxa"/>
              <w:left w:w="30" w:type="dxa"/>
              <w:bottom w:w="30" w:type="dxa"/>
              <w:right w:w="30" w:type="dxa"/>
            </w:tcMar>
            <w:vAlign w:val="center"/>
            <w:hideMark/>
          </w:tcPr>
          <w:p w14:paraId="48E74E40" w14:textId="77777777" w:rsidR="00FF55E9" w:rsidRDefault="00FF55E9">
            <w:pPr>
              <w:rPr>
                <w:rFonts w:ascii="Segoe UI" w:hAnsi="Segoe UI" w:cs="Segoe UI"/>
                <w:color w:val="CCCCCC"/>
                <w:sz w:val="20"/>
                <w:szCs w:val="20"/>
              </w:rPr>
            </w:pPr>
            <w:r>
              <w:rPr>
                <w:rFonts w:ascii="Segoe UI" w:hAnsi="Segoe UI" w:cs="Segoe UI"/>
                <w:color w:val="CCCCCC"/>
                <w:sz w:val="20"/>
                <w:szCs w:val="20"/>
              </w:rPr>
              <w:t>1764s</w:t>
            </w:r>
          </w:p>
        </w:tc>
      </w:tr>
      <w:tr w:rsidR="00FF55E9" w14:paraId="1DB866C8" w14:textId="77777777">
        <w:tc>
          <w:tcPr>
            <w:tcW w:w="0" w:type="auto"/>
            <w:shd w:val="clear" w:color="auto" w:fill="252526"/>
            <w:tcMar>
              <w:top w:w="30" w:type="dxa"/>
              <w:left w:w="30" w:type="dxa"/>
              <w:bottom w:w="30" w:type="dxa"/>
              <w:right w:w="30" w:type="dxa"/>
            </w:tcMar>
            <w:vAlign w:val="center"/>
            <w:hideMark/>
          </w:tcPr>
          <w:p w14:paraId="7A609856" w14:textId="77777777" w:rsidR="00FF55E9" w:rsidRDefault="00FF55E9">
            <w:pPr>
              <w:rPr>
                <w:rFonts w:ascii="Segoe UI" w:hAnsi="Segoe UI" w:cs="Segoe UI"/>
                <w:color w:val="CCCCCC"/>
                <w:sz w:val="20"/>
                <w:szCs w:val="20"/>
              </w:rPr>
            </w:pPr>
            <w:r>
              <w:rPr>
                <w:rStyle w:val="Strong"/>
                <w:rFonts w:ascii="Segoe UI" w:hAnsi="Segoe UI" w:cs="Segoe UI"/>
                <w:color w:val="CCCCCC"/>
                <w:sz w:val="20"/>
                <w:szCs w:val="20"/>
              </w:rPr>
              <w:t>Segment 1 (çok zor)</w:t>
            </w:r>
          </w:p>
        </w:tc>
        <w:tc>
          <w:tcPr>
            <w:tcW w:w="0" w:type="auto"/>
            <w:shd w:val="clear" w:color="auto" w:fill="252526"/>
            <w:tcMar>
              <w:top w:w="30" w:type="dxa"/>
              <w:left w:w="30" w:type="dxa"/>
              <w:bottom w:w="30" w:type="dxa"/>
              <w:right w:w="30" w:type="dxa"/>
            </w:tcMar>
            <w:vAlign w:val="center"/>
            <w:hideMark/>
          </w:tcPr>
          <w:p w14:paraId="66C110CD" w14:textId="77777777" w:rsidR="00FF55E9" w:rsidRDefault="00FF55E9">
            <w:pPr>
              <w:rPr>
                <w:rFonts w:ascii="Segoe UI" w:hAnsi="Segoe UI" w:cs="Segoe UI"/>
                <w:color w:val="CCCCCC"/>
                <w:sz w:val="20"/>
                <w:szCs w:val="20"/>
              </w:rPr>
            </w:pPr>
            <w:r>
              <w:rPr>
                <w:rFonts w:ascii="Segoe UI" w:hAnsi="Segoe UI" w:cs="Segoe UI"/>
                <w:color w:val="CCCCCC"/>
                <w:sz w:val="20"/>
                <w:szCs w:val="20"/>
              </w:rPr>
              <w:t>1528s</w:t>
            </w:r>
          </w:p>
        </w:tc>
        <w:tc>
          <w:tcPr>
            <w:tcW w:w="0" w:type="auto"/>
            <w:shd w:val="clear" w:color="auto" w:fill="252526"/>
            <w:tcMar>
              <w:top w:w="30" w:type="dxa"/>
              <w:left w:w="30" w:type="dxa"/>
              <w:bottom w:w="30" w:type="dxa"/>
              <w:right w:w="30" w:type="dxa"/>
            </w:tcMar>
            <w:vAlign w:val="center"/>
            <w:hideMark/>
          </w:tcPr>
          <w:p w14:paraId="17AE8887" w14:textId="77777777" w:rsidR="00FF55E9" w:rsidRDefault="00FF55E9">
            <w:pPr>
              <w:rPr>
                <w:rFonts w:ascii="Segoe UI" w:hAnsi="Segoe UI" w:cs="Segoe UI"/>
                <w:color w:val="CCCCCC"/>
                <w:sz w:val="20"/>
                <w:szCs w:val="20"/>
              </w:rPr>
            </w:pPr>
            <w:r>
              <w:rPr>
                <w:rFonts w:ascii="Segoe UI" w:hAnsi="Segoe UI" w:cs="Segoe UI"/>
                <w:color w:val="CCCCCC"/>
                <w:sz w:val="20"/>
                <w:szCs w:val="20"/>
              </w:rPr>
              <w:t>3570s</w:t>
            </w:r>
          </w:p>
        </w:tc>
      </w:tr>
      <w:tr w:rsidR="00FF55E9" w14:paraId="3819035A" w14:textId="77777777">
        <w:tc>
          <w:tcPr>
            <w:tcW w:w="0" w:type="auto"/>
            <w:shd w:val="clear" w:color="auto" w:fill="252526"/>
            <w:tcMar>
              <w:top w:w="30" w:type="dxa"/>
              <w:left w:w="30" w:type="dxa"/>
              <w:bottom w:w="30" w:type="dxa"/>
              <w:right w:w="30" w:type="dxa"/>
            </w:tcMar>
            <w:vAlign w:val="center"/>
            <w:hideMark/>
          </w:tcPr>
          <w:p w14:paraId="464BC1ED" w14:textId="77777777" w:rsidR="00FF55E9" w:rsidRDefault="00FF55E9">
            <w:pPr>
              <w:rPr>
                <w:rFonts w:ascii="Segoe UI" w:hAnsi="Segoe UI" w:cs="Segoe UI"/>
                <w:color w:val="CCCCCC"/>
                <w:sz w:val="20"/>
                <w:szCs w:val="20"/>
              </w:rPr>
            </w:pPr>
            <w:r>
              <w:rPr>
                <w:rStyle w:val="Strong"/>
                <w:rFonts w:ascii="Segoe UI" w:hAnsi="Segoe UI" w:cs="Segoe UI"/>
                <w:color w:val="CCCCCC"/>
                <w:sz w:val="20"/>
                <w:szCs w:val="20"/>
              </w:rPr>
              <w:t>MPIW</w:t>
            </w:r>
          </w:p>
        </w:tc>
        <w:tc>
          <w:tcPr>
            <w:tcW w:w="0" w:type="auto"/>
            <w:shd w:val="clear" w:color="auto" w:fill="252526"/>
            <w:tcMar>
              <w:top w:w="30" w:type="dxa"/>
              <w:left w:w="30" w:type="dxa"/>
              <w:bottom w:w="30" w:type="dxa"/>
              <w:right w:w="30" w:type="dxa"/>
            </w:tcMar>
            <w:vAlign w:val="center"/>
            <w:hideMark/>
          </w:tcPr>
          <w:p w14:paraId="635B6E92" w14:textId="77777777" w:rsidR="00FF55E9" w:rsidRDefault="00FF55E9">
            <w:pPr>
              <w:rPr>
                <w:rFonts w:ascii="Segoe UI" w:hAnsi="Segoe UI" w:cs="Segoe UI"/>
                <w:color w:val="CCCCCC"/>
                <w:sz w:val="20"/>
                <w:szCs w:val="20"/>
              </w:rPr>
            </w:pPr>
            <w:r>
              <w:rPr>
                <w:rStyle w:val="Strong"/>
                <w:rFonts w:ascii="Segoe UI" w:hAnsi="Segoe UI" w:cs="Segoe UI"/>
                <w:color w:val="CCCCCC"/>
                <w:sz w:val="20"/>
                <w:szCs w:val="20"/>
              </w:rPr>
              <w:t>Sabit</w:t>
            </w:r>
            <w:r>
              <w:rPr>
                <w:rFonts w:ascii="Segoe UI" w:hAnsi="Segoe UI" w:cs="Segoe UI"/>
                <w:color w:val="CCCCCC"/>
                <w:sz w:val="20"/>
                <w:szCs w:val="20"/>
              </w:rPr>
              <w:t> (1528s)</w:t>
            </w:r>
          </w:p>
        </w:tc>
        <w:tc>
          <w:tcPr>
            <w:tcW w:w="0" w:type="auto"/>
            <w:shd w:val="clear" w:color="auto" w:fill="252526"/>
            <w:tcMar>
              <w:top w:w="30" w:type="dxa"/>
              <w:left w:w="30" w:type="dxa"/>
              <w:bottom w:w="30" w:type="dxa"/>
              <w:right w:w="30" w:type="dxa"/>
            </w:tcMar>
            <w:vAlign w:val="center"/>
            <w:hideMark/>
          </w:tcPr>
          <w:p w14:paraId="45ADD033" w14:textId="77777777" w:rsidR="00FF55E9" w:rsidRDefault="00FF55E9">
            <w:pPr>
              <w:rPr>
                <w:rFonts w:ascii="Segoe UI" w:hAnsi="Segoe UI" w:cs="Segoe UI"/>
                <w:color w:val="CCCCCC"/>
                <w:sz w:val="20"/>
                <w:szCs w:val="20"/>
              </w:rPr>
            </w:pPr>
            <w:r>
              <w:rPr>
                <w:rStyle w:val="Strong"/>
                <w:rFonts w:ascii="Segoe UI" w:hAnsi="Segoe UI" w:cs="Segoe UI"/>
                <w:color w:val="CCCCCC"/>
                <w:sz w:val="20"/>
                <w:szCs w:val="20"/>
              </w:rPr>
              <w:t>Değişken</w:t>
            </w:r>
            <w:r>
              <w:rPr>
                <w:rFonts w:ascii="Segoe UI" w:hAnsi="Segoe UI" w:cs="Segoe UI"/>
                <w:color w:val="CCCCCC"/>
                <w:sz w:val="20"/>
                <w:szCs w:val="20"/>
              </w:rPr>
              <w:t> (~108s ortalama*)</w:t>
            </w:r>
          </w:p>
        </w:tc>
      </w:tr>
      <w:tr w:rsidR="00FF55E9" w14:paraId="7DF53032" w14:textId="77777777">
        <w:tc>
          <w:tcPr>
            <w:tcW w:w="0" w:type="auto"/>
            <w:shd w:val="clear" w:color="auto" w:fill="252526"/>
            <w:tcMar>
              <w:top w:w="30" w:type="dxa"/>
              <w:left w:w="30" w:type="dxa"/>
              <w:bottom w:w="30" w:type="dxa"/>
              <w:right w:w="30" w:type="dxa"/>
            </w:tcMar>
            <w:vAlign w:val="center"/>
            <w:hideMark/>
          </w:tcPr>
          <w:p w14:paraId="32A270D5" w14:textId="77777777" w:rsidR="00FF55E9" w:rsidRDefault="00FF55E9">
            <w:pPr>
              <w:rPr>
                <w:rFonts w:ascii="Segoe UI" w:hAnsi="Segoe UI" w:cs="Segoe UI"/>
                <w:color w:val="CCCCCC"/>
                <w:sz w:val="20"/>
                <w:szCs w:val="20"/>
              </w:rPr>
            </w:pPr>
            <w:r>
              <w:rPr>
                <w:rStyle w:val="Strong"/>
                <w:rFonts w:ascii="Segoe UI" w:hAnsi="Segoe UI" w:cs="Segoe UI"/>
                <w:color w:val="CCCCCC"/>
                <w:sz w:val="20"/>
                <w:szCs w:val="20"/>
              </w:rPr>
              <w:t>Kolay segment</w:t>
            </w:r>
          </w:p>
        </w:tc>
        <w:tc>
          <w:tcPr>
            <w:tcW w:w="0" w:type="auto"/>
            <w:shd w:val="clear" w:color="auto" w:fill="252526"/>
            <w:tcMar>
              <w:top w:w="30" w:type="dxa"/>
              <w:left w:w="30" w:type="dxa"/>
              <w:bottom w:w="30" w:type="dxa"/>
              <w:right w:w="30" w:type="dxa"/>
            </w:tcMar>
            <w:vAlign w:val="center"/>
            <w:hideMark/>
          </w:tcPr>
          <w:p w14:paraId="1CCF6CC1" w14:textId="77777777" w:rsidR="00FF55E9" w:rsidRDefault="00FF55E9">
            <w:pPr>
              <w:rPr>
                <w:rFonts w:ascii="Segoe UI" w:hAnsi="Segoe UI" w:cs="Segoe UI"/>
                <w:color w:val="CCCCCC"/>
                <w:sz w:val="20"/>
                <w:szCs w:val="20"/>
              </w:rPr>
            </w:pPr>
            <w:r>
              <w:rPr>
                <w:rFonts w:ascii="Segoe UI" w:hAnsi="Segoe UI" w:cs="Segoe UI"/>
                <w:color w:val="CCCCCC"/>
                <w:sz w:val="20"/>
                <w:szCs w:val="20"/>
              </w:rPr>
              <w:t>Gereksiz geniş</w:t>
            </w:r>
          </w:p>
        </w:tc>
        <w:tc>
          <w:tcPr>
            <w:tcW w:w="0" w:type="auto"/>
            <w:shd w:val="clear" w:color="auto" w:fill="252526"/>
            <w:tcMar>
              <w:top w:w="30" w:type="dxa"/>
              <w:left w:w="30" w:type="dxa"/>
              <w:bottom w:w="30" w:type="dxa"/>
              <w:right w:w="30" w:type="dxa"/>
            </w:tcMar>
            <w:vAlign w:val="center"/>
            <w:hideMark/>
          </w:tcPr>
          <w:p w14:paraId="5C8BE5A1" w14:textId="77777777" w:rsidR="00FF55E9" w:rsidRDefault="00FF55E9">
            <w:pPr>
              <w:rPr>
                <w:rFonts w:ascii="Segoe UI" w:hAnsi="Segoe UI" w:cs="Segoe UI"/>
                <w:color w:val="CCCCCC"/>
                <w:sz w:val="20"/>
                <w:szCs w:val="20"/>
              </w:rPr>
            </w:pPr>
            <w:r>
              <w:rPr>
                <w:rFonts w:ascii="Segoe UI" w:hAnsi="Segoe UI" w:cs="Segoe UI"/>
                <w:color w:val="CCCCCC"/>
                <w:sz w:val="20"/>
                <w:szCs w:val="20"/>
              </w:rPr>
              <w:t>Dar ve bilgilendirici</w:t>
            </w:r>
          </w:p>
        </w:tc>
      </w:tr>
      <w:tr w:rsidR="00FF55E9" w14:paraId="2B889327" w14:textId="77777777">
        <w:tc>
          <w:tcPr>
            <w:tcW w:w="0" w:type="auto"/>
            <w:shd w:val="clear" w:color="auto" w:fill="252526"/>
            <w:tcMar>
              <w:top w:w="30" w:type="dxa"/>
              <w:left w:w="30" w:type="dxa"/>
              <w:bottom w:w="30" w:type="dxa"/>
              <w:right w:w="30" w:type="dxa"/>
            </w:tcMar>
            <w:vAlign w:val="center"/>
            <w:hideMark/>
          </w:tcPr>
          <w:p w14:paraId="4246DEC8" w14:textId="77777777" w:rsidR="00FF55E9" w:rsidRDefault="00FF55E9">
            <w:pPr>
              <w:rPr>
                <w:rFonts w:ascii="Segoe UI" w:hAnsi="Segoe UI" w:cs="Segoe UI"/>
                <w:color w:val="CCCCCC"/>
                <w:sz w:val="20"/>
                <w:szCs w:val="20"/>
              </w:rPr>
            </w:pPr>
            <w:r>
              <w:rPr>
                <w:rStyle w:val="Strong"/>
                <w:rFonts w:ascii="Segoe UI" w:hAnsi="Segoe UI" w:cs="Segoe UI"/>
                <w:color w:val="CCCCCC"/>
                <w:sz w:val="20"/>
                <w:szCs w:val="20"/>
              </w:rPr>
              <w:t>Zor segment</w:t>
            </w:r>
          </w:p>
        </w:tc>
        <w:tc>
          <w:tcPr>
            <w:tcW w:w="0" w:type="auto"/>
            <w:shd w:val="clear" w:color="auto" w:fill="252526"/>
            <w:tcMar>
              <w:top w:w="30" w:type="dxa"/>
              <w:left w:w="30" w:type="dxa"/>
              <w:bottom w:w="30" w:type="dxa"/>
              <w:right w:w="30" w:type="dxa"/>
            </w:tcMar>
            <w:vAlign w:val="center"/>
            <w:hideMark/>
          </w:tcPr>
          <w:p w14:paraId="33DD78CC" w14:textId="77777777" w:rsidR="00FF55E9" w:rsidRDefault="00FF55E9">
            <w:pPr>
              <w:rPr>
                <w:rFonts w:ascii="Segoe UI" w:hAnsi="Segoe UI" w:cs="Segoe UI"/>
                <w:color w:val="CCCCCC"/>
                <w:sz w:val="20"/>
                <w:szCs w:val="20"/>
              </w:rPr>
            </w:pPr>
            <w:r>
              <w:rPr>
                <w:rFonts w:ascii="Segoe UI" w:hAnsi="Segoe UI" w:cs="Segoe UI"/>
                <w:color w:val="CCCCCC"/>
                <w:sz w:val="20"/>
                <w:szCs w:val="20"/>
              </w:rPr>
              <w:t>Yetersiz dar</w:t>
            </w:r>
          </w:p>
        </w:tc>
        <w:tc>
          <w:tcPr>
            <w:tcW w:w="0" w:type="auto"/>
            <w:shd w:val="clear" w:color="auto" w:fill="252526"/>
            <w:tcMar>
              <w:top w:w="30" w:type="dxa"/>
              <w:left w:w="30" w:type="dxa"/>
              <w:bottom w:w="30" w:type="dxa"/>
              <w:right w:w="30" w:type="dxa"/>
            </w:tcMar>
            <w:vAlign w:val="center"/>
            <w:hideMark/>
          </w:tcPr>
          <w:p w14:paraId="526FF14A" w14:textId="77777777" w:rsidR="00FF55E9" w:rsidRDefault="00FF55E9">
            <w:pPr>
              <w:rPr>
                <w:rFonts w:ascii="Segoe UI" w:hAnsi="Segoe UI" w:cs="Segoe UI"/>
                <w:color w:val="CCCCCC"/>
                <w:sz w:val="20"/>
                <w:szCs w:val="20"/>
              </w:rPr>
            </w:pPr>
            <w:r>
              <w:rPr>
                <w:rFonts w:ascii="Segoe UI" w:hAnsi="Segoe UI" w:cs="Segoe UI"/>
                <w:color w:val="CCCCCC"/>
                <w:sz w:val="20"/>
                <w:szCs w:val="20"/>
              </w:rPr>
              <w:t>Geniş ve güvenilir</w:t>
            </w:r>
          </w:p>
        </w:tc>
      </w:tr>
    </w:tbl>
    <w:p w14:paraId="31820EE5" w14:textId="77777777" w:rsidR="00FF55E9" w:rsidRDefault="00FF55E9" w:rsidP="00FF55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*Phase 6'daki gerçek MPIW = 108.33s (segment-level model, tek segment genişliği ortalaması)</w:t>
      </w:r>
    </w:p>
    <w:p w14:paraId="658224DB" w14:textId="77777777" w:rsidR="00FF55E9" w:rsidRDefault="001849BC" w:rsidP="00FF55E9">
      <w:pPr>
        <w:rPr>
          <w:rFonts w:ascii="Segoe UI" w:hAnsi="Segoe UI" w:cs="Segoe UI"/>
          <w:sz w:val="20"/>
          <w:szCs w:val="20"/>
        </w:rPr>
      </w:pPr>
      <w:r>
        <w:rPr>
          <w:noProof/>
        </w:rPr>
      </w:r>
      <w:r>
        <w:pict w14:anchorId="07E220B6">
          <v:rect id="Horizontal Line 60" o:spid="_x0000_s106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" fillcolor="#ccc" stroked="f">
            <o:lock v:ext="edit" rotation="t" aspectratio="t" verticies="t" text="t" shapetype="t"/>
            <w10:anchorlock/>
          </v:rect>
        </w:pict>
      </w:r>
    </w:p>
    <w:p w14:paraId="4CCCD234" w14:textId="77777777" w:rsidR="00FF55E9" w:rsidRDefault="00FF55E9" w:rsidP="00FF55E9">
      <w:pPr>
        <w:pStyle w:val="Heading2"/>
        <w:shd w:val="clear" w:color="auto" w:fill="252526"/>
        <w:rPr>
          <w:rFonts w:ascii="Segoe UI" w:hAnsi="Segoe UI" w:cs="Segoe UI"/>
          <w:color w:val="CCCCCC"/>
          <w:sz w:val="36"/>
          <w:szCs w:val="36"/>
        </w:rPr>
      </w:pPr>
      <w:r>
        <w:rPr>
          <w:rFonts w:ascii="Segoe UI" w:hAnsi="Segoe UI" w:cs="Segoe UI"/>
          <w:color w:val="CCCCCC"/>
        </w:rPr>
        <w:t>Görsel Analoji</w:t>
      </w:r>
    </w:p>
    <w:p w14:paraId="68A8FD43" w14:textId="77777777" w:rsidR="00FF55E9" w:rsidRDefault="00FF55E9" w:rsidP="00FF55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Absolute NCM</w:t>
      </w:r>
      <w:r>
        <w:rPr>
          <w:rFonts w:ascii="Segoe UI" w:hAnsi="Segoe UI" w:cs="Segoe UI"/>
          <w:color w:val="CCCCCC"/>
          <w:sz w:val="20"/>
          <w:szCs w:val="20"/>
        </w:rPr>
        <w:t xml:space="preserve"> = herkese </w:t>
      </w:r>
      <w:r>
        <w:rPr>
          <w:rStyle w:val="Strong"/>
          <w:rFonts w:ascii="Segoe UI" w:eastAsiaTheme="majorEastAsia" w:hAnsi="Segoe UI" w:cs="Segoe UI"/>
          <w:color w:val="CCCCCC"/>
          <w:sz w:val="20"/>
          <w:szCs w:val="20"/>
        </w:rPr>
        <w:t>aynı beden</w:t>
      </w:r>
      <w:r>
        <w:rPr>
          <w:rFonts w:ascii="Segoe UI" w:hAnsi="Segoe UI" w:cs="Segoe UI"/>
          <w:color w:val="CCCCCC"/>
          <w:sz w:val="20"/>
          <w:szCs w:val="20"/>
        </w:rPr>
        <w:t xml:space="preserve"> gömlek vermek:</w:t>
      </w:r>
    </w:p>
    <w:p w14:paraId="3608F484"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Çocuk (segment 3): XXL gömlek giyiyor → içinde kayboldu (gereksiz geniş)</w:t>
      </w:r>
    </w:p>
    <w:p w14:paraId="10994B7D"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Yetişkin (segment 18): XXL gömlek giyiyor → tam oturdu</w:t>
      </w:r>
    </w:p>
    <w:p w14:paraId="63F1C496"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Basketbolcu (segment 1): XXL gömlek giyiyor → dar geliyor</w:t>
      </w:r>
    </w:p>
    <w:p w14:paraId="4D0FA7F3" w14:textId="77777777" w:rsidR="00FF55E9" w:rsidRDefault="00FF55E9" w:rsidP="00FF55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Normalized NCM</w:t>
      </w:r>
      <w:r>
        <w:rPr>
          <w:rFonts w:ascii="Segoe UI" w:hAnsi="Segoe UI" w:cs="Segoe UI"/>
          <w:color w:val="CCCCCC"/>
          <w:sz w:val="20"/>
          <w:szCs w:val="20"/>
        </w:rPr>
        <w:t xml:space="preserve"> = herkese </w:t>
      </w:r>
      <w:r>
        <w:rPr>
          <w:rStyle w:val="Strong"/>
          <w:rFonts w:ascii="Segoe UI" w:eastAsiaTheme="majorEastAsia" w:hAnsi="Segoe UI" w:cs="Segoe UI"/>
          <w:color w:val="CCCCCC"/>
          <w:sz w:val="20"/>
          <w:szCs w:val="20"/>
        </w:rPr>
        <w:t>kendi bedeni</w:t>
      </w:r>
      <w:r>
        <w:rPr>
          <w:rFonts w:ascii="Segoe UI" w:hAnsi="Segoe UI" w:cs="Segoe UI"/>
          <w:color w:val="CCCCCC"/>
          <w:sz w:val="20"/>
          <w:szCs w:val="20"/>
        </w:rPr>
        <w:t xml:space="preserve"> gömlek vermek:</w:t>
      </w:r>
    </w:p>
    <w:p w14:paraId="6CAAFFF9"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Çocuk (segment 3): S gömlek → tam oturdu</w:t>
      </w:r>
    </w:p>
    <w:p w14:paraId="772AE678"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Yetişkin (segment 18): L gömlek → tam oturdu</w:t>
      </w:r>
    </w:p>
    <w:p w14:paraId="43D882E7" w14:textId="77777777" w:rsidR="00FF55E9" w:rsidRDefault="00FF55E9" w:rsidP="00FF55E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Basketbolcu (segment 1): XXL gömlek → tam oturdu</w:t>
      </w:r>
    </w:p>
    <w:p w14:paraId="6422B4C1" w14:textId="77777777" w:rsidR="00FF55E9" w:rsidRDefault="00FF55E9" w:rsidP="00FF55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İkinci durumda her segment </w:t>
      </w:r>
      <w:r>
        <w:rPr>
          <w:rStyle w:val="Strong"/>
          <w:rFonts w:ascii="Segoe UI" w:eastAsiaTheme="majorEastAsia" w:hAnsi="Segoe UI" w:cs="Segoe UI"/>
          <w:color w:val="CCCCCC"/>
          <w:sz w:val="20"/>
          <w:szCs w:val="20"/>
        </w:rPr>
        <w:t>kendi zorluk seviyesine uygun</w:t>
      </w:r>
      <w:r>
        <w:rPr>
          <w:rFonts w:ascii="Segoe UI" w:hAnsi="Segoe UI" w:cs="Segoe UI"/>
          <w:color w:val="CCCCCC"/>
          <w:sz w:val="20"/>
          <w:szCs w:val="20"/>
        </w:rPr>
        <w:t xml:space="preserve"> bir aralık alıyor. Bu daha </w:t>
      </w:r>
      <w:r>
        <w:rPr>
          <w:rStyle w:val="Strong"/>
          <w:rFonts w:ascii="Segoe UI" w:eastAsiaTheme="majorEastAsia" w:hAnsi="Segoe UI" w:cs="Segoe UI"/>
          <w:color w:val="CCCCCC"/>
          <w:sz w:val="20"/>
          <w:szCs w:val="20"/>
        </w:rPr>
        <w:t>verimli</w:t>
      </w:r>
      <w:r>
        <w:rPr>
          <w:rFonts w:ascii="Segoe UI" w:hAnsi="Segoe UI" w:cs="Segoe UI"/>
          <w:color w:val="CCCCCC"/>
          <w:sz w:val="20"/>
          <w:szCs w:val="20"/>
        </w:rPr>
        <w:t xml:space="preserve"> (gereksiz geniş aralık yok) ve daha </w:t>
      </w:r>
      <w:r>
        <w:rPr>
          <w:rStyle w:val="Strong"/>
          <w:rFonts w:ascii="Segoe UI" w:eastAsiaTheme="majorEastAsia" w:hAnsi="Segoe UI" w:cs="Segoe UI"/>
          <w:color w:val="CCCCCC"/>
          <w:sz w:val="20"/>
          <w:szCs w:val="20"/>
        </w:rPr>
        <w:t>güvenilir</w:t>
      </w:r>
      <w:r>
        <w:rPr>
          <w:rFonts w:ascii="Segoe UI" w:hAnsi="Segoe UI" w:cs="Segoe UI"/>
          <w:color w:val="CCCCCC"/>
          <w:sz w:val="20"/>
          <w:szCs w:val="20"/>
        </w:rPr>
        <w:t xml:space="preserve"> (yetersiz dar aralık yok).</w:t>
      </w:r>
    </w:p>
    <w:p w14:paraId="227D2BFA" w14:textId="77777777" w:rsidR="00FF55E9" w:rsidRDefault="001849BC" w:rsidP="00FF55E9">
      <w:pPr>
        <w:rPr>
          <w:rFonts w:ascii="Segoe UI" w:hAnsi="Segoe UI" w:cs="Segoe UI"/>
          <w:sz w:val="20"/>
          <w:szCs w:val="20"/>
        </w:rPr>
      </w:pPr>
      <w:r>
        <w:rPr>
          <w:noProof/>
        </w:rPr>
      </w:r>
      <w:r>
        <w:pict w14:anchorId="3A3CEAFA">
          <v:rect id="Horizontal Line 59" o:spid="_x0000_s106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" fillcolor="#ccc" stroked="f">
            <o:lock v:ext="edit" rotation="t" aspectratio="t" verticies="t" text="t" shapetype="t"/>
            <w10:anchorlock/>
          </v:rect>
        </w:pict>
      </w:r>
    </w:p>
    <w:p w14:paraId="370CE3D2" w14:textId="77777777" w:rsidR="00FF55E9" w:rsidRDefault="00FF55E9" w:rsidP="00FF55E9">
      <w:pPr>
        <w:pStyle w:val="Heading2"/>
        <w:shd w:val="clear" w:color="auto" w:fill="252526"/>
        <w:rPr>
          <w:rFonts w:ascii="Segoe UI" w:hAnsi="Segoe UI" w:cs="Segoe UI"/>
          <w:color w:val="CCCCCC"/>
          <w:sz w:val="36"/>
          <w:szCs w:val="36"/>
        </w:rPr>
      </w:pPr>
      <w:r>
        <w:rPr>
          <w:rFonts w:ascii="Segoe UI" w:hAnsi="Segoe UI" w:cs="Segoe UI"/>
          <w:color w:val="CCCCCC"/>
        </w:rPr>
        <w:t>Peki PICP'ye Etkisi Ne?</w:t>
      </w:r>
    </w:p>
    <w:p w14:paraId="048CCC81" w14:textId="77777777" w:rsidR="00FF55E9" w:rsidRDefault="00FF55E9" w:rsidP="00FF55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Önemli nüans:</w:t>
      </w:r>
      <w:r>
        <w:rPr>
          <w:rFonts w:ascii="Segoe UI" w:hAnsi="Segoe UI" w:cs="Segoe UI"/>
          <w:color w:val="CCCCCC"/>
          <w:sz w:val="20"/>
          <w:szCs w:val="20"/>
        </w:rPr>
        <w:t xml:space="preserve"> Normalized NCM, MPIW'yi değiştirir ama PICP'yi </w:t>
      </w:r>
      <w:r>
        <w:rPr>
          <w:rStyle w:val="Strong"/>
          <w:rFonts w:ascii="Segoe UI" w:eastAsiaTheme="majorEastAsia" w:hAnsi="Segoe UI" w:cs="Segoe UI"/>
          <w:color w:val="CCCCCC"/>
          <w:sz w:val="20"/>
          <w:szCs w:val="20"/>
        </w:rPr>
        <w:t>doğrudan iyileştirmez</w:t>
      </w:r>
      <w:r>
        <w:rPr>
          <w:rFonts w:ascii="Segoe UI" w:hAnsi="Segoe UI" w:cs="Segoe UI"/>
          <w:color w:val="CCCCCC"/>
          <w:sz w:val="20"/>
          <w:szCs w:val="20"/>
        </w:rPr>
        <w:t>.</w:t>
      </w:r>
    </w:p>
    <w:p w14:paraId="288E22D8" w14:textId="77777777" w:rsidR="00FF55E9" w:rsidRDefault="00FF55E9" w:rsidP="00FF55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Neden? Coverage garantisi şöyle çalışır: "normalized score'ların %90'lık quantile'ı ile aralık ürettiğimde, </w:t>
      </w:r>
      <w:r>
        <w:rPr>
          <w:rStyle w:val="Strong"/>
          <w:rFonts w:ascii="Segoe UI" w:eastAsiaTheme="majorEastAsia" w:hAnsi="Segoe UI" w:cs="Segoe UI"/>
          <w:color w:val="CCCCCC"/>
          <w:sz w:val="20"/>
          <w:szCs w:val="20"/>
        </w:rPr>
        <w:t>ortalamada</w:t>
      </w:r>
      <w:r>
        <w:rPr>
          <w:rFonts w:ascii="Segoe UI" w:hAnsi="Segoe UI" w:cs="Segoe UI"/>
          <w:color w:val="CCCCCC"/>
          <w:sz w:val="20"/>
          <w:szCs w:val="20"/>
        </w:rPr>
        <w:t xml:space="preserve"> %90 kapsama sağlarım." Bu garanti, kalibrasyon ve test aynı dağılımdansa geçerli.</w:t>
      </w:r>
    </w:p>
    <w:p w14:paraId="6FDB71DC" w14:textId="77777777" w:rsidR="00FF55E9" w:rsidRDefault="00FF55E9" w:rsidP="00FF55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Drift varsa → normalized score'ların dağılımı da kayar → coverage yine bozulur.</w:t>
      </w:r>
    </w:p>
    <w:p w14:paraId="50AC0A5E" w14:textId="77777777" w:rsidR="00FF55E9" w:rsidRDefault="00FF55E9" w:rsidP="00FF55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Yani:</w:t>
      </w:r>
    </w:p>
    <w:p w14:paraId="7316A551" w14:textId="77777777" w:rsidR="00FF55E9" w:rsidRDefault="00FF55E9" w:rsidP="00FF55E9">
      <w:pPr>
        <w:numPr>
          <w:ilvl w:val="0"/>
          <w:numId w:val="84"/>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Normalized NCM çözer:</w:t>
      </w:r>
      <w:r>
        <w:rPr>
          <w:rFonts w:ascii="Segoe UI" w:hAnsi="Segoe UI" w:cs="Segoe UI"/>
          <w:color w:val="CCCCCC"/>
          <w:sz w:val="20"/>
          <w:szCs w:val="20"/>
        </w:rPr>
        <w:t> "Her segmente uygun genişlikte aralık ver" (efficiency)</w:t>
      </w:r>
    </w:p>
    <w:p w14:paraId="46D10737" w14:textId="77777777" w:rsidR="00FF55E9" w:rsidRDefault="00FF55E9" w:rsidP="00FF55E9">
      <w:pPr>
        <w:numPr>
          <w:ilvl w:val="0"/>
          <w:numId w:val="84"/>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Normalized NCM çözmez:</w:t>
      </w:r>
      <w:r>
        <w:rPr>
          <w:rFonts w:ascii="Segoe UI" w:hAnsi="Segoe UI" w:cs="Segoe UI"/>
          <w:color w:val="CCCCCC"/>
          <w:sz w:val="20"/>
          <w:szCs w:val="20"/>
        </w:rPr>
        <w:t> "Kalibrasyon eskidiğinde coverage'ı koru" (validity under drift)</w:t>
      </w:r>
    </w:p>
    <w:p w14:paraId="5C0EAD4F" w14:textId="77777777" w:rsidR="00FF55E9" w:rsidRDefault="00FF55E9" w:rsidP="00FF55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yüzden tezin </w:t>
      </w:r>
      <w:r>
        <w:rPr>
          <w:rStyle w:val="Strong"/>
          <w:rFonts w:ascii="Segoe UI" w:eastAsiaTheme="majorEastAsia" w:hAnsi="Segoe UI" w:cs="Segoe UI"/>
          <w:color w:val="CCCCCC"/>
          <w:sz w:val="20"/>
          <w:szCs w:val="20"/>
        </w:rPr>
        <w:t>ikisini ayrı deneylerde</w:t>
      </w:r>
      <w:r>
        <w:rPr>
          <w:rFonts w:ascii="Segoe UI" w:hAnsi="Segoe UI" w:cs="Segoe UI"/>
          <w:color w:val="CCCCCC"/>
          <w:sz w:val="20"/>
          <w:szCs w:val="20"/>
        </w:rPr>
        <w:t xml:space="preserve"> test ediyor:</w:t>
      </w:r>
    </w:p>
    <w:p w14:paraId="3A1B91DB" w14:textId="77777777" w:rsidR="00FF55E9" w:rsidRDefault="00FF55E9" w:rsidP="00FF55E9">
      <w:pPr>
        <w:numPr>
          <w:ilvl w:val="0"/>
          <w:numId w:val="8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Phase 5: Coverage koruması → online calibration ile çöz</w:t>
      </w:r>
    </w:p>
    <w:p w14:paraId="4EB75673" w14:textId="77777777" w:rsidR="00FF55E9" w:rsidRDefault="00FF55E9" w:rsidP="00FF55E9">
      <w:pPr>
        <w:numPr>
          <w:ilvl w:val="0"/>
          <w:numId w:val="8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Phase 6: Efficiency → normalized NCM ile çöz</w:t>
      </w:r>
    </w:p>
    <w:p w14:paraId="77FDB554" w14:textId="77777777" w:rsidR="00A87276" w:rsidRDefault="00A87276" w:rsidP="00BF6F07">
      <w:pPr>
        <w:rPr>
          <w:color w:val="000000" w:themeColor="text1"/>
        </w:rPr>
      </w:pPr>
    </w:p>
    <w:p w14:paraId="0F16645F" w14:textId="77777777" w:rsidR="00863374" w:rsidRDefault="00863374" w:rsidP="00BF6F07">
      <w:pPr>
        <w:pBdr>
          <w:bottom w:val="single" w:sz="6" w:space="1" w:color="auto"/>
        </w:pBdr>
        <w:rPr>
          <w:color w:val="000000" w:themeColor="text1"/>
        </w:rPr>
      </w:pPr>
    </w:p>
    <w:p w14:paraId="73DBC70B" w14:textId="08972C6C" w:rsidR="00D15486" w:rsidRDefault="00D15486" w:rsidP="00BF6F07">
      <w:pPr>
        <w:rPr>
          <w:color w:val="000000" w:themeColor="text1"/>
        </w:rPr>
      </w:pPr>
    </w:p>
    <w:p w14:paraId="4392EC76" w14:textId="77777777" w:rsidR="00D15486" w:rsidRDefault="00D15486" w:rsidP="00D15486">
      <w:pPr>
        <w:pStyle w:val="Heading1"/>
        <w:shd w:val="clear" w:color="auto" w:fill="252526"/>
        <w:spacing w:before="0"/>
        <w:rPr>
          <w:rFonts w:ascii="Segoe UI" w:hAnsi="Segoe UI" w:cs="Segoe UI"/>
          <w:color w:val="CCCCCC"/>
          <w:lang w:val="en-TR"/>
        </w:rPr>
      </w:pPr>
      <w:r>
        <w:rPr>
          <w:rFonts w:ascii="Segoe UI" w:hAnsi="Segoe UI" w:cs="Segoe UI"/>
          <w:color w:val="CCCCCC"/>
        </w:rPr>
        <w:t>PHASE 5: Online Adaptive Conformal Prediction (Experiment 2) — Cell Cell Açıklama</w:t>
      </w:r>
    </w:p>
    <w:p w14:paraId="76863186" w14:textId="77777777" w:rsidR="00D15486" w:rsidRDefault="00D15486" w:rsidP="00D15486">
      <w:pPr>
        <w:pStyle w:val="Heading2"/>
        <w:shd w:val="clear" w:color="auto" w:fill="252526"/>
        <w:rPr>
          <w:rFonts w:ascii="Segoe UI" w:hAnsi="Segoe UI" w:cs="Segoe UI"/>
          <w:color w:val="CCCCCC"/>
        </w:rPr>
      </w:pPr>
      <w:r>
        <w:rPr>
          <w:rFonts w:ascii="Segoe UI" w:hAnsi="Segoe UI" w:cs="Segoe UI"/>
          <w:color w:val="CCCCCC"/>
        </w:rPr>
        <w:t>Notebook Genel Amacı</w:t>
      </w:r>
    </w:p>
    <w:p w14:paraId="1526C689" w14:textId="77777777" w:rsidR="00D15486" w:rsidRDefault="00D15486" w:rsidP="00D154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 4'te static CP'nin coverage'ı %60'a düşürdüğünü kanıtladın. Phase 5 şu soruyu soruyor: </w:t>
      </w:r>
      <w:r>
        <w:rPr>
          <w:rStyle w:val="Strong"/>
          <w:rFonts w:ascii="Segoe UI" w:eastAsiaTheme="majorEastAsia" w:hAnsi="Segoe UI" w:cs="Segoe UI"/>
          <w:color w:val="CCCCCC"/>
          <w:sz w:val="20"/>
          <w:szCs w:val="20"/>
        </w:rPr>
        <w:t>"Kalibrasyon setini sürekli güncellersek coverage'ı kurtarabilir miyiz?"</w:t>
      </w:r>
    </w:p>
    <w:p w14:paraId="0B9B3BFB" w14:textId="77777777" w:rsidR="00D15486" w:rsidRDefault="00D15486" w:rsidP="00D15486">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RQ2:</w:t>
      </w:r>
      <w:r>
        <w:rPr>
          <w:rFonts w:ascii="Segoe UI" w:hAnsi="Segoe UI" w:cs="Segoe UI"/>
          <w:color w:val="CCCCCC"/>
          <w:sz w:val="20"/>
          <w:szCs w:val="20"/>
        </w:rPr>
        <w:t xml:space="preserve"> </w:t>
      </w:r>
      <w:r>
        <w:rPr>
          <w:rStyle w:val="Emphasis"/>
          <w:rFonts w:ascii="Segoe UI" w:eastAsiaTheme="majorEastAsia" w:hAnsi="Segoe UI" w:cs="Segoe UI"/>
          <w:color w:val="CCCCCC"/>
          <w:sz w:val="20"/>
          <w:szCs w:val="20"/>
        </w:rPr>
        <w:t>"Online conformal methods, empirical coverage stability ve interval efficiency açısından static conformal approaches'a kıyasla ne kadar iyileşme sağlar?"</w:t>
      </w:r>
    </w:p>
    <w:p w14:paraId="5D58C73A" w14:textId="77777777" w:rsidR="00D15486" w:rsidRDefault="00D15486" w:rsidP="00D15486">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notebook, </w:t>
      </w:r>
      <w:r>
        <w:rPr>
          <w:rStyle w:val="Strong"/>
          <w:rFonts w:ascii="Segoe UI" w:eastAsiaTheme="majorEastAsia" w:hAnsi="Segoe UI" w:cs="Segoe UI"/>
          <w:color w:val="CCCCCC"/>
          <w:sz w:val="20"/>
          <w:szCs w:val="20"/>
        </w:rPr>
        <w:t>aynı XGBoost modeli</w:t>
      </w:r>
      <w:r>
        <w:rPr>
          <w:rFonts w:ascii="Segoe UI" w:hAnsi="Segoe UI" w:cs="Segoe UI"/>
          <w:color w:val="CCCCCC"/>
          <w:sz w:val="20"/>
          <w:szCs w:val="20"/>
        </w:rPr>
        <w:t xml:space="preserve"> üzerinde (yeniden eğitim yok!) </w:t>
      </w:r>
      <w:r>
        <w:rPr>
          <w:rStyle w:val="Strong"/>
          <w:rFonts w:ascii="Segoe UI" w:eastAsiaTheme="majorEastAsia" w:hAnsi="Segoe UI" w:cs="Segoe UI"/>
          <w:color w:val="CCCCCC"/>
          <w:sz w:val="20"/>
          <w:szCs w:val="20"/>
        </w:rPr>
        <w:t>sadece kalibrasyon seti yönetim stratejisini</w:t>
      </w:r>
      <w:r>
        <w:rPr>
          <w:rFonts w:ascii="Segoe UI" w:hAnsi="Segoe UI" w:cs="Segoe UI"/>
          <w:color w:val="CCCCCC"/>
          <w:sz w:val="20"/>
          <w:szCs w:val="20"/>
        </w:rPr>
        <w:t xml:space="preserve"> değiştirerek 4 farklı yaklaşımı karşılaştırır: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708"/>
        <w:gridCol w:w="3239"/>
        <w:gridCol w:w="1480"/>
      </w:tblGrid>
      <w:tr w:rsidR="00D15486" w14:paraId="49FABF04" w14:textId="77777777">
        <w:trPr>
          <w:tblHeader/>
        </w:trPr>
        <w:tc>
          <w:tcPr>
            <w:tcW w:w="0" w:type="auto"/>
            <w:shd w:val="clear" w:color="auto" w:fill="252526"/>
            <w:tcMar>
              <w:top w:w="30" w:type="dxa"/>
              <w:left w:w="30" w:type="dxa"/>
              <w:bottom w:w="30" w:type="dxa"/>
              <w:right w:w="30" w:type="dxa"/>
            </w:tcMar>
            <w:vAlign w:val="center"/>
            <w:hideMark/>
          </w:tcPr>
          <w:p w14:paraId="31DFDB01" w14:textId="77777777" w:rsidR="00D15486" w:rsidRDefault="00D15486">
            <w:pPr>
              <w:jc w:val="center"/>
              <w:rPr>
                <w:rFonts w:ascii="Segoe UI" w:hAnsi="Segoe UI" w:cs="Segoe UI"/>
                <w:b/>
                <w:bCs/>
                <w:color w:val="CCCCCC"/>
                <w:sz w:val="20"/>
                <w:szCs w:val="20"/>
              </w:rPr>
            </w:pPr>
            <w:r>
              <w:rPr>
                <w:rFonts w:ascii="Segoe UI" w:hAnsi="Segoe UI" w:cs="Segoe UI"/>
                <w:b/>
                <w:bCs/>
                <w:color w:val="CCCCCC"/>
                <w:sz w:val="20"/>
                <w:szCs w:val="20"/>
              </w:rPr>
              <w:t>Yöntem</w:t>
            </w:r>
          </w:p>
        </w:tc>
        <w:tc>
          <w:tcPr>
            <w:tcW w:w="0" w:type="auto"/>
            <w:shd w:val="clear" w:color="auto" w:fill="252526"/>
            <w:tcMar>
              <w:top w:w="30" w:type="dxa"/>
              <w:left w:w="30" w:type="dxa"/>
              <w:bottom w:w="30" w:type="dxa"/>
              <w:right w:w="30" w:type="dxa"/>
            </w:tcMar>
            <w:vAlign w:val="center"/>
            <w:hideMark/>
          </w:tcPr>
          <w:p w14:paraId="73E19485" w14:textId="77777777" w:rsidR="00D15486" w:rsidRDefault="00D15486">
            <w:pPr>
              <w:jc w:val="center"/>
              <w:rPr>
                <w:rFonts w:ascii="Segoe UI" w:hAnsi="Segoe UI" w:cs="Segoe UI"/>
                <w:b/>
                <w:bCs/>
                <w:color w:val="CCCCCC"/>
                <w:sz w:val="20"/>
                <w:szCs w:val="20"/>
              </w:rPr>
            </w:pPr>
            <w:r>
              <w:rPr>
                <w:rFonts w:ascii="Segoe UI" w:hAnsi="Segoe UI" w:cs="Segoe UI"/>
                <w:b/>
                <w:bCs/>
                <w:color w:val="CCCCCC"/>
                <w:sz w:val="20"/>
                <w:szCs w:val="20"/>
              </w:rPr>
              <w:t>Kalibrasyon Güncelleme</w:t>
            </w:r>
          </w:p>
        </w:tc>
        <w:tc>
          <w:tcPr>
            <w:tcW w:w="0" w:type="auto"/>
            <w:shd w:val="clear" w:color="auto" w:fill="252526"/>
            <w:tcMar>
              <w:top w:w="30" w:type="dxa"/>
              <w:left w:w="30" w:type="dxa"/>
              <w:bottom w:w="30" w:type="dxa"/>
              <w:right w:w="30" w:type="dxa"/>
            </w:tcMar>
            <w:vAlign w:val="center"/>
            <w:hideMark/>
          </w:tcPr>
          <w:p w14:paraId="300BA662" w14:textId="77777777" w:rsidR="00D15486" w:rsidRDefault="00D15486">
            <w:pPr>
              <w:jc w:val="center"/>
              <w:rPr>
                <w:rFonts w:ascii="Segoe UI" w:hAnsi="Segoe UI" w:cs="Segoe UI"/>
                <w:b/>
                <w:bCs/>
                <w:color w:val="CCCCCC"/>
                <w:sz w:val="20"/>
                <w:szCs w:val="20"/>
              </w:rPr>
            </w:pPr>
            <w:r>
              <w:rPr>
                <w:rFonts w:ascii="Segoe UI" w:hAnsi="Segoe UI" w:cs="Segoe UI"/>
                <w:b/>
                <w:bCs/>
                <w:color w:val="CCCCCC"/>
                <w:sz w:val="20"/>
                <w:szCs w:val="20"/>
              </w:rPr>
              <w:t>Window</w:t>
            </w:r>
          </w:p>
        </w:tc>
      </w:tr>
      <w:tr w:rsidR="00D15486" w14:paraId="409A66A9" w14:textId="77777777">
        <w:tc>
          <w:tcPr>
            <w:tcW w:w="0" w:type="auto"/>
            <w:shd w:val="clear" w:color="auto" w:fill="252526"/>
            <w:tcMar>
              <w:top w:w="30" w:type="dxa"/>
              <w:left w:w="30" w:type="dxa"/>
              <w:bottom w:w="30" w:type="dxa"/>
              <w:right w:w="30" w:type="dxa"/>
            </w:tcMar>
            <w:vAlign w:val="center"/>
            <w:hideMark/>
          </w:tcPr>
          <w:p w14:paraId="337EC5E2" w14:textId="77777777" w:rsidR="00D15486" w:rsidRDefault="00D15486">
            <w:pPr>
              <w:rPr>
                <w:rFonts w:ascii="Segoe UI" w:hAnsi="Segoe UI" w:cs="Segoe UI"/>
                <w:color w:val="CCCCCC"/>
                <w:sz w:val="20"/>
                <w:szCs w:val="20"/>
              </w:rPr>
            </w:pPr>
            <w:r>
              <w:rPr>
                <w:rFonts w:ascii="Segoe UI" w:hAnsi="Segoe UI" w:cs="Segoe UI"/>
                <w:color w:val="CCCCCC"/>
                <w:sz w:val="20"/>
                <w:szCs w:val="20"/>
              </w:rPr>
              <w:t>Static CP</w:t>
            </w:r>
          </w:p>
        </w:tc>
        <w:tc>
          <w:tcPr>
            <w:tcW w:w="0" w:type="auto"/>
            <w:shd w:val="clear" w:color="auto" w:fill="252526"/>
            <w:tcMar>
              <w:top w:w="30" w:type="dxa"/>
              <w:left w:w="30" w:type="dxa"/>
              <w:bottom w:w="30" w:type="dxa"/>
              <w:right w:w="30" w:type="dxa"/>
            </w:tcMar>
            <w:vAlign w:val="center"/>
            <w:hideMark/>
          </w:tcPr>
          <w:p w14:paraId="217A493E" w14:textId="77777777" w:rsidR="00D15486" w:rsidRDefault="00D15486">
            <w:pPr>
              <w:rPr>
                <w:rFonts w:ascii="Segoe UI" w:hAnsi="Segoe UI" w:cs="Segoe UI"/>
                <w:color w:val="CCCCCC"/>
                <w:sz w:val="20"/>
                <w:szCs w:val="20"/>
              </w:rPr>
            </w:pPr>
            <w:r>
              <w:rPr>
                <w:rFonts w:ascii="Segoe UI" w:hAnsi="Segoe UI" w:cs="Segoe UI"/>
                <w:color w:val="CCCCCC"/>
                <w:sz w:val="20"/>
                <w:szCs w:val="20"/>
              </w:rPr>
              <w:t>Hiç güncelleme</w:t>
            </w:r>
          </w:p>
        </w:tc>
        <w:tc>
          <w:tcPr>
            <w:tcW w:w="0" w:type="auto"/>
            <w:shd w:val="clear" w:color="auto" w:fill="252526"/>
            <w:tcMar>
              <w:top w:w="30" w:type="dxa"/>
              <w:left w:w="30" w:type="dxa"/>
              <w:bottom w:w="30" w:type="dxa"/>
              <w:right w:w="30" w:type="dxa"/>
            </w:tcMar>
            <w:vAlign w:val="center"/>
            <w:hideMark/>
          </w:tcPr>
          <w:p w14:paraId="6B5896B4" w14:textId="77777777" w:rsidR="00D15486" w:rsidRDefault="00D15486">
            <w:pPr>
              <w:rPr>
                <w:rFonts w:ascii="Segoe UI" w:hAnsi="Segoe UI" w:cs="Segoe UI"/>
                <w:color w:val="CCCCCC"/>
                <w:sz w:val="20"/>
                <w:szCs w:val="20"/>
              </w:rPr>
            </w:pPr>
            <w:r>
              <w:rPr>
                <w:rFonts w:ascii="Segoe UI" w:hAnsi="Segoe UI" w:cs="Segoe UI"/>
                <w:color w:val="CCCCCC"/>
                <w:sz w:val="20"/>
                <w:szCs w:val="20"/>
              </w:rPr>
              <w:t>Sabit W4</w:t>
            </w:r>
          </w:p>
        </w:tc>
      </w:tr>
      <w:tr w:rsidR="00D15486" w14:paraId="2CDC48AE" w14:textId="77777777">
        <w:tc>
          <w:tcPr>
            <w:tcW w:w="0" w:type="auto"/>
            <w:shd w:val="clear" w:color="auto" w:fill="252526"/>
            <w:tcMar>
              <w:top w:w="30" w:type="dxa"/>
              <w:left w:w="30" w:type="dxa"/>
              <w:bottom w:w="30" w:type="dxa"/>
              <w:right w:w="30" w:type="dxa"/>
            </w:tcMar>
            <w:vAlign w:val="center"/>
            <w:hideMark/>
          </w:tcPr>
          <w:p w14:paraId="7E613131" w14:textId="77777777" w:rsidR="00D15486" w:rsidRDefault="00D15486">
            <w:pPr>
              <w:rPr>
                <w:rFonts w:ascii="Segoe UI" w:hAnsi="Segoe UI" w:cs="Segoe UI"/>
                <w:color w:val="CCCCCC"/>
                <w:sz w:val="20"/>
                <w:szCs w:val="20"/>
              </w:rPr>
            </w:pPr>
            <w:r>
              <w:rPr>
                <w:rFonts w:ascii="Segoe UI" w:hAnsi="Segoe UI" w:cs="Segoe UI"/>
                <w:color w:val="CCCCCC"/>
                <w:sz w:val="20"/>
                <w:szCs w:val="20"/>
              </w:rPr>
              <w:t>Online Expanding</w:t>
            </w:r>
          </w:p>
        </w:tc>
        <w:tc>
          <w:tcPr>
            <w:tcW w:w="0" w:type="auto"/>
            <w:shd w:val="clear" w:color="auto" w:fill="252526"/>
            <w:tcMar>
              <w:top w:w="30" w:type="dxa"/>
              <w:left w:w="30" w:type="dxa"/>
              <w:bottom w:w="30" w:type="dxa"/>
              <w:right w:w="30" w:type="dxa"/>
            </w:tcMar>
            <w:vAlign w:val="center"/>
            <w:hideMark/>
          </w:tcPr>
          <w:p w14:paraId="71A90FCC" w14:textId="77777777" w:rsidR="00D15486" w:rsidRDefault="00D15486">
            <w:pPr>
              <w:rPr>
                <w:rFonts w:ascii="Segoe UI" w:hAnsi="Segoe UI" w:cs="Segoe UI"/>
                <w:color w:val="CCCCCC"/>
                <w:sz w:val="20"/>
                <w:szCs w:val="20"/>
              </w:rPr>
            </w:pPr>
            <w:r>
              <w:rPr>
                <w:rFonts w:ascii="Segoe UI" w:hAnsi="Segoe UI" w:cs="Segoe UI"/>
                <w:color w:val="CCCCCC"/>
                <w:sz w:val="20"/>
                <w:szCs w:val="20"/>
              </w:rPr>
              <w:t>Her gün ekle, hiç çıkarma</w:t>
            </w:r>
          </w:p>
        </w:tc>
        <w:tc>
          <w:tcPr>
            <w:tcW w:w="0" w:type="auto"/>
            <w:shd w:val="clear" w:color="auto" w:fill="252526"/>
            <w:tcMar>
              <w:top w:w="30" w:type="dxa"/>
              <w:left w:w="30" w:type="dxa"/>
              <w:bottom w:w="30" w:type="dxa"/>
              <w:right w:w="30" w:type="dxa"/>
            </w:tcMar>
            <w:vAlign w:val="center"/>
            <w:hideMark/>
          </w:tcPr>
          <w:p w14:paraId="7DCFEDA2" w14:textId="77777777" w:rsidR="00D15486" w:rsidRDefault="00D15486">
            <w:pPr>
              <w:rPr>
                <w:rFonts w:ascii="Segoe UI" w:hAnsi="Segoe UI" w:cs="Segoe UI"/>
                <w:color w:val="CCCCCC"/>
                <w:sz w:val="20"/>
                <w:szCs w:val="20"/>
              </w:rPr>
            </w:pPr>
            <w:r>
              <w:rPr>
                <w:rFonts w:ascii="Segoe UI" w:hAnsi="Segoe UI" w:cs="Segoe UI"/>
                <w:color w:val="CCCCCC"/>
                <w:sz w:val="20"/>
                <w:szCs w:val="20"/>
              </w:rPr>
              <w:t>Sınırsız büyüyen</w:t>
            </w:r>
          </w:p>
        </w:tc>
      </w:tr>
      <w:tr w:rsidR="00D15486" w14:paraId="32EA3134" w14:textId="77777777">
        <w:tc>
          <w:tcPr>
            <w:tcW w:w="0" w:type="auto"/>
            <w:shd w:val="clear" w:color="auto" w:fill="252526"/>
            <w:tcMar>
              <w:top w:w="30" w:type="dxa"/>
              <w:left w:w="30" w:type="dxa"/>
              <w:bottom w:w="30" w:type="dxa"/>
              <w:right w:w="30" w:type="dxa"/>
            </w:tcMar>
            <w:vAlign w:val="center"/>
            <w:hideMark/>
          </w:tcPr>
          <w:p w14:paraId="19DCF32F" w14:textId="77777777" w:rsidR="00D15486" w:rsidRDefault="00D15486">
            <w:pPr>
              <w:rPr>
                <w:rFonts w:ascii="Segoe UI" w:hAnsi="Segoe UI" w:cs="Segoe UI"/>
                <w:color w:val="CCCCCC"/>
                <w:sz w:val="20"/>
                <w:szCs w:val="20"/>
              </w:rPr>
            </w:pPr>
            <w:r>
              <w:rPr>
                <w:rFonts w:ascii="Segoe UI" w:hAnsi="Segoe UI" w:cs="Segoe UI"/>
                <w:color w:val="CCCCCC"/>
                <w:sz w:val="20"/>
                <w:szCs w:val="20"/>
              </w:rPr>
              <w:t>Online Sliding-7d</w:t>
            </w:r>
          </w:p>
        </w:tc>
        <w:tc>
          <w:tcPr>
            <w:tcW w:w="0" w:type="auto"/>
            <w:shd w:val="clear" w:color="auto" w:fill="252526"/>
            <w:tcMar>
              <w:top w:w="30" w:type="dxa"/>
              <w:left w:w="30" w:type="dxa"/>
              <w:bottom w:w="30" w:type="dxa"/>
              <w:right w:w="30" w:type="dxa"/>
            </w:tcMar>
            <w:vAlign w:val="center"/>
            <w:hideMark/>
          </w:tcPr>
          <w:p w14:paraId="4C6A1FD9" w14:textId="77777777" w:rsidR="00D15486" w:rsidRDefault="00D15486">
            <w:pPr>
              <w:rPr>
                <w:rFonts w:ascii="Segoe UI" w:hAnsi="Segoe UI" w:cs="Segoe UI"/>
                <w:color w:val="CCCCCC"/>
                <w:sz w:val="20"/>
                <w:szCs w:val="20"/>
              </w:rPr>
            </w:pPr>
            <w:r>
              <w:rPr>
                <w:rFonts w:ascii="Segoe UI" w:hAnsi="Segoe UI" w:cs="Segoe UI"/>
                <w:color w:val="CCCCCC"/>
                <w:sz w:val="20"/>
                <w:szCs w:val="20"/>
              </w:rPr>
              <w:t>Her gün ekle, 7 günden eskiyi çıkar</w:t>
            </w:r>
          </w:p>
        </w:tc>
        <w:tc>
          <w:tcPr>
            <w:tcW w:w="0" w:type="auto"/>
            <w:shd w:val="clear" w:color="auto" w:fill="252526"/>
            <w:tcMar>
              <w:top w:w="30" w:type="dxa"/>
              <w:left w:w="30" w:type="dxa"/>
              <w:bottom w:w="30" w:type="dxa"/>
              <w:right w:w="30" w:type="dxa"/>
            </w:tcMar>
            <w:vAlign w:val="center"/>
            <w:hideMark/>
          </w:tcPr>
          <w:p w14:paraId="1E54B681" w14:textId="77777777" w:rsidR="00D15486" w:rsidRDefault="00D15486">
            <w:pPr>
              <w:rPr>
                <w:rFonts w:ascii="Segoe UI" w:hAnsi="Segoe UI" w:cs="Segoe UI"/>
                <w:color w:val="CCCCCC"/>
                <w:sz w:val="20"/>
                <w:szCs w:val="20"/>
              </w:rPr>
            </w:pPr>
            <w:r>
              <w:rPr>
                <w:rFonts w:ascii="Segoe UI" w:hAnsi="Segoe UI" w:cs="Segoe UI"/>
                <w:color w:val="CCCCCC"/>
                <w:sz w:val="20"/>
                <w:szCs w:val="20"/>
              </w:rPr>
              <w:t>Sabit ~2,737</w:t>
            </w:r>
          </w:p>
        </w:tc>
      </w:tr>
      <w:tr w:rsidR="00D15486" w14:paraId="4664994E" w14:textId="77777777">
        <w:tc>
          <w:tcPr>
            <w:tcW w:w="0" w:type="auto"/>
            <w:shd w:val="clear" w:color="auto" w:fill="252526"/>
            <w:tcMar>
              <w:top w:w="30" w:type="dxa"/>
              <w:left w:w="30" w:type="dxa"/>
              <w:bottom w:w="30" w:type="dxa"/>
              <w:right w:w="30" w:type="dxa"/>
            </w:tcMar>
            <w:vAlign w:val="center"/>
            <w:hideMark/>
          </w:tcPr>
          <w:p w14:paraId="5D6E7686" w14:textId="77777777" w:rsidR="00D15486" w:rsidRDefault="00D15486">
            <w:pPr>
              <w:rPr>
                <w:rFonts w:ascii="Segoe UI" w:hAnsi="Segoe UI" w:cs="Segoe UI"/>
                <w:color w:val="CCCCCC"/>
                <w:sz w:val="20"/>
                <w:szCs w:val="20"/>
              </w:rPr>
            </w:pPr>
            <w:r>
              <w:rPr>
                <w:rFonts w:ascii="Segoe UI" w:hAnsi="Segoe UI" w:cs="Segoe UI"/>
                <w:color w:val="CCCCCC"/>
                <w:sz w:val="20"/>
                <w:szCs w:val="20"/>
              </w:rPr>
              <w:t>Online Sliding-14d</w:t>
            </w:r>
          </w:p>
        </w:tc>
        <w:tc>
          <w:tcPr>
            <w:tcW w:w="0" w:type="auto"/>
            <w:shd w:val="clear" w:color="auto" w:fill="252526"/>
            <w:tcMar>
              <w:top w:w="30" w:type="dxa"/>
              <w:left w:w="30" w:type="dxa"/>
              <w:bottom w:w="30" w:type="dxa"/>
              <w:right w:w="30" w:type="dxa"/>
            </w:tcMar>
            <w:vAlign w:val="center"/>
            <w:hideMark/>
          </w:tcPr>
          <w:p w14:paraId="71C5DC53" w14:textId="77777777" w:rsidR="00D15486" w:rsidRDefault="00D15486">
            <w:pPr>
              <w:rPr>
                <w:rFonts w:ascii="Segoe UI" w:hAnsi="Segoe UI" w:cs="Segoe UI"/>
                <w:color w:val="CCCCCC"/>
                <w:sz w:val="20"/>
                <w:szCs w:val="20"/>
              </w:rPr>
            </w:pPr>
            <w:r>
              <w:rPr>
                <w:rFonts w:ascii="Segoe UI" w:hAnsi="Segoe UI" w:cs="Segoe UI"/>
                <w:color w:val="CCCCCC"/>
                <w:sz w:val="20"/>
                <w:szCs w:val="20"/>
              </w:rPr>
              <w:t>Her gün ekle, 14 günden eskiyi çıkar</w:t>
            </w:r>
          </w:p>
        </w:tc>
        <w:tc>
          <w:tcPr>
            <w:tcW w:w="0" w:type="auto"/>
            <w:shd w:val="clear" w:color="auto" w:fill="252526"/>
            <w:tcMar>
              <w:top w:w="30" w:type="dxa"/>
              <w:left w:w="30" w:type="dxa"/>
              <w:bottom w:w="30" w:type="dxa"/>
              <w:right w:w="30" w:type="dxa"/>
            </w:tcMar>
            <w:vAlign w:val="center"/>
            <w:hideMark/>
          </w:tcPr>
          <w:p w14:paraId="4EA260B3" w14:textId="77777777" w:rsidR="00D15486" w:rsidRDefault="00D15486">
            <w:pPr>
              <w:rPr>
                <w:rFonts w:ascii="Segoe UI" w:hAnsi="Segoe UI" w:cs="Segoe UI"/>
                <w:color w:val="CCCCCC"/>
                <w:sz w:val="20"/>
                <w:szCs w:val="20"/>
              </w:rPr>
            </w:pPr>
            <w:r>
              <w:rPr>
                <w:rFonts w:ascii="Segoe UI" w:hAnsi="Segoe UI" w:cs="Segoe UI"/>
                <w:color w:val="CCCCCC"/>
                <w:sz w:val="20"/>
                <w:szCs w:val="20"/>
              </w:rPr>
              <w:t>Sabit ~5,474</w:t>
            </w:r>
          </w:p>
        </w:tc>
      </w:tr>
    </w:tbl>
    <w:p w14:paraId="1C5A1CDB" w14:textId="77777777" w:rsidR="00D15486" w:rsidRDefault="00D15486" w:rsidP="00D15486">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Tüm yöntemler aynı NCM'yi (absolute residual) kullanıyor</w:t>
      </w:r>
      <w:r>
        <w:rPr>
          <w:rFonts w:ascii="Segoe UI" w:hAnsi="Segoe UI" w:cs="Segoe UI"/>
          <w:color w:val="CCCCCC"/>
          <w:sz w:val="20"/>
          <w:szCs w:val="20"/>
        </w:rPr>
        <w:t xml:space="preserve"> → fark sadece kalibrasyon tazeliğinden kaynaklanıyor → experimental isolation korunuyor.</w:t>
      </w:r>
    </w:p>
    <w:p w14:paraId="6D56F2AA" w14:textId="77777777" w:rsidR="00D15486" w:rsidRDefault="00D15486" w:rsidP="00BF6F07">
      <w:pPr>
        <w:rPr>
          <w:color w:val="000000" w:themeColor="text1"/>
        </w:rPr>
      </w:pPr>
    </w:p>
    <w:p w14:paraId="2FD04ED2" w14:textId="77777777" w:rsidR="004F0DA5" w:rsidRDefault="004F0DA5" w:rsidP="004F0DA5">
      <w:pPr>
        <w:pStyle w:val="Heading2"/>
        <w:shd w:val="clear" w:color="auto" w:fill="252526"/>
        <w:rPr>
          <w:rFonts w:ascii="Segoe UI" w:hAnsi="Segoe UI" w:cs="Segoe UI"/>
          <w:color w:val="CCCCCC"/>
          <w:lang w:val="en-TR"/>
        </w:rPr>
      </w:pPr>
      <w:r>
        <w:rPr>
          <w:rFonts w:ascii="Segoe UI" w:hAnsi="Segoe UI" w:cs="Segoe UI"/>
          <w:color w:val="CCCCCC"/>
        </w:rPr>
        <w:t>Cell 4: Code — Online Expanding Window</w:t>
      </w:r>
    </w:p>
    <w:p w14:paraId="656C8A01" w14:textId="77777777" w:rsidR="004F0DA5" w:rsidRDefault="004F0DA5" w:rsidP="004F0DA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İşte Phase 5'in ilk yeni yöntemi. </w:t>
      </w:r>
      <w:r>
        <w:rPr>
          <w:rStyle w:val="Strong"/>
          <w:rFonts w:ascii="Segoe UI" w:eastAsiaTheme="majorEastAsia" w:hAnsi="Segoe UI" w:cs="Segoe UI"/>
          <w:color w:val="CCCCCC"/>
          <w:sz w:val="20"/>
          <w:szCs w:val="20"/>
        </w:rPr>
        <w:t>Temel mantık:</w:t>
      </w:r>
    </w:p>
    <w:p w14:paraId="0FF73FA7" w14:textId="77777777" w:rsidR="004F0DA5" w:rsidRDefault="004F0DA5" w:rsidP="004F0DA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1 (26 Ağustos):</w:t>
      </w:r>
    </w:p>
    <w:p w14:paraId="1B51A3BD" w14:textId="77777777" w:rsidR="004F0DA5" w:rsidRDefault="004F0DA5" w:rsidP="004F0DA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Kalibrasyon = W4 (2,740 örnek)</w:t>
      </w:r>
    </w:p>
    <w:p w14:paraId="26035ABC" w14:textId="77777777" w:rsidR="004F0DA5" w:rsidRDefault="004F0DA5" w:rsidP="004F0DA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Bu günün ~391 trip'i için tahmin üret</w:t>
      </w:r>
    </w:p>
    <w:p w14:paraId="69BCA64D" w14:textId="77777777" w:rsidR="004F0DA5" w:rsidRDefault="004F0DA5" w:rsidP="004F0DA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Gerçek değerler gözlemle</w:t>
      </w:r>
    </w:p>
    <w:p w14:paraId="0544C72C" w14:textId="77777777" w:rsidR="004F0DA5" w:rsidRDefault="004F0DA5" w:rsidP="004F0DA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Bu 391 trip'i kalibrasyona EKLE</w:t>
      </w:r>
    </w:p>
    <w:p w14:paraId="3A998561" w14:textId="77777777" w:rsidR="004F0DA5" w:rsidRDefault="004F0DA5" w:rsidP="004F0DA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Yeni kalibrasyon = 2,740 + 391 = 3,131 örnek</w:t>
      </w:r>
    </w:p>
    <w:p w14:paraId="2E9E9C07" w14:textId="77777777" w:rsidR="004F0DA5" w:rsidRDefault="004F0DA5" w:rsidP="004F0DA5">
      <w:pPr>
        <w:pStyle w:val="HTMLPreformatted"/>
        <w:shd w:val="clear" w:color="auto" w:fill="252526"/>
        <w:rPr>
          <w:rStyle w:val="HTMLCode"/>
          <w:rFonts w:eastAsiaTheme="majorEastAsia"/>
          <w:color w:val="CCCCCC"/>
          <w:sz w:val="18"/>
          <w:szCs w:val="18"/>
        </w:rPr>
      </w:pPr>
    </w:p>
    <w:p w14:paraId="15D47E74" w14:textId="77777777" w:rsidR="004F0DA5" w:rsidRDefault="004F0DA5" w:rsidP="004F0DA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2 (27 Ağustos):</w:t>
      </w:r>
    </w:p>
    <w:p w14:paraId="1403EDAD" w14:textId="77777777" w:rsidR="004F0DA5" w:rsidRDefault="004F0DA5" w:rsidP="004F0DA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Kalibrasyon = 3,131 örnek (W4 + Gün1)</w:t>
      </w:r>
    </w:p>
    <w:p w14:paraId="75C1CEE6" w14:textId="77777777" w:rsidR="004F0DA5" w:rsidRDefault="004F0DA5" w:rsidP="004F0DA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Bu günün trip'leri için tahmin üret</w:t>
      </w:r>
    </w:p>
    <w:p w14:paraId="272B5195" w14:textId="77777777" w:rsidR="004F0DA5" w:rsidRDefault="004F0DA5" w:rsidP="004F0DA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Gerçek değerler gözlemle</w:t>
      </w:r>
    </w:p>
    <w:p w14:paraId="43E5768E" w14:textId="77777777" w:rsidR="004F0DA5" w:rsidRDefault="004F0DA5" w:rsidP="004F0DA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Ekle → Yeni kalibrasyon = 3,131 + 385 = 3,516 örnek</w:t>
      </w:r>
    </w:p>
    <w:p w14:paraId="5501EC9E" w14:textId="77777777" w:rsidR="004F0DA5" w:rsidRDefault="004F0DA5" w:rsidP="004F0DA5">
      <w:pPr>
        <w:pStyle w:val="HTMLPreformatted"/>
        <w:shd w:val="clear" w:color="auto" w:fill="252526"/>
        <w:rPr>
          <w:rStyle w:val="HTMLCode"/>
          <w:rFonts w:eastAsiaTheme="majorEastAsia"/>
          <w:color w:val="CCCCCC"/>
          <w:sz w:val="18"/>
          <w:szCs w:val="18"/>
        </w:rPr>
      </w:pPr>
    </w:p>
    <w:p w14:paraId="45DF4ABB" w14:textId="77777777" w:rsidR="004F0DA5" w:rsidRDefault="004F0DA5" w:rsidP="004F0DA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devam eder ...</w:t>
      </w:r>
    </w:p>
    <w:p w14:paraId="2242BFE7" w14:textId="77777777" w:rsidR="004F0DA5" w:rsidRDefault="004F0DA5" w:rsidP="004F0DA5">
      <w:pPr>
        <w:pStyle w:val="HTMLPreformatted"/>
        <w:shd w:val="clear" w:color="auto" w:fill="252526"/>
        <w:rPr>
          <w:rStyle w:val="HTMLCode"/>
          <w:rFonts w:eastAsiaTheme="majorEastAsia"/>
          <w:color w:val="CCCCCC"/>
          <w:sz w:val="18"/>
          <w:szCs w:val="18"/>
        </w:rPr>
      </w:pPr>
    </w:p>
    <w:p w14:paraId="75C8BDD5" w14:textId="77777777" w:rsidR="004F0DA5" w:rsidRDefault="004F0DA5" w:rsidP="004F0DA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25 (21 Eylül):</w:t>
      </w:r>
    </w:p>
    <w:p w14:paraId="31278812" w14:textId="77777777" w:rsidR="004F0DA5" w:rsidRDefault="004F0DA5" w:rsidP="004F0DA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Kalibrasyon = ~12,016 örnek (W4 + 24 günün tüm verisi)</w:t>
      </w:r>
    </w:p>
    <w:p w14:paraId="549BDF66" w14:textId="77777777" w:rsidR="004F0DA5" w:rsidRDefault="004F0DA5" w:rsidP="004F0DA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q̂ her gün yeniden hesaplanır</w:t>
      </w:r>
      <w:r>
        <w:rPr>
          <w:rFonts w:ascii="Segoe UI" w:hAnsi="Segoe UI" w:cs="Segoe UI"/>
          <w:color w:val="CCCCCC"/>
          <w:sz w:val="20"/>
          <w:szCs w:val="20"/>
        </w:rPr>
        <w:t xml:space="preserve"> → günden güne farklı q̂ → günden güne farklı interval genişliği → </w:t>
      </w:r>
      <w:r>
        <w:rPr>
          <w:rStyle w:val="Strong"/>
          <w:rFonts w:ascii="Segoe UI" w:eastAsiaTheme="majorEastAsia" w:hAnsi="Segoe UI" w:cs="Segoe UI"/>
          <w:color w:val="CCCCCC"/>
          <w:sz w:val="20"/>
          <w:szCs w:val="20"/>
        </w:rPr>
        <w:t>MPIW artık sabit değil</w:t>
      </w:r>
      <w:r>
        <w:rPr>
          <w:rFonts w:ascii="Segoe UI" w:hAnsi="Segoe UI" w:cs="Segoe UI"/>
          <w:color w:val="CCCCCC"/>
          <w:sz w:val="20"/>
          <w:szCs w:val="20"/>
        </w:rPr>
        <w:t>.</w:t>
      </w:r>
    </w:p>
    <w:p w14:paraId="7AD6231E" w14:textId="77777777" w:rsidR="004F0DA5" w:rsidRDefault="004F0DA5" w:rsidP="004F0DA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Sonuç:</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150"/>
        <w:gridCol w:w="2633"/>
      </w:tblGrid>
      <w:tr w:rsidR="004F0DA5" w14:paraId="07B12972" w14:textId="77777777">
        <w:trPr>
          <w:tblHeader/>
        </w:trPr>
        <w:tc>
          <w:tcPr>
            <w:tcW w:w="0" w:type="auto"/>
            <w:shd w:val="clear" w:color="auto" w:fill="252526"/>
            <w:tcMar>
              <w:top w:w="30" w:type="dxa"/>
              <w:left w:w="30" w:type="dxa"/>
              <w:bottom w:w="30" w:type="dxa"/>
              <w:right w:w="30" w:type="dxa"/>
            </w:tcMar>
            <w:vAlign w:val="center"/>
            <w:hideMark/>
          </w:tcPr>
          <w:p w14:paraId="040E38A7" w14:textId="77777777" w:rsidR="004F0DA5" w:rsidRDefault="004F0DA5">
            <w:pPr>
              <w:jc w:val="center"/>
              <w:rPr>
                <w:rFonts w:ascii="Segoe UI" w:hAnsi="Segoe UI" w:cs="Segoe UI"/>
                <w:b/>
                <w:bCs/>
                <w:color w:val="CCCCCC"/>
                <w:sz w:val="20"/>
                <w:szCs w:val="20"/>
              </w:rPr>
            </w:pPr>
            <w:r>
              <w:rPr>
                <w:rFonts w:ascii="Segoe UI" w:hAnsi="Segoe UI" w:cs="Segoe UI"/>
                <w:b/>
                <w:bCs/>
                <w:color w:val="CCCCCC"/>
                <w:sz w:val="20"/>
                <w:szCs w:val="20"/>
              </w:rPr>
              <w:t>Metrik</w:t>
            </w:r>
          </w:p>
        </w:tc>
        <w:tc>
          <w:tcPr>
            <w:tcW w:w="0" w:type="auto"/>
            <w:shd w:val="clear" w:color="auto" w:fill="252526"/>
            <w:tcMar>
              <w:top w:w="30" w:type="dxa"/>
              <w:left w:w="30" w:type="dxa"/>
              <w:bottom w:w="30" w:type="dxa"/>
              <w:right w:w="30" w:type="dxa"/>
            </w:tcMar>
            <w:vAlign w:val="center"/>
            <w:hideMark/>
          </w:tcPr>
          <w:p w14:paraId="30A010CC" w14:textId="77777777" w:rsidR="004F0DA5" w:rsidRDefault="004F0DA5">
            <w:pPr>
              <w:jc w:val="center"/>
              <w:rPr>
                <w:rFonts w:ascii="Segoe UI" w:hAnsi="Segoe UI" w:cs="Segoe UI"/>
                <w:b/>
                <w:bCs/>
                <w:color w:val="CCCCCC"/>
                <w:sz w:val="20"/>
                <w:szCs w:val="20"/>
              </w:rPr>
            </w:pPr>
            <w:r>
              <w:rPr>
                <w:rFonts w:ascii="Segoe UI" w:hAnsi="Segoe UI" w:cs="Segoe UI"/>
                <w:b/>
                <w:bCs/>
                <w:color w:val="CCCCCC"/>
                <w:sz w:val="20"/>
                <w:szCs w:val="20"/>
              </w:rPr>
              <w:t>Değer</w:t>
            </w:r>
          </w:p>
        </w:tc>
      </w:tr>
      <w:tr w:rsidR="004F0DA5" w14:paraId="1220DD44" w14:textId="77777777">
        <w:tc>
          <w:tcPr>
            <w:tcW w:w="0" w:type="auto"/>
            <w:shd w:val="clear" w:color="auto" w:fill="252526"/>
            <w:tcMar>
              <w:top w:w="30" w:type="dxa"/>
              <w:left w:w="30" w:type="dxa"/>
              <w:bottom w:w="30" w:type="dxa"/>
              <w:right w:w="30" w:type="dxa"/>
            </w:tcMar>
            <w:vAlign w:val="center"/>
            <w:hideMark/>
          </w:tcPr>
          <w:p w14:paraId="328FAAE5" w14:textId="77777777" w:rsidR="004F0DA5" w:rsidRDefault="004F0DA5">
            <w:pPr>
              <w:rPr>
                <w:rFonts w:ascii="Segoe UI" w:hAnsi="Segoe UI" w:cs="Segoe UI"/>
                <w:color w:val="CCCCCC"/>
                <w:sz w:val="20"/>
                <w:szCs w:val="20"/>
              </w:rPr>
            </w:pPr>
            <w:r>
              <w:rPr>
                <w:rFonts w:ascii="Segoe UI" w:hAnsi="Segoe UI" w:cs="Segoe UI"/>
                <w:color w:val="CCCCCC"/>
                <w:sz w:val="20"/>
                <w:szCs w:val="20"/>
              </w:rPr>
              <w:t>PICP</w:t>
            </w:r>
          </w:p>
        </w:tc>
        <w:tc>
          <w:tcPr>
            <w:tcW w:w="0" w:type="auto"/>
            <w:shd w:val="clear" w:color="auto" w:fill="252526"/>
            <w:tcMar>
              <w:top w:w="30" w:type="dxa"/>
              <w:left w:w="30" w:type="dxa"/>
              <w:bottom w:w="30" w:type="dxa"/>
              <w:right w:w="30" w:type="dxa"/>
            </w:tcMar>
            <w:vAlign w:val="center"/>
            <w:hideMark/>
          </w:tcPr>
          <w:p w14:paraId="4C9BDAAC" w14:textId="77777777" w:rsidR="004F0DA5" w:rsidRDefault="004F0DA5">
            <w:pPr>
              <w:rPr>
                <w:rFonts w:ascii="Segoe UI" w:hAnsi="Segoe UI" w:cs="Segoe UI"/>
                <w:color w:val="CCCCCC"/>
                <w:sz w:val="20"/>
                <w:szCs w:val="20"/>
              </w:rPr>
            </w:pPr>
            <w:r>
              <w:rPr>
                <w:rStyle w:val="Strong"/>
                <w:rFonts w:ascii="Segoe UI" w:hAnsi="Segoe UI" w:cs="Segoe UI"/>
                <w:color w:val="CCCCCC"/>
                <w:sz w:val="20"/>
                <w:szCs w:val="20"/>
              </w:rPr>
              <w:t>0.7462</w:t>
            </w:r>
            <w:r>
              <w:rPr>
                <w:rFonts w:ascii="Segoe UI" w:hAnsi="Segoe UI" w:cs="Segoe UI"/>
                <w:color w:val="CCCCCC"/>
                <w:sz w:val="20"/>
                <w:szCs w:val="20"/>
              </w:rPr>
              <w:t> (+13.7 puan iyileşme)</w:t>
            </w:r>
          </w:p>
        </w:tc>
      </w:tr>
      <w:tr w:rsidR="004F0DA5" w14:paraId="7510ECD2" w14:textId="77777777">
        <w:tc>
          <w:tcPr>
            <w:tcW w:w="0" w:type="auto"/>
            <w:shd w:val="clear" w:color="auto" w:fill="252526"/>
            <w:tcMar>
              <w:top w:w="30" w:type="dxa"/>
              <w:left w:w="30" w:type="dxa"/>
              <w:bottom w:w="30" w:type="dxa"/>
              <w:right w:w="30" w:type="dxa"/>
            </w:tcMar>
            <w:vAlign w:val="center"/>
            <w:hideMark/>
          </w:tcPr>
          <w:p w14:paraId="11D538F2" w14:textId="77777777" w:rsidR="004F0DA5" w:rsidRDefault="004F0DA5">
            <w:pPr>
              <w:rPr>
                <w:rFonts w:ascii="Segoe UI" w:hAnsi="Segoe UI" w:cs="Segoe UI"/>
                <w:color w:val="CCCCCC"/>
                <w:sz w:val="20"/>
                <w:szCs w:val="20"/>
              </w:rPr>
            </w:pPr>
            <w:r>
              <w:rPr>
                <w:rFonts w:ascii="Segoe UI" w:hAnsi="Segoe UI" w:cs="Segoe UI"/>
                <w:color w:val="CCCCCC"/>
                <w:sz w:val="20"/>
                <w:szCs w:val="20"/>
              </w:rPr>
              <w:t>MPIW</w:t>
            </w:r>
          </w:p>
        </w:tc>
        <w:tc>
          <w:tcPr>
            <w:tcW w:w="0" w:type="auto"/>
            <w:shd w:val="clear" w:color="auto" w:fill="252526"/>
            <w:tcMar>
              <w:top w:w="30" w:type="dxa"/>
              <w:left w:w="30" w:type="dxa"/>
              <w:bottom w:w="30" w:type="dxa"/>
              <w:right w:w="30" w:type="dxa"/>
            </w:tcMar>
            <w:vAlign w:val="center"/>
            <w:hideMark/>
          </w:tcPr>
          <w:p w14:paraId="3BF65B14" w14:textId="77777777" w:rsidR="004F0DA5" w:rsidRDefault="004F0DA5">
            <w:pPr>
              <w:rPr>
                <w:rFonts w:ascii="Segoe UI" w:hAnsi="Segoe UI" w:cs="Segoe UI"/>
                <w:color w:val="CCCCCC"/>
                <w:sz w:val="20"/>
                <w:szCs w:val="20"/>
              </w:rPr>
            </w:pPr>
            <w:r>
              <w:rPr>
                <w:rFonts w:ascii="Segoe UI" w:hAnsi="Segoe UI" w:cs="Segoe UI"/>
                <w:color w:val="CCCCCC"/>
                <w:sz w:val="20"/>
                <w:szCs w:val="20"/>
              </w:rPr>
              <w:t>2163.80s (Static'ten geniş)</w:t>
            </w:r>
          </w:p>
        </w:tc>
      </w:tr>
      <w:tr w:rsidR="004F0DA5" w14:paraId="36E278C6" w14:textId="77777777">
        <w:tc>
          <w:tcPr>
            <w:tcW w:w="0" w:type="auto"/>
            <w:shd w:val="clear" w:color="auto" w:fill="252526"/>
            <w:tcMar>
              <w:top w:w="30" w:type="dxa"/>
              <w:left w:w="30" w:type="dxa"/>
              <w:bottom w:w="30" w:type="dxa"/>
              <w:right w:w="30" w:type="dxa"/>
            </w:tcMar>
            <w:vAlign w:val="center"/>
            <w:hideMark/>
          </w:tcPr>
          <w:p w14:paraId="255A3D56" w14:textId="77777777" w:rsidR="004F0DA5" w:rsidRDefault="004F0DA5">
            <w:pPr>
              <w:rPr>
                <w:rFonts w:ascii="Segoe UI" w:hAnsi="Segoe UI" w:cs="Segoe UI"/>
                <w:color w:val="CCCCCC"/>
                <w:sz w:val="20"/>
                <w:szCs w:val="20"/>
              </w:rPr>
            </w:pPr>
            <w:r>
              <w:rPr>
                <w:rFonts w:ascii="Segoe UI" w:hAnsi="Segoe UI" w:cs="Segoe UI"/>
                <w:color w:val="CCCCCC"/>
                <w:sz w:val="20"/>
                <w:szCs w:val="20"/>
              </w:rPr>
              <w:t>Cal. Error</w:t>
            </w:r>
          </w:p>
        </w:tc>
        <w:tc>
          <w:tcPr>
            <w:tcW w:w="0" w:type="auto"/>
            <w:shd w:val="clear" w:color="auto" w:fill="252526"/>
            <w:tcMar>
              <w:top w:w="30" w:type="dxa"/>
              <w:left w:w="30" w:type="dxa"/>
              <w:bottom w:w="30" w:type="dxa"/>
              <w:right w:w="30" w:type="dxa"/>
            </w:tcMar>
            <w:vAlign w:val="center"/>
            <w:hideMark/>
          </w:tcPr>
          <w:p w14:paraId="11EFC843" w14:textId="77777777" w:rsidR="004F0DA5" w:rsidRDefault="004F0DA5">
            <w:pPr>
              <w:rPr>
                <w:rFonts w:ascii="Segoe UI" w:hAnsi="Segoe UI" w:cs="Segoe UI"/>
                <w:color w:val="CCCCCC"/>
                <w:sz w:val="20"/>
                <w:szCs w:val="20"/>
              </w:rPr>
            </w:pPr>
            <w:r>
              <w:rPr>
                <w:rFonts w:ascii="Segoe UI" w:hAnsi="Segoe UI" w:cs="Segoe UI"/>
                <w:color w:val="CCCCCC"/>
                <w:sz w:val="20"/>
                <w:szCs w:val="20"/>
              </w:rPr>
              <w:t>0.1538</w:t>
            </w:r>
          </w:p>
        </w:tc>
      </w:tr>
      <w:tr w:rsidR="004F0DA5" w14:paraId="41D2C3FB" w14:textId="77777777">
        <w:tc>
          <w:tcPr>
            <w:tcW w:w="0" w:type="auto"/>
            <w:shd w:val="clear" w:color="auto" w:fill="252526"/>
            <w:tcMar>
              <w:top w:w="30" w:type="dxa"/>
              <w:left w:w="30" w:type="dxa"/>
              <w:bottom w:w="30" w:type="dxa"/>
              <w:right w:w="30" w:type="dxa"/>
            </w:tcMar>
            <w:vAlign w:val="center"/>
            <w:hideMark/>
          </w:tcPr>
          <w:p w14:paraId="294013E1" w14:textId="77777777" w:rsidR="004F0DA5" w:rsidRDefault="004F0DA5">
            <w:pPr>
              <w:rPr>
                <w:rFonts w:ascii="Segoe UI" w:hAnsi="Segoe UI" w:cs="Segoe UI"/>
                <w:color w:val="CCCCCC"/>
                <w:sz w:val="20"/>
                <w:szCs w:val="20"/>
              </w:rPr>
            </w:pPr>
            <w:r>
              <w:rPr>
                <w:rFonts w:ascii="Segoe UI" w:hAnsi="Segoe UI" w:cs="Segoe UI"/>
                <w:color w:val="CCCCCC"/>
                <w:sz w:val="20"/>
                <w:szCs w:val="20"/>
              </w:rPr>
              <w:lastRenderedPageBreak/>
              <w:t>Winkler</w:t>
            </w:r>
          </w:p>
        </w:tc>
        <w:tc>
          <w:tcPr>
            <w:tcW w:w="0" w:type="auto"/>
            <w:shd w:val="clear" w:color="auto" w:fill="252526"/>
            <w:tcMar>
              <w:top w:w="30" w:type="dxa"/>
              <w:left w:w="30" w:type="dxa"/>
              <w:bottom w:w="30" w:type="dxa"/>
              <w:right w:w="30" w:type="dxa"/>
            </w:tcMar>
            <w:vAlign w:val="center"/>
            <w:hideMark/>
          </w:tcPr>
          <w:p w14:paraId="1A477150" w14:textId="77777777" w:rsidR="004F0DA5" w:rsidRDefault="004F0DA5">
            <w:pPr>
              <w:rPr>
                <w:rFonts w:ascii="Segoe UI" w:hAnsi="Segoe UI" w:cs="Segoe UI"/>
                <w:color w:val="CCCCCC"/>
                <w:sz w:val="20"/>
                <w:szCs w:val="20"/>
              </w:rPr>
            </w:pPr>
            <w:r>
              <w:rPr>
                <w:rStyle w:val="Strong"/>
                <w:rFonts w:ascii="Segoe UI" w:hAnsi="Segoe UI" w:cs="Segoe UI"/>
                <w:color w:val="CCCCCC"/>
                <w:sz w:val="20"/>
                <w:szCs w:val="20"/>
              </w:rPr>
              <w:t>7464.97</w:t>
            </w:r>
            <w:r>
              <w:rPr>
                <w:rFonts w:ascii="Segoe UI" w:hAnsi="Segoe UI" w:cs="Segoe UI"/>
                <w:color w:val="CCCCCC"/>
                <w:sz w:val="20"/>
                <w:szCs w:val="20"/>
              </w:rPr>
              <w:t> (Static 9544'ten iyi)</w:t>
            </w:r>
          </w:p>
        </w:tc>
      </w:tr>
      <w:tr w:rsidR="004F0DA5" w14:paraId="0FBFB0BD" w14:textId="77777777">
        <w:tc>
          <w:tcPr>
            <w:tcW w:w="0" w:type="auto"/>
            <w:shd w:val="clear" w:color="auto" w:fill="252526"/>
            <w:tcMar>
              <w:top w:w="30" w:type="dxa"/>
              <w:left w:w="30" w:type="dxa"/>
              <w:bottom w:w="30" w:type="dxa"/>
              <w:right w:w="30" w:type="dxa"/>
            </w:tcMar>
            <w:vAlign w:val="center"/>
            <w:hideMark/>
          </w:tcPr>
          <w:p w14:paraId="4DB55DAF" w14:textId="77777777" w:rsidR="004F0DA5" w:rsidRDefault="004F0DA5">
            <w:pPr>
              <w:rPr>
                <w:rFonts w:ascii="Segoe UI" w:hAnsi="Segoe UI" w:cs="Segoe UI"/>
                <w:color w:val="CCCCCC"/>
                <w:sz w:val="20"/>
                <w:szCs w:val="20"/>
              </w:rPr>
            </w:pPr>
            <w:r>
              <w:rPr>
                <w:rFonts w:ascii="Segoe UI" w:hAnsi="Segoe UI" w:cs="Segoe UI"/>
                <w:color w:val="CCCCCC"/>
                <w:sz w:val="20"/>
                <w:szCs w:val="20"/>
              </w:rPr>
              <w:t>Süre</w:t>
            </w:r>
          </w:p>
        </w:tc>
        <w:tc>
          <w:tcPr>
            <w:tcW w:w="0" w:type="auto"/>
            <w:shd w:val="clear" w:color="auto" w:fill="252526"/>
            <w:tcMar>
              <w:top w:w="30" w:type="dxa"/>
              <w:left w:w="30" w:type="dxa"/>
              <w:bottom w:w="30" w:type="dxa"/>
              <w:right w:w="30" w:type="dxa"/>
            </w:tcMar>
            <w:vAlign w:val="center"/>
            <w:hideMark/>
          </w:tcPr>
          <w:p w14:paraId="41D7D2D3" w14:textId="77777777" w:rsidR="004F0DA5" w:rsidRDefault="004F0DA5">
            <w:pPr>
              <w:rPr>
                <w:rFonts w:ascii="Segoe UI" w:hAnsi="Segoe UI" w:cs="Segoe UI"/>
                <w:color w:val="CCCCCC"/>
                <w:sz w:val="20"/>
                <w:szCs w:val="20"/>
              </w:rPr>
            </w:pPr>
            <w:r>
              <w:rPr>
                <w:rFonts w:ascii="Segoe UI" w:hAnsi="Segoe UI" w:cs="Segoe UI"/>
                <w:color w:val="CCCCCC"/>
                <w:sz w:val="20"/>
                <w:szCs w:val="20"/>
              </w:rPr>
              <w:t>34.06s</w:t>
            </w:r>
          </w:p>
        </w:tc>
      </w:tr>
      <w:tr w:rsidR="004F0DA5" w14:paraId="1D123802" w14:textId="77777777">
        <w:tc>
          <w:tcPr>
            <w:tcW w:w="0" w:type="auto"/>
            <w:shd w:val="clear" w:color="auto" w:fill="252526"/>
            <w:tcMar>
              <w:top w:w="30" w:type="dxa"/>
              <w:left w:w="30" w:type="dxa"/>
              <w:bottom w:w="30" w:type="dxa"/>
              <w:right w:w="30" w:type="dxa"/>
            </w:tcMar>
            <w:vAlign w:val="center"/>
            <w:hideMark/>
          </w:tcPr>
          <w:p w14:paraId="47EBEC18" w14:textId="77777777" w:rsidR="004F0DA5" w:rsidRDefault="004F0DA5">
            <w:pPr>
              <w:rPr>
                <w:rFonts w:ascii="Segoe UI" w:hAnsi="Segoe UI" w:cs="Segoe UI"/>
                <w:color w:val="CCCCCC"/>
                <w:sz w:val="20"/>
                <w:szCs w:val="20"/>
              </w:rPr>
            </w:pPr>
            <w:r>
              <w:rPr>
                <w:rFonts w:ascii="Segoe UI" w:hAnsi="Segoe UI" w:cs="Segoe UI"/>
                <w:color w:val="CCCCCC"/>
                <w:sz w:val="20"/>
                <w:szCs w:val="20"/>
              </w:rPr>
              <w:t>Final cal size</w:t>
            </w:r>
          </w:p>
        </w:tc>
        <w:tc>
          <w:tcPr>
            <w:tcW w:w="0" w:type="auto"/>
            <w:shd w:val="clear" w:color="auto" w:fill="252526"/>
            <w:tcMar>
              <w:top w:w="30" w:type="dxa"/>
              <w:left w:w="30" w:type="dxa"/>
              <w:bottom w:w="30" w:type="dxa"/>
              <w:right w:w="30" w:type="dxa"/>
            </w:tcMar>
            <w:vAlign w:val="center"/>
            <w:hideMark/>
          </w:tcPr>
          <w:p w14:paraId="40CD3FB7" w14:textId="77777777" w:rsidR="004F0DA5" w:rsidRDefault="004F0DA5">
            <w:pPr>
              <w:rPr>
                <w:rFonts w:ascii="Segoe UI" w:hAnsi="Segoe UI" w:cs="Segoe UI"/>
                <w:color w:val="CCCCCC"/>
                <w:sz w:val="20"/>
                <w:szCs w:val="20"/>
              </w:rPr>
            </w:pPr>
            <w:r>
              <w:rPr>
                <w:rStyle w:val="Strong"/>
                <w:rFonts w:ascii="Segoe UI" w:hAnsi="Segoe UI" w:cs="Segoe UI"/>
                <w:color w:val="CCCCCC"/>
                <w:sz w:val="20"/>
                <w:szCs w:val="20"/>
              </w:rPr>
              <w:t>12,016</w:t>
            </w:r>
            <w:r>
              <w:rPr>
                <w:rFonts w:ascii="Segoe UI" w:hAnsi="Segoe UI" w:cs="Segoe UI"/>
                <w:color w:val="CCCCCC"/>
                <w:sz w:val="20"/>
                <w:szCs w:val="20"/>
              </w:rPr>
              <w:t> (büyüdü)</w:t>
            </w:r>
          </w:p>
        </w:tc>
      </w:tr>
    </w:tbl>
    <w:p w14:paraId="5EFB671D" w14:textId="77777777" w:rsidR="004F0DA5" w:rsidRDefault="004F0DA5" w:rsidP="004F0DA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İyileşme açık:</w:t>
      </w:r>
      <w:r>
        <w:rPr>
          <w:rFonts w:ascii="Segoe UI" w:hAnsi="Segoe UI" w:cs="Segoe UI"/>
          <w:color w:val="CCCCCC"/>
          <w:sz w:val="20"/>
          <w:szCs w:val="20"/>
        </w:rPr>
        <w:t xml:space="preserve"> PICP 0.61 → 0.75. Ama MPIW da arttı (1528 → 2164). Neden? Çünkü güncel verideki hataları da kalibrasyona ekliyorsun — bu hataların bazıları büyük → q̂ yukarı çekiliyor → aralıklar genişliyor. Ama daha </w:t>
      </w:r>
      <w:r>
        <w:rPr>
          <w:rStyle w:val="Strong"/>
          <w:rFonts w:ascii="Segoe UI" w:eastAsiaTheme="majorEastAsia" w:hAnsi="Segoe UI" w:cs="Segoe UI"/>
          <w:color w:val="CCCCCC"/>
          <w:sz w:val="20"/>
          <w:szCs w:val="20"/>
        </w:rPr>
        <w:t>honest</w:t>
      </w:r>
      <w:r>
        <w:rPr>
          <w:rFonts w:ascii="Segoe UI" w:hAnsi="Segoe UI" w:cs="Segoe UI"/>
          <w:color w:val="CCCCCC"/>
          <w:sz w:val="20"/>
          <w:szCs w:val="20"/>
        </w:rPr>
        <w:t xml:space="preserve"> aralıklar — genişliyorlar ama daha çok doğru tutuyorlar.</w:t>
      </w:r>
    </w:p>
    <w:p w14:paraId="0DDDA5BF" w14:textId="77777777" w:rsidR="00D15486" w:rsidRDefault="00D15486" w:rsidP="00BF6F07">
      <w:pPr>
        <w:rPr>
          <w:color w:val="000000" w:themeColor="text1"/>
        </w:rPr>
      </w:pPr>
    </w:p>
    <w:p w14:paraId="054B90D3" w14:textId="77777777" w:rsidR="00E14145" w:rsidRDefault="00E14145" w:rsidP="00E14145">
      <w:pPr>
        <w:pStyle w:val="Heading2"/>
        <w:shd w:val="clear" w:color="auto" w:fill="252526"/>
        <w:rPr>
          <w:rFonts w:ascii="Segoe UI" w:hAnsi="Segoe UI" w:cs="Segoe UI"/>
          <w:color w:val="CCCCCC"/>
          <w:lang w:val="en-TR"/>
        </w:rPr>
      </w:pPr>
      <w:r>
        <w:rPr>
          <w:rFonts w:ascii="Segoe UI" w:hAnsi="Segoe UI" w:cs="Segoe UI"/>
          <w:color w:val="CCCCCC"/>
        </w:rPr>
        <w:t>Cell 5: Code — Online Sliding Window (7-day)</w:t>
      </w:r>
    </w:p>
    <w:p w14:paraId="3EFF9910" w14:textId="77777777" w:rsidR="00E14145" w:rsidRDefault="00E14145" w:rsidP="00E1414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1: Kalibrasyon = W4 (2,740 örnek)</w:t>
      </w:r>
    </w:p>
    <w:p w14:paraId="6E9FCD4E" w14:textId="77777777" w:rsidR="00E14145" w:rsidRDefault="00E14145" w:rsidP="00E1414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2: Kalibrasyon = W4 + Gün1 (3,131)</w:t>
      </w:r>
    </w:p>
    <w:p w14:paraId="03942905" w14:textId="77777777" w:rsidR="00E14145" w:rsidRDefault="00E14145" w:rsidP="00E1414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65F645B5" w14:textId="77777777" w:rsidR="00E14145" w:rsidRDefault="00E14145" w:rsidP="00E1414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8: Kalibrasyon = Gün1-Gün7 (W4 artık tamamen ÇIKARILDI!)</w:t>
      </w:r>
    </w:p>
    <w:p w14:paraId="33DD26FE" w14:textId="77777777" w:rsidR="00E14145" w:rsidRDefault="00E14145" w:rsidP="00E1414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9: Kalibrasyon = Gün2-Gün8</w:t>
      </w:r>
    </w:p>
    <w:p w14:paraId="462DA9E0" w14:textId="77777777" w:rsidR="00E14145" w:rsidRDefault="00E14145" w:rsidP="00E1414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60DADAC7" w14:textId="77777777" w:rsidR="00E14145" w:rsidRDefault="00E14145" w:rsidP="00E1414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W4'ün eski verisi 7 gün sonra </w:t>
      </w:r>
      <w:r>
        <w:rPr>
          <w:rStyle w:val="Strong"/>
          <w:rFonts w:ascii="Segoe UI" w:eastAsiaTheme="majorEastAsia" w:hAnsi="Segoe UI" w:cs="Segoe UI"/>
          <w:color w:val="CCCCCC"/>
          <w:sz w:val="20"/>
          <w:szCs w:val="20"/>
        </w:rPr>
        <w:t>düşürülür</w:t>
      </w:r>
      <w:r>
        <w:rPr>
          <w:rFonts w:ascii="Segoe UI" w:hAnsi="Segoe UI" w:cs="Segoe UI"/>
          <w:color w:val="CCCCCC"/>
          <w:sz w:val="20"/>
          <w:szCs w:val="20"/>
        </w:rPr>
        <w:t>. Kalibrasyon seti hep en son 7 gün.</w:t>
      </w:r>
    </w:p>
    <w:p w14:paraId="4707ED6B" w14:textId="77777777" w:rsidR="00E14145" w:rsidRDefault="00E14145" w:rsidP="00E1414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Sonuç:</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150"/>
        <w:gridCol w:w="2525"/>
      </w:tblGrid>
      <w:tr w:rsidR="00E14145" w14:paraId="2DB50BA1" w14:textId="77777777">
        <w:trPr>
          <w:tblHeader/>
        </w:trPr>
        <w:tc>
          <w:tcPr>
            <w:tcW w:w="0" w:type="auto"/>
            <w:shd w:val="clear" w:color="auto" w:fill="252526"/>
            <w:tcMar>
              <w:top w:w="30" w:type="dxa"/>
              <w:left w:w="30" w:type="dxa"/>
              <w:bottom w:w="30" w:type="dxa"/>
              <w:right w:w="30" w:type="dxa"/>
            </w:tcMar>
            <w:vAlign w:val="center"/>
            <w:hideMark/>
          </w:tcPr>
          <w:p w14:paraId="162BF5A5" w14:textId="77777777" w:rsidR="00E14145" w:rsidRDefault="00E14145">
            <w:pPr>
              <w:jc w:val="center"/>
              <w:rPr>
                <w:rFonts w:ascii="Segoe UI" w:hAnsi="Segoe UI" w:cs="Segoe UI"/>
                <w:b/>
                <w:bCs/>
                <w:color w:val="CCCCCC"/>
                <w:sz w:val="20"/>
                <w:szCs w:val="20"/>
              </w:rPr>
            </w:pPr>
            <w:r>
              <w:rPr>
                <w:rFonts w:ascii="Segoe UI" w:hAnsi="Segoe UI" w:cs="Segoe UI"/>
                <w:b/>
                <w:bCs/>
                <w:color w:val="CCCCCC"/>
                <w:sz w:val="20"/>
                <w:szCs w:val="20"/>
              </w:rPr>
              <w:t>Metrik</w:t>
            </w:r>
          </w:p>
        </w:tc>
        <w:tc>
          <w:tcPr>
            <w:tcW w:w="0" w:type="auto"/>
            <w:shd w:val="clear" w:color="auto" w:fill="252526"/>
            <w:tcMar>
              <w:top w:w="30" w:type="dxa"/>
              <w:left w:w="30" w:type="dxa"/>
              <w:bottom w:w="30" w:type="dxa"/>
              <w:right w:w="30" w:type="dxa"/>
            </w:tcMar>
            <w:vAlign w:val="center"/>
            <w:hideMark/>
          </w:tcPr>
          <w:p w14:paraId="2F7B7144" w14:textId="77777777" w:rsidR="00E14145" w:rsidRDefault="00E14145">
            <w:pPr>
              <w:jc w:val="center"/>
              <w:rPr>
                <w:rFonts w:ascii="Segoe UI" w:hAnsi="Segoe UI" w:cs="Segoe UI"/>
                <w:b/>
                <w:bCs/>
                <w:color w:val="CCCCCC"/>
                <w:sz w:val="20"/>
                <w:szCs w:val="20"/>
              </w:rPr>
            </w:pPr>
            <w:r>
              <w:rPr>
                <w:rFonts w:ascii="Segoe UI" w:hAnsi="Segoe UI" w:cs="Segoe UI"/>
                <w:b/>
                <w:bCs/>
                <w:color w:val="CCCCCC"/>
                <w:sz w:val="20"/>
                <w:szCs w:val="20"/>
              </w:rPr>
              <w:t>Değer</w:t>
            </w:r>
          </w:p>
        </w:tc>
      </w:tr>
      <w:tr w:rsidR="00E14145" w14:paraId="14467914" w14:textId="77777777">
        <w:tc>
          <w:tcPr>
            <w:tcW w:w="0" w:type="auto"/>
            <w:shd w:val="clear" w:color="auto" w:fill="252526"/>
            <w:tcMar>
              <w:top w:w="30" w:type="dxa"/>
              <w:left w:w="30" w:type="dxa"/>
              <w:bottom w:w="30" w:type="dxa"/>
              <w:right w:w="30" w:type="dxa"/>
            </w:tcMar>
            <w:vAlign w:val="center"/>
            <w:hideMark/>
          </w:tcPr>
          <w:p w14:paraId="158BF5BC" w14:textId="77777777" w:rsidR="00E14145" w:rsidRDefault="00E14145">
            <w:pPr>
              <w:rPr>
                <w:rFonts w:ascii="Segoe UI" w:hAnsi="Segoe UI" w:cs="Segoe UI"/>
                <w:color w:val="CCCCCC"/>
                <w:sz w:val="20"/>
                <w:szCs w:val="20"/>
              </w:rPr>
            </w:pPr>
            <w:r>
              <w:rPr>
                <w:rFonts w:ascii="Segoe UI" w:hAnsi="Segoe UI" w:cs="Segoe UI"/>
                <w:color w:val="CCCCCC"/>
                <w:sz w:val="20"/>
                <w:szCs w:val="20"/>
              </w:rPr>
              <w:t>PICP</w:t>
            </w:r>
          </w:p>
        </w:tc>
        <w:tc>
          <w:tcPr>
            <w:tcW w:w="0" w:type="auto"/>
            <w:shd w:val="clear" w:color="auto" w:fill="252526"/>
            <w:tcMar>
              <w:top w:w="30" w:type="dxa"/>
              <w:left w:w="30" w:type="dxa"/>
              <w:bottom w:w="30" w:type="dxa"/>
              <w:right w:w="30" w:type="dxa"/>
            </w:tcMar>
            <w:vAlign w:val="center"/>
            <w:hideMark/>
          </w:tcPr>
          <w:p w14:paraId="355EE365" w14:textId="77777777" w:rsidR="00E14145" w:rsidRDefault="00E14145">
            <w:pPr>
              <w:rPr>
                <w:rFonts w:ascii="Segoe UI" w:hAnsi="Segoe UI" w:cs="Segoe UI"/>
                <w:color w:val="CCCCCC"/>
                <w:sz w:val="20"/>
                <w:szCs w:val="20"/>
              </w:rPr>
            </w:pPr>
            <w:r>
              <w:rPr>
                <w:rStyle w:val="Strong"/>
                <w:rFonts w:ascii="Segoe UI" w:hAnsi="Segoe UI" w:cs="Segoe UI"/>
                <w:color w:val="CCCCCC"/>
                <w:sz w:val="20"/>
                <w:szCs w:val="20"/>
              </w:rPr>
              <w:t>0.6547</w:t>
            </w:r>
            <w:r>
              <w:rPr>
                <w:rFonts w:ascii="Segoe UI" w:hAnsi="Segoe UI" w:cs="Segoe UI"/>
                <w:color w:val="CCCCCC"/>
                <w:sz w:val="20"/>
                <w:szCs w:val="20"/>
              </w:rPr>
              <w:t> (+4.6 puan iyileşme)</w:t>
            </w:r>
          </w:p>
        </w:tc>
      </w:tr>
      <w:tr w:rsidR="00E14145" w14:paraId="52F6EC56" w14:textId="77777777">
        <w:tc>
          <w:tcPr>
            <w:tcW w:w="0" w:type="auto"/>
            <w:shd w:val="clear" w:color="auto" w:fill="252526"/>
            <w:tcMar>
              <w:top w:w="30" w:type="dxa"/>
              <w:left w:w="30" w:type="dxa"/>
              <w:bottom w:w="30" w:type="dxa"/>
              <w:right w:w="30" w:type="dxa"/>
            </w:tcMar>
            <w:vAlign w:val="center"/>
            <w:hideMark/>
          </w:tcPr>
          <w:p w14:paraId="6E9FB081" w14:textId="77777777" w:rsidR="00E14145" w:rsidRDefault="00E14145">
            <w:pPr>
              <w:rPr>
                <w:rFonts w:ascii="Segoe UI" w:hAnsi="Segoe UI" w:cs="Segoe UI"/>
                <w:color w:val="CCCCCC"/>
                <w:sz w:val="20"/>
                <w:szCs w:val="20"/>
              </w:rPr>
            </w:pPr>
            <w:r>
              <w:rPr>
                <w:rFonts w:ascii="Segoe UI" w:hAnsi="Segoe UI" w:cs="Segoe UI"/>
                <w:color w:val="CCCCCC"/>
                <w:sz w:val="20"/>
                <w:szCs w:val="20"/>
              </w:rPr>
              <w:t>MPIW</w:t>
            </w:r>
          </w:p>
        </w:tc>
        <w:tc>
          <w:tcPr>
            <w:tcW w:w="0" w:type="auto"/>
            <w:shd w:val="clear" w:color="auto" w:fill="252526"/>
            <w:tcMar>
              <w:top w:w="30" w:type="dxa"/>
              <w:left w:w="30" w:type="dxa"/>
              <w:bottom w:w="30" w:type="dxa"/>
              <w:right w:w="30" w:type="dxa"/>
            </w:tcMar>
            <w:vAlign w:val="center"/>
            <w:hideMark/>
          </w:tcPr>
          <w:p w14:paraId="7F434690" w14:textId="77777777" w:rsidR="00E14145" w:rsidRDefault="00E14145">
            <w:pPr>
              <w:rPr>
                <w:rFonts w:ascii="Segoe UI" w:hAnsi="Segoe UI" w:cs="Segoe UI"/>
                <w:color w:val="CCCCCC"/>
                <w:sz w:val="20"/>
                <w:szCs w:val="20"/>
              </w:rPr>
            </w:pPr>
            <w:r>
              <w:rPr>
                <w:rFonts w:ascii="Segoe UI" w:hAnsi="Segoe UI" w:cs="Segoe UI"/>
                <w:color w:val="CCCCCC"/>
                <w:sz w:val="20"/>
                <w:szCs w:val="20"/>
              </w:rPr>
              <w:t>1626.32s (Static'e yakın)</w:t>
            </w:r>
          </w:p>
        </w:tc>
      </w:tr>
      <w:tr w:rsidR="00E14145" w14:paraId="4FCD160D" w14:textId="77777777">
        <w:tc>
          <w:tcPr>
            <w:tcW w:w="0" w:type="auto"/>
            <w:shd w:val="clear" w:color="auto" w:fill="252526"/>
            <w:tcMar>
              <w:top w:w="30" w:type="dxa"/>
              <w:left w:w="30" w:type="dxa"/>
              <w:bottom w:w="30" w:type="dxa"/>
              <w:right w:w="30" w:type="dxa"/>
            </w:tcMar>
            <w:vAlign w:val="center"/>
            <w:hideMark/>
          </w:tcPr>
          <w:p w14:paraId="65D579FA" w14:textId="77777777" w:rsidR="00E14145" w:rsidRDefault="00E14145">
            <w:pPr>
              <w:rPr>
                <w:rFonts w:ascii="Segoe UI" w:hAnsi="Segoe UI" w:cs="Segoe UI"/>
                <w:color w:val="CCCCCC"/>
                <w:sz w:val="20"/>
                <w:szCs w:val="20"/>
              </w:rPr>
            </w:pPr>
            <w:r>
              <w:rPr>
                <w:rFonts w:ascii="Segoe UI" w:hAnsi="Segoe UI" w:cs="Segoe UI"/>
                <w:color w:val="CCCCCC"/>
                <w:sz w:val="20"/>
                <w:szCs w:val="20"/>
              </w:rPr>
              <w:t>Cal. Error</w:t>
            </w:r>
          </w:p>
        </w:tc>
        <w:tc>
          <w:tcPr>
            <w:tcW w:w="0" w:type="auto"/>
            <w:shd w:val="clear" w:color="auto" w:fill="252526"/>
            <w:tcMar>
              <w:top w:w="30" w:type="dxa"/>
              <w:left w:w="30" w:type="dxa"/>
              <w:bottom w:w="30" w:type="dxa"/>
              <w:right w:w="30" w:type="dxa"/>
            </w:tcMar>
            <w:vAlign w:val="center"/>
            <w:hideMark/>
          </w:tcPr>
          <w:p w14:paraId="49B56AC0" w14:textId="77777777" w:rsidR="00E14145" w:rsidRDefault="00E14145">
            <w:pPr>
              <w:rPr>
                <w:rFonts w:ascii="Segoe UI" w:hAnsi="Segoe UI" w:cs="Segoe UI"/>
                <w:color w:val="CCCCCC"/>
                <w:sz w:val="20"/>
                <w:szCs w:val="20"/>
              </w:rPr>
            </w:pPr>
            <w:r>
              <w:rPr>
                <w:rFonts w:ascii="Segoe UI" w:hAnsi="Segoe UI" w:cs="Segoe UI"/>
                <w:color w:val="CCCCCC"/>
                <w:sz w:val="20"/>
                <w:szCs w:val="20"/>
              </w:rPr>
              <w:t>0.2453</w:t>
            </w:r>
          </w:p>
        </w:tc>
      </w:tr>
      <w:tr w:rsidR="00E14145" w14:paraId="6EF99C52" w14:textId="77777777">
        <w:tc>
          <w:tcPr>
            <w:tcW w:w="0" w:type="auto"/>
            <w:shd w:val="clear" w:color="auto" w:fill="252526"/>
            <w:tcMar>
              <w:top w:w="30" w:type="dxa"/>
              <w:left w:w="30" w:type="dxa"/>
              <w:bottom w:w="30" w:type="dxa"/>
              <w:right w:w="30" w:type="dxa"/>
            </w:tcMar>
            <w:vAlign w:val="center"/>
            <w:hideMark/>
          </w:tcPr>
          <w:p w14:paraId="09D3C372" w14:textId="77777777" w:rsidR="00E14145" w:rsidRDefault="00E14145">
            <w:pPr>
              <w:rPr>
                <w:rFonts w:ascii="Segoe UI" w:hAnsi="Segoe UI" w:cs="Segoe UI"/>
                <w:color w:val="CCCCCC"/>
                <w:sz w:val="20"/>
                <w:szCs w:val="20"/>
              </w:rPr>
            </w:pPr>
            <w:r>
              <w:rPr>
                <w:rFonts w:ascii="Segoe UI" w:hAnsi="Segoe UI" w:cs="Segoe UI"/>
                <w:color w:val="CCCCCC"/>
                <w:sz w:val="20"/>
                <w:szCs w:val="20"/>
              </w:rPr>
              <w:t>Winkler</w:t>
            </w:r>
          </w:p>
        </w:tc>
        <w:tc>
          <w:tcPr>
            <w:tcW w:w="0" w:type="auto"/>
            <w:shd w:val="clear" w:color="auto" w:fill="252526"/>
            <w:tcMar>
              <w:top w:w="30" w:type="dxa"/>
              <w:left w:w="30" w:type="dxa"/>
              <w:bottom w:w="30" w:type="dxa"/>
              <w:right w:w="30" w:type="dxa"/>
            </w:tcMar>
            <w:vAlign w:val="center"/>
            <w:hideMark/>
          </w:tcPr>
          <w:p w14:paraId="1BFDB446" w14:textId="77777777" w:rsidR="00E14145" w:rsidRDefault="00E14145">
            <w:pPr>
              <w:rPr>
                <w:rFonts w:ascii="Segoe UI" w:hAnsi="Segoe UI" w:cs="Segoe UI"/>
                <w:color w:val="CCCCCC"/>
                <w:sz w:val="20"/>
                <w:szCs w:val="20"/>
              </w:rPr>
            </w:pPr>
            <w:r>
              <w:rPr>
                <w:rFonts w:ascii="Segoe UI" w:hAnsi="Segoe UI" w:cs="Segoe UI"/>
                <w:color w:val="CCCCCC"/>
                <w:sz w:val="20"/>
                <w:szCs w:val="20"/>
              </w:rPr>
              <w:t>8728.90</w:t>
            </w:r>
          </w:p>
        </w:tc>
      </w:tr>
      <w:tr w:rsidR="00E14145" w14:paraId="5F204826" w14:textId="77777777">
        <w:tc>
          <w:tcPr>
            <w:tcW w:w="0" w:type="auto"/>
            <w:shd w:val="clear" w:color="auto" w:fill="252526"/>
            <w:tcMar>
              <w:top w:w="30" w:type="dxa"/>
              <w:left w:w="30" w:type="dxa"/>
              <w:bottom w:w="30" w:type="dxa"/>
              <w:right w:w="30" w:type="dxa"/>
            </w:tcMar>
            <w:vAlign w:val="center"/>
            <w:hideMark/>
          </w:tcPr>
          <w:p w14:paraId="78EEED26" w14:textId="77777777" w:rsidR="00E14145" w:rsidRDefault="00E14145">
            <w:pPr>
              <w:rPr>
                <w:rFonts w:ascii="Segoe UI" w:hAnsi="Segoe UI" w:cs="Segoe UI"/>
                <w:color w:val="CCCCCC"/>
                <w:sz w:val="20"/>
                <w:szCs w:val="20"/>
              </w:rPr>
            </w:pPr>
            <w:r>
              <w:rPr>
                <w:rFonts w:ascii="Segoe UI" w:hAnsi="Segoe UI" w:cs="Segoe UI"/>
                <w:color w:val="CCCCCC"/>
                <w:sz w:val="20"/>
                <w:szCs w:val="20"/>
              </w:rPr>
              <w:t>Final cal size</w:t>
            </w:r>
          </w:p>
        </w:tc>
        <w:tc>
          <w:tcPr>
            <w:tcW w:w="0" w:type="auto"/>
            <w:shd w:val="clear" w:color="auto" w:fill="252526"/>
            <w:tcMar>
              <w:top w:w="30" w:type="dxa"/>
              <w:left w:w="30" w:type="dxa"/>
              <w:bottom w:w="30" w:type="dxa"/>
              <w:right w:w="30" w:type="dxa"/>
            </w:tcMar>
            <w:vAlign w:val="center"/>
            <w:hideMark/>
          </w:tcPr>
          <w:p w14:paraId="010CB249" w14:textId="77777777" w:rsidR="00E14145" w:rsidRDefault="00E14145">
            <w:pPr>
              <w:rPr>
                <w:rFonts w:ascii="Segoe UI" w:hAnsi="Segoe UI" w:cs="Segoe UI"/>
                <w:color w:val="CCCCCC"/>
                <w:sz w:val="20"/>
                <w:szCs w:val="20"/>
              </w:rPr>
            </w:pPr>
            <w:r>
              <w:rPr>
                <w:rStyle w:val="Strong"/>
                <w:rFonts w:ascii="Segoe UI" w:hAnsi="Segoe UI" w:cs="Segoe UI"/>
                <w:color w:val="CCCCCC"/>
                <w:sz w:val="20"/>
                <w:szCs w:val="20"/>
              </w:rPr>
              <w:t>2,737</w:t>
            </w:r>
            <w:r>
              <w:rPr>
                <w:rFonts w:ascii="Segoe UI" w:hAnsi="Segoe UI" w:cs="Segoe UI"/>
                <w:color w:val="CCCCCC"/>
                <w:sz w:val="20"/>
                <w:szCs w:val="20"/>
              </w:rPr>
              <w:t> (sabit kaldı)</w:t>
            </w:r>
          </w:p>
        </w:tc>
      </w:tr>
    </w:tbl>
    <w:p w14:paraId="747CCB65" w14:textId="77777777" w:rsidR="00E14145" w:rsidRDefault="00E14145" w:rsidP="00E1414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Gözlem:</w:t>
      </w:r>
      <w:r>
        <w:rPr>
          <w:rFonts w:ascii="Segoe UI" w:hAnsi="Segoe UI" w:cs="Segoe UI"/>
          <w:color w:val="CCCCCC"/>
          <w:sz w:val="20"/>
          <w:szCs w:val="20"/>
        </w:rPr>
        <w:t xml:space="preserve"> İyileşme mütevazı (+4.6 puan). MPIW neredeyse static ile aynı (1626 vs 1528). Bu yöntem </w:t>
      </w:r>
      <w:r>
        <w:rPr>
          <w:rStyle w:val="Strong"/>
          <w:rFonts w:ascii="Segoe UI" w:eastAsiaTheme="majorEastAsia" w:hAnsi="Segoe UI" w:cs="Segoe UI"/>
          <w:color w:val="CCCCCC"/>
          <w:sz w:val="20"/>
          <w:szCs w:val="20"/>
        </w:rPr>
        <w:t>dar aralık veriyor</w:t>
      </w:r>
      <w:r>
        <w:rPr>
          <w:rFonts w:ascii="Segoe UI" w:hAnsi="Segoe UI" w:cs="Segoe UI"/>
          <w:color w:val="CCCCCC"/>
          <w:sz w:val="20"/>
          <w:szCs w:val="20"/>
        </w:rPr>
        <w:t xml:space="preserve"> ama coverage iyileşmesi sınırlı. Neden? 7-günlük pencere içinde yeterli veri var (2,737) ama pencere küçük olduğu için q̂ tahmini </w:t>
      </w:r>
      <w:r>
        <w:rPr>
          <w:rStyle w:val="Strong"/>
          <w:rFonts w:ascii="Segoe UI" w:eastAsiaTheme="majorEastAsia" w:hAnsi="Segoe UI" w:cs="Segoe UI"/>
          <w:color w:val="CCCCCC"/>
          <w:sz w:val="20"/>
          <w:szCs w:val="20"/>
        </w:rPr>
        <w:t>daha gürültülü</w:t>
      </w:r>
      <w:r>
        <w:rPr>
          <w:rFonts w:ascii="Segoe UI" w:hAnsi="Segoe UI" w:cs="Segoe UI"/>
          <w:color w:val="CCCCCC"/>
          <w:sz w:val="20"/>
          <w:szCs w:val="20"/>
        </w:rPr>
        <w:t xml:space="preserve"> (noisy).</w:t>
      </w:r>
    </w:p>
    <w:p w14:paraId="553414A2" w14:textId="77777777" w:rsidR="00A571F1" w:rsidRDefault="00A571F1" w:rsidP="00A571F1">
      <w:pPr>
        <w:pStyle w:val="Heading2"/>
        <w:shd w:val="clear" w:color="auto" w:fill="252526"/>
        <w:rPr>
          <w:rFonts w:ascii="Segoe UI" w:hAnsi="Segoe UI" w:cs="Segoe UI"/>
          <w:color w:val="CCCCCC"/>
          <w:lang w:val="en-TR"/>
        </w:rPr>
      </w:pPr>
      <w:r>
        <w:rPr>
          <w:color w:val="000000" w:themeColor="text1"/>
        </w:rPr>
        <w:br/>
      </w:r>
      <w:r>
        <w:rPr>
          <w:rFonts w:ascii="Segoe UI" w:hAnsi="Segoe UI" w:cs="Segoe UI"/>
          <w:color w:val="CCCCCC"/>
        </w:rPr>
        <w:t>Cell 6: Code — Online Sliding Window (14-day)</w:t>
      </w:r>
    </w:p>
    <w:p w14:paraId="4A0875EC" w14:textId="77777777" w:rsidR="00A571F1" w:rsidRDefault="00A571F1" w:rsidP="00A571F1">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7-day ile aynı mantık, ama 14 günlük pencere.</w:t>
      </w:r>
    </w:p>
    <w:p w14:paraId="41A0CE3A" w14:textId="77777777" w:rsidR="00A571F1" w:rsidRDefault="00A571F1" w:rsidP="00A571F1">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Sonuç:</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150"/>
        <w:gridCol w:w="2633"/>
      </w:tblGrid>
      <w:tr w:rsidR="00A571F1" w14:paraId="6CD33911" w14:textId="77777777">
        <w:trPr>
          <w:tblHeader/>
        </w:trPr>
        <w:tc>
          <w:tcPr>
            <w:tcW w:w="0" w:type="auto"/>
            <w:shd w:val="clear" w:color="auto" w:fill="252526"/>
            <w:tcMar>
              <w:top w:w="30" w:type="dxa"/>
              <w:left w:w="30" w:type="dxa"/>
              <w:bottom w:w="30" w:type="dxa"/>
              <w:right w:w="30" w:type="dxa"/>
            </w:tcMar>
            <w:vAlign w:val="center"/>
            <w:hideMark/>
          </w:tcPr>
          <w:p w14:paraId="51146BB3" w14:textId="77777777" w:rsidR="00A571F1" w:rsidRDefault="00A571F1">
            <w:pPr>
              <w:jc w:val="center"/>
              <w:rPr>
                <w:rFonts w:ascii="Segoe UI" w:hAnsi="Segoe UI" w:cs="Segoe UI"/>
                <w:b/>
                <w:bCs/>
                <w:color w:val="CCCCCC"/>
                <w:sz w:val="20"/>
                <w:szCs w:val="20"/>
              </w:rPr>
            </w:pPr>
            <w:r>
              <w:rPr>
                <w:rFonts w:ascii="Segoe UI" w:hAnsi="Segoe UI" w:cs="Segoe UI"/>
                <w:b/>
                <w:bCs/>
                <w:color w:val="CCCCCC"/>
                <w:sz w:val="20"/>
                <w:szCs w:val="20"/>
              </w:rPr>
              <w:t>Metrik</w:t>
            </w:r>
          </w:p>
        </w:tc>
        <w:tc>
          <w:tcPr>
            <w:tcW w:w="0" w:type="auto"/>
            <w:shd w:val="clear" w:color="auto" w:fill="252526"/>
            <w:tcMar>
              <w:top w:w="30" w:type="dxa"/>
              <w:left w:w="30" w:type="dxa"/>
              <w:bottom w:w="30" w:type="dxa"/>
              <w:right w:w="30" w:type="dxa"/>
            </w:tcMar>
            <w:vAlign w:val="center"/>
            <w:hideMark/>
          </w:tcPr>
          <w:p w14:paraId="177489B2" w14:textId="77777777" w:rsidR="00A571F1" w:rsidRDefault="00A571F1">
            <w:pPr>
              <w:jc w:val="center"/>
              <w:rPr>
                <w:rFonts w:ascii="Segoe UI" w:hAnsi="Segoe UI" w:cs="Segoe UI"/>
                <w:b/>
                <w:bCs/>
                <w:color w:val="CCCCCC"/>
                <w:sz w:val="20"/>
                <w:szCs w:val="20"/>
              </w:rPr>
            </w:pPr>
            <w:r>
              <w:rPr>
                <w:rFonts w:ascii="Segoe UI" w:hAnsi="Segoe UI" w:cs="Segoe UI"/>
                <w:b/>
                <w:bCs/>
                <w:color w:val="CCCCCC"/>
                <w:sz w:val="20"/>
                <w:szCs w:val="20"/>
              </w:rPr>
              <w:t>Değer</w:t>
            </w:r>
          </w:p>
        </w:tc>
      </w:tr>
      <w:tr w:rsidR="00A571F1" w14:paraId="25486B51" w14:textId="77777777">
        <w:tc>
          <w:tcPr>
            <w:tcW w:w="0" w:type="auto"/>
            <w:shd w:val="clear" w:color="auto" w:fill="252526"/>
            <w:tcMar>
              <w:top w:w="30" w:type="dxa"/>
              <w:left w:w="30" w:type="dxa"/>
              <w:bottom w:w="30" w:type="dxa"/>
              <w:right w:w="30" w:type="dxa"/>
            </w:tcMar>
            <w:vAlign w:val="center"/>
            <w:hideMark/>
          </w:tcPr>
          <w:p w14:paraId="7E414559" w14:textId="77777777" w:rsidR="00A571F1" w:rsidRDefault="00A571F1">
            <w:pPr>
              <w:rPr>
                <w:rFonts w:ascii="Segoe UI" w:hAnsi="Segoe UI" w:cs="Segoe UI"/>
                <w:color w:val="CCCCCC"/>
                <w:sz w:val="20"/>
                <w:szCs w:val="20"/>
              </w:rPr>
            </w:pPr>
            <w:r>
              <w:rPr>
                <w:rFonts w:ascii="Segoe UI" w:hAnsi="Segoe UI" w:cs="Segoe UI"/>
                <w:color w:val="CCCCCC"/>
                <w:sz w:val="20"/>
                <w:szCs w:val="20"/>
              </w:rPr>
              <w:t>PICP</w:t>
            </w:r>
          </w:p>
        </w:tc>
        <w:tc>
          <w:tcPr>
            <w:tcW w:w="0" w:type="auto"/>
            <w:shd w:val="clear" w:color="auto" w:fill="252526"/>
            <w:tcMar>
              <w:top w:w="30" w:type="dxa"/>
              <w:left w:w="30" w:type="dxa"/>
              <w:bottom w:w="30" w:type="dxa"/>
              <w:right w:w="30" w:type="dxa"/>
            </w:tcMar>
            <w:vAlign w:val="center"/>
            <w:hideMark/>
          </w:tcPr>
          <w:p w14:paraId="290E510F" w14:textId="77777777" w:rsidR="00A571F1" w:rsidRDefault="00A571F1">
            <w:pPr>
              <w:rPr>
                <w:rFonts w:ascii="Segoe UI" w:hAnsi="Segoe UI" w:cs="Segoe UI"/>
                <w:color w:val="CCCCCC"/>
                <w:sz w:val="20"/>
                <w:szCs w:val="20"/>
              </w:rPr>
            </w:pPr>
            <w:r>
              <w:rPr>
                <w:rStyle w:val="Strong"/>
                <w:rFonts w:ascii="Segoe UI" w:hAnsi="Segoe UI" w:cs="Segoe UI"/>
                <w:color w:val="CCCCCC"/>
                <w:sz w:val="20"/>
                <w:szCs w:val="20"/>
              </w:rPr>
              <w:t>0.7207</w:t>
            </w:r>
            <w:r>
              <w:rPr>
                <w:rFonts w:ascii="Segoe UI" w:hAnsi="Segoe UI" w:cs="Segoe UI"/>
                <w:color w:val="CCCCCC"/>
                <w:sz w:val="20"/>
                <w:szCs w:val="20"/>
              </w:rPr>
              <w:t> (+11.2 puan iyileşme)</w:t>
            </w:r>
          </w:p>
        </w:tc>
      </w:tr>
      <w:tr w:rsidR="00A571F1" w14:paraId="3D2EE20D" w14:textId="77777777">
        <w:tc>
          <w:tcPr>
            <w:tcW w:w="0" w:type="auto"/>
            <w:shd w:val="clear" w:color="auto" w:fill="252526"/>
            <w:tcMar>
              <w:top w:w="30" w:type="dxa"/>
              <w:left w:w="30" w:type="dxa"/>
              <w:bottom w:w="30" w:type="dxa"/>
              <w:right w:w="30" w:type="dxa"/>
            </w:tcMar>
            <w:vAlign w:val="center"/>
            <w:hideMark/>
          </w:tcPr>
          <w:p w14:paraId="6649C51C" w14:textId="77777777" w:rsidR="00A571F1" w:rsidRDefault="00A571F1">
            <w:pPr>
              <w:rPr>
                <w:rFonts w:ascii="Segoe UI" w:hAnsi="Segoe UI" w:cs="Segoe UI"/>
                <w:color w:val="CCCCCC"/>
                <w:sz w:val="20"/>
                <w:szCs w:val="20"/>
              </w:rPr>
            </w:pPr>
            <w:r>
              <w:rPr>
                <w:rFonts w:ascii="Segoe UI" w:hAnsi="Segoe UI" w:cs="Segoe UI"/>
                <w:color w:val="CCCCCC"/>
                <w:sz w:val="20"/>
                <w:szCs w:val="20"/>
              </w:rPr>
              <w:t>MPIW</w:t>
            </w:r>
          </w:p>
        </w:tc>
        <w:tc>
          <w:tcPr>
            <w:tcW w:w="0" w:type="auto"/>
            <w:shd w:val="clear" w:color="auto" w:fill="252526"/>
            <w:tcMar>
              <w:top w:w="30" w:type="dxa"/>
              <w:left w:w="30" w:type="dxa"/>
              <w:bottom w:w="30" w:type="dxa"/>
              <w:right w:w="30" w:type="dxa"/>
            </w:tcMar>
            <w:vAlign w:val="center"/>
            <w:hideMark/>
          </w:tcPr>
          <w:p w14:paraId="371BB656" w14:textId="77777777" w:rsidR="00A571F1" w:rsidRDefault="00A571F1">
            <w:pPr>
              <w:rPr>
                <w:rFonts w:ascii="Segoe UI" w:hAnsi="Segoe UI" w:cs="Segoe UI"/>
                <w:color w:val="CCCCCC"/>
                <w:sz w:val="20"/>
                <w:szCs w:val="20"/>
              </w:rPr>
            </w:pPr>
            <w:r>
              <w:rPr>
                <w:rFonts w:ascii="Segoe UI" w:hAnsi="Segoe UI" w:cs="Segoe UI"/>
                <w:color w:val="CCCCCC"/>
                <w:sz w:val="20"/>
                <w:szCs w:val="20"/>
              </w:rPr>
              <w:t>2018.09s</w:t>
            </w:r>
          </w:p>
        </w:tc>
      </w:tr>
      <w:tr w:rsidR="00A571F1" w14:paraId="64480DDE" w14:textId="77777777">
        <w:tc>
          <w:tcPr>
            <w:tcW w:w="0" w:type="auto"/>
            <w:shd w:val="clear" w:color="auto" w:fill="252526"/>
            <w:tcMar>
              <w:top w:w="30" w:type="dxa"/>
              <w:left w:w="30" w:type="dxa"/>
              <w:bottom w:w="30" w:type="dxa"/>
              <w:right w:w="30" w:type="dxa"/>
            </w:tcMar>
            <w:vAlign w:val="center"/>
            <w:hideMark/>
          </w:tcPr>
          <w:p w14:paraId="4AA2DA46" w14:textId="77777777" w:rsidR="00A571F1" w:rsidRDefault="00A571F1">
            <w:pPr>
              <w:rPr>
                <w:rFonts w:ascii="Segoe UI" w:hAnsi="Segoe UI" w:cs="Segoe UI"/>
                <w:color w:val="CCCCCC"/>
                <w:sz w:val="20"/>
                <w:szCs w:val="20"/>
              </w:rPr>
            </w:pPr>
            <w:r>
              <w:rPr>
                <w:rFonts w:ascii="Segoe UI" w:hAnsi="Segoe UI" w:cs="Segoe UI"/>
                <w:color w:val="CCCCCC"/>
                <w:sz w:val="20"/>
                <w:szCs w:val="20"/>
              </w:rPr>
              <w:t>Cal. Error</w:t>
            </w:r>
          </w:p>
        </w:tc>
        <w:tc>
          <w:tcPr>
            <w:tcW w:w="0" w:type="auto"/>
            <w:shd w:val="clear" w:color="auto" w:fill="252526"/>
            <w:tcMar>
              <w:top w:w="30" w:type="dxa"/>
              <w:left w:w="30" w:type="dxa"/>
              <w:bottom w:w="30" w:type="dxa"/>
              <w:right w:w="30" w:type="dxa"/>
            </w:tcMar>
            <w:vAlign w:val="center"/>
            <w:hideMark/>
          </w:tcPr>
          <w:p w14:paraId="649C8931" w14:textId="77777777" w:rsidR="00A571F1" w:rsidRDefault="00A571F1">
            <w:pPr>
              <w:rPr>
                <w:rFonts w:ascii="Segoe UI" w:hAnsi="Segoe UI" w:cs="Segoe UI"/>
                <w:color w:val="CCCCCC"/>
                <w:sz w:val="20"/>
                <w:szCs w:val="20"/>
              </w:rPr>
            </w:pPr>
            <w:r>
              <w:rPr>
                <w:rFonts w:ascii="Segoe UI" w:hAnsi="Segoe UI" w:cs="Segoe UI"/>
                <w:color w:val="CCCCCC"/>
                <w:sz w:val="20"/>
                <w:szCs w:val="20"/>
              </w:rPr>
              <w:t>0.1793</w:t>
            </w:r>
          </w:p>
        </w:tc>
      </w:tr>
      <w:tr w:rsidR="00A571F1" w14:paraId="7BDA4BA8" w14:textId="77777777">
        <w:tc>
          <w:tcPr>
            <w:tcW w:w="0" w:type="auto"/>
            <w:shd w:val="clear" w:color="auto" w:fill="252526"/>
            <w:tcMar>
              <w:top w:w="30" w:type="dxa"/>
              <w:left w:w="30" w:type="dxa"/>
              <w:bottom w:w="30" w:type="dxa"/>
              <w:right w:w="30" w:type="dxa"/>
            </w:tcMar>
            <w:vAlign w:val="center"/>
            <w:hideMark/>
          </w:tcPr>
          <w:p w14:paraId="3B48DB29" w14:textId="77777777" w:rsidR="00A571F1" w:rsidRDefault="00A571F1">
            <w:pPr>
              <w:rPr>
                <w:rFonts w:ascii="Segoe UI" w:hAnsi="Segoe UI" w:cs="Segoe UI"/>
                <w:color w:val="CCCCCC"/>
                <w:sz w:val="20"/>
                <w:szCs w:val="20"/>
              </w:rPr>
            </w:pPr>
            <w:r>
              <w:rPr>
                <w:rFonts w:ascii="Segoe UI" w:hAnsi="Segoe UI" w:cs="Segoe UI"/>
                <w:color w:val="CCCCCC"/>
                <w:sz w:val="20"/>
                <w:szCs w:val="20"/>
              </w:rPr>
              <w:t>Winkler</w:t>
            </w:r>
          </w:p>
        </w:tc>
        <w:tc>
          <w:tcPr>
            <w:tcW w:w="0" w:type="auto"/>
            <w:shd w:val="clear" w:color="auto" w:fill="252526"/>
            <w:tcMar>
              <w:top w:w="30" w:type="dxa"/>
              <w:left w:w="30" w:type="dxa"/>
              <w:bottom w:w="30" w:type="dxa"/>
              <w:right w:w="30" w:type="dxa"/>
            </w:tcMar>
            <w:vAlign w:val="center"/>
            <w:hideMark/>
          </w:tcPr>
          <w:p w14:paraId="750C81BE" w14:textId="77777777" w:rsidR="00A571F1" w:rsidRDefault="00A571F1">
            <w:pPr>
              <w:rPr>
                <w:rFonts w:ascii="Segoe UI" w:hAnsi="Segoe UI" w:cs="Segoe UI"/>
                <w:color w:val="CCCCCC"/>
                <w:sz w:val="20"/>
                <w:szCs w:val="20"/>
              </w:rPr>
            </w:pPr>
            <w:r>
              <w:rPr>
                <w:rFonts w:ascii="Segoe UI" w:hAnsi="Segoe UI" w:cs="Segoe UI"/>
                <w:color w:val="CCCCCC"/>
                <w:sz w:val="20"/>
                <w:szCs w:val="20"/>
              </w:rPr>
              <w:t>7843.20</w:t>
            </w:r>
          </w:p>
        </w:tc>
      </w:tr>
      <w:tr w:rsidR="00A571F1" w14:paraId="4D96EE04" w14:textId="77777777">
        <w:tc>
          <w:tcPr>
            <w:tcW w:w="0" w:type="auto"/>
            <w:shd w:val="clear" w:color="auto" w:fill="252526"/>
            <w:tcMar>
              <w:top w:w="30" w:type="dxa"/>
              <w:left w:w="30" w:type="dxa"/>
              <w:bottom w:w="30" w:type="dxa"/>
              <w:right w:w="30" w:type="dxa"/>
            </w:tcMar>
            <w:vAlign w:val="center"/>
            <w:hideMark/>
          </w:tcPr>
          <w:p w14:paraId="009572FB" w14:textId="77777777" w:rsidR="00A571F1" w:rsidRDefault="00A571F1">
            <w:pPr>
              <w:rPr>
                <w:rFonts w:ascii="Segoe UI" w:hAnsi="Segoe UI" w:cs="Segoe UI"/>
                <w:color w:val="CCCCCC"/>
                <w:sz w:val="20"/>
                <w:szCs w:val="20"/>
              </w:rPr>
            </w:pPr>
            <w:r>
              <w:rPr>
                <w:rFonts w:ascii="Segoe UI" w:hAnsi="Segoe UI" w:cs="Segoe UI"/>
                <w:color w:val="CCCCCC"/>
                <w:sz w:val="20"/>
                <w:szCs w:val="20"/>
              </w:rPr>
              <w:t>Final cal size</w:t>
            </w:r>
          </w:p>
        </w:tc>
        <w:tc>
          <w:tcPr>
            <w:tcW w:w="0" w:type="auto"/>
            <w:shd w:val="clear" w:color="auto" w:fill="252526"/>
            <w:tcMar>
              <w:top w:w="30" w:type="dxa"/>
              <w:left w:w="30" w:type="dxa"/>
              <w:bottom w:w="30" w:type="dxa"/>
              <w:right w:w="30" w:type="dxa"/>
            </w:tcMar>
            <w:vAlign w:val="center"/>
            <w:hideMark/>
          </w:tcPr>
          <w:p w14:paraId="0068BFE9" w14:textId="77777777" w:rsidR="00A571F1" w:rsidRDefault="00A571F1">
            <w:pPr>
              <w:rPr>
                <w:rFonts w:ascii="Segoe UI" w:hAnsi="Segoe UI" w:cs="Segoe UI"/>
                <w:color w:val="CCCCCC"/>
                <w:sz w:val="20"/>
                <w:szCs w:val="20"/>
              </w:rPr>
            </w:pPr>
            <w:r>
              <w:rPr>
                <w:rStyle w:val="Strong"/>
                <w:rFonts w:ascii="Segoe UI" w:hAnsi="Segoe UI" w:cs="Segoe UI"/>
                <w:color w:val="CCCCCC"/>
                <w:sz w:val="20"/>
                <w:szCs w:val="20"/>
              </w:rPr>
              <w:t>5,474</w:t>
            </w:r>
            <w:r>
              <w:rPr>
                <w:rFonts w:ascii="Segoe UI" w:hAnsi="Segoe UI" w:cs="Segoe UI"/>
                <w:color w:val="CCCCCC"/>
                <w:sz w:val="20"/>
                <w:szCs w:val="20"/>
              </w:rPr>
              <w:t> (sabit kaldı)</w:t>
            </w:r>
          </w:p>
        </w:tc>
      </w:tr>
    </w:tbl>
    <w:p w14:paraId="3235E06A" w14:textId="77777777" w:rsidR="00A571F1" w:rsidRDefault="00A571F1" w:rsidP="00A571F1">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Gözlem:</w:t>
      </w:r>
      <w:r>
        <w:rPr>
          <w:rFonts w:ascii="Segoe UI" w:hAnsi="Segoe UI" w:cs="Segoe UI"/>
          <w:color w:val="CCCCCC"/>
          <w:sz w:val="20"/>
          <w:szCs w:val="20"/>
        </w:rPr>
        <w:t xml:space="preserve"> 7-day ve expanding arasında bir denge noktası. Sliding-14d, expanding'den biraz düşük PICP (0.72 vs 0.75) ama daha dar aralıklar (2018 vs 2164) ve daha stabil günlük PICP.</w:t>
      </w:r>
    </w:p>
    <w:p w14:paraId="6D61E79B" w14:textId="7CDF5118" w:rsidR="00E14145" w:rsidRDefault="00A571F1" w:rsidP="00BF6F07">
      <w:pPr>
        <w:rPr>
          <w:color w:val="000000" w:themeColor="text1"/>
        </w:rPr>
      </w:pPr>
      <w:r>
        <w:rPr>
          <w:color w:val="000000" w:themeColor="text1"/>
        </w:rPr>
        <w:br/>
      </w:r>
    </w:p>
    <w:p w14:paraId="74671081" w14:textId="77777777" w:rsidR="002939FC" w:rsidRDefault="002939FC" w:rsidP="002939FC">
      <w:pPr>
        <w:pStyle w:val="Heading2"/>
        <w:shd w:val="clear" w:color="auto" w:fill="252526"/>
        <w:rPr>
          <w:rFonts w:ascii="Segoe UI" w:hAnsi="Segoe UI" w:cs="Segoe UI"/>
          <w:color w:val="CCCCCC"/>
          <w:lang w:val="en-TR"/>
        </w:rPr>
      </w:pPr>
      <w:r>
        <w:rPr>
          <w:rFonts w:ascii="Segoe UI" w:hAnsi="Segoe UI" w:cs="Segoe UI"/>
          <w:color w:val="CCCCCC"/>
        </w:rPr>
        <w:lastRenderedPageBreak/>
        <w:t>Cell 8: Code — Tablo T5.1: Overall Comparison at 90% Target</w:t>
      </w:r>
    </w:p>
    <w:p w14:paraId="30F113FC" w14:textId="77777777" w:rsidR="002939FC" w:rsidRDefault="002939FC" w:rsidP="002939F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Tezin RQ2 için en önemli tablosu:</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817"/>
        <w:gridCol w:w="690"/>
        <w:gridCol w:w="930"/>
        <w:gridCol w:w="926"/>
        <w:gridCol w:w="805"/>
      </w:tblGrid>
      <w:tr w:rsidR="002939FC" w14:paraId="593D96AB" w14:textId="77777777">
        <w:trPr>
          <w:tblHeader/>
        </w:trPr>
        <w:tc>
          <w:tcPr>
            <w:tcW w:w="0" w:type="auto"/>
            <w:shd w:val="clear" w:color="auto" w:fill="252526"/>
            <w:tcMar>
              <w:top w:w="30" w:type="dxa"/>
              <w:left w:w="30" w:type="dxa"/>
              <w:bottom w:w="30" w:type="dxa"/>
              <w:right w:w="30" w:type="dxa"/>
            </w:tcMar>
            <w:vAlign w:val="center"/>
            <w:hideMark/>
          </w:tcPr>
          <w:p w14:paraId="2B986C69" w14:textId="77777777" w:rsidR="002939FC" w:rsidRDefault="002939FC">
            <w:pPr>
              <w:jc w:val="center"/>
              <w:rPr>
                <w:rFonts w:ascii="Segoe UI" w:hAnsi="Segoe UI" w:cs="Segoe UI"/>
                <w:b/>
                <w:bCs/>
                <w:color w:val="CCCCCC"/>
                <w:sz w:val="20"/>
                <w:szCs w:val="20"/>
              </w:rPr>
            </w:pPr>
            <w:r>
              <w:rPr>
                <w:rFonts w:ascii="Segoe UI" w:hAnsi="Segoe UI" w:cs="Segoe UI"/>
                <w:b/>
                <w:bCs/>
                <w:color w:val="CCCCCC"/>
                <w:sz w:val="20"/>
                <w:szCs w:val="20"/>
              </w:rPr>
              <w:t>Method</w:t>
            </w:r>
          </w:p>
        </w:tc>
        <w:tc>
          <w:tcPr>
            <w:tcW w:w="0" w:type="auto"/>
            <w:shd w:val="clear" w:color="auto" w:fill="252526"/>
            <w:tcMar>
              <w:top w:w="30" w:type="dxa"/>
              <w:left w:w="30" w:type="dxa"/>
              <w:bottom w:w="30" w:type="dxa"/>
              <w:right w:w="30" w:type="dxa"/>
            </w:tcMar>
            <w:vAlign w:val="center"/>
            <w:hideMark/>
          </w:tcPr>
          <w:p w14:paraId="1183C506" w14:textId="77777777" w:rsidR="002939FC" w:rsidRDefault="002939FC">
            <w:pPr>
              <w:jc w:val="center"/>
              <w:rPr>
                <w:rFonts w:ascii="Segoe UI" w:hAnsi="Segoe UI" w:cs="Segoe UI"/>
                <w:b/>
                <w:bCs/>
                <w:color w:val="CCCCCC"/>
                <w:sz w:val="20"/>
                <w:szCs w:val="20"/>
              </w:rPr>
            </w:pPr>
            <w:r>
              <w:rPr>
                <w:rFonts w:ascii="Segoe UI" w:hAnsi="Segoe UI" w:cs="Segoe UI"/>
                <w:b/>
                <w:bCs/>
                <w:color w:val="CCCCCC"/>
                <w:sz w:val="20"/>
                <w:szCs w:val="20"/>
              </w:rPr>
              <w:t>PICP</w:t>
            </w:r>
          </w:p>
        </w:tc>
        <w:tc>
          <w:tcPr>
            <w:tcW w:w="0" w:type="auto"/>
            <w:shd w:val="clear" w:color="auto" w:fill="252526"/>
            <w:tcMar>
              <w:top w:w="30" w:type="dxa"/>
              <w:left w:w="30" w:type="dxa"/>
              <w:bottom w:w="30" w:type="dxa"/>
              <w:right w:w="30" w:type="dxa"/>
            </w:tcMar>
            <w:vAlign w:val="center"/>
            <w:hideMark/>
          </w:tcPr>
          <w:p w14:paraId="072A3899" w14:textId="77777777" w:rsidR="002939FC" w:rsidRDefault="002939FC">
            <w:pPr>
              <w:jc w:val="center"/>
              <w:rPr>
                <w:rFonts w:ascii="Segoe UI" w:hAnsi="Segoe UI" w:cs="Segoe UI"/>
                <w:b/>
                <w:bCs/>
                <w:color w:val="CCCCCC"/>
                <w:sz w:val="20"/>
                <w:szCs w:val="20"/>
              </w:rPr>
            </w:pPr>
            <w:r>
              <w:rPr>
                <w:rFonts w:ascii="Segoe UI" w:hAnsi="Segoe UI" w:cs="Segoe UI"/>
                <w:b/>
                <w:bCs/>
                <w:color w:val="CCCCCC"/>
                <w:sz w:val="20"/>
                <w:szCs w:val="20"/>
              </w:rPr>
              <w:t>MPIW (s)</w:t>
            </w:r>
          </w:p>
        </w:tc>
        <w:tc>
          <w:tcPr>
            <w:tcW w:w="0" w:type="auto"/>
            <w:shd w:val="clear" w:color="auto" w:fill="252526"/>
            <w:tcMar>
              <w:top w:w="30" w:type="dxa"/>
              <w:left w:w="30" w:type="dxa"/>
              <w:bottom w:w="30" w:type="dxa"/>
              <w:right w:w="30" w:type="dxa"/>
            </w:tcMar>
            <w:vAlign w:val="center"/>
            <w:hideMark/>
          </w:tcPr>
          <w:p w14:paraId="79C9E8A5" w14:textId="77777777" w:rsidR="002939FC" w:rsidRDefault="002939FC">
            <w:pPr>
              <w:jc w:val="center"/>
              <w:rPr>
                <w:rFonts w:ascii="Segoe UI" w:hAnsi="Segoe UI" w:cs="Segoe UI"/>
                <w:b/>
                <w:bCs/>
                <w:color w:val="CCCCCC"/>
                <w:sz w:val="20"/>
                <w:szCs w:val="20"/>
              </w:rPr>
            </w:pPr>
            <w:r>
              <w:rPr>
                <w:rFonts w:ascii="Segoe UI" w:hAnsi="Segoe UI" w:cs="Segoe UI"/>
                <w:b/>
                <w:bCs/>
                <w:color w:val="CCCCCC"/>
                <w:sz w:val="20"/>
                <w:szCs w:val="20"/>
              </w:rPr>
              <w:t>Cal. Error</w:t>
            </w:r>
          </w:p>
        </w:tc>
        <w:tc>
          <w:tcPr>
            <w:tcW w:w="0" w:type="auto"/>
            <w:shd w:val="clear" w:color="auto" w:fill="252526"/>
            <w:tcMar>
              <w:top w:w="30" w:type="dxa"/>
              <w:left w:w="30" w:type="dxa"/>
              <w:bottom w:w="30" w:type="dxa"/>
              <w:right w:w="30" w:type="dxa"/>
            </w:tcMar>
            <w:vAlign w:val="center"/>
            <w:hideMark/>
          </w:tcPr>
          <w:p w14:paraId="51EF0271" w14:textId="77777777" w:rsidR="002939FC" w:rsidRDefault="002939FC">
            <w:pPr>
              <w:jc w:val="center"/>
              <w:rPr>
                <w:rFonts w:ascii="Segoe UI" w:hAnsi="Segoe UI" w:cs="Segoe UI"/>
                <w:b/>
                <w:bCs/>
                <w:color w:val="CCCCCC"/>
                <w:sz w:val="20"/>
                <w:szCs w:val="20"/>
              </w:rPr>
            </w:pPr>
            <w:r>
              <w:rPr>
                <w:rFonts w:ascii="Segoe UI" w:hAnsi="Segoe UI" w:cs="Segoe UI"/>
                <w:b/>
                <w:bCs/>
                <w:color w:val="CCCCCC"/>
                <w:sz w:val="20"/>
                <w:szCs w:val="20"/>
              </w:rPr>
              <w:t>Winkler</w:t>
            </w:r>
          </w:p>
        </w:tc>
      </w:tr>
      <w:tr w:rsidR="002939FC" w14:paraId="7B083949" w14:textId="77777777">
        <w:tc>
          <w:tcPr>
            <w:tcW w:w="0" w:type="auto"/>
            <w:shd w:val="clear" w:color="auto" w:fill="252526"/>
            <w:tcMar>
              <w:top w:w="30" w:type="dxa"/>
              <w:left w:w="30" w:type="dxa"/>
              <w:bottom w:w="30" w:type="dxa"/>
              <w:right w:w="30" w:type="dxa"/>
            </w:tcMar>
            <w:vAlign w:val="center"/>
            <w:hideMark/>
          </w:tcPr>
          <w:p w14:paraId="2ACA145C" w14:textId="77777777" w:rsidR="002939FC" w:rsidRDefault="002939FC">
            <w:pPr>
              <w:rPr>
                <w:rFonts w:ascii="Segoe UI" w:hAnsi="Segoe UI" w:cs="Segoe UI"/>
                <w:color w:val="CCCCCC"/>
                <w:sz w:val="20"/>
                <w:szCs w:val="20"/>
              </w:rPr>
            </w:pPr>
            <w:r>
              <w:rPr>
                <w:rStyle w:val="Strong"/>
                <w:rFonts w:ascii="Segoe UI" w:hAnsi="Segoe UI" w:cs="Segoe UI"/>
                <w:color w:val="CCCCCC"/>
                <w:sz w:val="20"/>
                <w:szCs w:val="20"/>
              </w:rPr>
              <w:t>Static CP</w:t>
            </w:r>
          </w:p>
        </w:tc>
        <w:tc>
          <w:tcPr>
            <w:tcW w:w="0" w:type="auto"/>
            <w:shd w:val="clear" w:color="auto" w:fill="252526"/>
            <w:tcMar>
              <w:top w:w="30" w:type="dxa"/>
              <w:left w:w="30" w:type="dxa"/>
              <w:bottom w:w="30" w:type="dxa"/>
              <w:right w:w="30" w:type="dxa"/>
            </w:tcMar>
            <w:vAlign w:val="center"/>
            <w:hideMark/>
          </w:tcPr>
          <w:p w14:paraId="257BD907" w14:textId="77777777" w:rsidR="002939FC" w:rsidRDefault="002939FC">
            <w:pPr>
              <w:rPr>
                <w:rFonts w:ascii="Segoe UI" w:hAnsi="Segoe UI" w:cs="Segoe UI"/>
                <w:color w:val="CCCCCC"/>
                <w:sz w:val="20"/>
                <w:szCs w:val="20"/>
              </w:rPr>
            </w:pPr>
            <w:r>
              <w:rPr>
                <w:rFonts w:ascii="Segoe UI" w:hAnsi="Segoe UI" w:cs="Segoe UI"/>
                <w:color w:val="CCCCCC"/>
                <w:sz w:val="20"/>
                <w:szCs w:val="20"/>
              </w:rPr>
              <w:t>0.6091</w:t>
            </w:r>
          </w:p>
        </w:tc>
        <w:tc>
          <w:tcPr>
            <w:tcW w:w="0" w:type="auto"/>
            <w:shd w:val="clear" w:color="auto" w:fill="252526"/>
            <w:tcMar>
              <w:top w:w="30" w:type="dxa"/>
              <w:left w:w="30" w:type="dxa"/>
              <w:bottom w:w="30" w:type="dxa"/>
              <w:right w:w="30" w:type="dxa"/>
            </w:tcMar>
            <w:vAlign w:val="center"/>
            <w:hideMark/>
          </w:tcPr>
          <w:p w14:paraId="1B419F96" w14:textId="77777777" w:rsidR="002939FC" w:rsidRDefault="002939FC">
            <w:pPr>
              <w:rPr>
                <w:rFonts w:ascii="Segoe UI" w:hAnsi="Segoe UI" w:cs="Segoe UI"/>
                <w:color w:val="CCCCCC"/>
                <w:sz w:val="20"/>
                <w:szCs w:val="20"/>
              </w:rPr>
            </w:pPr>
            <w:r>
              <w:rPr>
                <w:rFonts w:ascii="Segoe UI" w:hAnsi="Segoe UI" w:cs="Segoe UI"/>
                <w:color w:val="CCCCCC"/>
                <w:sz w:val="20"/>
                <w:szCs w:val="20"/>
              </w:rPr>
              <w:t>1528.31</w:t>
            </w:r>
          </w:p>
        </w:tc>
        <w:tc>
          <w:tcPr>
            <w:tcW w:w="0" w:type="auto"/>
            <w:shd w:val="clear" w:color="auto" w:fill="252526"/>
            <w:tcMar>
              <w:top w:w="30" w:type="dxa"/>
              <w:left w:w="30" w:type="dxa"/>
              <w:bottom w:w="30" w:type="dxa"/>
              <w:right w:w="30" w:type="dxa"/>
            </w:tcMar>
            <w:vAlign w:val="center"/>
            <w:hideMark/>
          </w:tcPr>
          <w:p w14:paraId="3F940041" w14:textId="77777777" w:rsidR="002939FC" w:rsidRDefault="002939FC">
            <w:pPr>
              <w:rPr>
                <w:rFonts w:ascii="Segoe UI" w:hAnsi="Segoe UI" w:cs="Segoe UI"/>
                <w:color w:val="CCCCCC"/>
                <w:sz w:val="20"/>
                <w:szCs w:val="20"/>
              </w:rPr>
            </w:pPr>
            <w:r>
              <w:rPr>
                <w:rFonts w:ascii="Segoe UI" w:hAnsi="Segoe UI" w:cs="Segoe UI"/>
                <w:color w:val="CCCCCC"/>
                <w:sz w:val="20"/>
                <w:szCs w:val="20"/>
              </w:rPr>
              <w:t>0.2909</w:t>
            </w:r>
          </w:p>
        </w:tc>
        <w:tc>
          <w:tcPr>
            <w:tcW w:w="0" w:type="auto"/>
            <w:shd w:val="clear" w:color="auto" w:fill="252526"/>
            <w:tcMar>
              <w:top w:w="30" w:type="dxa"/>
              <w:left w:w="30" w:type="dxa"/>
              <w:bottom w:w="30" w:type="dxa"/>
              <w:right w:w="30" w:type="dxa"/>
            </w:tcMar>
            <w:vAlign w:val="center"/>
            <w:hideMark/>
          </w:tcPr>
          <w:p w14:paraId="2BDA9162" w14:textId="77777777" w:rsidR="002939FC" w:rsidRDefault="002939FC">
            <w:pPr>
              <w:rPr>
                <w:rFonts w:ascii="Segoe UI" w:hAnsi="Segoe UI" w:cs="Segoe UI"/>
                <w:color w:val="CCCCCC"/>
                <w:sz w:val="20"/>
                <w:szCs w:val="20"/>
              </w:rPr>
            </w:pPr>
            <w:r>
              <w:rPr>
                <w:rFonts w:ascii="Segoe UI" w:hAnsi="Segoe UI" w:cs="Segoe UI"/>
                <w:color w:val="CCCCCC"/>
                <w:sz w:val="20"/>
                <w:szCs w:val="20"/>
              </w:rPr>
              <w:t>9544.59</w:t>
            </w:r>
          </w:p>
        </w:tc>
      </w:tr>
      <w:tr w:rsidR="002939FC" w14:paraId="75A5AF26" w14:textId="77777777">
        <w:tc>
          <w:tcPr>
            <w:tcW w:w="0" w:type="auto"/>
            <w:shd w:val="clear" w:color="auto" w:fill="252526"/>
            <w:tcMar>
              <w:top w:w="30" w:type="dxa"/>
              <w:left w:w="30" w:type="dxa"/>
              <w:bottom w:w="30" w:type="dxa"/>
              <w:right w:w="30" w:type="dxa"/>
            </w:tcMar>
            <w:vAlign w:val="center"/>
            <w:hideMark/>
          </w:tcPr>
          <w:p w14:paraId="058A99D0" w14:textId="77777777" w:rsidR="002939FC" w:rsidRDefault="002939FC">
            <w:pPr>
              <w:rPr>
                <w:rFonts w:ascii="Segoe UI" w:hAnsi="Segoe UI" w:cs="Segoe UI"/>
                <w:color w:val="CCCCCC"/>
                <w:sz w:val="20"/>
                <w:szCs w:val="20"/>
              </w:rPr>
            </w:pPr>
            <w:r>
              <w:rPr>
                <w:rStyle w:val="Strong"/>
                <w:rFonts w:ascii="Segoe UI" w:hAnsi="Segoe UI" w:cs="Segoe UI"/>
                <w:color w:val="CCCCCC"/>
                <w:sz w:val="20"/>
                <w:szCs w:val="20"/>
              </w:rPr>
              <w:t>Online Expanding</w:t>
            </w:r>
          </w:p>
        </w:tc>
        <w:tc>
          <w:tcPr>
            <w:tcW w:w="0" w:type="auto"/>
            <w:shd w:val="clear" w:color="auto" w:fill="252526"/>
            <w:tcMar>
              <w:top w:w="30" w:type="dxa"/>
              <w:left w:w="30" w:type="dxa"/>
              <w:bottom w:w="30" w:type="dxa"/>
              <w:right w:w="30" w:type="dxa"/>
            </w:tcMar>
            <w:vAlign w:val="center"/>
            <w:hideMark/>
          </w:tcPr>
          <w:p w14:paraId="313B7071" w14:textId="77777777" w:rsidR="002939FC" w:rsidRDefault="002939FC">
            <w:pPr>
              <w:rPr>
                <w:rFonts w:ascii="Segoe UI" w:hAnsi="Segoe UI" w:cs="Segoe UI"/>
                <w:color w:val="CCCCCC"/>
                <w:sz w:val="20"/>
                <w:szCs w:val="20"/>
              </w:rPr>
            </w:pPr>
            <w:r>
              <w:rPr>
                <w:rStyle w:val="Strong"/>
                <w:rFonts w:ascii="Segoe UI" w:hAnsi="Segoe UI" w:cs="Segoe UI"/>
                <w:color w:val="CCCCCC"/>
                <w:sz w:val="20"/>
                <w:szCs w:val="20"/>
              </w:rPr>
              <w:t>0.7462</w:t>
            </w:r>
          </w:p>
        </w:tc>
        <w:tc>
          <w:tcPr>
            <w:tcW w:w="0" w:type="auto"/>
            <w:shd w:val="clear" w:color="auto" w:fill="252526"/>
            <w:tcMar>
              <w:top w:w="30" w:type="dxa"/>
              <w:left w:w="30" w:type="dxa"/>
              <w:bottom w:w="30" w:type="dxa"/>
              <w:right w:w="30" w:type="dxa"/>
            </w:tcMar>
            <w:vAlign w:val="center"/>
            <w:hideMark/>
          </w:tcPr>
          <w:p w14:paraId="50557B83" w14:textId="77777777" w:rsidR="002939FC" w:rsidRDefault="002939FC">
            <w:pPr>
              <w:rPr>
                <w:rFonts w:ascii="Segoe UI" w:hAnsi="Segoe UI" w:cs="Segoe UI"/>
                <w:color w:val="CCCCCC"/>
                <w:sz w:val="20"/>
                <w:szCs w:val="20"/>
              </w:rPr>
            </w:pPr>
            <w:r>
              <w:rPr>
                <w:rFonts w:ascii="Segoe UI" w:hAnsi="Segoe UI" w:cs="Segoe UI"/>
                <w:color w:val="CCCCCC"/>
                <w:sz w:val="20"/>
                <w:szCs w:val="20"/>
              </w:rPr>
              <w:t>2163.80</w:t>
            </w:r>
          </w:p>
        </w:tc>
        <w:tc>
          <w:tcPr>
            <w:tcW w:w="0" w:type="auto"/>
            <w:shd w:val="clear" w:color="auto" w:fill="252526"/>
            <w:tcMar>
              <w:top w:w="30" w:type="dxa"/>
              <w:left w:w="30" w:type="dxa"/>
              <w:bottom w:w="30" w:type="dxa"/>
              <w:right w:w="30" w:type="dxa"/>
            </w:tcMar>
            <w:vAlign w:val="center"/>
            <w:hideMark/>
          </w:tcPr>
          <w:p w14:paraId="7A702FF8" w14:textId="77777777" w:rsidR="002939FC" w:rsidRDefault="002939FC">
            <w:pPr>
              <w:rPr>
                <w:rFonts w:ascii="Segoe UI" w:hAnsi="Segoe UI" w:cs="Segoe UI"/>
                <w:color w:val="CCCCCC"/>
                <w:sz w:val="20"/>
                <w:szCs w:val="20"/>
              </w:rPr>
            </w:pPr>
            <w:r>
              <w:rPr>
                <w:rStyle w:val="Strong"/>
                <w:rFonts w:ascii="Segoe UI" w:hAnsi="Segoe UI" w:cs="Segoe UI"/>
                <w:color w:val="CCCCCC"/>
                <w:sz w:val="20"/>
                <w:szCs w:val="20"/>
              </w:rPr>
              <w:t>0.1538</w:t>
            </w:r>
          </w:p>
        </w:tc>
        <w:tc>
          <w:tcPr>
            <w:tcW w:w="0" w:type="auto"/>
            <w:shd w:val="clear" w:color="auto" w:fill="252526"/>
            <w:tcMar>
              <w:top w:w="30" w:type="dxa"/>
              <w:left w:w="30" w:type="dxa"/>
              <w:bottom w:w="30" w:type="dxa"/>
              <w:right w:w="30" w:type="dxa"/>
            </w:tcMar>
            <w:vAlign w:val="center"/>
            <w:hideMark/>
          </w:tcPr>
          <w:p w14:paraId="3CED4610" w14:textId="77777777" w:rsidR="002939FC" w:rsidRDefault="002939FC">
            <w:pPr>
              <w:rPr>
                <w:rFonts w:ascii="Segoe UI" w:hAnsi="Segoe UI" w:cs="Segoe UI"/>
                <w:color w:val="CCCCCC"/>
                <w:sz w:val="20"/>
                <w:szCs w:val="20"/>
              </w:rPr>
            </w:pPr>
            <w:r>
              <w:rPr>
                <w:rStyle w:val="Strong"/>
                <w:rFonts w:ascii="Segoe UI" w:hAnsi="Segoe UI" w:cs="Segoe UI"/>
                <w:color w:val="CCCCCC"/>
                <w:sz w:val="20"/>
                <w:szCs w:val="20"/>
              </w:rPr>
              <w:t>7464.97</w:t>
            </w:r>
          </w:p>
        </w:tc>
      </w:tr>
      <w:tr w:rsidR="002939FC" w14:paraId="210D6ABD" w14:textId="77777777">
        <w:tc>
          <w:tcPr>
            <w:tcW w:w="0" w:type="auto"/>
            <w:shd w:val="clear" w:color="auto" w:fill="252526"/>
            <w:tcMar>
              <w:top w:w="30" w:type="dxa"/>
              <w:left w:w="30" w:type="dxa"/>
              <w:bottom w:w="30" w:type="dxa"/>
              <w:right w:w="30" w:type="dxa"/>
            </w:tcMar>
            <w:vAlign w:val="center"/>
            <w:hideMark/>
          </w:tcPr>
          <w:p w14:paraId="703D2EC0" w14:textId="77777777" w:rsidR="002939FC" w:rsidRDefault="002939FC">
            <w:pPr>
              <w:rPr>
                <w:rFonts w:ascii="Segoe UI" w:hAnsi="Segoe UI" w:cs="Segoe UI"/>
                <w:color w:val="CCCCCC"/>
                <w:sz w:val="20"/>
                <w:szCs w:val="20"/>
              </w:rPr>
            </w:pPr>
            <w:r>
              <w:rPr>
                <w:rStyle w:val="Strong"/>
                <w:rFonts w:ascii="Segoe UI" w:hAnsi="Segoe UI" w:cs="Segoe UI"/>
                <w:color w:val="CCCCCC"/>
                <w:sz w:val="20"/>
                <w:szCs w:val="20"/>
              </w:rPr>
              <w:t>Online Sliding-7d</w:t>
            </w:r>
          </w:p>
        </w:tc>
        <w:tc>
          <w:tcPr>
            <w:tcW w:w="0" w:type="auto"/>
            <w:shd w:val="clear" w:color="auto" w:fill="252526"/>
            <w:tcMar>
              <w:top w:w="30" w:type="dxa"/>
              <w:left w:w="30" w:type="dxa"/>
              <w:bottom w:w="30" w:type="dxa"/>
              <w:right w:w="30" w:type="dxa"/>
            </w:tcMar>
            <w:vAlign w:val="center"/>
            <w:hideMark/>
          </w:tcPr>
          <w:p w14:paraId="763775CE" w14:textId="77777777" w:rsidR="002939FC" w:rsidRDefault="002939FC">
            <w:pPr>
              <w:rPr>
                <w:rFonts w:ascii="Segoe UI" w:hAnsi="Segoe UI" w:cs="Segoe UI"/>
                <w:color w:val="CCCCCC"/>
                <w:sz w:val="20"/>
                <w:szCs w:val="20"/>
              </w:rPr>
            </w:pPr>
            <w:r>
              <w:rPr>
                <w:rFonts w:ascii="Segoe UI" w:hAnsi="Segoe UI" w:cs="Segoe UI"/>
                <w:color w:val="CCCCCC"/>
                <w:sz w:val="20"/>
                <w:szCs w:val="20"/>
              </w:rPr>
              <w:t>0.6547</w:t>
            </w:r>
          </w:p>
        </w:tc>
        <w:tc>
          <w:tcPr>
            <w:tcW w:w="0" w:type="auto"/>
            <w:shd w:val="clear" w:color="auto" w:fill="252526"/>
            <w:tcMar>
              <w:top w:w="30" w:type="dxa"/>
              <w:left w:w="30" w:type="dxa"/>
              <w:bottom w:w="30" w:type="dxa"/>
              <w:right w:w="30" w:type="dxa"/>
            </w:tcMar>
            <w:vAlign w:val="center"/>
            <w:hideMark/>
          </w:tcPr>
          <w:p w14:paraId="48AF5BFE" w14:textId="77777777" w:rsidR="002939FC" w:rsidRDefault="002939FC">
            <w:pPr>
              <w:rPr>
                <w:rFonts w:ascii="Segoe UI" w:hAnsi="Segoe UI" w:cs="Segoe UI"/>
                <w:color w:val="CCCCCC"/>
                <w:sz w:val="20"/>
                <w:szCs w:val="20"/>
              </w:rPr>
            </w:pPr>
            <w:r>
              <w:rPr>
                <w:rStyle w:val="Strong"/>
                <w:rFonts w:ascii="Segoe UI" w:hAnsi="Segoe UI" w:cs="Segoe UI"/>
                <w:color w:val="CCCCCC"/>
                <w:sz w:val="20"/>
                <w:szCs w:val="20"/>
              </w:rPr>
              <w:t>1626.32</w:t>
            </w:r>
          </w:p>
        </w:tc>
        <w:tc>
          <w:tcPr>
            <w:tcW w:w="0" w:type="auto"/>
            <w:shd w:val="clear" w:color="auto" w:fill="252526"/>
            <w:tcMar>
              <w:top w:w="30" w:type="dxa"/>
              <w:left w:w="30" w:type="dxa"/>
              <w:bottom w:w="30" w:type="dxa"/>
              <w:right w:w="30" w:type="dxa"/>
            </w:tcMar>
            <w:vAlign w:val="center"/>
            <w:hideMark/>
          </w:tcPr>
          <w:p w14:paraId="0A68F85E" w14:textId="77777777" w:rsidR="002939FC" w:rsidRDefault="002939FC">
            <w:pPr>
              <w:rPr>
                <w:rFonts w:ascii="Segoe UI" w:hAnsi="Segoe UI" w:cs="Segoe UI"/>
                <w:color w:val="CCCCCC"/>
                <w:sz w:val="20"/>
                <w:szCs w:val="20"/>
              </w:rPr>
            </w:pPr>
            <w:r>
              <w:rPr>
                <w:rFonts w:ascii="Segoe UI" w:hAnsi="Segoe UI" w:cs="Segoe UI"/>
                <w:color w:val="CCCCCC"/>
                <w:sz w:val="20"/>
                <w:szCs w:val="20"/>
              </w:rPr>
              <w:t>0.2453</w:t>
            </w:r>
          </w:p>
        </w:tc>
        <w:tc>
          <w:tcPr>
            <w:tcW w:w="0" w:type="auto"/>
            <w:shd w:val="clear" w:color="auto" w:fill="252526"/>
            <w:tcMar>
              <w:top w:w="30" w:type="dxa"/>
              <w:left w:w="30" w:type="dxa"/>
              <w:bottom w:w="30" w:type="dxa"/>
              <w:right w:w="30" w:type="dxa"/>
            </w:tcMar>
            <w:vAlign w:val="center"/>
            <w:hideMark/>
          </w:tcPr>
          <w:p w14:paraId="780CE07F" w14:textId="77777777" w:rsidR="002939FC" w:rsidRDefault="002939FC">
            <w:pPr>
              <w:rPr>
                <w:rFonts w:ascii="Segoe UI" w:hAnsi="Segoe UI" w:cs="Segoe UI"/>
                <w:color w:val="CCCCCC"/>
                <w:sz w:val="20"/>
                <w:szCs w:val="20"/>
              </w:rPr>
            </w:pPr>
            <w:r>
              <w:rPr>
                <w:rFonts w:ascii="Segoe UI" w:hAnsi="Segoe UI" w:cs="Segoe UI"/>
                <w:color w:val="CCCCCC"/>
                <w:sz w:val="20"/>
                <w:szCs w:val="20"/>
              </w:rPr>
              <w:t>8728.90</w:t>
            </w:r>
          </w:p>
        </w:tc>
      </w:tr>
      <w:tr w:rsidR="002939FC" w14:paraId="7F1A3096" w14:textId="77777777">
        <w:tc>
          <w:tcPr>
            <w:tcW w:w="0" w:type="auto"/>
            <w:shd w:val="clear" w:color="auto" w:fill="252526"/>
            <w:tcMar>
              <w:top w:w="30" w:type="dxa"/>
              <w:left w:w="30" w:type="dxa"/>
              <w:bottom w:w="30" w:type="dxa"/>
              <w:right w:w="30" w:type="dxa"/>
            </w:tcMar>
            <w:vAlign w:val="center"/>
            <w:hideMark/>
          </w:tcPr>
          <w:p w14:paraId="1AC49F37" w14:textId="77777777" w:rsidR="002939FC" w:rsidRDefault="002939FC">
            <w:pPr>
              <w:rPr>
                <w:rFonts w:ascii="Segoe UI" w:hAnsi="Segoe UI" w:cs="Segoe UI"/>
                <w:color w:val="CCCCCC"/>
                <w:sz w:val="20"/>
                <w:szCs w:val="20"/>
              </w:rPr>
            </w:pPr>
            <w:r>
              <w:rPr>
                <w:rStyle w:val="Strong"/>
                <w:rFonts w:ascii="Segoe UI" w:hAnsi="Segoe UI" w:cs="Segoe UI"/>
                <w:color w:val="CCCCCC"/>
                <w:sz w:val="20"/>
                <w:szCs w:val="20"/>
              </w:rPr>
              <w:t>Online Sliding-14d</w:t>
            </w:r>
          </w:p>
        </w:tc>
        <w:tc>
          <w:tcPr>
            <w:tcW w:w="0" w:type="auto"/>
            <w:shd w:val="clear" w:color="auto" w:fill="252526"/>
            <w:tcMar>
              <w:top w:w="30" w:type="dxa"/>
              <w:left w:w="30" w:type="dxa"/>
              <w:bottom w:w="30" w:type="dxa"/>
              <w:right w:w="30" w:type="dxa"/>
            </w:tcMar>
            <w:vAlign w:val="center"/>
            <w:hideMark/>
          </w:tcPr>
          <w:p w14:paraId="041CD08F" w14:textId="77777777" w:rsidR="002939FC" w:rsidRDefault="002939FC">
            <w:pPr>
              <w:rPr>
                <w:rFonts w:ascii="Segoe UI" w:hAnsi="Segoe UI" w:cs="Segoe UI"/>
                <w:color w:val="CCCCCC"/>
                <w:sz w:val="20"/>
                <w:szCs w:val="20"/>
              </w:rPr>
            </w:pPr>
            <w:r>
              <w:rPr>
                <w:rFonts w:ascii="Segoe UI" w:hAnsi="Segoe UI" w:cs="Segoe UI"/>
                <w:color w:val="CCCCCC"/>
                <w:sz w:val="20"/>
                <w:szCs w:val="20"/>
              </w:rPr>
              <w:t>0.7207</w:t>
            </w:r>
          </w:p>
        </w:tc>
        <w:tc>
          <w:tcPr>
            <w:tcW w:w="0" w:type="auto"/>
            <w:shd w:val="clear" w:color="auto" w:fill="252526"/>
            <w:tcMar>
              <w:top w:w="30" w:type="dxa"/>
              <w:left w:w="30" w:type="dxa"/>
              <w:bottom w:w="30" w:type="dxa"/>
              <w:right w:w="30" w:type="dxa"/>
            </w:tcMar>
            <w:vAlign w:val="center"/>
            <w:hideMark/>
          </w:tcPr>
          <w:p w14:paraId="6079ADAD" w14:textId="77777777" w:rsidR="002939FC" w:rsidRDefault="002939FC">
            <w:pPr>
              <w:rPr>
                <w:rFonts w:ascii="Segoe UI" w:hAnsi="Segoe UI" w:cs="Segoe UI"/>
                <w:color w:val="CCCCCC"/>
                <w:sz w:val="20"/>
                <w:szCs w:val="20"/>
              </w:rPr>
            </w:pPr>
            <w:r>
              <w:rPr>
                <w:rFonts w:ascii="Segoe UI" w:hAnsi="Segoe UI" w:cs="Segoe UI"/>
                <w:color w:val="CCCCCC"/>
                <w:sz w:val="20"/>
                <w:szCs w:val="20"/>
              </w:rPr>
              <w:t>2018.09</w:t>
            </w:r>
          </w:p>
        </w:tc>
        <w:tc>
          <w:tcPr>
            <w:tcW w:w="0" w:type="auto"/>
            <w:shd w:val="clear" w:color="auto" w:fill="252526"/>
            <w:tcMar>
              <w:top w:w="30" w:type="dxa"/>
              <w:left w:w="30" w:type="dxa"/>
              <w:bottom w:w="30" w:type="dxa"/>
              <w:right w:w="30" w:type="dxa"/>
            </w:tcMar>
            <w:vAlign w:val="center"/>
            <w:hideMark/>
          </w:tcPr>
          <w:p w14:paraId="3708BABD" w14:textId="77777777" w:rsidR="002939FC" w:rsidRDefault="002939FC">
            <w:pPr>
              <w:rPr>
                <w:rFonts w:ascii="Segoe UI" w:hAnsi="Segoe UI" w:cs="Segoe UI"/>
                <w:color w:val="CCCCCC"/>
                <w:sz w:val="20"/>
                <w:szCs w:val="20"/>
              </w:rPr>
            </w:pPr>
            <w:r>
              <w:rPr>
                <w:rFonts w:ascii="Segoe UI" w:hAnsi="Segoe UI" w:cs="Segoe UI"/>
                <w:color w:val="CCCCCC"/>
                <w:sz w:val="20"/>
                <w:szCs w:val="20"/>
              </w:rPr>
              <w:t>0.1793</w:t>
            </w:r>
          </w:p>
        </w:tc>
        <w:tc>
          <w:tcPr>
            <w:tcW w:w="0" w:type="auto"/>
            <w:shd w:val="clear" w:color="auto" w:fill="252526"/>
            <w:tcMar>
              <w:top w:w="30" w:type="dxa"/>
              <w:left w:w="30" w:type="dxa"/>
              <w:bottom w:w="30" w:type="dxa"/>
              <w:right w:w="30" w:type="dxa"/>
            </w:tcMar>
            <w:vAlign w:val="center"/>
            <w:hideMark/>
          </w:tcPr>
          <w:p w14:paraId="64F0A5EC" w14:textId="77777777" w:rsidR="002939FC" w:rsidRDefault="002939FC">
            <w:pPr>
              <w:rPr>
                <w:rFonts w:ascii="Segoe UI" w:hAnsi="Segoe UI" w:cs="Segoe UI"/>
                <w:color w:val="CCCCCC"/>
                <w:sz w:val="20"/>
                <w:szCs w:val="20"/>
              </w:rPr>
            </w:pPr>
            <w:r>
              <w:rPr>
                <w:rFonts w:ascii="Segoe UI" w:hAnsi="Segoe UI" w:cs="Segoe UI"/>
                <w:color w:val="CCCCCC"/>
                <w:sz w:val="20"/>
                <w:szCs w:val="20"/>
              </w:rPr>
              <w:t>7843.20</w:t>
            </w:r>
          </w:p>
        </w:tc>
      </w:tr>
    </w:tbl>
    <w:p w14:paraId="2AC6F33D" w14:textId="77777777" w:rsidR="002939FC" w:rsidRDefault="002939FC" w:rsidP="002939FC">
      <w:pPr>
        <w:pStyle w:val="Heading3"/>
        <w:shd w:val="clear" w:color="auto" w:fill="252526"/>
        <w:rPr>
          <w:rFonts w:ascii="Segoe UI" w:hAnsi="Segoe UI" w:cs="Segoe UI"/>
          <w:color w:val="CCCCCC"/>
          <w:sz w:val="27"/>
          <w:szCs w:val="27"/>
        </w:rPr>
      </w:pPr>
      <w:r>
        <w:rPr>
          <w:rFonts w:ascii="Segoe UI" w:hAnsi="Segoe UI" w:cs="Segoe UI"/>
          <w:color w:val="CCCCCC"/>
        </w:rPr>
        <w:t>Bu tablodan çıkarılacak sonuçlar:</w:t>
      </w:r>
    </w:p>
    <w:p w14:paraId="2D6E31AB" w14:textId="77777777" w:rsidR="002939FC" w:rsidRDefault="002939FC" w:rsidP="002939F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1. Online yöntemler Static CP'den DAHA İYİ</w:t>
      </w:r>
      <w:r>
        <w:rPr>
          <w:rFonts w:ascii="Segoe UI" w:hAnsi="Segoe UI" w:cs="Segoe UI"/>
          <w:color w:val="CCCCCC"/>
          <w:sz w:val="20"/>
          <w:szCs w:val="20"/>
        </w:rPr>
        <w:t xml:space="preserve"> — her yöntemde PICP artıyor, cal. error düşüyor, Winkler düşüyor.</w:t>
      </w:r>
    </w:p>
    <w:p w14:paraId="77744409" w14:textId="77777777" w:rsidR="002939FC" w:rsidRDefault="002939FC" w:rsidP="002939F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2. Trade-off var:</w:t>
      </w:r>
      <w:r>
        <w:rPr>
          <w:rFonts w:ascii="Segoe UI" w:hAnsi="Segoe UI" w:cs="Segoe UI"/>
          <w:color w:val="CCCCCC"/>
          <w:sz w:val="20"/>
          <w:szCs w:val="20"/>
        </w:rPr>
        <w:t xml:space="preserve"> PICP artınca MPIW de artıyor. Daha çok kapsama istiyorsan daha geniş aralıklara razı olmalısın.</w:t>
      </w:r>
    </w:p>
    <w:p w14:paraId="42630215" w14:textId="77777777" w:rsidR="002939FC" w:rsidRDefault="002939FC" w:rsidP="002939F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3. En yüksek PICP: Expanding (0.7462)</w:t>
      </w:r>
      <w:r>
        <w:rPr>
          <w:rFonts w:ascii="Segoe UI" w:hAnsi="Segoe UI" w:cs="Segoe UI"/>
          <w:color w:val="CCCCCC"/>
          <w:sz w:val="20"/>
          <w:szCs w:val="20"/>
        </w:rPr>
        <w:t xml:space="preserve"> — en fazla veri → en stabil q̂ tahmini → en iyi coverage.</w:t>
      </w:r>
    </w:p>
    <w:p w14:paraId="6B53C05C" w14:textId="77777777" w:rsidR="002939FC" w:rsidRDefault="002939FC" w:rsidP="002939F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4. En dar aralık: Sliding-7d (1626s)</w:t>
      </w:r>
      <w:r>
        <w:rPr>
          <w:rFonts w:ascii="Segoe UI" w:hAnsi="Segoe UI" w:cs="Segoe UI"/>
          <w:color w:val="CCCCCC"/>
          <w:sz w:val="20"/>
          <w:szCs w:val="20"/>
        </w:rPr>
        <w:t xml:space="preserve"> — en az veri ama en güncel → q̂ en düşük (çünkü sadece yakın geçmişin hatalarını görüyor).</w:t>
      </w:r>
    </w:p>
    <w:p w14:paraId="0707765F" w14:textId="77777777" w:rsidR="002939FC" w:rsidRDefault="002939FC" w:rsidP="002939F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5. En iyi denge: Sliding-14d</w:t>
      </w:r>
      <w:r>
        <w:rPr>
          <w:rFonts w:ascii="Segoe UI" w:hAnsi="Segoe UI" w:cs="Segoe UI"/>
          <w:color w:val="CCCCCC"/>
          <w:sz w:val="20"/>
          <w:szCs w:val="20"/>
        </w:rPr>
        <w:t xml:space="preserve"> — PICP (0.72) ile MPIW (2018) arasında iyi bir trade-off. Winkler da iyi (7843).</w:t>
      </w:r>
    </w:p>
    <w:p w14:paraId="715F32DC" w14:textId="77777777" w:rsidR="002939FC" w:rsidRDefault="002939FC" w:rsidP="00BF6F07">
      <w:pPr>
        <w:rPr>
          <w:color w:val="000000" w:themeColor="text1"/>
        </w:rPr>
      </w:pPr>
    </w:p>
    <w:p w14:paraId="2A89B47D" w14:textId="77777777" w:rsidR="00EA108D" w:rsidRDefault="00EA108D" w:rsidP="00EA108D">
      <w:pPr>
        <w:pStyle w:val="Heading3"/>
        <w:shd w:val="clear" w:color="auto" w:fill="252526"/>
        <w:rPr>
          <w:rFonts w:ascii="Segoe UI" w:hAnsi="Segoe UI" w:cs="Segoe UI"/>
          <w:color w:val="CCCCCC"/>
          <w:lang w:val="en-TR"/>
        </w:rPr>
      </w:pPr>
      <w:r>
        <w:rPr>
          <w:rFonts w:ascii="Segoe UI" w:hAnsi="Segoe UI" w:cs="Segoe UI"/>
          <w:color w:val="CCCCCC"/>
        </w:rPr>
        <w:t>RQ2'nin Üç Boyutlu Cevabı</w:t>
      </w:r>
    </w:p>
    <w:p w14:paraId="7FDDFC3E" w14:textId="77777777" w:rsidR="00EA108D" w:rsidRDefault="00EA108D" w:rsidP="00EA108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Boyut 1 — Coverage İyileşmesi:</w:t>
      </w:r>
      <w:r>
        <w:rPr>
          <w:rFonts w:ascii="Segoe UI" w:hAnsi="Segoe UI" w:cs="Segoe UI"/>
          <w:color w:val="CCCCCC"/>
          <w:sz w:val="20"/>
          <w:szCs w:val="20"/>
        </w:rPr>
        <w:t xml:space="preserve"> Online yöntemler %60'dan %65-75'e çıkarır. En iyi (Expanding): +14.2 puan iyileşme. Bu, drift'in yarattığı 30-puanlık gap'in yaklaşık yarısını kapatır. Kalan gap (%75 vs %90 hedef) muhtemelen absolute NCM'nin sınırlamasından kaynaklanıyor — Phase 6'da normalized NCM ile ele alınacak.</w:t>
      </w:r>
    </w:p>
    <w:p w14:paraId="0222D8C1" w14:textId="77777777" w:rsidR="00EA108D" w:rsidRDefault="00EA108D" w:rsidP="00EA108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Boyut 2 — Coverage Kararlılığı:</w:t>
      </w:r>
      <w:r>
        <w:rPr>
          <w:rFonts w:ascii="Segoe UI" w:hAnsi="Segoe UI" w:cs="Segoe UI"/>
          <w:color w:val="CCCCCC"/>
          <w:sz w:val="20"/>
          <w:szCs w:val="20"/>
        </w:rPr>
        <w:t xml:space="preserve"> Sliding-14d en kararlı yöntem (daily PICP std = 0.0454). Expanding daha yüksek ortalamaya sahip ama daha dalgalı (std = 0.0636). Operasyonel bağlamda kararlılık bazen ortalamadan daha önemli — bir yolcu "bugün %90 yarın %50" yerine "her gün %70" ister.</w:t>
      </w:r>
    </w:p>
    <w:p w14:paraId="0DE20BC1" w14:textId="77777777" w:rsidR="00EA108D" w:rsidRDefault="00EA108D" w:rsidP="00EA108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Boyut 3 — Efficiency Trade-off:</w:t>
      </w:r>
      <w:r>
        <w:rPr>
          <w:rFonts w:ascii="Segoe UI" w:hAnsi="Segoe UI" w:cs="Segoe UI"/>
          <w:color w:val="CCCCCC"/>
          <w:sz w:val="20"/>
          <w:szCs w:val="20"/>
        </w:rPr>
        <w:t xml:space="preserve"> Daha iyi coverage → daha geniş aralıklar. Bu kaçınılmaz bir trade-off. Winkler Score bu trade-off'u tek sayıda ölçer ve tüm online yöntemlerde Winkler Static'ten düşük → net iyileşme.</w:t>
      </w:r>
    </w:p>
    <w:p w14:paraId="33E9A1F7" w14:textId="77777777" w:rsidR="00EA108D" w:rsidRDefault="00EA108D" w:rsidP="00EA108D">
      <w:pPr>
        <w:pStyle w:val="Heading3"/>
        <w:shd w:val="clear" w:color="auto" w:fill="252526"/>
        <w:rPr>
          <w:rFonts w:ascii="Segoe UI" w:hAnsi="Segoe UI" w:cs="Segoe UI"/>
          <w:color w:val="CCCCCC"/>
          <w:sz w:val="27"/>
          <w:szCs w:val="27"/>
        </w:rPr>
      </w:pPr>
      <w:r>
        <w:rPr>
          <w:rFonts w:ascii="Segoe UI" w:hAnsi="Segoe UI" w:cs="Segoe UI"/>
          <w:color w:val="CCCCCC"/>
        </w:rPr>
        <w:t>Phase 5b ile Bağlantı</w:t>
      </w:r>
    </w:p>
    <w:p w14:paraId="24F749B6" w14:textId="77777777" w:rsidR="00EA108D" w:rsidRDefault="00EA108D" w:rsidP="00EA108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 5b (Hourly Adaptive CP) aynı deneyi </w:t>
      </w:r>
      <w:r>
        <w:rPr>
          <w:rStyle w:val="Strong"/>
          <w:rFonts w:ascii="Segoe UI" w:eastAsiaTheme="majorEastAsia" w:hAnsi="Segoe UI" w:cs="Segoe UI"/>
          <w:color w:val="CCCCCC"/>
          <w:sz w:val="20"/>
          <w:szCs w:val="20"/>
        </w:rPr>
        <w:t>saatlik</w:t>
      </w:r>
      <w:r>
        <w:rPr>
          <w:rFonts w:ascii="Segoe UI" w:hAnsi="Segoe UI" w:cs="Segoe UI"/>
          <w:color w:val="CCCCCC"/>
          <w:sz w:val="20"/>
          <w:szCs w:val="20"/>
        </w:rPr>
        <w:t xml:space="preserve"> güncelleme ile tekrarlar. Farklar:</w:t>
      </w:r>
    </w:p>
    <w:p w14:paraId="3DD3A1CF" w14:textId="77777777" w:rsidR="00EA108D" w:rsidRDefault="00EA108D" w:rsidP="00EA108D">
      <w:pPr>
        <w:numPr>
          <w:ilvl w:val="0"/>
          <w:numId w:val="8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25 güncelleme yerine </w:t>
      </w:r>
      <w:r>
        <w:rPr>
          <w:rStyle w:val="Strong"/>
          <w:rFonts w:ascii="Segoe UI" w:hAnsi="Segoe UI" w:cs="Segoe UI"/>
          <w:color w:val="CCCCCC"/>
          <w:sz w:val="20"/>
          <w:szCs w:val="20"/>
        </w:rPr>
        <w:t>426</w:t>
      </w:r>
      <w:r>
        <w:rPr>
          <w:rFonts w:ascii="Segoe UI" w:hAnsi="Segoe UI" w:cs="Segoe UI"/>
          <w:color w:val="CCCCCC"/>
          <w:sz w:val="20"/>
          <w:szCs w:val="20"/>
        </w:rPr>
        <w:t> güncelleme (17x daha sık)</w:t>
      </w:r>
    </w:p>
    <w:p w14:paraId="7AF3621B" w14:textId="77777777" w:rsidR="00EA108D" w:rsidRDefault="00EA108D" w:rsidP="00EA108D">
      <w:pPr>
        <w:numPr>
          <w:ilvl w:val="0"/>
          <w:numId w:val="8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PICP +1.5-2.7 puan daha iyi (istatistiksel olarak anlamlı)</w:t>
      </w:r>
    </w:p>
    <w:p w14:paraId="660792D4" w14:textId="77777777" w:rsidR="00EA108D" w:rsidRDefault="00EA108D" w:rsidP="00EA108D">
      <w:pPr>
        <w:numPr>
          <w:ilvl w:val="0"/>
          <w:numId w:val="8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Hesaplama maliyeti ~8-10x artar</w:t>
      </w:r>
    </w:p>
    <w:p w14:paraId="3958E607" w14:textId="77777777" w:rsidR="002939FC" w:rsidRDefault="002939FC" w:rsidP="00BF6F07">
      <w:pPr>
        <w:rPr>
          <w:color w:val="000000" w:themeColor="text1"/>
        </w:rPr>
      </w:pPr>
    </w:p>
    <w:p w14:paraId="38AE87E2" w14:textId="77777777" w:rsidR="00B51A6D" w:rsidRDefault="00B51A6D" w:rsidP="00B51A6D">
      <w:pPr>
        <w:pStyle w:val="Heading1"/>
        <w:shd w:val="clear" w:color="auto" w:fill="252526"/>
        <w:rPr>
          <w:rFonts w:ascii="Segoe UI" w:hAnsi="Segoe UI" w:cs="Segoe UI"/>
          <w:color w:val="CCCCCC"/>
          <w:lang w:val="en-TR"/>
        </w:rPr>
      </w:pPr>
      <w:r>
        <w:rPr>
          <w:rFonts w:ascii="Segoe UI" w:hAnsi="Segoe UI" w:cs="Segoe UI"/>
          <w:color w:val="CCCCCC"/>
        </w:rPr>
        <w:lastRenderedPageBreak/>
        <w:t>1. MPIW Genişlemesi → PICP İyileşmesi — Bu Gerçek Dünyada Anlamlı mı?</w:t>
      </w:r>
    </w:p>
    <w:p w14:paraId="1A9FB395"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sorun çok zekice: "Static CP'de de MPIW geniş olsaydı PICP yüksek olmaz mıydı?"</w:t>
      </w:r>
    </w:p>
    <w:p w14:paraId="7BB923BB"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Kısa cevap: Evet, olurdu. Ama bu aynı şey değil.</w:t>
      </w:r>
    </w:p>
    <w:p w14:paraId="089CBD84"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Static CP'de MPIW'yi Yapay Olarak Genişletmek</w:t>
      </w:r>
    </w:p>
    <w:p w14:paraId="001F18BF"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Şunu yapabilirsin: Static CP'de q̂ yerine q̂ × 1.5 kullan. Aralıklar %50 genişler, PICP artar. Ama bu bir </w:t>
      </w:r>
      <w:r>
        <w:rPr>
          <w:rStyle w:val="Strong"/>
          <w:rFonts w:ascii="Segoe UI" w:eastAsiaTheme="majorEastAsia" w:hAnsi="Segoe UI" w:cs="Segoe UI"/>
          <w:color w:val="CCCCCC"/>
          <w:sz w:val="20"/>
          <w:szCs w:val="20"/>
        </w:rPr>
        <w:t>hile</w:t>
      </w:r>
      <w:r>
        <w:rPr>
          <w:rFonts w:ascii="Segoe UI" w:hAnsi="Segoe UI" w:cs="Segoe UI"/>
          <w:color w:val="CCCCCC"/>
          <w:sz w:val="20"/>
          <w:szCs w:val="20"/>
        </w:rPr>
        <w:t xml:space="preserve"> — modelin belirsizliği gerçekten arttığı için değil, sen parametreyi elle şişirdiğin için.</w:t>
      </w:r>
    </w:p>
    <w:p w14:paraId="4404F5CF"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Online CP'de MPIW Neden Genişliyor?</w:t>
      </w:r>
    </w:p>
    <w:p w14:paraId="0D56D64D"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Online CP'de MPIW genişliyor çünkü </w:t>
      </w:r>
      <w:r>
        <w:rPr>
          <w:rStyle w:val="Strong"/>
          <w:rFonts w:ascii="Segoe UI" w:eastAsiaTheme="majorEastAsia" w:hAnsi="Segoe UI" w:cs="Segoe UI"/>
          <w:color w:val="CCCCCC"/>
          <w:sz w:val="20"/>
          <w:szCs w:val="20"/>
        </w:rPr>
        <w:t>kalibrasyon setindeki gerçek hatalar büyüdü</w:t>
      </w:r>
      <w:r>
        <w:rPr>
          <w:rFonts w:ascii="Segoe UI" w:hAnsi="Segoe UI" w:cs="Segoe UI"/>
          <w:color w:val="CCCCCC"/>
          <w:sz w:val="20"/>
          <w:szCs w:val="20"/>
        </w:rPr>
        <w:t>. Şöyle düşün:</w:t>
      </w:r>
    </w:p>
    <w:p w14:paraId="57681081" w14:textId="77777777" w:rsidR="00B51A6D" w:rsidRDefault="00B51A6D" w:rsidP="00B51A6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W4 (Ağustos sonu):</w:t>
      </w:r>
    </w:p>
    <w:p w14:paraId="4E4DF81C" w14:textId="77777777" w:rsidR="00B51A6D" w:rsidRDefault="00B51A6D" w:rsidP="00B51A6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Hataların %90'lık quantile'ı = 764s</w:t>
      </w:r>
    </w:p>
    <w:p w14:paraId="20341C72" w14:textId="77777777" w:rsidR="00B51A6D" w:rsidRDefault="00B51A6D" w:rsidP="00B51A6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Aralık = 1528s</w:t>
      </w:r>
    </w:p>
    <w:p w14:paraId="0A3405D4" w14:textId="77777777" w:rsidR="00B51A6D" w:rsidRDefault="00B51A6D" w:rsidP="00B51A6D">
      <w:pPr>
        <w:pStyle w:val="HTMLPreformatted"/>
        <w:shd w:val="clear" w:color="auto" w:fill="252526"/>
        <w:rPr>
          <w:rStyle w:val="HTMLCode"/>
          <w:rFonts w:eastAsiaTheme="majorEastAsia"/>
          <w:color w:val="CCCCCC"/>
          <w:sz w:val="18"/>
          <w:szCs w:val="18"/>
        </w:rPr>
      </w:pPr>
    </w:p>
    <w:p w14:paraId="08D04347" w14:textId="77777777" w:rsidR="00B51A6D" w:rsidRDefault="00B51A6D" w:rsidP="00B51A6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W7-W8 (Eylül ortası) verileri kalibrasyon setine girdiğinde:</w:t>
      </w:r>
    </w:p>
    <w:p w14:paraId="38B1A32E" w14:textId="77777777" w:rsidR="00B51A6D" w:rsidRDefault="00B51A6D" w:rsidP="00B51A6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Bu dönemdeki hatalar ortalama DAHA BÜYÜK (drift yüzünden)</w:t>
      </w:r>
    </w:p>
    <w:p w14:paraId="11CDF1E2" w14:textId="77777777" w:rsidR="00B51A6D" w:rsidRDefault="00B51A6D" w:rsidP="00B51A6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Yeni hataların %90'lık quantile'ı = 1082s</w:t>
      </w:r>
    </w:p>
    <w:p w14:paraId="24C51A3C" w14:textId="77777777" w:rsidR="00B51A6D" w:rsidRDefault="00B51A6D" w:rsidP="00B51A6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Aralık = 2164s</w:t>
      </w:r>
    </w:p>
    <w:p w14:paraId="388C2CF0"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MPIW büyüdü çünkü modelin gerçek hatası büyüdü.</w:t>
      </w:r>
      <w:r>
        <w:rPr>
          <w:rFonts w:ascii="Segoe UI" w:hAnsi="Segoe UI" w:cs="Segoe UI"/>
          <w:color w:val="CCCCCC"/>
          <w:sz w:val="20"/>
          <w:szCs w:val="20"/>
        </w:rPr>
        <w:t xml:space="preserve"> Online CP bu büyümeyi </w:t>
      </w:r>
      <w:r>
        <w:rPr>
          <w:rStyle w:val="Strong"/>
          <w:rFonts w:ascii="Segoe UI" w:eastAsiaTheme="majorEastAsia" w:hAnsi="Segoe UI" w:cs="Segoe UI"/>
          <w:color w:val="CCCCCC"/>
          <w:sz w:val="20"/>
          <w:szCs w:val="20"/>
        </w:rPr>
        <w:t>gözlemledi</w:t>
      </w:r>
      <w:r>
        <w:rPr>
          <w:rFonts w:ascii="Segoe UI" w:hAnsi="Segoe UI" w:cs="Segoe UI"/>
          <w:color w:val="CCCCCC"/>
          <w:sz w:val="20"/>
          <w:szCs w:val="20"/>
        </w:rPr>
        <w:t xml:space="preserve"> ve aralığını buna göre </w:t>
      </w:r>
      <w:r>
        <w:rPr>
          <w:rStyle w:val="Strong"/>
          <w:rFonts w:ascii="Segoe UI" w:eastAsiaTheme="majorEastAsia" w:hAnsi="Segoe UI" w:cs="Segoe UI"/>
          <w:color w:val="CCCCCC"/>
          <w:sz w:val="20"/>
          <w:szCs w:val="20"/>
        </w:rPr>
        <w:t>doğru biçimde</w:t>
      </w:r>
      <w:r>
        <w:rPr>
          <w:rFonts w:ascii="Segoe UI" w:hAnsi="Segoe UI" w:cs="Segoe UI"/>
          <w:color w:val="CCCCCC"/>
          <w:sz w:val="20"/>
          <w:szCs w:val="20"/>
        </w:rPr>
        <w:t xml:space="preserve"> genişletti. Static CP ise hiç gözlemlemedi, aralığını değiştirmedi.</w:t>
      </w:r>
    </w:p>
    <w:p w14:paraId="74A4D56A"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Senin çıkarımın doğru mu?</w:t>
      </w:r>
    </w:p>
    <w:p w14:paraId="729C48BA"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Söylediğin:</w:t>
      </w:r>
    </w:p>
    <w:p w14:paraId="709F061F" w14:textId="77777777" w:rsidR="00B51A6D" w:rsidRPr="00B51A6D" w:rsidRDefault="00B51A6D" w:rsidP="00B51A6D">
      <w:pPr>
        <w:pStyle w:val="NormalWeb"/>
        <w:spacing w:before="24" w:beforeAutospacing="0" w:after="48" w:afterAutospacing="0"/>
        <w:rPr>
          <w:rFonts w:ascii="Segoe UI" w:hAnsi="Segoe UI" w:cs="Segoe UI"/>
          <w:color w:val="000000" w:themeColor="text1"/>
          <w:sz w:val="20"/>
          <w:szCs w:val="20"/>
        </w:rPr>
      </w:pPr>
      <w:r w:rsidRPr="00B51A6D">
        <w:rPr>
          <w:rFonts w:ascii="Segoe UI" w:hAnsi="Segoe UI" w:cs="Segoe UI"/>
          <w:color w:val="000000" w:themeColor="text1"/>
          <w:sz w:val="20"/>
          <w:szCs w:val="20"/>
        </w:rPr>
        <w:t>"MPIW değerinin genişlemesinin kök nedeni drift'in gerçekleşmesi. O nedenle MPIW genişliyor ve PICP yükseliyor. Static CP bu drift'e adapte olmadığı için PICP değeri küçük kalıyor."</w:t>
      </w:r>
    </w:p>
    <w:p w14:paraId="1FBACB86"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Tam doğru.</w:t>
      </w:r>
      <w:r>
        <w:rPr>
          <w:rFonts w:ascii="Segoe UI" w:hAnsi="Segoe UI" w:cs="Segoe UI"/>
          <w:color w:val="CCCCCC"/>
          <w:sz w:val="20"/>
          <w:szCs w:val="20"/>
        </w:rPr>
        <w:t xml:space="preserve"> Bunu daha teknik ifade edersek:</w:t>
      </w:r>
    </w:p>
    <w:p w14:paraId="5C1E9BAF" w14:textId="77777777" w:rsidR="00B51A6D" w:rsidRPr="00B51A6D" w:rsidRDefault="00B51A6D" w:rsidP="00B51A6D">
      <w:pPr>
        <w:pStyle w:val="NormalWeb"/>
        <w:spacing w:before="24" w:beforeAutospacing="0" w:after="48" w:afterAutospacing="0"/>
        <w:rPr>
          <w:rFonts w:ascii="Segoe UI" w:hAnsi="Segoe UI" w:cs="Segoe UI"/>
          <w:color w:val="000000" w:themeColor="text1"/>
          <w:sz w:val="20"/>
          <w:szCs w:val="20"/>
        </w:rPr>
      </w:pPr>
      <w:r w:rsidRPr="00B51A6D">
        <w:rPr>
          <w:rFonts w:ascii="Segoe UI" w:hAnsi="Segoe UI" w:cs="Segoe UI"/>
          <w:color w:val="000000" w:themeColor="text1"/>
          <w:sz w:val="20"/>
          <w:szCs w:val="20"/>
        </w:rPr>
        <w:t xml:space="preserve">"Online CP'nin daha geniş MPIW'si, yapay bir şişirme değil, drift'in yarattığı </w:t>
      </w:r>
      <w:r w:rsidRPr="00B51A6D">
        <w:rPr>
          <w:rStyle w:val="Strong"/>
          <w:rFonts w:ascii="Segoe UI" w:eastAsiaTheme="majorEastAsia" w:hAnsi="Segoe UI" w:cs="Segoe UI"/>
          <w:color w:val="000000" w:themeColor="text1"/>
          <w:sz w:val="20"/>
          <w:szCs w:val="20"/>
        </w:rPr>
        <w:t>artan hata büyüklüğünün doğru bir yansımasıdır</w:t>
      </w:r>
      <w:r w:rsidRPr="00B51A6D">
        <w:rPr>
          <w:rFonts w:ascii="Segoe UI" w:hAnsi="Segoe UI" w:cs="Segoe UI"/>
          <w:color w:val="000000" w:themeColor="text1"/>
          <w:sz w:val="20"/>
          <w:szCs w:val="20"/>
        </w:rPr>
        <w:t>. Kalibrasyon seti güncellendiğinde, yeni eklenen örneklerin residual'ları daha büyük olduğu için q̂ doğal olarak yukarı çekiliyor. Bu, modelin 'artık daha çok yanılıyorum, aralığımı genişletmeliyim' demesidir. Static CP ise aynı eski q̂'yı kullanmaya devam eder — yani hata büyümesini hiç fark etmez."</w:t>
      </w:r>
    </w:p>
    <w:p w14:paraId="1D4777C5"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P5.2 Grafiği Bunu Mükemmel Gösteriyor</w:t>
      </w:r>
    </w:p>
    <w:p w14:paraId="59CA8952"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Görselde gördüğün:</w:t>
      </w:r>
    </w:p>
    <w:p w14:paraId="4A02F6F0" w14:textId="77777777" w:rsidR="00B51A6D" w:rsidRDefault="00B51A6D" w:rsidP="00B51A6D">
      <w:pPr>
        <w:numPr>
          <w:ilvl w:val="0"/>
          <w:numId w:val="88"/>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Mavi çizgi (Static CP):</w:t>
      </w:r>
      <w:r>
        <w:rPr>
          <w:rFonts w:ascii="Segoe UI" w:hAnsi="Segoe UI" w:cs="Segoe UI"/>
          <w:color w:val="CCCCCC"/>
          <w:sz w:val="20"/>
          <w:szCs w:val="20"/>
        </w:rPr>
        <w:t> Tamamen düz, 1528s — drift'i hiç algılamıyor</w:t>
      </w:r>
    </w:p>
    <w:p w14:paraId="6EC84175" w14:textId="77777777" w:rsidR="00B51A6D" w:rsidRDefault="00B51A6D" w:rsidP="00B51A6D">
      <w:pPr>
        <w:numPr>
          <w:ilvl w:val="0"/>
          <w:numId w:val="88"/>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Turuncu çizgi (Expanding):</w:t>
      </w:r>
      <w:r>
        <w:rPr>
          <w:rFonts w:ascii="Segoe UI" w:hAnsi="Segoe UI" w:cs="Segoe UI"/>
          <w:color w:val="CCCCCC"/>
          <w:sz w:val="20"/>
          <w:szCs w:val="20"/>
        </w:rPr>
        <w:t> Sürekli yukarı gidiyor, ~1500s'den ~2400s'e — drift büyüdükçe aralık da büyüyor, </w:t>
      </w:r>
      <w:r>
        <w:rPr>
          <w:rStyle w:val="Strong"/>
          <w:rFonts w:ascii="Segoe UI" w:hAnsi="Segoe UI" w:cs="Segoe UI"/>
          <w:color w:val="CCCCCC"/>
          <w:sz w:val="20"/>
          <w:szCs w:val="20"/>
        </w:rPr>
        <w:t>uyum sağlıyor</w:t>
      </w:r>
    </w:p>
    <w:p w14:paraId="13841167" w14:textId="77777777" w:rsidR="00B51A6D" w:rsidRDefault="00B51A6D" w:rsidP="00B51A6D">
      <w:pPr>
        <w:numPr>
          <w:ilvl w:val="0"/>
          <w:numId w:val="88"/>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Kırmızı çizgi (Sliding-14d):</w:t>
      </w:r>
      <w:r>
        <w:rPr>
          <w:rFonts w:ascii="Segoe UI" w:hAnsi="Segoe UI" w:cs="Segoe UI"/>
          <w:color w:val="CCCCCC"/>
          <w:sz w:val="20"/>
          <w:szCs w:val="20"/>
        </w:rPr>
        <w:t> Benzer şekilde genişliyor ama daha yavaş</w:t>
      </w:r>
    </w:p>
    <w:p w14:paraId="4C9C6579" w14:textId="77777777" w:rsidR="00B51A6D" w:rsidRDefault="00B51A6D" w:rsidP="00B51A6D">
      <w:pPr>
        <w:numPr>
          <w:ilvl w:val="0"/>
          <w:numId w:val="88"/>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Yeşil çizgi (Sliding-7d):</w:t>
      </w:r>
      <w:r>
        <w:rPr>
          <w:rFonts w:ascii="Segoe UI" w:hAnsi="Segoe UI" w:cs="Segoe UI"/>
          <w:color w:val="CCCCCC"/>
          <w:sz w:val="20"/>
          <w:szCs w:val="20"/>
        </w:rPr>
        <w:t> En dar, çünkü sadece son 7 günü görüyor</w:t>
      </w:r>
    </w:p>
    <w:p w14:paraId="26EDB09F"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Kritik gözlem:</w:t>
      </w:r>
      <w:r>
        <w:rPr>
          <w:rFonts w:ascii="Segoe UI" w:hAnsi="Segoe UI" w:cs="Segoe UI"/>
          <w:color w:val="CCCCCC"/>
          <w:sz w:val="20"/>
          <w:szCs w:val="20"/>
        </w:rPr>
        <w:t xml:space="preserve"> Expanding'in MPIW'si zamanla artan bir eğri çiziyor. Bu artış </w:t>
      </w:r>
      <w:r>
        <w:rPr>
          <w:rStyle w:val="Strong"/>
          <w:rFonts w:ascii="Segoe UI" w:eastAsiaTheme="majorEastAsia" w:hAnsi="Segoe UI" w:cs="Segoe UI"/>
          <w:color w:val="CCCCCC"/>
          <w:sz w:val="20"/>
          <w:szCs w:val="20"/>
        </w:rPr>
        <w:t>drift'in kronolojik izini</w:t>
      </w:r>
      <w:r>
        <w:rPr>
          <w:rFonts w:ascii="Segoe UI" w:hAnsi="Segoe UI" w:cs="Segoe UI"/>
          <w:color w:val="CCCCCC"/>
          <w:sz w:val="20"/>
          <w:szCs w:val="20"/>
        </w:rPr>
        <w:t xml:space="preserve"> gösteriyor. Drift büyüdükçe → hatalar büyüdü → q̂ büyüdü → MPIW büyüdü. Bu, MPIW artışının sahte değil, drift'e doğru tepki olduğunun kanıtı.</w:t>
      </w:r>
    </w:p>
    <w:p w14:paraId="079D7930" w14:textId="77777777" w:rsidR="00B51A6D" w:rsidRDefault="001849BC" w:rsidP="00B51A6D">
      <w:pPr>
        <w:rPr>
          <w:rFonts w:ascii="Segoe UI" w:hAnsi="Segoe UI" w:cs="Segoe UI"/>
          <w:sz w:val="20"/>
          <w:szCs w:val="20"/>
        </w:rPr>
      </w:pPr>
      <w:r>
        <w:rPr>
          <w:noProof/>
        </w:rPr>
      </w:r>
      <w:r>
        <w:pict w14:anchorId="2278FD0B">
          <v:rect id="Horizontal Line 125" o:spid="_x0000_s106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3F3EED78" w14:textId="77777777" w:rsidR="00B51A6D" w:rsidRDefault="00B51A6D" w:rsidP="00B51A6D">
      <w:pPr>
        <w:pStyle w:val="Heading1"/>
        <w:shd w:val="clear" w:color="auto" w:fill="252526"/>
        <w:rPr>
          <w:rFonts w:ascii="Segoe UI" w:hAnsi="Segoe UI" w:cs="Segoe UI"/>
          <w:color w:val="CCCCCC"/>
          <w:sz w:val="48"/>
          <w:szCs w:val="48"/>
        </w:rPr>
      </w:pPr>
      <w:r>
        <w:rPr>
          <w:rFonts w:ascii="Segoe UI" w:hAnsi="Segoe UI" w:cs="Segoe UI"/>
          <w:color w:val="CCCCCC"/>
        </w:rPr>
        <w:t>2. Interpretation — Table T5.1</w:t>
      </w:r>
    </w:p>
    <w:p w14:paraId="6C28F5EC"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Notebook'taki yorum 4 boyutu ele alıyor:</w:t>
      </w:r>
    </w:p>
    <w:p w14:paraId="7A6F5D0F"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Coverage (PICP)</w:t>
      </w:r>
    </w:p>
    <w:p w14:paraId="1D521218" w14:textId="77777777" w:rsidR="00B51A6D" w:rsidRDefault="00B51A6D" w:rsidP="00B51A6D">
      <w:pPr>
        <w:numPr>
          <w:ilvl w:val="0"/>
          <w:numId w:val="8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Static CP: %60.91 — hedeften 30 puan düşük. Experiment 1'in teyidi.</w:t>
      </w:r>
    </w:p>
    <w:p w14:paraId="708CF01E" w14:textId="77777777" w:rsidR="00B51A6D" w:rsidRDefault="00B51A6D" w:rsidP="00B51A6D">
      <w:pPr>
        <w:numPr>
          <w:ilvl w:val="0"/>
          <w:numId w:val="8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Expanding: %74.62 — Static'ten 14 puan iyileşme. </w:t>
      </w:r>
      <w:r>
        <w:rPr>
          <w:rStyle w:val="Strong"/>
          <w:rFonts w:ascii="Segoe UI" w:hAnsi="Segoe UI" w:cs="Segoe UI"/>
          <w:color w:val="CCCCCC"/>
          <w:sz w:val="20"/>
          <w:szCs w:val="20"/>
        </w:rPr>
        <w:t>Kaybedilen 30 puanın yaklaşık yarısını kurtarıyor.</w:t>
      </w:r>
    </w:p>
    <w:p w14:paraId="69E4A116" w14:textId="77777777" w:rsidR="00B51A6D" w:rsidRDefault="00B51A6D" w:rsidP="00B51A6D">
      <w:pPr>
        <w:numPr>
          <w:ilvl w:val="0"/>
          <w:numId w:val="8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Sliding-14d: %72.07 — Expanding'e yakın.</w:t>
      </w:r>
    </w:p>
    <w:p w14:paraId="0304C24E" w14:textId="77777777" w:rsidR="00B51A6D" w:rsidRDefault="00B51A6D" w:rsidP="00B51A6D">
      <w:pPr>
        <w:numPr>
          <w:ilvl w:val="0"/>
          <w:numId w:val="8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Sliding-7d: %65.47 — en mütevazı iyileşme.</w:t>
      </w:r>
    </w:p>
    <w:p w14:paraId="689EE0BB" w14:textId="77777777" w:rsidR="00B51A6D" w:rsidRDefault="00B51A6D" w:rsidP="00B51A6D">
      <w:pPr>
        <w:numPr>
          <w:ilvl w:val="0"/>
          <w:numId w:val="89"/>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Hiçbir online yöntem %90'a ulaşamıyor.</w:t>
      </w:r>
      <w:r>
        <w:rPr>
          <w:rFonts w:ascii="Segoe UI" w:hAnsi="Segoe UI" w:cs="Segoe UI"/>
          <w:color w:val="CCCCCC"/>
          <w:sz w:val="20"/>
          <w:szCs w:val="20"/>
        </w:rPr>
        <w:t> Bu gap, absolute NCM'nin sınırlamasından kaynaklanıyor (değişmeyen NCM, sadece kalibrasyon seti güncelleniyor).</w:t>
      </w:r>
    </w:p>
    <w:p w14:paraId="32206132"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Interval Width (MPIW)</w:t>
      </w:r>
    </w:p>
    <w:p w14:paraId="1F3D7DED" w14:textId="77777777" w:rsidR="00B51A6D" w:rsidRDefault="00B51A6D" w:rsidP="00B51A6D">
      <w:pPr>
        <w:numPr>
          <w:ilvl w:val="0"/>
          <w:numId w:val="9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Static CP: 1528s — </w:t>
      </w:r>
      <w:r>
        <w:rPr>
          <w:rStyle w:val="Strong"/>
          <w:rFonts w:ascii="Segoe UI" w:hAnsi="Segoe UI" w:cs="Segoe UI"/>
          <w:color w:val="CCCCCC"/>
          <w:sz w:val="20"/>
          <w:szCs w:val="20"/>
        </w:rPr>
        <w:t>en dar ama yanlış dar</w:t>
      </w:r>
      <w:r>
        <w:rPr>
          <w:rFonts w:ascii="Segoe UI" w:hAnsi="Segoe UI" w:cs="Segoe UI"/>
          <w:color w:val="CCCCCC"/>
          <w:sz w:val="20"/>
          <w:szCs w:val="20"/>
        </w:rPr>
        <w:t>. Dar olması iyi bir şey gibi görünüyor ama bu aralıklar gerçek belirsizliği temsil etmiyor. Dar ama yanlış bir aralık, geniş ama doğru bir aralıktan </w:t>
      </w:r>
      <w:r>
        <w:rPr>
          <w:rStyle w:val="Strong"/>
          <w:rFonts w:ascii="Segoe UI" w:hAnsi="Segoe UI" w:cs="Segoe UI"/>
          <w:color w:val="CCCCCC"/>
          <w:sz w:val="20"/>
          <w:szCs w:val="20"/>
        </w:rPr>
        <w:t>daha kötü</w:t>
      </w:r>
      <w:r>
        <w:rPr>
          <w:rFonts w:ascii="Segoe UI" w:hAnsi="Segoe UI" w:cs="Segoe UI"/>
          <w:color w:val="CCCCCC"/>
          <w:sz w:val="20"/>
          <w:szCs w:val="20"/>
        </w:rPr>
        <w:t>.</w:t>
      </w:r>
    </w:p>
    <w:p w14:paraId="1514C0DF" w14:textId="77777777" w:rsidR="00B51A6D" w:rsidRDefault="00B51A6D" w:rsidP="00B51A6D">
      <w:pPr>
        <w:numPr>
          <w:ilvl w:val="0"/>
          <w:numId w:val="9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Expanding: 2164s — %42 daha geniş ama </w:t>
      </w:r>
      <w:r>
        <w:rPr>
          <w:rStyle w:val="Strong"/>
          <w:rFonts w:ascii="Segoe UI" w:hAnsi="Segoe UI" w:cs="Segoe UI"/>
          <w:color w:val="CCCCCC"/>
          <w:sz w:val="20"/>
          <w:szCs w:val="20"/>
        </w:rPr>
        <w:t>justified</w:t>
      </w:r>
      <w:r>
        <w:rPr>
          <w:rFonts w:ascii="Segoe UI" w:hAnsi="Segoe UI" w:cs="Segoe UI"/>
          <w:color w:val="CCCCCC"/>
          <w:sz w:val="20"/>
          <w:szCs w:val="20"/>
        </w:rPr>
        <w:t> (haklı genişleme). Çünkü gerçek hataları yansıtıyor.</w:t>
      </w:r>
    </w:p>
    <w:p w14:paraId="5837E155"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Winkler Score</w:t>
      </w:r>
    </w:p>
    <w:p w14:paraId="72CC6E2A" w14:textId="77777777" w:rsidR="00B51A6D" w:rsidRDefault="00B51A6D" w:rsidP="00B51A6D">
      <w:pPr>
        <w:numPr>
          <w:ilvl w:val="0"/>
          <w:numId w:val="9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Winkler, coverage ve width'i </w:t>
      </w:r>
      <w:r>
        <w:rPr>
          <w:rStyle w:val="Strong"/>
          <w:rFonts w:ascii="Segoe UI" w:hAnsi="Segoe UI" w:cs="Segoe UI"/>
          <w:color w:val="CCCCCC"/>
          <w:sz w:val="20"/>
          <w:szCs w:val="20"/>
        </w:rPr>
        <w:t>tek sayıda</w:t>
      </w:r>
      <w:r>
        <w:rPr>
          <w:rFonts w:ascii="Segoe UI" w:hAnsi="Segoe UI" w:cs="Segoe UI"/>
          <w:color w:val="CCCCCC"/>
          <w:sz w:val="20"/>
          <w:szCs w:val="20"/>
        </w:rPr>
        <w:t> birleştirir. Düşük = iyi.</w:t>
      </w:r>
    </w:p>
    <w:p w14:paraId="27AB3DDE" w14:textId="77777777" w:rsidR="00B51A6D" w:rsidRDefault="00B51A6D" w:rsidP="00B51A6D">
      <w:pPr>
        <w:numPr>
          <w:ilvl w:val="0"/>
          <w:numId w:val="9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Static: 9544 (en kötü) — dar aralık ama çok miss → ağır penaltı</w:t>
      </w:r>
    </w:p>
    <w:p w14:paraId="6F7123D2" w14:textId="77777777" w:rsidR="00B51A6D" w:rsidRDefault="00B51A6D" w:rsidP="00B51A6D">
      <w:pPr>
        <w:numPr>
          <w:ilvl w:val="0"/>
          <w:numId w:val="9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Expanding: 7465 (en iyi) — geniş aralık ama az miss → düşük penaltı</w:t>
      </w:r>
    </w:p>
    <w:p w14:paraId="627815A4" w14:textId="77777777" w:rsidR="00B51A6D" w:rsidRDefault="00B51A6D" w:rsidP="00B51A6D">
      <w:pPr>
        <w:numPr>
          <w:ilvl w:val="0"/>
          <w:numId w:val="91"/>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%21.8 iyileşme</w:t>
      </w:r>
      <w:r>
        <w:rPr>
          <w:rFonts w:ascii="Segoe UI" w:hAnsi="Segoe UI" w:cs="Segoe UI"/>
          <w:color w:val="CCCCCC"/>
          <w:sz w:val="20"/>
          <w:szCs w:val="20"/>
        </w:rPr>
        <w:t> — bu, genişlemenin coverage kazanımıyla fazlasıyla telafi edildiğini gösterir.</w:t>
      </w:r>
    </w:p>
    <w:p w14:paraId="33E31310"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Ana çıkarım</w:t>
      </w:r>
    </w:p>
    <w:p w14:paraId="295F2887"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Online yöntemler, daha geniş ama </w:t>
      </w:r>
      <w:r>
        <w:rPr>
          <w:rStyle w:val="Strong"/>
          <w:rFonts w:ascii="Segoe UI" w:eastAsiaTheme="majorEastAsia" w:hAnsi="Segoe UI" w:cs="Segoe UI"/>
          <w:color w:val="CCCCCC"/>
          <w:sz w:val="20"/>
          <w:szCs w:val="20"/>
        </w:rPr>
        <w:t>dürüst</w:t>
      </w:r>
      <w:r>
        <w:rPr>
          <w:rFonts w:ascii="Segoe UI" w:hAnsi="Segoe UI" w:cs="Segoe UI"/>
          <w:color w:val="CCCCCC"/>
          <w:sz w:val="20"/>
          <w:szCs w:val="20"/>
        </w:rPr>
        <w:t xml:space="preserve"> aralıklar üretiyor. Static CP ise dar ama </w:t>
      </w:r>
      <w:r>
        <w:rPr>
          <w:rStyle w:val="Strong"/>
          <w:rFonts w:ascii="Segoe UI" w:eastAsiaTheme="majorEastAsia" w:hAnsi="Segoe UI" w:cs="Segoe UI"/>
          <w:color w:val="CCCCCC"/>
          <w:sz w:val="20"/>
          <w:szCs w:val="20"/>
        </w:rPr>
        <w:t>yalancı</w:t>
      </w:r>
      <w:r>
        <w:rPr>
          <w:rFonts w:ascii="Segoe UI" w:hAnsi="Segoe UI" w:cs="Segoe UI"/>
          <w:color w:val="CCCCCC"/>
          <w:sz w:val="20"/>
          <w:szCs w:val="20"/>
        </w:rPr>
        <w:t xml:space="preserve"> aralıklar üretiyor. Winkler Score farkı (9544 vs 7465) bunu tek sayıyla kanıtlıyor.</w:t>
      </w:r>
    </w:p>
    <w:p w14:paraId="42A2831B" w14:textId="77777777" w:rsidR="00B51A6D" w:rsidRDefault="001849BC" w:rsidP="00B51A6D">
      <w:pPr>
        <w:rPr>
          <w:rFonts w:ascii="Segoe UI" w:hAnsi="Segoe UI" w:cs="Segoe UI"/>
          <w:sz w:val="20"/>
          <w:szCs w:val="20"/>
        </w:rPr>
      </w:pPr>
      <w:r>
        <w:rPr>
          <w:noProof/>
        </w:rPr>
      </w:r>
      <w:r>
        <w:pict w14:anchorId="0F032D5B">
          <v:rect id="Horizontal Line 126" o:spid="_x0000_s106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6F8C8842" w14:textId="77777777" w:rsidR="00B51A6D" w:rsidRDefault="00B51A6D" w:rsidP="00B51A6D">
      <w:pPr>
        <w:pStyle w:val="Heading1"/>
        <w:shd w:val="clear" w:color="auto" w:fill="252526"/>
        <w:rPr>
          <w:rFonts w:ascii="Segoe UI" w:hAnsi="Segoe UI" w:cs="Segoe UI"/>
          <w:color w:val="CCCCCC"/>
          <w:sz w:val="48"/>
          <w:szCs w:val="48"/>
        </w:rPr>
      </w:pPr>
      <w:r>
        <w:rPr>
          <w:rFonts w:ascii="Segoe UI" w:hAnsi="Segoe UI" w:cs="Segoe UI"/>
          <w:color w:val="CCCCCC"/>
        </w:rPr>
        <w:t>3. Interpretation — P5.1: Daily Coverage Comparison</w:t>
      </w:r>
    </w:p>
    <w:p w14:paraId="7D5449ED"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Grafiği gördün. İşte detaylı okuma:</w:t>
      </w:r>
    </w:p>
    <w:p w14:paraId="25A51657"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Static CP (mavi çizgi) — Aşağı doğru eğilim</w:t>
      </w:r>
    </w:p>
    <w:p w14:paraId="4956CA37" w14:textId="77777777" w:rsidR="00B51A6D" w:rsidRDefault="00B51A6D" w:rsidP="00B51A6D">
      <w:pPr>
        <w:numPr>
          <w:ilvl w:val="0"/>
          <w:numId w:val="9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Test-Near'da ~%70-76 ile başlıyor</w:t>
      </w:r>
    </w:p>
    <w:p w14:paraId="21988C2E" w14:textId="77777777" w:rsidR="00B51A6D" w:rsidRDefault="00B51A6D" w:rsidP="00B51A6D">
      <w:pPr>
        <w:numPr>
          <w:ilvl w:val="0"/>
          <w:numId w:val="9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Test-Mid'de ~%55-63'e düşüyor</w:t>
      </w:r>
    </w:p>
    <w:p w14:paraId="74467F46" w14:textId="77777777" w:rsidR="00B51A6D" w:rsidRDefault="00B51A6D" w:rsidP="00B51A6D">
      <w:pPr>
        <w:numPr>
          <w:ilvl w:val="0"/>
          <w:numId w:val="9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Test-Far'da </w:t>
      </w:r>
      <w:r>
        <w:rPr>
          <w:rStyle w:val="Strong"/>
          <w:rFonts w:ascii="Segoe UI" w:hAnsi="Segoe UI" w:cs="Segoe UI"/>
          <w:color w:val="CCCCCC"/>
          <w:sz w:val="20"/>
          <w:szCs w:val="20"/>
        </w:rPr>
        <w:t>~%46'ya çöküyor</w:t>
      </w:r>
    </w:p>
    <w:p w14:paraId="4F8D93F8" w14:textId="77777777" w:rsidR="00B51A6D" w:rsidRDefault="00B51A6D" w:rsidP="00B51A6D">
      <w:pPr>
        <w:numPr>
          <w:ilvl w:val="0"/>
          <w:numId w:val="92"/>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lastRenderedPageBreak/>
        <w:t>Monoton düşüş</w:t>
      </w:r>
      <w:r>
        <w:rPr>
          <w:rFonts w:ascii="Segoe UI" w:hAnsi="Segoe UI" w:cs="Segoe UI"/>
          <w:color w:val="CCCCCC"/>
          <w:sz w:val="20"/>
          <w:szCs w:val="20"/>
        </w:rPr>
        <w:t> — drift birikiminin doğrudan kanıtı</w:t>
      </w:r>
    </w:p>
    <w:p w14:paraId="05726E62" w14:textId="77777777" w:rsidR="00B51A6D" w:rsidRDefault="00B51A6D" w:rsidP="00B51A6D">
      <w:pPr>
        <w:numPr>
          <w:ilvl w:val="0"/>
          <w:numId w:val="9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Hiçbir gün %90'a ulaşmıyor</w:t>
      </w:r>
    </w:p>
    <w:p w14:paraId="12015E8D"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Online Expanding (turuncu çizgi) — Yatay band</w:t>
      </w:r>
    </w:p>
    <w:p w14:paraId="5994FC7F" w14:textId="77777777" w:rsidR="00B51A6D" w:rsidRDefault="00B51A6D" w:rsidP="00B51A6D">
      <w:pPr>
        <w:numPr>
          <w:ilvl w:val="0"/>
          <w:numId w:val="9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Tüm 25 gün boyunca </w:t>
      </w:r>
      <w:r>
        <w:rPr>
          <w:rStyle w:val="Strong"/>
          <w:rFonts w:ascii="Segoe UI" w:hAnsi="Segoe UI" w:cs="Segoe UI"/>
          <w:color w:val="CCCCCC"/>
          <w:sz w:val="20"/>
          <w:szCs w:val="20"/>
        </w:rPr>
        <w:t>~%70-85</w:t>
      </w:r>
      <w:r>
        <w:rPr>
          <w:rFonts w:ascii="Segoe UI" w:hAnsi="Segoe UI" w:cs="Segoe UI"/>
          <w:color w:val="CCCCCC"/>
          <w:sz w:val="20"/>
          <w:szCs w:val="20"/>
        </w:rPr>
        <w:t> bandında kalıyor</w:t>
      </w:r>
    </w:p>
    <w:p w14:paraId="43A77398" w14:textId="77777777" w:rsidR="00B51A6D" w:rsidRDefault="00B51A6D" w:rsidP="00B51A6D">
      <w:pPr>
        <w:numPr>
          <w:ilvl w:val="0"/>
          <w:numId w:val="93"/>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Aşağı doğru trend yok</w:t>
      </w:r>
      <w:r>
        <w:rPr>
          <w:rFonts w:ascii="Segoe UI" w:hAnsi="Segoe UI" w:cs="Segoe UI"/>
          <w:color w:val="CCCCCC"/>
          <w:sz w:val="20"/>
          <w:szCs w:val="20"/>
        </w:rPr>
        <w:t> — drift'e adapte oluyor</w:t>
      </w:r>
    </w:p>
    <w:p w14:paraId="0A0A77CC" w14:textId="77777777" w:rsidR="00B51A6D" w:rsidRDefault="00B51A6D" w:rsidP="00B51A6D">
      <w:pPr>
        <w:numPr>
          <w:ilvl w:val="0"/>
          <w:numId w:val="9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Bazı günler %85'e bile çıkıyor</w:t>
      </w:r>
    </w:p>
    <w:p w14:paraId="4EA27DF6" w14:textId="77777777" w:rsidR="00B51A6D" w:rsidRDefault="00B51A6D" w:rsidP="00B51A6D">
      <w:pPr>
        <w:numPr>
          <w:ilvl w:val="0"/>
          <w:numId w:val="93"/>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Kararlılık en önemli özelliği</w:t>
      </w:r>
    </w:p>
    <w:p w14:paraId="4AC730B1"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Sliding-14d (kırmızı) — Expanding'e yakın</w:t>
      </w:r>
    </w:p>
    <w:p w14:paraId="56A3C679" w14:textId="77777777" w:rsidR="00B51A6D" w:rsidRDefault="00B51A6D" w:rsidP="00B51A6D">
      <w:pPr>
        <w:numPr>
          <w:ilvl w:val="0"/>
          <w:numId w:val="9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~%65-80 bandında, expanding'in biraz altında</w:t>
      </w:r>
    </w:p>
    <w:p w14:paraId="6401F76E" w14:textId="77777777" w:rsidR="00B51A6D" w:rsidRDefault="00B51A6D" w:rsidP="00B51A6D">
      <w:pPr>
        <w:numPr>
          <w:ilvl w:val="0"/>
          <w:numId w:val="9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Benzer kararlılık</w:t>
      </w:r>
    </w:p>
    <w:p w14:paraId="3A7E313F"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Sliding-7d (yeşil) — Static ile expanding arası</w:t>
      </w:r>
    </w:p>
    <w:p w14:paraId="16340226" w14:textId="77777777" w:rsidR="00B51A6D" w:rsidRDefault="00B51A6D" w:rsidP="00B51A6D">
      <w:pPr>
        <w:numPr>
          <w:ilvl w:val="0"/>
          <w:numId w:val="9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Static'ten belirgin iyi ama expanding'ten düşük</w:t>
      </w:r>
    </w:p>
    <w:p w14:paraId="6443317C" w14:textId="77777777" w:rsidR="00B51A6D" w:rsidRDefault="00B51A6D" w:rsidP="00B51A6D">
      <w:pPr>
        <w:numPr>
          <w:ilvl w:val="0"/>
          <w:numId w:val="9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Daha fazla dalgalanma (küçük kalibrasyon seti → gürültülü q̂)</w:t>
      </w:r>
    </w:p>
    <w:p w14:paraId="00CE5F68"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En önemli gözlem</w:t>
      </w:r>
    </w:p>
    <w:p w14:paraId="082EC7D7"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Zaman ilerledikçe çizgiler birbirinden ayrılıyor.</w:t>
      </w:r>
      <w:r>
        <w:rPr>
          <w:rFonts w:ascii="Segoe UI" w:hAnsi="Segoe UI" w:cs="Segoe UI"/>
          <w:color w:val="CCCCCC"/>
          <w:sz w:val="20"/>
          <w:szCs w:val="20"/>
        </w:rPr>
        <w:t xml:space="preserve"> Test-Near'da fark küçük, Test-Far'da devasa. Bu demektir ki: </w:t>
      </w:r>
      <w:r>
        <w:rPr>
          <w:rStyle w:val="Strong"/>
          <w:rFonts w:ascii="Segoe UI" w:eastAsiaTheme="majorEastAsia" w:hAnsi="Segoe UI" w:cs="Segoe UI"/>
          <w:color w:val="CCCCCC"/>
          <w:sz w:val="20"/>
          <w:szCs w:val="20"/>
        </w:rPr>
        <w:t>online adaptasyonun değeri tam da drift'in en şiddetli olduğu yerde ortaya çıkıyor</w:t>
      </w:r>
      <w:r>
        <w:rPr>
          <w:rFonts w:ascii="Segoe UI" w:hAnsi="Segoe UI" w:cs="Segoe UI"/>
          <w:color w:val="CCCCCC"/>
          <w:sz w:val="20"/>
          <w:szCs w:val="20"/>
        </w:rPr>
        <w:t>. En çok ihtiyaç duyulan an, en çok fayda sağlıyor.</w:t>
      </w:r>
    </w:p>
    <w:p w14:paraId="05B53949" w14:textId="77777777" w:rsidR="00B51A6D" w:rsidRDefault="001849BC" w:rsidP="00B51A6D">
      <w:pPr>
        <w:rPr>
          <w:rFonts w:ascii="Segoe UI" w:hAnsi="Segoe UI" w:cs="Segoe UI"/>
          <w:sz w:val="20"/>
          <w:szCs w:val="20"/>
        </w:rPr>
      </w:pPr>
      <w:r>
        <w:rPr>
          <w:noProof/>
        </w:rPr>
      </w:r>
      <w:r>
        <w:pict w14:anchorId="50DD63EC">
          <v:rect id="Horizontal Line 127" o:spid="_x0000_s106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14634AA6" w14:textId="77777777" w:rsidR="00B51A6D" w:rsidRDefault="00B51A6D" w:rsidP="00B51A6D">
      <w:pPr>
        <w:pStyle w:val="Heading1"/>
        <w:shd w:val="clear" w:color="auto" w:fill="252526"/>
        <w:rPr>
          <w:rFonts w:ascii="Segoe UI" w:hAnsi="Segoe UI" w:cs="Segoe UI"/>
          <w:color w:val="CCCCCC"/>
          <w:sz w:val="48"/>
          <w:szCs w:val="48"/>
        </w:rPr>
      </w:pPr>
      <w:r>
        <w:rPr>
          <w:rFonts w:ascii="Segoe UI" w:hAnsi="Segoe UI" w:cs="Segoe UI"/>
          <w:color w:val="CCCCCC"/>
        </w:rPr>
        <w:t>4. Interpretation — P5.2: Daily Interval Width Comparison</w:t>
      </w:r>
    </w:p>
    <w:p w14:paraId="40338913" w14:textId="77777777" w:rsidR="00B51A6D" w:rsidRDefault="00B51A6D" w:rsidP="00B51A6D">
      <w:pPr>
        <w:pStyle w:val="Heading3"/>
        <w:shd w:val="clear" w:color="auto" w:fill="252526"/>
        <w:rPr>
          <w:rFonts w:ascii="Segoe UI" w:hAnsi="Segoe UI" w:cs="Segoe UI"/>
          <w:color w:val="CCCCCC"/>
        </w:rPr>
      </w:pPr>
      <w:r>
        <w:rPr>
          <w:rFonts w:ascii="Segoe UI" w:hAnsi="Segoe UI" w:cs="Segoe UI"/>
          <w:color w:val="CCCCCC"/>
        </w:rPr>
        <w:t>Static CP (mavi) — Düz çizgi</w:t>
      </w:r>
    </w:p>
    <w:p w14:paraId="141E7A08" w14:textId="77777777" w:rsidR="00B51A6D" w:rsidRDefault="00B51A6D" w:rsidP="00B51A6D">
      <w:pPr>
        <w:numPr>
          <w:ilvl w:val="0"/>
          <w:numId w:val="9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25 gün boyunca </w:t>
      </w:r>
      <w:r>
        <w:rPr>
          <w:rStyle w:val="Strong"/>
          <w:rFonts w:ascii="Segoe UI" w:hAnsi="Segoe UI" w:cs="Segoe UI"/>
          <w:color w:val="CCCCCC"/>
          <w:sz w:val="20"/>
          <w:szCs w:val="20"/>
        </w:rPr>
        <w:t>tam olarak 1528s</w:t>
      </w:r>
      <w:r>
        <w:rPr>
          <w:rFonts w:ascii="Segoe UI" w:hAnsi="Segoe UI" w:cs="Segoe UI"/>
          <w:color w:val="CCCCCC"/>
          <w:sz w:val="20"/>
          <w:szCs w:val="20"/>
        </w:rPr>
        <w:t>. Bir çizgi çekmiş, hiç değişmiyor.</w:t>
      </w:r>
    </w:p>
    <w:p w14:paraId="703C31C9" w14:textId="77777777" w:rsidR="00B51A6D" w:rsidRDefault="00B51A6D" w:rsidP="00B51A6D">
      <w:pPr>
        <w:numPr>
          <w:ilvl w:val="0"/>
          <w:numId w:val="9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Bu, adaptasyon eksikliğinin görsel ispatı.</w:t>
      </w:r>
      <w:r>
        <w:rPr>
          <w:rFonts w:ascii="Segoe UI" w:hAnsi="Segoe UI" w:cs="Segoe UI"/>
          <w:color w:val="CCCCCC"/>
          <w:sz w:val="20"/>
          <w:szCs w:val="20"/>
        </w:rPr>
        <w:t> Drift oluyor, hatalar büyüyor ama Static CP "fark etmiyor."</w:t>
      </w:r>
    </w:p>
    <w:p w14:paraId="504EE4A7"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Expanding (turuncu) — Sürekli artan eğri</w:t>
      </w:r>
    </w:p>
    <w:p w14:paraId="7DA6C570" w14:textId="77777777" w:rsidR="00B51A6D" w:rsidRDefault="00B51A6D" w:rsidP="00B51A6D">
      <w:pPr>
        <w:numPr>
          <w:ilvl w:val="0"/>
          <w:numId w:val="9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~1500s'den başlayıp ~2400s'e çıkıyor</w:t>
      </w:r>
    </w:p>
    <w:p w14:paraId="01F153AD" w14:textId="77777777" w:rsidR="00B51A6D" w:rsidRDefault="00B51A6D" w:rsidP="00B51A6D">
      <w:pPr>
        <w:numPr>
          <w:ilvl w:val="0"/>
          <w:numId w:val="9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Bu artış </w:t>
      </w:r>
      <w:r>
        <w:rPr>
          <w:rStyle w:val="Strong"/>
          <w:rFonts w:ascii="Segoe UI" w:hAnsi="Segoe UI" w:cs="Segoe UI"/>
          <w:color w:val="CCCCCC"/>
          <w:sz w:val="20"/>
          <w:szCs w:val="20"/>
        </w:rPr>
        <w:t>drift'in kronolojik izi</w:t>
      </w:r>
      <w:r>
        <w:rPr>
          <w:rFonts w:ascii="Segoe UI" w:hAnsi="Segoe UI" w:cs="Segoe UI"/>
          <w:color w:val="CCCCCC"/>
          <w:sz w:val="20"/>
          <w:szCs w:val="20"/>
        </w:rPr>
        <w:t>: her gün yeni (ve genellikle daha büyük) hatalar kalibrasyona ekleniyor → q̂ artıyor → aralık genişliyor</w:t>
      </w:r>
    </w:p>
    <w:p w14:paraId="2223BC3C" w14:textId="77777777" w:rsidR="00B51A6D" w:rsidRDefault="00B51A6D" w:rsidP="00B51A6D">
      <w:pPr>
        <w:numPr>
          <w:ilvl w:val="0"/>
          <w:numId w:val="9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Genişleme hızı zamanla artıyor (drift hızlanıyor veya birikimsel etki)</w:t>
      </w:r>
    </w:p>
    <w:p w14:paraId="4FF91FF7"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lastRenderedPageBreak/>
        <w:t>Sliding-14d (kırmızı) — Expanding'e benzer ama sınırlı</w:t>
      </w:r>
    </w:p>
    <w:p w14:paraId="234C333B" w14:textId="77777777" w:rsidR="00B51A6D" w:rsidRDefault="00B51A6D" w:rsidP="00B51A6D">
      <w:pPr>
        <w:numPr>
          <w:ilvl w:val="0"/>
          <w:numId w:val="9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Benzer artış ama expanding kadar yükselmez — çünkü 14-gün penceresi eski veriyi atar, bu bazen q̂'yı aşağı çeker</w:t>
      </w:r>
    </w:p>
    <w:p w14:paraId="3D561282"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Sliding-7d (yeşil) — En dar, en dalgalı</w:t>
      </w:r>
    </w:p>
    <w:p w14:paraId="2A10E849" w14:textId="77777777" w:rsidR="00B51A6D" w:rsidRDefault="00B51A6D" w:rsidP="00B51A6D">
      <w:pPr>
        <w:numPr>
          <w:ilvl w:val="0"/>
          <w:numId w:val="9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~1500-1800s arasında — dar aralıklar üretiyor</w:t>
      </w:r>
    </w:p>
    <w:p w14:paraId="65ABF0F0" w14:textId="77777777" w:rsidR="00B51A6D" w:rsidRDefault="00B51A6D" w:rsidP="00B51A6D">
      <w:pPr>
        <w:numPr>
          <w:ilvl w:val="0"/>
          <w:numId w:val="9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Daha fazla günlük dalgalanma — 7-gün penceresi küçük, tek bir aykırı gün q̂'yı sarsıyor</w:t>
      </w:r>
    </w:p>
    <w:p w14:paraId="10471EC7"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Kritik çıkarım (non-linear trade-off)</w:t>
      </w:r>
    </w:p>
    <w:p w14:paraId="137467E0"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Notebook'taki yorum çok önemli bir noktaya değiniyor:</w:t>
      </w:r>
    </w:p>
    <w:p w14:paraId="73C1BCF6" w14:textId="77777777" w:rsidR="00B51A6D" w:rsidRDefault="00B51A6D" w:rsidP="00B51A6D">
      <w:pPr>
        <w:numPr>
          <w:ilvl w:val="0"/>
          <w:numId w:val="10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Expanding aralıkları Static'ten </w:t>
      </w:r>
      <w:r>
        <w:rPr>
          <w:rStyle w:val="Strong"/>
          <w:rFonts w:ascii="Segoe UI" w:hAnsi="Segoe UI" w:cs="Segoe UI"/>
          <w:color w:val="CCCCCC"/>
          <w:sz w:val="20"/>
          <w:szCs w:val="20"/>
        </w:rPr>
        <w:t>%42 daha geniş</w:t>
      </w:r>
      <w:r>
        <w:rPr>
          <w:rFonts w:ascii="Segoe UI" w:hAnsi="Segoe UI" w:cs="Segoe UI"/>
          <w:color w:val="CCCCCC"/>
          <w:sz w:val="20"/>
          <w:szCs w:val="20"/>
        </w:rPr>
        <w:t> → ama coverage </w:t>
      </w:r>
      <w:r>
        <w:rPr>
          <w:rStyle w:val="Strong"/>
          <w:rFonts w:ascii="Segoe UI" w:hAnsi="Segoe UI" w:cs="Segoe UI"/>
          <w:color w:val="CCCCCC"/>
          <w:sz w:val="20"/>
          <w:szCs w:val="20"/>
        </w:rPr>
        <w:t>14 puan</w:t>
      </w:r>
      <w:r>
        <w:rPr>
          <w:rFonts w:ascii="Segoe UI" w:hAnsi="Segoe UI" w:cs="Segoe UI"/>
          <w:color w:val="CCCCCC"/>
          <w:sz w:val="20"/>
          <w:szCs w:val="20"/>
        </w:rPr>
        <w:t> daha iyi</w:t>
      </w:r>
    </w:p>
    <w:p w14:paraId="6A7B193C" w14:textId="77777777" w:rsidR="00B51A6D" w:rsidRDefault="00B51A6D" w:rsidP="00B51A6D">
      <w:pPr>
        <w:numPr>
          <w:ilvl w:val="0"/>
          <w:numId w:val="10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Sliding-7d aralıkları Static'ten </w:t>
      </w:r>
      <w:r>
        <w:rPr>
          <w:rStyle w:val="Strong"/>
          <w:rFonts w:ascii="Segoe UI" w:hAnsi="Segoe UI" w:cs="Segoe UI"/>
          <w:color w:val="CCCCCC"/>
          <w:sz w:val="20"/>
          <w:szCs w:val="20"/>
        </w:rPr>
        <w:t>sadece %6.4 daha geniş</w:t>
      </w:r>
      <w:r>
        <w:rPr>
          <w:rFonts w:ascii="Segoe UI" w:hAnsi="Segoe UI" w:cs="Segoe UI"/>
          <w:color w:val="CCCCCC"/>
          <w:sz w:val="20"/>
          <w:szCs w:val="20"/>
        </w:rPr>
        <w:t> → ama coverage </w:t>
      </w:r>
      <w:r>
        <w:rPr>
          <w:rStyle w:val="Strong"/>
          <w:rFonts w:ascii="Segoe UI" w:hAnsi="Segoe UI" w:cs="Segoe UI"/>
          <w:color w:val="CCCCCC"/>
          <w:sz w:val="20"/>
          <w:szCs w:val="20"/>
        </w:rPr>
        <w:t>5 puan</w:t>
      </w:r>
      <w:r>
        <w:rPr>
          <w:rFonts w:ascii="Segoe UI" w:hAnsi="Segoe UI" w:cs="Segoe UI"/>
          <w:color w:val="CCCCCC"/>
          <w:sz w:val="20"/>
          <w:szCs w:val="20"/>
        </w:rPr>
        <w:t> daha iyi</w:t>
      </w:r>
    </w:p>
    <w:p w14:paraId="0F83F3FB"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lineer bir ilişki değil. </w:t>
      </w:r>
      <w:r>
        <w:rPr>
          <w:rStyle w:val="Strong"/>
          <w:rFonts w:ascii="Segoe UI" w:eastAsiaTheme="majorEastAsia" w:hAnsi="Segoe UI" w:cs="Segoe UI"/>
          <w:color w:val="CCCCCC"/>
          <w:sz w:val="20"/>
          <w:szCs w:val="20"/>
        </w:rPr>
        <w:t>%6.4 genişleme ile %5 coverage kazanmak çok verimli.</w:t>
      </w:r>
      <w:r>
        <w:rPr>
          <w:rFonts w:ascii="Segoe UI" w:hAnsi="Segoe UI" w:cs="Segoe UI"/>
          <w:color w:val="CCCCCC"/>
          <w:sz w:val="20"/>
          <w:szCs w:val="20"/>
        </w:rPr>
        <w:t xml:space="preserve"> Çünkü online yöntemler genişlemeyi </w:t>
      </w:r>
      <w:r>
        <w:rPr>
          <w:rStyle w:val="Strong"/>
          <w:rFonts w:ascii="Segoe UI" w:eastAsiaTheme="majorEastAsia" w:hAnsi="Segoe UI" w:cs="Segoe UI"/>
          <w:color w:val="CCCCCC"/>
          <w:sz w:val="20"/>
          <w:szCs w:val="20"/>
        </w:rPr>
        <w:t>doğru yere</w:t>
      </w:r>
      <w:r>
        <w:rPr>
          <w:rFonts w:ascii="Segoe UI" w:hAnsi="Segoe UI" w:cs="Segoe UI"/>
          <w:color w:val="CCCCCC"/>
          <w:sz w:val="20"/>
          <w:szCs w:val="20"/>
        </w:rPr>
        <w:t xml:space="preserve"> koyuyor — hataların büyüdüğü günlerde genişliyor, küçüldüğü günlerde daralıyor. Static CP ise hep aynı genişlikte.</w:t>
      </w:r>
    </w:p>
    <w:p w14:paraId="5433AE36" w14:textId="77777777" w:rsidR="00B51A6D" w:rsidRDefault="001849BC" w:rsidP="00B51A6D">
      <w:pPr>
        <w:rPr>
          <w:rFonts w:ascii="Segoe UI" w:hAnsi="Segoe UI" w:cs="Segoe UI"/>
          <w:sz w:val="20"/>
          <w:szCs w:val="20"/>
        </w:rPr>
      </w:pPr>
      <w:r>
        <w:rPr>
          <w:noProof/>
        </w:rPr>
      </w:r>
      <w:r>
        <w:pict w14:anchorId="7E065752">
          <v:rect id="Horizontal Line 128" o:spid="_x0000_s106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5DAF3923" w14:textId="77777777" w:rsidR="00B51A6D" w:rsidRDefault="00B51A6D" w:rsidP="00B51A6D">
      <w:pPr>
        <w:pStyle w:val="Heading1"/>
        <w:shd w:val="clear" w:color="auto" w:fill="252526"/>
        <w:rPr>
          <w:rFonts w:ascii="Segoe UI" w:hAnsi="Segoe UI" w:cs="Segoe UI"/>
          <w:color w:val="CCCCCC"/>
          <w:sz w:val="48"/>
          <w:szCs w:val="48"/>
        </w:rPr>
      </w:pPr>
      <w:r>
        <w:rPr>
          <w:rFonts w:ascii="Segoe UI" w:hAnsi="Segoe UI" w:cs="Segoe UI"/>
          <w:color w:val="CCCCCC"/>
        </w:rPr>
        <w:t>5. Interpretation — P5.3: Coverage-Width Trade-off</w:t>
      </w:r>
    </w:p>
    <w:p w14:paraId="262FE6A8"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grafik </w:t>
      </w:r>
      <w:r>
        <w:rPr>
          <w:rStyle w:val="Strong"/>
          <w:rFonts w:ascii="Segoe UI" w:eastAsiaTheme="majorEastAsia" w:hAnsi="Segoe UI" w:cs="Segoe UI"/>
          <w:color w:val="CCCCCC"/>
          <w:sz w:val="20"/>
          <w:szCs w:val="20"/>
        </w:rPr>
        <w:t>en bilgilendirici tek görsel</w:t>
      </w:r>
      <w:r>
        <w:rPr>
          <w:rFonts w:ascii="Segoe UI" w:hAnsi="Segoe UI" w:cs="Segoe UI"/>
          <w:color w:val="CCCCCC"/>
          <w:sz w:val="20"/>
          <w:szCs w:val="20"/>
        </w:rPr>
        <w:t>. İki boyutu birleştirir.</w:t>
      </w:r>
    </w:p>
    <w:p w14:paraId="16B086F0"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Eksenler</w:t>
      </w:r>
    </w:p>
    <w:p w14:paraId="0D3558BE" w14:textId="77777777" w:rsidR="00B51A6D" w:rsidRDefault="00B51A6D" w:rsidP="00B51A6D">
      <w:pPr>
        <w:numPr>
          <w:ilvl w:val="0"/>
          <w:numId w:val="10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X: MPIW (saniye) — sağa gidildikçe aralık genişliyor (kötü)</w:t>
      </w:r>
    </w:p>
    <w:p w14:paraId="529A234D" w14:textId="77777777" w:rsidR="00B51A6D" w:rsidRDefault="00B51A6D" w:rsidP="00B51A6D">
      <w:pPr>
        <w:numPr>
          <w:ilvl w:val="0"/>
          <w:numId w:val="10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Y: PICP — yukarı gidildikçe kapsama artıyor (iyi)</w:t>
      </w:r>
    </w:p>
    <w:p w14:paraId="7E49163D" w14:textId="77777777" w:rsidR="00B51A6D" w:rsidRDefault="00B51A6D" w:rsidP="00B51A6D">
      <w:pPr>
        <w:numPr>
          <w:ilvl w:val="0"/>
          <w:numId w:val="101"/>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İdeal bölge: sol üst</w:t>
      </w:r>
      <w:r>
        <w:rPr>
          <w:rFonts w:ascii="Segoe UI" w:hAnsi="Segoe UI" w:cs="Segoe UI"/>
          <w:color w:val="CCCCCC"/>
          <w:sz w:val="20"/>
          <w:szCs w:val="20"/>
        </w:rPr>
        <w:t> (dar aralık + yüksek kapsama)</w:t>
      </w:r>
    </w:p>
    <w:p w14:paraId="54E7171F" w14:textId="77777777" w:rsidR="00B51A6D" w:rsidRDefault="00B51A6D" w:rsidP="00B51A6D">
      <w:pPr>
        <w:numPr>
          <w:ilvl w:val="0"/>
          <w:numId w:val="10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Kesikli çizgi: %90 hedef</w:t>
      </w:r>
    </w:p>
    <w:p w14:paraId="406EEEEE"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Her noktanın anlamı</w:t>
      </w:r>
    </w:p>
    <w:p w14:paraId="7AD10529"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Renk = yöntem (mavi=Static, turuncu=Expanding, yeşil=Sliding-7d, kırmızı=Sliding-14d) Şekil = dönem (daire=Test-Near, kare=Test-Mid, üçgen=Test-Far)</w:t>
      </w:r>
    </w:p>
    <w:p w14:paraId="3FBFFAE5"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Static CP'nin trajektörisi</w:t>
      </w:r>
    </w:p>
    <w:p w14:paraId="4308E68D" w14:textId="77777777" w:rsidR="00B51A6D" w:rsidRDefault="00B51A6D" w:rsidP="00B51A6D">
      <w:pPr>
        <w:numPr>
          <w:ilvl w:val="0"/>
          <w:numId w:val="10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Test-Near: (1528, ~%62) → düşük ama tolere edilebilir</w:t>
      </w:r>
    </w:p>
    <w:p w14:paraId="47819460" w14:textId="77777777" w:rsidR="00B51A6D" w:rsidRDefault="00B51A6D" w:rsidP="00B51A6D">
      <w:pPr>
        <w:numPr>
          <w:ilvl w:val="0"/>
          <w:numId w:val="10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Test-Mid: (1528, ~%60)</w:t>
      </w:r>
    </w:p>
    <w:p w14:paraId="512608F5" w14:textId="77777777" w:rsidR="00B51A6D" w:rsidRDefault="00B51A6D" w:rsidP="00B51A6D">
      <w:pPr>
        <w:numPr>
          <w:ilvl w:val="0"/>
          <w:numId w:val="10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Test-Far: (1528, ~%61)</w:t>
      </w:r>
    </w:p>
    <w:p w14:paraId="3B326FED" w14:textId="77777777" w:rsidR="00B51A6D" w:rsidRDefault="00B51A6D" w:rsidP="00B51A6D">
      <w:pPr>
        <w:numPr>
          <w:ilvl w:val="0"/>
          <w:numId w:val="102"/>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X ekseni SABİT</w:t>
      </w:r>
      <w:r>
        <w:rPr>
          <w:rFonts w:ascii="Segoe UI" w:hAnsi="Segoe UI" w:cs="Segoe UI"/>
          <w:color w:val="CCCCCC"/>
          <w:sz w:val="20"/>
          <w:szCs w:val="20"/>
        </w:rPr>
        <w:t> (hep 1528s), sadece Y ekseni düşüyor. Static CP'nin geometrik imzası: yatay hareket yok, dikey çöküş.</w:t>
      </w:r>
    </w:p>
    <w:p w14:paraId="18FCB788"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lastRenderedPageBreak/>
        <w:t>Expanding'in trajektörisi</w:t>
      </w:r>
    </w:p>
    <w:p w14:paraId="3219AD7B" w14:textId="77777777" w:rsidR="00B51A6D" w:rsidRDefault="00B51A6D" w:rsidP="00B51A6D">
      <w:pPr>
        <w:numPr>
          <w:ilvl w:val="0"/>
          <w:numId w:val="10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Test-Near: (~2050, ~%71)</w:t>
      </w:r>
    </w:p>
    <w:p w14:paraId="1E210FB1" w14:textId="77777777" w:rsidR="00B51A6D" w:rsidRDefault="00B51A6D" w:rsidP="00B51A6D">
      <w:pPr>
        <w:numPr>
          <w:ilvl w:val="0"/>
          <w:numId w:val="10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Test-Mid: (~2200, ~%74)</w:t>
      </w:r>
    </w:p>
    <w:p w14:paraId="7563C221" w14:textId="25433D6B" w:rsidR="00B51A6D" w:rsidRDefault="00B51A6D" w:rsidP="00B51A6D">
      <w:pPr>
        <w:numPr>
          <w:ilvl w:val="0"/>
          <w:numId w:val="10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Test-Far: (%79**)</w:t>
      </w:r>
    </w:p>
    <w:p w14:paraId="0F1B5B1C" w14:textId="77777777" w:rsidR="00B51A6D" w:rsidRDefault="00B51A6D" w:rsidP="00B51A6D">
      <w:pPr>
        <w:numPr>
          <w:ilvl w:val="0"/>
          <w:numId w:val="103"/>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Hem X hem Y artıyor</w:t>
      </w:r>
      <w:r>
        <w:rPr>
          <w:rFonts w:ascii="Segoe UI" w:hAnsi="Segoe UI" w:cs="Segoe UI"/>
          <w:color w:val="CCCCCC"/>
          <w:sz w:val="20"/>
          <w:szCs w:val="20"/>
        </w:rPr>
        <w:t> — ama Y artışı (daha iyi kapsama) X artışından (daha geniş aralık) daha hızlı. Yani </w:t>
      </w:r>
      <w:r>
        <w:rPr>
          <w:rStyle w:val="Strong"/>
          <w:rFonts w:ascii="Segoe UI" w:hAnsi="Segoe UI" w:cs="Segoe UI"/>
          <w:color w:val="CCCCCC"/>
          <w:sz w:val="20"/>
          <w:szCs w:val="20"/>
        </w:rPr>
        <w:t>net olarak iyileşiyor</w:t>
      </w:r>
      <w:r>
        <w:rPr>
          <w:rFonts w:ascii="Segoe UI" w:hAnsi="Segoe UI" w:cs="Segoe UI"/>
          <w:color w:val="CCCCCC"/>
          <w:sz w:val="20"/>
          <w:szCs w:val="20"/>
        </w:rPr>
        <w:t>.</w:t>
      </w:r>
    </w:p>
    <w:p w14:paraId="27830309" w14:textId="77777777" w:rsidR="00B51A6D" w:rsidRDefault="00B51A6D" w:rsidP="00B51A6D">
      <w:pPr>
        <w:numPr>
          <w:ilvl w:val="0"/>
          <w:numId w:val="10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Test-Far'da: Expanding %79, Static %61 → </w:t>
      </w:r>
      <w:r>
        <w:rPr>
          <w:rStyle w:val="Strong"/>
          <w:rFonts w:ascii="Segoe UI" w:hAnsi="Segoe UI" w:cs="Segoe UI"/>
          <w:color w:val="CCCCCC"/>
          <w:sz w:val="20"/>
          <w:szCs w:val="20"/>
        </w:rPr>
        <w:t>18 puan fark</w:t>
      </w:r>
      <w:r>
        <w:rPr>
          <w:rFonts w:ascii="Segoe UI" w:hAnsi="Segoe UI" w:cs="Segoe UI"/>
          <w:color w:val="CCCCCC"/>
          <w:sz w:val="20"/>
          <w:szCs w:val="20"/>
        </w:rPr>
        <w:t>. Bu fark </w:t>
      </w:r>
      <w:r>
        <w:rPr>
          <w:rStyle w:val="Strong"/>
          <w:rFonts w:ascii="Segoe UI" w:hAnsi="Segoe UI" w:cs="Segoe UI"/>
          <w:color w:val="CCCCCC"/>
          <w:sz w:val="20"/>
          <w:szCs w:val="20"/>
        </w:rPr>
        <w:t>drift arttıkça büyüyor.</w:t>
      </w:r>
    </w:p>
    <w:p w14:paraId="68183D25"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Ana çıkarım</w:t>
      </w:r>
    </w:p>
    <w:p w14:paraId="04EE9C39"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Online yöntemler </w:t>
      </w:r>
      <w:r>
        <w:rPr>
          <w:rStyle w:val="Strong"/>
          <w:rFonts w:ascii="Segoe UI" w:eastAsiaTheme="majorEastAsia" w:hAnsi="Segoe UI" w:cs="Segoe UI"/>
          <w:color w:val="CCCCCC"/>
          <w:sz w:val="20"/>
          <w:szCs w:val="20"/>
        </w:rPr>
        <w:t>Pareto-optimal</w:t>
      </w:r>
      <w:r>
        <w:rPr>
          <w:rFonts w:ascii="Segoe UI" w:hAnsi="Segoe UI" w:cs="Segoe UI"/>
          <w:color w:val="CCCCCC"/>
          <w:sz w:val="20"/>
          <w:szCs w:val="20"/>
        </w:rPr>
        <w:t xml:space="preserve"> pozisyonlarda: aynı genişlikte daha iyi kapsama veya aynı kapsamada daha dar aralık. Static CP hiçbir dönemde online yöntemlere hakim değil.</w:t>
      </w:r>
    </w:p>
    <w:p w14:paraId="50EBD9C6" w14:textId="77777777" w:rsidR="00B51A6D" w:rsidRDefault="001849BC" w:rsidP="00B51A6D">
      <w:pPr>
        <w:rPr>
          <w:rFonts w:ascii="Segoe UI" w:hAnsi="Segoe UI" w:cs="Segoe UI"/>
          <w:sz w:val="20"/>
          <w:szCs w:val="20"/>
        </w:rPr>
      </w:pPr>
      <w:r>
        <w:rPr>
          <w:noProof/>
        </w:rPr>
      </w:r>
      <w:r>
        <w:pict w14:anchorId="59B39FE1">
          <v:rect id="Horizontal Line 129" o:spid="_x0000_s106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030E5B13" w14:textId="77777777" w:rsidR="00B51A6D" w:rsidRDefault="00B51A6D" w:rsidP="00B51A6D">
      <w:pPr>
        <w:pStyle w:val="Heading1"/>
        <w:shd w:val="clear" w:color="auto" w:fill="252526"/>
        <w:rPr>
          <w:rFonts w:ascii="Segoe UI" w:hAnsi="Segoe UI" w:cs="Segoe UI"/>
          <w:color w:val="CCCCCC"/>
          <w:sz w:val="48"/>
          <w:szCs w:val="48"/>
        </w:rPr>
      </w:pPr>
      <w:r>
        <w:rPr>
          <w:rFonts w:ascii="Segoe UI" w:hAnsi="Segoe UI" w:cs="Segoe UI"/>
          <w:color w:val="CCCCCC"/>
        </w:rPr>
        <w:t>6. Interpretation — T5.2: Performance by Test Period</w:t>
      </w:r>
    </w:p>
    <w:p w14:paraId="58C888B8"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tablo, T5.1'in dönem bazlı açılımı.</w:t>
      </w:r>
    </w:p>
    <w:p w14:paraId="2031EA1E"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En kritik satır: Test-Far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983"/>
        <w:gridCol w:w="577"/>
        <w:gridCol w:w="639"/>
        <w:gridCol w:w="796"/>
      </w:tblGrid>
      <w:tr w:rsidR="00B51A6D" w14:paraId="16C1648B" w14:textId="77777777">
        <w:trPr>
          <w:tblHeader/>
        </w:trPr>
        <w:tc>
          <w:tcPr>
            <w:tcW w:w="0" w:type="auto"/>
            <w:shd w:val="clear" w:color="auto" w:fill="252526"/>
            <w:tcMar>
              <w:top w:w="30" w:type="dxa"/>
              <w:left w:w="30" w:type="dxa"/>
              <w:bottom w:w="30" w:type="dxa"/>
              <w:right w:w="30" w:type="dxa"/>
            </w:tcMar>
            <w:vAlign w:val="center"/>
            <w:hideMark/>
          </w:tcPr>
          <w:p w14:paraId="35EF4143" w14:textId="77777777" w:rsidR="00B51A6D" w:rsidRDefault="00B51A6D">
            <w:pPr>
              <w:jc w:val="center"/>
              <w:rPr>
                <w:rFonts w:ascii="Segoe UI" w:hAnsi="Segoe UI" w:cs="Segoe UI"/>
                <w:b/>
                <w:bCs/>
                <w:color w:val="CCCCCC"/>
                <w:sz w:val="20"/>
                <w:szCs w:val="20"/>
              </w:rPr>
            </w:pPr>
            <w:r>
              <w:rPr>
                <w:rFonts w:ascii="Segoe UI" w:hAnsi="Segoe UI" w:cs="Segoe UI"/>
                <w:b/>
                <w:bCs/>
                <w:color w:val="CCCCCC"/>
                <w:sz w:val="20"/>
                <w:szCs w:val="20"/>
              </w:rPr>
              <w:t>Method</w:t>
            </w:r>
          </w:p>
        </w:tc>
        <w:tc>
          <w:tcPr>
            <w:tcW w:w="0" w:type="auto"/>
            <w:shd w:val="clear" w:color="auto" w:fill="252526"/>
            <w:tcMar>
              <w:top w:w="30" w:type="dxa"/>
              <w:left w:w="30" w:type="dxa"/>
              <w:bottom w:w="30" w:type="dxa"/>
              <w:right w:w="30" w:type="dxa"/>
            </w:tcMar>
            <w:vAlign w:val="center"/>
            <w:hideMark/>
          </w:tcPr>
          <w:p w14:paraId="36A7824E" w14:textId="77777777" w:rsidR="00B51A6D" w:rsidRDefault="00B51A6D">
            <w:pPr>
              <w:jc w:val="center"/>
              <w:rPr>
                <w:rFonts w:ascii="Segoe UI" w:hAnsi="Segoe UI" w:cs="Segoe UI"/>
                <w:b/>
                <w:bCs/>
                <w:color w:val="CCCCCC"/>
                <w:sz w:val="20"/>
                <w:szCs w:val="20"/>
              </w:rPr>
            </w:pPr>
            <w:r>
              <w:rPr>
                <w:rFonts w:ascii="Segoe UI" w:hAnsi="Segoe UI" w:cs="Segoe UI"/>
                <w:b/>
                <w:bCs/>
                <w:color w:val="CCCCCC"/>
                <w:sz w:val="20"/>
                <w:szCs w:val="20"/>
              </w:rPr>
              <w:t>PICP</w:t>
            </w:r>
          </w:p>
        </w:tc>
        <w:tc>
          <w:tcPr>
            <w:tcW w:w="0" w:type="auto"/>
            <w:shd w:val="clear" w:color="auto" w:fill="252526"/>
            <w:tcMar>
              <w:top w:w="30" w:type="dxa"/>
              <w:left w:w="30" w:type="dxa"/>
              <w:bottom w:w="30" w:type="dxa"/>
              <w:right w:w="30" w:type="dxa"/>
            </w:tcMar>
            <w:vAlign w:val="center"/>
            <w:hideMark/>
          </w:tcPr>
          <w:p w14:paraId="533EB171" w14:textId="77777777" w:rsidR="00B51A6D" w:rsidRDefault="00B51A6D">
            <w:pPr>
              <w:jc w:val="center"/>
              <w:rPr>
                <w:rFonts w:ascii="Segoe UI" w:hAnsi="Segoe UI" w:cs="Segoe UI"/>
                <w:b/>
                <w:bCs/>
                <w:color w:val="CCCCCC"/>
                <w:sz w:val="20"/>
                <w:szCs w:val="20"/>
              </w:rPr>
            </w:pPr>
            <w:r>
              <w:rPr>
                <w:rFonts w:ascii="Segoe UI" w:hAnsi="Segoe UI" w:cs="Segoe UI"/>
                <w:b/>
                <w:bCs/>
                <w:color w:val="CCCCCC"/>
                <w:sz w:val="20"/>
                <w:szCs w:val="20"/>
              </w:rPr>
              <w:t>MPIW</w:t>
            </w:r>
          </w:p>
        </w:tc>
        <w:tc>
          <w:tcPr>
            <w:tcW w:w="0" w:type="auto"/>
            <w:shd w:val="clear" w:color="auto" w:fill="252526"/>
            <w:tcMar>
              <w:top w:w="30" w:type="dxa"/>
              <w:left w:w="30" w:type="dxa"/>
              <w:bottom w:w="30" w:type="dxa"/>
              <w:right w:w="30" w:type="dxa"/>
            </w:tcMar>
            <w:vAlign w:val="center"/>
            <w:hideMark/>
          </w:tcPr>
          <w:p w14:paraId="272A245A" w14:textId="77777777" w:rsidR="00B51A6D" w:rsidRDefault="00B51A6D">
            <w:pPr>
              <w:jc w:val="center"/>
              <w:rPr>
                <w:rFonts w:ascii="Segoe UI" w:hAnsi="Segoe UI" w:cs="Segoe UI"/>
                <w:b/>
                <w:bCs/>
                <w:color w:val="CCCCCC"/>
                <w:sz w:val="20"/>
                <w:szCs w:val="20"/>
              </w:rPr>
            </w:pPr>
            <w:r>
              <w:rPr>
                <w:rFonts w:ascii="Segoe UI" w:hAnsi="Segoe UI" w:cs="Segoe UI"/>
                <w:b/>
                <w:bCs/>
                <w:color w:val="CCCCCC"/>
                <w:sz w:val="20"/>
                <w:szCs w:val="20"/>
              </w:rPr>
              <w:t>Winkler</w:t>
            </w:r>
          </w:p>
        </w:tc>
      </w:tr>
      <w:tr w:rsidR="00B51A6D" w14:paraId="0AD14953" w14:textId="77777777">
        <w:tc>
          <w:tcPr>
            <w:tcW w:w="0" w:type="auto"/>
            <w:shd w:val="clear" w:color="auto" w:fill="252526"/>
            <w:tcMar>
              <w:top w:w="30" w:type="dxa"/>
              <w:left w:w="30" w:type="dxa"/>
              <w:bottom w:w="30" w:type="dxa"/>
              <w:right w:w="30" w:type="dxa"/>
            </w:tcMar>
            <w:vAlign w:val="center"/>
            <w:hideMark/>
          </w:tcPr>
          <w:p w14:paraId="143AE5CA" w14:textId="77777777" w:rsidR="00B51A6D" w:rsidRDefault="00B51A6D">
            <w:pPr>
              <w:rPr>
                <w:rFonts w:ascii="Segoe UI" w:hAnsi="Segoe UI" w:cs="Segoe UI"/>
                <w:color w:val="CCCCCC"/>
                <w:sz w:val="20"/>
                <w:szCs w:val="20"/>
              </w:rPr>
            </w:pPr>
            <w:r>
              <w:rPr>
                <w:rFonts w:ascii="Segoe UI" w:hAnsi="Segoe UI" w:cs="Segoe UI"/>
                <w:color w:val="CCCCCC"/>
                <w:sz w:val="20"/>
                <w:szCs w:val="20"/>
              </w:rPr>
              <w:t>Static CP</w:t>
            </w:r>
          </w:p>
        </w:tc>
        <w:tc>
          <w:tcPr>
            <w:tcW w:w="0" w:type="auto"/>
            <w:shd w:val="clear" w:color="auto" w:fill="252526"/>
            <w:tcMar>
              <w:top w:w="30" w:type="dxa"/>
              <w:left w:w="30" w:type="dxa"/>
              <w:bottom w:w="30" w:type="dxa"/>
              <w:right w:w="30" w:type="dxa"/>
            </w:tcMar>
            <w:vAlign w:val="center"/>
            <w:hideMark/>
          </w:tcPr>
          <w:p w14:paraId="328E4030" w14:textId="77777777" w:rsidR="00B51A6D" w:rsidRDefault="00B51A6D">
            <w:pPr>
              <w:rPr>
                <w:rFonts w:ascii="Segoe UI" w:hAnsi="Segoe UI" w:cs="Segoe UI"/>
                <w:color w:val="CCCCCC"/>
                <w:sz w:val="20"/>
                <w:szCs w:val="20"/>
              </w:rPr>
            </w:pPr>
            <w:r>
              <w:rPr>
                <w:rFonts w:ascii="Segoe UI" w:hAnsi="Segoe UI" w:cs="Segoe UI"/>
                <w:color w:val="CCCCCC"/>
                <w:sz w:val="20"/>
                <w:szCs w:val="20"/>
              </w:rPr>
              <w:t>~%46</w:t>
            </w:r>
          </w:p>
        </w:tc>
        <w:tc>
          <w:tcPr>
            <w:tcW w:w="0" w:type="auto"/>
            <w:shd w:val="clear" w:color="auto" w:fill="252526"/>
            <w:tcMar>
              <w:top w:w="30" w:type="dxa"/>
              <w:left w:w="30" w:type="dxa"/>
              <w:bottom w:w="30" w:type="dxa"/>
              <w:right w:w="30" w:type="dxa"/>
            </w:tcMar>
            <w:vAlign w:val="center"/>
            <w:hideMark/>
          </w:tcPr>
          <w:p w14:paraId="1641480F" w14:textId="77777777" w:rsidR="00B51A6D" w:rsidRDefault="00B51A6D">
            <w:pPr>
              <w:rPr>
                <w:rFonts w:ascii="Segoe UI" w:hAnsi="Segoe UI" w:cs="Segoe UI"/>
                <w:color w:val="CCCCCC"/>
                <w:sz w:val="20"/>
                <w:szCs w:val="20"/>
              </w:rPr>
            </w:pPr>
            <w:r>
              <w:rPr>
                <w:rFonts w:ascii="Segoe UI" w:hAnsi="Segoe UI" w:cs="Segoe UI"/>
                <w:color w:val="CCCCCC"/>
                <w:sz w:val="20"/>
                <w:szCs w:val="20"/>
              </w:rPr>
              <w:t>1528</w:t>
            </w:r>
          </w:p>
        </w:tc>
        <w:tc>
          <w:tcPr>
            <w:tcW w:w="0" w:type="auto"/>
            <w:shd w:val="clear" w:color="auto" w:fill="252526"/>
            <w:tcMar>
              <w:top w:w="30" w:type="dxa"/>
              <w:left w:w="30" w:type="dxa"/>
              <w:bottom w:w="30" w:type="dxa"/>
              <w:right w:w="30" w:type="dxa"/>
            </w:tcMar>
            <w:vAlign w:val="center"/>
            <w:hideMark/>
          </w:tcPr>
          <w:p w14:paraId="61761A06" w14:textId="77777777" w:rsidR="00B51A6D" w:rsidRDefault="00B51A6D">
            <w:pPr>
              <w:rPr>
                <w:rFonts w:ascii="Segoe UI" w:hAnsi="Segoe UI" w:cs="Segoe UI"/>
                <w:color w:val="CCCCCC"/>
                <w:sz w:val="20"/>
                <w:szCs w:val="20"/>
              </w:rPr>
            </w:pPr>
            <w:r>
              <w:rPr>
                <w:rFonts w:ascii="Segoe UI" w:hAnsi="Segoe UI" w:cs="Segoe UI"/>
                <w:color w:val="CCCCCC"/>
                <w:sz w:val="20"/>
                <w:szCs w:val="20"/>
              </w:rPr>
              <w:t>en kötü</w:t>
            </w:r>
          </w:p>
        </w:tc>
      </w:tr>
      <w:tr w:rsidR="00B51A6D" w14:paraId="3A64378A" w14:textId="77777777">
        <w:tc>
          <w:tcPr>
            <w:tcW w:w="0" w:type="auto"/>
            <w:shd w:val="clear" w:color="auto" w:fill="252526"/>
            <w:tcMar>
              <w:top w:w="30" w:type="dxa"/>
              <w:left w:w="30" w:type="dxa"/>
              <w:bottom w:w="30" w:type="dxa"/>
              <w:right w:w="30" w:type="dxa"/>
            </w:tcMar>
            <w:vAlign w:val="center"/>
            <w:hideMark/>
          </w:tcPr>
          <w:p w14:paraId="19F6B345" w14:textId="77777777" w:rsidR="00B51A6D" w:rsidRDefault="00B51A6D">
            <w:pPr>
              <w:rPr>
                <w:rFonts w:ascii="Segoe UI" w:hAnsi="Segoe UI" w:cs="Segoe UI"/>
                <w:color w:val="CCCCCC"/>
                <w:sz w:val="20"/>
                <w:szCs w:val="20"/>
              </w:rPr>
            </w:pPr>
            <w:r>
              <w:rPr>
                <w:rFonts w:ascii="Segoe UI" w:hAnsi="Segoe UI" w:cs="Segoe UI"/>
                <w:color w:val="CCCCCC"/>
                <w:sz w:val="20"/>
                <w:szCs w:val="20"/>
              </w:rPr>
              <w:t>Expanding</w:t>
            </w:r>
          </w:p>
        </w:tc>
        <w:tc>
          <w:tcPr>
            <w:tcW w:w="0" w:type="auto"/>
            <w:shd w:val="clear" w:color="auto" w:fill="252526"/>
            <w:tcMar>
              <w:top w:w="30" w:type="dxa"/>
              <w:left w:w="30" w:type="dxa"/>
              <w:bottom w:w="30" w:type="dxa"/>
              <w:right w:w="30" w:type="dxa"/>
            </w:tcMar>
            <w:vAlign w:val="center"/>
            <w:hideMark/>
          </w:tcPr>
          <w:p w14:paraId="284827CC" w14:textId="77777777" w:rsidR="00B51A6D" w:rsidRDefault="00B51A6D">
            <w:pPr>
              <w:rPr>
                <w:rFonts w:ascii="Segoe UI" w:hAnsi="Segoe UI" w:cs="Segoe UI"/>
                <w:color w:val="CCCCCC"/>
                <w:sz w:val="20"/>
                <w:szCs w:val="20"/>
              </w:rPr>
            </w:pPr>
            <w:r>
              <w:rPr>
                <w:rFonts w:ascii="Segoe UI" w:hAnsi="Segoe UI" w:cs="Segoe UI"/>
                <w:color w:val="CCCCCC"/>
                <w:sz w:val="20"/>
                <w:szCs w:val="20"/>
              </w:rPr>
              <w:t>~%79</w:t>
            </w:r>
          </w:p>
        </w:tc>
        <w:tc>
          <w:tcPr>
            <w:tcW w:w="0" w:type="auto"/>
            <w:shd w:val="clear" w:color="auto" w:fill="252526"/>
            <w:tcMar>
              <w:top w:w="30" w:type="dxa"/>
              <w:left w:w="30" w:type="dxa"/>
              <w:bottom w:w="30" w:type="dxa"/>
              <w:right w:w="30" w:type="dxa"/>
            </w:tcMar>
            <w:vAlign w:val="center"/>
            <w:hideMark/>
          </w:tcPr>
          <w:p w14:paraId="732B8CC1" w14:textId="77777777" w:rsidR="00B51A6D" w:rsidRDefault="00B51A6D">
            <w:pPr>
              <w:rPr>
                <w:rFonts w:ascii="Segoe UI" w:hAnsi="Segoe UI" w:cs="Segoe UI"/>
                <w:color w:val="CCCCCC"/>
                <w:sz w:val="20"/>
                <w:szCs w:val="20"/>
              </w:rPr>
            </w:pPr>
            <w:r>
              <w:rPr>
                <w:rFonts w:ascii="Segoe UI" w:hAnsi="Segoe UI" w:cs="Segoe UI"/>
                <w:color w:val="CCCCCC"/>
                <w:sz w:val="20"/>
                <w:szCs w:val="20"/>
              </w:rPr>
              <w:t>~2400</w:t>
            </w:r>
          </w:p>
        </w:tc>
        <w:tc>
          <w:tcPr>
            <w:tcW w:w="0" w:type="auto"/>
            <w:shd w:val="clear" w:color="auto" w:fill="252526"/>
            <w:tcMar>
              <w:top w:w="30" w:type="dxa"/>
              <w:left w:w="30" w:type="dxa"/>
              <w:bottom w:w="30" w:type="dxa"/>
              <w:right w:w="30" w:type="dxa"/>
            </w:tcMar>
            <w:vAlign w:val="center"/>
            <w:hideMark/>
          </w:tcPr>
          <w:p w14:paraId="68C3CB89" w14:textId="77777777" w:rsidR="00B51A6D" w:rsidRDefault="00B51A6D">
            <w:pPr>
              <w:rPr>
                <w:rFonts w:ascii="Segoe UI" w:hAnsi="Segoe UI" w:cs="Segoe UI"/>
                <w:color w:val="CCCCCC"/>
                <w:sz w:val="20"/>
                <w:szCs w:val="20"/>
              </w:rPr>
            </w:pPr>
            <w:r>
              <w:rPr>
                <w:rFonts w:ascii="Segoe UI" w:hAnsi="Segoe UI" w:cs="Segoe UI"/>
                <w:color w:val="CCCCCC"/>
                <w:sz w:val="20"/>
                <w:szCs w:val="20"/>
              </w:rPr>
              <w:t>en iyi</w:t>
            </w:r>
          </w:p>
        </w:tc>
      </w:tr>
    </w:tbl>
    <w:p w14:paraId="31B36AC5"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%46 kapsama yazı-tura atışından daha kötü.</w:t>
      </w:r>
      <w:r>
        <w:rPr>
          <w:rFonts w:ascii="Segoe UI" w:hAnsi="Segoe UI" w:cs="Segoe UI"/>
          <w:color w:val="CCCCCC"/>
          <w:sz w:val="20"/>
          <w:szCs w:val="20"/>
        </w:rPr>
        <w:t xml:space="preserve"> Test-Far'da Static CP'ye güvenmek, paranın tura gelmesine güvenmekle aynı. Expanding ise %79 — hala hedeften düşük ama </w:t>
      </w:r>
      <w:r>
        <w:rPr>
          <w:rStyle w:val="Strong"/>
          <w:rFonts w:ascii="Segoe UI" w:eastAsiaTheme="majorEastAsia" w:hAnsi="Segoe UI" w:cs="Segoe UI"/>
          <w:color w:val="CCCCCC"/>
          <w:sz w:val="20"/>
          <w:szCs w:val="20"/>
        </w:rPr>
        <w:t>operasyonel olarak kullanılabilir</w:t>
      </w:r>
      <w:r>
        <w:rPr>
          <w:rFonts w:ascii="Segoe UI" w:hAnsi="Segoe UI" w:cs="Segoe UI"/>
          <w:color w:val="CCCCCC"/>
          <w:sz w:val="20"/>
          <w:szCs w:val="20"/>
        </w:rPr>
        <w:t>.</w:t>
      </w:r>
    </w:p>
    <w:p w14:paraId="4B13E5E7"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Neden Test-Far'a odaklanmak önemli?</w:t>
      </w:r>
    </w:p>
    <w:p w14:paraId="55679CB1"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Drift en şiddetli olan dönem = gerçek dünyadaki en yaygın senaryo. Gerçek bir transit sistemi sürekli drift yaşar (mevsimler, tatiller, altyapı değişiklikleri). Static CP </w:t>
      </w:r>
      <w:r>
        <w:rPr>
          <w:rStyle w:val="Strong"/>
          <w:rFonts w:ascii="Segoe UI" w:eastAsiaTheme="majorEastAsia" w:hAnsi="Segoe UI" w:cs="Segoe UI"/>
          <w:color w:val="CCCCCC"/>
          <w:sz w:val="20"/>
          <w:szCs w:val="20"/>
        </w:rPr>
        <w:t>tam da en çok ihtiyaç duyulan anda</w:t>
      </w:r>
      <w:r>
        <w:rPr>
          <w:rFonts w:ascii="Segoe UI" w:hAnsi="Segoe UI" w:cs="Segoe UI"/>
          <w:color w:val="CCCCCC"/>
          <w:sz w:val="20"/>
          <w:szCs w:val="20"/>
        </w:rPr>
        <w:t xml:space="preserve"> çöküyor. Online CP ise tam da o anda en çok fayda sağlıyor.</w:t>
      </w:r>
    </w:p>
    <w:p w14:paraId="02F320F9"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Expanding'in dönemler arası tutarlılığı</w:t>
      </w:r>
    </w:p>
    <w:p w14:paraId="4444AECC" w14:textId="77777777" w:rsidR="00B51A6D" w:rsidRDefault="00B51A6D" w:rsidP="00B51A6D">
      <w:pPr>
        <w:numPr>
          <w:ilvl w:val="0"/>
          <w:numId w:val="10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Near: ~%71, Mid: ~%74, Far: ~%79</w:t>
      </w:r>
    </w:p>
    <w:p w14:paraId="19F2A6C0" w14:textId="77777777" w:rsidR="00B51A6D" w:rsidRDefault="00B51A6D" w:rsidP="00B51A6D">
      <w:pPr>
        <w:numPr>
          <w:ilvl w:val="0"/>
          <w:numId w:val="104"/>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Coverage düşmek yerine ARTIYOR!</w:t>
      </w:r>
      <w:r>
        <w:rPr>
          <w:rFonts w:ascii="Segoe UI" w:hAnsi="Segoe UI" w:cs="Segoe UI"/>
          <w:color w:val="CCCCCC"/>
          <w:sz w:val="20"/>
          <w:szCs w:val="20"/>
        </w:rPr>
        <w:t> Çünkü her gün daha fazla kalibrasyon verisi birikiyor → q̂ daha stabil oluyor → aralıklar daha doğru.</w:t>
      </w:r>
    </w:p>
    <w:p w14:paraId="0CF3C7AE" w14:textId="77777777" w:rsidR="00B51A6D" w:rsidRDefault="001849BC" w:rsidP="00B51A6D">
      <w:pPr>
        <w:rPr>
          <w:rFonts w:ascii="Segoe UI" w:hAnsi="Segoe UI" w:cs="Segoe UI"/>
          <w:sz w:val="20"/>
          <w:szCs w:val="20"/>
        </w:rPr>
      </w:pPr>
      <w:r>
        <w:rPr>
          <w:noProof/>
        </w:rPr>
      </w:r>
      <w:r>
        <w:pict w14:anchorId="23B85E5D">
          <v:rect id="Horizontal Line 130" o:spid="_x0000_s106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7F400CF6" w14:textId="77777777" w:rsidR="00B51A6D" w:rsidRDefault="00B51A6D" w:rsidP="00B51A6D">
      <w:pPr>
        <w:pStyle w:val="Heading1"/>
        <w:shd w:val="clear" w:color="auto" w:fill="252526"/>
        <w:rPr>
          <w:rFonts w:ascii="Segoe UI" w:hAnsi="Segoe UI" w:cs="Segoe UI"/>
          <w:color w:val="CCCCCC"/>
          <w:sz w:val="48"/>
          <w:szCs w:val="48"/>
        </w:rPr>
      </w:pPr>
      <w:r>
        <w:rPr>
          <w:rFonts w:ascii="Segoe UI" w:hAnsi="Segoe UI" w:cs="Segoe UI"/>
          <w:color w:val="CCCCCC"/>
        </w:rPr>
        <w:lastRenderedPageBreak/>
        <w:t>7. Interpretation — P5.4: Rolling PICP (Window=200 Samples)</w:t>
      </w:r>
    </w:p>
    <w:p w14:paraId="573E46C1" w14:textId="77777777" w:rsidR="00B51A6D" w:rsidRDefault="00B51A6D" w:rsidP="00B51A6D">
      <w:pPr>
        <w:pStyle w:val="Heading3"/>
        <w:shd w:val="clear" w:color="auto" w:fill="252526"/>
        <w:rPr>
          <w:rFonts w:ascii="Segoe UI" w:hAnsi="Segoe UI" w:cs="Segoe UI"/>
          <w:color w:val="CCCCCC"/>
        </w:rPr>
      </w:pPr>
      <w:r>
        <w:rPr>
          <w:rFonts w:ascii="Segoe UI" w:hAnsi="Segoe UI" w:cs="Segoe UI"/>
          <w:color w:val="CCCCCC"/>
        </w:rPr>
        <w:t>200 ne anlama geliyor?</w:t>
      </w:r>
    </w:p>
    <w:p w14:paraId="0B2D5107"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200 trip (sample).</w:t>
      </w:r>
      <w:r>
        <w:rPr>
          <w:rFonts w:ascii="Segoe UI" w:hAnsi="Segoe UI" w:cs="Segoe UI"/>
          <w:color w:val="CCCCCC"/>
          <w:sz w:val="20"/>
          <w:szCs w:val="20"/>
        </w:rPr>
        <w:t xml:space="preserve"> Günlük değil. Her seferinde 200 ardışık trip'e bakarak PICP hesaplıyor. Bu "kayar ortalama" gibi düşün — günlük hesaplamadan daha pürüzsüz bir eğri üretiyor.</w:t>
      </w:r>
    </w:p>
    <w:p w14:paraId="648A3722"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Neden 4 yöntem var?</w:t>
      </w:r>
    </w:p>
    <w:p w14:paraId="2571F908"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Çünkü </w:t>
      </w:r>
      <w:r>
        <w:rPr>
          <w:rStyle w:val="Strong"/>
          <w:rFonts w:ascii="Segoe UI" w:eastAsiaTheme="majorEastAsia" w:hAnsi="Segoe UI" w:cs="Segoe UI"/>
          <w:color w:val="CCCCCC"/>
          <w:sz w:val="20"/>
          <w:szCs w:val="20"/>
        </w:rPr>
        <w:t>aynı 9,276 test trip'inin</w:t>
      </w:r>
      <w:r>
        <w:rPr>
          <w:rFonts w:ascii="Segoe UI" w:hAnsi="Segoe UI" w:cs="Segoe UI"/>
          <w:color w:val="CCCCCC"/>
          <w:sz w:val="20"/>
          <w:szCs w:val="20"/>
        </w:rPr>
        <w:t xml:space="preserve"> her biri için 4 yöntemin de aralıkları mevcut. Her yöntem aynı trip set'ine uygulanmış, her birinin kapsama oranı ayrı hesaplanmış. 200-örneklik kayar pencere, her yöntemin coverage eğrisini pürüzsüz gösterir.</w:t>
      </w:r>
    </w:p>
    <w:p w14:paraId="206B6E0B"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Grafikten gördüklerim:</w:t>
      </w:r>
    </w:p>
    <w:p w14:paraId="54695012"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Static CP (mavi):</w:t>
      </w:r>
      <w:r>
        <w:rPr>
          <w:rFonts w:ascii="Segoe UI" w:hAnsi="Segoe UI" w:cs="Segoe UI"/>
          <w:color w:val="CCCCCC"/>
          <w:sz w:val="20"/>
          <w:szCs w:val="20"/>
        </w:rPr>
        <w:t xml:space="preserve"> Sol tarafta ~%70'ten başlayıp sağ tarafa doğru </w:t>
      </w:r>
      <w:r>
        <w:rPr>
          <w:rStyle w:val="Strong"/>
          <w:rFonts w:ascii="Segoe UI" w:eastAsiaTheme="majorEastAsia" w:hAnsi="Segoe UI" w:cs="Segoe UI"/>
          <w:color w:val="CCCCCC"/>
          <w:sz w:val="20"/>
          <w:szCs w:val="20"/>
        </w:rPr>
        <w:t>%40-45'e düşen</w:t>
      </w:r>
      <w:r>
        <w:rPr>
          <w:rFonts w:ascii="Segoe UI" w:hAnsi="Segoe UI" w:cs="Segoe UI"/>
          <w:color w:val="CCCCCC"/>
          <w:sz w:val="20"/>
          <w:szCs w:val="20"/>
        </w:rPr>
        <w:t xml:space="preserve"> sürekli azalan eğri. Decline pürüzsüz ve sistematik — şans değil, drift.</w:t>
      </w:r>
    </w:p>
    <w:p w14:paraId="6731A598"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Expanding (turuncu):</w:t>
      </w:r>
      <w:r>
        <w:rPr>
          <w:rFonts w:ascii="Segoe UI" w:hAnsi="Segoe UI" w:cs="Segoe UI"/>
          <w:color w:val="CCCCCC"/>
          <w:sz w:val="20"/>
          <w:szCs w:val="20"/>
        </w:rPr>
        <w:t xml:space="preserve"> ~%70-85 bandında yatay, bazı yerlerde %90'a bile spike yapıyor. Önemli olan: </w:t>
      </w:r>
      <w:r>
        <w:rPr>
          <w:rStyle w:val="Strong"/>
          <w:rFonts w:ascii="Segoe UI" w:eastAsiaTheme="majorEastAsia" w:hAnsi="Segoe UI" w:cs="Segoe UI"/>
          <w:color w:val="CCCCCC"/>
          <w:sz w:val="20"/>
          <w:szCs w:val="20"/>
        </w:rPr>
        <w:t>trend yok</w:t>
      </w:r>
      <w:r>
        <w:rPr>
          <w:rFonts w:ascii="Segoe UI" w:hAnsi="Segoe UI" w:cs="Segoe UI"/>
          <w:color w:val="CCCCCC"/>
          <w:sz w:val="20"/>
          <w:szCs w:val="20"/>
        </w:rPr>
        <w:t>. Yatay bir bant = stabil coverage.</w:t>
      </w:r>
    </w:p>
    <w:p w14:paraId="76AA9700"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Sliding yöntemler:</w:t>
      </w:r>
      <w:r>
        <w:rPr>
          <w:rFonts w:ascii="Segoe UI" w:hAnsi="Segoe UI" w:cs="Segoe UI"/>
          <w:color w:val="CCCCCC"/>
          <w:sz w:val="20"/>
          <w:szCs w:val="20"/>
        </w:rPr>
        <w:t xml:space="preserve"> İkisi arasında, expanding'den daha fazla oscillation var ama static'ten belirgin üstün.</w:t>
      </w:r>
    </w:p>
    <w:p w14:paraId="096FD297"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Neden grafiğin başında kırmızı çizgide büyük bir spike var?</w:t>
      </w:r>
    </w:p>
    <w:p w14:paraId="21EE9A70"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İlk birkaç yüz örnekte expanding ve sliding yöntemleri henüz az güncelleme yapmış — kalibrasyon seti neredeyse W4 ile aynı. Bu ilk bölgede tüm yöntemler birbirine yakın. Sonra yollar ayrılıyor.</w:t>
      </w:r>
    </w:p>
    <w:p w14:paraId="59A77B46"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Spike muhtemelen ilk 200 örnekteki düşük n'den kaynaklanıyor — rolling pencere henüz dolmamış, tek bir "iyi" veya "kötü" batch tüm oranı etkiliyor.</w:t>
      </w:r>
    </w:p>
    <w:p w14:paraId="09311C4D" w14:textId="77777777" w:rsidR="00B51A6D" w:rsidRDefault="001849BC" w:rsidP="00B51A6D">
      <w:pPr>
        <w:rPr>
          <w:rFonts w:ascii="Segoe UI" w:hAnsi="Segoe UI" w:cs="Segoe UI"/>
          <w:sz w:val="20"/>
          <w:szCs w:val="20"/>
        </w:rPr>
      </w:pPr>
      <w:r>
        <w:rPr>
          <w:noProof/>
        </w:rPr>
      </w:r>
      <w:r>
        <w:pict w14:anchorId="7CACA44C">
          <v:rect id="Horizontal Line 131" o:spid="_x0000_s105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3C1770B8" w14:textId="77777777" w:rsidR="00B51A6D" w:rsidRDefault="00B51A6D" w:rsidP="00B51A6D">
      <w:pPr>
        <w:pStyle w:val="Heading1"/>
        <w:shd w:val="clear" w:color="auto" w:fill="252526"/>
        <w:rPr>
          <w:rFonts w:ascii="Segoe UI" w:hAnsi="Segoe UI" w:cs="Segoe UI"/>
          <w:color w:val="CCCCCC"/>
          <w:sz w:val="48"/>
          <w:szCs w:val="48"/>
        </w:rPr>
      </w:pPr>
      <w:r>
        <w:rPr>
          <w:rFonts w:ascii="Segoe UI" w:hAnsi="Segoe UI" w:cs="Segoe UI"/>
          <w:color w:val="CCCCCC"/>
        </w:rPr>
        <w:t>8. Interpretation — T5.3: Coverage Stability Metrics</w:t>
      </w:r>
    </w:p>
    <w:p w14:paraId="6A4C05E7" w14:textId="77777777" w:rsidR="00B51A6D" w:rsidRDefault="00B51A6D" w:rsidP="00B51A6D">
      <w:pPr>
        <w:pStyle w:val="Heading3"/>
        <w:shd w:val="clear" w:color="auto" w:fill="252526"/>
        <w:rPr>
          <w:rFonts w:ascii="Segoe UI" w:hAnsi="Segoe UI" w:cs="Segoe UI"/>
          <w:color w:val="CCCCCC"/>
        </w:rPr>
      </w:pPr>
      <w:r>
        <w:rPr>
          <w:rFonts w:ascii="Segoe UI" w:hAnsi="Segoe UI" w:cs="Segoe UI"/>
          <w:color w:val="CCCCCC"/>
        </w:rPr>
        <w:t>Daily PICP Std (Kararlılık Ölçüsü)</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074"/>
        <w:gridCol w:w="1078"/>
        <w:gridCol w:w="858"/>
      </w:tblGrid>
      <w:tr w:rsidR="00B51A6D" w14:paraId="7E626DDB" w14:textId="77777777">
        <w:trPr>
          <w:tblHeader/>
        </w:trPr>
        <w:tc>
          <w:tcPr>
            <w:tcW w:w="0" w:type="auto"/>
            <w:shd w:val="clear" w:color="auto" w:fill="252526"/>
            <w:tcMar>
              <w:top w:w="30" w:type="dxa"/>
              <w:left w:w="30" w:type="dxa"/>
              <w:bottom w:w="30" w:type="dxa"/>
              <w:right w:w="30" w:type="dxa"/>
            </w:tcMar>
            <w:vAlign w:val="center"/>
            <w:hideMark/>
          </w:tcPr>
          <w:p w14:paraId="018B5E91" w14:textId="77777777" w:rsidR="00B51A6D" w:rsidRDefault="00B51A6D">
            <w:pPr>
              <w:jc w:val="center"/>
              <w:rPr>
                <w:rFonts w:ascii="Segoe UI" w:hAnsi="Segoe UI" w:cs="Segoe UI"/>
                <w:b/>
                <w:bCs/>
                <w:color w:val="CCCCCC"/>
                <w:sz w:val="20"/>
                <w:szCs w:val="20"/>
              </w:rPr>
            </w:pPr>
            <w:r>
              <w:rPr>
                <w:rFonts w:ascii="Segoe UI" w:hAnsi="Segoe UI" w:cs="Segoe UI"/>
                <w:b/>
                <w:bCs/>
                <w:color w:val="CCCCCC"/>
                <w:sz w:val="20"/>
                <w:szCs w:val="20"/>
              </w:rPr>
              <w:t>Method</w:t>
            </w:r>
          </w:p>
        </w:tc>
        <w:tc>
          <w:tcPr>
            <w:tcW w:w="0" w:type="auto"/>
            <w:shd w:val="clear" w:color="auto" w:fill="252526"/>
            <w:tcMar>
              <w:top w:w="30" w:type="dxa"/>
              <w:left w:w="30" w:type="dxa"/>
              <w:bottom w:w="30" w:type="dxa"/>
              <w:right w:w="30" w:type="dxa"/>
            </w:tcMar>
            <w:vAlign w:val="center"/>
            <w:hideMark/>
          </w:tcPr>
          <w:p w14:paraId="5AB78683" w14:textId="77777777" w:rsidR="00B51A6D" w:rsidRDefault="00B51A6D">
            <w:pPr>
              <w:jc w:val="center"/>
              <w:rPr>
                <w:rFonts w:ascii="Segoe UI" w:hAnsi="Segoe UI" w:cs="Segoe UI"/>
                <w:b/>
                <w:bCs/>
                <w:color w:val="CCCCCC"/>
                <w:sz w:val="20"/>
                <w:szCs w:val="20"/>
              </w:rPr>
            </w:pPr>
            <w:r>
              <w:rPr>
                <w:rFonts w:ascii="Segoe UI" w:hAnsi="Segoe UI" w:cs="Segoe UI"/>
                <w:b/>
                <w:bCs/>
                <w:color w:val="CCCCCC"/>
                <w:sz w:val="20"/>
                <w:szCs w:val="20"/>
              </w:rPr>
              <w:t>Mean PICP</w:t>
            </w:r>
          </w:p>
        </w:tc>
        <w:tc>
          <w:tcPr>
            <w:tcW w:w="0" w:type="auto"/>
            <w:shd w:val="clear" w:color="auto" w:fill="252526"/>
            <w:tcMar>
              <w:top w:w="30" w:type="dxa"/>
              <w:left w:w="30" w:type="dxa"/>
              <w:bottom w:w="30" w:type="dxa"/>
              <w:right w:w="30" w:type="dxa"/>
            </w:tcMar>
            <w:vAlign w:val="center"/>
            <w:hideMark/>
          </w:tcPr>
          <w:p w14:paraId="4DB04561" w14:textId="77777777" w:rsidR="00B51A6D" w:rsidRDefault="00B51A6D">
            <w:pPr>
              <w:jc w:val="center"/>
              <w:rPr>
                <w:rFonts w:ascii="Segoe UI" w:hAnsi="Segoe UI" w:cs="Segoe UI"/>
                <w:b/>
                <w:bCs/>
                <w:color w:val="CCCCCC"/>
                <w:sz w:val="20"/>
                <w:szCs w:val="20"/>
              </w:rPr>
            </w:pPr>
            <w:r>
              <w:rPr>
                <w:rStyle w:val="Strong"/>
                <w:rFonts w:ascii="Segoe UI" w:hAnsi="Segoe UI" w:cs="Segoe UI"/>
                <w:color w:val="CCCCCC"/>
                <w:sz w:val="20"/>
                <w:szCs w:val="20"/>
              </w:rPr>
              <w:t>Std PICP</w:t>
            </w:r>
          </w:p>
        </w:tc>
      </w:tr>
      <w:tr w:rsidR="00B51A6D" w14:paraId="2009B54B" w14:textId="77777777">
        <w:tc>
          <w:tcPr>
            <w:tcW w:w="0" w:type="auto"/>
            <w:shd w:val="clear" w:color="auto" w:fill="252526"/>
            <w:tcMar>
              <w:top w:w="30" w:type="dxa"/>
              <w:left w:w="30" w:type="dxa"/>
              <w:bottom w:w="30" w:type="dxa"/>
              <w:right w:w="30" w:type="dxa"/>
            </w:tcMar>
            <w:vAlign w:val="center"/>
            <w:hideMark/>
          </w:tcPr>
          <w:p w14:paraId="211D5FAC" w14:textId="77777777" w:rsidR="00B51A6D" w:rsidRDefault="00B51A6D">
            <w:pPr>
              <w:rPr>
                <w:rFonts w:ascii="Segoe UI" w:hAnsi="Segoe UI" w:cs="Segoe UI"/>
                <w:color w:val="CCCCCC"/>
                <w:sz w:val="20"/>
                <w:szCs w:val="20"/>
              </w:rPr>
            </w:pPr>
            <w:r>
              <w:rPr>
                <w:rFonts w:ascii="Segoe UI" w:hAnsi="Segoe UI" w:cs="Segoe UI"/>
                <w:color w:val="CCCCCC"/>
                <w:sz w:val="20"/>
                <w:szCs w:val="20"/>
              </w:rPr>
              <w:t>Static CP</w:t>
            </w:r>
          </w:p>
        </w:tc>
        <w:tc>
          <w:tcPr>
            <w:tcW w:w="0" w:type="auto"/>
            <w:shd w:val="clear" w:color="auto" w:fill="252526"/>
            <w:tcMar>
              <w:top w:w="30" w:type="dxa"/>
              <w:left w:w="30" w:type="dxa"/>
              <w:bottom w:w="30" w:type="dxa"/>
              <w:right w:w="30" w:type="dxa"/>
            </w:tcMar>
            <w:vAlign w:val="center"/>
            <w:hideMark/>
          </w:tcPr>
          <w:p w14:paraId="7EEC1FB9" w14:textId="77777777" w:rsidR="00B51A6D" w:rsidRDefault="00B51A6D">
            <w:pPr>
              <w:rPr>
                <w:rFonts w:ascii="Segoe UI" w:hAnsi="Segoe UI" w:cs="Segoe UI"/>
                <w:color w:val="CCCCCC"/>
                <w:sz w:val="20"/>
                <w:szCs w:val="20"/>
              </w:rPr>
            </w:pPr>
            <w:r>
              <w:rPr>
                <w:rFonts w:ascii="Segoe UI" w:hAnsi="Segoe UI" w:cs="Segoe UI"/>
                <w:color w:val="CCCCCC"/>
                <w:sz w:val="20"/>
                <w:szCs w:val="20"/>
              </w:rPr>
              <w:t>0.6070</w:t>
            </w:r>
          </w:p>
        </w:tc>
        <w:tc>
          <w:tcPr>
            <w:tcW w:w="0" w:type="auto"/>
            <w:shd w:val="clear" w:color="auto" w:fill="252526"/>
            <w:tcMar>
              <w:top w:w="30" w:type="dxa"/>
              <w:left w:w="30" w:type="dxa"/>
              <w:bottom w:w="30" w:type="dxa"/>
              <w:right w:w="30" w:type="dxa"/>
            </w:tcMar>
            <w:vAlign w:val="center"/>
            <w:hideMark/>
          </w:tcPr>
          <w:p w14:paraId="4389FF08" w14:textId="77777777" w:rsidR="00B51A6D" w:rsidRDefault="00B51A6D">
            <w:pPr>
              <w:rPr>
                <w:rFonts w:ascii="Segoe UI" w:hAnsi="Segoe UI" w:cs="Segoe UI"/>
                <w:color w:val="CCCCCC"/>
                <w:sz w:val="20"/>
                <w:szCs w:val="20"/>
              </w:rPr>
            </w:pPr>
            <w:r>
              <w:rPr>
                <w:rStyle w:val="Strong"/>
                <w:rFonts w:ascii="Segoe UI" w:hAnsi="Segoe UI" w:cs="Segoe UI"/>
                <w:color w:val="CCCCCC"/>
                <w:sz w:val="20"/>
                <w:szCs w:val="20"/>
              </w:rPr>
              <w:t>0.1849</w:t>
            </w:r>
          </w:p>
        </w:tc>
      </w:tr>
      <w:tr w:rsidR="00B51A6D" w14:paraId="57D0E3F0" w14:textId="77777777">
        <w:tc>
          <w:tcPr>
            <w:tcW w:w="0" w:type="auto"/>
            <w:shd w:val="clear" w:color="auto" w:fill="252526"/>
            <w:tcMar>
              <w:top w:w="30" w:type="dxa"/>
              <w:left w:w="30" w:type="dxa"/>
              <w:bottom w:w="30" w:type="dxa"/>
              <w:right w:w="30" w:type="dxa"/>
            </w:tcMar>
            <w:vAlign w:val="center"/>
            <w:hideMark/>
          </w:tcPr>
          <w:p w14:paraId="2F7CBA7D" w14:textId="77777777" w:rsidR="00B51A6D" w:rsidRDefault="00B51A6D">
            <w:pPr>
              <w:rPr>
                <w:rFonts w:ascii="Segoe UI" w:hAnsi="Segoe UI" w:cs="Segoe UI"/>
                <w:color w:val="CCCCCC"/>
                <w:sz w:val="20"/>
                <w:szCs w:val="20"/>
              </w:rPr>
            </w:pPr>
            <w:r>
              <w:rPr>
                <w:rFonts w:ascii="Segoe UI" w:hAnsi="Segoe UI" w:cs="Segoe UI"/>
                <w:color w:val="CCCCCC"/>
                <w:sz w:val="20"/>
                <w:szCs w:val="20"/>
              </w:rPr>
              <w:t>Expanding</w:t>
            </w:r>
          </w:p>
        </w:tc>
        <w:tc>
          <w:tcPr>
            <w:tcW w:w="0" w:type="auto"/>
            <w:shd w:val="clear" w:color="auto" w:fill="252526"/>
            <w:tcMar>
              <w:top w:w="30" w:type="dxa"/>
              <w:left w:w="30" w:type="dxa"/>
              <w:bottom w:w="30" w:type="dxa"/>
              <w:right w:w="30" w:type="dxa"/>
            </w:tcMar>
            <w:vAlign w:val="center"/>
            <w:hideMark/>
          </w:tcPr>
          <w:p w14:paraId="5F0B28BF" w14:textId="77777777" w:rsidR="00B51A6D" w:rsidRDefault="00B51A6D">
            <w:pPr>
              <w:rPr>
                <w:rFonts w:ascii="Segoe UI" w:hAnsi="Segoe UI" w:cs="Segoe UI"/>
                <w:color w:val="CCCCCC"/>
                <w:sz w:val="20"/>
                <w:szCs w:val="20"/>
              </w:rPr>
            </w:pPr>
            <w:r>
              <w:rPr>
                <w:rFonts w:ascii="Segoe UI" w:hAnsi="Segoe UI" w:cs="Segoe UI"/>
                <w:color w:val="CCCCCC"/>
                <w:sz w:val="20"/>
                <w:szCs w:val="20"/>
              </w:rPr>
              <w:t>0.7489</w:t>
            </w:r>
          </w:p>
        </w:tc>
        <w:tc>
          <w:tcPr>
            <w:tcW w:w="0" w:type="auto"/>
            <w:shd w:val="clear" w:color="auto" w:fill="252526"/>
            <w:tcMar>
              <w:top w:w="30" w:type="dxa"/>
              <w:left w:w="30" w:type="dxa"/>
              <w:bottom w:w="30" w:type="dxa"/>
              <w:right w:w="30" w:type="dxa"/>
            </w:tcMar>
            <w:vAlign w:val="center"/>
            <w:hideMark/>
          </w:tcPr>
          <w:p w14:paraId="4A271156" w14:textId="77777777" w:rsidR="00B51A6D" w:rsidRDefault="00B51A6D">
            <w:pPr>
              <w:rPr>
                <w:rFonts w:ascii="Segoe UI" w:hAnsi="Segoe UI" w:cs="Segoe UI"/>
                <w:color w:val="CCCCCC"/>
                <w:sz w:val="20"/>
                <w:szCs w:val="20"/>
              </w:rPr>
            </w:pPr>
            <w:r>
              <w:rPr>
                <w:rFonts w:ascii="Segoe UI" w:hAnsi="Segoe UI" w:cs="Segoe UI"/>
                <w:color w:val="CCCCCC"/>
                <w:sz w:val="20"/>
                <w:szCs w:val="20"/>
              </w:rPr>
              <w:t>0.0975</w:t>
            </w:r>
          </w:p>
        </w:tc>
      </w:tr>
      <w:tr w:rsidR="00B51A6D" w14:paraId="05ACE097" w14:textId="77777777">
        <w:tc>
          <w:tcPr>
            <w:tcW w:w="0" w:type="auto"/>
            <w:shd w:val="clear" w:color="auto" w:fill="252526"/>
            <w:tcMar>
              <w:top w:w="30" w:type="dxa"/>
              <w:left w:w="30" w:type="dxa"/>
              <w:bottom w:w="30" w:type="dxa"/>
              <w:right w:w="30" w:type="dxa"/>
            </w:tcMar>
            <w:vAlign w:val="center"/>
            <w:hideMark/>
          </w:tcPr>
          <w:p w14:paraId="03C543E9" w14:textId="77777777" w:rsidR="00B51A6D" w:rsidRDefault="00B51A6D">
            <w:pPr>
              <w:rPr>
                <w:rFonts w:ascii="Segoe UI" w:hAnsi="Segoe UI" w:cs="Segoe UI"/>
                <w:color w:val="CCCCCC"/>
                <w:sz w:val="20"/>
                <w:szCs w:val="20"/>
              </w:rPr>
            </w:pPr>
            <w:r>
              <w:rPr>
                <w:rFonts w:ascii="Segoe UI" w:hAnsi="Segoe UI" w:cs="Segoe UI"/>
                <w:color w:val="CCCCCC"/>
                <w:sz w:val="20"/>
                <w:szCs w:val="20"/>
              </w:rPr>
              <w:t>Sliding-7d</w:t>
            </w:r>
          </w:p>
        </w:tc>
        <w:tc>
          <w:tcPr>
            <w:tcW w:w="0" w:type="auto"/>
            <w:shd w:val="clear" w:color="auto" w:fill="252526"/>
            <w:tcMar>
              <w:top w:w="30" w:type="dxa"/>
              <w:left w:w="30" w:type="dxa"/>
              <w:bottom w:w="30" w:type="dxa"/>
              <w:right w:w="30" w:type="dxa"/>
            </w:tcMar>
            <w:vAlign w:val="center"/>
            <w:hideMark/>
          </w:tcPr>
          <w:p w14:paraId="41CAED54" w14:textId="77777777" w:rsidR="00B51A6D" w:rsidRDefault="00B51A6D">
            <w:pPr>
              <w:rPr>
                <w:rFonts w:ascii="Segoe UI" w:hAnsi="Segoe UI" w:cs="Segoe UI"/>
                <w:color w:val="CCCCCC"/>
                <w:sz w:val="20"/>
                <w:szCs w:val="20"/>
              </w:rPr>
            </w:pPr>
            <w:r>
              <w:rPr>
                <w:rFonts w:ascii="Segoe UI" w:hAnsi="Segoe UI" w:cs="Segoe UI"/>
                <w:color w:val="CCCCCC"/>
                <w:sz w:val="20"/>
                <w:szCs w:val="20"/>
              </w:rPr>
              <w:t>0.6554</w:t>
            </w:r>
          </w:p>
        </w:tc>
        <w:tc>
          <w:tcPr>
            <w:tcW w:w="0" w:type="auto"/>
            <w:shd w:val="clear" w:color="auto" w:fill="252526"/>
            <w:tcMar>
              <w:top w:w="30" w:type="dxa"/>
              <w:left w:w="30" w:type="dxa"/>
              <w:bottom w:w="30" w:type="dxa"/>
              <w:right w:w="30" w:type="dxa"/>
            </w:tcMar>
            <w:vAlign w:val="center"/>
            <w:hideMark/>
          </w:tcPr>
          <w:p w14:paraId="20FF8563" w14:textId="77777777" w:rsidR="00B51A6D" w:rsidRDefault="00B51A6D">
            <w:pPr>
              <w:rPr>
                <w:rFonts w:ascii="Segoe UI" w:hAnsi="Segoe UI" w:cs="Segoe UI"/>
                <w:color w:val="CCCCCC"/>
                <w:sz w:val="20"/>
                <w:szCs w:val="20"/>
              </w:rPr>
            </w:pPr>
            <w:r>
              <w:rPr>
                <w:rStyle w:val="Strong"/>
                <w:rFonts w:ascii="Segoe UI" w:hAnsi="Segoe UI" w:cs="Segoe UI"/>
                <w:color w:val="CCCCCC"/>
                <w:sz w:val="20"/>
                <w:szCs w:val="20"/>
              </w:rPr>
              <w:t>0.0783</w:t>
            </w:r>
          </w:p>
        </w:tc>
      </w:tr>
      <w:tr w:rsidR="00B51A6D" w14:paraId="0C7B1836" w14:textId="77777777">
        <w:tc>
          <w:tcPr>
            <w:tcW w:w="0" w:type="auto"/>
            <w:shd w:val="clear" w:color="auto" w:fill="252526"/>
            <w:tcMar>
              <w:top w:w="30" w:type="dxa"/>
              <w:left w:w="30" w:type="dxa"/>
              <w:bottom w:w="30" w:type="dxa"/>
              <w:right w:w="30" w:type="dxa"/>
            </w:tcMar>
            <w:vAlign w:val="center"/>
            <w:hideMark/>
          </w:tcPr>
          <w:p w14:paraId="5430A81E" w14:textId="77777777" w:rsidR="00B51A6D" w:rsidRDefault="00B51A6D">
            <w:pPr>
              <w:rPr>
                <w:rFonts w:ascii="Segoe UI" w:hAnsi="Segoe UI" w:cs="Segoe UI"/>
                <w:color w:val="CCCCCC"/>
                <w:sz w:val="20"/>
                <w:szCs w:val="20"/>
              </w:rPr>
            </w:pPr>
            <w:r>
              <w:rPr>
                <w:rFonts w:ascii="Segoe UI" w:hAnsi="Segoe UI" w:cs="Segoe UI"/>
                <w:color w:val="CCCCCC"/>
                <w:sz w:val="20"/>
                <w:szCs w:val="20"/>
              </w:rPr>
              <w:t>Sliding-14d</w:t>
            </w:r>
          </w:p>
        </w:tc>
        <w:tc>
          <w:tcPr>
            <w:tcW w:w="0" w:type="auto"/>
            <w:shd w:val="clear" w:color="auto" w:fill="252526"/>
            <w:tcMar>
              <w:top w:w="30" w:type="dxa"/>
              <w:left w:w="30" w:type="dxa"/>
              <w:bottom w:w="30" w:type="dxa"/>
              <w:right w:w="30" w:type="dxa"/>
            </w:tcMar>
            <w:vAlign w:val="center"/>
            <w:hideMark/>
          </w:tcPr>
          <w:p w14:paraId="69AE67A1" w14:textId="77777777" w:rsidR="00B51A6D" w:rsidRDefault="00B51A6D">
            <w:pPr>
              <w:rPr>
                <w:rFonts w:ascii="Segoe UI" w:hAnsi="Segoe UI" w:cs="Segoe UI"/>
                <w:color w:val="CCCCCC"/>
                <w:sz w:val="20"/>
                <w:szCs w:val="20"/>
              </w:rPr>
            </w:pPr>
            <w:r>
              <w:rPr>
                <w:rFonts w:ascii="Segoe UI" w:hAnsi="Segoe UI" w:cs="Segoe UI"/>
                <w:color w:val="CCCCCC"/>
                <w:sz w:val="20"/>
                <w:szCs w:val="20"/>
              </w:rPr>
              <w:t>0.7222</w:t>
            </w:r>
          </w:p>
        </w:tc>
        <w:tc>
          <w:tcPr>
            <w:tcW w:w="0" w:type="auto"/>
            <w:shd w:val="clear" w:color="auto" w:fill="252526"/>
            <w:tcMar>
              <w:top w:w="30" w:type="dxa"/>
              <w:left w:w="30" w:type="dxa"/>
              <w:bottom w:w="30" w:type="dxa"/>
              <w:right w:w="30" w:type="dxa"/>
            </w:tcMar>
            <w:vAlign w:val="center"/>
            <w:hideMark/>
          </w:tcPr>
          <w:p w14:paraId="62CA786F" w14:textId="77777777" w:rsidR="00B51A6D" w:rsidRDefault="00B51A6D">
            <w:pPr>
              <w:rPr>
                <w:rFonts w:ascii="Segoe UI" w:hAnsi="Segoe UI" w:cs="Segoe UI"/>
                <w:color w:val="CCCCCC"/>
                <w:sz w:val="20"/>
                <w:szCs w:val="20"/>
              </w:rPr>
            </w:pPr>
            <w:r>
              <w:rPr>
                <w:rFonts w:ascii="Segoe UI" w:hAnsi="Segoe UI" w:cs="Segoe UI"/>
                <w:color w:val="CCCCCC"/>
                <w:sz w:val="20"/>
                <w:szCs w:val="20"/>
              </w:rPr>
              <w:t>0.0783</w:t>
            </w:r>
          </w:p>
        </w:tc>
      </w:tr>
    </w:tbl>
    <w:p w14:paraId="695C99F2"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Static CP'nin std'si 0.1849 — diğerlerinin 2 katı.</w:t>
      </w:r>
      <w:r>
        <w:rPr>
          <w:rFonts w:ascii="Segoe UI" w:hAnsi="Segoe UI" w:cs="Segoe UI"/>
          <w:color w:val="CCCCCC"/>
          <w:sz w:val="20"/>
          <w:szCs w:val="20"/>
        </w:rPr>
        <w:t xml:space="preserve"> Bu demektir ki günden güne çılgınca değişiyor: bir gün %76, ertesi gün %46. Güvenilmez.</w:t>
      </w:r>
    </w:p>
    <w:p w14:paraId="208AB9F3"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Sliding-7d ilginç: </w:t>
      </w:r>
      <w:r>
        <w:rPr>
          <w:rStyle w:val="Strong"/>
          <w:rFonts w:ascii="Segoe UI" w:eastAsiaTheme="majorEastAsia" w:hAnsi="Segoe UI" w:cs="Segoe UI"/>
          <w:color w:val="CCCCCC"/>
          <w:sz w:val="20"/>
          <w:szCs w:val="20"/>
        </w:rPr>
        <w:t>en düşük std (0.0783)</w:t>
      </w:r>
      <w:r>
        <w:rPr>
          <w:rFonts w:ascii="Segoe UI" w:hAnsi="Segoe UI" w:cs="Segoe UI"/>
          <w:color w:val="CCCCCC"/>
          <w:sz w:val="20"/>
          <w:szCs w:val="20"/>
        </w:rPr>
        <w:t>. Mean PICP düşük ama çok kararlı. Neden? Sadece son 7 günü görüyor → kısa vadeli koşullara sıkıca bağlı → gün gün az değişim.</w:t>
      </w:r>
    </w:p>
    <w:p w14:paraId="050C5B60"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lastRenderedPageBreak/>
        <w:t>Days Below 85% Coverage</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074"/>
        <w:gridCol w:w="1274"/>
      </w:tblGrid>
      <w:tr w:rsidR="00B51A6D" w14:paraId="4C6CA8B0" w14:textId="77777777">
        <w:trPr>
          <w:tblHeader/>
        </w:trPr>
        <w:tc>
          <w:tcPr>
            <w:tcW w:w="0" w:type="auto"/>
            <w:shd w:val="clear" w:color="auto" w:fill="252526"/>
            <w:tcMar>
              <w:top w:w="30" w:type="dxa"/>
              <w:left w:w="30" w:type="dxa"/>
              <w:bottom w:w="30" w:type="dxa"/>
              <w:right w:w="30" w:type="dxa"/>
            </w:tcMar>
            <w:vAlign w:val="center"/>
            <w:hideMark/>
          </w:tcPr>
          <w:p w14:paraId="461A18EA" w14:textId="77777777" w:rsidR="00B51A6D" w:rsidRDefault="00B51A6D">
            <w:pPr>
              <w:jc w:val="center"/>
              <w:rPr>
                <w:rFonts w:ascii="Segoe UI" w:hAnsi="Segoe UI" w:cs="Segoe UI"/>
                <w:b/>
                <w:bCs/>
                <w:color w:val="CCCCCC"/>
                <w:sz w:val="20"/>
                <w:szCs w:val="20"/>
              </w:rPr>
            </w:pPr>
            <w:r>
              <w:rPr>
                <w:rFonts w:ascii="Segoe UI" w:hAnsi="Segoe UI" w:cs="Segoe UI"/>
                <w:b/>
                <w:bCs/>
                <w:color w:val="CCCCCC"/>
                <w:sz w:val="20"/>
                <w:szCs w:val="20"/>
              </w:rPr>
              <w:t>Method</w:t>
            </w:r>
          </w:p>
        </w:tc>
        <w:tc>
          <w:tcPr>
            <w:tcW w:w="0" w:type="auto"/>
            <w:shd w:val="clear" w:color="auto" w:fill="252526"/>
            <w:tcMar>
              <w:top w:w="30" w:type="dxa"/>
              <w:left w:w="30" w:type="dxa"/>
              <w:bottom w:w="30" w:type="dxa"/>
              <w:right w:w="30" w:type="dxa"/>
            </w:tcMar>
            <w:vAlign w:val="center"/>
            <w:hideMark/>
          </w:tcPr>
          <w:p w14:paraId="723A94D5" w14:textId="77777777" w:rsidR="00B51A6D" w:rsidRDefault="00B51A6D">
            <w:pPr>
              <w:jc w:val="center"/>
              <w:rPr>
                <w:rFonts w:ascii="Segoe UI" w:hAnsi="Segoe UI" w:cs="Segoe UI"/>
                <w:b/>
                <w:bCs/>
                <w:color w:val="CCCCCC"/>
                <w:sz w:val="20"/>
                <w:szCs w:val="20"/>
              </w:rPr>
            </w:pPr>
            <w:r>
              <w:rPr>
                <w:rFonts w:ascii="Segoe UI" w:hAnsi="Segoe UI" w:cs="Segoe UI"/>
                <w:b/>
                <w:bCs/>
                <w:color w:val="CCCCCC"/>
                <w:sz w:val="20"/>
                <w:szCs w:val="20"/>
              </w:rPr>
              <w:t>Days &lt; 85%</w:t>
            </w:r>
          </w:p>
        </w:tc>
      </w:tr>
      <w:tr w:rsidR="00B51A6D" w14:paraId="3021A8BF" w14:textId="77777777">
        <w:tc>
          <w:tcPr>
            <w:tcW w:w="0" w:type="auto"/>
            <w:shd w:val="clear" w:color="auto" w:fill="252526"/>
            <w:tcMar>
              <w:top w:w="30" w:type="dxa"/>
              <w:left w:w="30" w:type="dxa"/>
              <w:bottom w:w="30" w:type="dxa"/>
              <w:right w:w="30" w:type="dxa"/>
            </w:tcMar>
            <w:vAlign w:val="center"/>
            <w:hideMark/>
          </w:tcPr>
          <w:p w14:paraId="7F9044C5" w14:textId="77777777" w:rsidR="00B51A6D" w:rsidRDefault="00B51A6D">
            <w:pPr>
              <w:rPr>
                <w:rFonts w:ascii="Segoe UI" w:hAnsi="Segoe UI" w:cs="Segoe UI"/>
                <w:color w:val="CCCCCC"/>
                <w:sz w:val="20"/>
                <w:szCs w:val="20"/>
              </w:rPr>
            </w:pPr>
            <w:r>
              <w:rPr>
                <w:rFonts w:ascii="Segoe UI" w:hAnsi="Segoe UI" w:cs="Segoe UI"/>
                <w:color w:val="CCCCCC"/>
                <w:sz w:val="20"/>
                <w:szCs w:val="20"/>
              </w:rPr>
              <w:t>Static CP</w:t>
            </w:r>
          </w:p>
        </w:tc>
        <w:tc>
          <w:tcPr>
            <w:tcW w:w="0" w:type="auto"/>
            <w:shd w:val="clear" w:color="auto" w:fill="252526"/>
            <w:tcMar>
              <w:top w:w="30" w:type="dxa"/>
              <w:left w:w="30" w:type="dxa"/>
              <w:bottom w:w="30" w:type="dxa"/>
              <w:right w:w="30" w:type="dxa"/>
            </w:tcMar>
            <w:vAlign w:val="center"/>
            <w:hideMark/>
          </w:tcPr>
          <w:p w14:paraId="5CAB3BCA" w14:textId="77777777" w:rsidR="00B51A6D" w:rsidRDefault="00B51A6D">
            <w:pPr>
              <w:rPr>
                <w:rFonts w:ascii="Segoe UI" w:hAnsi="Segoe UI" w:cs="Segoe UI"/>
                <w:color w:val="CCCCCC"/>
                <w:sz w:val="20"/>
                <w:szCs w:val="20"/>
              </w:rPr>
            </w:pPr>
            <w:r>
              <w:rPr>
                <w:rStyle w:val="Strong"/>
                <w:rFonts w:ascii="Segoe UI" w:hAnsi="Segoe UI" w:cs="Segoe UI"/>
                <w:color w:val="CCCCCC"/>
                <w:sz w:val="20"/>
                <w:szCs w:val="20"/>
              </w:rPr>
              <w:t>13 / 25</w:t>
            </w:r>
            <w:r>
              <w:rPr>
                <w:rFonts w:ascii="Segoe UI" w:hAnsi="Segoe UI" w:cs="Segoe UI"/>
                <w:color w:val="CCCCCC"/>
                <w:sz w:val="20"/>
                <w:szCs w:val="20"/>
              </w:rPr>
              <w:t> (%52)</w:t>
            </w:r>
          </w:p>
        </w:tc>
      </w:tr>
      <w:tr w:rsidR="00B51A6D" w14:paraId="7273727D" w14:textId="77777777">
        <w:tc>
          <w:tcPr>
            <w:tcW w:w="0" w:type="auto"/>
            <w:shd w:val="clear" w:color="auto" w:fill="252526"/>
            <w:tcMar>
              <w:top w:w="30" w:type="dxa"/>
              <w:left w:w="30" w:type="dxa"/>
              <w:bottom w:w="30" w:type="dxa"/>
              <w:right w:w="30" w:type="dxa"/>
            </w:tcMar>
            <w:vAlign w:val="center"/>
            <w:hideMark/>
          </w:tcPr>
          <w:p w14:paraId="1653849A" w14:textId="77777777" w:rsidR="00B51A6D" w:rsidRDefault="00B51A6D">
            <w:pPr>
              <w:rPr>
                <w:rFonts w:ascii="Segoe UI" w:hAnsi="Segoe UI" w:cs="Segoe UI"/>
                <w:color w:val="CCCCCC"/>
                <w:sz w:val="20"/>
                <w:szCs w:val="20"/>
              </w:rPr>
            </w:pPr>
            <w:r>
              <w:rPr>
                <w:rFonts w:ascii="Segoe UI" w:hAnsi="Segoe UI" w:cs="Segoe UI"/>
                <w:color w:val="CCCCCC"/>
                <w:sz w:val="20"/>
                <w:szCs w:val="20"/>
              </w:rPr>
              <w:t>Expanding</w:t>
            </w:r>
          </w:p>
        </w:tc>
        <w:tc>
          <w:tcPr>
            <w:tcW w:w="0" w:type="auto"/>
            <w:shd w:val="clear" w:color="auto" w:fill="252526"/>
            <w:tcMar>
              <w:top w:w="30" w:type="dxa"/>
              <w:left w:w="30" w:type="dxa"/>
              <w:bottom w:w="30" w:type="dxa"/>
              <w:right w:w="30" w:type="dxa"/>
            </w:tcMar>
            <w:vAlign w:val="center"/>
            <w:hideMark/>
          </w:tcPr>
          <w:p w14:paraId="1D12B9ED" w14:textId="77777777" w:rsidR="00B51A6D" w:rsidRDefault="00B51A6D">
            <w:pPr>
              <w:rPr>
                <w:rFonts w:ascii="Segoe UI" w:hAnsi="Segoe UI" w:cs="Segoe UI"/>
                <w:color w:val="CCCCCC"/>
                <w:sz w:val="20"/>
                <w:szCs w:val="20"/>
              </w:rPr>
            </w:pPr>
            <w:r>
              <w:rPr>
                <w:rFonts w:ascii="Segoe UI" w:hAnsi="Segoe UI" w:cs="Segoe UI"/>
                <w:color w:val="CCCCCC"/>
                <w:sz w:val="20"/>
                <w:szCs w:val="20"/>
              </w:rPr>
              <w:t>1 / 25</w:t>
            </w:r>
          </w:p>
        </w:tc>
      </w:tr>
      <w:tr w:rsidR="00B51A6D" w14:paraId="24F9D25D" w14:textId="77777777">
        <w:tc>
          <w:tcPr>
            <w:tcW w:w="0" w:type="auto"/>
            <w:shd w:val="clear" w:color="auto" w:fill="252526"/>
            <w:tcMar>
              <w:top w:w="30" w:type="dxa"/>
              <w:left w:w="30" w:type="dxa"/>
              <w:bottom w:w="30" w:type="dxa"/>
              <w:right w:w="30" w:type="dxa"/>
            </w:tcMar>
            <w:vAlign w:val="center"/>
            <w:hideMark/>
          </w:tcPr>
          <w:p w14:paraId="51FC2ADB" w14:textId="77777777" w:rsidR="00B51A6D" w:rsidRDefault="00B51A6D">
            <w:pPr>
              <w:rPr>
                <w:rFonts w:ascii="Segoe UI" w:hAnsi="Segoe UI" w:cs="Segoe UI"/>
                <w:color w:val="CCCCCC"/>
                <w:sz w:val="20"/>
                <w:szCs w:val="20"/>
              </w:rPr>
            </w:pPr>
            <w:r>
              <w:rPr>
                <w:rFonts w:ascii="Segoe UI" w:hAnsi="Segoe UI" w:cs="Segoe UI"/>
                <w:color w:val="CCCCCC"/>
                <w:sz w:val="20"/>
                <w:szCs w:val="20"/>
              </w:rPr>
              <w:t>Sliding-14d</w:t>
            </w:r>
          </w:p>
        </w:tc>
        <w:tc>
          <w:tcPr>
            <w:tcW w:w="0" w:type="auto"/>
            <w:shd w:val="clear" w:color="auto" w:fill="252526"/>
            <w:tcMar>
              <w:top w:w="30" w:type="dxa"/>
              <w:left w:w="30" w:type="dxa"/>
              <w:bottom w:w="30" w:type="dxa"/>
              <w:right w:w="30" w:type="dxa"/>
            </w:tcMar>
            <w:vAlign w:val="center"/>
            <w:hideMark/>
          </w:tcPr>
          <w:p w14:paraId="520500BA" w14:textId="77777777" w:rsidR="00B51A6D" w:rsidRDefault="00B51A6D">
            <w:pPr>
              <w:rPr>
                <w:rFonts w:ascii="Segoe UI" w:hAnsi="Segoe UI" w:cs="Segoe UI"/>
                <w:color w:val="CCCCCC"/>
                <w:sz w:val="20"/>
                <w:szCs w:val="20"/>
              </w:rPr>
            </w:pPr>
            <w:r>
              <w:rPr>
                <w:rStyle w:val="Strong"/>
                <w:rFonts w:ascii="Segoe UI" w:hAnsi="Segoe UI" w:cs="Segoe UI"/>
                <w:color w:val="CCCCCC"/>
                <w:sz w:val="20"/>
                <w:szCs w:val="20"/>
              </w:rPr>
              <w:t>0 / 25</w:t>
            </w:r>
          </w:p>
        </w:tc>
      </w:tr>
    </w:tbl>
    <w:p w14:paraId="1F07F7C1"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Static CP: 25 günün 13'ünde ciddi under-coverage.</w:t>
      </w:r>
      <w:r>
        <w:rPr>
          <w:rFonts w:ascii="Segoe UI" w:hAnsi="Segoe UI" w:cs="Segoe UI"/>
          <w:color w:val="CCCCCC"/>
          <w:sz w:val="20"/>
          <w:szCs w:val="20"/>
        </w:rPr>
        <w:t xml:space="preserve"> Haftanın yarısından fazlasında güvenilmez.</w:t>
      </w:r>
    </w:p>
    <w:p w14:paraId="0FB862E9"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Sliding-14d: sıfır gün.</w:t>
      </w:r>
      <w:r>
        <w:rPr>
          <w:rFonts w:ascii="Segoe UI" w:hAnsi="Segoe UI" w:cs="Segoe UI"/>
          <w:color w:val="CCCCCC"/>
          <w:sz w:val="20"/>
          <w:szCs w:val="20"/>
        </w:rPr>
        <w:t xml:space="preserve"> Her gün en az %85. Bir transit acentesi için bu fark hayati — "her gün güvenilir" vs "haftanın yarısında güvenilmez."</w:t>
      </w:r>
    </w:p>
    <w:p w14:paraId="2FB7362C"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Pratik anlam</w:t>
      </w:r>
    </w:p>
    <w:p w14:paraId="22A6124C"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Bir yolcu uygulaması düşün. Static CP'de her 2 günden 1'inde "tahmini varış 75-100 dakika" der ama gerçek süre 110 dakika çıkar. Yolcu güvenini kaybeder. Sliding-14d'de bu neredeyse hiç olmaz.</w:t>
      </w:r>
    </w:p>
    <w:p w14:paraId="5818BF0E" w14:textId="77777777" w:rsidR="00B51A6D" w:rsidRDefault="001849BC" w:rsidP="00B51A6D">
      <w:pPr>
        <w:rPr>
          <w:rFonts w:ascii="Segoe UI" w:hAnsi="Segoe UI" w:cs="Segoe UI"/>
          <w:sz w:val="20"/>
          <w:szCs w:val="20"/>
        </w:rPr>
      </w:pPr>
      <w:r>
        <w:rPr>
          <w:noProof/>
        </w:rPr>
      </w:r>
      <w:r>
        <w:pict w14:anchorId="7DFF7AB7">
          <v:rect id="Horizontal Line 132" o:spid="_x0000_s105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486666EF" w14:textId="77777777" w:rsidR="00B51A6D" w:rsidRDefault="00B51A6D" w:rsidP="00B51A6D">
      <w:pPr>
        <w:pStyle w:val="Heading1"/>
        <w:shd w:val="clear" w:color="auto" w:fill="252526"/>
        <w:rPr>
          <w:rFonts w:ascii="Segoe UI" w:hAnsi="Segoe UI" w:cs="Segoe UI"/>
          <w:color w:val="CCCCCC"/>
          <w:sz w:val="48"/>
          <w:szCs w:val="48"/>
        </w:rPr>
      </w:pPr>
      <w:r>
        <w:rPr>
          <w:rFonts w:ascii="Segoe UI" w:hAnsi="Segoe UI" w:cs="Segoe UI"/>
          <w:color w:val="CCCCCC"/>
        </w:rPr>
        <w:t>9. Interpretation — P5.5: Interval Examples (Static vs Online)</w:t>
      </w:r>
    </w:p>
    <w:p w14:paraId="1B87B96A"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grafik </w:t>
      </w:r>
      <w:r>
        <w:rPr>
          <w:rStyle w:val="Strong"/>
          <w:rFonts w:ascii="Segoe UI" w:eastAsiaTheme="majorEastAsia" w:hAnsi="Segoe UI" w:cs="Segoe UI"/>
          <w:color w:val="CCCCCC"/>
          <w:sz w:val="20"/>
          <w:szCs w:val="20"/>
        </w:rPr>
        <w:t>en sezgisel görsel</w:t>
      </w:r>
      <w:r>
        <w:rPr>
          <w:rFonts w:ascii="Segoe UI" w:hAnsi="Segoe UI" w:cs="Segoe UI"/>
          <w:color w:val="CCCCCC"/>
          <w:sz w:val="20"/>
          <w:szCs w:val="20"/>
        </w:rPr>
        <w:t>. İki panel, 50 Test-Far trip'i.</w:t>
      </w:r>
    </w:p>
    <w:p w14:paraId="40E0E223"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Üst Panel — Static CP (PICP = %70, 50 örnekte)</w:t>
      </w:r>
    </w:p>
    <w:p w14:paraId="0E502F43" w14:textId="77777777" w:rsidR="00B51A6D" w:rsidRDefault="00B51A6D" w:rsidP="00B51A6D">
      <w:pPr>
        <w:numPr>
          <w:ilvl w:val="0"/>
          <w:numId w:val="10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Mavi bant: sabit genişlikte aralık (hep aynı kalınlıkta)</w:t>
      </w:r>
    </w:p>
    <w:p w14:paraId="3531C8F3" w14:textId="77777777" w:rsidR="00B51A6D" w:rsidRDefault="00B51A6D" w:rsidP="00B51A6D">
      <w:pPr>
        <w:numPr>
          <w:ilvl w:val="0"/>
          <w:numId w:val="10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Siyah noktalar: gerçek değerler</w:t>
      </w:r>
    </w:p>
    <w:p w14:paraId="51F6E12D" w14:textId="77777777" w:rsidR="00B51A6D" w:rsidRDefault="00B51A6D" w:rsidP="00B51A6D">
      <w:pPr>
        <w:numPr>
          <w:ilvl w:val="0"/>
          <w:numId w:val="10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Kırmızı X: aralık dışına düşen gerçek değerler — </w:t>
      </w:r>
      <w:r>
        <w:rPr>
          <w:rStyle w:val="Strong"/>
          <w:rFonts w:ascii="Segoe UI" w:hAnsi="Segoe UI" w:cs="Segoe UI"/>
          <w:color w:val="CCCCCC"/>
          <w:sz w:val="20"/>
          <w:szCs w:val="20"/>
        </w:rPr>
        <w:t>15 tane miss</w:t>
      </w:r>
    </w:p>
    <w:p w14:paraId="07295F75" w14:textId="77777777" w:rsidR="00B51A6D" w:rsidRDefault="00B51A6D" w:rsidP="00B51A6D">
      <w:pPr>
        <w:numPr>
          <w:ilvl w:val="0"/>
          <w:numId w:val="10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Aralık genişliği sabit ama birçok gerçek değer bandın dışında</w:t>
      </w:r>
    </w:p>
    <w:p w14:paraId="593FB264"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Alt Panel — Online Expanding (PICP = %86, 50 örnekte)</w:t>
      </w:r>
    </w:p>
    <w:p w14:paraId="7BAB8A94" w14:textId="77777777" w:rsidR="00B51A6D" w:rsidRDefault="00B51A6D" w:rsidP="00B51A6D">
      <w:pPr>
        <w:numPr>
          <w:ilvl w:val="0"/>
          <w:numId w:val="10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Turuncu bant: </w:t>
      </w:r>
      <w:r>
        <w:rPr>
          <w:rStyle w:val="Strong"/>
          <w:rFonts w:ascii="Segoe UI" w:hAnsi="Segoe UI" w:cs="Segoe UI"/>
          <w:color w:val="CCCCCC"/>
          <w:sz w:val="20"/>
          <w:szCs w:val="20"/>
        </w:rPr>
        <w:t>değişken</w:t>
      </w:r>
      <w:r>
        <w:rPr>
          <w:rFonts w:ascii="Segoe UI" w:hAnsi="Segoe UI" w:cs="Segoe UI"/>
          <w:color w:val="CCCCCC"/>
          <w:sz w:val="20"/>
          <w:szCs w:val="20"/>
        </w:rPr>
        <w:t> genişlikte aralık — bazı yerlerde dar, bazı yerlerde geniş</w:t>
      </w:r>
    </w:p>
    <w:p w14:paraId="7EF05150" w14:textId="77777777" w:rsidR="00B51A6D" w:rsidRDefault="00B51A6D" w:rsidP="00B51A6D">
      <w:pPr>
        <w:numPr>
          <w:ilvl w:val="0"/>
          <w:numId w:val="10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Kırmızı X: sadece </w:t>
      </w:r>
      <w:r>
        <w:rPr>
          <w:rStyle w:val="Strong"/>
          <w:rFonts w:ascii="Segoe UI" w:hAnsi="Segoe UI" w:cs="Segoe UI"/>
          <w:color w:val="CCCCCC"/>
          <w:sz w:val="20"/>
          <w:szCs w:val="20"/>
        </w:rPr>
        <w:t>7 miss</w:t>
      </w:r>
      <w:r>
        <w:rPr>
          <w:rFonts w:ascii="Segoe UI" w:hAnsi="Segoe UI" w:cs="Segoe UI"/>
          <w:color w:val="CCCCCC"/>
          <w:sz w:val="20"/>
          <w:szCs w:val="20"/>
        </w:rPr>
        <w:t> (Static'in yarısı)</w:t>
      </w:r>
    </w:p>
    <w:p w14:paraId="646C6C83" w14:textId="77777777" w:rsidR="00B51A6D" w:rsidRDefault="00B51A6D" w:rsidP="00B51A6D">
      <w:pPr>
        <w:numPr>
          <w:ilvl w:val="0"/>
          <w:numId w:val="10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Bant genel olarak daha geniş ama gerçek değerleri çok daha iyi kapsıyor</w:t>
      </w:r>
    </w:p>
    <w:p w14:paraId="2E8BC092"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Neden genişlik değişiyor (alt panelde)?</w:t>
      </w:r>
    </w:p>
    <w:p w14:paraId="426778DB"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CalibratedExplainer kütüphanesi, her test örneği için </w:t>
      </w:r>
      <w:r>
        <w:rPr>
          <w:rStyle w:val="Strong"/>
          <w:rFonts w:ascii="Segoe UI" w:eastAsiaTheme="majorEastAsia" w:hAnsi="Segoe UI" w:cs="Segoe UI"/>
          <w:color w:val="CCCCCC"/>
          <w:sz w:val="20"/>
          <w:szCs w:val="20"/>
        </w:rPr>
        <w:t>instance-specific</w:t>
      </w:r>
      <w:r>
        <w:rPr>
          <w:rFonts w:ascii="Segoe UI" w:hAnsi="Segoe UI" w:cs="Segoe UI"/>
          <w:color w:val="CCCCCC"/>
          <w:sz w:val="20"/>
          <w:szCs w:val="20"/>
        </w:rPr>
        <w:t xml:space="preserve"> (örneğe özel) interval üretiyor. Modelin o örnek için ne kadar emin olduğuna göre genişliği ayarlıyor. Online güncellemelerle bu ayarlama daha doğru oluyor.</w:t>
      </w:r>
    </w:p>
    <w:p w14:paraId="16943EE8"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Ana çıkarım</w:t>
      </w:r>
    </w:p>
    <w:p w14:paraId="503DF97C"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Görsele bakarak bile fark apaçık: Static CP'de kırmızı X'ler her yerde, online'da birkaç tane. </w:t>
      </w:r>
      <w:r>
        <w:rPr>
          <w:rStyle w:val="Strong"/>
          <w:rFonts w:ascii="Segoe UI" w:eastAsiaTheme="majorEastAsia" w:hAnsi="Segoe UI" w:cs="Segoe UI"/>
          <w:color w:val="CCCCCC"/>
          <w:sz w:val="20"/>
          <w:szCs w:val="20"/>
        </w:rPr>
        <w:t>"Bir resim bin kelimeye bedel"</w:t>
      </w:r>
      <w:r>
        <w:rPr>
          <w:rFonts w:ascii="Segoe UI" w:hAnsi="Segoe UI" w:cs="Segoe UI"/>
          <w:color w:val="CCCCCC"/>
          <w:sz w:val="20"/>
          <w:szCs w:val="20"/>
        </w:rPr>
        <w:t xml:space="preserve"> — bu grafik savunmada çok etkili.</w:t>
      </w:r>
    </w:p>
    <w:p w14:paraId="7498F484" w14:textId="77777777" w:rsidR="00B51A6D" w:rsidRDefault="001849BC" w:rsidP="00B51A6D">
      <w:pPr>
        <w:rPr>
          <w:rFonts w:ascii="Segoe UI" w:hAnsi="Segoe UI" w:cs="Segoe UI"/>
          <w:sz w:val="20"/>
          <w:szCs w:val="20"/>
        </w:rPr>
      </w:pPr>
      <w:r>
        <w:rPr>
          <w:noProof/>
        </w:rPr>
      </w:r>
      <w:r>
        <w:pict w14:anchorId="18DA64E2">
          <v:rect id="Horizontal Line 133" o:spid="_x0000_s105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2AE9706E" w14:textId="77777777" w:rsidR="00B51A6D" w:rsidRDefault="00B51A6D" w:rsidP="00B51A6D">
      <w:pPr>
        <w:pStyle w:val="Heading1"/>
        <w:shd w:val="clear" w:color="auto" w:fill="252526"/>
        <w:rPr>
          <w:rFonts w:ascii="Segoe UI" w:hAnsi="Segoe UI" w:cs="Segoe UI"/>
          <w:color w:val="CCCCCC"/>
          <w:sz w:val="48"/>
          <w:szCs w:val="48"/>
        </w:rPr>
      </w:pPr>
      <w:r>
        <w:rPr>
          <w:rFonts w:ascii="Segoe UI" w:hAnsi="Segoe UI" w:cs="Segoe UI"/>
          <w:color w:val="CCCCCC"/>
        </w:rPr>
        <w:lastRenderedPageBreak/>
        <w:t>10. Interpretation — Window Sensitivity Table</w:t>
      </w:r>
    </w:p>
    <w:p w14:paraId="588AE4D5"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6 pencere boyutu sistematik olarak test edilmiş:</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845"/>
        <w:gridCol w:w="575"/>
        <w:gridCol w:w="639"/>
        <w:gridCol w:w="796"/>
      </w:tblGrid>
      <w:tr w:rsidR="00B51A6D" w14:paraId="7CE5E0F4" w14:textId="77777777">
        <w:trPr>
          <w:tblHeader/>
        </w:trPr>
        <w:tc>
          <w:tcPr>
            <w:tcW w:w="0" w:type="auto"/>
            <w:shd w:val="clear" w:color="auto" w:fill="252526"/>
            <w:tcMar>
              <w:top w:w="30" w:type="dxa"/>
              <w:left w:w="30" w:type="dxa"/>
              <w:bottom w:w="30" w:type="dxa"/>
              <w:right w:w="30" w:type="dxa"/>
            </w:tcMar>
            <w:vAlign w:val="center"/>
            <w:hideMark/>
          </w:tcPr>
          <w:p w14:paraId="6379940C" w14:textId="77777777" w:rsidR="00B51A6D" w:rsidRDefault="00B51A6D">
            <w:pPr>
              <w:jc w:val="center"/>
              <w:rPr>
                <w:rFonts w:ascii="Segoe UI" w:hAnsi="Segoe UI" w:cs="Segoe UI"/>
                <w:b/>
                <w:bCs/>
                <w:color w:val="CCCCCC"/>
                <w:sz w:val="20"/>
                <w:szCs w:val="20"/>
              </w:rPr>
            </w:pPr>
            <w:r>
              <w:rPr>
                <w:rFonts w:ascii="Segoe UI" w:hAnsi="Segoe UI" w:cs="Segoe UI"/>
                <w:b/>
                <w:bCs/>
                <w:color w:val="CCCCCC"/>
                <w:sz w:val="20"/>
                <w:szCs w:val="20"/>
              </w:rPr>
              <w:t>Window</w:t>
            </w:r>
          </w:p>
        </w:tc>
        <w:tc>
          <w:tcPr>
            <w:tcW w:w="0" w:type="auto"/>
            <w:shd w:val="clear" w:color="auto" w:fill="252526"/>
            <w:tcMar>
              <w:top w:w="30" w:type="dxa"/>
              <w:left w:w="30" w:type="dxa"/>
              <w:bottom w:w="30" w:type="dxa"/>
              <w:right w:w="30" w:type="dxa"/>
            </w:tcMar>
            <w:vAlign w:val="center"/>
            <w:hideMark/>
          </w:tcPr>
          <w:p w14:paraId="4A3173F0" w14:textId="77777777" w:rsidR="00B51A6D" w:rsidRDefault="00B51A6D">
            <w:pPr>
              <w:jc w:val="center"/>
              <w:rPr>
                <w:rFonts w:ascii="Segoe UI" w:hAnsi="Segoe UI" w:cs="Segoe UI"/>
                <w:b/>
                <w:bCs/>
                <w:color w:val="CCCCCC"/>
                <w:sz w:val="20"/>
                <w:szCs w:val="20"/>
              </w:rPr>
            </w:pPr>
            <w:r>
              <w:rPr>
                <w:rFonts w:ascii="Segoe UI" w:hAnsi="Segoe UI" w:cs="Segoe UI"/>
                <w:b/>
                <w:bCs/>
                <w:color w:val="CCCCCC"/>
                <w:sz w:val="20"/>
                <w:szCs w:val="20"/>
              </w:rPr>
              <w:t>PICP</w:t>
            </w:r>
          </w:p>
        </w:tc>
        <w:tc>
          <w:tcPr>
            <w:tcW w:w="0" w:type="auto"/>
            <w:shd w:val="clear" w:color="auto" w:fill="252526"/>
            <w:tcMar>
              <w:top w:w="30" w:type="dxa"/>
              <w:left w:w="30" w:type="dxa"/>
              <w:bottom w:w="30" w:type="dxa"/>
              <w:right w:w="30" w:type="dxa"/>
            </w:tcMar>
            <w:vAlign w:val="center"/>
            <w:hideMark/>
          </w:tcPr>
          <w:p w14:paraId="6639A763" w14:textId="77777777" w:rsidR="00B51A6D" w:rsidRDefault="00B51A6D">
            <w:pPr>
              <w:jc w:val="center"/>
              <w:rPr>
                <w:rFonts w:ascii="Segoe UI" w:hAnsi="Segoe UI" w:cs="Segoe UI"/>
                <w:b/>
                <w:bCs/>
                <w:color w:val="CCCCCC"/>
                <w:sz w:val="20"/>
                <w:szCs w:val="20"/>
              </w:rPr>
            </w:pPr>
            <w:r>
              <w:rPr>
                <w:rFonts w:ascii="Segoe UI" w:hAnsi="Segoe UI" w:cs="Segoe UI"/>
                <w:b/>
                <w:bCs/>
                <w:color w:val="CCCCCC"/>
                <w:sz w:val="20"/>
                <w:szCs w:val="20"/>
              </w:rPr>
              <w:t>MPIW</w:t>
            </w:r>
          </w:p>
        </w:tc>
        <w:tc>
          <w:tcPr>
            <w:tcW w:w="0" w:type="auto"/>
            <w:shd w:val="clear" w:color="auto" w:fill="252526"/>
            <w:tcMar>
              <w:top w:w="30" w:type="dxa"/>
              <w:left w:w="30" w:type="dxa"/>
              <w:bottom w:w="30" w:type="dxa"/>
              <w:right w:w="30" w:type="dxa"/>
            </w:tcMar>
            <w:vAlign w:val="center"/>
            <w:hideMark/>
          </w:tcPr>
          <w:p w14:paraId="4CD75BB4" w14:textId="77777777" w:rsidR="00B51A6D" w:rsidRDefault="00B51A6D">
            <w:pPr>
              <w:jc w:val="center"/>
              <w:rPr>
                <w:rFonts w:ascii="Segoe UI" w:hAnsi="Segoe UI" w:cs="Segoe UI"/>
                <w:b/>
                <w:bCs/>
                <w:color w:val="CCCCCC"/>
                <w:sz w:val="20"/>
                <w:szCs w:val="20"/>
              </w:rPr>
            </w:pPr>
            <w:r>
              <w:rPr>
                <w:rFonts w:ascii="Segoe UI" w:hAnsi="Segoe UI" w:cs="Segoe UI"/>
                <w:b/>
                <w:bCs/>
                <w:color w:val="CCCCCC"/>
                <w:sz w:val="20"/>
                <w:szCs w:val="20"/>
              </w:rPr>
              <w:t>Winkler</w:t>
            </w:r>
          </w:p>
        </w:tc>
      </w:tr>
      <w:tr w:rsidR="00B51A6D" w14:paraId="43ED986B" w14:textId="77777777">
        <w:tc>
          <w:tcPr>
            <w:tcW w:w="0" w:type="auto"/>
            <w:shd w:val="clear" w:color="auto" w:fill="252526"/>
            <w:tcMar>
              <w:top w:w="30" w:type="dxa"/>
              <w:left w:w="30" w:type="dxa"/>
              <w:bottom w:w="30" w:type="dxa"/>
              <w:right w:w="30" w:type="dxa"/>
            </w:tcMar>
            <w:vAlign w:val="center"/>
            <w:hideMark/>
          </w:tcPr>
          <w:p w14:paraId="19F3E54E" w14:textId="77777777" w:rsidR="00B51A6D" w:rsidRDefault="00B51A6D">
            <w:pPr>
              <w:rPr>
                <w:rFonts w:ascii="Segoe UI" w:hAnsi="Segoe UI" w:cs="Segoe UI"/>
                <w:color w:val="CCCCCC"/>
                <w:sz w:val="20"/>
                <w:szCs w:val="20"/>
              </w:rPr>
            </w:pPr>
            <w:r>
              <w:rPr>
                <w:rFonts w:ascii="Segoe UI" w:hAnsi="Segoe UI" w:cs="Segoe UI"/>
                <w:color w:val="CCCCCC"/>
                <w:sz w:val="20"/>
                <w:szCs w:val="20"/>
              </w:rPr>
              <w:t>3 gün</w:t>
            </w:r>
          </w:p>
        </w:tc>
        <w:tc>
          <w:tcPr>
            <w:tcW w:w="0" w:type="auto"/>
            <w:shd w:val="clear" w:color="auto" w:fill="252526"/>
            <w:tcMar>
              <w:top w:w="30" w:type="dxa"/>
              <w:left w:w="30" w:type="dxa"/>
              <w:bottom w:w="30" w:type="dxa"/>
              <w:right w:w="30" w:type="dxa"/>
            </w:tcMar>
            <w:vAlign w:val="center"/>
            <w:hideMark/>
          </w:tcPr>
          <w:p w14:paraId="3CB0B422" w14:textId="77777777" w:rsidR="00B51A6D" w:rsidRDefault="00B51A6D">
            <w:pPr>
              <w:rPr>
                <w:rFonts w:ascii="Segoe UI" w:hAnsi="Segoe UI" w:cs="Segoe UI"/>
                <w:color w:val="CCCCCC"/>
                <w:sz w:val="20"/>
                <w:szCs w:val="20"/>
              </w:rPr>
            </w:pPr>
            <w:r>
              <w:rPr>
                <w:rFonts w:ascii="Segoe UI" w:hAnsi="Segoe UI" w:cs="Segoe UI"/>
                <w:color w:val="CCCCCC"/>
                <w:sz w:val="20"/>
                <w:szCs w:val="20"/>
              </w:rPr>
              <w:t>0.509</w:t>
            </w:r>
          </w:p>
        </w:tc>
        <w:tc>
          <w:tcPr>
            <w:tcW w:w="0" w:type="auto"/>
            <w:shd w:val="clear" w:color="auto" w:fill="252526"/>
            <w:tcMar>
              <w:top w:w="30" w:type="dxa"/>
              <w:left w:w="30" w:type="dxa"/>
              <w:bottom w:w="30" w:type="dxa"/>
              <w:right w:w="30" w:type="dxa"/>
            </w:tcMar>
            <w:vAlign w:val="center"/>
            <w:hideMark/>
          </w:tcPr>
          <w:p w14:paraId="61FB4B2D" w14:textId="77777777" w:rsidR="00B51A6D" w:rsidRDefault="00B51A6D">
            <w:pPr>
              <w:rPr>
                <w:rFonts w:ascii="Segoe UI" w:hAnsi="Segoe UI" w:cs="Segoe UI"/>
                <w:color w:val="CCCCCC"/>
                <w:sz w:val="20"/>
                <w:szCs w:val="20"/>
              </w:rPr>
            </w:pPr>
            <w:r>
              <w:rPr>
                <w:rFonts w:ascii="Segoe UI" w:hAnsi="Segoe UI" w:cs="Segoe UI"/>
                <w:color w:val="CCCCCC"/>
                <w:sz w:val="20"/>
                <w:szCs w:val="20"/>
              </w:rPr>
              <w:t>1107</w:t>
            </w:r>
          </w:p>
        </w:tc>
        <w:tc>
          <w:tcPr>
            <w:tcW w:w="0" w:type="auto"/>
            <w:shd w:val="clear" w:color="auto" w:fill="252526"/>
            <w:tcMar>
              <w:top w:w="30" w:type="dxa"/>
              <w:left w:w="30" w:type="dxa"/>
              <w:bottom w:w="30" w:type="dxa"/>
              <w:right w:w="30" w:type="dxa"/>
            </w:tcMar>
            <w:vAlign w:val="center"/>
            <w:hideMark/>
          </w:tcPr>
          <w:p w14:paraId="007FDA7D" w14:textId="77777777" w:rsidR="00B51A6D" w:rsidRDefault="00B51A6D">
            <w:pPr>
              <w:rPr>
                <w:rFonts w:ascii="Segoe UI" w:hAnsi="Segoe UI" w:cs="Segoe UI"/>
                <w:color w:val="CCCCCC"/>
                <w:sz w:val="20"/>
                <w:szCs w:val="20"/>
              </w:rPr>
            </w:pPr>
            <w:r>
              <w:rPr>
                <w:rFonts w:ascii="Segoe UI" w:hAnsi="Segoe UI" w:cs="Segoe UI"/>
                <w:color w:val="CCCCCC"/>
                <w:sz w:val="20"/>
                <w:szCs w:val="20"/>
              </w:rPr>
              <w:t>11404</w:t>
            </w:r>
          </w:p>
        </w:tc>
      </w:tr>
      <w:tr w:rsidR="00B51A6D" w14:paraId="434301C1" w14:textId="77777777">
        <w:tc>
          <w:tcPr>
            <w:tcW w:w="0" w:type="auto"/>
            <w:shd w:val="clear" w:color="auto" w:fill="252526"/>
            <w:tcMar>
              <w:top w:w="30" w:type="dxa"/>
              <w:left w:w="30" w:type="dxa"/>
              <w:bottom w:w="30" w:type="dxa"/>
              <w:right w:w="30" w:type="dxa"/>
            </w:tcMar>
            <w:vAlign w:val="center"/>
            <w:hideMark/>
          </w:tcPr>
          <w:p w14:paraId="0CFD24C1" w14:textId="77777777" w:rsidR="00B51A6D" w:rsidRDefault="00B51A6D">
            <w:pPr>
              <w:rPr>
                <w:rFonts w:ascii="Segoe UI" w:hAnsi="Segoe UI" w:cs="Segoe UI"/>
                <w:color w:val="CCCCCC"/>
                <w:sz w:val="20"/>
                <w:szCs w:val="20"/>
              </w:rPr>
            </w:pPr>
            <w:r>
              <w:rPr>
                <w:rFonts w:ascii="Segoe UI" w:hAnsi="Segoe UI" w:cs="Segoe UI"/>
                <w:color w:val="CCCCCC"/>
                <w:sz w:val="20"/>
                <w:szCs w:val="20"/>
              </w:rPr>
              <w:t>5 gün</w:t>
            </w:r>
          </w:p>
        </w:tc>
        <w:tc>
          <w:tcPr>
            <w:tcW w:w="0" w:type="auto"/>
            <w:shd w:val="clear" w:color="auto" w:fill="252526"/>
            <w:tcMar>
              <w:top w:w="30" w:type="dxa"/>
              <w:left w:w="30" w:type="dxa"/>
              <w:bottom w:w="30" w:type="dxa"/>
              <w:right w:w="30" w:type="dxa"/>
            </w:tcMar>
            <w:vAlign w:val="center"/>
            <w:hideMark/>
          </w:tcPr>
          <w:p w14:paraId="6677C3EC" w14:textId="77777777" w:rsidR="00B51A6D" w:rsidRDefault="00B51A6D">
            <w:pPr>
              <w:rPr>
                <w:rFonts w:ascii="Segoe UI" w:hAnsi="Segoe UI" w:cs="Segoe UI"/>
                <w:color w:val="CCCCCC"/>
                <w:sz w:val="20"/>
                <w:szCs w:val="20"/>
              </w:rPr>
            </w:pPr>
            <w:r>
              <w:rPr>
                <w:rFonts w:ascii="Segoe UI" w:hAnsi="Segoe UI" w:cs="Segoe UI"/>
                <w:color w:val="CCCCCC"/>
                <w:sz w:val="20"/>
                <w:szCs w:val="20"/>
              </w:rPr>
              <w:t>0.589</w:t>
            </w:r>
          </w:p>
        </w:tc>
        <w:tc>
          <w:tcPr>
            <w:tcW w:w="0" w:type="auto"/>
            <w:shd w:val="clear" w:color="auto" w:fill="252526"/>
            <w:tcMar>
              <w:top w:w="30" w:type="dxa"/>
              <w:left w:w="30" w:type="dxa"/>
              <w:bottom w:w="30" w:type="dxa"/>
              <w:right w:w="30" w:type="dxa"/>
            </w:tcMar>
            <w:vAlign w:val="center"/>
            <w:hideMark/>
          </w:tcPr>
          <w:p w14:paraId="1BA41D56" w14:textId="77777777" w:rsidR="00B51A6D" w:rsidRDefault="00B51A6D">
            <w:pPr>
              <w:rPr>
                <w:rFonts w:ascii="Segoe UI" w:hAnsi="Segoe UI" w:cs="Segoe UI"/>
                <w:color w:val="CCCCCC"/>
                <w:sz w:val="20"/>
                <w:szCs w:val="20"/>
              </w:rPr>
            </w:pPr>
            <w:r>
              <w:rPr>
                <w:rFonts w:ascii="Segoe UI" w:hAnsi="Segoe UI" w:cs="Segoe UI"/>
                <w:color w:val="CCCCCC"/>
                <w:sz w:val="20"/>
                <w:szCs w:val="20"/>
              </w:rPr>
              <w:t>1405</w:t>
            </w:r>
          </w:p>
        </w:tc>
        <w:tc>
          <w:tcPr>
            <w:tcW w:w="0" w:type="auto"/>
            <w:shd w:val="clear" w:color="auto" w:fill="252526"/>
            <w:tcMar>
              <w:top w:w="30" w:type="dxa"/>
              <w:left w:w="30" w:type="dxa"/>
              <w:bottom w:w="30" w:type="dxa"/>
              <w:right w:w="30" w:type="dxa"/>
            </w:tcMar>
            <w:vAlign w:val="center"/>
            <w:hideMark/>
          </w:tcPr>
          <w:p w14:paraId="0206359A" w14:textId="77777777" w:rsidR="00B51A6D" w:rsidRDefault="00B51A6D">
            <w:pPr>
              <w:rPr>
                <w:rFonts w:ascii="Segoe UI" w:hAnsi="Segoe UI" w:cs="Segoe UI"/>
                <w:color w:val="CCCCCC"/>
                <w:sz w:val="20"/>
                <w:szCs w:val="20"/>
              </w:rPr>
            </w:pPr>
            <w:r>
              <w:rPr>
                <w:rFonts w:ascii="Segoe UI" w:hAnsi="Segoe UI" w:cs="Segoe UI"/>
                <w:color w:val="CCCCCC"/>
                <w:sz w:val="20"/>
                <w:szCs w:val="20"/>
              </w:rPr>
              <w:t>9914</w:t>
            </w:r>
          </w:p>
        </w:tc>
      </w:tr>
      <w:tr w:rsidR="00B51A6D" w14:paraId="393F6675" w14:textId="77777777">
        <w:tc>
          <w:tcPr>
            <w:tcW w:w="0" w:type="auto"/>
            <w:shd w:val="clear" w:color="auto" w:fill="252526"/>
            <w:tcMar>
              <w:top w:w="30" w:type="dxa"/>
              <w:left w:w="30" w:type="dxa"/>
              <w:bottom w:w="30" w:type="dxa"/>
              <w:right w:w="30" w:type="dxa"/>
            </w:tcMar>
            <w:vAlign w:val="center"/>
            <w:hideMark/>
          </w:tcPr>
          <w:p w14:paraId="7CA7146A" w14:textId="77777777" w:rsidR="00B51A6D" w:rsidRDefault="00B51A6D">
            <w:pPr>
              <w:rPr>
                <w:rFonts w:ascii="Segoe UI" w:hAnsi="Segoe UI" w:cs="Segoe UI"/>
                <w:color w:val="CCCCCC"/>
                <w:sz w:val="20"/>
                <w:szCs w:val="20"/>
              </w:rPr>
            </w:pPr>
            <w:r>
              <w:rPr>
                <w:rStyle w:val="Strong"/>
                <w:rFonts w:ascii="Segoe UI" w:hAnsi="Segoe UI" w:cs="Segoe UI"/>
                <w:color w:val="CCCCCC"/>
                <w:sz w:val="20"/>
                <w:szCs w:val="20"/>
              </w:rPr>
              <w:t>7 gün</w:t>
            </w:r>
          </w:p>
        </w:tc>
        <w:tc>
          <w:tcPr>
            <w:tcW w:w="0" w:type="auto"/>
            <w:shd w:val="clear" w:color="auto" w:fill="252526"/>
            <w:tcMar>
              <w:top w:w="30" w:type="dxa"/>
              <w:left w:w="30" w:type="dxa"/>
              <w:bottom w:w="30" w:type="dxa"/>
              <w:right w:w="30" w:type="dxa"/>
            </w:tcMar>
            <w:vAlign w:val="center"/>
            <w:hideMark/>
          </w:tcPr>
          <w:p w14:paraId="30C72C68" w14:textId="77777777" w:rsidR="00B51A6D" w:rsidRDefault="00B51A6D">
            <w:pPr>
              <w:rPr>
                <w:rFonts w:ascii="Segoe UI" w:hAnsi="Segoe UI" w:cs="Segoe UI"/>
                <w:color w:val="CCCCCC"/>
                <w:sz w:val="20"/>
                <w:szCs w:val="20"/>
              </w:rPr>
            </w:pPr>
            <w:r>
              <w:rPr>
                <w:rStyle w:val="Strong"/>
                <w:rFonts w:ascii="Segoe UI" w:hAnsi="Segoe UI" w:cs="Segoe UI"/>
                <w:color w:val="CCCCCC"/>
                <w:sz w:val="20"/>
                <w:szCs w:val="20"/>
              </w:rPr>
              <w:t>0.655</w:t>
            </w:r>
          </w:p>
        </w:tc>
        <w:tc>
          <w:tcPr>
            <w:tcW w:w="0" w:type="auto"/>
            <w:shd w:val="clear" w:color="auto" w:fill="252526"/>
            <w:tcMar>
              <w:top w:w="30" w:type="dxa"/>
              <w:left w:w="30" w:type="dxa"/>
              <w:bottom w:w="30" w:type="dxa"/>
              <w:right w:w="30" w:type="dxa"/>
            </w:tcMar>
            <w:vAlign w:val="center"/>
            <w:hideMark/>
          </w:tcPr>
          <w:p w14:paraId="63FF5C09" w14:textId="77777777" w:rsidR="00B51A6D" w:rsidRDefault="00B51A6D">
            <w:pPr>
              <w:rPr>
                <w:rFonts w:ascii="Segoe UI" w:hAnsi="Segoe UI" w:cs="Segoe UI"/>
                <w:color w:val="CCCCCC"/>
                <w:sz w:val="20"/>
                <w:szCs w:val="20"/>
              </w:rPr>
            </w:pPr>
            <w:r>
              <w:rPr>
                <w:rStyle w:val="Strong"/>
                <w:rFonts w:ascii="Segoe UI" w:hAnsi="Segoe UI" w:cs="Segoe UI"/>
                <w:color w:val="CCCCCC"/>
                <w:sz w:val="20"/>
                <w:szCs w:val="20"/>
              </w:rPr>
              <w:t>1626</w:t>
            </w:r>
          </w:p>
        </w:tc>
        <w:tc>
          <w:tcPr>
            <w:tcW w:w="0" w:type="auto"/>
            <w:shd w:val="clear" w:color="auto" w:fill="252526"/>
            <w:tcMar>
              <w:top w:w="30" w:type="dxa"/>
              <w:left w:w="30" w:type="dxa"/>
              <w:bottom w:w="30" w:type="dxa"/>
              <w:right w:w="30" w:type="dxa"/>
            </w:tcMar>
            <w:vAlign w:val="center"/>
            <w:hideMark/>
          </w:tcPr>
          <w:p w14:paraId="567A9F55" w14:textId="77777777" w:rsidR="00B51A6D" w:rsidRDefault="00B51A6D">
            <w:pPr>
              <w:rPr>
                <w:rFonts w:ascii="Segoe UI" w:hAnsi="Segoe UI" w:cs="Segoe UI"/>
                <w:color w:val="CCCCCC"/>
                <w:sz w:val="20"/>
                <w:szCs w:val="20"/>
              </w:rPr>
            </w:pPr>
            <w:r>
              <w:rPr>
                <w:rStyle w:val="Strong"/>
                <w:rFonts w:ascii="Segoe UI" w:hAnsi="Segoe UI" w:cs="Segoe UI"/>
                <w:color w:val="CCCCCC"/>
                <w:sz w:val="20"/>
                <w:szCs w:val="20"/>
              </w:rPr>
              <w:t>8729</w:t>
            </w:r>
          </w:p>
        </w:tc>
      </w:tr>
      <w:tr w:rsidR="00B51A6D" w14:paraId="29DD9272" w14:textId="77777777">
        <w:tc>
          <w:tcPr>
            <w:tcW w:w="0" w:type="auto"/>
            <w:shd w:val="clear" w:color="auto" w:fill="252526"/>
            <w:tcMar>
              <w:top w:w="30" w:type="dxa"/>
              <w:left w:w="30" w:type="dxa"/>
              <w:bottom w:w="30" w:type="dxa"/>
              <w:right w:w="30" w:type="dxa"/>
            </w:tcMar>
            <w:vAlign w:val="center"/>
            <w:hideMark/>
          </w:tcPr>
          <w:p w14:paraId="504A6388" w14:textId="77777777" w:rsidR="00B51A6D" w:rsidRDefault="00B51A6D">
            <w:pPr>
              <w:rPr>
                <w:rFonts w:ascii="Segoe UI" w:hAnsi="Segoe UI" w:cs="Segoe UI"/>
                <w:color w:val="CCCCCC"/>
                <w:sz w:val="20"/>
                <w:szCs w:val="20"/>
              </w:rPr>
            </w:pPr>
            <w:r>
              <w:rPr>
                <w:rFonts w:ascii="Segoe UI" w:hAnsi="Segoe UI" w:cs="Segoe UI"/>
                <w:color w:val="CCCCCC"/>
                <w:sz w:val="20"/>
                <w:szCs w:val="20"/>
              </w:rPr>
              <w:t>10 gün</w:t>
            </w:r>
          </w:p>
        </w:tc>
        <w:tc>
          <w:tcPr>
            <w:tcW w:w="0" w:type="auto"/>
            <w:shd w:val="clear" w:color="auto" w:fill="252526"/>
            <w:tcMar>
              <w:top w:w="30" w:type="dxa"/>
              <w:left w:w="30" w:type="dxa"/>
              <w:bottom w:w="30" w:type="dxa"/>
              <w:right w:w="30" w:type="dxa"/>
            </w:tcMar>
            <w:vAlign w:val="center"/>
            <w:hideMark/>
          </w:tcPr>
          <w:p w14:paraId="50D927C1" w14:textId="77777777" w:rsidR="00B51A6D" w:rsidRDefault="00B51A6D">
            <w:pPr>
              <w:rPr>
                <w:rFonts w:ascii="Segoe UI" w:hAnsi="Segoe UI" w:cs="Segoe UI"/>
                <w:color w:val="CCCCCC"/>
                <w:sz w:val="20"/>
                <w:szCs w:val="20"/>
              </w:rPr>
            </w:pPr>
            <w:r>
              <w:rPr>
                <w:rFonts w:ascii="Segoe UI" w:hAnsi="Segoe UI" w:cs="Segoe UI"/>
                <w:color w:val="CCCCCC"/>
                <w:sz w:val="20"/>
                <w:szCs w:val="20"/>
              </w:rPr>
              <w:t>0.689</w:t>
            </w:r>
          </w:p>
        </w:tc>
        <w:tc>
          <w:tcPr>
            <w:tcW w:w="0" w:type="auto"/>
            <w:shd w:val="clear" w:color="auto" w:fill="252526"/>
            <w:tcMar>
              <w:top w:w="30" w:type="dxa"/>
              <w:left w:w="30" w:type="dxa"/>
              <w:bottom w:w="30" w:type="dxa"/>
              <w:right w:w="30" w:type="dxa"/>
            </w:tcMar>
            <w:vAlign w:val="center"/>
            <w:hideMark/>
          </w:tcPr>
          <w:p w14:paraId="35D6FEAA" w14:textId="77777777" w:rsidR="00B51A6D" w:rsidRDefault="00B51A6D">
            <w:pPr>
              <w:rPr>
                <w:rFonts w:ascii="Segoe UI" w:hAnsi="Segoe UI" w:cs="Segoe UI"/>
                <w:color w:val="CCCCCC"/>
                <w:sz w:val="20"/>
                <w:szCs w:val="20"/>
              </w:rPr>
            </w:pPr>
            <w:r>
              <w:rPr>
                <w:rFonts w:ascii="Segoe UI" w:hAnsi="Segoe UI" w:cs="Segoe UI"/>
                <w:color w:val="CCCCCC"/>
                <w:sz w:val="20"/>
                <w:szCs w:val="20"/>
              </w:rPr>
              <w:t>1822</w:t>
            </w:r>
          </w:p>
        </w:tc>
        <w:tc>
          <w:tcPr>
            <w:tcW w:w="0" w:type="auto"/>
            <w:shd w:val="clear" w:color="auto" w:fill="252526"/>
            <w:tcMar>
              <w:top w:w="30" w:type="dxa"/>
              <w:left w:w="30" w:type="dxa"/>
              <w:bottom w:w="30" w:type="dxa"/>
              <w:right w:w="30" w:type="dxa"/>
            </w:tcMar>
            <w:vAlign w:val="center"/>
            <w:hideMark/>
          </w:tcPr>
          <w:p w14:paraId="13F49AA6" w14:textId="77777777" w:rsidR="00B51A6D" w:rsidRDefault="00B51A6D">
            <w:pPr>
              <w:rPr>
                <w:rFonts w:ascii="Segoe UI" w:hAnsi="Segoe UI" w:cs="Segoe UI"/>
                <w:color w:val="CCCCCC"/>
                <w:sz w:val="20"/>
                <w:szCs w:val="20"/>
              </w:rPr>
            </w:pPr>
            <w:r>
              <w:rPr>
                <w:rFonts w:ascii="Segoe UI" w:hAnsi="Segoe UI" w:cs="Segoe UI"/>
                <w:color w:val="CCCCCC"/>
                <w:sz w:val="20"/>
                <w:szCs w:val="20"/>
              </w:rPr>
              <w:t>8280</w:t>
            </w:r>
          </w:p>
        </w:tc>
      </w:tr>
      <w:tr w:rsidR="00B51A6D" w14:paraId="4F21DA59" w14:textId="77777777">
        <w:tc>
          <w:tcPr>
            <w:tcW w:w="0" w:type="auto"/>
            <w:shd w:val="clear" w:color="auto" w:fill="252526"/>
            <w:tcMar>
              <w:top w:w="30" w:type="dxa"/>
              <w:left w:w="30" w:type="dxa"/>
              <w:bottom w:w="30" w:type="dxa"/>
              <w:right w:w="30" w:type="dxa"/>
            </w:tcMar>
            <w:vAlign w:val="center"/>
            <w:hideMark/>
          </w:tcPr>
          <w:p w14:paraId="3447E579" w14:textId="77777777" w:rsidR="00B51A6D" w:rsidRDefault="00B51A6D">
            <w:pPr>
              <w:rPr>
                <w:rFonts w:ascii="Segoe UI" w:hAnsi="Segoe UI" w:cs="Segoe UI"/>
                <w:color w:val="CCCCCC"/>
                <w:sz w:val="20"/>
                <w:szCs w:val="20"/>
              </w:rPr>
            </w:pPr>
            <w:r>
              <w:rPr>
                <w:rStyle w:val="Strong"/>
                <w:rFonts w:ascii="Segoe UI" w:hAnsi="Segoe UI" w:cs="Segoe UI"/>
                <w:color w:val="CCCCCC"/>
                <w:sz w:val="20"/>
                <w:szCs w:val="20"/>
              </w:rPr>
              <w:t>14 gün</w:t>
            </w:r>
          </w:p>
        </w:tc>
        <w:tc>
          <w:tcPr>
            <w:tcW w:w="0" w:type="auto"/>
            <w:shd w:val="clear" w:color="auto" w:fill="252526"/>
            <w:tcMar>
              <w:top w:w="30" w:type="dxa"/>
              <w:left w:w="30" w:type="dxa"/>
              <w:bottom w:w="30" w:type="dxa"/>
              <w:right w:w="30" w:type="dxa"/>
            </w:tcMar>
            <w:vAlign w:val="center"/>
            <w:hideMark/>
          </w:tcPr>
          <w:p w14:paraId="453B266D" w14:textId="77777777" w:rsidR="00B51A6D" w:rsidRDefault="00B51A6D">
            <w:pPr>
              <w:rPr>
                <w:rFonts w:ascii="Segoe UI" w:hAnsi="Segoe UI" w:cs="Segoe UI"/>
                <w:color w:val="CCCCCC"/>
                <w:sz w:val="20"/>
                <w:szCs w:val="20"/>
              </w:rPr>
            </w:pPr>
            <w:r>
              <w:rPr>
                <w:rStyle w:val="Strong"/>
                <w:rFonts w:ascii="Segoe UI" w:hAnsi="Segoe UI" w:cs="Segoe UI"/>
                <w:color w:val="CCCCCC"/>
                <w:sz w:val="20"/>
                <w:szCs w:val="20"/>
              </w:rPr>
              <w:t>0.721</w:t>
            </w:r>
          </w:p>
        </w:tc>
        <w:tc>
          <w:tcPr>
            <w:tcW w:w="0" w:type="auto"/>
            <w:shd w:val="clear" w:color="auto" w:fill="252526"/>
            <w:tcMar>
              <w:top w:w="30" w:type="dxa"/>
              <w:left w:w="30" w:type="dxa"/>
              <w:bottom w:w="30" w:type="dxa"/>
              <w:right w:w="30" w:type="dxa"/>
            </w:tcMar>
            <w:vAlign w:val="center"/>
            <w:hideMark/>
          </w:tcPr>
          <w:p w14:paraId="093E0AC7" w14:textId="77777777" w:rsidR="00B51A6D" w:rsidRDefault="00B51A6D">
            <w:pPr>
              <w:rPr>
                <w:rFonts w:ascii="Segoe UI" w:hAnsi="Segoe UI" w:cs="Segoe UI"/>
                <w:color w:val="CCCCCC"/>
                <w:sz w:val="20"/>
                <w:szCs w:val="20"/>
              </w:rPr>
            </w:pPr>
            <w:r>
              <w:rPr>
                <w:rStyle w:val="Strong"/>
                <w:rFonts w:ascii="Segoe UI" w:hAnsi="Segoe UI" w:cs="Segoe UI"/>
                <w:color w:val="CCCCCC"/>
                <w:sz w:val="20"/>
                <w:szCs w:val="20"/>
              </w:rPr>
              <w:t>2018</w:t>
            </w:r>
          </w:p>
        </w:tc>
        <w:tc>
          <w:tcPr>
            <w:tcW w:w="0" w:type="auto"/>
            <w:shd w:val="clear" w:color="auto" w:fill="252526"/>
            <w:tcMar>
              <w:top w:w="30" w:type="dxa"/>
              <w:left w:w="30" w:type="dxa"/>
              <w:bottom w:w="30" w:type="dxa"/>
              <w:right w:w="30" w:type="dxa"/>
            </w:tcMar>
            <w:vAlign w:val="center"/>
            <w:hideMark/>
          </w:tcPr>
          <w:p w14:paraId="2C302C57" w14:textId="77777777" w:rsidR="00B51A6D" w:rsidRDefault="00B51A6D">
            <w:pPr>
              <w:rPr>
                <w:rFonts w:ascii="Segoe UI" w:hAnsi="Segoe UI" w:cs="Segoe UI"/>
                <w:color w:val="CCCCCC"/>
                <w:sz w:val="20"/>
                <w:szCs w:val="20"/>
              </w:rPr>
            </w:pPr>
            <w:r>
              <w:rPr>
                <w:rStyle w:val="Strong"/>
                <w:rFonts w:ascii="Segoe UI" w:hAnsi="Segoe UI" w:cs="Segoe UI"/>
                <w:color w:val="CCCCCC"/>
                <w:sz w:val="20"/>
                <w:szCs w:val="20"/>
              </w:rPr>
              <w:t>7843</w:t>
            </w:r>
          </w:p>
        </w:tc>
      </w:tr>
      <w:tr w:rsidR="00B51A6D" w14:paraId="1621C3FC" w14:textId="77777777">
        <w:tc>
          <w:tcPr>
            <w:tcW w:w="0" w:type="auto"/>
            <w:shd w:val="clear" w:color="auto" w:fill="252526"/>
            <w:tcMar>
              <w:top w:w="30" w:type="dxa"/>
              <w:left w:w="30" w:type="dxa"/>
              <w:bottom w:w="30" w:type="dxa"/>
              <w:right w:w="30" w:type="dxa"/>
            </w:tcMar>
            <w:vAlign w:val="center"/>
            <w:hideMark/>
          </w:tcPr>
          <w:p w14:paraId="60C272E1" w14:textId="77777777" w:rsidR="00B51A6D" w:rsidRDefault="00B51A6D">
            <w:pPr>
              <w:rPr>
                <w:rFonts w:ascii="Segoe UI" w:hAnsi="Segoe UI" w:cs="Segoe UI"/>
                <w:color w:val="CCCCCC"/>
                <w:sz w:val="20"/>
                <w:szCs w:val="20"/>
              </w:rPr>
            </w:pPr>
            <w:r>
              <w:rPr>
                <w:rFonts w:ascii="Segoe UI" w:hAnsi="Segoe UI" w:cs="Segoe UI"/>
                <w:color w:val="CCCCCC"/>
                <w:sz w:val="20"/>
                <w:szCs w:val="20"/>
              </w:rPr>
              <w:t>21 gün</w:t>
            </w:r>
          </w:p>
        </w:tc>
        <w:tc>
          <w:tcPr>
            <w:tcW w:w="0" w:type="auto"/>
            <w:shd w:val="clear" w:color="auto" w:fill="252526"/>
            <w:tcMar>
              <w:top w:w="30" w:type="dxa"/>
              <w:left w:w="30" w:type="dxa"/>
              <w:bottom w:w="30" w:type="dxa"/>
              <w:right w:w="30" w:type="dxa"/>
            </w:tcMar>
            <w:vAlign w:val="center"/>
            <w:hideMark/>
          </w:tcPr>
          <w:p w14:paraId="1EBE06D2" w14:textId="77777777" w:rsidR="00B51A6D" w:rsidRDefault="00B51A6D">
            <w:pPr>
              <w:rPr>
                <w:rFonts w:ascii="Segoe UI" w:hAnsi="Segoe UI" w:cs="Segoe UI"/>
                <w:color w:val="CCCCCC"/>
                <w:sz w:val="20"/>
                <w:szCs w:val="20"/>
              </w:rPr>
            </w:pPr>
            <w:r>
              <w:rPr>
                <w:rFonts w:ascii="Segoe UI" w:hAnsi="Segoe UI" w:cs="Segoe UI"/>
                <w:color w:val="CCCCCC"/>
                <w:sz w:val="20"/>
                <w:szCs w:val="20"/>
              </w:rPr>
              <w:t>0.745</w:t>
            </w:r>
          </w:p>
        </w:tc>
        <w:tc>
          <w:tcPr>
            <w:tcW w:w="0" w:type="auto"/>
            <w:shd w:val="clear" w:color="auto" w:fill="252526"/>
            <w:tcMar>
              <w:top w:w="30" w:type="dxa"/>
              <w:left w:w="30" w:type="dxa"/>
              <w:bottom w:w="30" w:type="dxa"/>
              <w:right w:w="30" w:type="dxa"/>
            </w:tcMar>
            <w:vAlign w:val="center"/>
            <w:hideMark/>
          </w:tcPr>
          <w:p w14:paraId="7B185B09" w14:textId="77777777" w:rsidR="00B51A6D" w:rsidRDefault="00B51A6D">
            <w:pPr>
              <w:rPr>
                <w:rFonts w:ascii="Segoe UI" w:hAnsi="Segoe UI" w:cs="Segoe UI"/>
                <w:color w:val="CCCCCC"/>
                <w:sz w:val="20"/>
                <w:szCs w:val="20"/>
              </w:rPr>
            </w:pPr>
            <w:r>
              <w:rPr>
                <w:rFonts w:ascii="Segoe UI" w:hAnsi="Segoe UI" w:cs="Segoe UI"/>
                <w:color w:val="CCCCCC"/>
                <w:sz w:val="20"/>
                <w:szCs w:val="20"/>
              </w:rPr>
              <w:t>2141</w:t>
            </w:r>
          </w:p>
        </w:tc>
        <w:tc>
          <w:tcPr>
            <w:tcW w:w="0" w:type="auto"/>
            <w:shd w:val="clear" w:color="auto" w:fill="252526"/>
            <w:tcMar>
              <w:top w:w="30" w:type="dxa"/>
              <w:left w:w="30" w:type="dxa"/>
              <w:bottom w:w="30" w:type="dxa"/>
              <w:right w:w="30" w:type="dxa"/>
            </w:tcMar>
            <w:vAlign w:val="center"/>
            <w:hideMark/>
          </w:tcPr>
          <w:p w14:paraId="706963AC" w14:textId="77777777" w:rsidR="00B51A6D" w:rsidRDefault="00B51A6D">
            <w:pPr>
              <w:rPr>
                <w:rFonts w:ascii="Segoe UI" w:hAnsi="Segoe UI" w:cs="Segoe UI"/>
                <w:color w:val="CCCCCC"/>
                <w:sz w:val="20"/>
                <w:szCs w:val="20"/>
              </w:rPr>
            </w:pPr>
            <w:r>
              <w:rPr>
                <w:rFonts w:ascii="Segoe UI" w:hAnsi="Segoe UI" w:cs="Segoe UI"/>
                <w:color w:val="CCCCCC"/>
                <w:sz w:val="20"/>
                <w:szCs w:val="20"/>
              </w:rPr>
              <w:t>7510</w:t>
            </w:r>
          </w:p>
        </w:tc>
      </w:tr>
    </w:tbl>
    <w:p w14:paraId="28684FD3"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Pattern</w:t>
      </w:r>
    </w:p>
    <w:p w14:paraId="44CB0ABF"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Her şey monoton artıyor:</w:t>
      </w:r>
      <w:r>
        <w:rPr>
          <w:rFonts w:ascii="Segoe UI" w:hAnsi="Segoe UI" w:cs="Segoe UI"/>
          <w:color w:val="CCCCCC"/>
          <w:sz w:val="20"/>
          <w:szCs w:val="20"/>
        </w:rPr>
        <w:t xml:space="preserve"> Pencere büyüdükçe PICP artar, MPIW artar, Winkler düşer (iyileşir).</w:t>
      </w:r>
    </w:p>
    <w:p w14:paraId="3C682AF6"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Neden 3 gün kötü?</w:t>
      </w:r>
    </w:p>
    <w:p w14:paraId="0344F696"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3 günde yaklaşık 1,173 kalibrasyon örneği. %90 quantile hesaplamak için yeterli görünse de, gürültülü bir tahmin üretir. Tek bir aykırı gün q̂'yı sarsıyor. Coverage %51 — Static'ten bile kötü!</w:t>
      </w:r>
    </w:p>
    <w:p w14:paraId="07B49C75"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Neden 7-14 gün optimal?</w:t>
      </w:r>
    </w:p>
    <w:p w14:paraId="36E2DE51" w14:textId="77777777" w:rsidR="00B51A6D" w:rsidRDefault="00B51A6D" w:rsidP="00B51A6D">
      <w:pPr>
        <w:numPr>
          <w:ilvl w:val="0"/>
          <w:numId w:val="107"/>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7 gün</w:t>
      </w:r>
      <w:r>
        <w:rPr>
          <w:rFonts w:ascii="Segoe UI" w:hAnsi="Segoe UI" w:cs="Segoe UI"/>
          <w:color w:val="CCCCCC"/>
          <w:sz w:val="20"/>
          <w:szCs w:val="20"/>
        </w:rPr>
        <w:t> = tam 1 haftalık döngü. Haftanın her gününü (Pzt-Paz) en az bir kez görüyor → haftalık mevsimselliği yakalıyor.</w:t>
      </w:r>
    </w:p>
    <w:p w14:paraId="3877A188" w14:textId="77777777" w:rsidR="00B51A6D" w:rsidRDefault="00B51A6D" w:rsidP="00B51A6D">
      <w:pPr>
        <w:numPr>
          <w:ilvl w:val="0"/>
          <w:numId w:val="107"/>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14 gün</w:t>
      </w:r>
      <w:r>
        <w:rPr>
          <w:rFonts w:ascii="Segoe UI" w:hAnsi="Segoe UI" w:cs="Segoe UI"/>
          <w:color w:val="CCCCCC"/>
          <w:sz w:val="20"/>
          <w:szCs w:val="20"/>
        </w:rPr>
        <w:t> = 2 haftalık döngü. Daha stabil q̂ tahmini, daha iyi Winkler.</w:t>
      </w:r>
    </w:p>
    <w:p w14:paraId="607CC056" w14:textId="77777777" w:rsidR="00B51A6D" w:rsidRDefault="00B51A6D" w:rsidP="00B51A6D">
      <w:pPr>
        <w:numPr>
          <w:ilvl w:val="0"/>
          <w:numId w:val="10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Phase 0'daki ACF analizi lag-7'de anlamlı otokorelasyon göstermişti — bu, 7-günlük pencere seçiminin </w:t>
      </w:r>
      <w:r>
        <w:rPr>
          <w:rStyle w:val="Strong"/>
          <w:rFonts w:ascii="Segoe UI" w:hAnsi="Segoe UI" w:cs="Segoe UI"/>
          <w:color w:val="CCCCCC"/>
          <w:sz w:val="20"/>
          <w:szCs w:val="20"/>
        </w:rPr>
        <w:t>veri odaklı</w:t>
      </w:r>
      <w:r>
        <w:rPr>
          <w:rFonts w:ascii="Segoe UI" w:hAnsi="Segoe UI" w:cs="Segoe UI"/>
          <w:color w:val="CCCCCC"/>
          <w:sz w:val="20"/>
          <w:szCs w:val="20"/>
        </w:rPr>
        <w:t> gerekçesidir.</w:t>
      </w:r>
    </w:p>
    <w:p w14:paraId="2CEB8C98"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Neden 21 gün çok iyi gibi görünüyor ama seçilmemiş?</w:t>
      </w:r>
    </w:p>
    <w:p w14:paraId="637D6587"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21-gün PICP (0.745) ile expanding (0.746) neredeyse aynı. Bu noktada sliding-21d neredeyse expanding gibi davranıyor — çünkü pencere o kadar geniş ki eski veriyi çok az atıyor. Sliding'in avantajı (adaptiflik) kayboluyor.</w:t>
      </w:r>
    </w:p>
    <w:p w14:paraId="5CACE2BA" w14:textId="77777777" w:rsidR="00B51A6D" w:rsidRDefault="001849BC" w:rsidP="00B51A6D">
      <w:pPr>
        <w:rPr>
          <w:rFonts w:ascii="Segoe UI" w:hAnsi="Segoe UI" w:cs="Segoe UI"/>
          <w:sz w:val="20"/>
          <w:szCs w:val="20"/>
        </w:rPr>
      </w:pPr>
      <w:r>
        <w:rPr>
          <w:noProof/>
        </w:rPr>
      </w:r>
      <w:r>
        <w:pict w14:anchorId="727FACF2">
          <v:rect id="Horizontal Line 134" o:spid="_x0000_s105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6F82EEFB" w14:textId="77777777" w:rsidR="00B51A6D" w:rsidRDefault="00B51A6D" w:rsidP="00B51A6D">
      <w:pPr>
        <w:pStyle w:val="Heading1"/>
        <w:shd w:val="clear" w:color="auto" w:fill="252526"/>
        <w:rPr>
          <w:rFonts w:ascii="Segoe UI" w:hAnsi="Segoe UI" w:cs="Segoe UI"/>
          <w:color w:val="CCCCCC"/>
          <w:sz w:val="48"/>
          <w:szCs w:val="48"/>
        </w:rPr>
      </w:pPr>
      <w:r>
        <w:rPr>
          <w:rFonts w:ascii="Segoe UI" w:hAnsi="Segoe UI" w:cs="Segoe UI"/>
          <w:color w:val="CCCCCC"/>
        </w:rPr>
        <w:t>11. Interpretation — P5.6: Window Size Sensitivity</w:t>
      </w:r>
    </w:p>
    <w:p w14:paraId="0D17053A" w14:textId="77777777" w:rsidR="00B51A6D" w:rsidRDefault="00B51A6D" w:rsidP="00B51A6D">
      <w:pPr>
        <w:pStyle w:val="Heading3"/>
        <w:shd w:val="clear" w:color="auto" w:fill="252526"/>
        <w:rPr>
          <w:rFonts w:ascii="Segoe UI" w:hAnsi="Segoe UI" w:cs="Segoe UI"/>
          <w:color w:val="CCCCCC"/>
        </w:rPr>
      </w:pPr>
      <w:r>
        <w:rPr>
          <w:rFonts w:ascii="Segoe UI" w:hAnsi="Segoe UI" w:cs="Segoe UI"/>
          <w:color w:val="CCCCCC"/>
        </w:rPr>
        <w:t>"PICP neden sabit gözüküyor?"</w:t>
      </w:r>
    </w:p>
    <w:p w14:paraId="47304714"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Grafikteki mavi çizgiye dikkat et. Y ekseni (sol taraf) 0.80'den 1.00'e kadar → PICP değerleri bu aralıkta çok sıkışık:</w:t>
      </w:r>
    </w:p>
    <w:p w14:paraId="2223AF45" w14:textId="77777777" w:rsidR="00B51A6D" w:rsidRDefault="00B51A6D" w:rsidP="00B51A6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3-gün: PICP = 0.509 → ama grafik Y ekseni 0.80'den başlıyor!</w:t>
      </w:r>
    </w:p>
    <w:p w14:paraId="4E07BE36"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Grafiğin Y eksisi 0.80-1.00 aralığında olduğu için PICP çizgisi düz görünüyor.</w:t>
      </w:r>
      <w:r>
        <w:rPr>
          <w:rFonts w:ascii="Segoe UI" w:hAnsi="Segoe UI" w:cs="Segoe UI"/>
          <w:color w:val="CCCCCC"/>
          <w:sz w:val="20"/>
          <w:szCs w:val="20"/>
        </w:rPr>
        <w:t xml:space="preserve"> Gerçekte PICP 0.51'den 0.75'e çıkıyor — ciddi bir artış. Ama grafiğin ölçeği bunu sıkıştırıyor.</w:t>
      </w:r>
    </w:p>
    <w:p w14:paraId="1A18F6C9"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Kırmızı çizgi (MPIW, sağ Y ekseni) ise 1100-2100 aralığında → bu eksende artış çok belirgin görünüyor.</w:t>
      </w:r>
    </w:p>
    <w:p w14:paraId="4AC03657"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Bu bir grafik tasarım sorunu.</w:t>
      </w:r>
      <w:r>
        <w:rPr>
          <w:rFonts w:ascii="Segoe UI" w:hAnsi="Segoe UI" w:cs="Segoe UI"/>
          <w:color w:val="CCCCCC"/>
          <w:sz w:val="20"/>
          <w:szCs w:val="20"/>
        </w:rPr>
        <w:t xml:space="preserve"> İki farklı ölçekli metriği aynı grafikte gösterince, biri (PICP) düz görünüyor. Tabloya bakarak gerçek değişimi görmek daha doğru.</w:t>
      </w:r>
    </w:p>
    <w:p w14:paraId="4AF17FB9"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Dirsek noktası</w:t>
      </w:r>
    </w:p>
    <w:p w14:paraId="2DBDA710"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MPIW eğrisinde ~10-14 gün civarında artış yavaşlıyor (diminishing returns). Winkler açısından 14 gün optimal — bundan sonra genişleme coverage kazanımını telafi etmiyor.</w:t>
      </w:r>
    </w:p>
    <w:p w14:paraId="5FBED5E5" w14:textId="77777777" w:rsidR="00B51A6D" w:rsidRDefault="001849BC" w:rsidP="00B51A6D">
      <w:pPr>
        <w:rPr>
          <w:rFonts w:ascii="Segoe UI" w:hAnsi="Segoe UI" w:cs="Segoe UI"/>
          <w:sz w:val="20"/>
          <w:szCs w:val="20"/>
        </w:rPr>
      </w:pPr>
      <w:r>
        <w:rPr>
          <w:noProof/>
        </w:rPr>
      </w:r>
      <w:r>
        <w:pict w14:anchorId="12A2B2CE">
          <v:rect id="Horizontal Line 135" o:spid="_x0000_s105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37209E2A" w14:textId="77777777" w:rsidR="00B51A6D" w:rsidRDefault="00B51A6D" w:rsidP="00B51A6D">
      <w:pPr>
        <w:pStyle w:val="Heading1"/>
        <w:shd w:val="clear" w:color="auto" w:fill="252526"/>
        <w:rPr>
          <w:rFonts w:ascii="Segoe UI" w:hAnsi="Segoe UI" w:cs="Segoe UI"/>
          <w:color w:val="CCCCCC"/>
          <w:sz w:val="48"/>
          <w:szCs w:val="48"/>
        </w:rPr>
      </w:pPr>
      <w:r>
        <w:rPr>
          <w:rFonts w:ascii="Segoe UI" w:hAnsi="Segoe UI" w:cs="Segoe UI"/>
          <w:color w:val="CCCCCC"/>
        </w:rPr>
        <w:t>12. Interpretation — T5.4: Computational Cost</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074"/>
        <w:gridCol w:w="1045"/>
        <w:gridCol w:w="1386"/>
        <w:gridCol w:w="1279"/>
      </w:tblGrid>
      <w:tr w:rsidR="00B51A6D" w14:paraId="61B521A9" w14:textId="77777777">
        <w:trPr>
          <w:tblHeader/>
        </w:trPr>
        <w:tc>
          <w:tcPr>
            <w:tcW w:w="0" w:type="auto"/>
            <w:shd w:val="clear" w:color="auto" w:fill="252526"/>
            <w:tcMar>
              <w:top w:w="30" w:type="dxa"/>
              <w:left w:w="30" w:type="dxa"/>
              <w:bottom w:w="30" w:type="dxa"/>
              <w:right w:w="30" w:type="dxa"/>
            </w:tcMar>
            <w:vAlign w:val="center"/>
            <w:hideMark/>
          </w:tcPr>
          <w:p w14:paraId="79608147" w14:textId="77777777" w:rsidR="00B51A6D" w:rsidRDefault="00B51A6D">
            <w:pPr>
              <w:jc w:val="center"/>
              <w:rPr>
                <w:rFonts w:ascii="Segoe UI" w:hAnsi="Segoe UI" w:cs="Segoe UI"/>
                <w:b/>
                <w:bCs/>
                <w:color w:val="CCCCCC"/>
                <w:sz w:val="20"/>
                <w:szCs w:val="20"/>
              </w:rPr>
            </w:pPr>
            <w:r>
              <w:rPr>
                <w:rFonts w:ascii="Segoe UI" w:hAnsi="Segoe UI" w:cs="Segoe UI"/>
                <w:b/>
                <w:bCs/>
                <w:color w:val="CCCCCC"/>
                <w:sz w:val="20"/>
                <w:szCs w:val="20"/>
              </w:rPr>
              <w:t>Method</w:t>
            </w:r>
          </w:p>
        </w:tc>
        <w:tc>
          <w:tcPr>
            <w:tcW w:w="0" w:type="auto"/>
            <w:shd w:val="clear" w:color="auto" w:fill="252526"/>
            <w:tcMar>
              <w:top w:w="30" w:type="dxa"/>
              <w:left w:w="30" w:type="dxa"/>
              <w:bottom w:w="30" w:type="dxa"/>
              <w:right w:w="30" w:type="dxa"/>
            </w:tcMar>
            <w:vAlign w:val="center"/>
            <w:hideMark/>
          </w:tcPr>
          <w:p w14:paraId="064C80B3" w14:textId="77777777" w:rsidR="00B51A6D" w:rsidRDefault="00B51A6D">
            <w:pPr>
              <w:jc w:val="center"/>
              <w:rPr>
                <w:rFonts w:ascii="Segoe UI" w:hAnsi="Segoe UI" w:cs="Segoe UI"/>
                <w:b/>
                <w:bCs/>
                <w:color w:val="CCCCCC"/>
                <w:sz w:val="20"/>
                <w:szCs w:val="20"/>
              </w:rPr>
            </w:pPr>
            <w:r>
              <w:rPr>
                <w:rFonts w:ascii="Segoe UI" w:hAnsi="Segoe UI" w:cs="Segoe UI"/>
                <w:b/>
                <w:bCs/>
                <w:color w:val="CCCCCC"/>
                <w:sz w:val="20"/>
                <w:szCs w:val="20"/>
              </w:rPr>
              <w:t>Total Time</w:t>
            </w:r>
          </w:p>
        </w:tc>
        <w:tc>
          <w:tcPr>
            <w:tcW w:w="0" w:type="auto"/>
            <w:shd w:val="clear" w:color="auto" w:fill="252526"/>
            <w:tcMar>
              <w:top w:w="30" w:type="dxa"/>
              <w:left w:w="30" w:type="dxa"/>
              <w:bottom w:w="30" w:type="dxa"/>
              <w:right w:w="30" w:type="dxa"/>
            </w:tcMar>
            <w:vAlign w:val="center"/>
            <w:hideMark/>
          </w:tcPr>
          <w:p w14:paraId="3FF208E7" w14:textId="77777777" w:rsidR="00B51A6D" w:rsidRDefault="00B51A6D">
            <w:pPr>
              <w:jc w:val="center"/>
              <w:rPr>
                <w:rFonts w:ascii="Segoe UI" w:hAnsi="Segoe UI" w:cs="Segoe UI"/>
                <w:b/>
                <w:bCs/>
                <w:color w:val="CCCCCC"/>
                <w:sz w:val="20"/>
                <w:szCs w:val="20"/>
              </w:rPr>
            </w:pPr>
            <w:r>
              <w:rPr>
                <w:rFonts w:ascii="Segoe UI" w:hAnsi="Segoe UI" w:cs="Segoe UI"/>
                <w:b/>
                <w:bCs/>
                <w:color w:val="CCCCCC"/>
                <w:sz w:val="20"/>
                <w:szCs w:val="20"/>
              </w:rPr>
              <w:t>ms/prediction</w:t>
            </w:r>
          </w:p>
        </w:tc>
        <w:tc>
          <w:tcPr>
            <w:tcW w:w="0" w:type="auto"/>
            <w:shd w:val="clear" w:color="auto" w:fill="252526"/>
            <w:tcMar>
              <w:top w:w="30" w:type="dxa"/>
              <w:left w:w="30" w:type="dxa"/>
              <w:bottom w:w="30" w:type="dxa"/>
              <w:right w:w="30" w:type="dxa"/>
            </w:tcMar>
            <w:vAlign w:val="center"/>
            <w:hideMark/>
          </w:tcPr>
          <w:p w14:paraId="434C5066" w14:textId="77777777" w:rsidR="00B51A6D" w:rsidRDefault="00B51A6D">
            <w:pPr>
              <w:jc w:val="center"/>
              <w:rPr>
                <w:rFonts w:ascii="Segoe UI" w:hAnsi="Segoe UI" w:cs="Segoe UI"/>
                <w:b/>
                <w:bCs/>
                <w:color w:val="CCCCCC"/>
                <w:sz w:val="20"/>
                <w:szCs w:val="20"/>
              </w:rPr>
            </w:pPr>
            <w:r>
              <w:rPr>
                <w:rFonts w:ascii="Segoe UI" w:hAnsi="Segoe UI" w:cs="Segoe UI"/>
                <w:b/>
                <w:bCs/>
                <w:color w:val="CCCCCC"/>
                <w:sz w:val="20"/>
                <w:szCs w:val="20"/>
              </w:rPr>
              <w:t>Final Cal Size</w:t>
            </w:r>
          </w:p>
        </w:tc>
      </w:tr>
      <w:tr w:rsidR="00B51A6D" w14:paraId="02888C6C" w14:textId="77777777">
        <w:tc>
          <w:tcPr>
            <w:tcW w:w="0" w:type="auto"/>
            <w:shd w:val="clear" w:color="auto" w:fill="252526"/>
            <w:tcMar>
              <w:top w:w="30" w:type="dxa"/>
              <w:left w:w="30" w:type="dxa"/>
              <w:bottom w:w="30" w:type="dxa"/>
              <w:right w:w="30" w:type="dxa"/>
            </w:tcMar>
            <w:vAlign w:val="center"/>
            <w:hideMark/>
          </w:tcPr>
          <w:p w14:paraId="7CD92A9B" w14:textId="77777777" w:rsidR="00B51A6D" w:rsidRDefault="00B51A6D">
            <w:pPr>
              <w:rPr>
                <w:rFonts w:ascii="Segoe UI" w:hAnsi="Segoe UI" w:cs="Segoe UI"/>
                <w:color w:val="CCCCCC"/>
                <w:sz w:val="20"/>
                <w:szCs w:val="20"/>
              </w:rPr>
            </w:pPr>
            <w:r>
              <w:rPr>
                <w:rFonts w:ascii="Segoe UI" w:hAnsi="Segoe UI" w:cs="Segoe UI"/>
                <w:color w:val="CCCCCC"/>
                <w:sz w:val="20"/>
                <w:szCs w:val="20"/>
              </w:rPr>
              <w:t>Static</w:t>
            </w:r>
          </w:p>
        </w:tc>
        <w:tc>
          <w:tcPr>
            <w:tcW w:w="0" w:type="auto"/>
            <w:shd w:val="clear" w:color="auto" w:fill="252526"/>
            <w:tcMar>
              <w:top w:w="30" w:type="dxa"/>
              <w:left w:w="30" w:type="dxa"/>
              <w:bottom w:w="30" w:type="dxa"/>
              <w:right w:w="30" w:type="dxa"/>
            </w:tcMar>
            <w:vAlign w:val="center"/>
            <w:hideMark/>
          </w:tcPr>
          <w:p w14:paraId="324470D3" w14:textId="77777777" w:rsidR="00B51A6D" w:rsidRDefault="00B51A6D">
            <w:pPr>
              <w:rPr>
                <w:rFonts w:ascii="Segoe UI" w:hAnsi="Segoe UI" w:cs="Segoe UI"/>
                <w:color w:val="CCCCCC"/>
                <w:sz w:val="20"/>
                <w:szCs w:val="20"/>
              </w:rPr>
            </w:pPr>
            <w:r>
              <w:rPr>
                <w:rFonts w:ascii="Segoe UI" w:hAnsi="Segoe UI" w:cs="Segoe UI"/>
                <w:color w:val="CCCCCC"/>
                <w:sz w:val="20"/>
                <w:szCs w:val="20"/>
              </w:rPr>
              <w:t>17.86s</w:t>
            </w:r>
          </w:p>
        </w:tc>
        <w:tc>
          <w:tcPr>
            <w:tcW w:w="0" w:type="auto"/>
            <w:shd w:val="clear" w:color="auto" w:fill="252526"/>
            <w:tcMar>
              <w:top w:w="30" w:type="dxa"/>
              <w:left w:w="30" w:type="dxa"/>
              <w:bottom w:w="30" w:type="dxa"/>
              <w:right w:w="30" w:type="dxa"/>
            </w:tcMar>
            <w:vAlign w:val="center"/>
            <w:hideMark/>
          </w:tcPr>
          <w:p w14:paraId="06A91384" w14:textId="77777777" w:rsidR="00B51A6D" w:rsidRDefault="00B51A6D">
            <w:pPr>
              <w:rPr>
                <w:rFonts w:ascii="Segoe UI" w:hAnsi="Segoe UI" w:cs="Segoe UI"/>
                <w:color w:val="CCCCCC"/>
                <w:sz w:val="20"/>
                <w:szCs w:val="20"/>
              </w:rPr>
            </w:pPr>
            <w:r>
              <w:rPr>
                <w:rFonts w:ascii="Segoe UI" w:hAnsi="Segoe UI" w:cs="Segoe UI"/>
                <w:color w:val="CCCCCC"/>
                <w:sz w:val="20"/>
                <w:szCs w:val="20"/>
              </w:rPr>
              <w:t>1.925</w:t>
            </w:r>
          </w:p>
        </w:tc>
        <w:tc>
          <w:tcPr>
            <w:tcW w:w="0" w:type="auto"/>
            <w:shd w:val="clear" w:color="auto" w:fill="252526"/>
            <w:tcMar>
              <w:top w:w="30" w:type="dxa"/>
              <w:left w:w="30" w:type="dxa"/>
              <w:bottom w:w="30" w:type="dxa"/>
              <w:right w:w="30" w:type="dxa"/>
            </w:tcMar>
            <w:vAlign w:val="center"/>
            <w:hideMark/>
          </w:tcPr>
          <w:p w14:paraId="1F5E5FA9" w14:textId="77777777" w:rsidR="00B51A6D" w:rsidRDefault="00B51A6D">
            <w:pPr>
              <w:rPr>
                <w:rFonts w:ascii="Segoe UI" w:hAnsi="Segoe UI" w:cs="Segoe UI"/>
                <w:color w:val="CCCCCC"/>
                <w:sz w:val="20"/>
                <w:szCs w:val="20"/>
              </w:rPr>
            </w:pPr>
            <w:r>
              <w:rPr>
                <w:rFonts w:ascii="Segoe UI" w:hAnsi="Segoe UI" w:cs="Segoe UI"/>
                <w:color w:val="CCCCCC"/>
                <w:sz w:val="20"/>
                <w:szCs w:val="20"/>
              </w:rPr>
              <w:t>2,740</w:t>
            </w:r>
          </w:p>
        </w:tc>
      </w:tr>
      <w:tr w:rsidR="00B51A6D" w14:paraId="2B9E1B94" w14:textId="77777777">
        <w:tc>
          <w:tcPr>
            <w:tcW w:w="0" w:type="auto"/>
            <w:shd w:val="clear" w:color="auto" w:fill="252526"/>
            <w:tcMar>
              <w:top w:w="30" w:type="dxa"/>
              <w:left w:w="30" w:type="dxa"/>
              <w:bottom w:w="30" w:type="dxa"/>
              <w:right w:w="30" w:type="dxa"/>
            </w:tcMar>
            <w:vAlign w:val="center"/>
            <w:hideMark/>
          </w:tcPr>
          <w:p w14:paraId="4B7FBD49" w14:textId="77777777" w:rsidR="00B51A6D" w:rsidRDefault="00B51A6D">
            <w:pPr>
              <w:rPr>
                <w:rFonts w:ascii="Segoe UI" w:hAnsi="Segoe UI" w:cs="Segoe UI"/>
                <w:color w:val="CCCCCC"/>
                <w:sz w:val="20"/>
                <w:szCs w:val="20"/>
              </w:rPr>
            </w:pPr>
            <w:r>
              <w:rPr>
                <w:rFonts w:ascii="Segoe UI" w:hAnsi="Segoe UI" w:cs="Segoe UI"/>
                <w:color w:val="CCCCCC"/>
                <w:sz w:val="20"/>
                <w:szCs w:val="20"/>
              </w:rPr>
              <w:t>Expanding</w:t>
            </w:r>
          </w:p>
        </w:tc>
        <w:tc>
          <w:tcPr>
            <w:tcW w:w="0" w:type="auto"/>
            <w:shd w:val="clear" w:color="auto" w:fill="252526"/>
            <w:tcMar>
              <w:top w:w="30" w:type="dxa"/>
              <w:left w:w="30" w:type="dxa"/>
              <w:bottom w:w="30" w:type="dxa"/>
              <w:right w:w="30" w:type="dxa"/>
            </w:tcMar>
            <w:vAlign w:val="center"/>
            <w:hideMark/>
          </w:tcPr>
          <w:p w14:paraId="7E8D803F" w14:textId="77777777" w:rsidR="00B51A6D" w:rsidRDefault="00B51A6D">
            <w:pPr>
              <w:rPr>
                <w:rFonts w:ascii="Segoe UI" w:hAnsi="Segoe UI" w:cs="Segoe UI"/>
                <w:color w:val="CCCCCC"/>
                <w:sz w:val="20"/>
                <w:szCs w:val="20"/>
              </w:rPr>
            </w:pPr>
            <w:r>
              <w:rPr>
                <w:rFonts w:ascii="Segoe UI" w:hAnsi="Segoe UI" w:cs="Segoe UI"/>
                <w:color w:val="CCCCCC"/>
                <w:sz w:val="20"/>
                <w:szCs w:val="20"/>
              </w:rPr>
              <w:t>34.06s</w:t>
            </w:r>
          </w:p>
        </w:tc>
        <w:tc>
          <w:tcPr>
            <w:tcW w:w="0" w:type="auto"/>
            <w:shd w:val="clear" w:color="auto" w:fill="252526"/>
            <w:tcMar>
              <w:top w:w="30" w:type="dxa"/>
              <w:left w:w="30" w:type="dxa"/>
              <w:bottom w:w="30" w:type="dxa"/>
              <w:right w:w="30" w:type="dxa"/>
            </w:tcMar>
            <w:vAlign w:val="center"/>
            <w:hideMark/>
          </w:tcPr>
          <w:p w14:paraId="157DE2DB" w14:textId="77777777" w:rsidR="00B51A6D" w:rsidRDefault="00B51A6D">
            <w:pPr>
              <w:rPr>
                <w:rFonts w:ascii="Segoe UI" w:hAnsi="Segoe UI" w:cs="Segoe UI"/>
                <w:color w:val="CCCCCC"/>
                <w:sz w:val="20"/>
                <w:szCs w:val="20"/>
              </w:rPr>
            </w:pPr>
            <w:r>
              <w:rPr>
                <w:rFonts w:ascii="Segoe UI" w:hAnsi="Segoe UI" w:cs="Segoe UI"/>
                <w:color w:val="CCCCCC"/>
                <w:sz w:val="20"/>
                <w:szCs w:val="20"/>
              </w:rPr>
              <w:t>3.672</w:t>
            </w:r>
          </w:p>
        </w:tc>
        <w:tc>
          <w:tcPr>
            <w:tcW w:w="0" w:type="auto"/>
            <w:shd w:val="clear" w:color="auto" w:fill="252526"/>
            <w:tcMar>
              <w:top w:w="30" w:type="dxa"/>
              <w:left w:w="30" w:type="dxa"/>
              <w:bottom w:w="30" w:type="dxa"/>
              <w:right w:w="30" w:type="dxa"/>
            </w:tcMar>
            <w:vAlign w:val="center"/>
            <w:hideMark/>
          </w:tcPr>
          <w:p w14:paraId="1974A9AD" w14:textId="77777777" w:rsidR="00B51A6D" w:rsidRDefault="00B51A6D">
            <w:pPr>
              <w:rPr>
                <w:rFonts w:ascii="Segoe UI" w:hAnsi="Segoe UI" w:cs="Segoe UI"/>
                <w:color w:val="CCCCCC"/>
                <w:sz w:val="20"/>
                <w:szCs w:val="20"/>
              </w:rPr>
            </w:pPr>
            <w:r>
              <w:rPr>
                <w:rFonts w:ascii="Segoe UI" w:hAnsi="Segoe UI" w:cs="Segoe UI"/>
                <w:color w:val="CCCCCC"/>
                <w:sz w:val="20"/>
                <w:szCs w:val="20"/>
              </w:rPr>
              <w:t>12,016</w:t>
            </w:r>
          </w:p>
        </w:tc>
      </w:tr>
      <w:tr w:rsidR="00B51A6D" w14:paraId="7A9D760E" w14:textId="77777777">
        <w:tc>
          <w:tcPr>
            <w:tcW w:w="0" w:type="auto"/>
            <w:shd w:val="clear" w:color="auto" w:fill="252526"/>
            <w:tcMar>
              <w:top w:w="30" w:type="dxa"/>
              <w:left w:w="30" w:type="dxa"/>
              <w:bottom w:w="30" w:type="dxa"/>
              <w:right w:w="30" w:type="dxa"/>
            </w:tcMar>
            <w:vAlign w:val="center"/>
            <w:hideMark/>
          </w:tcPr>
          <w:p w14:paraId="6B94CC69" w14:textId="77777777" w:rsidR="00B51A6D" w:rsidRDefault="00B51A6D">
            <w:pPr>
              <w:rPr>
                <w:rFonts w:ascii="Segoe UI" w:hAnsi="Segoe UI" w:cs="Segoe UI"/>
                <w:color w:val="CCCCCC"/>
                <w:sz w:val="20"/>
                <w:szCs w:val="20"/>
              </w:rPr>
            </w:pPr>
            <w:r>
              <w:rPr>
                <w:rFonts w:ascii="Segoe UI" w:hAnsi="Segoe UI" w:cs="Segoe UI"/>
                <w:color w:val="CCCCCC"/>
                <w:sz w:val="20"/>
                <w:szCs w:val="20"/>
              </w:rPr>
              <w:t>Sliding-7d</w:t>
            </w:r>
          </w:p>
        </w:tc>
        <w:tc>
          <w:tcPr>
            <w:tcW w:w="0" w:type="auto"/>
            <w:shd w:val="clear" w:color="auto" w:fill="252526"/>
            <w:tcMar>
              <w:top w:w="30" w:type="dxa"/>
              <w:left w:w="30" w:type="dxa"/>
              <w:bottom w:w="30" w:type="dxa"/>
              <w:right w:w="30" w:type="dxa"/>
            </w:tcMar>
            <w:vAlign w:val="center"/>
            <w:hideMark/>
          </w:tcPr>
          <w:p w14:paraId="4672DB92" w14:textId="77777777" w:rsidR="00B51A6D" w:rsidRDefault="00B51A6D">
            <w:pPr>
              <w:rPr>
                <w:rFonts w:ascii="Segoe UI" w:hAnsi="Segoe UI" w:cs="Segoe UI"/>
                <w:color w:val="CCCCCC"/>
                <w:sz w:val="20"/>
                <w:szCs w:val="20"/>
              </w:rPr>
            </w:pPr>
            <w:r>
              <w:rPr>
                <w:rFonts w:ascii="Segoe UI" w:hAnsi="Segoe UI" w:cs="Segoe UI"/>
                <w:color w:val="CCCCCC"/>
                <w:sz w:val="20"/>
                <w:szCs w:val="20"/>
              </w:rPr>
              <w:t>24.75s</w:t>
            </w:r>
          </w:p>
        </w:tc>
        <w:tc>
          <w:tcPr>
            <w:tcW w:w="0" w:type="auto"/>
            <w:shd w:val="clear" w:color="auto" w:fill="252526"/>
            <w:tcMar>
              <w:top w:w="30" w:type="dxa"/>
              <w:left w:w="30" w:type="dxa"/>
              <w:bottom w:w="30" w:type="dxa"/>
              <w:right w:w="30" w:type="dxa"/>
            </w:tcMar>
            <w:vAlign w:val="center"/>
            <w:hideMark/>
          </w:tcPr>
          <w:p w14:paraId="3F5E3A71" w14:textId="77777777" w:rsidR="00B51A6D" w:rsidRDefault="00B51A6D">
            <w:pPr>
              <w:rPr>
                <w:rFonts w:ascii="Segoe UI" w:hAnsi="Segoe UI" w:cs="Segoe UI"/>
                <w:color w:val="CCCCCC"/>
                <w:sz w:val="20"/>
                <w:szCs w:val="20"/>
              </w:rPr>
            </w:pPr>
            <w:r>
              <w:rPr>
                <w:rFonts w:ascii="Segoe UI" w:hAnsi="Segoe UI" w:cs="Segoe UI"/>
                <w:color w:val="CCCCCC"/>
                <w:sz w:val="20"/>
                <w:szCs w:val="20"/>
              </w:rPr>
              <w:t>2.668</w:t>
            </w:r>
          </w:p>
        </w:tc>
        <w:tc>
          <w:tcPr>
            <w:tcW w:w="0" w:type="auto"/>
            <w:shd w:val="clear" w:color="auto" w:fill="252526"/>
            <w:tcMar>
              <w:top w:w="30" w:type="dxa"/>
              <w:left w:w="30" w:type="dxa"/>
              <w:bottom w:w="30" w:type="dxa"/>
              <w:right w:w="30" w:type="dxa"/>
            </w:tcMar>
            <w:vAlign w:val="center"/>
            <w:hideMark/>
          </w:tcPr>
          <w:p w14:paraId="1CF4E90E" w14:textId="77777777" w:rsidR="00B51A6D" w:rsidRDefault="00B51A6D">
            <w:pPr>
              <w:rPr>
                <w:rFonts w:ascii="Segoe UI" w:hAnsi="Segoe UI" w:cs="Segoe UI"/>
                <w:color w:val="CCCCCC"/>
                <w:sz w:val="20"/>
                <w:szCs w:val="20"/>
              </w:rPr>
            </w:pPr>
            <w:r>
              <w:rPr>
                <w:rFonts w:ascii="Segoe UI" w:hAnsi="Segoe UI" w:cs="Segoe UI"/>
                <w:color w:val="CCCCCC"/>
                <w:sz w:val="20"/>
                <w:szCs w:val="20"/>
              </w:rPr>
              <w:t>2,737</w:t>
            </w:r>
          </w:p>
        </w:tc>
      </w:tr>
      <w:tr w:rsidR="00B51A6D" w14:paraId="385B85B4" w14:textId="77777777">
        <w:tc>
          <w:tcPr>
            <w:tcW w:w="0" w:type="auto"/>
            <w:shd w:val="clear" w:color="auto" w:fill="252526"/>
            <w:tcMar>
              <w:top w:w="30" w:type="dxa"/>
              <w:left w:w="30" w:type="dxa"/>
              <w:bottom w:w="30" w:type="dxa"/>
              <w:right w:w="30" w:type="dxa"/>
            </w:tcMar>
            <w:vAlign w:val="center"/>
            <w:hideMark/>
          </w:tcPr>
          <w:p w14:paraId="05C6EB3B" w14:textId="77777777" w:rsidR="00B51A6D" w:rsidRDefault="00B51A6D">
            <w:pPr>
              <w:rPr>
                <w:rFonts w:ascii="Segoe UI" w:hAnsi="Segoe UI" w:cs="Segoe UI"/>
                <w:color w:val="CCCCCC"/>
                <w:sz w:val="20"/>
                <w:szCs w:val="20"/>
              </w:rPr>
            </w:pPr>
            <w:r>
              <w:rPr>
                <w:rFonts w:ascii="Segoe UI" w:hAnsi="Segoe UI" w:cs="Segoe UI"/>
                <w:color w:val="CCCCCC"/>
                <w:sz w:val="20"/>
                <w:szCs w:val="20"/>
              </w:rPr>
              <w:t>Sliding-14d</w:t>
            </w:r>
          </w:p>
        </w:tc>
        <w:tc>
          <w:tcPr>
            <w:tcW w:w="0" w:type="auto"/>
            <w:shd w:val="clear" w:color="auto" w:fill="252526"/>
            <w:tcMar>
              <w:top w:w="30" w:type="dxa"/>
              <w:left w:w="30" w:type="dxa"/>
              <w:bottom w:w="30" w:type="dxa"/>
              <w:right w:w="30" w:type="dxa"/>
            </w:tcMar>
            <w:vAlign w:val="center"/>
            <w:hideMark/>
          </w:tcPr>
          <w:p w14:paraId="3B3AD860" w14:textId="77777777" w:rsidR="00B51A6D" w:rsidRDefault="00B51A6D">
            <w:pPr>
              <w:rPr>
                <w:rFonts w:ascii="Segoe UI" w:hAnsi="Segoe UI" w:cs="Segoe UI"/>
                <w:color w:val="CCCCCC"/>
                <w:sz w:val="20"/>
                <w:szCs w:val="20"/>
              </w:rPr>
            </w:pPr>
            <w:r>
              <w:rPr>
                <w:rFonts w:ascii="Segoe UI" w:hAnsi="Segoe UI" w:cs="Segoe UI"/>
                <w:color w:val="CCCCCC"/>
                <w:sz w:val="20"/>
                <w:szCs w:val="20"/>
              </w:rPr>
              <w:t>29.14s</w:t>
            </w:r>
          </w:p>
        </w:tc>
        <w:tc>
          <w:tcPr>
            <w:tcW w:w="0" w:type="auto"/>
            <w:shd w:val="clear" w:color="auto" w:fill="252526"/>
            <w:tcMar>
              <w:top w:w="30" w:type="dxa"/>
              <w:left w:w="30" w:type="dxa"/>
              <w:bottom w:w="30" w:type="dxa"/>
              <w:right w:w="30" w:type="dxa"/>
            </w:tcMar>
            <w:vAlign w:val="center"/>
            <w:hideMark/>
          </w:tcPr>
          <w:p w14:paraId="5B8BBF94" w14:textId="77777777" w:rsidR="00B51A6D" w:rsidRDefault="00B51A6D">
            <w:pPr>
              <w:rPr>
                <w:rFonts w:ascii="Segoe UI" w:hAnsi="Segoe UI" w:cs="Segoe UI"/>
                <w:color w:val="CCCCCC"/>
                <w:sz w:val="20"/>
                <w:szCs w:val="20"/>
              </w:rPr>
            </w:pPr>
            <w:r>
              <w:rPr>
                <w:rFonts w:ascii="Segoe UI" w:hAnsi="Segoe UI" w:cs="Segoe UI"/>
                <w:color w:val="CCCCCC"/>
                <w:sz w:val="20"/>
                <w:szCs w:val="20"/>
              </w:rPr>
              <w:t>3.142</w:t>
            </w:r>
          </w:p>
        </w:tc>
        <w:tc>
          <w:tcPr>
            <w:tcW w:w="0" w:type="auto"/>
            <w:shd w:val="clear" w:color="auto" w:fill="252526"/>
            <w:tcMar>
              <w:top w:w="30" w:type="dxa"/>
              <w:left w:w="30" w:type="dxa"/>
              <w:bottom w:w="30" w:type="dxa"/>
              <w:right w:w="30" w:type="dxa"/>
            </w:tcMar>
            <w:vAlign w:val="center"/>
            <w:hideMark/>
          </w:tcPr>
          <w:p w14:paraId="1B416F67" w14:textId="77777777" w:rsidR="00B51A6D" w:rsidRDefault="00B51A6D">
            <w:pPr>
              <w:rPr>
                <w:rFonts w:ascii="Segoe UI" w:hAnsi="Segoe UI" w:cs="Segoe UI"/>
                <w:color w:val="CCCCCC"/>
                <w:sz w:val="20"/>
                <w:szCs w:val="20"/>
              </w:rPr>
            </w:pPr>
            <w:r>
              <w:rPr>
                <w:rFonts w:ascii="Segoe UI" w:hAnsi="Segoe UI" w:cs="Segoe UI"/>
                <w:color w:val="CCCCCC"/>
                <w:sz w:val="20"/>
                <w:szCs w:val="20"/>
              </w:rPr>
              <w:t>5,474</w:t>
            </w:r>
          </w:p>
        </w:tc>
      </w:tr>
    </w:tbl>
    <w:p w14:paraId="2A252894"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Pratik değerlendirme</w:t>
      </w:r>
    </w:p>
    <w:p w14:paraId="6E92759A" w14:textId="77777777" w:rsidR="00B51A6D" w:rsidRDefault="00B51A6D" w:rsidP="00B51A6D">
      <w:pPr>
        <w:numPr>
          <w:ilvl w:val="0"/>
          <w:numId w:val="10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Static: ~18 saniye toplam → neredeyse "bedava"</w:t>
      </w:r>
    </w:p>
    <w:p w14:paraId="03B68BDC" w14:textId="77777777" w:rsidR="00B51A6D" w:rsidRDefault="00B51A6D" w:rsidP="00B51A6D">
      <w:pPr>
        <w:numPr>
          <w:ilvl w:val="0"/>
          <w:numId w:val="10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Online en pahalısı: ~34 saniye → </w:t>
      </w:r>
      <w:r>
        <w:rPr>
          <w:rStyle w:val="Strong"/>
          <w:rFonts w:ascii="Segoe UI" w:hAnsi="Segoe UI" w:cs="Segoe UI"/>
          <w:color w:val="CCCCCC"/>
          <w:sz w:val="20"/>
          <w:szCs w:val="20"/>
        </w:rPr>
        <w:t>2 kat daha yavaş</w:t>
      </w:r>
      <w:r>
        <w:rPr>
          <w:rFonts w:ascii="Segoe UI" w:hAnsi="Segoe UI" w:cs="Segoe UI"/>
          <w:color w:val="CCCCCC"/>
          <w:sz w:val="20"/>
          <w:szCs w:val="20"/>
        </w:rPr>
        <w:t> ama mutlak olarak 34 saniye</w:t>
      </w:r>
    </w:p>
    <w:p w14:paraId="0D203497"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Gerçek dünya bağlamında: bir transit sistemi günde 1 kez (gece yarısı) batch güncelleme yapar. 34 saniye, gece yarısı batch işinde </w:t>
      </w:r>
      <w:r>
        <w:rPr>
          <w:rStyle w:val="Strong"/>
          <w:rFonts w:ascii="Segoe UI" w:eastAsiaTheme="majorEastAsia" w:hAnsi="Segoe UI" w:cs="Segoe UI"/>
          <w:color w:val="CCCCCC"/>
          <w:sz w:val="20"/>
          <w:szCs w:val="20"/>
        </w:rPr>
        <w:t>tamamen ihmal edilebilir</w:t>
      </w:r>
      <w:r>
        <w:rPr>
          <w:rFonts w:ascii="Segoe UI" w:hAnsi="Segoe UI" w:cs="Segoe UI"/>
          <w:color w:val="CCCCCC"/>
          <w:sz w:val="20"/>
          <w:szCs w:val="20"/>
        </w:rPr>
        <w:t>. Saatlik bile olsa (Phase 5b), 426 güncelleme × ~0.1s = 42 saniye — yine ihmal edilebilir.</w:t>
      </w:r>
    </w:p>
    <w:p w14:paraId="278E4B24"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Cost-benefit</w:t>
      </w:r>
    </w:p>
    <w:p w14:paraId="18E56618" w14:textId="77777777" w:rsidR="00B51A6D" w:rsidRDefault="00B51A6D" w:rsidP="00B51A6D">
      <w:pPr>
        <w:numPr>
          <w:ilvl w:val="0"/>
          <w:numId w:val="10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%21.8 Winkler iyileşmesi + coverage çöküşünü önleme</w:t>
      </w:r>
    </w:p>
    <w:p w14:paraId="338A5B2B" w14:textId="77777777" w:rsidR="00B51A6D" w:rsidRDefault="00B51A6D" w:rsidP="00B51A6D">
      <w:pPr>
        <w:numPr>
          <w:ilvl w:val="0"/>
          <w:numId w:val="10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Maliyet: günde 34 saniye ek hesaplama</w:t>
      </w:r>
    </w:p>
    <w:p w14:paraId="5DD86027" w14:textId="77777777" w:rsidR="00B51A6D" w:rsidRDefault="00B51A6D" w:rsidP="00B51A6D">
      <w:pPr>
        <w:numPr>
          <w:ilvl w:val="0"/>
          <w:numId w:val="109"/>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Cost-benefit oranı son derece olumlu.</w:t>
      </w:r>
    </w:p>
    <w:p w14:paraId="50EDA8B6" w14:textId="77777777" w:rsidR="00B51A6D" w:rsidRDefault="001849BC" w:rsidP="00B51A6D">
      <w:pPr>
        <w:rPr>
          <w:rFonts w:ascii="Segoe UI" w:hAnsi="Segoe UI" w:cs="Segoe UI"/>
          <w:sz w:val="20"/>
          <w:szCs w:val="20"/>
        </w:rPr>
      </w:pPr>
      <w:r>
        <w:rPr>
          <w:noProof/>
        </w:rPr>
      </w:r>
      <w:r>
        <w:pict w14:anchorId="4B171092">
          <v:rect id="Horizontal Line 136" o:spid="_x0000_s105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486E2136" w14:textId="77777777" w:rsidR="00B51A6D" w:rsidRDefault="00B51A6D" w:rsidP="00B51A6D">
      <w:pPr>
        <w:pStyle w:val="Heading1"/>
        <w:shd w:val="clear" w:color="auto" w:fill="252526"/>
        <w:rPr>
          <w:rFonts w:ascii="Segoe UI" w:hAnsi="Segoe UI" w:cs="Segoe UI"/>
          <w:color w:val="CCCCCC"/>
          <w:sz w:val="48"/>
          <w:szCs w:val="48"/>
        </w:rPr>
      </w:pPr>
      <w:r>
        <w:rPr>
          <w:rFonts w:ascii="Segoe UI" w:hAnsi="Segoe UI" w:cs="Segoe UI"/>
          <w:color w:val="CCCCCC"/>
        </w:rPr>
        <w:t>13. Experiment 2 Conclusion — Detaylı Açıklama</w:t>
      </w:r>
    </w:p>
    <w:p w14:paraId="43FCFF51"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conclusion cell'i, RQ2'nin tam cevabını verir. Savunmada bunu söyleyeceksin:</w:t>
      </w:r>
    </w:p>
    <w:p w14:paraId="5BDB9313"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Cevap (5 boyut):</w:t>
      </w:r>
    </w:p>
    <w:p w14:paraId="11A63924"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Boyut 1 — Coverage Recovery:</w:t>
      </w:r>
    </w:p>
    <w:p w14:paraId="30EAC982" w14:textId="77777777" w:rsidR="00B51A6D" w:rsidRPr="009726F8" w:rsidRDefault="00B51A6D" w:rsidP="00B51A6D">
      <w:pPr>
        <w:pStyle w:val="NormalWeb"/>
        <w:spacing w:before="24" w:beforeAutospacing="0" w:after="48" w:afterAutospacing="0"/>
        <w:rPr>
          <w:rFonts w:ascii="Segoe UI" w:hAnsi="Segoe UI" w:cs="Segoe UI"/>
          <w:color w:val="000000" w:themeColor="text1"/>
          <w:sz w:val="20"/>
          <w:szCs w:val="20"/>
        </w:rPr>
      </w:pPr>
      <w:r w:rsidRPr="009726F8">
        <w:rPr>
          <w:rFonts w:ascii="Segoe UI" w:hAnsi="Segoe UI" w:cs="Segoe UI"/>
          <w:color w:val="000000" w:themeColor="text1"/>
          <w:sz w:val="20"/>
          <w:szCs w:val="20"/>
        </w:rPr>
        <w:t>"Online conformal prediction, static CP'nin %60'a düşen coverage'ını %65-75 aralığına çıkarmaktadır. En iyi yöntem (expanding window), kaybedilen 30 puanın yaklaşık yarısını kurtarmaktadır. Bu iyileşme tüm yöntemlerde istatistiksel olarak anlamlıdır (Wilcoxon p &lt; 0.01, Holm-Bonferroni corrected)."</w:t>
      </w:r>
    </w:p>
    <w:p w14:paraId="3A41593E"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Boyut 2 — Coverage Stability:</w:t>
      </w:r>
    </w:p>
    <w:p w14:paraId="78097144" w14:textId="77777777" w:rsidR="00B51A6D" w:rsidRPr="009726F8" w:rsidRDefault="00B51A6D" w:rsidP="00B51A6D">
      <w:pPr>
        <w:pStyle w:val="NormalWeb"/>
        <w:spacing w:before="24" w:beforeAutospacing="0" w:after="48" w:afterAutospacing="0"/>
        <w:rPr>
          <w:rFonts w:ascii="Segoe UI" w:hAnsi="Segoe UI" w:cs="Segoe UI"/>
          <w:color w:val="000000" w:themeColor="text1"/>
          <w:sz w:val="20"/>
          <w:szCs w:val="20"/>
        </w:rPr>
      </w:pPr>
      <w:r w:rsidRPr="009726F8">
        <w:rPr>
          <w:rFonts w:ascii="Segoe UI" w:hAnsi="Segoe UI" w:cs="Segoe UI"/>
          <w:color w:val="000000" w:themeColor="text1"/>
          <w:sz w:val="20"/>
          <w:szCs w:val="20"/>
        </w:rPr>
        <w:lastRenderedPageBreak/>
        <w:t>"Static CP'nin günlük coverage'ı 0.18 std ile dalgalanırken, online yöntemler 0.08-0.10 std ile çok daha kararlıdır. Sliding-14d, 25 test gününün tamamında %85 üzerinde coverage sağlamıştır; static CP 13 günde bu eşiğin altına düşmüştür."</w:t>
      </w:r>
    </w:p>
    <w:p w14:paraId="1D4B446D"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Boyut 3 — Drift'e Karşı Dayanıklılık:</w:t>
      </w:r>
    </w:p>
    <w:p w14:paraId="6B8CD3B3" w14:textId="77777777" w:rsidR="00B51A6D" w:rsidRPr="009726F8" w:rsidRDefault="00B51A6D" w:rsidP="00B51A6D">
      <w:pPr>
        <w:pStyle w:val="NormalWeb"/>
        <w:spacing w:before="24" w:beforeAutospacing="0" w:after="48" w:afterAutospacing="0"/>
        <w:rPr>
          <w:rFonts w:ascii="Segoe UI" w:hAnsi="Segoe UI" w:cs="Segoe UI"/>
          <w:color w:val="000000" w:themeColor="text1"/>
          <w:sz w:val="20"/>
          <w:szCs w:val="20"/>
        </w:rPr>
      </w:pPr>
      <w:r w:rsidRPr="009726F8">
        <w:rPr>
          <w:rFonts w:ascii="Segoe UI" w:hAnsi="Segoe UI" w:cs="Segoe UI"/>
          <w:color w:val="000000" w:themeColor="text1"/>
          <w:sz w:val="20"/>
          <w:szCs w:val="20"/>
        </w:rPr>
        <w:t>"Online yöntemlerin avantajı drift arttıkça büyür. Test-Far'da (en şiddetli drift), static CP %46'ya düşerken expanding %79'u korumaktadır. Bu, online adaptasyonun tam da en çok ihtiyaç duyulan anda en çok fayda sağladığını göstermektedir."</w:t>
      </w:r>
    </w:p>
    <w:p w14:paraId="14A26C85"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Boyut 4 — Efficiency Trade-off:</w:t>
      </w:r>
    </w:p>
    <w:p w14:paraId="3629F2C6" w14:textId="77777777" w:rsidR="00B51A6D" w:rsidRPr="009726F8" w:rsidRDefault="00B51A6D" w:rsidP="00B51A6D">
      <w:pPr>
        <w:pStyle w:val="NormalWeb"/>
        <w:spacing w:before="24" w:beforeAutospacing="0" w:after="48" w:afterAutospacing="0"/>
        <w:rPr>
          <w:rFonts w:ascii="Segoe UI" w:hAnsi="Segoe UI" w:cs="Segoe UI"/>
          <w:color w:val="000000" w:themeColor="text1"/>
          <w:sz w:val="20"/>
          <w:szCs w:val="20"/>
        </w:rPr>
      </w:pPr>
      <w:r w:rsidRPr="009726F8">
        <w:rPr>
          <w:rFonts w:ascii="Segoe UI" w:hAnsi="Segoe UI" w:cs="Segoe UI"/>
          <w:color w:val="000000" w:themeColor="text1"/>
          <w:sz w:val="20"/>
          <w:szCs w:val="20"/>
        </w:rPr>
        <w:t>"Daha yüksek coverage, daha geniş aralıklarla gelir (expanding MPIW: 2164s vs static 1528s). Ancak Winkler Score bu trade-off'u bütünleşik olarak ölçer ve tüm online yöntemlerde Winkler iyileşmesi gösterir (%21.8'e kadar). Daha geniş ama doğru aralıklar, dar ama yanlış aralıklardan net olarak üstündür."</w:t>
      </w:r>
    </w:p>
    <w:p w14:paraId="02536236" w14:textId="77777777" w:rsidR="00B51A6D" w:rsidRDefault="00B51A6D" w:rsidP="00B51A6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Boyut 5 — Pratik Uygulanabilirlik:</w:t>
      </w:r>
    </w:p>
    <w:p w14:paraId="53EB61A5" w14:textId="77777777" w:rsidR="00B51A6D" w:rsidRPr="009726F8" w:rsidRDefault="00B51A6D" w:rsidP="00B51A6D">
      <w:pPr>
        <w:pStyle w:val="NormalWeb"/>
        <w:spacing w:before="24" w:beforeAutospacing="0" w:after="48" w:afterAutospacing="0"/>
        <w:rPr>
          <w:rFonts w:ascii="Segoe UI" w:hAnsi="Segoe UI" w:cs="Segoe UI"/>
          <w:color w:val="000000" w:themeColor="text1"/>
          <w:sz w:val="20"/>
          <w:szCs w:val="20"/>
        </w:rPr>
      </w:pPr>
      <w:r w:rsidRPr="009726F8">
        <w:rPr>
          <w:rFonts w:ascii="Segoe UI" w:hAnsi="Segoe UI" w:cs="Segoe UI"/>
          <w:color w:val="000000" w:themeColor="text1"/>
          <w:sz w:val="20"/>
          <w:szCs w:val="20"/>
        </w:rPr>
        <w:t>"Online yöntemlerin hesaplama maliyeti günde ~34 saniye ek yüktür — bir transit sisteminin gece batch işlemi için tamamen ihmal edilebilir. 7-14 günlük sliding window, haftalık mevsimsellikle uyumlu optimal pencere boyutudur."</w:t>
      </w:r>
    </w:p>
    <w:p w14:paraId="080DE158" w14:textId="77777777" w:rsidR="00B51A6D" w:rsidRDefault="00B51A6D" w:rsidP="00B51A6D">
      <w:pPr>
        <w:pStyle w:val="Heading3"/>
        <w:shd w:val="clear" w:color="auto" w:fill="252526"/>
        <w:rPr>
          <w:rFonts w:ascii="Segoe UI" w:hAnsi="Segoe UI" w:cs="Segoe UI"/>
          <w:color w:val="CCCCCC"/>
          <w:sz w:val="27"/>
          <w:szCs w:val="27"/>
        </w:rPr>
      </w:pPr>
      <w:r>
        <w:rPr>
          <w:rFonts w:ascii="Segoe UI" w:hAnsi="Segoe UI" w:cs="Segoe UI"/>
          <w:color w:val="CCCCCC"/>
        </w:rPr>
        <w:t>Kalan gap (%75 vs %90)</w:t>
      </w:r>
    </w:p>
    <w:p w14:paraId="178AB4C1" w14:textId="77777777" w:rsidR="00B51A6D" w:rsidRPr="009726F8" w:rsidRDefault="00B51A6D" w:rsidP="00B51A6D">
      <w:pPr>
        <w:pStyle w:val="NormalWeb"/>
        <w:spacing w:before="24" w:beforeAutospacing="0" w:after="48" w:afterAutospacing="0"/>
        <w:rPr>
          <w:rFonts w:ascii="Segoe UI" w:hAnsi="Segoe UI" w:cs="Segoe UI"/>
          <w:color w:val="000000" w:themeColor="text1"/>
          <w:sz w:val="20"/>
          <w:szCs w:val="20"/>
        </w:rPr>
      </w:pPr>
      <w:r w:rsidRPr="009726F8">
        <w:rPr>
          <w:rFonts w:ascii="Segoe UI" w:hAnsi="Segoe UI" w:cs="Segoe UI"/>
          <w:color w:val="000000" w:themeColor="text1"/>
          <w:sz w:val="20"/>
          <w:szCs w:val="20"/>
        </w:rPr>
        <w:t>"Online yöntemler bile %90 hedefine ulaşamıyor. Bu kalan gap, absolute NCM'nin sınırlamasından kaynaklanmaktadır — tüm örneklere aynı genişlikte aralık verir. Experiment 3'te normalized NCM ile bu gap'in daraltılması araştırılacaktır."</w:t>
      </w:r>
    </w:p>
    <w:p w14:paraId="7C9F04FC" w14:textId="77777777" w:rsidR="008B4452" w:rsidRDefault="008B4452" w:rsidP="00BF6F07">
      <w:pPr>
        <w:pBdr>
          <w:bottom w:val="single" w:sz="6" w:space="1" w:color="auto"/>
        </w:pBdr>
        <w:rPr>
          <w:color w:val="000000" w:themeColor="text1"/>
        </w:rPr>
      </w:pPr>
    </w:p>
    <w:p w14:paraId="3EF31F5B" w14:textId="77777777" w:rsidR="00C46E17" w:rsidRDefault="00C46E17" w:rsidP="00BF6F07">
      <w:pPr>
        <w:rPr>
          <w:color w:val="000000" w:themeColor="text1"/>
        </w:rPr>
      </w:pPr>
    </w:p>
    <w:p w14:paraId="6E10135F" w14:textId="77777777" w:rsidR="00C46E17" w:rsidRDefault="00C46E17" w:rsidP="00BF6F07">
      <w:pPr>
        <w:rPr>
          <w:color w:val="000000" w:themeColor="text1"/>
        </w:rPr>
      </w:pPr>
    </w:p>
    <w:p w14:paraId="0DCACE96" w14:textId="77777777" w:rsidR="00C46E17" w:rsidRDefault="00C46E17" w:rsidP="00C46E17">
      <w:pPr>
        <w:pStyle w:val="Heading1"/>
        <w:shd w:val="clear" w:color="auto" w:fill="252526"/>
        <w:spacing w:before="0"/>
        <w:rPr>
          <w:rFonts w:ascii="Segoe UI" w:hAnsi="Segoe UI" w:cs="Segoe UI"/>
          <w:color w:val="CCCCCC"/>
          <w:lang w:val="en-TR"/>
        </w:rPr>
      </w:pPr>
      <w:r>
        <w:rPr>
          <w:rFonts w:ascii="Segoe UI" w:hAnsi="Segoe UI" w:cs="Segoe UI"/>
          <w:color w:val="CCCCCC"/>
        </w:rPr>
        <w:t>Task 1: Teknik Kavramlar — Normalized CP, DifficultyEstimator, Bonferroni Correction</w:t>
      </w:r>
    </w:p>
    <w:p w14:paraId="38640A6A"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task'ta Phase 6'nın üzerine kurulu olduğu 3 temel kavramı sana öğreteceğim. Bunlar oturmadan Phase 6'nın cell'lerini açıklamak anlamsız olur.</w:t>
      </w:r>
    </w:p>
    <w:p w14:paraId="70F047A4" w14:textId="77777777" w:rsidR="00C46E17" w:rsidRDefault="001849BC" w:rsidP="00C46E17">
      <w:pPr>
        <w:rPr>
          <w:rFonts w:ascii="Segoe UI" w:hAnsi="Segoe UI" w:cs="Segoe UI"/>
          <w:sz w:val="20"/>
          <w:szCs w:val="20"/>
        </w:rPr>
      </w:pPr>
      <w:r>
        <w:rPr>
          <w:noProof/>
        </w:rPr>
      </w:r>
      <w:r>
        <w:pict w14:anchorId="63BFF5D6">
          <v:rect id="Horizontal Line 149" o:spid="_x0000_s105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4CF95530" w14:textId="77777777" w:rsidR="00C46E17" w:rsidRDefault="00C46E17" w:rsidP="00C46E17">
      <w:pPr>
        <w:pStyle w:val="Heading2"/>
        <w:shd w:val="clear" w:color="auto" w:fill="252526"/>
        <w:rPr>
          <w:rFonts w:ascii="Segoe UI" w:hAnsi="Segoe UI" w:cs="Segoe UI"/>
          <w:color w:val="CCCCCC"/>
          <w:sz w:val="36"/>
          <w:szCs w:val="36"/>
        </w:rPr>
      </w:pPr>
      <w:r>
        <w:rPr>
          <w:rFonts w:ascii="Segoe UI" w:hAnsi="Segoe UI" w:cs="Segoe UI"/>
          <w:color w:val="CCCCCC"/>
        </w:rPr>
        <w:t>1. Normalized Conformal Prediction</w:t>
      </w:r>
    </w:p>
    <w:p w14:paraId="144600F6" w14:textId="77777777" w:rsidR="00C46E17" w:rsidRDefault="00C46E17" w:rsidP="00C46E17">
      <w:pPr>
        <w:pStyle w:val="Heading3"/>
        <w:shd w:val="clear" w:color="auto" w:fill="252526"/>
        <w:rPr>
          <w:rFonts w:ascii="Segoe UI" w:hAnsi="Segoe UI" w:cs="Segoe UI"/>
          <w:color w:val="CCCCCC"/>
        </w:rPr>
      </w:pPr>
      <w:r>
        <w:rPr>
          <w:rFonts w:ascii="Segoe UI" w:hAnsi="Segoe UI" w:cs="Segoe UI"/>
          <w:color w:val="CCCCCC"/>
        </w:rPr>
        <w:t>Hatırlatma: Absolute CP'nin Sorunu</w:t>
      </w:r>
    </w:p>
    <w:p w14:paraId="5C9F8DC5"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Phase 4-5'te absolute NCM kullandık:</w:t>
      </w:r>
    </w:p>
    <w:p w14:paraId="700EA571"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NCM = |y - ŷ|     (mutlak hata)</w:t>
      </w:r>
    </w:p>
    <w:p w14:paraId="7CEDC8F2"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 = bu hataların %90 quantile'ı = 764s (tek sayı)</w:t>
      </w:r>
    </w:p>
    <w:p w14:paraId="4942F781"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Aralık = [ŷ - 764, ŷ + 764]    → genişlik = 1528s HER ÖRNEK İÇİN AYNI</w:t>
      </w:r>
    </w:p>
    <w:p w14:paraId="291DF8FD"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Sorun: Kolay bir segment (doğal hata ~30s) ile zor bir segment (doğal hata ~500s) </w:t>
      </w:r>
      <w:r>
        <w:rPr>
          <w:rStyle w:val="Strong"/>
          <w:rFonts w:ascii="Segoe UI" w:eastAsiaTheme="majorEastAsia" w:hAnsi="Segoe UI" w:cs="Segoe UI"/>
          <w:color w:val="CCCCCC"/>
          <w:sz w:val="20"/>
          <w:szCs w:val="20"/>
        </w:rPr>
        <w:t>aynı genişlikte</w:t>
      </w:r>
      <w:r>
        <w:rPr>
          <w:rFonts w:ascii="Segoe UI" w:hAnsi="Segoe UI" w:cs="Segoe UI"/>
          <w:color w:val="CCCCCC"/>
          <w:sz w:val="20"/>
          <w:szCs w:val="20"/>
        </w:rPr>
        <w:t xml:space="preserve"> aralık alıyor. Bu, sana daha önce anlattığım "herkese aynı beden gömlek" problemi.</w:t>
      </w:r>
    </w:p>
    <w:p w14:paraId="7DE5D5AD" w14:textId="77777777" w:rsidR="00C46E17" w:rsidRDefault="00C46E17" w:rsidP="00C46E17">
      <w:pPr>
        <w:pStyle w:val="Heading3"/>
        <w:shd w:val="clear" w:color="auto" w:fill="252526"/>
        <w:rPr>
          <w:rFonts w:ascii="Segoe UI" w:hAnsi="Segoe UI" w:cs="Segoe UI"/>
          <w:color w:val="CCCCCC"/>
          <w:sz w:val="27"/>
          <w:szCs w:val="27"/>
        </w:rPr>
      </w:pPr>
      <w:r>
        <w:rPr>
          <w:rFonts w:ascii="Segoe UI" w:hAnsi="Segoe UI" w:cs="Segoe UI"/>
          <w:color w:val="CCCCCC"/>
        </w:rPr>
        <w:t>Normalized CP Ne Yapar?</w:t>
      </w:r>
    </w:p>
    <w:p w14:paraId="754350E5"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Her örneğin hatasını, </w:t>
      </w:r>
      <w:r>
        <w:rPr>
          <w:rStyle w:val="Strong"/>
          <w:rFonts w:ascii="Segoe UI" w:eastAsiaTheme="majorEastAsia" w:hAnsi="Segoe UI" w:cs="Segoe UI"/>
          <w:color w:val="CCCCCC"/>
          <w:sz w:val="20"/>
          <w:szCs w:val="20"/>
        </w:rPr>
        <w:t>o örneğin ne kadar zor olduğuna</w:t>
      </w:r>
      <w:r>
        <w:rPr>
          <w:rFonts w:ascii="Segoe UI" w:hAnsi="Segoe UI" w:cs="Segoe UI"/>
          <w:color w:val="CCCCCC"/>
          <w:sz w:val="20"/>
          <w:szCs w:val="20"/>
        </w:rPr>
        <w:t xml:space="preserve"> göre </w:t>
      </w:r>
      <w:r>
        <w:rPr>
          <w:rStyle w:val="Strong"/>
          <w:rFonts w:ascii="Segoe UI" w:eastAsiaTheme="majorEastAsia" w:hAnsi="Segoe UI" w:cs="Segoe UI"/>
          <w:color w:val="CCCCCC"/>
          <w:sz w:val="20"/>
          <w:szCs w:val="20"/>
        </w:rPr>
        <w:t>normalize</w:t>
      </w:r>
      <w:r>
        <w:rPr>
          <w:rFonts w:ascii="Segoe UI" w:hAnsi="Segoe UI" w:cs="Segoe UI"/>
          <w:color w:val="CCCCCC"/>
          <w:sz w:val="20"/>
          <w:szCs w:val="20"/>
        </w:rPr>
        <w:t xml:space="preserve"> eder (böler). Böylece farklı zorluk seviyelerindeki örnekler karşılaştırılabilir hale gelir.</w:t>
      </w:r>
    </w:p>
    <w:p w14:paraId="3283558E"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Normalized NCM = |y - ŷ| / σ̂(x)</w:t>
      </w:r>
    </w:p>
    <w:p w14:paraId="737605DE"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lastRenderedPageBreak/>
        <w:t xml:space="preserve">Burada </w:t>
      </w:r>
      <w:r>
        <w:rPr>
          <w:rStyle w:val="HTMLCode"/>
          <w:rFonts w:eastAsiaTheme="majorEastAsia"/>
          <w:color w:val="CCCCCC"/>
          <w:sz w:val="18"/>
          <w:szCs w:val="18"/>
        </w:rPr>
        <w:t>σ̂(x)</w:t>
      </w:r>
      <w:r>
        <w:rPr>
          <w:rFonts w:ascii="Segoe UI" w:hAnsi="Segoe UI" w:cs="Segoe UI"/>
          <w:color w:val="CCCCCC"/>
          <w:sz w:val="20"/>
          <w:szCs w:val="20"/>
        </w:rPr>
        <w:t xml:space="preserve"> </w:t>
      </w:r>
      <w:r>
        <w:rPr>
          <w:rStyle w:val="Strong"/>
          <w:rFonts w:ascii="Segoe UI" w:eastAsiaTheme="majorEastAsia" w:hAnsi="Segoe UI" w:cs="Segoe UI"/>
          <w:color w:val="CCCCCC"/>
          <w:sz w:val="20"/>
          <w:szCs w:val="20"/>
        </w:rPr>
        <w:t>zorluk tahmini</w:t>
      </w:r>
      <w:r>
        <w:rPr>
          <w:rFonts w:ascii="Segoe UI" w:hAnsi="Segoe UI" w:cs="Segoe UI"/>
          <w:color w:val="CCCCCC"/>
          <w:sz w:val="20"/>
          <w:szCs w:val="20"/>
        </w:rPr>
        <w:t xml:space="preserve"> — bu örneğin ne kadar zor olduğunun bir ölçüsü.</w:t>
      </w:r>
    </w:p>
    <w:p w14:paraId="11CC1B53" w14:textId="77777777" w:rsidR="00C46E17" w:rsidRDefault="00C46E17" w:rsidP="00C46E17">
      <w:pPr>
        <w:pStyle w:val="Heading3"/>
        <w:shd w:val="clear" w:color="auto" w:fill="252526"/>
        <w:rPr>
          <w:rFonts w:ascii="Segoe UI" w:hAnsi="Segoe UI" w:cs="Segoe UI"/>
          <w:color w:val="CCCCCC"/>
          <w:sz w:val="27"/>
          <w:szCs w:val="27"/>
        </w:rPr>
      </w:pPr>
      <w:r>
        <w:rPr>
          <w:rFonts w:ascii="Segoe UI" w:hAnsi="Segoe UI" w:cs="Segoe UI"/>
          <w:color w:val="CCCCCC"/>
        </w:rPr>
        <w:t>σ̂(x) Nasıl Hesaplanır? → DifficultyEstimator</w:t>
      </w:r>
    </w:p>
    <w:p w14:paraId="5E40F46D"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Task 1'in en kritik kavramı. Sana adım adım anlatacağım.</w:t>
      </w:r>
    </w:p>
    <w:p w14:paraId="7CEDD90E"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 6'da </w:t>
      </w:r>
      <w:r>
        <w:rPr>
          <w:rStyle w:val="HTMLCode"/>
          <w:rFonts w:eastAsiaTheme="majorEastAsia"/>
          <w:color w:val="CCCCCC"/>
          <w:sz w:val="18"/>
          <w:szCs w:val="18"/>
        </w:rPr>
        <w:t>crepes</w:t>
      </w:r>
      <w:r>
        <w:rPr>
          <w:rFonts w:ascii="Segoe UI" w:hAnsi="Segoe UI" w:cs="Segoe UI"/>
          <w:color w:val="CCCCCC"/>
          <w:sz w:val="20"/>
          <w:szCs w:val="20"/>
        </w:rPr>
        <w:t xml:space="preserve"> kütüphanesinin </w:t>
      </w:r>
      <w:r>
        <w:rPr>
          <w:rStyle w:val="Strong"/>
          <w:rFonts w:ascii="Segoe UI" w:eastAsiaTheme="majorEastAsia" w:hAnsi="Segoe UI" w:cs="Segoe UI"/>
          <w:color w:val="CCCCCC"/>
          <w:sz w:val="20"/>
          <w:szCs w:val="20"/>
        </w:rPr>
        <w:t>DifficultyEstimator</w:t>
      </w:r>
      <w:r>
        <w:rPr>
          <w:rFonts w:ascii="Segoe UI" w:hAnsi="Segoe UI" w:cs="Segoe UI"/>
          <w:color w:val="CCCCCC"/>
          <w:sz w:val="20"/>
          <w:szCs w:val="20"/>
        </w:rPr>
        <w:t xml:space="preserve">'ı kullanılıyor. Bu estimator </w:t>
      </w:r>
      <w:r>
        <w:rPr>
          <w:rStyle w:val="Strong"/>
          <w:rFonts w:ascii="Segoe UI" w:eastAsiaTheme="majorEastAsia" w:hAnsi="Segoe UI" w:cs="Segoe UI"/>
          <w:color w:val="CCCCCC"/>
          <w:sz w:val="20"/>
          <w:szCs w:val="20"/>
        </w:rPr>
        <w:t>k-Nearest Neighbors (k-NN)</w:t>
      </w:r>
      <w:r>
        <w:rPr>
          <w:rFonts w:ascii="Segoe UI" w:hAnsi="Segoe UI" w:cs="Segoe UI"/>
          <w:color w:val="CCCCCC"/>
          <w:sz w:val="20"/>
          <w:szCs w:val="20"/>
        </w:rPr>
        <w:t xml:space="preserve"> tabanlı çalışıyor.</w:t>
      </w:r>
    </w:p>
    <w:p w14:paraId="4BACD7A9" w14:textId="77777777" w:rsidR="00C46E17" w:rsidRDefault="00C46E17" w:rsidP="00C46E17">
      <w:pPr>
        <w:pStyle w:val="Heading4"/>
        <w:shd w:val="clear" w:color="auto" w:fill="252526"/>
        <w:rPr>
          <w:rFonts w:ascii="Segoe UI" w:hAnsi="Segoe UI" w:cs="Segoe UI"/>
          <w:color w:val="CCCCCC"/>
          <w:sz w:val="20"/>
          <w:szCs w:val="20"/>
        </w:rPr>
      </w:pPr>
      <w:r>
        <w:rPr>
          <w:rFonts w:ascii="Segoe UI" w:hAnsi="Segoe UI" w:cs="Segoe UI"/>
          <w:color w:val="CCCCCC"/>
          <w:sz w:val="20"/>
          <w:szCs w:val="20"/>
        </w:rPr>
        <w:t>k-NN Nedir? (Bilmiyorsan diye kısa özet)</w:t>
      </w:r>
    </w:p>
    <w:p w14:paraId="40DA45B0"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k-NN basit bir fikir: "Bana en çok benzeyen k tane geçmiş örneğe bak, onların özelliklerini bana da uygula."</w:t>
      </w:r>
    </w:p>
    <w:p w14:paraId="10B03BDE"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Örnek: Yeni bir segment tahmini yapacaksın. Bu segmentin feature'ları:</w:t>
      </w:r>
    </w:p>
    <w:p w14:paraId="53F57FB3" w14:textId="77777777" w:rsidR="00C46E17" w:rsidRDefault="00C46E17" w:rsidP="00C46E17">
      <w:pPr>
        <w:numPr>
          <w:ilvl w:val="0"/>
          <w:numId w:val="11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hour = 17, is_weekend = 0, hist_seg_std = 45, prev_seg_run_time = 120</w:t>
      </w:r>
    </w:p>
    <w:p w14:paraId="0C30DDE2"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k-NN, kalibrasyon setinde bu feature'lara </w:t>
      </w:r>
      <w:r>
        <w:rPr>
          <w:rStyle w:val="Strong"/>
          <w:rFonts w:ascii="Segoe UI" w:eastAsiaTheme="majorEastAsia" w:hAnsi="Segoe UI" w:cs="Segoe UI"/>
          <w:color w:val="CCCCCC"/>
          <w:sz w:val="20"/>
          <w:szCs w:val="20"/>
        </w:rPr>
        <w:t>en yakın 25 örneği</w:t>
      </w:r>
      <w:r>
        <w:rPr>
          <w:rFonts w:ascii="Segoe UI" w:hAnsi="Segoe UI" w:cs="Segoe UI"/>
          <w:color w:val="CCCCCC"/>
          <w:sz w:val="20"/>
          <w:szCs w:val="20"/>
        </w:rPr>
        <w:t xml:space="preserve"> (k=25) bulur.</w:t>
      </w:r>
    </w:p>
    <w:p w14:paraId="49BCD123" w14:textId="77777777" w:rsidR="00C46E17" w:rsidRDefault="00C46E17" w:rsidP="00C46E17">
      <w:pPr>
        <w:pStyle w:val="Heading4"/>
        <w:shd w:val="clear" w:color="auto" w:fill="252526"/>
        <w:rPr>
          <w:rFonts w:ascii="Segoe UI" w:hAnsi="Segoe UI" w:cs="Segoe UI"/>
          <w:color w:val="CCCCCC"/>
          <w:sz w:val="20"/>
          <w:szCs w:val="20"/>
        </w:rPr>
      </w:pPr>
      <w:r>
        <w:rPr>
          <w:rFonts w:ascii="Segoe UI" w:hAnsi="Segoe UI" w:cs="Segoe UI"/>
          <w:color w:val="CCCCCC"/>
          <w:sz w:val="20"/>
          <w:szCs w:val="20"/>
        </w:rPr>
        <w:t>DifficultyEstimator'ın Çalışma Mantığı</w:t>
      </w:r>
    </w:p>
    <w:p w14:paraId="6BB001BB"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Adım 1 — Kalibrasyon seti üzerinde residual'ları hesapla:</w:t>
      </w:r>
    </w:p>
    <w:p w14:paraId="5A3F50DA"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Kalibrasyon örneği 1: hata = |y</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xml:space="preserve"> - ŷ</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 35s</w:t>
      </w:r>
    </w:p>
    <w:p w14:paraId="4A0DA704"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Kalibrasyon örneği 2: hata = |y</w:t>
      </w:r>
      <w:r>
        <w:rPr>
          <w:rStyle w:val="HTMLCode"/>
          <w:rFonts w:ascii="Cambria Math" w:eastAsiaTheme="majorEastAsia" w:hAnsi="Cambria Math" w:cs="Cambria Math"/>
          <w:color w:val="CCCCCC"/>
          <w:sz w:val="18"/>
          <w:szCs w:val="18"/>
        </w:rPr>
        <w:t>₂</w:t>
      </w:r>
      <w:r>
        <w:rPr>
          <w:rStyle w:val="HTMLCode"/>
          <w:rFonts w:eastAsiaTheme="majorEastAsia"/>
          <w:color w:val="CCCCCC"/>
          <w:sz w:val="18"/>
          <w:szCs w:val="18"/>
        </w:rPr>
        <w:t xml:space="preserve"> - ŷ</w:t>
      </w:r>
      <w:r>
        <w:rPr>
          <w:rStyle w:val="HTMLCode"/>
          <w:rFonts w:ascii="Cambria Math" w:eastAsiaTheme="majorEastAsia" w:hAnsi="Cambria Math" w:cs="Cambria Math"/>
          <w:color w:val="CCCCCC"/>
          <w:sz w:val="18"/>
          <w:szCs w:val="18"/>
        </w:rPr>
        <w:t>₂</w:t>
      </w:r>
      <w:r>
        <w:rPr>
          <w:rStyle w:val="HTMLCode"/>
          <w:rFonts w:eastAsiaTheme="majorEastAsia"/>
          <w:color w:val="CCCCCC"/>
          <w:sz w:val="18"/>
          <w:szCs w:val="18"/>
        </w:rPr>
        <w:t>| = 420s</w:t>
      </w:r>
    </w:p>
    <w:p w14:paraId="08CD2CE8"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Kalibrasyon örneği 3: hata = |y</w:t>
      </w:r>
      <w:r>
        <w:rPr>
          <w:rStyle w:val="HTMLCode"/>
          <w:rFonts w:ascii="Cambria Math" w:eastAsiaTheme="majorEastAsia" w:hAnsi="Cambria Math" w:cs="Cambria Math"/>
          <w:color w:val="CCCCCC"/>
          <w:sz w:val="18"/>
          <w:szCs w:val="18"/>
        </w:rPr>
        <w:t>₃</w:t>
      </w:r>
      <w:r>
        <w:rPr>
          <w:rStyle w:val="HTMLCode"/>
          <w:rFonts w:eastAsiaTheme="majorEastAsia"/>
          <w:color w:val="CCCCCC"/>
          <w:sz w:val="18"/>
          <w:szCs w:val="18"/>
        </w:rPr>
        <w:t xml:space="preserve"> - ŷ</w:t>
      </w:r>
      <w:r>
        <w:rPr>
          <w:rStyle w:val="HTMLCode"/>
          <w:rFonts w:ascii="Cambria Math" w:eastAsiaTheme="majorEastAsia" w:hAnsi="Cambria Math" w:cs="Cambria Math"/>
          <w:color w:val="CCCCCC"/>
          <w:sz w:val="18"/>
          <w:szCs w:val="18"/>
        </w:rPr>
        <w:t>₃</w:t>
      </w:r>
      <w:r>
        <w:rPr>
          <w:rStyle w:val="HTMLCode"/>
          <w:rFonts w:eastAsiaTheme="majorEastAsia"/>
          <w:color w:val="CCCCCC"/>
          <w:sz w:val="18"/>
          <w:szCs w:val="18"/>
        </w:rPr>
        <w:t>| = 15s</w:t>
      </w:r>
    </w:p>
    <w:p w14:paraId="42407BB3"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3ED65D71"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Kalibrasyon örneği 104,655: hata = |y_n - ŷ_n| = 88s</w:t>
      </w:r>
    </w:p>
    <w:p w14:paraId="40CB829B"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Adım 2 — Yeni test örneği geldiğinde:</w:t>
      </w:r>
    </w:p>
    <w:p w14:paraId="5A5E43E2"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Yeni test örneğinin feature vektörünü al. Kalibrasyon setinde bu feature vektörüne </w:t>
      </w:r>
      <w:r>
        <w:rPr>
          <w:rStyle w:val="Strong"/>
          <w:rFonts w:ascii="Segoe UI" w:eastAsiaTheme="majorEastAsia" w:hAnsi="Segoe UI" w:cs="Segoe UI"/>
          <w:color w:val="CCCCCC"/>
          <w:sz w:val="20"/>
          <w:szCs w:val="20"/>
        </w:rPr>
        <w:t>en yakın 25 örneği</w:t>
      </w:r>
      <w:r>
        <w:rPr>
          <w:rFonts w:ascii="Segoe UI" w:hAnsi="Segoe UI" w:cs="Segoe UI"/>
          <w:color w:val="CCCCCC"/>
          <w:sz w:val="20"/>
          <w:szCs w:val="20"/>
        </w:rPr>
        <w:t xml:space="preserve"> bul (Öklid mesafesi ile).</w:t>
      </w:r>
    </w:p>
    <w:p w14:paraId="6D5F0B31"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Yeni test örneği: hour=17, is_weekend=0, hist_seg_std=45, ...</w:t>
      </w:r>
    </w:p>
    <w:p w14:paraId="723D4BB0" w14:textId="77777777" w:rsidR="00C46E17" w:rsidRDefault="00C46E17" w:rsidP="00C46E17">
      <w:pPr>
        <w:pStyle w:val="HTMLPreformatted"/>
        <w:shd w:val="clear" w:color="auto" w:fill="252526"/>
        <w:rPr>
          <w:rStyle w:val="HTMLCode"/>
          <w:rFonts w:eastAsiaTheme="majorEastAsia"/>
          <w:color w:val="CCCCCC"/>
          <w:sz w:val="18"/>
          <w:szCs w:val="18"/>
        </w:rPr>
      </w:pPr>
    </w:p>
    <w:p w14:paraId="348D8690"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En yakın 25 kalibrasyon örneğinin hataları:</w:t>
      </w:r>
    </w:p>
    <w:p w14:paraId="3470243F"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[35, 42, 28, 55, 38, 61, 33, 40, 45, 50, </w:t>
      </w:r>
    </w:p>
    <w:p w14:paraId="4D2B47DF"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29, 44, 37, 52, 41, 47, 36, 39, 43, 48, </w:t>
      </w:r>
    </w:p>
    <w:p w14:paraId="10711EB1"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31, 46, 34, 53, 49]</w:t>
      </w:r>
    </w:p>
    <w:p w14:paraId="5EB31642"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Adım 3 — σ̂(x) = bu 25 hatanın ortalaması veya medyanı:</w:t>
      </w:r>
    </w:p>
    <w:p w14:paraId="1769D764"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σ̂(x) = median([35, 42, 28, ...]) ≈ 42s</w:t>
      </w:r>
    </w:p>
    <w:p w14:paraId="5278E301"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Yorum:</w:t>
      </w:r>
      <w:r>
        <w:rPr>
          <w:rFonts w:ascii="Segoe UI" w:hAnsi="Segoe UI" w:cs="Segoe UI"/>
          <w:color w:val="CCCCCC"/>
          <w:sz w:val="20"/>
          <w:szCs w:val="20"/>
        </w:rPr>
        <w:t xml:space="preserve"> "Bu test örneğine en benzer 25 geçmiş örneğin medyan hatası 42s. Dolayısıyla bu örneğin 'zorluk seviyesi' yaklaşık 42s."</w:t>
      </w:r>
    </w:p>
    <w:p w14:paraId="02A988BD"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Adım 4 — Normalized score hesapla:</w:t>
      </w:r>
    </w:p>
    <w:p w14:paraId="3CEF794D"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Normalized score = |y - ŷ| / σ̂(x) = |y - ŷ| / 42</w:t>
      </w:r>
    </w:p>
    <w:p w14:paraId="4A0D531F"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Adım 5 — Tüm kalibrasyon örneklerinin normalized score'larından q̂ hesapla:</w:t>
      </w:r>
    </w:p>
    <w:p w14:paraId="7C3A9610"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Tüm normalized score'lar: [0.83, 1.12, 0.45, 2.30, 1.05, ...]</w:t>
      </w:r>
    </w:p>
    <w:p w14:paraId="6E9BE0CA"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 = %90 quantile = 2.1 (boyutsuz!)</w:t>
      </w:r>
    </w:p>
    <w:p w14:paraId="6D0BA4AF"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Adım 6 — Test aralığı:</w:t>
      </w:r>
    </w:p>
    <w:p w14:paraId="72B9BECA"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Aralık = [ŷ - q̂ × σ̂(x),  ŷ + q̂ × σ̂(x)]</w:t>
      </w:r>
    </w:p>
    <w:p w14:paraId="5AD936E7"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[ŷ - 2.1 × 42,   ŷ + 2.1 × 42]</w:t>
      </w:r>
    </w:p>
    <w:p w14:paraId="5A1C2EEE"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[ŷ - 88.2,        ŷ + 88.2]</w:t>
      </w:r>
    </w:p>
    <w:p w14:paraId="064159B3"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Genişlik = 2 × 2.1 × 42 = 176.4s</w:t>
      </w:r>
    </w:p>
    <w:p w14:paraId="141AD776" w14:textId="77777777" w:rsidR="00C46E17" w:rsidRDefault="00C46E17" w:rsidP="00C46E17">
      <w:pPr>
        <w:pStyle w:val="Heading3"/>
        <w:shd w:val="clear" w:color="auto" w:fill="252526"/>
        <w:rPr>
          <w:rFonts w:ascii="Segoe UI" w:hAnsi="Segoe UI" w:cs="Segoe UI"/>
          <w:color w:val="CCCCCC"/>
          <w:sz w:val="27"/>
          <w:szCs w:val="27"/>
        </w:rPr>
      </w:pPr>
      <w:r>
        <w:rPr>
          <w:rFonts w:ascii="Segoe UI" w:hAnsi="Segoe UI" w:cs="Segoe UI"/>
          <w:color w:val="CCCCCC"/>
        </w:rPr>
        <w:t>Başka Bir Örnek (Zor Segment)</w:t>
      </w:r>
    </w:p>
    <w:p w14:paraId="64C87C84"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Yeni test örneği: trafik yoğun, akşam pik saati, tarihsel variabilite yüksek.</w:t>
      </w:r>
    </w:p>
    <w:p w14:paraId="7A5DCC0F"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En yakın 25 kalibrasyon örneğinin medyan hatası: σ̂(x) = 350s</w:t>
      </w:r>
    </w:p>
    <w:p w14:paraId="7B6A622B" w14:textId="77777777" w:rsidR="00C46E17" w:rsidRDefault="00C46E17" w:rsidP="00C46E17">
      <w:pPr>
        <w:pStyle w:val="HTMLPreformatted"/>
        <w:shd w:val="clear" w:color="auto" w:fill="252526"/>
        <w:rPr>
          <w:rStyle w:val="HTMLCode"/>
          <w:rFonts w:eastAsiaTheme="majorEastAsia"/>
          <w:color w:val="CCCCCC"/>
          <w:sz w:val="18"/>
          <w:szCs w:val="18"/>
        </w:rPr>
      </w:pPr>
    </w:p>
    <w:p w14:paraId="3B44FC17"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lastRenderedPageBreak/>
        <w:t>Aralık genişliği = 2 × 2.1 × 350 = 1470s</w:t>
      </w:r>
    </w:p>
    <w:p w14:paraId="6087CA8E" w14:textId="77777777" w:rsidR="00C46E17" w:rsidRDefault="00C46E17" w:rsidP="00C46E17">
      <w:pPr>
        <w:pStyle w:val="Heading3"/>
        <w:shd w:val="clear" w:color="auto" w:fill="252526"/>
        <w:rPr>
          <w:rFonts w:ascii="Segoe UI" w:hAnsi="Segoe UI" w:cs="Segoe UI"/>
          <w:color w:val="CCCCCC"/>
          <w:sz w:val="27"/>
          <w:szCs w:val="27"/>
        </w:rPr>
      </w:pPr>
      <w:r>
        <w:rPr>
          <w:rFonts w:ascii="Segoe UI" w:hAnsi="Segoe UI" w:cs="Segoe UI"/>
          <w:color w:val="CCCCCC"/>
        </w:rPr>
        <w:t>Karşılaştırma</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778"/>
        <w:gridCol w:w="469"/>
        <w:gridCol w:w="802"/>
      </w:tblGrid>
      <w:tr w:rsidR="00C46E17" w14:paraId="301ED05D" w14:textId="77777777">
        <w:trPr>
          <w:tblHeader/>
        </w:trPr>
        <w:tc>
          <w:tcPr>
            <w:tcW w:w="0" w:type="auto"/>
            <w:shd w:val="clear" w:color="auto" w:fill="252526"/>
            <w:tcMar>
              <w:top w:w="30" w:type="dxa"/>
              <w:left w:w="30" w:type="dxa"/>
              <w:bottom w:w="30" w:type="dxa"/>
              <w:right w:w="30" w:type="dxa"/>
            </w:tcMar>
            <w:vAlign w:val="center"/>
            <w:hideMark/>
          </w:tcPr>
          <w:p w14:paraId="54729F5F" w14:textId="77777777" w:rsidR="00C46E17" w:rsidRDefault="00C46E17">
            <w:pPr>
              <w:jc w:val="center"/>
              <w:rPr>
                <w:rFonts w:ascii="Segoe UI" w:hAnsi="Segoe UI" w:cs="Segoe UI"/>
                <w:b/>
                <w:bCs/>
                <w:color w:val="CCCCCC"/>
                <w:sz w:val="20"/>
                <w:szCs w:val="20"/>
              </w:rPr>
            </w:pPr>
            <w:r>
              <w:rPr>
                <w:rFonts w:ascii="Segoe UI" w:hAnsi="Segoe UI" w:cs="Segoe UI"/>
                <w:b/>
                <w:bCs/>
                <w:color w:val="CCCCCC"/>
                <w:sz w:val="20"/>
                <w:szCs w:val="20"/>
              </w:rPr>
              <w:t>Örnek</w:t>
            </w:r>
          </w:p>
        </w:tc>
        <w:tc>
          <w:tcPr>
            <w:tcW w:w="0" w:type="auto"/>
            <w:shd w:val="clear" w:color="auto" w:fill="252526"/>
            <w:tcMar>
              <w:top w:w="30" w:type="dxa"/>
              <w:left w:w="30" w:type="dxa"/>
              <w:bottom w:w="30" w:type="dxa"/>
              <w:right w:w="30" w:type="dxa"/>
            </w:tcMar>
            <w:vAlign w:val="center"/>
            <w:hideMark/>
          </w:tcPr>
          <w:p w14:paraId="4C58EE08" w14:textId="77777777" w:rsidR="00C46E17" w:rsidRDefault="00C46E17">
            <w:pPr>
              <w:jc w:val="center"/>
              <w:rPr>
                <w:rFonts w:ascii="Segoe UI" w:hAnsi="Segoe UI" w:cs="Segoe UI"/>
                <w:b/>
                <w:bCs/>
                <w:color w:val="CCCCCC"/>
                <w:sz w:val="20"/>
                <w:szCs w:val="20"/>
              </w:rPr>
            </w:pPr>
            <w:r>
              <w:rPr>
                <w:rFonts w:ascii="Segoe UI" w:hAnsi="Segoe UI" w:cs="Segoe UI"/>
                <w:b/>
                <w:bCs/>
                <w:color w:val="CCCCCC"/>
                <w:sz w:val="20"/>
                <w:szCs w:val="20"/>
              </w:rPr>
              <w:t>σ̂(x)</w:t>
            </w:r>
          </w:p>
        </w:tc>
        <w:tc>
          <w:tcPr>
            <w:tcW w:w="0" w:type="auto"/>
            <w:shd w:val="clear" w:color="auto" w:fill="252526"/>
            <w:tcMar>
              <w:top w:w="30" w:type="dxa"/>
              <w:left w:w="30" w:type="dxa"/>
              <w:bottom w:w="30" w:type="dxa"/>
              <w:right w:w="30" w:type="dxa"/>
            </w:tcMar>
            <w:vAlign w:val="center"/>
            <w:hideMark/>
          </w:tcPr>
          <w:p w14:paraId="0AB07FAD" w14:textId="77777777" w:rsidR="00C46E17" w:rsidRDefault="00C46E17">
            <w:pPr>
              <w:jc w:val="center"/>
              <w:rPr>
                <w:rFonts w:ascii="Segoe UI" w:hAnsi="Segoe UI" w:cs="Segoe UI"/>
                <w:b/>
                <w:bCs/>
                <w:color w:val="CCCCCC"/>
                <w:sz w:val="20"/>
                <w:szCs w:val="20"/>
              </w:rPr>
            </w:pPr>
            <w:r>
              <w:rPr>
                <w:rFonts w:ascii="Segoe UI" w:hAnsi="Segoe UI" w:cs="Segoe UI"/>
                <w:b/>
                <w:bCs/>
                <w:color w:val="CCCCCC"/>
                <w:sz w:val="20"/>
                <w:szCs w:val="20"/>
              </w:rPr>
              <w:t>Genişlik</w:t>
            </w:r>
          </w:p>
        </w:tc>
      </w:tr>
      <w:tr w:rsidR="00C46E17" w14:paraId="273A8CAB" w14:textId="77777777">
        <w:tc>
          <w:tcPr>
            <w:tcW w:w="0" w:type="auto"/>
            <w:shd w:val="clear" w:color="auto" w:fill="252526"/>
            <w:tcMar>
              <w:top w:w="30" w:type="dxa"/>
              <w:left w:w="30" w:type="dxa"/>
              <w:bottom w:w="30" w:type="dxa"/>
              <w:right w:w="30" w:type="dxa"/>
            </w:tcMar>
            <w:vAlign w:val="center"/>
            <w:hideMark/>
          </w:tcPr>
          <w:p w14:paraId="292C4253" w14:textId="77777777" w:rsidR="00C46E17" w:rsidRDefault="00C46E17">
            <w:pPr>
              <w:rPr>
                <w:rFonts w:ascii="Segoe UI" w:hAnsi="Segoe UI" w:cs="Segoe UI"/>
                <w:color w:val="CCCCCC"/>
                <w:sz w:val="20"/>
                <w:szCs w:val="20"/>
              </w:rPr>
            </w:pPr>
            <w:r>
              <w:rPr>
                <w:rFonts w:ascii="Segoe UI" w:hAnsi="Segoe UI" w:cs="Segoe UI"/>
                <w:color w:val="CCCCCC"/>
                <w:sz w:val="20"/>
                <w:szCs w:val="20"/>
              </w:rPr>
              <w:t>Kolay segment</w:t>
            </w:r>
          </w:p>
        </w:tc>
        <w:tc>
          <w:tcPr>
            <w:tcW w:w="0" w:type="auto"/>
            <w:shd w:val="clear" w:color="auto" w:fill="252526"/>
            <w:tcMar>
              <w:top w:w="30" w:type="dxa"/>
              <w:left w:w="30" w:type="dxa"/>
              <w:bottom w:w="30" w:type="dxa"/>
              <w:right w:w="30" w:type="dxa"/>
            </w:tcMar>
            <w:vAlign w:val="center"/>
            <w:hideMark/>
          </w:tcPr>
          <w:p w14:paraId="21F92905" w14:textId="77777777" w:rsidR="00C46E17" w:rsidRDefault="00C46E17">
            <w:pPr>
              <w:rPr>
                <w:rFonts w:ascii="Segoe UI" w:hAnsi="Segoe UI" w:cs="Segoe UI"/>
                <w:color w:val="CCCCCC"/>
                <w:sz w:val="20"/>
                <w:szCs w:val="20"/>
              </w:rPr>
            </w:pPr>
            <w:r>
              <w:rPr>
                <w:rFonts w:ascii="Segoe UI" w:hAnsi="Segoe UI" w:cs="Segoe UI"/>
                <w:color w:val="CCCCCC"/>
                <w:sz w:val="20"/>
                <w:szCs w:val="20"/>
              </w:rPr>
              <w:t>42s</w:t>
            </w:r>
          </w:p>
        </w:tc>
        <w:tc>
          <w:tcPr>
            <w:tcW w:w="0" w:type="auto"/>
            <w:shd w:val="clear" w:color="auto" w:fill="252526"/>
            <w:tcMar>
              <w:top w:w="30" w:type="dxa"/>
              <w:left w:w="30" w:type="dxa"/>
              <w:bottom w:w="30" w:type="dxa"/>
              <w:right w:w="30" w:type="dxa"/>
            </w:tcMar>
            <w:vAlign w:val="center"/>
            <w:hideMark/>
          </w:tcPr>
          <w:p w14:paraId="6EA76780" w14:textId="77777777" w:rsidR="00C46E17" w:rsidRDefault="00C46E17">
            <w:pPr>
              <w:rPr>
                <w:rFonts w:ascii="Segoe UI" w:hAnsi="Segoe UI" w:cs="Segoe UI"/>
                <w:color w:val="CCCCCC"/>
                <w:sz w:val="20"/>
                <w:szCs w:val="20"/>
              </w:rPr>
            </w:pPr>
            <w:r>
              <w:rPr>
                <w:rStyle w:val="Strong"/>
                <w:rFonts w:ascii="Segoe UI" w:hAnsi="Segoe UI" w:cs="Segoe UI"/>
                <w:color w:val="CCCCCC"/>
                <w:sz w:val="20"/>
                <w:szCs w:val="20"/>
              </w:rPr>
              <w:t>176s</w:t>
            </w:r>
          </w:p>
        </w:tc>
      </w:tr>
      <w:tr w:rsidR="00C46E17" w14:paraId="2D7D24A6" w14:textId="77777777">
        <w:tc>
          <w:tcPr>
            <w:tcW w:w="0" w:type="auto"/>
            <w:shd w:val="clear" w:color="auto" w:fill="252526"/>
            <w:tcMar>
              <w:top w:w="30" w:type="dxa"/>
              <w:left w:w="30" w:type="dxa"/>
              <w:bottom w:w="30" w:type="dxa"/>
              <w:right w:w="30" w:type="dxa"/>
            </w:tcMar>
            <w:vAlign w:val="center"/>
            <w:hideMark/>
          </w:tcPr>
          <w:p w14:paraId="0C3336A5" w14:textId="77777777" w:rsidR="00C46E17" w:rsidRDefault="00C46E17">
            <w:pPr>
              <w:rPr>
                <w:rFonts w:ascii="Segoe UI" w:hAnsi="Segoe UI" w:cs="Segoe UI"/>
                <w:color w:val="CCCCCC"/>
                <w:sz w:val="20"/>
                <w:szCs w:val="20"/>
              </w:rPr>
            </w:pPr>
            <w:r>
              <w:rPr>
                <w:rFonts w:ascii="Segoe UI" w:hAnsi="Segoe UI" w:cs="Segoe UI"/>
                <w:color w:val="CCCCCC"/>
                <w:sz w:val="20"/>
                <w:szCs w:val="20"/>
              </w:rPr>
              <w:t>Zor segment</w:t>
            </w:r>
          </w:p>
        </w:tc>
        <w:tc>
          <w:tcPr>
            <w:tcW w:w="0" w:type="auto"/>
            <w:shd w:val="clear" w:color="auto" w:fill="252526"/>
            <w:tcMar>
              <w:top w:w="30" w:type="dxa"/>
              <w:left w:w="30" w:type="dxa"/>
              <w:bottom w:w="30" w:type="dxa"/>
              <w:right w:w="30" w:type="dxa"/>
            </w:tcMar>
            <w:vAlign w:val="center"/>
            <w:hideMark/>
          </w:tcPr>
          <w:p w14:paraId="23C40619" w14:textId="77777777" w:rsidR="00C46E17" w:rsidRDefault="00C46E17">
            <w:pPr>
              <w:rPr>
                <w:rFonts w:ascii="Segoe UI" w:hAnsi="Segoe UI" w:cs="Segoe UI"/>
                <w:color w:val="CCCCCC"/>
                <w:sz w:val="20"/>
                <w:szCs w:val="20"/>
              </w:rPr>
            </w:pPr>
            <w:r>
              <w:rPr>
                <w:rFonts w:ascii="Segoe UI" w:hAnsi="Segoe UI" w:cs="Segoe UI"/>
                <w:color w:val="CCCCCC"/>
                <w:sz w:val="20"/>
                <w:szCs w:val="20"/>
              </w:rPr>
              <w:t>350s</w:t>
            </w:r>
          </w:p>
        </w:tc>
        <w:tc>
          <w:tcPr>
            <w:tcW w:w="0" w:type="auto"/>
            <w:shd w:val="clear" w:color="auto" w:fill="252526"/>
            <w:tcMar>
              <w:top w:w="30" w:type="dxa"/>
              <w:left w:w="30" w:type="dxa"/>
              <w:bottom w:w="30" w:type="dxa"/>
              <w:right w:w="30" w:type="dxa"/>
            </w:tcMar>
            <w:vAlign w:val="center"/>
            <w:hideMark/>
          </w:tcPr>
          <w:p w14:paraId="322AC2BA" w14:textId="77777777" w:rsidR="00C46E17" w:rsidRDefault="00C46E17">
            <w:pPr>
              <w:rPr>
                <w:rFonts w:ascii="Segoe UI" w:hAnsi="Segoe UI" w:cs="Segoe UI"/>
                <w:color w:val="CCCCCC"/>
                <w:sz w:val="20"/>
                <w:szCs w:val="20"/>
              </w:rPr>
            </w:pPr>
            <w:r>
              <w:rPr>
                <w:rStyle w:val="Strong"/>
                <w:rFonts w:ascii="Segoe UI" w:hAnsi="Segoe UI" w:cs="Segoe UI"/>
                <w:color w:val="CCCCCC"/>
                <w:sz w:val="20"/>
                <w:szCs w:val="20"/>
              </w:rPr>
              <w:t>1470s</w:t>
            </w:r>
          </w:p>
        </w:tc>
      </w:tr>
      <w:tr w:rsidR="00C46E17" w14:paraId="0314CABB" w14:textId="77777777">
        <w:tc>
          <w:tcPr>
            <w:tcW w:w="0" w:type="auto"/>
            <w:shd w:val="clear" w:color="auto" w:fill="252526"/>
            <w:tcMar>
              <w:top w:w="30" w:type="dxa"/>
              <w:left w:w="30" w:type="dxa"/>
              <w:bottom w:w="30" w:type="dxa"/>
              <w:right w:w="30" w:type="dxa"/>
            </w:tcMar>
            <w:vAlign w:val="center"/>
            <w:hideMark/>
          </w:tcPr>
          <w:p w14:paraId="34F3CE4B" w14:textId="77777777" w:rsidR="00C46E17" w:rsidRDefault="00C46E17">
            <w:pPr>
              <w:rPr>
                <w:rFonts w:ascii="Segoe UI" w:hAnsi="Segoe UI" w:cs="Segoe UI"/>
                <w:color w:val="CCCCCC"/>
                <w:sz w:val="20"/>
                <w:szCs w:val="20"/>
              </w:rPr>
            </w:pPr>
            <w:r>
              <w:rPr>
                <w:rFonts w:ascii="Segoe UI" w:hAnsi="Segoe UI" w:cs="Segoe UI"/>
                <w:color w:val="CCCCCC"/>
                <w:sz w:val="20"/>
                <w:szCs w:val="20"/>
              </w:rPr>
              <w:t>Absolute CP (hepsi)</w:t>
            </w:r>
          </w:p>
        </w:tc>
        <w:tc>
          <w:tcPr>
            <w:tcW w:w="0" w:type="auto"/>
            <w:shd w:val="clear" w:color="auto" w:fill="252526"/>
            <w:tcMar>
              <w:top w:w="30" w:type="dxa"/>
              <w:left w:w="30" w:type="dxa"/>
              <w:bottom w:w="30" w:type="dxa"/>
              <w:right w:w="30" w:type="dxa"/>
            </w:tcMar>
            <w:vAlign w:val="center"/>
            <w:hideMark/>
          </w:tcPr>
          <w:p w14:paraId="083DF2DC" w14:textId="77777777" w:rsidR="00C46E17" w:rsidRDefault="00C46E17">
            <w:pPr>
              <w:rPr>
                <w:rFonts w:ascii="Segoe UI" w:hAnsi="Segoe UI" w:cs="Segoe UI"/>
                <w:color w:val="CCCCCC"/>
                <w:sz w:val="20"/>
                <w:szCs w:val="20"/>
              </w:rPr>
            </w:pPr>
            <w:r>
              <w:rPr>
                <w:rFonts w:ascii="Segoe UI" w:hAnsi="Segoe UI" w:cs="Segoe UI"/>
                <w:color w:val="CCCCCC"/>
                <w:sz w:val="20"/>
                <w:szCs w:val="20"/>
              </w:rPr>
              <w:t>—</w:t>
            </w:r>
          </w:p>
        </w:tc>
        <w:tc>
          <w:tcPr>
            <w:tcW w:w="0" w:type="auto"/>
            <w:shd w:val="clear" w:color="auto" w:fill="252526"/>
            <w:tcMar>
              <w:top w:w="30" w:type="dxa"/>
              <w:left w:w="30" w:type="dxa"/>
              <w:bottom w:w="30" w:type="dxa"/>
              <w:right w:w="30" w:type="dxa"/>
            </w:tcMar>
            <w:vAlign w:val="center"/>
            <w:hideMark/>
          </w:tcPr>
          <w:p w14:paraId="4B9A8CB5" w14:textId="77777777" w:rsidR="00C46E17" w:rsidRDefault="00C46E17">
            <w:pPr>
              <w:rPr>
                <w:rFonts w:ascii="Segoe UI" w:hAnsi="Segoe UI" w:cs="Segoe UI"/>
                <w:color w:val="CCCCCC"/>
                <w:sz w:val="20"/>
                <w:szCs w:val="20"/>
              </w:rPr>
            </w:pPr>
            <w:r>
              <w:rPr>
                <w:rStyle w:val="Strong"/>
                <w:rFonts w:ascii="Segoe UI" w:hAnsi="Segoe UI" w:cs="Segoe UI"/>
                <w:color w:val="CCCCCC"/>
                <w:sz w:val="20"/>
                <w:szCs w:val="20"/>
              </w:rPr>
              <w:t>1528s</w:t>
            </w:r>
          </w:p>
        </w:tc>
      </w:tr>
    </w:tbl>
    <w:p w14:paraId="4FB22CA4"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Absolute CP:</w:t>
      </w:r>
      <w:r>
        <w:rPr>
          <w:rFonts w:ascii="Segoe UI" w:hAnsi="Segoe UI" w:cs="Segoe UI"/>
          <w:color w:val="CCCCCC"/>
          <w:sz w:val="20"/>
          <w:szCs w:val="20"/>
        </w:rPr>
        <w:t xml:space="preserve"> Her ikisine de 1528s → kolay segment için gereksiz geniş, zor segment için yetersiz dar.</w:t>
      </w:r>
    </w:p>
    <w:p w14:paraId="01677F14"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Normalized CP:</w:t>
      </w:r>
      <w:r>
        <w:rPr>
          <w:rFonts w:ascii="Segoe UI" w:hAnsi="Segoe UI" w:cs="Segoe UI"/>
          <w:color w:val="CCCCCC"/>
          <w:sz w:val="20"/>
          <w:szCs w:val="20"/>
        </w:rPr>
        <w:t xml:space="preserve"> Her birine </w:t>
      </w:r>
      <w:r>
        <w:rPr>
          <w:rStyle w:val="Strong"/>
          <w:rFonts w:ascii="Segoe UI" w:eastAsiaTheme="majorEastAsia" w:hAnsi="Segoe UI" w:cs="Segoe UI"/>
          <w:color w:val="CCCCCC"/>
          <w:sz w:val="20"/>
          <w:szCs w:val="20"/>
        </w:rPr>
        <w:t>kendi zorluğuna orantılı</w:t>
      </w:r>
      <w:r>
        <w:rPr>
          <w:rFonts w:ascii="Segoe UI" w:hAnsi="Segoe UI" w:cs="Segoe UI"/>
          <w:color w:val="CCCCCC"/>
          <w:sz w:val="20"/>
          <w:szCs w:val="20"/>
        </w:rPr>
        <w:t xml:space="preserve"> genişlik → kolay segment 176s (dar, bilgilendirici), zor segment 1470s (geniş ama gerçekçi).</w:t>
      </w:r>
    </w:p>
    <w:p w14:paraId="7A82D12B" w14:textId="77777777" w:rsidR="00C46E17" w:rsidRDefault="00C46E17" w:rsidP="00C46E17">
      <w:pPr>
        <w:pStyle w:val="Heading3"/>
        <w:shd w:val="clear" w:color="auto" w:fill="252526"/>
        <w:rPr>
          <w:rFonts w:ascii="Segoe UI" w:hAnsi="Segoe UI" w:cs="Segoe UI"/>
          <w:color w:val="CCCCCC"/>
          <w:sz w:val="27"/>
          <w:szCs w:val="27"/>
        </w:rPr>
      </w:pPr>
      <w:r>
        <w:rPr>
          <w:rFonts w:ascii="Segoe UI" w:hAnsi="Segoe UI" w:cs="Segoe UI"/>
          <w:color w:val="CCCCCC"/>
        </w:rPr>
        <w:t>Neden k=25?</w:t>
      </w:r>
    </w:p>
    <w:p w14:paraId="079F5397"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Style w:val="HTMLCode"/>
          <w:rFonts w:eastAsiaTheme="majorEastAsia"/>
          <w:color w:val="CCCCCC"/>
          <w:sz w:val="18"/>
          <w:szCs w:val="18"/>
        </w:rPr>
        <w:t>crepes</w:t>
      </w:r>
      <w:r>
        <w:rPr>
          <w:rFonts w:ascii="Segoe UI" w:hAnsi="Segoe UI" w:cs="Segoe UI"/>
          <w:color w:val="CCCCCC"/>
          <w:sz w:val="20"/>
          <w:szCs w:val="20"/>
        </w:rPr>
        <w:t xml:space="preserve"> kütüphanesi default olarak k=25 kullanır. Neden?</w:t>
      </w:r>
    </w:p>
    <w:p w14:paraId="06567531" w14:textId="77777777" w:rsidR="00C46E17" w:rsidRDefault="00C46E17" w:rsidP="00C46E17">
      <w:pPr>
        <w:numPr>
          <w:ilvl w:val="0"/>
          <w:numId w:val="111"/>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k çok küçük (k=3):</w:t>
      </w:r>
      <w:r>
        <w:rPr>
          <w:rFonts w:ascii="Segoe UI" w:hAnsi="Segoe UI" w:cs="Segoe UI"/>
          <w:color w:val="CCCCCC"/>
          <w:sz w:val="20"/>
          <w:szCs w:val="20"/>
        </w:rPr>
        <w:t> Tek bir aykırı komşunun etkisi çok büyük → σ̂(x) gürültülü</w:t>
      </w:r>
    </w:p>
    <w:p w14:paraId="3DDA8828" w14:textId="77777777" w:rsidR="00C46E17" w:rsidRDefault="00C46E17" w:rsidP="00C46E17">
      <w:pPr>
        <w:numPr>
          <w:ilvl w:val="0"/>
          <w:numId w:val="111"/>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k çok büyük (k=500):</w:t>
      </w:r>
      <w:r>
        <w:rPr>
          <w:rFonts w:ascii="Segoe UI" w:hAnsi="Segoe UI" w:cs="Segoe UI"/>
          <w:color w:val="CCCCCC"/>
          <w:sz w:val="20"/>
          <w:szCs w:val="20"/>
        </w:rPr>
        <w:t> Çok uzak komşular da dahil oluyor → σ̂(x) "yerel" olmaktan çıkıyor, genel ortalamaya yaklaşıyor</w:t>
      </w:r>
    </w:p>
    <w:p w14:paraId="03A63895" w14:textId="77777777" w:rsidR="00C46E17" w:rsidRDefault="00C46E17" w:rsidP="00C46E17">
      <w:pPr>
        <w:numPr>
          <w:ilvl w:val="0"/>
          <w:numId w:val="111"/>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k=25:</w:t>
      </w:r>
      <w:r>
        <w:rPr>
          <w:rFonts w:ascii="Segoe UI" w:hAnsi="Segoe UI" w:cs="Segoe UI"/>
          <w:color w:val="CCCCCC"/>
          <w:sz w:val="20"/>
          <w:szCs w:val="20"/>
        </w:rPr>
        <w:t> İstatistiksel olarak yeterli komşu sayısı, ama hala "yerel" bir tahmin</w:t>
      </w:r>
    </w:p>
    <w:p w14:paraId="1AD55BA3" w14:textId="77777777" w:rsidR="00C46E17" w:rsidRDefault="00C46E17" w:rsidP="00C46E17">
      <w:pPr>
        <w:pStyle w:val="Heading3"/>
        <w:shd w:val="clear" w:color="auto" w:fill="252526"/>
        <w:rPr>
          <w:rFonts w:ascii="Segoe UI" w:hAnsi="Segoe UI" w:cs="Segoe UI"/>
          <w:color w:val="CCCCCC"/>
          <w:sz w:val="27"/>
          <w:szCs w:val="27"/>
        </w:rPr>
      </w:pPr>
      <w:r>
        <w:rPr>
          <w:rFonts w:ascii="Segoe UI" w:hAnsi="Segoe UI" w:cs="Segoe UI"/>
          <w:color w:val="CCCCCC"/>
        </w:rPr>
        <w:t>Önemli Kavramsal Ayrım</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776"/>
        <w:gridCol w:w="2998"/>
        <w:gridCol w:w="4586"/>
      </w:tblGrid>
      <w:tr w:rsidR="00C46E17" w14:paraId="4B9222C2" w14:textId="77777777">
        <w:trPr>
          <w:tblHeader/>
        </w:trPr>
        <w:tc>
          <w:tcPr>
            <w:tcW w:w="0" w:type="auto"/>
            <w:shd w:val="clear" w:color="auto" w:fill="252526"/>
            <w:tcMar>
              <w:top w:w="30" w:type="dxa"/>
              <w:left w:w="30" w:type="dxa"/>
              <w:bottom w:w="30" w:type="dxa"/>
              <w:right w:w="30" w:type="dxa"/>
            </w:tcMar>
            <w:vAlign w:val="center"/>
            <w:hideMark/>
          </w:tcPr>
          <w:p w14:paraId="062935D7" w14:textId="77777777" w:rsidR="00C46E17" w:rsidRDefault="00C46E17">
            <w:pPr>
              <w:rPr>
                <w:rFonts w:ascii="Segoe UI" w:hAnsi="Segoe UI" w:cs="Segoe UI"/>
                <w:color w:val="CCCCCC"/>
              </w:rPr>
            </w:pPr>
          </w:p>
        </w:tc>
        <w:tc>
          <w:tcPr>
            <w:tcW w:w="0" w:type="auto"/>
            <w:shd w:val="clear" w:color="auto" w:fill="252526"/>
            <w:tcMar>
              <w:top w:w="30" w:type="dxa"/>
              <w:left w:w="30" w:type="dxa"/>
              <w:bottom w:w="30" w:type="dxa"/>
              <w:right w:w="30" w:type="dxa"/>
            </w:tcMar>
            <w:vAlign w:val="center"/>
            <w:hideMark/>
          </w:tcPr>
          <w:p w14:paraId="7603205D" w14:textId="77777777" w:rsidR="00C46E17" w:rsidRDefault="00C46E17">
            <w:pPr>
              <w:jc w:val="center"/>
              <w:rPr>
                <w:rFonts w:ascii="Segoe UI" w:hAnsi="Segoe UI" w:cs="Segoe UI"/>
                <w:b/>
                <w:bCs/>
                <w:color w:val="CCCCCC"/>
                <w:sz w:val="20"/>
                <w:szCs w:val="20"/>
              </w:rPr>
            </w:pPr>
            <w:r>
              <w:rPr>
                <w:rFonts w:ascii="Segoe UI" w:hAnsi="Segoe UI" w:cs="Segoe UI"/>
                <w:b/>
                <w:bCs/>
                <w:color w:val="CCCCCC"/>
                <w:sz w:val="20"/>
                <w:szCs w:val="20"/>
              </w:rPr>
              <w:t>Absolute NCM</w:t>
            </w:r>
          </w:p>
        </w:tc>
        <w:tc>
          <w:tcPr>
            <w:tcW w:w="0" w:type="auto"/>
            <w:shd w:val="clear" w:color="auto" w:fill="252526"/>
            <w:tcMar>
              <w:top w:w="30" w:type="dxa"/>
              <w:left w:w="30" w:type="dxa"/>
              <w:bottom w:w="30" w:type="dxa"/>
              <w:right w:w="30" w:type="dxa"/>
            </w:tcMar>
            <w:vAlign w:val="center"/>
            <w:hideMark/>
          </w:tcPr>
          <w:p w14:paraId="70FD96E1" w14:textId="77777777" w:rsidR="00C46E17" w:rsidRDefault="00C46E17">
            <w:pPr>
              <w:jc w:val="center"/>
              <w:rPr>
                <w:rFonts w:ascii="Segoe UI" w:hAnsi="Segoe UI" w:cs="Segoe UI"/>
                <w:b/>
                <w:bCs/>
                <w:color w:val="CCCCCC"/>
                <w:sz w:val="20"/>
                <w:szCs w:val="20"/>
              </w:rPr>
            </w:pPr>
            <w:r>
              <w:rPr>
                <w:rFonts w:ascii="Segoe UI" w:hAnsi="Segoe UI" w:cs="Segoe UI"/>
                <w:b/>
                <w:bCs/>
                <w:color w:val="CCCCCC"/>
                <w:sz w:val="20"/>
                <w:szCs w:val="20"/>
              </w:rPr>
              <w:t>Normalized NCM</w:t>
            </w:r>
          </w:p>
        </w:tc>
      </w:tr>
      <w:tr w:rsidR="00C46E17" w14:paraId="577B4131" w14:textId="77777777">
        <w:tc>
          <w:tcPr>
            <w:tcW w:w="0" w:type="auto"/>
            <w:shd w:val="clear" w:color="auto" w:fill="252526"/>
            <w:tcMar>
              <w:top w:w="30" w:type="dxa"/>
              <w:left w:w="30" w:type="dxa"/>
              <w:bottom w:w="30" w:type="dxa"/>
              <w:right w:w="30" w:type="dxa"/>
            </w:tcMar>
            <w:vAlign w:val="center"/>
            <w:hideMark/>
          </w:tcPr>
          <w:p w14:paraId="404C5168" w14:textId="77777777" w:rsidR="00C46E17" w:rsidRDefault="00C46E17">
            <w:pPr>
              <w:rPr>
                <w:rFonts w:ascii="Segoe UI" w:hAnsi="Segoe UI" w:cs="Segoe UI"/>
                <w:color w:val="CCCCCC"/>
                <w:sz w:val="20"/>
                <w:szCs w:val="20"/>
              </w:rPr>
            </w:pPr>
            <w:r>
              <w:rPr>
                <w:rStyle w:val="Strong"/>
                <w:rFonts w:ascii="Segoe UI" w:hAnsi="Segoe UI" w:cs="Segoe UI"/>
                <w:color w:val="CCCCCC"/>
                <w:sz w:val="20"/>
                <w:szCs w:val="20"/>
              </w:rPr>
              <w:t>q̂ birimi</w:t>
            </w:r>
          </w:p>
        </w:tc>
        <w:tc>
          <w:tcPr>
            <w:tcW w:w="0" w:type="auto"/>
            <w:shd w:val="clear" w:color="auto" w:fill="252526"/>
            <w:tcMar>
              <w:top w:w="30" w:type="dxa"/>
              <w:left w:w="30" w:type="dxa"/>
              <w:bottom w:w="30" w:type="dxa"/>
              <w:right w:w="30" w:type="dxa"/>
            </w:tcMar>
            <w:vAlign w:val="center"/>
            <w:hideMark/>
          </w:tcPr>
          <w:p w14:paraId="4ADBCFF5" w14:textId="77777777" w:rsidR="00C46E17" w:rsidRDefault="00C46E17">
            <w:pPr>
              <w:rPr>
                <w:rFonts w:ascii="Segoe UI" w:hAnsi="Segoe UI" w:cs="Segoe UI"/>
                <w:color w:val="CCCCCC"/>
                <w:sz w:val="20"/>
                <w:szCs w:val="20"/>
              </w:rPr>
            </w:pPr>
            <w:r>
              <w:rPr>
                <w:rFonts w:ascii="Segoe UI" w:hAnsi="Segoe UI" w:cs="Segoe UI"/>
                <w:color w:val="CCCCCC"/>
                <w:sz w:val="20"/>
                <w:szCs w:val="20"/>
              </w:rPr>
              <w:t>Saniye</w:t>
            </w:r>
          </w:p>
        </w:tc>
        <w:tc>
          <w:tcPr>
            <w:tcW w:w="0" w:type="auto"/>
            <w:shd w:val="clear" w:color="auto" w:fill="252526"/>
            <w:tcMar>
              <w:top w:w="30" w:type="dxa"/>
              <w:left w:w="30" w:type="dxa"/>
              <w:bottom w:w="30" w:type="dxa"/>
              <w:right w:w="30" w:type="dxa"/>
            </w:tcMar>
            <w:vAlign w:val="center"/>
            <w:hideMark/>
          </w:tcPr>
          <w:p w14:paraId="6DC5C74A" w14:textId="77777777" w:rsidR="00C46E17" w:rsidRDefault="00C46E17">
            <w:pPr>
              <w:rPr>
                <w:rFonts w:ascii="Segoe UI" w:hAnsi="Segoe UI" w:cs="Segoe UI"/>
                <w:color w:val="CCCCCC"/>
                <w:sz w:val="20"/>
                <w:szCs w:val="20"/>
              </w:rPr>
            </w:pPr>
            <w:r>
              <w:rPr>
                <w:rFonts w:ascii="Segoe UI" w:hAnsi="Segoe UI" w:cs="Segoe UI"/>
                <w:color w:val="CCCCCC"/>
                <w:sz w:val="20"/>
                <w:szCs w:val="20"/>
              </w:rPr>
              <w:t>Boyutsuz (oran)</w:t>
            </w:r>
          </w:p>
        </w:tc>
      </w:tr>
      <w:tr w:rsidR="00C46E17" w14:paraId="3074E9AC" w14:textId="77777777">
        <w:tc>
          <w:tcPr>
            <w:tcW w:w="0" w:type="auto"/>
            <w:shd w:val="clear" w:color="auto" w:fill="252526"/>
            <w:tcMar>
              <w:top w:w="30" w:type="dxa"/>
              <w:left w:w="30" w:type="dxa"/>
              <w:bottom w:w="30" w:type="dxa"/>
              <w:right w:w="30" w:type="dxa"/>
            </w:tcMar>
            <w:vAlign w:val="center"/>
            <w:hideMark/>
          </w:tcPr>
          <w:p w14:paraId="2E80D071" w14:textId="77777777" w:rsidR="00C46E17" w:rsidRDefault="00C46E17">
            <w:pPr>
              <w:rPr>
                <w:rFonts w:ascii="Segoe UI" w:hAnsi="Segoe UI" w:cs="Segoe UI"/>
                <w:color w:val="CCCCCC"/>
                <w:sz w:val="20"/>
                <w:szCs w:val="20"/>
              </w:rPr>
            </w:pPr>
            <w:r>
              <w:rPr>
                <w:rStyle w:val="Strong"/>
                <w:rFonts w:ascii="Segoe UI" w:hAnsi="Segoe UI" w:cs="Segoe UI"/>
                <w:color w:val="CCCCCC"/>
                <w:sz w:val="20"/>
                <w:szCs w:val="20"/>
              </w:rPr>
              <w:t>q̂ anlamı</w:t>
            </w:r>
          </w:p>
        </w:tc>
        <w:tc>
          <w:tcPr>
            <w:tcW w:w="0" w:type="auto"/>
            <w:shd w:val="clear" w:color="auto" w:fill="252526"/>
            <w:tcMar>
              <w:top w:w="30" w:type="dxa"/>
              <w:left w:w="30" w:type="dxa"/>
              <w:bottom w:w="30" w:type="dxa"/>
              <w:right w:w="30" w:type="dxa"/>
            </w:tcMar>
            <w:vAlign w:val="center"/>
            <w:hideMark/>
          </w:tcPr>
          <w:p w14:paraId="1EC93826" w14:textId="77777777" w:rsidR="00C46E17" w:rsidRDefault="00C46E17">
            <w:pPr>
              <w:rPr>
                <w:rFonts w:ascii="Segoe UI" w:hAnsi="Segoe UI" w:cs="Segoe UI"/>
                <w:color w:val="CCCCCC"/>
                <w:sz w:val="20"/>
                <w:szCs w:val="20"/>
              </w:rPr>
            </w:pPr>
            <w:r>
              <w:rPr>
                <w:rFonts w:ascii="Segoe UI" w:hAnsi="Segoe UI" w:cs="Segoe UI"/>
                <w:color w:val="CCCCCC"/>
                <w:sz w:val="20"/>
                <w:szCs w:val="20"/>
              </w:rPr>
              <w:t>"Hataların %90'ı bu saniyelerin altında"</w:t>
            </w:r>
          </w:p>
        </w:tc>
        <w:tc>
          <w:tcPr>
            <w:tcW w:w="0" w:type="auto"/>
            <w:shd w:val="clear" w:color="auto" w:fill="252526"/>
            <w:tcMar>
              <w:top w:w="30" w:type="dxa"/>
              <w:left w:w="30" w:type="dxa"/>
              <w:bottom w:w="30" w:type="dxa"/>
              <w:right w:w="30" w:type="dxa"/>
            </w:tcMar>
            <w:vAlign w:val="center"/>
            <w:hideMark/>
          </w:tcPr>
          <w:p w14:paraId="287BCD04" w14:textId="77777777" w:rsidR="00C46E17" w:rsidRDefault="00C46E17">
            <w:pPr>
              <w:rPr>
                <w:rFonts w:ascii="Segoe UI" w:hAnsi="Segoe UI" w:cs="Segoe UI"/>
                <w:color w:val="CCCCCC"/>
                <w:sz w:val="20"/>
                <w:szCs w:val="20"/>
              </w:rPr>
            </w:pPr>
            <w:r>
              <w:rPr>
                <w:rFonts w:ascii="Segoe UI" w:hAnsi="Segoe UI" w:cs="Segoe UI"/>
                <w:color w:val="CCCCCC"/>
                <w:sz w:val="20"/>
                <w:szCs w:val="20"/>
              </w:rPr>
              <w:t>"Hataların %90'ı kendi zorluk seviyelerinin bu katının altında"</w:t>
            </w:r>
          </w:p>
        </w:tc>
      </w:tr>
      <w:tr w:rsidR="00C46E17" w14:paraId="09BDF304" w14:textId="77777777">
        <w:tc>
          <w:tcPr>
            <w:tcW w:w="0" w:type="auto"/>
            <w:shd w:val="clear" w:color="auto" w:fill="252526"/>
            <w:tcMar>
              <w:top w:w="30" w:type="dxa"/>
              <w:left w:w="30" w:type="dxa"/>
              <w:bottom w:w="30" w:type="dxa"/>
              <w:right w:w="30" w:type="dxa"/>
            </w:tcMar>
            <w:vAlign w:val="center"/>
            <w:hideMark/>
          </w:tcPr>
          <w:p w14:paraId="10352F73" w14:textId="77777777" w:rsidR="00C46E17" w:rsidRDefault="00C46E17">
            <w:pPr>
              <w:rPr>
                <w:rFonts w:ascii="Segoe UI" w:hAnsi="Segoe UI" w:cs="Segoe UI"/>
                <w:color w:val="CCCCCC"/>
                <w:sz w:val="20"/>
                <w:szCs w:val="20"/>
              </w:rPr>
            </w:pPr>
            <w:r>
              <w:rPr>
                <w:rStyle w:val="Strong"/>
                <w:rFonts w:ascii="Segoe UI" w:hAnsi="Segoe UI" w:cs="Segoe UI"/>
                <w:color w:val="CCCCCC"/>
                <w:sz w:val="20"/>
                <w:szCs w:val="20"/>
              </w:rPr>
              <w:t>Genişlik formülü</w:t>
            </w:r>
          </w:p>
        </w:tc>
        <w:tc>
          <w:tcPr>
            <w:tcW w:w="0" w:type="auto"/>
            <w:shd w:val="clear" w:color="auto" w:fill="252526"/>
            <w:tcMar>
              <w:top w:w="30" w:type="dxa"/>
              <w:left w:w="30" w:type="dxa"/>
              <w:bottom w:w="30" w:type="dxa"/>
              <w:right w:w="30" w:type="dxa"/>
            </w:tcMar>
            <w:vAlign w:val="center"/>
            <w:hideMark/>
          </w:tcPr>
          <w:p w14:paraId="6369F896" w14:textId="77777777" w:rsidR="00C46E17" w:rsidRDefault="00C46E17">
            <w:pPr>
              <w:rPr>
                <w:rFonts w:ascii="Segoe UI" w:hAnsi="Segoe UI" w:cs="Segoe UI"/>
                <w:color w:val="CCCCCC"/>
                <w:sz w:val="20"/>
                <w:szCs w:val="20"/>
              </w:rPr>
            </w:pPr>
            <w:r>
              <w:rPr>
                <w:rFonts w:ascii="Segoe UI" w:hAnsi="Segoe UI" w:cs="Segoe UI"/>
                <w:color w:val="CCCCCC"/>
                <w:sz w:val="20"/>
                <w:szCs w:val="20"/>
              </w:rPr>
              <w:t>2 × q̂</w:t>
            </w:r>
          </w:p>
        </w:tc>
        <w:tc>
          <w:tcPr>
            <w:tcW w:w="0" w:type="auto"/>
            <w:shd w:val="clear" w:color="auto" w:fill="252526"/>
            <w:tcMar>
              <w:top w:w="30" w:type="dxa"/>
              <w:left w:w="30" w:type="dxa"/>
              <w:bottom w:w="30" w:type="dxa"/>
              <w:right w:w="30" w:type="dxa"/>
            </w:tcMar>
            <w:vAlign w:val="center"/>
            <w:hideMark/>
          </w:tcPr>
          <w:p w14:paraId="737279F7" w14:textId="77777777" w:rsidR="00C46E17" w:rsidRDefault="00C46E17">
            <w:pPr>
              <w:rPr>
                <w:rFonts w:ascii="Segoe UI" w:hAnsi="Segoe UI" w:cs="Segoe UI"/>
                <w:color w:val="CCCCCC"/>
                <w:sz w:val="20"/>
                <w:szCs w:val="20"/>
              </w:rPr>
            </w:pPr>
            <w:r>
              <w:rPr>
                <w:rFonts w:ascii="Segoe UI" w:hAnsi="Segoe UI" w:cs="Segoe UI"/>
                <w:color w:val="CCCCCC"/>
                <w:sz w:val="20"/>
                <w:szCs w:val="20"/>
              </w:rPr>
              <w:t>2 × q̂ × σ̂(x)</w:t>
            </w:r>
          </w:p>
        </w:tc>
      </w:tr>
      <w:tr w:rsidR="00C46E17" w14:paraId="75523CAA" w14:textId="77777777">
        <w:tc>
          <w:tcPr>
            <w:tcW w:w="0" w:type="auto"/>
            <w:shd w:val="clear" w:color="auto" w:fill="252526"/>
            <w:tcMar>
              <w:top w:w="30" w:type="dxa"/>
              <w:left w:w="30" w:type="dxa"/>
              <w:bottom w:w="30" w:type="dxa"/>
              <w:right w:w="30" w:type="dxa"/>
            </w:tcMar>
            <w:vAlign w:val="center"/>
            <w:hideMark/>
          </w:tcPr>
          <w:p w14:paraId="5720A4B6" w14:textId="77777777" w:rsidR="00C46E17" w:rsidRDefault="00C46E17">
            <w:pPr>
              <w:rPr>
                <w:rFonts w:ascii="Segoe UI" w:hAnsi="Segoe UI" w:cs="Segoe UI"/>
                <w:color w:val="CCCCCC"/>
                <w:sz w:val="20"/>
                <w:szCs w:val="20"/>
              </w:rPr>
            </w:pPr>
            <w:r>
              <w:rPr>
                <w:rStyle w:val="Strong"/>
                <w:rFonts w:ascii="Segoe UI" w:hAnsi="Segoe UI" w:cs="Segoe UI"/>
                <w:color w:val="CCCCCC"/>
                <w:sz w:val="20"/>
                <w:szCs w:val="20"/>
              </w:rPr>
              <w:t>Genişlik sabit mi?</w:t>
            </w:r>
          </w:p>
        </w:tc>
        <w:tc>
          <w:tcPr>
            <w:tcW w:w="0" w:type="auto"/>
            <w:shd w:val="clear" w:color="auto" w:fill="252526"/>
            <w:tcMar>
              <w:top w:w="30" w:type="dxa"/>
              <w:left w:w="30" w:type="dxa"/>
              <w:bottom w:w="30" w:type="dxa"/>
              <w:right w:w="30" w:type="dxa"/>
            </w:tcMar>
            <w:vAlign w:val="center"/>
            <w:hideMark/>
          </w:tcPr>
          <w:p w14:paraId="1A5BC62B" w14:textId="77777777" w:rsidR="00C46E17" w:rsidRDefault="00C46E17">
            <w:pPr>
              <w:rPr>
                <w:rFonts w:ascii="Segoe UI" w:hAnsi="Segoe UI" w:cs="Segoe UI"/>
                <w:color w:val="CCCCCC"/>
                <w:sz w:val="20"/>
                <w:szCs w:val="20"/>
              </w:rPr>
            </w:pPr>
            <w:r>
              <w:rPr>
                <w:rFonts w:ascii="Segoe UI" w:hAnsi="Segoe UI" w:cs="Segoe UI"/>
                <w:color w:val="CCCCCC"/>
                <w:sz w:val="20"/>
                <w:szCs w:val="20"/>
              </w:rPr>
              <w:t>Evet (hep aynı)</w:t>
            </w:r>
          </w:p>
        </w:tc>
        <w:tc>
          <w:tcPr>
            <w:tcW w:w="0" w:type="auto"/>
            <w:shd w:val="clear" w:color="auto" w:fill="252526"/>
            <w:tcMar>
              <w:top w:w="30" w:type="dxa"/>
              <w:left w:w="30" w:type="dxa"/>
              <w:bottom w:w="30" w:type="dxa"/>
              <w:right w:w="30" w:type="dxa"/>
            </w:tcMar>
            <w:vAlign w:val="center"/>
            <w:hideMark/>
          </w:tcPr>
          <w:p w14:paraId="4DCE1040" w14:textId="77777777" w:rsidR="00C46E17" w:rsidRDefault="00C46E17">
            <w:pPr>
              <w:rPr>
                <w:rFonts w:ascii="Segoe UI" w:hAnsi="Segoe UI" w:cs="Segoe UI"/>
                <w:color w:val="CCCCCC"/>
                <w:sz w:val="20"/>
                <w:szCs w:val="20"/>
              </w:rPr>
            </w:pPr>
            <w:r>
              <w:rPr>
                <w:rFonts w:ascii="Segoe UI" w:hAnsi="Segoe UI" w:cs="Segoe UI"/>
                <w:color w:val="CCCCCC"/>
                <w:sz w:val="20"/>
                <w:szCs w:val="20"/>
              </w:rPr>
              <w:t>Hayır (örneğe göre değişir)</w:t>
            </w:r>
          </w:p>
        </w:tc>
      </w:tr>
      <w:tr w:rsidR="00C46E17" w14:paraId="3E435A77" w14:textId="77777777">
        <w:tc>
          <w:tcPr>
            <w:tcW w:w="0" w:type="auto"/>
            <w:shd w:val="clear" w:color="auto" w:fill="252526"/>
            <w:tcMar>
              <w:top w:w="30" w:type="dxa"/>
              <w:left w:w="30" w:type="dxa"/>
              <w:bottom w:w="30" w:type="dxa"/>
              <w:right w:w="30" w:type="dxa"/>
            </w:tcMar>
            <w:vAlign w:val="center"/>
            <w:hideMark/>
          </w:tcPr>
          <w:p w14:paraId="6EEE48A8" w14:textId="77777777" w:rsidR="00C46E17" w:rsidRDefault="00C46E17">
            <w:pPr>
              <w:rPr>
                <w:rFonts w:ascii="Segoe UI" w:hAnsi="Segoe UI" w:cs="Segoe UI"/>
                <w:color w:val="CCCCCC"/>
                <w:sz w:val="20"/>
                <w:szCs w:val="20"/>
              </w:rPr>
            </w:pPr>
            <w:r>
              <w:rPr>
                <w:rStyle w:val="Strong"/>
                <w:rFonts w:ascii="Segoe UI" w:hAnsi="Segoe UI" w:cs="Segoe UI"/>
                <w:color w:val="CCCCCC"/>
                <w:sz w:val="20"/>
                <w:szCs w:val="20"/>
              </w:rPr>
              <w:t>Ne zaman kullanılır?</w:t>
            </w:r>
          </w:p>
        </w:tc>
        <w:tc>
          <w:tcPr>
            <w:tcW w:w="0" w:type="auto"/>
            <w:shd w:val="clear" w:color="auto" w:fill="252526"/>
            <w:tcMar>
              <w:top w:w="30" w:type="dxa"/>
              <w:left w:w="30" w:type="dxa"/>
              <w:bottom w:w="30" w:type="dxa"/>
              <w:right w:w="30" w:type="dxa"/>
            </w:tcMar>
            <w:vAlign w:val="center"/>
            <w:hideMark/>
          </w:tcPr>
          <w:p w14:paraId="46663B75" w14:textId="77777777" w:rsidR="00C46E17" w:rsidRDefault="00C46E17">
            <w:pPr>
              <w:rPr>
                <w:rFonts w:ascii="Segoe UI" w:hAnsi="Segoe UI" w:cs="Segoe UI"/>
                <w:color w:val="CCCCCC"/>
                <w:sz w:val="20"/>
                <w:szCs w:val="20"/>
              </w:rPr>
            </w:pPr>
            <w:r>
              <w:rPr>
                <w:rFonts w:ascii="Segoe UI" w:hAnsi="Segoe UI" w:cs="Segoe UI"/>
                <w:color w:val="CCCCCC"/>
                <w:sz w:val="20"/>
                <w:szCs w:val="20"/>
              </w:rPr>
              <w:t>Exp 1-2 (izolasyon)</w:t>
            </w:r>
          </w:p>
        </w:tc>
        <w:tc>
          <w:tcPr>
            <w:tcW w:w="0" w:type="auto"/>
            <w:shd w:val="clear" w:color="auto" w:fill="252526"/>
            <w:tcMar>
              <w:top w:w="30" w:type="dxa"/>
              <w:left w:w="30" w:type="dxa"/>
              <w:bottom w:w="30" w:type="dxa"/>
              <w:right w:w="30" w:type="dxa"/>
            </w:tcMar>
            <w:vAlign w:val="center"/>
            <w:hideMark/>
          </w:tcPr>
          <w:p w14:paraId="5B03DD08" w14:textId="77777777" w:rsidR="00C46E17" w:rsidRDefault="00C46E17">
            <w:pPr>
              <w:rPr>
                <w:rFonts w:ascii="Segoe UI" w:hAnsi="Segoe UI" w:cs="Segoe UI"/>
                <w:color w:val="CCCCCC"/>
                <w:sz w:val="20"/>
                <w:szCs w:val="20"/>
              </w:rPr>
            </w:pPr>
            <w:r>
              <w:rPr>
                <w:rFonts w:ascii="Segoe UI" w:hAnsi="Segoe UI" w:cs="Segoe UI"/>
                <w:color w:val="CCCCCC"/>
                <w:sz w:val="20"/>
                <w:szCs w:val="20"/>
              </w:rPr>
              <w:t>Exp 3 (verimlilik)</w:t>
            </w:r>
          </w:p>
        </w:tc>
      </w:tr>
    </w:tbl>
    <w:p w14:paraId="38F269E9" w14:textId="77777777" w:rsidR="00C46E17" w:rsidRDefault="001849BC" w:rsidP="00C46E17">
      <w:pPr>
        <w:rPr>
          <w:rFonts w:ascii="Segoe UI" w:hAnsi="Segoe UI" w:cs="Segoe UI"/>
          <w:sz w:val="20"/>
          <w:szCs w:val="20"/>
        </w:rPr>
      </w:pPr>
      <w:r>
        <w:rPr>
          <w:noProof/>
        </w:rPr>
      </w:r>
      <w:r>
        <w:pict w14:anchorId="7337BB5C">
          <v:rect id="Horizontal Line 150" o:spid="_x0000_s105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46D5F1F3" w14:textId="77777777" w:rsidR="00C46E17" w:rsidRDefault="00C46E17" w:rsidP="00C46E17">
      <w:pPr>
        <w:pStyle w:val="Heading2"/>
        <w:shd w:val="clear" w:color="auto" w:fill="252526"/>
        <w:rPr>
          <w:rFonts w:ascii="Segoe UI" w:hAnsi="Segoe UI" w:cs="Segoe UI"/>
          <w:color w:val="CCCCCC"/>
          <w:sz w:val="36"/>
          <w:szCs w:val="36"/>
        </w:rPr>
      </w:pPr>
      <w:r>
        <w:rPr>
          <w:rFonts w:ascii="Segoe UI" w:hAnsi="Segoe UI" w:cs="Segoe UI"/>
          <w:color w:val="CCCCCC"/>
        </w:rPr>
        <w:t>2. Bonferroni Correction</w:t>
      </w:r>
    </w:p>
    <w:p w14:paraId="18AFDD1C" w14:textId="77777777" w:rsidR="00C46E17" w:rsidRDefault="00C46E17" w:rsidP="00C46E17">
      <w:pPr>
        <w:pStyle w:val="Heading3"/>
        <w:shd w:val="clear" w:color="auto" w:fill="252526"/>
        <w:rPr>
          <w:rFonts w:ascii="Segoe UI" w:hAnsi="Segoe UI" w:cs="Segoe UI"/>
          <w:color w:val="CCCCCC"/>
        </w:rPr>
      </w:pPr>
      <w:r>
        <w:rPr>
          <w:rFonts w:ascii="Segoe UI" w:hAnsi="Segoe UI" w:cs="Segoe UI"/>
          <w:color w:val="CCCCCC"/>
        </w:rPr>
        <w:t>Problem: Segment Aralıklarını Toplama</w:t>
      </w:r>
    </w:p>
    <w:p w14:paraId="2DC228E1"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Diyelim ki bir sefer 42 segmentten oluşuyor. Her segment için %90 güvenle aralık ürettin. Soru: "Bu 42 aralığın HEPSİ aynı anda doğru olma olasılığı nedir?"</w:t>
      </w:r>
    </w:p>
    <w:p w14:paraId="0CA711F0" w14:textId="77777777" w:rsidR="00C46E17" w:rsidRDefault="00C46E17" w:rsidP="00C46E17">
      <w:pPr>
        <w:pStyle w:val="Heading3"/>
        <w:shd w:val="clear" w:color="auto" w:fill="252526"/>
        <w:rPr>
          <w:rFonts w:ascii="Segoe UI" w:hAnsi="Segoe UI" w:cs="Segoe UI"/>
          <w:color w:val="CCCCCC"/>
          <w:sz w:val="27"/>
          <w:szCs w:val="27"/>
        </w:rPr>
      </w:pPr>
      <w:r>
        <w:rPr>
          <w:rFonts w:ascii="Segoe UI" w:hAnsi="Segoe UI" w:cs="Segoe UI"/>
          <w:color w:val="CCCCCC"/>
        </w:rPr>
        <w:t>Olasılık Hesabı (Bağımsızlık Varsayımı Altında)</w:t>
      </w:r>
    </w:p>
    <w:p w14:paraId="0067E1A2"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Eğer segmentler bağımsızsa:</w:t>
      </w:r>
    </w:p>
    <w:p w14:paraId="2C47B53B"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P(hepsi doğru) = 0.90 × 0.90 × 0.90 × ... (42 kez)</w:t>
      </w:r>
    </w:p>
    <w:p w14:paraId="560066CF"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0.90</w:t>
      </w:r>
      <w:r>
        <w:rPr>
          <w:rStyle w:val="HTMLCode"/>
          <w:rFonts w:ascii="Cambria Math" w:eastAsiaTheme="majorEastAsia" w:hAnsi="Cambria Math" w:cs="Cambria Math"/>
          <w:color w:val="CCCCCC"/>
          <w:sz w:val="18"/>
          <w:szCs w:val="18"/>
        </w:rPr>
        <w:t>⁴</w:t>
      </w:r>
      <w:r>
        <w:rPr>
          <w:rStyle w:val="HTMLCode"/>
          <w:rFonts w:eastAsiaTheme="majorEastAsia"/>
          <w:color w:val="CCCCCC"/>
          <w:sz w:val="18"/>
          <w:szCs w:val="18"/>
        </w:rPr>
        <w:t xml:space="preserve">² </w:t>
      </w:r>
    </w:p>
    <w:p w14:paraId="6874FB46"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0.012 = %1.2</w:t>
      </w:r>
    </w:p>
    <w:p w14:paraId="6AD891BB"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Yani her segment %90 kapsama sağlasa bile, </w:t>
      </w:r>
      <w:r>
        <w:rPr>
          <w:rStyle w:val="Strong"/>
          <w:rFonts w:ascii="Segoe UI" w:eastAsiaTheme="majorEastAsia" w:hAnsi="Segoe UI" w:cs="Segoe UI"/>
          <w:color w:val="CCCCCC"/>
          <w:sz w:val="20"/>
          <w:szCs w:val="20"/>
        </w:rPr>
        <w:t>42 segmentin hepsi birden doğru olma olasılığı sadece %1.2!</w:t>
      </w:r>
      <w:r>
        <w:rPr>
          <w:rFonts w:ascii="Segoe UI" w:hAnsi="Segoe UI" w:cs="Segoe UI"/>
          <w:color w:val="CCCCCC"/>
          <w:sz w:val="20"/>
          <w:szCs w:val="20"/>
        </w:rPr>
        <w:t xml:space="preserve"> Route-level coverage çok düşük olurdu.</w:t>
      </w:r>
    </w:p>
    <w:p w14:paraId="115BA2F4"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Ama pratikte bu olmadı — neden?</w:t>
      </w:r>
    </w:p>
    <w:p w14:paraId="03873366"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lastRenderedPageBreak/>
        <w:t xml:space="preserve">Çünkü conformal prediction aralıkları genellikle </w:t>
      </w:r>
      <w:r>
        <w:rPr>
          <w:rStyle w:val="Strong"/>
          <w:rFonts w:ascii="Segoe UI" w:eastAsiaTheme="majorEastAsia" w:hAnsi="Segoe UI" w:cs="Segoe UI"/>
          <w:color w:val="CCCCCC"/>
          <w:sz w:val="20"/>
          <w:szCs w:val="20"/>
        </w:rPr>
        <w:t>bağımsız değil</w:t>
      </w:r>
      <w:r>
        <w:rPr>
          <w:rFonts w:ascii="Segoe UI" w:hAnsi="Segoe UI" w:cs="Segoe UI"/>
          <w:color w:val="CCCCCC"/>
          <w:sz w:val="20"/>
          <w:szCs w:val="20"/>
        </w:rPr>
        <w:t xml:space="preserve"> ve genellikle </w:t>
      </w:r>
      <w:r>
        <w:rPr>
          <w:rStyle w:val="Strong"/>
          <w:rFonts w:ascii="Segoe UI" w:eastAsiaTheme="majorEastAsia" w:hAnsi="Segoe UI" w:cs="Segoe UI"/>
          <w:color w:val="CCCCCC"/>
          <w:sz w:val="20"/>
          <w:szCs w:val="20"/>
        </w:rPr>
        <w:t>over-cover</w:t>
      </w:r>
      <w:r>
        <w:rPr>
          <w:rFonts w:ascii="Segoe UI" w:hAnsi="Segoe UI" w:cs="Segoe UI"/>
          <w:color w:val="CCCCCC"/>
          <w:sz w:val="20"/>
          <w:szCs w:val="20"/>
        </w:rPr>
        <w:t xml:space="preserve"> eder (tek tek segmentlerin gerçek coverage'ı %90'dan yüksek). Ama Bonferroni bunu bilmez, en kötü durumu varsayar.</w:t>
      </w:r>
    </w:p>
    <w:p w14:paraId="74CB91D7" w14:textId="77777777" w:rsidR="00C46E17" w:rsidRDefault="00C46E17" w:rsidP="00C46E17">
      <w:pPr>
        <w:pStyle w:val="Heading3"/>
        <w:shd w:val="clear" w:color="auto" w:fill="252526"/>
        <w:rPr>
          <w:rFonts w:ascii="Segoe UI" w:hAnsi="Segoe UI" w:cs="Segoe UI"/>
          <w:color w:val="CCCCCC"/>
          <w:sz w:val="27"/>
          <w:szCs w:val="27"/>
        </w:rPr>
      </w:pPr>
      <w:r>
        <w:rPr>
          <w:rFonts w:ascii="Segoe UI" w:hAnsi="Segoe UI" w:cs="Segoe UI"/>
          <w:color w:val="CCCCCC"/>
        </w:rPr>
        <w:t>Bonferroni Çözümü</w:t>
      </w:r>
    </w:p>
    <w:p w14:paraId="40A6D161"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Mantık: "Route-level olarak %90 istiyorsam, her segmenti daha yüksek güvenle korumalıyım."</w:t>
      </w:r>
    </w:p>
    <w:p w14:paraId="5ABB3BD8"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Her segment için gereken güven = 1 - α/N</w:t>
      </w:r>
    </w:p>
    <w:p w14:paraId="5BF3C3DB" w14:textId="77777777" w:rsidR="00C46E17" w:rsidRDefault="00C46E17" w:rsidP="00C46E17">
      <w:pPr>
        <w:pStyle w:val="HTMLPreformatted"/>
        <w:shd w:val="clear" w:color="auto" w:fill="252526"/>
        <w:rPr>
          <w:rStyle w:val="HTMLCode"/>
          <w:rFonts w:eastAsiaTheme="majorEastAsia"/>
          <w:color w:val="CCCCCC"/>
          <w:sz w:val="18"/>
          <w:szCs w:val="18"/>
        </w:rPr>
      </w:pPr>
    </w:p>
    <w:p w14:paraId="31AD8219"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α = 0.10 (miscoverage budget)</w:t>
      </w:r>
    </w:p>
    <w:p w14:paraId="6864D53E"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N = 42 (segment sayısı)</w:t>
      </w:r>
    </w:p>
    <w:p w14:paraId="7F559565" w14:textId="77777777" w:rsidR="00C46E17" w:rsidRDefault="00C46E17" w:rsidP="00C46E17">
      <w:pPr>
        <w:pStyle w:val="HTMLPreformatted"/>
        <w:shd w:val="clear" w:color="auto" w:fill="252526"/>
        <w:rPr>
          <w:rStyle w:val="HTMLCode"/>
          <w:rFonts w:eastAsiaTheme="majorEastAsia"/>
          <w:color w:val="CCCCCC"/>
          <w:sz w:val="18"/>
          <w:szCs w:val="18"/>
        </w:rPr>
      </w:pPr>
    </w:p>
    <w:p w14:paraId="115136C9"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 güveni = 1 - 0.10/42 = 1 - 0.00238 = 0.99762 = %99.76</w:t>
      </w:r>
    </w:p>
    <w:p w14:paraId="73AF707E"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segment artık %99.76 güvenle korunuyor → quantile çok daha yüksek → aralıklar çok daha geniş.</w:t>
      </w:r>
    </w:p>
    <w:p w14:paraId="2C7B89CF" w14:textId="77777777" w:rsidR="00C46E17" w:rsidRDefault="00C46E17" w:rsidP="00C46E17">
      <w:pPr>
        <w:pStyle w:val="Heading3"/>
        <w:shd w:val="clear" w:color="auto" w:fill="252526"/>
        <w:rPr>
          <w:rFonts w:ascii="Segoe UI" w:hAnsi="Segoe UI" w:cs="Segoe UI"/>
          <w:color w:val="CCCCCC"/>
          <w:sz w:val="27"/>
          <w:szCs w:val="27"/>
        </w:rPr>
      </w:pPr>
      <w:r>
        <w:rPr>
          <w:rFonts w:ascii="Segoe UI" w:hAnsi="Segoe UI" w:cs="Segoe UI"/>
          <w:color w:val="CCCCCC"/>
        </w:rPr>
        <w:t>Neden Aşırı Konservatif?</w:t>
      </w:r>
    </w:p>
    <w:p w14:paraId="1A62A397"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Bonferroni </w:t>
      </w:r>
      <w:r>
        <w:rPr>
          <w:rStyle w:val="Strong"/>
          <w:rFonts w:ascii="Segoe UI" w:eastAsiaTheme="majorEastAsia" w:hAnsi="Segoe UI" w:cs="Segoe UI"/>
          <w:color w:val="CCCCCC"/>
          <w:sz w:val="20"/>
          <w:szCs w:val="20"/>
        </w:rPr>
        <w:t>en kötü durum garantisi</w:t>
      </w:r>
      <w:r>
        <w:rPr>
          <w:rFonts w:ascii="Segoe UI" w:hAnsi="Segoe UI" w:cs="Segoe UI"/>
          <w:color w:val="CCCCCC"/>
          <w:sz w:val="20"/>
          <w:szCs w:val="20"/>
        </w:rPr>
        <w:t xml:space="preserve"> verir. Hiçbir varsayım yapmaz (bağımsızlık gerekmez). Ama bedeli: </w:t>
      </w:r>
      <w:r>
        <w:rPr>
          <w:rStyle w:val="Strong"/>
          <w:rFonts w:ascii="Segoe UI" w:eastAsiaTheme="majorEastAsia" w:hAnsi="Segoe UI" w:cs="Segoe UI"/>
          <w:color w:val="CCCCCC"/>
          <w:sz w:val="20"/>
          <w:szCs w:val="20"/>
        </w:rPr>
        <w:t>aşırı geniş aralıklar</w:t>
      </w:r>
      <w:r>
        <w:rPr>
          <w:rFonts w:ascii="Segoe UI" w:hAnsi="Segoe UI" w:cs="Segoe UI"/>
          <w:color w:val="CCCCCC"/>
          <w:sz w:val="20"/>
          <w:szCs w:val="20"/>
        </w:rPr>
        <w:t>.</w:t>
      </w:r>
    </w:p>
    <w:p w14:paraId="552AA614"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 6'daki sonuç: Bonferroni MPIW = </w:t>
      </w:r>
      <w:r>
        <w:rPr>
          <w:rStyle w:val="Strong"/>
          <w:rFonts w:ascii="Segoe UI" w:eastAsiaTheme="majorEastAsia" w:hAnsi="Segoe UI" w:cs="Segoe UI"/>
          <w:color w:val="CCCCCC"/>
          <w:sz w:val="20"/>
          <w:szCs w:val="20"/>
        </w:rPr>
        <w:t>10,755s = ~3 saat</w:t>
      </w:r>
      <w:r>
        <w:rPr>
          <w:rFonts w:ascii="Segoe UI" w:hAnsi="Segoe UI" w:cs="Segoe UI"/>
          <w:color w:val="CCCCCC"/>
          <w:sz w:val="20"/>
          <w:szCs w:val="20"/>
        </w:rPr>
        <w:t>. Bu operasyonel olarak anlamsız — "otobüs 0 ile 3 saat arası gelir" demek hiçbir bilgi vermiyor.</w:t>
      </w:r>
    </w:p>
    <w:p w14:paraId="60323F61" w14:textId="77777777" w:rsidR="00C46E17" w:rsidRDefault="00C46E17" w:rsidP="00C46E17">
      <w:pPr>
        <w:pStyle w:val="Heading3"/>
        <w:shd w:val="clear" w:color="auto" w:fill="252526"/>
        <w:rPr>
          <w:rFonts w:ascii="Segoe UI" w:hAnsi="Segoe UI" w:cs="Segoe UI"/>
          <w:color w:val="CCCCCC"/>
          <w:sz w:val="27"/>
          <w:szCs w:val="27"/>
        </w:rPr>
      </w:pPr>
      <w:r>
        <w:rPr>
          <w:rFonts w:ascii="Segoe UI" w:hAnsi="Segoe UI" w:cs="Segoe UI"/>
          <w:color w:val="CCCCCC"/>
        </w:rPr>
        <w:t>Neden Yine de Deneyde Var?</w:t>
      </w:r>
    </w:p>
    <w:p w14:paraId="02B65E95"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Karşılaştırma referansı</w:t>
      </w:r>
      <w:r>
        <w:rPr>
          <w:rFonts w:ascii="Segoe UI" w:hAnsi="Segoe UI" w:cs="Segoe UI"/>
          <w:color w:val="CCCCCC"/>
          <w:sz w:val="20"/>
          <w:szCs w:val="20"/>
        </w:rPr>
        <w:t xml:space="preserve"> olarak. 3 yöntemi yan yana koymak için:</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648"/>
        <w:gridCol w:w="4637"/>
        <w:gridCol w:w="2630"/>
      </w:tblGrid>
      <w:tr w:rsidR="00C46E17" w14:paraId="54BB22FC" w14:textId="77777777">
        <w:trPr>
          <w:tblHeader/>
        </w:trPr>
        <w:tc>
          <w:tcPr>
            <w:tcW w:w="0" w:type="auto"/>
            <w:shd w:val="clear" w:color="auto" w:fill="252526"/>
            <w:tcMar>
              <w:top w:w="30" w:type="dxa"/>
              <w:left w:w="30" w:type="dxa"/>
              <w:bottom w:w="30" w:type="dxa"/>
              <w:right w:w="30" w:type="dxa"/>
            </w:tcMar>
            <w:vAlign w:val="center"/>
            <w:hideMark/>
          </w:tcPr>
          <w:p w14:paraId="295734A6" w14:textId="77777777" w:rsidR="00C46E17" w:rsidRDefault="00C46E17">
            <w:pPr>
              <w:jc w:val="center"/>
              <w:rPr>
                <w:rFonts w:ascii="Segoe UI" w:hAnsi="Segoe UI" w:cs="Segoe UI"/>
                <w:b/>
                <w:bCs/>
                <w:color w:val="CCCCCC"/>
                <w:sz w:val="20"/>
                <w:szCs w:val="20"/>
              </w:rPr>
            </w:pPr>
            <w:r>
              <w:rPr>
                <w:rFonts w:ascii="Segoe UI" w:hAnsi="Segoe UI" w:cs="Segoe UI"/>
                <w:b/>
                <w:bCs/>
                <w:color w:val="CCCCCC"/>
                <w:sz w:val="20"/>
                <w:szCs w:val="20"/>
              </w:rPr>
              <w:t>Yöntem</w:t>
            </w:r>
          </w:p>
        </w:tc>
        <w:tc>
          <w:tcPr>
            <w:tcW w:w="0" w:type="auto"/>
            <w:shd w:val="clear" w:color="auto" w:fill="252526"/>
            <w:tcMar>
              <w:top w:w="30" w:type="dxa"/>
              <w:left w:w="30" w:type="dxa"/>
              <w:bottom w:w="30" w:type="dxa"/>
              <w:right w:w="30" w:type="dxa"/>
            </w:tcMar>
            <w:vAlign w:val="center"/>
            <w:hideMark/>
          </w:tcPr>
          <w:p w14:paraId="118B98D4" w14:textId="77777777" w:rsidR="00C46E17" w:rsidRDefault="00C46E17">
            <w:pPr>
              <w:jc w:val="center"/>
              <w:rPr>
                <w:rFonts w:ascii="Segoe UI" w:hAnsi="Segoe UI" w:cs="Segoe UI"/>
                <w:b/>
                <w:bCs/>
                <w:color w:val="CCCCCC"/>
                <w:sz w:val="20"/>
                <w:szCs w:val="20"/>
              </w:rPr>
            </w:pPr>
            <w:r>
              <w:rPr>
                <w:rFonts w:ascii="Segoe UI" w:hAnsi="Segoe UI" w:cs="Segoe UI"/>
                <w:b/>
                <w:bCs/>
                <w:color w:val="CCCCCC"/>
                <w:sz w:val="20"/>
                <w:szCs w:val="20"/>
              </w:rPr>
              <w:t>Garanti</w:t>
            </w:r>
          </w:p>
        </w:tc>
        <w:tc>
          <w:tcPr>
            <w:tcW w:w="0" w:type="auto"/>
            <w:shd w:val="clear" w:color="auto" w:fill="252526"/>
            <w:tcMar>
              <w:top w:w="30" w:type="dxa"/>
              <w:left w:w="30" w:type="dxa"/>
              <w:bottom w:w="30" w:type="dxa"/>
              <w:right w:w="30" w:type="dxa"/>
            </w:tcMar>
            <w:vAlign w:val="center"/>
            <w:hideMark/>
          </w:tcPr>
          <w:p w14:paraId="3372C34D" w14:textId="77777777" w:rsidR="00C46E17" w:rsidRDefault="00C46E17">
            <w:pPr>
              <w:jc w:val="center"/>
              <w:rPr>
                <w:rFonts w:ascii="Segoe UI" w:hAnsi="Segoe UI" w:cs="Segoe UI"/>
                <w:b/>
                <w:bCs/>
                <w:color w:val="CCCCCC"/>
                <w:sz w:val="20"/>
                <w:szCs w:val="20"/>
              </w:rPr>
            </w:pPr>
            <w:r>
              <w:rPr>
                <w:rFonts w:ascii="Segoe UI" w:hAnsi="Segoe UI" w:cs="Segoe UI"/>
                <w:b/>
                <w:bCs/>
                <w:color w:val="CCCCCC"/>
                <w:sz w:val="20"/>
                <w:szCs w:val="20"/>
              </w:rPr>
              <w:t>Pratiklik</w:t>
            </w:r>
          </w:p>
        </w:tc>
      </w:tr>
      <w:tr w:rsidR="00C46E17" w14:paraId="280D7B2C" w14:textId="77777777">
        <w:tc>
          <w:tcPr>
            <w:tcW w:w="0" w:type="auto"/>
            <w:shd w:val="clear" w:color="auto" w:fill="252526"/>
            <w:tcMar>
              <w:top w:w="30" w:type="dxa"/>
              <w:left w:w="30" w:type="dxa"/>
              <w:bottom w:w="30" w:type="dxa"/>
              <w:right w:w="30" w:type="dxa"/>
            </w:tcMar>
            <w:vAlign w:val="center"/>
            <w:hideMark/>
          </w:tcPr>
          <w:p w14:paraId="2A39F85D" w14:textId="77777777" w:rsidR="00C46E17" w:rsidRDefault="00C46E17">
            <w:pPr>
              <w:rPr>
                <w:rFonts w:ascii="Segoe UI" w:hAnsi="Segoe UI" w:cs="Segoe UI"/>
                <w:color w:val="CCCCCC"/>
                <w:sz w:val="20"/>
                <w:szCs w:val="20"/>
              </w:rPr>
            </w:pPr>
            <w:r>
              <w:rPr>
                <w:rStyle w:val="Strong"/>
                <w:rFonts w:ascii="Segoe UI" w:hAnsi="Segoe UI" w:cs="Segoe UI"/>
                <w:color w:val="CCCCCC"/>
                <w:sz w:val="20"/>
                <w:szCs w:val="20"/>
              </w:rPr>
              <w:t>Direct Route CP</w:t>
            </w:r>
          </w:p>
        </w:tc>
        <w:tc>
          <w:tcPr>
            <w:tcW w:w="0" w:type="auto"/>
            <w:shd w:val="clear" w:color="auto" w:fill="252526"/>
            <w:tcMar>
              <w:top w:w="30" w:type="dxa"/>
              <w:left w:w="30" w:type="dxa"/>
              <w:bottom w:w="30" w:type="dxa"/>
              <w:right w:w="30" w:type="dxa"/>
            </w:tcMar>
            <w:vAlign w:val="center"/>
            <w:hideMark/>
          </w:tcPr>
          <w:p w14:paraId="0CF9C0F5" w14:textId="77777777" w:rsidR="00C46E17" w:rsidRDefault="00C46E17">
            <w:pPr>
              <w:rPr>
                <w:rFonts w:ascii="Segoe UI" w:hAnsi="Segoe UI" w:cs="Segoe UI"/>
                <w:color w:val="CCCCCC"/>
                <w:sz w:val="20"/>
                <w:szCs w:val="20"/>
              </w:rPr>
            </w:pPr>
            <w:r>
              <w:rPr>
                <w:rFonts w:ascii="Segoe UI" w:hAnsi="Segoe UI" w:cs="Segoe UI"/>
                <w:color w:val="CCCCCC"/>
                <w:sz w:val="20"/>
                <w:szCs w:val="20"/>
              </w:rPr>
              <w:t>Exchangeability gerektirir (drift'te bozulur)</w:t>
            </w:r>
          </w:p>
        </w:tc>
        <w:tc>
          <w:tcPr>
            <w:tcW w:w="0" w:type="auto"/>
            <w:shd w:val="clear" w:color="auto" w:fill="252526"/>
            <w:tcMar>
              <w:top w:w="30" w:type="dxa"/>
              <w:left w:w="30" w:type="dxa"/>
              <w:bottom w:w="30" w:type="dxa"/>
              <w:right w:w="30" w:type="dxa"/>
            </w:tcMar>
            <w:vAlign w:val="center"/>
            <w:hideMark/>
          </w:tcPr>
          <w:p w14:paraId="646C412E" w14:textId="77777777" w:rsidR="00C46E17" w:rsidRDefault="00C46E17">
            <w:pPr>
              <w:rPr>
                <w:rFonts w:ascii="Segoe UI" w:hAnsi="Segoe UI" w:cs="Segoe UI"/>
                <w:color w:val="CCCCCC"/>
                <w:sz w:val="20"/>
                <w:szCs w:val="20"/>
              </w:rPr>
            </w:pPr>
            <w:r>
              <w:rPr>
                <w:rFonts w:ascii="Segoe UI" w:hAnsi="Segoe UI" w:cs="Segoe UI"/>
                <w:color w:val="CCCCCC"/>
                <w:sz w:val="20"/>
                <w:szCs w:val="20"/>
              </w:rPr>
              <w:t>En dar ama under-cover</w:t>
            </w:r>
          </w:p>
        </w:tc>
      </w:tr>
      <w:tr w:rsidR="00C46E17" w14:paraId="1054CD88" w14:textId="77777777">
        <w:tc>
          <w:tcPr>
            <w:tcW w:w="0" w:type="auto"/>
            <w:shd w:val="clear" w:color="auto" w:fill="252526"/>
            <w:tcMar>
              <w:top w:w="30" w:type="dxa"/>
              <w:left w:w="30" w:type="dxa"/>
              <w:bottom w:w="30" w:type="dxa"/>
              <w:right w:w="30" w:type="dxa"/>
            </w:tcMar>
            <w:vAlign w:val="center"/>
            <w:hideMark/>
          </w:tcPr>
          <w:p w14:paraId="283B0B52" w14:textId="77777777" w:rsidR="00C46E17" w:rsidRDefault="00C46E17">
            <w:pPr>
              <w:rPr>
                <w:rFonts w:ascii="Segoe UI" w:hAnsi="Segoe UI" w:cs="Segoe UI"/>
                <w:color w:val="CCCCCC"/>
                <w:sz w:val="20"/>
                <w:szCs w:val="20"/>
              </w:rPr>
            </w:pPr>
            <w:r>
              <w:rPr>
                <w:rStyle w:val="Strong"/>
                <w:rFonts w:ascii="Segoe UI" w:hAnsi="Segoe UI" w:cs="Segoe UI"/>
                <w:color w:val="CCCCCC"/>
                <w:sz w:val="20"/>
                <w:szCs w:val="20"/>
              </w:rPr>
              <w:t>Aggregated Sum</w:t>
            </w:r>
          </w:p>
        </w:tc>
        <w:tc>
          <w:tcPr>
            <w:tcW w:w="0" w:type="auto"/>
            <w:shd w:val="clear" w:color="auto" w:fill="252526"/>
            <w:tcMar>
              <w:top w:w="30" w:type="dxa"/>
              <w:left w:w="30" w:type="dxa"/>
              <w:bottom w:w="30" w:type="dxa"/>
              <w:right w:w="30" w:type="dxa"/>
            </w:tcMar>
            <w:vAlign w:val="center"/>
            <w:hideMark/>
          </w:tcPr>
          <w:p w14:paraId="7C2E1570" w14:textId="77777777" w:rsidR="00C46E17" w:rsidRDefault="00C46E17">
            <w:pPr>
              <w:rPr>
                <w:rFonts w:ascii="Segoe UI" w:hAnsi="Segoe UI" w:cs="Segoe UI"/>
                <w:color w:val="CCCCCC"/>
                <w:sz w:val="20"/>
                <w:szCs w:val="20"/>
              </w:rPr>
            </w:pPr>
            <w:r>
              <w:rPr>
                <w:rFonts w:ascii="Segoe UI" w:hAnsi="Segoe UI" w:cs="Segoe UI"/>
                <w:color w:val="CCCCCC"/>
                <w:sz w:val="20"/>
                <w:szCs w:val="20"/>
              </w:rPr>
              <w:t>Formal garanti yok ama pratikte çok iyi çalışıyor</w:t>
            </w:r>
          </w:p>
        </w:tc>
        <w:tc>
          <w:tcPr>
            <w:tcW w:w="0" w:type="auto"/>
            <w:shd w:val="clear" w:color="auto" w:fill="252526"/>
            <w:tcMar>
              <w:top w:w="30" w:type="dxa"/>
              <w:left w:w="30" w:type="dxa"/>
              <w:bottom w:w="30" w:type="dxa"/>
              <w:right w:w="30" w:type="dxa"/>
            </w:tcMar>
            <w:vAlign w:val="center"/>
            <w:hideMark/>
          </w:tcPr>
          <w:p w14:paraId="0EF962ED" w14:textId="77777777" w:rsidR="00C46E17" w:rsidRDefault="00C46E17">
            <w:pPr>
              <w:rPr>
                <w:rFonts w:ascii="Segoe UI" w:hAnsi="Segoe UI" w:cs="Segoe UI"/>
                <w:color w:val="CCCCCC"/>
                <w:sz w:val="20"/>
                <w:szCs w:val="20"/>
              </w:rPr>
            </w:pPr>
            <w:r>
              <w:rPr>
                <w:rFonts w:ascii="Segoe UI" w:hAnsi="Segoe UI" w:cs="Segoe UI"/>
                <w:color w:val="CCCCCC"/>
                <w:sz w:val="20"/>
                <w:szCs w:val="20"/>
              </w:rPr>
              <w:t>İyi denge</w:t>
            </w:r>
          </w:p>
        </w:tc>
      </w:tr>
      <w:tr w:rsidR="00C46E17" w14:paraId="73D81EC8" w14:textId="77777777">
        <w:tc>
          <w:tcPr>
            <w:tcW w:w="0" w:type="auto"/>
            <w:shd w:val="clear" w:color="auto" w:fill="252526"/>
            <w:tcMar>
              <w:top w:w="30" w:type="dxa"/>
              <w:left w:w="30" w:type="dxa"/>
              <w:bottom w:w="30" w:type="dxa"/>
              <w:right w:w="30" w:type="dxa"/>
            </w:tcMar>
            <w:vAlign w:val="center"/>
            <w:hideMark/>
          </w:tcPr>
          <w:p w14:paraId="205D8D0F" w14:textId="77777777" w:rsidR="00C46E17" w:rsidRDefault="00C46E17">
            <w:pPr>
              <w:rPr>
                <w:rFonts w:ascii="Segoe UI" w:hAnsi="Segoe UI" w:cs="Segoe UI"/>
                <w:color w:val="CCCCCC"/>
                <w:sz w:val="20"/>
                <w:szCs w:val="20"/>
              </w:rPr>
            </w:pPr>
            <w:r>
              <w:rPr>
                <w:rStyle w:val="Strong"/>
                <w:rFonts w:ascii="Segoe UI" w:hAnsi="Segoe UI" w:cs="Segoe UI"/>
                <w:color w:val="CCCCCC"/>
                <w:sz w:val="20"/>
                <w:szCs w:val="20"/>
              </w:rPr>
              <w:t>Bonferroni</w:t>
            </w:r>
          </w:p>
        </w:tc>
        <w:tc>
          <w:tcPr>
            <w:tcW w:w="0" w:type="auto"/>
            <w:shd w:val="clear" w:color="auto" w:fill="252526"/>
            <w:tcMar>
              <w:top w:w="30" w:type="dxa"/>
              <w:left w:w="30" w:type="dxa"/>
              <w:bottom w:w="30" w:type="dxa"/>
              <w:right w:w="30" w:type="dxa"/>
            </w:tcMar>
            <w:vAlign w:val="center"/>
            <w:hideMark/>
          </w:tcPr>
          <w:p w14:paraId="3FF94A32" w14:textId="77777777" w:rsidR="00C46E17" w:rsidRDefault="00C46E17">
            <w:pPr>
              <w:rPr>
                <w:rFonts w:ascii="Segoe UI" w:hAnsi="Segoe UI" w:cs="Segoe UI"/>
                <w:color w:val="CCCCCC"/>
                <w:sz w:val="20"/>
                <w:szCs w:val="20"/>
              </w:rPr>
            </w:pPr>
            <w:r>
              <w:rPr>
                <w:rFonts w:ascii="Segoe UI" w:hAnsi="Segoe UI" w:cs="Segoe UI"/>
                <w:color w:val="CCCCCC"/>
                <w:sz w:val="20"/>
                <w:szCs w:val="20"/>
              </w:rPr>
              <w:t>Matematiksel garanti (en kötü durumda bile geçerli)</w:t>
            </w:r>
          </w:p>
        </w:tc>
        <w:tc>
          <w:tcPr>
            <w:tcW w:w="0" w:type="auto"/>
            <w:shd w:val="clear" w:color="auto" w:fill="252526"/>
            <w:tcMar>
              <w:top w:w="30" w:type="dxa"/>
              <w:left w:w="30" w:type="dxa"/>
              <w:bottom w:w="30" w:type="dxa"/>
              <w:right w:w="30" w:type="dxa"/>
            </w:tcMar>
            <w:vAlign w:val="center"/>
            <w:hideMark/>
          </w:tcPr>
          <w:p w14:paraId="59A04085" w14:textId="77777777" w:rsidR="00C46E17" w:rsidRDefault="00C46E17">
            <w:pPr>
              <w:rPr>
                <w:rFonts w:ascii="Segoe UI" w:hAnsi="Segoe UI" w:cs="Segoe UI"/>
                <w:color w:val="CCCCCC"/>
                <w:sz w:val="20"/>
                <w:szCs w:val="20"/>
              </w:rPr>
            </w:pPr>
            <w:r>
              <w:rPr>
                <w:rFonts w:ascii="Segoe UI" w:hAnsi="Segoe UI" w:cs="Segoe UI"/>
                <w:color w:val="CCCCCC"/>
                <w:sz w:val="20"/>
                <w:szCs w:val="20"/>
              </w:rPr>
              <w:t>Aşırı geniş, operasyonel değil</w:t>
            </w:r>
          </w:p>
        </w:tc>
      </w:tr>
    </w:tbl>
    <w:p w14:paraId="4521D126" w14:textId="77777777" w:rsidR="00C46E17" w:rsidRDefault="001849BC" w:rsidP="00C46E17">
      <w:pPr>
        <w:rPr>
          <w:rFonts w:ascii="Segoe UI" w:hAnsi="Segoe UI" w:cs="Segoe UI"/>
          <w:sz w:val="20"/>
          <w:szCs w:val="20"/>
        </w:rPr>
      </w:pPr>
      <w:r>
        <w:rPr>
          <w:noProof/>
        </w:rPr>
      </w:r>
      <w:r>
        <w:pict w14:anchorId="727E5796">
          <v:rect id="Horizontal Line 151" o:spid="_x0000_s105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3D616743" w14:textId="77777777" w:rsidR="00C46E17" w:rsidRDefault="00C46E17" w:rsidP="00C46E17">
      <w:pPr>
        <w:pStyle w:val="Heading2"/>
        <w:shd w:val="clear" w:color="auto" w:fill="252526"/>
        <w:rPr>
          <w:rFonts w:ascii="Segoe UI" w:hAnsi="Segoe UI" w:cs="Segoe UI"/>
          <w:color w:val="CCCCCC"/>
          <w:sz w:val="36"/>
          <w:szCs w:val="36"/>
        </w:rPr>
      </w:pPr>
      <w:r>
        <w:rPr>
          <w:rFonts w:ascii="Segoe UI" w:hAnsi="Segoe UI" w:cs="Segoe UI"/>
          <w:color w:val="CCCCCC"/>
        </w:rPr>
        <w:t>3. Neden Bu Üç Kavram Phase 6'nın Temeli?</w:t>
      </w:r>
    </w:p>
    <w:p w14:paraId="5CC3419E"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Phase 6 Pipeline:</w:t>
      </w:r>
    </w:p>
    <w:p w14:paraId="49B920CA" w14:textId="77777777" w:rsidR="00C46E17" w:rsidRDefault="00C46E17" w:rsidP="00C46E17">
      <w:pPr>
        <w:pStyle w:val="HTMLPreformatted"/>
        <w:shd w:val="clear" w:color="auto" w:fill="252526"/>
        <w:rPr>
          <w:rStyle w:val="HTMLCode"/>
          <w:rFonts w:eastAsiaTheme="majorEastAsia"/>
          <w:color w:val="CCCCCC"/>
          <w:sz w:val="18"/>
          <w:szCs w:val="18"/>
        </w:rPr>
      </w:pPr>
    </w:p>
    <w:p w14:paraId="5E2BCFC8"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 XGBoost model</w:t>
      </w:r>
    </w:p>
    <w:p w14:paraId="51CF02CC"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0DAB2F78"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CalibratedExplainer + DifficultyEstimator(k=25)  ← [Normalized CP]</w:t>
      </w:r>
    </w:p>
    <w:p w14:paraId="7B48BC86"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307547C8"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Her segment için adaptive-width interval üret</w:t>
      </w:r>
    </w:p>
    <w:p w14:paraId="1E4F9B1A"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6EFDE6F2"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Route-level'a topla:</w:t>
      </w:r>
    </w:p>
    <w:p w14:paraId="1D91BC17"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Simple Summation (segment @90%)      ← [Aggregation]</w:t>
      </w:r>
    </w:p>
    <w:p w14:paraId="7AE980AA"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Bonferroni (segment @99.76%)         ← [Bonferroni]</w:t>
      </w:r>
    </w:p>
    <w:p w14:paraId="6AF9F071"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118A1477"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Coverage karşılaştır (Direct CP vs Sum vs Bonferroni)</w:t>
      </w:r>
    </w:p>
    <w:p w14:paraId="793FE4FB"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23406387"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Segment-level attribution yap (hangi segment ne kadar belirsiz?)</w:t>
      </w:r>
    </w:p>
    <w:p w14:paraId="7836EC8F"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6E1E24D4" w14:textId="77777777" w:rsidR="00C46E17" w:rsidRDefault="00C46E17" w:rsidP="00C46E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Feature attribution yap (NEDEN belirsiz?)     ← [explain_factual()]</w:t>
      </w:r>
    </w:p>
    <w:p w14:paraId="1577D506" w14:textId="77777777" w:rsidR="00C46E17" w:rsidRDefault="00C46E17" w:rsidP="00C46E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kavram bu pipeline'ın bir parçası. Normalized CP aralık genişliğini akıllıca dağıtır, Summation/Bonferroni segment'ten route'a geçişi sağlar, DifficultyEstimator her segmentin zorluğunu ölçer.</w:t>
      </w:r>
    </w:p>
    <w:p w14:paraId="70A16302" w14:textId="77777777" w:rsidR="00C46E17" w:rsidRDefault="00C46E17" w:rsidP="00BF6F07">
      <w:pPr>
        <w:rPr>
          <w:color w:val="000000" w:themeColor="text1"/>
        </w:rPr>
      </w:pPr>
    </w:p>
    <w:p w14:paraId="32AF178F" w14:textId="77777777" w:rsidR="00A30785" w:rsidRDefault="00A30785" w:rsidP="00A3078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Soru 1:</w:t>
      </w:r>
      <w:r>
        <w:rPr>
          <w:rFonts w:ascii="Segoe UI" w:hAnsi="Segoe UI" w:cs="Segoe UI"/>
          <w:color w:val="CCCCCC"/>
          <w:sz w:val="20"/>
          <w:szCs w:val="20"/>
        </w:rPr>
        <w:t xml:space="preserve"> DifficultyEstimator, bir test örneğinin zorluk tahminini (σ̂) yaparken neye bakıyor? Bu değeri nereden üretiyor?</w:t>
      </w:r>
    </w:p>
    <w:p w14:paraId="0227A125" w14:textId="77777777" w:rsidR="00A30785" w:rsidRDefault="00A30785" w:rsidP="00A3078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Soru 2:</w:t>
      </w:r>
      <w:r>
        <w:rPr>
          <w:rFonts w:ascii="Segoe UI" w:hAnsi="Segoe UI" w:cs="Segoe UI"/>
          <w:color w:val="CCCCCC"/>
          <w:sz w:val="20"/>
          <w:szCs w:val="20"/>
        </w:rPr>
        <w:t xml:space="preserve"> Neden Bonferroni, Simple Summation'dan çok daha geniş aralıklar üretiyor?</w:t>
      </w:r>
    </w:p>
    <w:p w14:paraId="455DB3E6" w14:textId="77777777" w:rsidR="00A30785" w:rsidRDefault="00A30785" w:rsidP="00A3078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Soru 3:</w:t>
      </w:r>
      <w:r>
        <w:rPr>
          <w:rFonts w:ascii="Segoe UI" w:hAnsi="Segoe UI" w:cs="Segoe UI"/>
          <w:color w:val="CCCCCC"/>
          <w:sz w:val="20"/>
          <w:szCs w:val="20"/>
        </w:rPr>
        <w:t xml:space="preserve"> Normalized CP'de q̂'nın birimi nedir ve bu neden önemli?</w:t>
      </w:r>
    </w:p>
    <w:p w14:paraId="55FF0EE5" w14:textId="77777777" w:rsidR="00A30785" w:rsidRDefault="00A30785" w:rsidP="00A30785">
      <w:pPr>
        <w:pStyle w:val="NormalWeb"/>
        <w:shd w:val="clear" w:color="auto" w:fill="252526"/>
        <w:spacing w:before="24" w:beforeAutospacing="0" w:after="48" w:afterAutospacing="0"/>
        <w:rPr>
          <w:rFonts w:ascii="Segoe UI" w:hAnsi="Segoe UI" w:cs="Segoe UI"/>
          <w:color w:val="CCCCCC"/>
          <w:sz w:val="20"/>
          <w:szCs w:val="20"/>
        </w:rPr>
      </w:pPr>
      <w:r>
        <w:rPr>
          <w:color w:val="000000" w:themeColor="text1"/>
        </w:rPr>
        <w:br/>
      </w:r>
      <w:r>
        <w:rPr>
          <w:rStyle w:val="Strong"/>
          <w:rFonts w:ascii="Segoe UI" w:eastAsiaTheme="majorEastAsia" w:hAnsi="Segoe UI" w:cs="Segoe UI"/>
          <w:color w:val="CCCCCC"/>
          <w:sz w:val="20"/>
          <w:szCs w:val="20"/>
        </w:rPr>
        <w:t xml:space="preserve">Cevap 1: </w:t>
      </w:r>
      <w:r>
        <w:rPr>
          <w:rStyle w:val="Strong"/>
          <w:rFonts w:ascii="Apple Color Emoji" w:eastAsiaTheme="majorEastAsia" w:hAnsi="Apple Color Emoji" w:cs="Apple Color Emoji"/>
          <w:color w:val="CCCCCC"/>
          <w:sz w:val="20"/>
          <w:szCs w:val="20"/>
        </w:rPr>
        <w:t>✅</w:t>
      </w:r>
      <w:r>
        <w:rPr>
          <w:rStyle w:val="Strong"/>
          <w:rFonts w:ascii="Segoe UI" w:eastAsiaTheme="majorEastAsia" w:hAnsi="Segoe UI" w:cs="Segoe UI"/>
          <w:color w:val="CCCCCC"/>
          <w:sz w:val="20"/>
          <w:szCs w:val="20"/>
        </w:rPr>
        <w:t xml:space="preserve"> Doğru.</w:t>
      </w:r>
      <w:r>
        <w:rPr>
          <w:rFonts w:ascii="Segoe UI" w:hAnsi="Segoe UI" w:cs="Segoe UI"/>
          <w:color w:val="CCCCCC"/>
          <w:sz w:val="20"/>
          <w:szCs w:val="20"/>
        </w:rPr>
        <w:t xml:space="preserve"> Tek küçük düzeltme: "feature vektörünü buluyor" yerine "feature vektörünü alıyor ve kalibrasyon setindeki en yakın 25 örneğin </w:t>
      </w:r>
      <w:r>
        <w:rPr>
          <w:rStyle w:val="Strong"/>
          <w:rFonts w:ascii="Segoe UI" w:eastAsiaTheme="majorEastAsia" w:hAnsi="Segoe UI" w:cs="Segoe UI"/>
          <w:color w:val="CCCCCC"/>
          <w:sz w:val="20"/>
          <w:szCs w:val="20"/>
        </w:rPr>
        <w:t>residual'larının</w:t>
      </w:r>
      <w:r>
        <w:rPr>
          <w:rFonts w:ascii="Segoe UI" w:hAnsi="Segoe UI" w:cs="Segoe UI"/>
          <w:color w:val="CCCCCC"/>
          <w:sz w:val="20"/>
          <w:szCs w:val="20"/>
        </w:rPr>
        <w:t xml:space="preserve"> medyanını hesaplıyor" daha kesin olur. Ama mantığı doğru kavramışsın.</w:t>
      </w:r>
    </w:p>
    <w:p w14:paraId="34EB3FFC" w14:textId="77777777" w:rsidR="00A30785" w:rsidRDefault="00A30785" w:rsidP="00A3078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 xml:space="preserve">Cevap 2: </w:t>
      </w:r>
      <w:r>
        <w:rPr>
          <w:rStyle w:val="Strong"/>
          <w:rFonts w:ascii="Apple Color Emoji" w:eastAsiaTheme="majorEastAsia" w:hAnsi="Apple Color Emoji" w:cs="Apple Color Emoji"/>
          <w:color w:val="CCCCCC"/>
          <w:sz w:val="20"/>
          <w:szCs w:val="20"/>
        </w:rPr>
        <w:t>⚠️</w:t>
      </w:r>
      <w:r>
        <w:rPr>
          <w:rStyle w:val="Strong"/>
          <w:rFonts w:ascii="Segoe UI" w:eastAsiaTheme="majorEastAsia" w:hAnsi="Segoe UI" w:cs="Segoe UI"/>
          <w:color w:val="CCCCCC"/>
          <w:sz w:val="20"/>
          <w:szCs w:val="20"/>
        </w:rPr>
        <w:t xml:space="preserve"> Kısmen doğru, ama neden geniş olduğunun mekanizmasını açıklamamışsın.</w:t>
      </w:r>
      <w:r>
        <w:rPr>
          <w:rFonts w:ascii="Segoe UI" w:hAnsi="Segoe UI" w:cs="Segoe UI"/>
          <w:color w:val="CCCCCC"/>
          <w:sz w:val="20"/>
          <w:szCs w:val="20"/>
        </w:rPr>
        <w:t xml:space="preserve"> "Matematiksel olarak garanti eder" doğru ama savunmada "nasıl?" diye sorarlarsa cevabın olmalı. Mekanizma şu: Bonferroni, her segmentin güven seviyesini %90'dan </w:t>
      </w:r>
      <w:r>
        <w:rPr>
          <w:rStyle w:val="Strong"/>
          <w:rFonts w:ascii="Segoe UI" w:eastAsiaTheme="majorEastAsia" w:hAnsi="Segoe UI" w:cs="Segoe UI"/>
          <w:color w:val="CCCCCC"/>
          <w:sz w:val="20"/>
          <w:szCs w:val="20"/>
        </w:rPr>
        <w:t>%99.76'ya</w:t>
      </w:r>
      <w:r>
        <w:rPr>
          <w:rFonts w:ascii="Segoe UI" w:hAnsi="Segoe UI" w:cs="Segoe UI"/>
          <w:color w:val="CCCCCC"/>
          <w:sz w:val="20"/>
          <w:szCs w:val="20"/>
        </w:rPr>
        <w:t xml:space="preserve"> çıkarır (1 - α/N). Daha yüksek güven = daha yüksek quantile = daha geniş aralık. 42 segment × her biri %99.76 = route-level en az %90. Genişliğin sebebi bu yükseltilmiş per-segment güven seviyesi.</w:t>
      </w:r>
    </w:p>
    <w:p w14:paraId="40026364" w14:textId="77777777" w:rsidR="00A30785" w:rsidRDefault="00A30785" w:rsidP="00A3078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 xml:space="preserve">Cevap 3: </w:t>
      </w:r>
      <w:r>
        <w:rPr>
          <w:rStyle w:val="Strong"/>
          <w:rFonts w:ascii="Apple Color Emoji" w:eastAsiaTheme="majorEastAsia" w:hAnsi="Apple Color Emoji" w:cs="Apple Color Emoji"/>
          <w:color w:val="CCCCCC"/>
          <w:sz w:val="20"/>
          <w:szCs w:val="20"/>
        </w:rPr>
        <w:t>⚠️</w:t>
      </w:r>
      <w:r>
        <w:rPr>
          <w:rStyle w:val="Strong"/>
          <w:rFonts w:ascii="Segoe UI" w:eastAsiaTheme="majorEastAsia" w:hAnsi="Segoe UI" w:cs="Segoe UI"/>
          <w:color w:val="CCCCCC"/>
          <w:sz w:val="20"/>
          <w:szCs w:val="20"/>
        </w:rPr>
        <w:t xml:space="preserve"> Doğru ama eksik.</w:t>
      </w:r>
      <w:r>
        <w:rPr>
          <w:rFonts w:ascii="Segoe UI" w:hAnsi="Segoe UI" w:cs="Segoe UI"/>
          <w:color w:val="CCCCCC"/>
          <w:sz w:val="20"/>
          <w:szCs w:val="20"/>
        </w:rPr>
        <w:t xml:space="preserve"> q̂'nın birimi boyutsuz (birim yok), bu doğru. Ama "zorluk seviyesini bildirir" kısmı tam değil. q̂, "hataların kendi zorluk seviyelerine oranla ne kadar büyük olabileceğinin üst sınırı"dır. Yani q̂ = 2.1 demek: "Hataların %90'ı, kendi zorluk tahminlerinin en fazla 2.1 katı kadardır." Bunun </w:t>
      </w:r>
      <w:r>
        <w:rPr>
          <w:rStyle w:val="Strong"/>
          <w:rFonts w:ascii="Segoe UI" w:eastAsiaTheme="majorEastAsia" w:hAnsi="Segoe UI" w:cs="Segoe UI"/>
          <w:color w:val="CCCCCC"/>
          <w:sz w:val="20"/>
          <w:szCs w:val="20"/>
        </w:rPr>
        <w:t>önemli</w:t>
      </w:r>
      <w:r>
        <w:rPr>
          <w:rFonts w:ascii="Segoe UI" w:hAnsi="Segoe UI" w:cs="Segoe UI"/>
          <w:color w:val="CCCCCC"/>
          <w:sz w:val="20"/>
          <w:szCs w:val="20"/>
        </w:rPr>
        <w:t xml:space="preserve"> olmasının nedeni: aynı q̂'yı farklı σ̂(x)'lerle çarpınca </w:t>
      </w:r>
      <w:r>
        <w:rPr>
          <w:rStyle w:val="Strong"/>
          <w:rFonts w:ascii="Segoe UI" w:eastAsiaTheme="majorEastAsia" w:hAnsi="Segoe UI" w:cs="Segoe UI"/>
          <w:color w:val="CCCCCC"/>
          <w:sz w:val="20"/>
          <w:szCs w:val="20"/>
        </w:rPr>
        <w:t>farklı genişlikler</w:t>
      </w:r>
      <w:r>
        <w:rPr>
          <w:rFonts w:ascii="Segoe UI" w:hAnsi="Segoe UI" w:cs="Segoe UI"/>
          <w:color w:val="CCCCCC"/>
          <w:sz w:val="20"/>
          <w:szCs w:val="20"/>
        </w:rPr>
        <w:t xml:space="preserve"> elde ediyorsun. Birim olsaydı (saniye), bu çarpım anlamsız olurdu.</w:t>
      </w:r>
    </w:p>
    <w:p w14:paraId="090C9B17" w14:textId="6013C7FB" w:rsidR="00C46E17" w:rsidRDefault="00A30785" w:rsidP="00BF6F07">
      <w:pPr>
        <w:rPr>
          <w:color w:val="000000" w:themeColor="text1"/>
        </w:rPr>
      </w:pPr>
      <w:r>
        <w:rPr>
          <w:color w:val="000000" w:themeColor="text1"/>
        </w:rPr>
        <w:br/>
      </w:r>
    </w:p>
    <w:p w14:paraId="3BA5B77A" w14:textId="77777777" w:rsidR="00DA74A9" w:rsidRDefault="00DA74A9" w:rsidP="00DA74A9">
      <w:pPr>
        <w:pStyle w:val="Heading1"/>
        <w:shd w:val="clear" w:color="auto" w:fill="252526"/>
        <w:spacing w:before="0"/>
        <w:rPr>
          <w:rFonts w:ascii="Segoe UI" w:hAnsi="Segoe UI" w:cs="Segoe UI"/>
          <w:color w:val="CCCCCC"/>
          <w:lang w:val="en-TR"/>
        </w:rPr>
      </w:pPr>
      <w:r>
        <w:rPr>
          <w:rFonts w:ascii="Segoe UI" w:hAnsi="Segoe UI" w:cs="Segoe UI"/>
          <w:color w:val="CCCCCC"/>
        </w:rPr>
        <w:t>Task 2: Teknik Kavramlar — Simple Summation, CalibratedExplainer.explain_factual(), Pareto Concentration</w:t>
      </w:r>
    </w:p>
    <w:p w14:paraId="5F7CA3D4" w14:textId="77777777" w:rsidR="00DA74A9" w:rsidRDefault="001849BC" w:rsidP="00DA74A9">
      <w:pPr>
        <w:rPr>
          <w:rFonts w:ascii="Segoe UI" w:hAnsi="Segoe UI" w:cs="Segoe UI"/>
          <w:sz w:val="20"/>
          <w:szCs w:val="20"/>
        </w:rPr>
      </w:pPr>
      <w:r>
        <w:rPr>
          <w:noProof/>
        </w:rPr>
      </w:r>
      <w:r>
        <w:pict w14:anchorId="7C54BE15">
          <v:rect id="Horizontal Line 155" o:spid="_x0000_s105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4BA5DF85" w14:textId="77777777" w:rsidR="00DA74A9" w:rsidRDefault="00DA74A9" w:rsidP="00DA74A9">
      <w:pPr>
        <w:pStyle w:val="Heading2"/>
        <w:shd w:val="clear" w:color="auto" w:fill="252526"/>
        <w:rPr>
          <w:rFonts w:ascii="Segoe UI" w:hAnsi="Segoe UI" w:cs="Segoe UI"/>
          <w:color w:val="CCCCCC"/>
          <w:sz w:val="36"/>
          <w:szCs w:val="36"/>
        </w:rPr>
      </w:pPr>
      <w:r>
        <w:rPr>
          <w:rFonts w:ascii="Segoe UI" w:hAnsi="Segoe UI" w:cs="Segoe UI"/>
          <w:color w:val="CCCCCC"/>
        </w:rPr>
        <w:t>1. Simple Summation Aggregation</w:t>
      </w:r>
    </w:p>
    <w:p w14:paraId="357CD38C" w14:textId="77777777" w:rsidR="00DA74A9" w:rsidRDefault="00DA74A9" w:rsidP="00DA74A9">
      <w:pPr>
        <w:pStyle w:val="Heading3"/>
        <w:shd w:val="clear" w:color="auto" w:fill="252526"/>
        <w:rPr>
          <w:rFonts w:ascii="Segoe UI" w:hAnsi="Segoe UI" w:cs="Segoe UI"/>
          <w:color w:val="CCCCCC"/>
        </w:rPr>
      </w:pPr>
      <w:r>
        <w:rPr>
          <w:rFonts w:ascii="Segoe UI" w:hAnsi="Segoe UI" w:cs="Segoe UI"/>
          <w:color w:val="CCCCCC"/>
        </w:rPr>
        <w:t>Fikir: Segment Aralıklarını Toplama</w:t>
      </w:r>
    </w:p>
    <w:p w14:paraId="10CC80B9"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Bir sefer 42 segmentten oluşuyor. Her segment için normalized CP ile bir aralık ürettin:</w:t>
      </w:r>
    </w:p>
    <w:p w14:paraId="1072EB0A"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 1:  [ŷ</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xml:space="preserve"> - w</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ŷ</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xml:space="preserve"> + w</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genişlik = 2w</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xml:space="preserve"> = 176s</w:t>
      </w:r>
    </w:p>
    <w:p w14:paraId="23AF8A18"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 2:  [ŷ</w:t>
      </w:r>
      <w:r>
        <w:rPr>
          <w:rStyle w:val="HTMLCode"/>
          <w:rFonts w:ascii="Cambria Math" w:eastAsiaTheme="majorEastAsia" w:hAnsi="Cambria Math" w:cs="Cambria Math"/>
          <w:color w:val="CCCCCC"/>
          <w:sz w:val="18"/>
          <w:szCs w:val="18"/>
        </w:rPr>
        <w:t>₂</w:t>
      </w:r>
      <w:r>
        <w:rPr>
          <w:rStyle w:val="HTMLCode"/>
          <w:rFonts w:eastAsiaTheme="majorEastAsia"/>
          <w:color w:val="CCCCCC"/>
          <w:sz w:val="18"/>
          <w:szCs w:val="18"/>
        </w:rPr>
        <w:t xml:space="preserve"> - w</w:t>
      </w:r>
      <w:r>
        <w:rPr>
          <w:rStyle w:val="HTMLCode"/>
          <w:rFonts w:ascii="Cambria Math" w:eastAsiaTheme="majorEastAsia" w:hAnsi="Cambria Math" w:cs="Cambria Math"/>
          <w:color w:val="CCCCCC"/>
          <w:sz w:val="18"/>
          <w:szCs w:val="18"/>
        </w:rPr>
        <w:t>₂</w:t>
      </w:r>
      <w:r>
        <w:rPr>
          <w:rStyle w:val="HTMLCode"/>
          <w:rFonts w:eastAsiaTheme="majorEastAsia"/>
          <w:color w:val="CCCCCC"/>
          <w:sz w:val="18"/>
          <w:szCs w:val="18"/>
        </w:rPr>
        <w:t>,  ŷ</w:t>
      </w:r>
      <w:r>
        <w:rPr>
          <w:rStyle w:val="HTMLCode"/>
          <w:rFonts w:ascii="Cambria Math" w:eastAsiaTheme="majorEastAsia" w:hAnsi="Cambria Math" w:cs="Cambria Math"/>
          <w:color w:val="CCCCCC"/>
          <w:sz w:val="18"/>
          <w:szCs w:val="18"/>
        </w:rPr>
        <w:t>₂</w:t>
      </w:r>
      <w:r>
        <w:rPr>
          <w:rStyle w:val="HTMLCode"/>
          <w:rFonts w:eastAsiaTheme="majorEastAsia"/>
          <w:color w:val="CCCCCC"/>
          <w:sz w:val="18"/>
          <w:szCs w:val="18"/>
        </w:rPr>
        <w:t xml:space="preserve"> + w</w:t>
      </w:r>
      <w:r>
        <w:rPr>
          <w:rStyle w:val="HTMLCode"/>
          <w:rFonts w:ascii="Cambria Math" w:eastAsiaTheme="majorEastAsia" w:hAnsi="Cambria Math" w:cs="Cambria Math"/>
          <w:color w:val="CCCCCC"/>
          <w:sz w:val="18"/>
          <w:szCs w:val="18"/>
        </w:rPr>
        <w:t>₂</w:t>
      </w:r>
      <w:r>
        <w:rPr>
          <w:rStyle w:val="HTMLCode"/>
          <w:rFonts w:eastAsiaTheme="majorEastAsia"/>
          <w:color w:val="CCCCCC"/>
          <w:sz w:val="18"/>
          <w:szCs w:val="18"/>
        </w:rPr>
        <w:t>]     genişlik = 2w</w:t>
      </w:r>
      <w:r>
        <w:rPr>
          <w:rStyle w:val="HTMLCode"/>
          <w:rFonts w:ascii="Cambria Math" w:eastAsiaTheme="majorEastAsia" w:hAnsi="Cambria Math" w:cs="Cambria Math"/>
          <w:color w:val="CCCCCC"/>
          <w:sz w:val="18"/>
          <w:szCs w:val="18"/>
        </w:rPr>
        <w:t>₂</w:t>
      </w:r>
      <w:r>
        <w:rPr>
          <w:rStyle w:val="HTMLCode"/>
          <w:rFonts w:eastAsiaTheme="majorEastAsia"/>
          <w:color w:val="CCCCCC"/>
          <w:sz w:val="18"/>
          <w:szCs w:val="18"/>
        </w:rPr>
        <w:t xml:space="preserve"> = 94s</w:t>
      </w:r>
    </w:p>
    <w:p w14:paraId="20517BAF"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 3:  [ŷ</w:t>
      </w:r>
      <w:r>
        <w:rPr>
          <w:rStyle w:val="HTMLCode"/>
          <w:rFonts w:ascii="Cambria Math" w:eastAsiaTheme="majorEastAsia" w:hAnsi="Cambria Math" w:cs="Cambria Math"/>
          <w:color w:val="CCCCCC"/>
          <w:sz w:val="18"/>
          <w:szCs w:val="18"/>
        </w:rPr>
        <w:t>₃</w:t>
      </w:r>
      <w:r>
        <w:rPr>
          <w:rStyle w:val="HTMLCode"/>
          <w:rFonts w:eastAsiaTheme="majorEastAsia"/>
          <w:color w:val="CCCCCC"/>
          <w:sz w:val="18"/>
          <w:szCs w:val="18"/>
        </w:rPr>
        <w:t xml:space="preserve"> - w</w:t>
      </w:r>
      <w:r>
        <w:rPr>
          <w:rStyle w:val="HTMLCode"/>
          <w:rFonts w:ascii="Cambria Math" w:eastAsiaTheme="majorEastAsia" w:hAnsi="Cambria Math" w:cs="Cambria Math"/>
          <w:color w:val="CCCCCC"/>
          <w:sz w:val="18"/>
          <w:szCs w:val="18"/>
        </w:rPr>
        <w:t>₃</w:t>
      </w:r>
      <w:r>
        <w:rPr>
          <w:rStyle w:val="HTMLCode"/>
          <w:rFonts w:eastAsiaTheme="majorEastAsia"/>
          <w:color w:val="CCCCCC"/>
          <w:sz w:val="18"/>
          <w:szCs w:val="18"/>
        </w:rPr>
        <w:t>,  ŷ</w:t>
      </w:r>
      <w:r>
        <w:rPr>
          <w:rStyle w:val="HTMLCode"/>
          <w:rFonts w:ascii="Cambria Math" w:eastAsiaTheme="majorEastAsia" w:hAnsi="Cambria Math" w:cs="Cambria Math"/>
          <w:color w:val="CCCCCC"/>
          <w:sz w:val="18"/>
          <w:szCs w:val="18"/>
        </w:rPr>
        <w:t>₃</w:t>
      </w:r>
      <w:r>
        <w:rPr>
          <w:rStyle w:val="HTMLCode"/>
          <w:rFonts w:eastAsiaTheme="majorEastAsia"/>
          <w:color w:val="CCCCCC"/>
          <w:sz w:val="18"/>
          <w:szCs w:val="18"/>
        </w:rPr>
        <w:t xml:space="preserve"> + w</w:t>
      </w:r>
      <w:r>
        <w:rPr>
          <w:rStyle w:val="HTMLCode"/>
          <w:rFonts w:ascii="Cambria Math" w:eastAsiaTheme="majorEastAsia" w:hAnsi="Cambria Math" w:cs="Cambria Math"/>
          <w:color w:val="CCCCCC"/>
          <w:sz w:val="18"/>
          <w:szCs w:val="18"/>
        </w:rPr>
        <w:t>₃</w:t>
      </w:r>
      <w:r>
        <w:rPr>
          <w:rStyle w:val="HTMLCode"/>
          <w:rFonts w:eastAsiaTheme="majorEastAsia"/>
          <w:color w:val="CCCCCC"/>
          <w:sz w:val="18"/>
          <w:szCs w:val="18"/>
        </w:rPr>
        <w:t>]     genişlik = 2w</w:t>
      </w:r>
      <w:r>
        <w:rPr>
          <w:rStyle w:val="HTMLCode"/>
          <w:rFonts w:ascii="Cambria Math" w:eastAsiaTheme="majorEastAsia" w:hAnsi="Cambria Math" w:cs="Cambria Math"/>
          <w:color w:val="CCCCCC"/>
          <w:sz w:val="18"/>
          <w:szCs w:val="18"/>
        </w:rPr>
        <w:t>₃</w:t>
      </w:r>
      <w:r>
        <w:rPr>
          <w:rStyle w:val="HTMLCode"/>
          <w:rFonts w:eastAsiaTheme="majorEastAsia"/>
          <w:color w:val="CCCCCC"/>
          <w:sz w:val="18"/>
          <w:szCs w:val="18"/>
        </w:rPr>
        <w:t xml:space="preserve"> = 312s</w:t>
      </w:r>
    </w:p>
    <w:p w14:paraId="7102AE8E"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0EEF7074"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 42: [ŷ</w:t>
      </w:r>
      <w:r>
        <w:rPr>
          <w:rStyle w:val="HTMLCode"/>
          <w:rFonts w:ascii="Cambria Math" w:eastAsiaTheme="majorEastAsia" w:hAnsi="Cambria Math" w:cs="Cambria Math"/>
          <w:color w:val="CCCCCC"/>
          <w:sz w:val="18"/>
          <w:szCs w:val="18"/>
        </w:rPr>
        <w:t>₄₂</w:t>
      </w:r>
      <w:r>
        <w:rPr>
          <w:rStyle w:val="HTMLCode"/>
          <w:rFonts w:eastAsiaTheme="majorEastAsia"/>
          <w:color w:val="CCCCCC"/>
          <w:sz w:val="18"/>
          <w:szCs w:val="18"/>
        </w:rPr>
        <w:t xml:space="preserve"> - w</w:t>
      </w:r>
      <w:r>
        <w:rPr>
          <w:rStyle w:val="HTMLCode"/>
          <w:rFonts w:ascii="Cambria Math" w:eastAsiaTheme="majorEastAsia" w:hAnsi="Cambria Math" w:cs="Cambria Math"/>
          <w:color w:val="CCCCCC"/>
          <w:sz w:val="18"/>
          <w:szCs w:val="18"/>
        </w:rPr>
        <w:t>₄₂</w:t>
      </w:r>
      <w:r>
        <w:rPr>
          <w:rStyle w:val="HTMLCode"/>
          <w:rFonts w:eastAsiaTheme="majorEastAsia"/>
          <w:color w:val="CCCCCC"/>
          <w:sz w:val="18"/>
          <w:szCs w:val="18"/>
        </w:rPr>
        <w:t>, ŷ</w:t>
      </w:r>
      <w:r>
        <w:rPr>
          <w:rStyle w:val="HTMLCode"/>
          <w:rFonts w:ascii="Cambria Math" w:eastAsiaTheme="majorEastAsia" w:hAnsi="Cambria Math" w:cs="Cambria Math"/>
          <w:color w:val="CCCCCC"/>
          <w:sz w:val="18"/>
          <w:szCs w:val="18"/>
        </w:rPr>
        <w:t>₄₂</w:t>
      </w:r>
      <w:r>
        <w:rPr>
          <w:rStyle w:val="HTMLCode"/>
          <w:rFonts w:eastAsiaTheme="majorEastAsia"/>
          <w:color w:val="CCCCCC"/>
          <w:sz w:val="18"/>
          <w:szCs w:val="18"/>
        </w:rPr>
        <w:t xml:space="preserve"> + w</w:t>
      </w:r>
      <w:r>
        <w:rPr>
          <w:rStyle w:val="HTMLCode"/>
          <w:rFonts w:ascii="Cambria Math" w:eastAsiaTheme="majorEastAsia" w:hAnsi="Cambria Math" w:cs="Cambria Math"/>
          <w:color w:val="CCCCCC"/>
          <w:sz w:val="18"/>
          <w:szCs w:val="18"/>
        </w:rPr>
        <w:t>₄₂</w:t>
      </w:r>
      <w:r>
        <w:rPr>
          <w:rStyle w:val="HTMLCode"/>
          <w:rFonts w:eastAsiaTheme="majorEastAsia"/>
          <w:color w:val="CCCCCC"/>
          <w:sz w:val="18"/>
          <w:szCs w:val="18"/>
        </w:rPr>
        <w:t>]  genişlik = 2w</w:t>
      </w:r>
      <w:r>
        <w:rPr>
          <w:rStyle w:val="HTMLCode"/>
          <w:rFonts w:ascii="Cambria Math" w:eastAsiaTheme="majorEastAsia" w:hAnsi="Cambria Math" w:cs="Cambria Math"/>
          <w:color w:val="CCCCCC"/>
          <w:sz w:val="18"/>
          <w:szCs w:val="18"/>
        </w:rPr>
        <w:t>₄₂</w:t>
      </w:r>
      <w:r>
        <w:rPr>
          <w:rStyle w:val="HTMLCode"/>
          <w:rFonts w:eastAsiaTheme="majorEastAsia"/>
          <w:color w:val="CCCCCC"/>
          <w:sz w:val="18"/>
          <w:szCs w:val="18"/>
        </w:rPr>
        <w:t xml:space="preserve"> = 105s</w:t>
      </w:r>
    </w:p>
    <w:p w14:paraId="12B9D727"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Burada her w_i farklı — normalized CP sayesinde her segmentin zorluğuna göre.</w:t>
      </w:r>
    </w:p>
    <w:p w14:paraId="7E7FB1CE" w14:textId="77777777" w:rsidR="00DA74A9" w:rsidRDefault="00DA74A9" w:rsidP="00DA74A9">
      <w:pPr>
        <w:pStyle w:val="Heading3"/>
        <w:shd w:val="clear" w:color="auto" w:fill="252526"/>
        <w:rPr>
          <w:rFonts w:ascii="Segoe UI" w:hAnsi="Segoe UI" w:cs="Segoe UI"/>
          <w:color w:val="CCCCCC"/>
          <w:sz w:val="27"/>
          <w:szCs w:val="27"/>
        </w:rPr>
      </w:pPr>
      <w:r>
        <w:rPr>
          <w:rFonts w:ascii="Segoe UI" w:hAnsi="Segoe UI" w:cs="Segoe UI"/>
          <w:color w:val="CCCCCC"/>
        </w:rPr>
        <w:t>Route-Level Aralığa Nasıl Geçersin?</w:t>
      </w:r>
    </w:p>
    <w:p w14:paraId="03D52659"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Simple Summation:</w:t>
      </w:r>
      <w:r>
        <w:rPr>
          <w:rFonts w:ascii="Segoe UI" w:hAnsi="Segoe UI" w:cs="Segoe UI"/>
          <w:color w:val="CCCCCC"/>
          <w:sz w:val="20"/>
          <w:szCs w:val="20"/>
        </w:rPr>
        <w:t xml:space="preserve"> Tüm alt sınırları topla, tüm üst sınırları topla.</w:t>
      </w:r>
    </w:p>
    <w:p w14:paraId="232CD736"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 alt sınır  = (ŷ</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xml:space="preserve"> - w</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 (ŷ</w:t>
      </w:r>
      <w:r>
        <w:rPr>
          <w:rStyle w:val="HTMLCode"/>
          <w:rFonts w:ascii="Cambria Math" w:eastAsiaTheme="majorEastAsia" w:hAnsi="Cambria Math" w:cs="Cambria Math"/>
          <w:color w:val="CCCCCC"/>
          <w:sz w:val="18"/>
          <w:szCs w:val="18"/>
        </w:rPr>
        <w:t>₂</w:t>
      </w:r>
      <w:r>
        <w:rPr>
          <w:rStyle w:val="HTMLCode"/>
          <w:rFonts w:eastAsiaTheme="majorEastAsia"/>
          <w:color w:val="CCCCCC"/>
          <w:sz w:val="18"/>
          <w:szCs w:val="18"/>
        </w:rPr>
        <w:t xml:space="preserve"> - w</w:t>
      </w:r>
      <w:r>
        <w:rPr>
          <w:rStyle w:val="HTMLCode"/>
          <w:rFonts w:ascii="Cambria Math" w:eastAsiaTheme="majorEastAsia" w:hAnsi="Cambria Math" w:cs="Cambria Math"/>
          <w:color w:val="CCCCCC"/>
          <w:sz w:val="18"/>
          <w:szCs w:val="18"/>
        </w:rPr>
        <w:t>₂</w:t>
      </w:r>
      <w:r>
        <w:rPr>
          <w:rStyle w:val="HTMLCode"/>
          <w:rFonts w:eastAsiaTheme="majorEastAsia"/>
          <w:color w:val="CCCCCC"/>
          <w:sz w:val="18"/>
          <w:szCs w:val="18"/>
        </w:rPr>
        <w:t>) + ... + (ŷ</w:t>
      </w:r>
      <w:r>
        <w:rPr>
          <w:rStyle w:val="HTMLCode"/>
          <w:rFonts w:ascii="Cambria Math" w:eastAsiaTheme="majorEastAsia" w:hAnsi="Cambria Math" w:cs="Cambria Math"/>
          <w:color w:val="CCCCCC"/>
          <w:sz w:val="18"/>
          <w:szCs w:val="18"/>
        </w:rPr>
        <w:t>₄₂</w:t>
      </w:r>
      <w:r>
        <w:rPr>
          <w:rStyle w:val="HTMLCode"/>
          <w:rFonts w:eastAsiaTheme="majorEastAsia"/>
          <w:color w:val="CCCCCC"/>
          <w:sz w:val="18"/>
          <w:szCs w:val="18"/>
        </w:rPr>
        <w:t xml:space="preserve"> - w</w:t>
      </w:r>
      <w:r>
        <w:rPr>
          <w:rStyle w:val="HTMLCode"/>
          <w:rFonts w:ascii="Cambria Math" w:eastAsiaTheme="majorEastAsia" w:hAnsi="Cambria Math" w:cs="Cambria Math"/>
          <w:color w:val="CCCCCC"/>
          <w:sz w:val="18"/>
          <w:szCs w:val="18"/>
        </w:rPr>
        <w:t>₄₂</w:t>
      </w:r>
      <w:r>
        <w:rPr>
          <w:rStyle w:val="HTMLCode"/>
          <w:rFonts w:eastAsiaTheme="majorEastAsia"/>
          <w:color w:val="CCCCCC"/>
          <w:sz w:val="18"/>
          <w:szCs w:val="18"/>
        </w:rPr>
        <w:t>)</w:t>
      </w:r>
    </w:p>
    <w:p w14:paraId="0A48F2E9"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Σŷᵢ - Σwᵢ</w:t>
      </w:r>
    </w:p>
    <w:p w14:paraId="2B9B8247" w14:textId="77777777" w:rsidR="00DA74A9" w:rsidRDefault="00DA74A9" w:rsidP="00DA74A9">
      <w:pPr>
        <w:pStyle w:val="HTMLPreformatted"/>
        <w:shd w:val="clear" w:color="auto" w:fill="252526"/>
        <w:rPr>
          <w:rStyle w:val="HTMLCode"/>
          <w:rFonts w:eastAsiaTheme="majorEastAsia"/>
          <w:color w:val="CCCCCC"/>
          <w:sz w:val="18"/>
          <w:szCs w:val="18"/>
        </w:rPr>
      </w:pPr>
    </w:p>
    <w:p w14:paraId="07E1A906"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 üst sınır  = (ŷ</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xml:space="preserve"> + w</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 + (ŷ</w:t>
      </w:r>
      <w:r>
        <w:rPr>
          <w:rStyle w:val="HTMLCode"/>
          <w:rFonts w:ascii="Cambria Math" w:eastAsiaTheme="majorEastAsia" w:hAnsi="Cambria Math" w:cs="Cambria Math"/>
          <w:color w:val="CCCCCC"/>
          <w:sz w:val="18"/>
          <w:szCs w:val="18"/>
        </w:rPr>
        <w:t>₂</w:t>
      </w:r>
      <w:r>
        <w:rPr>
          <w:rStyle w:val="HTMLCode"/>
          <w:rFonts w:eastAsiaTheme="majorEastAsia"/>
          <w:color w:val="CCCCCC"/>
          <w:sz w:val="18"/>
          <w:szCs w:val="18"/>
        </w:rPr>
        <w:t xml:space="preserve"> + w</w:t>
      </w:r>
      <w:r>
        <w:rPr>
          <w:rStyle w:val="HTMLCode"/>
          <w:rFonts w:ascii="Cambria Math" w:eastAsiaTheme="majorEastAsia" w:hAnsi="Cambria Math" w:cs="Cambria Math"/>
          <w:color w:val="CCCCCC"/>
          <w:sz w:val="18"/>
          <w:szCs w:val="18"/>
        </w:rPr>
        <w:t>₂</w:t>
      </w:r>
      <w:r>
        <w:rPr>
          <w:rStyle w:val="HTMLCode"/>
          <w:rFonts w:eastAsiaTheme="majorEastAsia"/>
          <w:color w:val="CCCCCC"/>
          <w:sz w:val="18"/>
          <w:szCs w:val="18"/>
        </w:rPr>
        <w:t>) + ... + (ŷ</w:t>
      </w:r>
      <w:r>
        <w:rPr>
          <w:rStyle w:val="HTMLCode"/>
          <w:rFonts w:ascii="Cambria Math" w:eastAsiaTheme="majorEastAsia" w:hAnsi="Cambria Math" w:cs="Cambria Math"/>
          <w:color w:val="CCCCCC"/>
          <w:sz w:val="18"/>
          <w:szCs w:val="18"/>
        </w:rPr>
        <w:t>₄₂</w:t>
      </w:r>
      <w:r>
        <w:rPr>
          <w:rStyle w:val="HTMLCode"/>
          <w:rFonts w:eastAsiaTheme="majorEastAsia"/>
          <w:color w:val="CCCCCC"/>
          <w:sz w:val="18"/>
          <w:szCs w:val="18"/>
        </w:rPr>
        <w:t xml:space="preserve"> + w</w:t>
      </w:r>
      <w:r>
        <w:rPr>
          <w:rStyle w:val="HTMLCode"/>
          <w:rFonts w:ascii="Cambria Math" w:eastAsiaTheme="majorEastAsia" w:hAnsi="Cambria Math" w:cs="Cambria Math"/>
          <w:color w:val="CCCCCC"/>
          <w:sz w:val="18"/>
          <w:szCs w:val="18"/>
        </w:rPr>
        <w:t>₄₂</w:t>
      </w:r>
      <w:r>
        <w:rPr>
          <w:rStyle w:val="HTMLCode"/>
          <w:rFonts w:eastAsiaTheme="majorEastAsia"/>
          <w:color w:val="CCCCCC"/>
          <w:sz w:val="18"/>
          <w:szCs w:val="18"/>
        </w:rPr>
        <w:t>)</w:t>
      </w:r>
    </w:p>
    <w:p w14:paraId="771E0CBD"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Σŷᵢ + Σwᵢ</w:t>
      </w:r>
    </w:p>
    <w:p w14:paraId="56DBAC64" w14:textId="77777777" w:rsidR="00DA74A9" w:rsidRDefault="00DA74A9" w:rsidP="00DA74A9">
      <w:pPr>
        <w:pStyle w:val="HTMLPreformatted"/>
        <w:shd w:val="clear" w:color="auto" w:fill="252526"/>
        <w:rPr>
          <w:rStyle w:val="HTMLCode"/>
          <w:rFonts w:eastAsiaTheme="majorEastAsia"/>
          <w:color w:val="CCCCCC"/>
          <w:sz w:val="18"/>
          <w:szCs w:val="18"/>
        </w:rPr>
      </w:pPr>
    </w:p>
    <w:p w14:paraId="44714A3A"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lastRenderedPageBreak/>
        <w:t>Route genişlik   = üst - alt = 2 × Σwᵢ</w:t>
      </w:r>
    </w:p>
    <w:p w14:paraId="49395B00" w14:textId="77777777" w:rsidR="00DA74A9" w:rsidRDefault="00DA74A9" w:rsidP="00DA74A9">
      <w:pPr>
        <w:pStyle w:val="Heading3"/>
        <w:shd w:val="clear" w:color="auto" w:fill="252526"/>
        <w:rPr>
          <w:rFonts w:ascii="Segoe UI" w:hAnsi="Segoe UI" w:cs="Segoe UI"/>
          <w:color w:val="CCCCCC"/>
          <w:sz w:val="27"/>
          <w:szCs w:val="27"/>
        </w:rPr>
      </w:pPr>
      <w:r>
        <w:rPr>
          <w:rFonts w:ascii="Segoe UI" w:hAnsi="Segoe UI" w:cs="Segoe UI"/>
          <w:color w:val="CCCCCC"/>
        </w:rPr>
        <w:t>Somut Sayısal Örnek</w:t>
      </w:r>
    </w:p>
    <w:p w14:paraId="3864F73A"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42 segmentin toplam genişliği: Σ(2wᵢ) = 176 + 94 + 312 + ... + 105 = 4514s</w:t>
      </w:r>
    </w:p>
    <w:p w14:paraId="146D38F3" w14:textId="77777777" w:rsidR="00DA74A9" w:rsidRDefault="00DA74A9" w:rsidP="00DA74A9">
      <w:pPr>
        <w:pStyle w:val="HTMLPreformatted"/>
        <w:shd w:val="clear" w:color="auto" w:fill="252526"/>
        <w:rPr>
          <w:rStyle w:val="HTMLCode"/>
          <w:rFonts w:eastAsiaTheme="majorEastAsia"/>
          <w:color w:val="CCCCCC"/>
          <w:sz w:val="18"/>
          <w:szCs w:val="18"/>
        </w:rPr>
      </w:pPr>
    </w:p>
    <w:p w14:paraId="3D2E83B1"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Route-level point prediction: Σŷᵢ = 4800s</w:t>
      </w:r>
    </w:p>
    <w:p w14:paraId="3C7EE6BB" w14:textId="77777777" w:rsidR="00DA74A9" w:rsidRDefault="00DA74A9" w:rsidP="00DA74A9">
      <w:pPr>
        <w:pStyle w:val="HTMLPreformatted"/>
        <w:shd w:val="clear" w:color="auto" w:fill="252526"/>
        <w:rPr>
          <w:rStyle w:val="HTMLCode"/>
          <w:rFonts w:eastAsiaTheme="majorEastAsia"/>
          <w:color w:val="CCCCCC"/>
          <w:sz w:val="18"/>
          <w:szCs w:val="18"/>
        </w:rPr>
      </w:pPr>
    </w:p>
    <w:p w14:paraId="6B666E12"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 aralık: [4800 - 2257, 4800 + 2257] = [2543, 7057]</w:t>
      </w:r>
    </w:p>
    <w:p w14:paraId="53999615"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 genişlik: 4514s ≈ 75 dakika</w:t>
      </w:r>
    </w:p>
    <w:p w14:paraId="461F92E6" w14:textId="77777777" w:rsidR="00DA74A9" w:rsidRDefault="00DA74A9" w:rsidP="00DA74A9">
      <w:pPr>
        <w:pStyle w:val="Heading3"/>
        <w:shd w:val="clear" w:color="auto" w:fill="252526"/>
        <w:rPr>
          <w:rFonts w:ascii="Segoe UI" w:hAnsi="Segoe UI" w:cs="Segoe UI"/>
          <w:color w:val="CCCCCC"/>
        </w:rPr>
      </w:pPr>
      <w:r>
        <w:rPr>
          <w:rFonts w:ascii="Segoe UI" w:hAnsi="Segoe UI" w:cs="Segoe UI"/>
          <w:color w:val="CCCCCC"/>
        </w:rPr>
        <w:t>Neden Over-Coverage Oluyor?</w:t>
      </w:r>
    </w:p>
    <w:p w14:paraId="44535147"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segment %90 güvenle korunuyor. Route-level'da HEPSİNİN aynı anda miss etmesi gerekiyor ki route miss olsun. Ama bunun olasılığı çok düşük.</w:t>
      </w:r>
    </w:p>
    <w:p w14:paraId="4B61F4D2"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Düşün: route miss olması için </w:t>
      </w:r>
      <w:r>
        <w:rPr>
          <w:rStyle w:val="Strong"/>
          <w:rFonts w:ascii="Segoe UI" w:eastAsiaTheme="majorEastAsia" w:hAnsi="Segoe UI" w:cs="Segoe UI"/>
          <w:color w:val="CCCCCC"/>
          <w:sz w:val="20"/>
          <w:szCs w:val="20"/>
        </w:rPr>
        <w:t>en az bir segmentin</w:t>
      </w:r>
      <w:r>
        <w:rPr>
          <w:rFonts w:ascii="Segoe UI" w:hAnsi="Segoe UI" w:cs="Segoe UI"/>
          <w:color w:val="CCCCCC"/>
          <w:sz w:val="20"/>
          <w:szCs w:val="20"/>
        </w:rPr>
        <w:t xml:space="preserve"> gerçek değeri aralık dışına çıkmalı VE bu sapmanın diğer segmentlerin "iyi" tahminleri tarafından telafi edilememesi gerekiyor.</w:t>
      </w:r>
    </w:p>
    <w:p w14:paraId="07FA08F0"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Pratikte ne oluyor:</w:t>
      </w:r>
    </w:p>
    <w:p w14:paraId="1E35A134" w14:textId="77777777" w:rsidR="00DA74A9" w:rsidRDefault="00DA74A9" w:rsidP="00DA74A9">
      <w:pPr>
        <w:numPr>
          <w:ilvl w:val="0"/>
          <w:numId w:val="11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Segment 5 miss ediyor (gerçek değer aralık dışında, +50s sapma)</w:t>
      </w:r>
    </w:p>
    <w:p w14:paraId="0A75FC58" w14:textId="77777777" w:rsidR="00DA74A9" w:rsidRDefault="00DA74A9" w:rsidP="00DA74A9">
      <w:pPr>
        <w:numPr>
          <w:ilvl w:val="0"/>
          <w:numId w:val="11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Ama segment 8, 12, 15, 22... hepsi aralığın </w:t>
      </w:r>
      <w:r>
        <w:rPr>
          <w:rStyle w:val="Strong"/>
          <w:rFonts w:ascii="Segoe UI" w:hAnsi="Segoe UI" w:cs="Segoe UI"/>
          <w:color w:val="CCCCCC"/>
          <w:sz w:val="20"/>
          <w:szCs w:val="20"/>
        </w:rPr>
        <w:t>ortasında</w:t>
      </w:r>
      <w:r>
        <w:rPr>
          <w:rFonts w:ascii="Segoe UI" w:hAnsi="Segoe UI" w:cs="Segoe UI"/>
          <w:color w:val="CCCCCC"/>
          <w:sz w:val="20"/>
          <w:szCs w:val="20"/>
        </w:rPr>
        <w:t> → toplam sapma absorbe ediliyor</w:t>
      </w:r>
    </w:p>
    <w:p w14:paraId="6B5E7523" w14:textId="77777777" w:rsidR="00DA74A9" w:rsidRDefault="00DA74A9" w:rsidP="00DA74A9">
      <w:pPr>
        <w:numPr>
          <w:ilvl w:val="0"/>
          <w:numId w:val="11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Route-level aralık hala doğru → route HIT</w:t>
      </w:r>
    </w:p>
    <w:p w14:paraId="21C0B042"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"hataların birbirini telafi etmesi" (cancellation effect) yüzünden Simple Summation </w:t>
      </w:r>
      <w:r>
        <w:rPr>
          <w:rStyle w:val="Strong"/>
          <w:rFonts w:ascii="Segoe UI" w:eastAsiaTheme="majorEastAsia" w:hAnsi="Segoe UI" w:cs="Segoe UI"/>
          <w:color w:val="CCCCCC"/>
          <w:sz w:val="20"/>
          <w:szCs w:val="20"/>
        </w:rPr>
        <w:t>over-cover</w:t>
      </w:r>
      <w:r>
        <w:rPr>
          <w:rFonts w:ascii="Segoe UI" w:hAnsi="Segoe UI" w:cs="Segoe UI"/>
          <w:color w:val="CCCCCC"/>
          <w:sz w:val="20"/>
          <w:szCs w:val="20"/>
        </w:rPr>
        <w:t xml:space="preserve"> eder. Phase 6'daki sonuç: PICP = </w:t>
      </w:r>
      <w:r>
        <w:rPr>
          <w:rStyle w:val="Strong"/>
          <w:rFonts w:ascii="Segoe UI" w:eastAsiaTheme="majorEastAsia" w:hAnsi="Segoe UI" w:cs="Segoe UI"/>
          <w:color w:val="CCCCCC"/>
          <w:sz w:val="20"/>
          <w:szCs w:val="20"/>
        </w:rPr>
        <w:t>%99.21</w:t>
      </w:r>
      <w:r>
        <w:rPr>
          <w:rFonts w:ascii="Segoe UI" w:hAnsi="Segoe UI" w:cs="Segoe UI"/>
          <w:color w:val="CCCCCC"/>
          <w:sz w:val="20"/>
          <w:szCs w:val="20"/>
        </w:rPr>
        <w:t xml:space="preserve"> (hedef %90 iken).</w:t>
      </w:r>
    </w:p>
    <w:p w14:paraId="7836A712" w14:textId="77777777" w:rsidR="00DA74A9" w:rsidRDefault="00DA74A9" w:rsidP="00DA74A9">
      <w:pPr>
        <w:pStyle w:val="Heading3"/>
        <w:shd w:val="clear" w:color="auto" w:fill="252526"/>
        <w:rPr>
          <w:rFonts w:ascii="Segoe UI" w:hAnsi="Segoe UI" w:cs="Segoe UI"/>
          <w:color w:val="CCCCCC"/>
          <w:sz w:val="27"/>
          <w:szCs w:val="27"/>
        </w:rPr>
      </w:pPr>
      <w:r>
        <w:rPr>
          <w:rFonts w:ascii="Segoe UI" w:hAnsi="Segoe UI" w:cs="Segoe UI"/>
          <w:color w:val="CCCCCC"/>
        </w:rPr>
        <w:t>Bonferroni ile Farkı</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519"/>
        <w:gridCol w:w="2265"/>
        <w:gridCol w:w="2229"/>
      </w:tblGrid>
      <w:tr w:rsidR="00DA74A9" w14:paraId="2AFB961E" w14:textId="77777777">
        <w:trPr>
          <w:tblHeader/>
        </w:trPr>
        <w:tc>
          <w:tcPr>
            <w:tcW w:w="0" w:type="auto"/>
            <w:shd w:val="clear" w:color="auto" w:fill="252526"/>
            <w:tcMar>
              <w:top w:w="30" w:type="dxa"/>
              <w:left w:w="30" w:type="dxa"/>
              <w:bottom w:w="30" w:type="dxa"/>
              <w:right w:w="30" w:type="dxa"/>
            </w:tcMar>
            <w:vAlign w:val="center"/>
            <w:hideMark/>
          </w:tcPr>
          <w:p w14:paraId="63B4483C" w14:textId="77777777" w:rsidR="00DA74A9" w:rsidRDefault="00DA74A9">
            <w:pPr>
              <w:rPr>
                <w:rFonts w:ascii="Segoe UI" w:hAnsi="Segoe UI" w:cs="Segoe UI"/>
                <w:color w:val="CCCCCC"/>
              </w:rPr>
            </w:pPr>
          </w:p>
        </w:tc>
        <w:tc>
          <w:tcPr>
            <w:tcW w:w="0" w:type="auto"/>
            <w:shd w:val="clear" w:color="auto" w:fill="252526"/>
            <w:tcMar>
              <w:top w:w="30" w:type="dxa"/>
              <w:left w:w="30" w:type="dxa"/>
              <w:bottom w:w="30" w:type="dxa"/>
              <w:right w:w="30" w:type="dxa"/>
            </w:tcMar>
            <w:vAlign w:val="center"/>
            <w:hideMark/>
          </w:tcPr>
          <w:p w14:paraId="164418D1" w14:textId="77777777" w:rsidR="00DA74A9" w:rsidRDefault="00DA74A9">
            <w:pPr>
              <w:jc w:val="center"/>
              <w:rPr>
                <w:rFonts w:ascii="Segoe UI" w:hAnsi="Segoe UI" w:cs="Segoe UI"/>
                <w:b/>
                <w:bCs/>
                <w:color w:val="CCCCCC"/>
                <w:sz w:val="20"/>
                <w:szCs w:val="20"/>
              </w:rPr>
            </w:pPr>
            <w:r>
              <w:rPr>
                <w:rFonts w:ascii="Segoe UI" w:hAnsi="Segoe UI" w:cs="Segoe UI"/>
                <w:b/>
                <w:bCs/>
                <w:color w:val="CCCCCC"/>
                <w:sz w:val="20"/>
                <w:szCs w:val="20"/>
              </w:rPr>
              <w:t>Simple Summation</w:t>
            </w:r>
          </w:p>
        </w:tc>
        <w:tc>
          <w:tcPr>
            <w:tcW w:w="0" w:type="auto"/>
            <w:shd w:val="clear" w:color="auto" w:fill="252526"/>
            <w:tcMar>
              <w:top w:w="30" w:type="dxa"/>
              <w:left w:w="30" w:type="dxa"/>
              <w:bottom w:w="30" w:type="dxa"/>
              <w:right w:w="30" w:type="dxa"/>
            </w:tcMar>
            <w:vAlign w:val="center"/>
            <w:hideMark/>
          </w:tcPr>
          <w:p w14:paraId="4D78B66F" w14:textId="77777777" w:rsidR="00DA74A9" w:rsidRDefault="00DA74A9">
            <w:pPr>
              <w:jc w:val="center"/>
              <w:rPr>
                <w:rFonts w:ascii="Segoe UI" w:hAnsi="Segoe UI" w:cs="Segoe UI"/>
                <w:b/>
                <w:bCs/>
                <w:color w:val="CCCCCC"/>
                <w:sz w:val="20"/>
                <w:szCs w:val="20"/>
              </w:rPr>
            </w:pPr>
            <w:r>
              <w:rPr>
                <w:rFonts w:ascii="Segoe UI" w:hAnsi="Segoe UI" w:cs="Segoe UI"/>
                <w:b/>
                <w:bCs/>
                <w:color w:val="CCCCCC"/>
                <w:sz w:val="20"/>
                <w:szCs w:val="20"/>
              </w:rPr>
              <w:t>Bonferroni</w:t>
            </w:r>
          </w:p>
        </w:tc>
      </w:tr>
      <w:tr w:rsidR="00DA74A9" w14:paraId="5716A30F" w14:textId="77777777">
        <w:tc>
          <w:tcPr>
            <w:tcW w:w="0" w:type="auto"/>
            <w:shd w:val="clear" w:color="auto" w:fill="252526"/>
            <w:tcMar>
              <w:top w:w="30" w:type="dxa"/>
              <w:left w:w="30" w:type="dxa"/>
              <w:bottom w:w="30" w:type="dxa"/>
              <w:right w:w="30" w:type="dxa"/>
            </w:tcMar>
            <w:vAlign w:val="center"/>
            <w:hideMark/>
          </w:tcPr>
          <w:p w14:paraId="10BAD5EB" w14:textId="77777777" w:rsidR="00DA74A9" w:rsidRDefault="00DA74A9">
            <w:pPr>
              <w:rPr>
                <w:rFonts w:ascii="Segoe UI" w:hAnsi="Segoe UI" w:cs="Segoe UI"/>
                <w:color w:val="CCCCCC"/>
                <w:sz w:val="20"/>
                <w:szCs w:val="20"/>
              </w:rPr>
            </w:pPr>
            <w:r>
              <w:rPr>
                <w:rFonts w:ascii="Segoe UI" w:hAnsi="Segoe UI" w:cs="Segoe UI"/>
                <w:color w:val="CCCCCC"/>
                <w:sz w:val="20"/>
                <w:szCs w:val="20"/>
              </w:rPr>
              <w:t>Her segment güven seviyesi</w:t>
            </w:r>
          </w:p>
        </w:tc>
        <w:tc>
          <w:tcPr>
            <w:tcW w:w="0" w:type="auto"/>
            <w:shd w:val="clear" w:color="auto" w:fill="252526"/>
            <w:tcMar>
              <w:top w:w="30" w:type="dxa"/>
              <w:left w:w="30" w:type="dxa"/>
              <w:bottom w:w="30" w:type="dxa"/>
              <w:right w:w="30" w:type="dxa"/>
            </w:tcMar>
            <w:vAlign w:val="center"/>
            <w:hideMark/>
          </w:tcPr>
          <w:p w14:paraId="6AAD43C1" w14:textId="77777777" w:rsidR="00DA74A9" w:rsidRDefault="00DA74A9">
            <w:pPr>
              <w:rPr>
                <w:rFonts w:ascii="Segoe UI" w:hAnsi="Segoe UI" w:cs="Segoe UI"/>
                <w:color w:val="CCCCCC"/>
                <w:sz w:val="20"/>
                <w:szCs w:val="20"/>
              </w:rPr>
            </w:pPr>
            <w:r>
              <w:rPr>
                <w:rFonts w:ascii="Segoe UI" w:hAnsi="Segoe UI" w:cs="Segoe UI"/>
                <w:color w:val="CCCCCC"/>
                <w:sz w:val="20"/>
                <w:szCs w:val="20"/>
              </w:rPr>
              <w:t>%90</w:t>
            </w:r>
          </w:p>
        </w:tc>
        <w:tc>
          <w:tcPr>
            <w:tcW w:w="0" w:type="auto"/>
            <w:shd w:val="clear" w:color="auto" w:fill="252526"/>
            <w:tcMar>
              <w:top w:w="30" w:type="dxa"/>
              <w:left w:w="30" w:type="dxa"/>
              <w:bottom w:w="30" w:type="dxa"/>
              <w:right w:w="30" w:type="dxa"/>
            </w:tcMar>
            <w:vAlign w:val="center"/>
            <w:hideMark/>
          </w:tcPr>
          <w:p w14:paraId="140D2379" w14:textId="77777777" w:rsidR="00DA74A9" w:rsidRDefault="00DA74A9">
            <w:pPr>
              <w:rPr>
                <w:rFonts w:ascii="Segoe UI" w:hAnsi="Segoe UI" w:cs="Segoe UI"/>
                <w:color w:val="CCCCCC"/>
                <w:sz w:val="20"/>
                <w:szCs w:val="20"/>
              </w:rPr>
            </w:pPr>
            <w:r>
              <w:rPr>
                <w:rFonts w:ascii="Segoe UI" w:hAnsi="Segoe UI" w:cs="Segoe UI"/>
                <w:color w:val="CCCCCC"/>
                <w:sz w:val="20"/>
                <w:szCs w:val="20"/>
              </w:rPr>
              <w:t>%99.76</w:t>
            </w:r>
          </w:p>
        </w:tc>
      </w:tr>
      <w:tr w:rsidR="00DA74A9" w14:paraId="4B5BAFC1" w14:textId="77777777">
        <w:tc>
          <w:tcPr>
            <w:tcW w:w="0" w:type="auto"/>
            <w:shd w:val="clear" w:color="auto" w:fill="252526"/>
            <w:tcMar>
              <w:top w:w="30" w:type="dxa"/>
              <w:left w:w="30" w:type="dxa"/>
              <w:bottom w:w="30" w:type="dxa"/>
              <w:right w:w="30" w:type="dxa"/>
            </w:tcMar>
            <w:vAlign w:val="center"/>
            <w:hideMark/>
          </w:tcPr>
          <w:p w14:paraId="1A7A68F1" w14:textId="77777777" w:rsidR="00DA74A9" w:rsidRDefault="00DA74A9">
            <w:pPr>
              <w:rPr>
                <w:rFonts w:ascii="Segoe UI" w:hAnsi="Segoe UI" w:cs="Segoe UI"/>
                <w:color w:val="CCCCCC"/>
                <w:sz w:val="20"/>
                <w:szCs w:val="20"/>
              </w:rPr>
            </w:pPr>
            <w:r>
              <w:rPr>
                <w:rFonts w:ascii="Segoe UI" w:hAnsi="Segoe UI" w:cs="Segoe UI"/>
                <w:color w:val="CCCCCC"/>
                <w:sz w:val="20"/>
                <w:szCs w:val="20"/>
              </w:rPr>
              <w:t>Route-level PICP</w:t>
            </w:r>
          </w:p>
        </w:tc>
        <w:tc>
          <w:tcPr>
            <w:tcW w:w="0" w:type="auto"/>
            <w:shd w:val="clear" w:color="auto" w:fill="252526"/>
            <w:tcMar>
              <w:top w:w="30" w:type="dxa"/>
              <w:left w:w="30" w:type="dxa"/>
              <w:bottom w:w="30" w:type="dxa"/>
              <w:right w:w="30" w:type="dxa"/>
            </w:tcMar>
            <w:vAlign w:val="center"/>
            <w:hideMark/>
          </w:tcPr>
          <w:p w14:paraId="6518AE01" w14:textId="77777777" w:rsidR="00DA74A9" w:rsidRDefault="00DA74A9">
            <w:pPr>
              <w:rPr>
                <w:rFonts w:ascii="Segoe UI" w:hAnsi="Segoe UI" w:cs="Segoe UI"/>
                <w:color w:val="CCCCCC"/>
                <w:sz w:val="20"/>
                <w:szCs w:val="20"/>
              </w:rPr>
            </w:pPr>
            <w:r>
              <w:rPr>
                <w:rFonts w:ascii="Segoe UI" w:hAnsi="Segoe UI" w:cs="Segoe UI"/>
                <w:color w:val="CCCCCC"/>
                <w:sz w:val="20"/>
                <w:szCs w:val="20"/>
              </w:rPr>
              <w:t>%99.21 (over-cover)</w:t>
            </w:r>
          </w:p>
        </w:tc>
        <w:tc>
          <w:tcPr>
            <w:tcW w:w="0" w:type="auto"/>
            <w:shd w:val="clear" w:color="auto" w:fill="252526"/>
            <w:tcMar>
              <w:top w:w="30" w:type="dxa"/>
              <w:left w:w="30" w:type="dxa"/>
              <w:bottom w:w="30" w:type="dxa"/>
              <w:right w:w="30" w:type="dxa"/>
            </w:tcMar>
            <w:vAlign w:val="center"/>
            <w:hideMark/>
          </w:tcPr>
          <w:p w14:paraId="7ED84F00" w14:textId="77777777" w:rsidR="00DA74A9" w:rsidRDefault="00DA74A9">
            <w:pPr>
              <w:rPr>
                <w:rFonts w:ascii="Segoe UI" w:hAnsi="Segoe UI" w:cs="Segoe UI"/>
                <w:color w:val="CCCCCC"/>
                <w:sz w:val="20"/>
                <w:szCs w:val="20"/>
              </w:rPr>
            </w:pPr>
            <w:r>
              <w:rPr>
                <w:rFonts w:ascii="Segoe UI" w:hAnsi="Segoe UI" w:cs="Segoe UI"/>
                <w:color w:val="CCCCCC"/>
                <w:sz w:val="20"/>
                <w:szCs w:val="20"/>
              </w:rPr>
              <w:t>%99.98 (aşırı over-cover)</w:t>
            </w:r>
          </w:p>
        </w:tc>
      </w:tr>
      <w:tr w:rsidR="00DA74A9" w14:paraId="3E312561" w14:textId="77777777">
        <w:tc>
          <w:tcPr>
            <w:tcW w:w="0" w:type="auto"/>
            <w:shd w:val="clear" w:color="auto" w:fill="252526"/>
            <w:tcMar>
              <w:top w:w="30" w:type="dxa"/>
              <w:left w:w="30" w:type="dxa"/>
              <w:bottom w:w="30" w:type="dxa"/>
              <w:right w:w="30" w:type="dxa"/>
            </w:tcMar>
            <w:vAlign w:val="center"/>
            <w:hideMark/>
          </w:tcPr>
          <w:p w14:paraId="17726997" w14:textId="77777777" w:rsidR="00DA74A9" w:rsidRDefault="00DA74A9">
            <w:pPr>
              <w:rPr>
                <w:rFonts w:ascii="Segoe UI" w:hAnsi="Segoe UI" w:cs="Segoe UI"/>
                <w:color w:val="CCCCCC"/>
                <w:sz w:val="20"/>
                <w:szCs w:val="20"/>
              </w:rPr>
            </w:pPr>
            <w:r>
              <w:rPr>
                <w:rFonts w:ascii="Segoe UI" w:hAnsi="Segoe UI" w:cs="Segoe UI"/>
                <w:color w:val="CCCCCC"/>
                <w:sz w:val="20"/>
                <w:szCs w:val="20"/>
              </w:rPr>
              <w:t>Route MPIW</w:t>
            </w:r>
          </w:p>
        </w:tc>
        <w:tc>
          <w:tcPr>
            <w:tcW w:w="0" w:type="auto"/>
            <w:shd w:val="clear" w:color="auto" w:fill="252526"/>
            <w:tcMar>
              <w:top w:w="30" w:type="dxa"/>
              <w:left w:w="30" w:type="dxa"/>
              <w:bottom w:w="30" w:type="dxa"/>
              <w:right w:w="30" w:type="dxa"/>
            </w:tcMar>
            <w:vAlign w:val="center"/>
            <w:hideMark/>
          </w:tcPr>
          <w:p w14:paraId="1B497D9B" w14:textId="77777777" w:rsidR="00DA74A9" w:rsidRDefault="00DA74A9">
            <w:pPr>
              <w:rPr>
                <w:rFonts w:ascii="Segoe UI" w:hAnsi="Segoe UI" w:cs="Segoe UI"/>
                <w:color w:val="CCCCCC"/>
                <w:sz w:val="20"/>
                <w:szCs w:val="20"/>
              </w:rPr>
            </w:pPr>
            <w:r>
              <w:rPr>
                <w:rFonts w:ascii="Segoe UI" w:hAnsi="Segoe UI" w:cs="Segoe UI"/>
                <w:color w:val="CCCCCC"/>
                <w:sz w:val="20"/>
                <w:szCs w:val="20"/>
              </w:rPr>
              <w:t>4,514s (~75 dk)</w:t>
            </w:r>
          </w:p>
        </w:tc>
        <w:tc>
          <w:tcPr>
            <w:tcW w:w="0" w:type="auto"/>
            <w:shd w:val="clear" w:color="auto" w:fill="252526"/>
            <w:tcMar>
              <w:top w:w="30" w:type="dxa"/>
              <w:left w:w="30" w:type="dxa"/>
              <w:bottom w:w="30" w:type="dxa"/>
              <w:right w:w="30" w:type="dxa"/>
            </w:tcMar>
            <w:vAlign w:val="center"/>
            <w:hideMark/>
          </w:tcPr>
          <w:p w14:paraId="6D645C2D" w14:textId="77777777" w:rsidR="00DA74A9" w:rsidRDefault="00DA74A9">
            <w:pPr>
              <w:rPr>
                <w:rFonts w:ascii="Segoe UI" w:hAnsi="Segoe UI" w:cs="Segoe UI"/>
                <w:color w:val="CCCCCC"/>
                <w:sz w:val="20"/>
                <w:szCs w:val="20"/>
              </w:rPr>
            </w:pPr>
            <w:r>
              <w:rPr>
                <w:rFonts w:ascii="Segoe UI" w:hAnsi="Segoe UI" w:cs="Segoe UI"/>
                <w:color w:val="CCCCCC"/>
                <w:sz w:val="20"/>
                <w:szCs w:val="20"/>
              </w:rPr>
              <w:t>10,755s (~179 dk)</w:t>
            </w:r>
          </w:p>
        </w:tc>
      </w:tr>
      <w:tr w:rsidR="00DA74A9" w14:paraId="355CBA5A" w14:textId="77777777">
        <w:tc>
          <w:tcPr>
            <w:tcW w:w="0" w:type="auto"/>
            <w:shd w:val="clear" w:color="auto" w:fill="252526"/>
            <w:tcMar>
              <w:top w:w="30" w:type="dxa"/>
              <w:left w:w="30" w:type="dxa"/>
              <w:bottom w:w="30" w:type="dxa"/>
              <w:right w:w="30" w:type="dxa"/>
            </w:tcMar>
            <w:vAlign w:val="center"/>
            <w:hideMark/>
          </w:tcPr>
          <w:p w14:paraId="7E73DDD1" w14:textId="77777777" w:rsidR="00DA74A9" w:rsidRDefault="00DA74A9">
            <w:pPr>
              <w:rPr>
                <w:rFonts w:ascii="Segoe UI" w:hAnsi="Segoe UI" w:cs="Segoe UI"/>
                <w:color w:val="CCCCCC"/>
                <w:sz w:val="20"/>
                <w:szCs w:val="20"/>
              </w:rPr>
            </w:pPr>
            <w:r>
              <w:rPr>
                <w:rFonts w:ascii="Segoe UI" w:hAnsi="Segoe UI" w:cs="Segoe UI"/>
                <w:color w:val="CCCCCC"/>
                <w:sz w:val="20"/>
                <w:szCs w:val="20"/>
              </w:rPr>
              <w:t>Matematiksel garanti</w:t>
            </w:r>
          </w:p>
        </w:tc>
        <w:tc>
          <w:tcPr>
            <w:tcW w:w="0" w:type="auto"/>
            <w:shd w:val="clear" w:color="auto" w:fill="252526"/>
            <w:tcMar>
              <w:top w:w="30" w:type="dxa"/>
              <w:left w:w="30" w:type="dxa"/>
              <w:bottom w:w="30" w:type="dxa"/>
              <w:right w:w="30" w:type="dxa"/>
            </w:tcMar>
            <w:vAlign w:val="center"/>
            <w:hideMark/>
          </w:tcPr>
          <w:p w14:paraId="3E118420" w14:textId="77777777" w:rsidR="00DA74A9" w:rsidRDefault="00DA74A9">
            <w:pPr>
              <w:rPr>
                <w:rFonts w:ascii="Segoe UI" w:hAnsi="Segoe UI" w:cs="Segoe UI"/>
                <w:color w:val="CCCCCC"/>
                <w:sz w:val="20"/>
                <w:szCs w:val="20"/>
              </w:rPr>
            </w:pPr>
            <w:r>
              <w:rPr>
                <w:rFonts w:ascii="Segoe UI" w:hAnsi="Segoe UI" w:cs="Segoe UI"/>
                <w:color w:val="CCCCCC"/>
                <w:sz w:val="20"/>
                <w:szCs w:val="20"/>
              </w:rPr>
              <w:t>Yok (ama pratikte çok iyi)</w:t>
            </w:r>
          </w:p>
        </w:tc>
        <w:tc>
          <w:tcPr>
            <w:tcW w:w="0" w:type="auto"/>
            <w:shd w:val="clear" w:color="auto" w:fill="252526"/>
            <w:tcMar>
              <w:top w:w="30" w:type="dxa"/>
              <w:left w:w="30" w:type="dxa"/>
              <w:bottom w:w="30" w:type="dxa"/>
              <w:right w:w="30" w:type="dxa"/>
            </w:tcMar>
            <w:vAlign w:val="center"/>
            <w:hideMark/>
          </w:tcPr>
          <w:p w14:paraId="41069A5D" w14:textId="77777777" w:rsidR="00DA74A9" w:rsidRDefault="00DA74A9">
            <w:pPr>
              <w:rPr>
                <w:rFonts w:ascii="Segoe UI" w:hAnsi="Segoe UI" w:cs="Segoe UI"/>
                <w:color w:val="CCCCCC"/>
                <w:sz w:val="20"/>
                <w:szCs w:val="20"/>
              </w:rPr>
            </w:pPr>
            <w:r>
              <w:rPr>
                <w:rFonts w:ascii="Segoe UI" w:hAnsi="Segoe UI" w:cs="Segoe UI"/>
                <w:color w:val="CCCCCC"/>
                <w:sz w:val="20"/>
                <w:szCs w:val="20"/>
              </w:rPr>
              <w:t>Var (worst-case bound)</w:t>
            </w:r>
          </w:p>
        </w:tc>
      </w:tr>
      <w:tr w:rsidR="00DA74A9" w14:paraId="53D88F20" w14:textId="77777777">
        <w:tc>
          <w:tcPr>
            <w:tcW w:w="0" w:type="auto"/>
            <w:shd w:val="clear" w:color="auto" w:fill="252526"/>
            <w:tcMar>
              <w:top w:w="30" w:type="dxa"/>
              <w:left w:w="30" w:type="dxa"/>
              <w:bottom w:w="30" w:type="dxa"/>
              <w:right w:w="30" w:type="dxa"/>
            </w:tcMar>
            <w:vAlign w:val="center"/>
            <w:hideMark/>
          </w:tcPr>
          <w:p w14:paraId="4165DCFF" w14:textId="77777777" w:rsidR="00DA74A9" w:rsidRDefault="00DA74A9">
            <w:pPr>
              <w:rPr>
                <w:rFonts w:ascii="Segoe UI" w:hAnsi="Segoe UI" w:cs="Segoe UI"/>
                <w:color w:val="CCCCCC"/>
                <w:sz w:val="20"/>
                <w:szCs w:val="20"/>
              </w:rPr>
            </w:pPr>
            <w:r>
              <w:rPr>
                <w:rFonts w:ascii="Segoe UI" w:hAnsi="Segoe UI" w:cs="Segoe UI"/>
                <w:color w:val="CCCCCC"/>
                <w:sz w:val="20"/>
                <w:szCs w:val="20"/>
              </w:rPr>
              <w:t>Operasyonel</w:t>
            </w:r>
          </w:p>
        </w:tc>
        <w:tc>
          <w:tcPr>
            <w:tcW w:w="0" w:type="auto"/>
            <w:shd w:val="clear" w:color="auto" w:fill="252526"/>
            <w:tcMar>
              <w:top w:w="30" w:type="dxa"/>
              <w:left w:w="30" w:type="dxa"/>
              <w:bottom w:w="30" w:type="dxa"/>
              <w:right w:w="30" w:type="dxa"/>
            </w:tcMar>
            <w:vAlign w:val="center"/>
            <w:hideMark/>
          </w:tcPr>
          <w:p w14:paraId="7BDBF55B" w14:textId="77777777" w:rsidR="00DA74A9" w:rsidRDefault="00DA74A9">
            <w:pPr>
              <w:rPr>
                <w:rFonts w:ascii="Segoe UI" w:hAnsi="Segoe UI" w:cs="Segoe UI"/>
                <w:color w:val="CCCCCC"/>
                <w:sz w:val="20"/>
                <w:szCs w:val="20"/>
              </w:rPr>
            </w:pPr>
            <w:r>
              <w:rPr>
                <w:rFonts w:ascii="Segoe UI" w:hAnsi="Segoe UI" w:cs="Segoe UI"/>
                <w:color w:val="CCCCCC"/>
                <w:sz w:val="20"/>
                <w:szCs w:val="20"/>
              </w:rPr>
              <w:t>Kullanılabilir</w:t>
            </w:r>
          </w:p>
        </w:tc>
        <w:tc>
          <w:tcPr>
            <w:tcW w:w="0" w:type="auto"/>
            <w:shd w:val="clear" w:color="auto" w:fill="252526"/>
            <w:tcMar>
              <w:top w:w="30" w:type="dxa"/>
              <w:left w:w="30" w:type="dxa"/>
              <w:bottom w:w="30" w:type="dxa"/>
              <w:right w:w="30" w:type="dxa"/>
            </w:tcMar>
            <w:vAlign w:val="center"/>
            <w:hideMark/>
          </w:tcPr>
          <w:p w14:paraId="40609247" w14:textId="77777777" w:rsidR="00DA74A9" w:rsidRDefault="00DA74A9">
            <w:pPr>
              <w:rPr>
                <w:rFonts w:ascii="Segoe UI" w:hAnsi="Segoe UI" w:cs="Segoe UI"/>
                <w:color w:val="CCCCCC"/>
                <w:sz w:val="20"/>
                <w:szCs w:val="20"/>
              </w:rPr>
            </w:pPr>
            <w:r>
              <w:rPr>
                <w:rFonts w:ascii="Segoe UI" w:hAnsi="Segoe UI" w:cs="Segoe UI"/>
                <w:color w:val="CCCCCC"/>
                <w:sz w:val="20"/>
                <w:szCs w:val="20"/>
              </w:rPr>
              <w:t>Kullanılamaz</w:t>
            </w:r>
          </w:p>
        </w:tc>
      </w:tr>
    </w:tbl>
    <w:p w14:paraId="35F79697"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Simple Summation neden daha iyi?</w:t>
      </w:r>
      <w:r>
        <w:rPr>
          <w:rFonts w:ascii="Segoe UI" w:hAnsi="Segoe UI" w:cs="Segoe UI"/>
          <w:color w:val="CCCCCC"/>
          <w:sz w:val="20"/>
          <w:szCs w:val="20"/>
        </w:rPr>
        <w:t xml:space="preserve"> Formal garanti vermez ama pratikte %99 üzeri coverage sağlıyor ve aralıklar 2.4x daha dar. </w:t>
      </w:r>
      <w:r>
        <w:rPr>
          <w:rStyle w:val="Strong"/>
          <w:rFonts w:ascii="Segoe UI" w:eastAsiaTheme="majorEastAsia" w:hAnsi="Segoe UI" w:cs="Segoe UI"/>
          <w:color w:val="CCCCCC"/>
          <w:sz w:val="20"/>
          <w:szCs w:val="20"/>
        </w:rPr>
        <w:t>Winkler Score</w:t>
      </w:r>
      <w:r>
        <w:rPr>
          <w:rFonts w:ascii="Segoe UI" w:hAnsi="Segoe UI" w:cs="Segoe UI"/>
          <w:color w:val="CCCCCC"/>
          <w:sz w:val="20"/>
          <w:szCs w:val="20"/>
        </w:rPr>
        <w:t xml:space="preserve"> bunu teyit ediyor: Aggregated Sum (4,577) &lt;&lt; Bonferroni (10,760).</w:t>
      </w:r>
    </w:p>
    <w:p w14:paraId="76590222" w14:textId="77777777" w:rsidR="00DA74A9" w:rsidRDefault="001849BC" w:rsidP="00DA74A9">
      <w:pPr>
        <w:rPr>
          <w:rFonts w:ascii="Segoe UI" w:hAnsi="Segoe UI" w:cs="Segoe UI"/>
          <w:sz w:val="20"/>
          <w:szCs w:val="20"/>
        </w:rPr>
      </w:pPr>
      <w:r>
        <w:rPr>
          <w:noProof/>
        </w:rPr>
      </w:r>
      <w:r>
        <w:pict w14:anchorId="1F7578C2">
          <v:rect id="Horizontal Line 156" o:spid="_x0000_s104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4FB3C60A" w14:textId="77777777" w:rsidR="00DA74A9" w:rsidRDefault="00DA74A9" w:rsidP="00DA74A9">
      <w:pPr>
        <w:pStyle w:val="Heading2"/>
        <w:shd w:val="clear" w:color="auto" w:fill="252526"/>
        <w:rPr>
          <w:rFonts w:ascii="Segoe UI" w:hAnsi="Segoe UI" w:cs="Segoe UI"/>
          <w:color w:val="CCCCCC"/>
          <w:sz w:val="36"/>
          <w:szCs w:val="36"/>
        </w:rPr>
      </w:pPr>
      <w:r>
        <w:rPr>
          <w:rFonts w:ascii="Segoe UI" w:hAnsi="Segoe UI" w:cs="Segoe UI"/>
          <w:color w:val="CCCCCC"/>
        </w:rPr>
        <w:t>2. CalibratedExplainer.explain_factual()</w:t>
      </w:r>
    </w:p>
    <w:p w14:paraId="3EC158DB"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Phase 6'nın </w:t>
      </w:r>
      <w:r>
        <w:rPr>
          <w:rStyle w:val="Strong"/>
          <w:rFonts w:ascii="Segoe UI" w:eastAsiaTheme="majorEastAsia" w:hAnsi="Segoe UI" w:cs="Segoe UI"/>
          <w:color w:val="CCCCCC"/>
          <w:sz w:val="20"/>
          <w:szCs w:val="20"/>
        </w:rPr>
        <w:t>novelty</w:t>
      </w:r>
      <w:r>
        <w:rPr>
          <w:rFonts w:ascii="Segoe UI" w:hAnsi="Segoe UI" w:cs="Segoe UI"/>
          <w:color w:val="CCCCCC"/>
          <w:sz w:val="20"/>
          <w:szCs w:val="20"/>
        </w:rPr>
        <w:t xml:space="preserve"> kısmının kalbi. Sadece "segment X belirsiz" demek değil, </w:t>
      </w:r>
      <w:r>
        <w:rPr>
          <w:rStyle w:val="Strong"/>
          <w:rFonts w:ascii="Segoe UI" w:eastAsiaTheme="majorEastAsia" w:hAnsi="Segoe UI" w:cs="Segoe UI"/>
          <w:color w:val="CCCCCC"/>
          <w:sz w:val="20"/>
          <w:szCs w:val="20"/>
        </w:rPr>
        <w:t>"segment X şu nedenlerle belirsiz"</w:t>
      </w:r>
      <w:r>
        <w:rPr>
          <w:rFonts w:ascii="Segoe UI" w:hAnsi="Segoe UI" w:cs="Segoe UI"/>
          <w:color w:val="CCCCCC"/>
          <w:sz w:val="20"/>
          <w:szCs w:val="20"/>
        </w:rPr>
        <w:t xml:space="preserve"> diyebilmek.</w:t>
      </w:r>
    </w:p>
    <w:p w14:paraId="1A7AA0A1" w14:textId="77777777" w:rsidR="00DA74A9" w:rsidRDefault="00DA74A9" w:rsidP="00DA74A9">
      <w:pPr>
        <w:pStyle w:val="Heading3"/>
        <w:shd w:val="clear" w:color="auto" w:fill="252526"/>
        <w:rPr>
          <w:rFonts w:ascii="Segoe UI" w:hAnsi="Segoe UI" w:cs="Segoe UI"/>
          <w:color w:val="CCCCCC"/>
          <w:sz w:val="27"/>
          <w:szCs w:val="27"/>
        </w:rPr>
      </w:pPr>
      <w:r>
        <w:rPr>
          <w:rFonts w:ascii="Segoe UI" w:hAnsi="Segoe UI" w:cs="Segoe UI"/>
          <w:color w:val="CCCCCC"/>
        </w:rPr>
        <w:t>Ne Yapar?</w:t>
      </w:r>
    </w:p>
    <w:p w14:paraId="6D70F682"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Style w:val="HTMLCode"/>
          <w:rFonts w:eastAsiaTheme="majorEastAsia"/>
          <w:color w:val="CCCCCC"/>
          <w:sz w:val="18"/>
          <w:szCs w:val="18"/>
        </w:rPr>
        <w:t>explain_factual()</w:t>
      </w:r>
      <w:r>
        <w:rPr>
          <w:rFonts w:ascii="Segoe UI" w:hAnsi="Segoe UI" w:cs="Segoe UI"/>
          <w:color w:val="CCCCCC"/>
          <w:sz w:val="20"/>
          <w:szCs w:val="20"/>
        </w:rPr>
        <w:t xml:space="preserve"> fonksiyonu, tek bir test örneği için tahmin aralığının genişliğini </w:t>
      </w:r>
      <w:r>
        <w:rPr>
          <w:rStyle w:val="Strong"/>
          <w:rFonts w:ascii="Segoe UI" w:eastAsiaTheme="majorEastAsia" w:hAnsi="Segoe UI" w:cs="Segoe UI"/>
          <w:color w:val="CCCCCC"/>
          <w:sz w:val="20"/>
          <w:szCs w:val="20"/>
        </w:rPr>
        <w:t>feature'lara göre ayrıştırır</w:t>
      </w:r>
      <w:r>
        <w:rPr>
          <w:rFonts w:ascii="Segoe UI" w:hAnsi="Segoe UI" w:cs="Segoe UI"/>
          <w:color w:val="CCCCCC"/>
          <w:sz w:val="20"/>
          <w:szCs w:val="20"/>
        </w:rPr>
        <w:t>. Her feature'ın aralık genişliğine ne kadar katkıda bulunduğunu hesaplar.</w:t>
      </w:r>
    </w:p>
    <w:p w14:paraId="21ADD802" w14:textId="77777777" w:rsidR="00DA74A9" w:rsidRDefault="00DA74A9" w:rsidP="00DA74A9">
      <w:pPr>
        <w:pStyle w:val="Heading3"/>
        <w:shd w:val="clear" w:color="auto" w:fill="252526"/>
        <w:rPr>
          <w:rFonts w:ascii="Segoe UI" w:hAnsi="Segoe UI" w:cs="Segoe UI"/>
          <w:color w:val="CCCCCC"/>
          <w:sz w:val="27"/>
          <w:szCs w:val="27"/>
        </w:rPr>
      </w:pPr>
      <w:r>
        <w:rPr>
          <w:rFonts w:ascii="Segoe UI" w:hAnsi="Segoe UI" w:cs="Segoe UI"/>
          <w:color w:val="CCCCCC"/>
        </w:rPr>
        <w:t>Nasıl Çalışır? — Kavramsal Açıklama</w:t>
      </w:r>
    </w:p>
    <w:p w14:paraId="25448518"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Diyelim ki Segment 18'in tahmin aralığı genişliği = 420s. Soru: "Bu 420s'nin ne kadarı </w:t>
      </w:r>
      <w:r>
        <w:rPr>
          <w:rStyle w:val="HTMLCode"/>
          <w:rFonts w:eastAsiaTheme="majorEastAsia"/>
          <w:color w:val="CCCCCC"/>
          <w:sz w:val="18"/>
          <w:szCs w:val="18"/>
        </w:rPr>
        <w:t>hist_seg_std</w:t>
      </w:r>
      <w:r>
        <w:rPr>
          <w:rFonts w:ascii="Segoe UI" w:hAnsi="Segoe UI" w:cs="Segoe UI"/>
          <w:color w:val="CCCCCC"/>
          <w:sz w:val="20"/>
          <w:szCs w:val="20"/>
        </w:rPr>
        <w:t xml:space="preserve">'den, ne kadarı </w:t>
      </w:r>
      <w:r>
        <w:rPr>
          <w:rStyle w:val="HTMLCode"/>
          <w:rFonts w:eastAsiaTheme="majorEastAsia"/>
          <w:color w:val="CCCCCC"/>
          <w:sz w:val="18"/>
          <w:szCs w:val="18"/>
        </w:rPr>
        <w:t>hour_of_day</w:t>
      </w:r>
      <w:r>
        <w:rPr>
          <w:rFonts w:ascii="Segoe UI" w:hAnsi="Segoe UI" w:cs="Segoe UI"/>
          <w:color w:val="CCCCCC"/>
          <w:sz w:val="20"/>
          <w:szCs w:val="20"/>
        </w:rPr>
        <w:t xml:space="preserve">'den, ne kadarı </w:t>
      </w:r>
      <w:r>
        <w:rPr>
          <w:rStyle w:val="HTMLCode"/>
          <w:rFonts w:eastAsiaTheme="majorEastAsia"/>
          <w:color w:val="CCCCCC"/>
          <w:sz w:val="18"/>
          <w:szCs w:val="18"/>
        </w:rPr>
        <w:t>prev_seg_run_time</w:t>
      </w:r>
      <w:r>
        <w:rPr>
          <w:rFonts w:ascii="Segoe UI" w:hAnsi="Segoe UI" w:cs="Segoe UI"/>
          <w:color w:val="CCCCCC"/>
          <w:sz w:val="20"/>
          <w:szCs w:val="20"/>
        </w:rPr>
        <w:t>'dan geliyor?"</w:t>
      </w:r>
    </w:p>
    <w:p w14:paraId="50B29E51"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lastRenderedPageBreak/>
        <w:t xml:space="preserve">CalibratedExplainer bunu </w:t>
      </w:r>
      <w:r>
        <w:rPr>
          <w:rStyle w:val="Strong"/>
          <w:rFonts w:ascii="Segoe UI" w:eastAsiaTheme="majorEastAsia" w:hAnsi="Segoe UI" w:cs="Segoe UI"/>
          <w:color w:val="CCCCCC"/>
          <w:sz w:val="20"/>
          <w:szCs w:val="20"/>
        </w:rPr>
        <w:t>counterfactual reasoning</w:t>
      </w:r>
      <w:r>
        <w:rPr>
          <w:rFonts w:ascii="Segoe UI" w:hAnsi="Segoe UI" w:cs="Segoe UI"/>
          <w:color w:val="CCCCCC"/>
          <w:sz w:val="20"/>
          <w:szCs w:val="20"/>
        </w:rPr>
        <w:t xml:space="preserve"> (karşı-olgusal akıl yürütme) ile yapar:</w:t>
      </w:r>
    </w:p>
    <w:p w14:paraId="6F7076E5"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Gerçek örnek: hist_seg_std=85, hour=17, prev_seg=120 → genişlik = 420s</w:t>
      </w:r>
    </w:p>
    <w:p w14:paraId="488E177E" w14:textId="77777777" w:rsidR="00DA74A9" w:rsidRDefault="00DA74A9" w:rsidP="00DA74A9">
      <w:pPr>
        <w:pStyle w:val="HTMLPreformatted"/>
        <w:shd w:val="clear" w:color="auto" w:fill="252526"/>
        <w:rPr>
          <w:rStyle w:val="HTMLCode"/>
          <w:rFonts w:eastAsiaTheme="majorEastAsia"/>
          <w:color w:val="CCCCCC"/>
          <w:sz w:val="18"/>
          <w:szCs w:val="18"/>
        </w:rPr>
      </w:pPr>
    </w:p>
    <w:p w14:paraId="0E28109F"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"hist_seg_std = 85 yerine ortalama değer (35) olsaydı ne olurdu?"</w:t>
      </w:r>
    </w:p>
    <w:p w14:paraId="3212610E"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genişlik = 280s (düştü!)</w:t>
      </w:r>
    </w:p>
    <w:p w14:paraId="06221FE5"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hist_seg_std'nin katkısı = 420 - 280 = 140s</w:t>
      </w:r>
    </w:p>
    <w:p w14:paraId="662E4471" w14:textId="77777777" w:rsidR="00DA74A9" w:rsidRDefault="00DA74A9" w:rsidP="00DA74A9">
      <w:pPr>
        <w:pStyle w:val="HTMLPreformatted"/>
        <w:shd w:val="clear" w:color="auto" w:fill="252526"/>
        <w:rPr>
          <w:rStyle w:val="HTMLCode"/>
          <w:rFonts w:eastAsiaTheme="majorEastAsia"/>
          <w:color w:val="CCCCCC"/>
          <w:sz w:val="18"/>
          <w:szCs w:val="18"/>
        </w:rPr>
      </w:pPr>
    </w:p>
    <w:p w14:paraId="1804A25B"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"hour = 17 yerine ortalama değer (12) olsaydı ne olurdu?"</w:t>
      </w:r>
    </w:p>
    <w:p w14:paraId="04D547D7"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genişlik = 350s</w:t>
      </w:r>
    </w:p>
    <w:p w14:paraId="0531C13A"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hour'ın katkısı = 420 - 350 = 70s</w:t>
      </w:r>
    </w:p>
    <w:p w14:paraId="60CE716F"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şekilde her feature'ın </w:t>
      </w:r>
      <w:r>
        <w:rPr>
          <w:rStyle w:val="Strong"/>
          <w:rFonts w:ascii="Segoe UI" w:eastAsiaTheme="majorEastAsia" w:hAnsi="Segoe UI" w:cs="Segoe UI"/>
          <w:color w:val="CCCCCC"/>
          <w:sz w:val="20"/>
          <w:szCs w:val="20"/>
        </w:rPr>
        <w:t>marjinal katkısı</w:t>
      </w:r>
      <w:r>
        <w:rPr>
          <w:rFonts w:ascii="Segoe UI" w:hAnsi="Segoe UI" w:cs="Segoe UI"/>
          <w:color w:val="CCCCCC"/>
          <w:sz w:val="20"/>
          <w:szCs w:val="20"/>
        </w:rPr>
        <w:t xml:space="preserve"> hesaplanır. Sonuç bir </w:t>
      </w:r>
      <w:r>
        <w:rPr>
          <w:rStyle w:val="Strong"/>
          <w:rFonts w:ascii="Segoe UI" w:eastAsiaTheme="majorEastAsia" w:hAnsi="Segoe UI" w:cs="Segoe UI"/>
          <w:color w:val="CCCCCC"/>
          <w:sz w:val="20"/>
          <w:szCs w:val="20"/>
        </w:rPr>
        <w:t>waterfall chart</w:t>
      </w:r>
      <w:r>
        <w:rPr>
          <w:rFonts w:ascii="Segoe UI" w:hAnsi="Segoe UI" w:cs="Segoe UI"/>
          <w:color w:val="CCCCCC"/>
          <w:sz w:val="20"/>
          <w:szCs w:val="20"/>
        </w:rPr>
        <w:t xml:space="preserve"> olarak gösterilir:</w:t>
      </w:r>
    </w:p>
    <w:p w14:paraId="6AE2A555"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Base width:           150s</w:t>
      </w:r>
    </w:p>
    <w:p w14:paraId="13EDB14E"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hist_seg_std:      +140s</w:t>
      </w:r>
    </w:p>
    <w:p w14:paraId="20B7C7BE"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hour_of_day:        +70s</w:t>
      </w:r>
    </w:p>
    <w:p w14:paraId="457685A9"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prev_seg_run_time:  +35s</w:t>
      </w:r>
    </w:p>
    <w:p w14:paraId="6EF282BA"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is_weekend:         +15s</w:t>
      </w:r>
    </w:p>
    <w:p w14:paraId="688E0DB5"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diğer feature'lar:  +10s</w:t>
      </w:r>
    </w:p>
    <w:p w14:paraId="2CB0C76D"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Final width:        420s</w:t>
      </w:r>
    </w:p>
    <w:p w14:paraId="14DF5EF1" w14:textId="77777777" w:rsidR="00DA74A9" w:rsidRDefault="00DA74A9" w:rsidP="00DA74A9">
      <w:pPr>
        <w:pStyle w:val="Heading3"/>
        <w:shd w:val="clear" w:color="auto" w:fill="252526"/>
        <w:rPr>
          <w:rFonts w:ascii="Segoe UI" w:hAnsi="Segoe UI" w:cs="Segoe UI"/>
          <w:color w:val="CCCCCC"/>
          <w:sz w:val="27"/>
          <w:szCs w:val="27"/>
        </w:rPr>
      </w:pPr>
      <w:r>
        <w:rPr>
          <w:rFonts w:ascii="Segoe UI" w:hAnsi="Segoe UI" w:cs="Segoe UI"/>
          <w:color w:val="CCCCCC"/>
        </w:rPr>
        <w:t>Neden Bu Önemli? (Tezin Novelty'si)</w:t>
      </w:r>
    </w:p>
    <w:p w14:paraId="5849FBD2"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Phase 4-5'te söyleyebildiğimiz maksimum:</w:t>
      </w:r>
    </w:p>
    <w:p w14:paraId="294E90F1" w14:textId="77777777" w:rsidR="00DA74A9" w:rsidRDefault="00DA74A9" w:rsidP="00DA74A9">
      <w:pPr>
        <w:pStyle w:val="NormalWeb"/>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trip'in tahmin aralığı 1528s (25 dakika)."</w:t>
      </w:r>
    </w:p>
    <w:p w14:paraId="461B255F"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Phase 6'da söyleyebildiğimiz:</w:t>
      </w:r>
    </w:p>
    <w:p w14:paraId="1A7593B7" w14:textId="77777777" w:rsidR="00DA74A9" w:rsidRDefault="00DA74A9" w:rsidP="00DA74A9">
      <w:pPr>
        <w:pStyle w:val="NormalWeb"/>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trip'in toplam belirsizliği 4514s. Bunun %29'u Segment 5, 18 ve 23'ten geliyor. Segment 18'in belirsizliğinin ana nedeni yüksek tarihsel variabilite (hist_seg_std = 85) ve akşam pik saati (hour = 17). Bu segment'te trafik ışığı önceliği verilirse belirsizlik azalabilir."</w:t>
      </w:r>
    </w:p>
    <w:p w14:paraId="2BB0A408"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w:t>
      </w:r>
      <w:r>
        <w:rPr>
          <w:rStyle w:val="Strong"/>
          <w:rFonts w:ascii="Segoe UI" w:eastAsiaTheme="majorEastAsia" w:hAnsi="Segoe UI" w:cs="Segoe UI"/>
          <w:color w:val="CCCCCC"/>
          <w:sz w:val="20"/>
          <w:szCs w:val="20"/>
        </w:rPr>
        <w:t>istatistiksel bir sonucu operasyonel bir önleme</w:t>
      </w:r>
      <w:r>
        <w:rPr>
          <w:rFonts w:ascii="Segoe UI" w:hAnsi="Segoe UI" w:cs="Segoe UI"/>
          <w:color w:val="CCCCCC"/>
          <w:sz w:val="20"/>
          <w:szCs w:val="20"/>
        </w:rPr>
        <w:t xml:space="preserve"> dönüştürmek. Transit acentesi bu bilgiyle:</w:t>
      </w:r>
    </w:p>
    <w:p w14:paraId="32918480" w14:textId="77777777" w:rsidR="00DA74A9" w:rsidRDefault="00DA74A9" w:rsidP="00DA74A9">
      <w:pPr>
        <w:numPr>
          <w:ilvl w:val="0"/>
          <w:numId w:val="11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Hangi segmentte müdahale etmeli? (Segment 18)</w:t>
      </w:r>
    </w:p>
    <w:p w14:paraId="1394E1D1" w14:textId="77777777" w:rsidR="00DA74A9" w:rsidRDefault="00DA74A9" w:rsidP="00DA74A9">
      <w:pPr>
        <w:numPr>
          <w:ilvl w:val="0"/>
          <w:numId w:val="11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Neden belirsiz? (Tarihsel variabilite + pik saat)</w:t>
      </w:r>
    </w:p>
    <w:p w14:paraId="51A7D50F" w14:textId="77777777" w:rsidR="00DA74A9" w:rsidRDefault="00DA74A9" w:rsidP="00DA74A9">
      <w:pPr>
        <w:numPr>
          <w:ilvl w:val="0"/>
          <w:numId w:val="11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Ne yapabilir? (Sinyal önceliği, ayrılmış şerit, takviye sefer)</w:t>
      </w:r>
    </w:p>
    <w:p w14:paraId="2EA57AE4" w14:textId="77777777" w:rsidR="00DA74A9" w:rsidRDefault="00DA74A9" w:rsidP="00DA74A9">
      <w:pPr>
        <w:pStyle w:val="Heading3"/>
        <w:shd w:val="clear" w:color="auto" w:fill="252526"/>
        <w:rPr>
          <w:rFonts w:ascii="Segoe UI" w:hAnsi="Segoe UI" w:cs="Segoe UI"/>
          <w:color w:val="CCCCCC"/>
          <w:sz w:val="27"/>
          <w:szCs w:val="27"/>
        </w:rPr>
      </w:pPr>
      <w:r>
        <w:rPr>
          <w:rFonts w:ascii="Segoe UI" w:hAnsi="Segoe UI" w:cs="Segoe UI"/>
          <w:color w:val="CCCCCC"/>
        </w:rPr>
        <w:t>explain_factual() vs Global Feature Importance</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929"/>
        <w:gridCol w:w="3699"/>
        <w:gridCol w:w="4732"/>
      </w:tblGrid>
      <w:tr w:rsidR="00DA74A9" w14:paraId="5CE7A610" w14:textId="77777777">
        <w:trPr>
          <w:tblHeader/>
        </w:trPr>
        <w:tc>
          <w:tcPr>
            <w:tcW w:w="0" w:type="auto"/>
            <w:shd w:val="clear" w:color="auto" w:fill="252526"/>
            <w:tcMar>
              <w:top w:w="30" w:type="dxa"/>
              <w:left w:w="30" w:type="dxa"/>
              <w:bottom w:w="30" w:type="dxa"/>
              <w:right w:w="30" w:type="dxa"/>
            </w:tcMar>
            <w:vAlign w:val="center"/>
            <w:hideMark/>
          </w:tcPr>
          <w:p w14:paraId="1D683986" w14:textId="77777777" w:rsidR="00DA74A9" w:rsidRDefault="00DA74A9">
            <w:pPr>
              <w:rPr>
                <w:rFonts w:ascii="Segoe UI" w:hAnsi="Segoe UI" w:cs="Segoe UI"/>
                <w:color w:val="CCCCCC"/>
              </w:rPr>
            </w:pPr>
          </w:p>
        </w:tc>
        <w:tc>
          <w:tcPr>
            <w:tcW w:w="0" w:type="auto"/>
            <w:shd w:val="clear" w:color="auto" w:fill="252526"/>
            <w:tcMar>
              <w:top w:w="30" w:type="dxa"/>
              <w:left w:w="30" w:type="dxa"/>
              <w:bottom w:w="30" w:type="dxa"/>
              <w:right w:w="30" w:type="dxa"/>
            </w:tcMar>
            <w:vAlign w:val="center"/>
            <w:hideMark/>
          </w:tcPr>
          <w:p w14:paraId="4273821A" w14:textId="77777777" w:rsidR="00DA74A9" w:rsidRDefault="00DA74A9">
            <w:pPr>
              <w:jc w:val="center"/>
              <w:rPr>
                <w:rFonts w:ascii="Segoe UI" w:hAnsi="Segoe UI" w:cs="Segoe UI"/>
                <w:b/>
                <w:bCs/>
                <w:color w:val="CCCCCC"/>
                <w:sz w:val="20"/>
                <w:szCs w:val="20"/>
              </w:rPr>
            </w:pPr>
            <w:r>
              <w:rPr>
                <w:rFonts w:ascii="Segoe UI" w:hAnsi="Segoe UI" w:cs="Segoe UI"/>
                <w:b/>
                <w:bCs/>
                <w:color w:val="CCCCCC"/>
                <w:sz w:val="20"/>
                <w:szCs w:val="20"/>
              </w:rPr>
              <w:t>Global Feature Importance (Phase 3)</w:t>
            </w:r>
          </w:p>
        </w:tc>
        <w:tc>
          <w:tcPr>
            <w:tcW w:w="0" w:type="auto"/>
            <w:shd w:val="clear" w:color="auto" w:fill="252526"/>
            <w:tcMar>
              <w:top w:w="30" w:type="dxa"/>
              <w:left w:w="30" w:type="dxa"/>
              <w:bottom w:w="30" w:type="dxa"/>
              <w:right w:w="30" w:type="dxa"/>
            </w:tcMar>
            <w:vAlign w:val="center"/>
            <w:hideMark/>
          </w:tcPr>
          <w:p w14:paraId="6452F0AA" w14:textId="77777777" w:rsidR="00DA74A9" w:rsidRDefault="00DA74A9">
            <w:pPr>
              <w:jc w:val="center"/>
              <w:rPr>
                <w:rFonts w:ascii="Segoe UI" w:hAnsi="Segoe UI" w:cs="Segoe UI"/>
                <w:b/>
                <w:bCs/>
                <w:color w:val="CCCCCC"/>
                <w:sz w:val="20"/>
                <w:szCs w:val="20"/>
              </w:rPr>
            </w:pPr>
            <w:r>
              <w:rPr>
                <w:rFonts w:ascii="Segoe UI" w:hAnsi="Segoe UI" w:cs="Segoe UI"/>
                <w:b/>
                <w:bCs/>
                <w:color w:val="CCCCCC"/>
                <w:sz w:val="20"/>
                <w:szCs w:val="20"/>
              </w:rPr>
              <w:t>explain_factual() (Phase 6)</w:t>
            </w:r>
          </w:p>
        </w:tc>
      </w:tr>
      <w:tr w:rsidR="00DA74A9" w14:paraId="1FEC4B59" w14:textId="77777777">
        <w:tc>
          <w:tcPr>
            <w:tcW w:w="0" w:type="auto"/>
            <w:shd w:val="clear" w:color="auto" w:fill="252526"/>
            <w:tcMar>
              <w:top w:w="30" w:type="dxa"/>
              <w:left w:w="30" w:type="dxa"/>
              <w:bottom w:w="30" w:type="dxa"/>
              <w:right w:w="30" w:type="dxa"/>
            </w:tcMar>
            <w:vAlign w:val="center"/>
            <w:hideMark/>
          </w:tcPr>
          <w:p w14:paraId="3DDA9AC4" w14:textId="77777777" w:rsidR="00DA74A9" w:rsidRDefault="00DA74A9">
            <w:pPr>
              <w:rPr>
                <w:rFonts w:ascii="Segoe UI" w:hAnsi="Segoe UI" w:cs="Segoe UI"/>
                <w:color w:val="CCCCCC"/>
                <w:sz w:val="20"/>
                <w:szCs w:val="20"/>
              </w:rPr>
            </w:pPr>
            <w:r>
              <w:rPr>
                <w:rStyle w:val="Strong"/>
                <w:rFonts w:ascii="Segoe UI" w:hAnsi="Segoe UI" w:cs="Segoe UI"/>
                <w:color w:val="CCCCCC"/>
                <w:sz w:val="20"/>
                <w:szCs w:val="20"/>
              </w:rPr>
              <w:t>Seviye</w:t>
            </w:r>
          </w:p>
        </w:tc>
        <w:tc>
          <w:tcPr>
            <w:tcW w:w="0" w:type="auto"/>
            <w:shd w:val="clear" w:color="auto" w:fill="252526"/>
            <w:tcMar>
              <w:top w:w="30" w:type="dxa"/>
              <w:left w:w="30" w:type="dxa"/>
              <w:bottom w:w="30" w:type="dxa"/>
              <w:right w:w="30" w:type="dxa"/>
            </w:tcMar>
            <w:vAlign w:val="center"/>
            <w:hideMark/>
          </w:tcPr>
          <w:p w14:paraId="06701AB6" w14:textId="77777777" w:rsidR="00DA74A9" w:rsidRDefault="00DA74A9">
            <w:pPr>
              <w:rPr>
                <w:rFonts w:ascii="Segoe UI" w:hAnsi="Segoe UI" w:cs="Segoe UI"/>
                <w:color w:val="CCCCCC"/>
                <w:sz w:val="20"/>
                <w:szCs w:val="20"/>
              </w:rPr>
            </w:pPr>
            <w:r>
              <w:rPr>
                <w:rFonts w:ascii="Segoe UI" w:hAnsi="Segoe UI" w:cs="Segoe UI"/>
                <w:color w:val="CCCCCC"/>
                <w:sz w:val="20"/>
                <w:szCs w:val="20"/>
              </w:rPr>
              <w:t>Model geneli</w:t>
            </w:r>
          </w:p>
        </w:tc>
        <w:tc>
          <w:tcPr>
            <w:tcW w:w="0" w:type="auto"/>
            <w:shd w:val="clear" w:color="auto" w:fill="252526"/>
            <w:tcMar>
              <w:top w:w="30" w:type="dxa"/>
              <w:left w:w="30" w:type="dxa"/>
              <w:bottom w:w="30" w:type="dxa"/>
              <w:right w:w="30" w:type="dxa"/>
            </w:tcMar>
            <w:vAlign w:val="center"/>
            <w:hideMark/>
          </w:tcPr>
          <w:p w14:paraId="15BD72DD" w14:textId="77777777" w:rsidR="00DA74A9" w:rsidRDefault="00DA74A9">
            <w:pPr>
              <w:rPr>
                <w:rFonts w:ascii="Segoe UI" w:hAnsi="Segoe UI" w:cs="Segoe UI"/>
                <w:color w:val="CCCCCC"/>
                <w:sz w:val="20"/>
                <w:szCs w:val="20"/>
              </w:rPr>
            </w:pPr>
            <w:r>
              <w:rPr>
                <w:rFonts w:ascii="Segoe UI" w:hAnsi="Segoe UI" w:cs="Segoe UI"/>
                <w:color w:val="CCCCCC"/>
                <w:sz w:val="20"/>
                <w:szCs w:val="20"/>
              </w:rPr>
              <w:t>Tek bir örnek</w:t>
            </w:r>
          </w:p>
        </w:tc>
      </w:tr>
      <w:tr w:rsidR="00DA74A9" w14:paraId="40CB8AA6" w14:textId="77777777">
        <w:tc>
          <w:tcPr>
            <w:tcW w:w="0" w:type="auto"/>
            <w:shd w:val="clear" w:color="auto" w:fill="252526"/>
            <w:tcMar>
              <w:top w:w="30" w:type="dxa"/>
              <w:left w:w="30" w:type="dxa"/>
              <w:bottom w:w="30" w:type="dxa"/>
              <w:right w:w="30" w:type="dxa"/>
            </w:tcMar>
            <w:vAlign w:val="center"/>
            <w:hideMark/>
          </w:tcPr>
          <w:p w14:paraId="47135E9D" w14:textId="77777777" w:rsidR="00DA74A9" w:rsidRDefault="00DA74A9">
            <w:pPr>
              <w:rPr>
                <w:rFonts w:ascii="Segoe UI" w:hAnsi="Segoe UI" w:cs="Segoe UI"/>
                <w:color w:val="CCCCCC"/>
                <w:sz w:val="20"/>
                <w:szCs w:val="20"/>
              </w:rPr>
            </w:pPr>
            <w:r>
              <w:rPr>
                <w:rStyle w:val="Strong"/>
                <w:rFonts w:ascii="Segoe UI" w:hAnsi="Segoe UI" w:cs="Segoe UI"/>
                <w:color w:val="CCCCCC"/>
                <w:sz w:val="20"/>
                <w:szCs w:val="20"/>
              </w:rPr>
              <w:t>Söylediği</w:t>
            </w:r>
          </w:p>
        </w:tc>
        <w:tc>
          <w:tcPr>
            <w:tcW w:w="0" w:type="auto"/>
            <w:shd w:val="clear" w:color="auto" w:fill="252526"/>
            <w:tcMar>
              <w:top w:w="30" w:type="dxa"/>
              <w:left w:w="30" w:type="dxa"/>
              <w:bottom w:w="30" w:type="dxa"/>
              <w:right w:w="30" w:type="dxa"/>
            </w:tcMar>
            <w:vAlign w:val="center"/>
            <w:hideMark/>
          </w:tcPr>
          <w:p w14:paraId="4D21793D" w14:textId="77777777" w:rsidR="00DA74A9" w:rsidRDefault="00DA74A9">
            <w:pPr>
              <w:rPr>
                <w:rFonts w:ascii="Segoe UI" w:hAnsi="Segoe UI" w:cs="Segoe UI"/>
                <w:color w:val="CCCCCC"/>
                <w:sz w:val="20"/>
                <w:szCs w:val="20"/>
              </w:rPr>
            </w:pPr>
            <w:r>
              <w:rPr>
                <w:rFonts w:ascii="Segoe UI" w:hAnsi="Segoe UI" w:cs="Segoe UI"/>
                <w:color w:val="CCCCCC"/>
                <w:sz w:val="20"/>
                <w:szCs w:val="20"/>
              </w:rPr>
              <w:t>"Genel olarak hist_seg_std en önemli"</w:t>
            </w:r>
          </w:p>
        </w:tc>
        <w:tc>
          <w:tcPr>
            <w:tcW w:w="0" w:type="auto"/>
            <w:shd w:val="clear" w:color="auto" w:fill="252526"/>
            <w:tcMar>
              <w:top w:w="30" w:type="dxa"/>
              <w:left w:w="30" w:type="dxa"/>
              <w:bottom w:w="30" w:type="dxa"/>
              <w:right w:w="30" w:type="dxa"/>
            </w:tcMar>
            <w:vAlign w:val="center"/>
            <w:hideMark/>
          </w:tcPr>
          <w:p w14:paraId="1834E896" w14:textId="77777777" w:rsidR="00DA74A9" w:rsidRDefault="00DA74A9">
            <w:pPr>
              <w:rPr>
                <w:rFonts w:ascii="Segoe UI" w:hAnsi="Segoe UI" w:cs="Segoe UI"/>
                <w:color w:val="CCCCCC"/>
                <w:sz w:val="20"/>
                <w:szCs w:val="20"/>
              </w:rPr>
            </w:pPr>
            <w:r>
              <w:rPr>
                <w:rFonts w:ascii="Segoe UI" w:hAnsi="Segoe UI" w:cs="Segoe UI"/>
                <w:color w:val="CCCCCC"/>
                <w:sz w:val="20"/>
                <w:szCs w:val="20"/>
              </w:rPr>
              <w:t>"BU ÖRNEKte hist_seg_std 140s katkı yapıyor"</w:t>
            </w:r>
          </w:p>
        </w:tc>
      </w:tr>
      <w:tr w:rsidR="00DA74A9" w14:paraId="034E9803" w14:textId="77777777">
        <w:tc>
          <w:tcPr>
            <w:tcW w:w="0" w:type="auto"/>
            <w:shd w:val="clear" w:color="auto" w:fill="252526"/>
            <w:tcMar>
              <w:top w:w="30" w:type="dxa"/>
              <w:left w:w="30" w:type="dxa"/>
              <w:bottom w:w="30" w:type="dxa"/>
              <w:right w:w="30" w:type="dxa"/>
            </w:tcMar>
            <w:vAlign w:val="center"/>
            <w:hideMark/>
          </w:tcPr>
          <w:p w14:paraId="5B92D912" w14:textId="77777777" w:rsidR="00DA74A9" w:rsidRDefault="00DA74A9">
            <w:pPr>
              <w:rPr>
                <w:rFonts w:ascii="Segoe UI" w:hAnsi="Segoe UI" w:cs="Segoe UI"/>
                <w:color w:val="CCCCCC"/>
                <w:sz w:val="20"/>
                <w:szCs w:val="20"/>
              </w:rPr>
            </w:pPr>
            <w:r>
              <w:rPr>
                <w:rStyle w:val="Strong"/>
                <w:rFonts w:ascii="Segoe UI" w:hAnsi="Segoe UI" w:cs="Segoe UI"/>
                <w:color w:val="CCCCCC"/>
                <w:sz w:val="20"/>
                <w:szCs w:val="20"/>
              </w:rPr>
              <w:t>Kullanım</w:t>
            </w:r>
          </w:p>
        </w:tc>
        <w:tc>
          <w:tcPr>
            <w:tcW w:w="0" w:type="auto"/>
            <w:shd w:val="clear" w:color="auto" w:fill="252526"/>
            <w:tcMar>
              <w:top w:w="30" w:type="dxa"/>
              <w:left w:w="30" w:type="dxa"/>
              <w:bottom w:w="30" w:type="dxa"/>
              <w:right w:w="30" w:type="dxa"/>
            </w:tcMar>
            <w:vAlign w:val="center"/>
            <w:hideMark/>
          </w:tcPr>
          <w:p w14:paraId="2B9E6E6B" w14:textId="77777777" w:rsidR="00DA74A9" w:rsidRDefault="00DA74A9">
            <w:pPr>
              <w:rPr>
                <w:rFonts w:ascii="Segoe UI" w:hAnsi="Segoe UI" w:cs="Segoe UI"/>
                <w:color w:val="CCCCCC"/>
                <w:sz w:val="20"/>
                <w:szCs w:val="20"/>
              </w:rPr>
            </w:pPr>
            <w:r>
              <w:rPr>
                <w:rFonts w:ascii="Segoe UI" w:hAnsi="Segoe UI" w:cs="Segoe UI"/>
                <w:color w:val="CCCCCC"/>
                <w:sz w:val="20"/>
                <w:szCs w:val="20"/>
              </w:rPr>
              <w:t>Model tasarımı, feature seçimi</w:t>
            </w:r>
          </w:p>
        </w:tc>
        <w:tc>
          <w:tcPr>
            <w:tcW w:w="0" w:type="auto"/>
            <w:shd w:val="clear" w:color="auto" w:fill="252526"/>
            <w:tcMar>
              <w:top w:w="30" w:type="dxa"/>
              <w:left w:w="30" w:type="dxa"/>
              <w:bottom w:w="30" w:type="dxa"/>
              <w:right w:w="30" w:type="dxa"/>
            </w:tcMar>
            <w:vAlign w:val="center"/>
            <w:hideMark/>
          </w:tcPr>
          <w:p w14:paraId="77FEC168" w14:textId="77777777" w:rsidR="00DA74A9" w:rsidRDefault="00DA74A9">
            <w:pPr>
              <w:rPr>
                <w:rFonts w:ascii="Segoe UI" w:hAnsi="Segoe UI" w:cs="Segoe UI"/>
                <w:color w:val="CCCCCC"/>
                <w:sz w:val="20"/>
                <w:szCs w:val="20"/>
              </w:rPr>
            </w:pPr>
            <w:r>
              <w:rPr>
                <w:rFonts w:ascii="Segoe UI" w:hAnsi="Segoe UI" w:cs="Segoe UI"/>
                <w:color w:val="CCCCCC"/>
                <w:sz w:val="20"/>
                <w:szCs w:val="20"/>
              </w:rPr>
              <w:t>Operasyonel karar, spesifik müdahale</w:t>
            </w:r>
          </w:p>
        </w:tc>
      </w:tr>
      <w:tr w:rsidR="00DA74A9" w14:paraId="2FA4DE4D" w14:textId="77777777">
        <w:tc>
          <w:tcPr>
            <w:tcW w:w="0" w:type="auto"/>
            <w:shd w:val="clear" w:color="auto" w:fill="252526"/>
            <w:tcMar>
              <w:top w:w="30" w:type="dxa"/>
              <w:left w:w="30" w:type="dxa"/>
              <w:bottom w:w="30" w:type="dxa"/>
              <w:right w:w="30" w:type="dxa"/>
            </w:tcMar>
            <w:vAlign w:val="center"/>
            <w:hideMark/>
          </w:tcPr>
          <w:p w14:paraId="792A6DD9" w14:textId="77777777" w:rsidR="00DA74A9" w:rsidRDefault="00DA74A9">
            <w:pPr>
              <w:rPr>
                <w:rFonts w:ascii="Segoe UI" w:hAnsi="Segoe UI" w:cs="Segoe UI"/>
                <w:color w:val="CCCCCC"/>
                <w:sz w:val="20"/>
                <w:szCs w:val="20"/>
              </w:rPr>
            </w:pPr>
            <w:r>
              <w:rPr>
                <w:rStyle w:val="Strong"/>
                <w:rFonts w:ascii="Segoe UI" w:hAnsi="Segoe UI" w:cs="Segoe UI"/>
                <w:color w:val="CCCCCC"/>
                <w:sz w:val="20"/>
                <w:szCs w:val="20"/>
              </w:rPr>
              <w:t>Analoji</w:t>
            </w:r>
          </w:p>
        </w:tc>
        <w:tc>
          <w:tcPr>
            <w:tcW w:w="0" w:type="auto"/>
            <w:shd w:val="clear" w:color="auto" w:fill="252526"/>
            <w:tcMar>
              <w:top w:w="30" w:type="dxa"/>
              <w:left w:w="30" w:type="dxa"/>
              <w:bottom w:w="30" w:type="dxa"/>
              <w:right w:w="30" w:type="dxa"/>
            </w:tcMar>
            <w:vAlign w:val="center"/>
            <w:hideMark/>
          </w:tcPr>
          <w:p w14:paraId="6BC517F7" w14:textId="77777777" w:rsidR="00DA74A9" w:rsidRDefault="00DA74A9">
            <w:pPr>
              <w:rPr>
                <w:rFonts w:ascii="Segoe UI" w:hAnsi="Segoe UI" w:cs="Segoe UI"/>
                <w:color w:val="CCCCCC"/>
                <w:sz w:val="20"/>
                <w:szCs w:val="20"/>
              </w:rPr>
            </w:pPr>
            <w:r>
              <w:rPr>
                <w:rFonts w:ascii="Segoe UI" w:hAnsi="Segoe UI" w:cs="Segoe UI"/>
                <w:color w:val="CCCCCC"/>
                <w:sz w:val="20"/>
                <w:szCs w:val="20"/>
              </w:rPr>
              <w:t>"Sigara akciğer kanseri riskini artırır" (genel)</w:t>
            </w:r>
          </w:p>
        </w:tc>
        <w:tc>
          <w:tcPr>
            <w:tcW w:w="0" w:type="auto"/>
            <w:shd w:val="clear" w:color="auto" w:fill="252526"/>
            <w:tcMar>
              <w:top w:w="30" w:type="dxa"/>
              <w:left w:w="30" w:type="dxa"/>
              <w:bottom w:w="30" w:type="dxa"/>
              <w:right w:w="30" w:type="dxa"/>
            </w:tcMar>
            <w:vAlign w:val="center"/>
            <w:hideMark/>
          </w:tcPr>
          <w:p w14:paraId="03355259" w14:textId="77777777" w:rsidR="00DA74A9" w:rsidRDefault="00DA74A9">
            <w:pPr>
              <w:rPr>
                <w:rFonts w:ascii="Segoe UI" w:hAnsi="Segoe UI" w:cs="Segoe UI"/>
                <w:color w:val="CCCCCC"/>
                <w:sz w:val="20"/>
                <w:szCs w:val="20"/>
              </w:rPr>
            </w:pPr>
            <w:r>
              <w:rPr>
                <w:rFonts w:ascii="Segoe UI" w:hAnsi="Segoe UI" w:cs="Segoe UI"/>
                <w:color w:val="CCCCCC"/>
                <w:sz w:val="20"/>
                <w:szCs w:val="20"/>
              </w:rPr>
              <w:t>"Sizin kanseri sigara, asbest ve genetik kaynaklı" (kişisel)</w:t>
            </w:r>
          </w:p>
        </w:tc>
      </w:tr>
    </w:tbl>
    <w:p w14:paraId="62F0EBC4" w14:textId="77777777" w:rsidR="00DA74A9" w:rsidRDefault="001849BC" w:rsidP="00DA74A9">
      <w:pPr>
        <w:rPr>
          <w:rFonts w:ascii="Segoe UI" w:hAnsi="Segoe UI" w:cs="Segoe UI"/>
          <w:sz w:val="20"/>
          <w:szCs w:val="20"/>
        </w:rPr>
      </w:pPr>
      <w:r>
        <w:rPr>
          <w:noProof/>
        </w:rPr>
      </w:r>
      <w:r>
        <w:pict w14:anchorId="41DBB9CC">
          <v:rect id="Horizontal Line 157" o:spid="_x0000_s104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4F91AD19" w14:textId="77777777" w:rsidR="00DA74A9" w:rsidRDefault="00DA74A9" w:rsidP="00DA74A9">
      <w:pPr>
        <w:pStyle w:val="Heading2"/>
        <w:shd w:val="clear" w:color="auto" w:fill="252526"/>
        <w:rPr>
          <w:rFonts w:ascii="Segoe UI" w:hAnsi="Segoe UI" w:cs="Segoe UI"/>
          <w:color w:val="CCCCCC"/>
          <w:sz w:val="36"/>
          <w:szCs w:val="36"/>
        </w:rPr>
      </w:pPr>
      <w:r>
        <w:rPr>
          <w:rFonts w:ascii="Segoe UI" w:hAnsi="Segoe UI" w:cs="Segoe UI"/>
          <w:color w:val="CCCCCC"/>
        </w:rPr>
        <w:t>3. Pareto Concentration (Pareto Yoğunlaşması)</w:t>
      </w:r>
    </w:p>
    <w:p w14:paraId="22AA6B54" w14:textId="77777777" w:rsidR="00DA74A9" w:rsidRDefault="00DA74A9" w:rsidP="00DA74A9">
      <w:pPr>
        <w:pStyle w:val="Heading3"/>
        <w:shd w:val="clear" w:color="auto" w:fill="252526"/>
        <w:rPr>
          <w:rFonts w:ascii="Segoe UI" w:hAnsi="Segoe UI" w:cs="Segoe UI"/>
          <w:color w:val="CCCCCC"/>
        </w:rPr>
      </w:pPr>
      <w:r>
        <w:rPr>
          <w:rFonts w:ascii="Segoe UI" w:hAnsi="Segoe UI" w:cs="Segoe UI"/>
          <w:color w:val="CCCCCC"/>
        </w:rPr>
        <w:t>Pareto Kuralı (80/20 Kuralı)</w:t>
      </w:r>
    </w:p>
    <w:p w14:paraId="7EE447C9"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İtalyan ekonomist Vilfredo Pareto'nun gözlemi: "Sonuçların %80'i, nedenlerin %20'sinden gelir."</w:t>
      </w:r>
    </w:p>
    <w:p w14:paraId="16A2D4CC" w14:textId="77777777" w:rsidR="00DA74A9" w:rsidRDefault="00DA74A9" w:rsidP="00DA74A9">
      <w:pPr>
        <w:numPr>
          <w:ilvl w:val="0"/>
          <w:numId w:val="11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Şirket gelirinin %80'i müşterilerin %20'sinden gelir</w:t>
      </w:r>
    </w:p>
    <w:p w14:paraId="7FCA4370" w14:textId="77777777" w:rsidR="00DA74A9" w:rsidRDefault="00DA74A9" w:rsidP="00DA74A9">
      <w:pPr>
        <w:numPr>
          <w:ilvl w:val="0"/>
          <w:numId w:val="11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Yazılım buglarının %80'i kodun %20'sinden gelir</w:t>
      </w:r>
    </w:p>
    <w:p w14:paraId="0D8A1BC6" w14:textId="77777777" w:rsidR="00DA74A9" w:rsidRDefault="00DA74A9" w:rsidP="00DA74A9">
      <w:pPr>
        <w:numPr>
          <w:ilvl w:val="0"/>
          <w:numId w:val="114"/>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lastRenderedPageBreak/>
        <w:t>Route belirsizliğinin büyük çoğunluğu segmentlerin küçük bir kısmından gelir</w:t>
      </w:r>
    </w:p>
    <w:p w14:paraId="0658269E" w14:textId="77777777" w:rsidR="00DA74A9" w:rsidRDefault="00DA74A9" w:rsidP="00DA74A9">
      <w:pPr>
        <w:pStyle w:val="Heading3"/>
        <w:shd w:val="clear" w:color="auto" w:fill="252526"/>
        <w:rPr>
          <w:rFonts w:ascii="Segoe UI" w:hAnsi="Segoe UI" w:cs="Segoe UI"/>
          <w:color w:val="CCCCCC"/>
          <w:sz w:val="27"/>
          <w:szCs w:val="27"/>
        </w:rPr>
      </w:pPr>
      <w:r>
        <w:rPr>
          <w:rFonts w:ascii="Segoe UI" w:hAnsi="Segoe UI" w:cs="Segoe UI"/>
          <w:color w:val="CCCCCC"/>
        </w:rPr>
        <w:t>Phase 6'daki Pareto Bulgusu</w:t>
      </w:r>
    </w:p>
    <w:p w14:paraId="7ECE2AE6"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Direction 1: Top 5 segment → toplam belirsizliğin %29.3'ü</w:t>
      </w:r>
    </w:p>
    <w:p w14:paraId="4650BFE7"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Direction 2: Top 5 segment → toplam belirsizliğin %13.3'ü</w:t>
      </w:r>
    </w:p>
    <w:p w14:paraId="22DECE9F"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42 segmentten sadece 5'i (%12) belirsizliğin %29'unu üretiyor. Bu Pareto yoğunlaşması.</w:t>
      </w:r>
    </w:p>
    <w:p w14:paraId="58A96B19" w14:textId="77777777" w:rsidR="00DA74A9" w:rsidRDefault="00DA74A9" w:rsidP="00DA74A9">
      <w:pPr>
        <w:pStyle w:val="Heading3"/>
        <w:shd w:val="clear" w:color="auto" w:fill="252526"/>
        <w:rPr>
          <w:rFonts w:ascii="Segoe UI" w:hAnsi="Segoe UI" w:cs="Segoe UI"/>
          <w:color w:val="CCCCCC"/>
          <w:sz w:val="27"/>
          <w:szCs w:val="27"/>
        </w:rPr>
      </w:pPr>
      <w:r>
        <w:rPr>
          <w:rFonts w:ascii="Segoe UI" w:hAnsi="Segoe UI" w:cs="Segoe UI"/>
          <w:color w:val="CCCCCC"/>
        </w:rPr>
        <w:t>Neden Önemli?</w:t>
      </w:r>
    </w:p>
    <w:p w14:paraId="767E86E7"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Eğer belirsizlik eşit dağılsaydı (her segment %2.4 katkı), "hangi segmentte müdahale etmeliyim?" sorusunun cevabı "hepsinde eşit" olurdu → pratik olarak yararsız.</w:t>
      </w:r>
    </w:p>
    <w:p w14:paraId="6F0A508A"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Pareto yoğunlaşması sayesinde: "Sadece 5 segmentte müdahale et, toplam belirsizliğin %29'unu azalt" → </w:t>
      </w:r>
      <w:r>
        <w:rPr>
          <w:rStyle w:val="Strong"/>
          <w:rFonts w:ascii="Segoe UI" w:eastAsiaTheme="majorEastAsia" w:hAnsi="Segoe UI" w:cs="Segoe UI"/>
          <w:color w:val="CCCCCC"/>
          <w:sz w:val="20"/>
          <w:szCs w:val="20"/>
        </w:rPr>
        <w:t>hedefli, verimli müdahale</w:t>
      </w:r>
      <w:r>
        <w:rPr>
          <w:rFonts w:ascii="Segoe UI" w:hAnsi="Segoe UI" w:cs="Segoe UI"/>
          <w:color w:val="CCCCCC"/>
          <w:sz w:val="20"/>
          <w:szCs w:val="20"/>
        </w:rPr>
        <w:t>.</w:t>
      </w:r>
    </w:p>
    <w:p w14:paraId="79C0AB4D" w14:textId="77777777" w:rsidR="00DA74A9" w:rsidRDefault="00DA74A9" w:rsidP="00DA74A9">
      <w:pPr>
        <w:pStyle w:val="Heading3"/>
        <w:shd w:val="clear" w:color="auto" w:fill="252526"/>
        <w:rPr>
          <w:rFonts w:ascii="Segoe UI" w:hAnsi="Segoe UI" w:cs="Segoe UI"/>
          <w:color w:val="CCCCCC"/>
          <w:sz w:val="27"/>
          <w:szCs w:val="27"/>
        </w:rPr>
      </w:pPr>
      <w:r>
        <w:rPr>
          <w:rFonts w:ascii="Segoe UI" w:hAnsi="Segoe UI" w:cs="Segoe UI"/>
          <w:color w:val="CCCCCC"/>
        </w:rPr>
        <w:t>Waterfall Chart (P6.3) Bunu Gösteriyor</w:t>
      </w:r>
    </w:p>
    <w:p w14:paraId="6F789BD6"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    1    2    3    4    5    6    7    ...  42</w:t>
      </w:r>
    </w:p>
    <w:p w14:paraId="00FF4C1E"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Katkı:    [===========]  [===]  [=============]  [==]  ...</w:t>
      </w:r>
    </w:p>
    <w:p w14:paraId="5D17D99D"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büyük adım    küçük    büyük adım    küçük</w:t>
      </w:r>
    </w:p>
    <w:p w14:paraId="77043725" w14:textId="77777777" w:rsidR="00DA74A9" w:rsidRDefault="00DA74A9" w:rsidP="00DA74A9">
      <w:pPr>
        <w:pStyle w:val="HTMLPreformatted"/>
        <w:shd w:val="clear" w:color="auto" w:fill="252526"/>
        <w:rPr>
          <w:rStyle w:val="HTMLCode"/>
          <w:rFonts w:eastAsiaTheme="majorEastAsia"/>
          <w:color w:val="CCCCCC"/>
          <w:sz w:val="18"/>
          <w:szCs w:val="18"/>
        </w:rPr>
      </w:pPr>
    </w:p>
    <w:p w14:paraId="77C48D4F"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Kümülatif: ----→ ----→ --------→ ----→ ........→ 100%</w:t>
      </w:r>
    </w:p>
    <w:p w14:paraId="4A6E0E1A"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birkaç büyük adım,</w:t>
      </w:r>
    </w:p>
    <w:p w14:paraId="7B1FE5C4"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çok sayıda küçük adım</w:t>
      </w:r>
    </w:p>
    <w:p w14:paraId="11BE86BE"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"Merdiven" şeklindeki kümülatif eğri, birkaç büyük basamak (hotspot segmentler) ve çok sayıda küçük basamaktan (stabil segmentler) oluşur.</w:t>
      </w:r>
    </w:p>
    <w:p w14:paraId="5543E823" w14:textId="77777777" w:rsidR="00DA74A9" w:rsidRDefault="001849BC" w:rsidP="00DA74A9">
      <w:pPr>
        <w:rPr>
          <w:rFonts w:ascii="Segoe UI" w:hAnsi="Segoe UI" w:cs="Segoe UI"/>
          <w:sz w:val="20"/>
          <w:szCs w:val="20"/>
        </w:rPr>
      </w:pPr>
      <w:r>
        <w:rPr>
          <w:noProof/>
        </w:rPr>
      </w:r>
      <w:r>
        <w:pict w14:anchorId="4F0BA28B">
          <v:rect id="Horizontal Line 158" o:spid="_x0000_s104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292D5AA3" w14:textId="77777777" w:rsidR="00DA74A9" w:rsidRDefault="00DA74A9" w:rsidP="00DA74A9">
      <w:pPr>
        <w:pStyle w:val="Heading2"/>
        <w:shd w:val="clear" w:color="auto" w:fill="252526"/>
        <w:rPr>
          <w:rFonts w:ascii="Segoe UI" w:hAnsi="Segoe UI" w:cs="Segoe UI"/>
          <w:color w:val="CCCCCC"/>
          <w:sz w:val="36"/>
          <w:szCs w:val="36"/>
        </w:rPr>
      </w:pPr>
      <w:r>
        <w:rPr>
          <w:rFonts w:ascii="Segoe UI" w:hAnsi="Segoe UI" w:cs="Segoe UI"/>
          <w:color w:val="CCCCCC"/>
        </w:rPr>
        <w:t>Bu Üç Kavramın Birlikte Çalışması</w:t>
      </w:r>
    </w:p>
    <w:p w14:paraId="4BFAE379"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1. Normalized CP + DifficultyEstimator</w:t>
      </w:r>
    </w:p>
    <w:p w14:paraId="72F58500"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Her segmente zorluk-orantılı genişlik ver</w:t>
      </w:r>
    </w:p>
    <w:p w14:paraId="4FFC4E5B"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"Segment 5: 176s, Segment 18: 420s"</w:t>
      </w:r>
    </w:p>
    <w:p w14:paraId="1D56CE8E" w14:textId="77777777" w:rsidR="00DA74A9" w:rsidRDefault="00DA74A9" w:rsidP="00DA74A9">
      <w:pPr>
        <w:pStyle w:val="HTMLPreformatted"/>
        <w:shd w:val="clear" w:color="auto" w:fill="252526"/>
        <w:rPr>
          <w:rStyle w:val="HTMLCode"/>
          <w:rFonts w:eastAsiaTheme="majorEastAsia"/>
          <w:color w:val="CCCCCC"/>
          <w:sz w:val="18"/>
          <w:szCs w:val="18"/>
        </w:rPr>
      </w:pPr>
    </w:p>
    <w:p w14:paraId="263EDABB"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2. Simple Summation</w:t>
      </w:r>
    </w:p>
    <w:p w14:paraId="5459F3CD"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Segment aralıklarını toplayarak route-level aralık üret</w:t>
      </w:r>
    </w:p>
    <w:p w14:paraId="19EADE56"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"Route toplam: 4514s, PICP = %99.21"</w:t>
      </w:r>
    </w:p>
    <w:p w14:paraId="62603B11" w14:textId="77777777" w:rsidR="00DA74A9" w:rsidRDefault="00DA74A9" w:rsidP="00DA74A9">
      <w:pPr>
        <w:pStyle w:val="HTMLPreformatted"/>
        <w:shd w:val="clear" w:color="auto" w:fill="252526"/>
        <w:rPr>
          <w:rStyle w:val="HTMLCode"/>
          <w:rFonts w:eastAsiaTheme="majorEastAsia"/>
          <w:color w:val="CCCCCC"/>
          <w:sz w:val="18"/>
          <w:szCs w:val="18"/>
        </w:rPr>
      </w:pPr>
    </w:p>
    <w:p w14:paraId="20C6F35D"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3. explain_factual()</w:t>
      </w:r>
    </w:p>
    <w:p w14:paraId="0B72F7C0"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Neden belirli segmentler belirsiz?</w:t>
      </w:r>
    </w:p>
    <w:p w14:paraId="549746BB"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"Segment 18: hist_seg_std +140s, hour +70s, prev_seg +35s"</w:t>
      </w:r>
    </w:p>
    <w:p w14:paraId="4A8166CC" w14:textId="77777777" w:rsidR="00DA74A9" w:rsidRDefault="00DA74A9" w:rsidP="00DA74A9">
      <w:pPr>
        <w:pStyle w:val="HTMLPreformatted"/>
        <w:shd w:val="clear" w:color="auto" w:fill="252526"/>
        <w:rPr>
          <w:rStyle w:val="HTMLCode"/>
          <w:rFonts w:eastAsiaTheme="majorEastAsia"/>
          <w:color w:val="CCCCCC"/>
          <w:sz w:val="18"/>
          <w:szCs w:val="18"/>
        </w:rPr>
      </w:pPr>
    </w:p>
    <w:p w14:paraId="61518B68"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4. Pareto Concentration</w:t>
      </w:r>
    </w:p>
    <w:p w14:paraId="105DF2D2"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Az sayıda segment, çoğunluk belirsizliği üretiyor</w:t>
      </w:r>
    </w:p>
    <w:p w14:paraId="7F391430" w14:textId="77777777" w:rsidR="00DA74A9" w:rsidRDefault="00DA74A9" w:rsidP="00DA74A9">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"Top 5 segment = %29 belirsizlik → buraya müdahale et"</w:t>
      </w:r>
    </w:p>
    <w:p w14:paraId="4BC87497" w14:textId="77777777" w:rsidR="00DA74A9" w:rsidRDefault="00DA74A9" w:rsidP="00DA74A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4 parça birleştiğinde RQ3'ün tam cevabı ortaya çıkıyor:</w:t>
      </w:r>
    </w:p>
    <w:p w14:paraId="642DA822" w14:textId="77777777" w:rsidR="00DA74A9" w:rsidRDefault="00DA74A9" w:rsidP="00DA74A9">
      <w:pPr>
        <w:numPr>
          <w:ilvl w:val="0"/>
          <w:numId w:val="115"/>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Kalibrasyon korunuyor mu?</w:t>
      </w:r>
      <w:r>
        <w:rPr>
          <w:rFonts w:ascii="Segoe UI" w:hAnsi="Segoe UI" w:cs="Segoe UI"/>
          <w:color w:val="CCCCCC"/>
          <w:sz w:val="20"/>
          <w:szCs w:val="20"/>
        </w:rPr>
        <w:t> → Evet, Aggregated Sum %99.21 (</w:t>
      </w:r>
      <w:r>
        <w:rPr>
          <w:rFonts w:ascii="Segoe UI Symbol" w:hAnsi="Segoe UI Symbol" w:cs="Segoe UI Symbol"/>
          <w:color w:val="CCCCCC"/>
          <w:sz w:val="20"/>
          <w:szCs w:val="20"/>
        </w:rPr>
        <w:t>✓</w:t>
      </w:r>
      <w:r>
        <w:rPr>
          <w:rFonts w:ascii="Segoe UI" w:hAnsi="Segoe UI" w:cs="Segoe UI"/>
          <w:color w:val="CCCCCC"/>
          <w:sz w:val="20"/>
          <w:szCs w:val="20"/>
        </w:rPr>
        <w:t>)</w:t>
      </w:r>
    </w:p>
    <w:p w14:paraId="4698140A" w14:textId="77777777" w:rsidR="00DA74A9" w:rsidRDefault="00DA74A9" w:rsidP="00DA74A9">
      <w:pPr>
        <w:numPr>
          <w:ilvl w:val="0"/>
          <w:numId w:val="115"/>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Yorumlanabilir mi?</w:t>
      </w:r>
      <w:r>
        <w:rPr>
          <w:rFonts w:ascii="Segoe UI" w:hAnsi="Segoe UI" w:cs="Segoe UI"/>
          <w:color w:val="CCCCCC"/>
          <w:sz w:val="20"/>
          <w:szCs w:val="20"/>
        </w:rPr>
        <w:t> → Evet, segment + feature attribution (</w:t>
      </w:r>
      <w:r>
        <w:rPr>
          <w:rFonts w:ascii="Segoe UI Symbol" w:hAnsi="Segoe UI Symbol" w:cs="Segoe UI Symbol"/>
          <w:color w:val="CCCCCC"/>
          <w:sz w:val="20"/>
          <w:szCs w:val="20"/>
        </w:rPr>
        <w:t>✓</w:t>
      </w:r>
      <w:r>
        <w:rPr>
          <w:rFonts w:ascii="Segoe UI" w:hAnsi="Segoe UI" w:cs="Segoe UI"/>
          <w:color w:val="CCCCCC"/>
          <w:sz w:val="20"/>
          <w:szCs w:val="20"/>
        </w:rPr>
        <w:t>)</w:t>
      </w:r>
    </w:p>
    <w:p w14:paraId="5345AEDB" w14:textId="77777777" w:rsidR="00DA74A9" w:rsidRDefault="00DA74A9" w:rsidP="00DA74A9">
      <w:pPr>
        <w:numPr>
          <w:ilvl w:val="0"/>
          <w:numId w:val="115"/>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Actionable mı?</w:t>
      </w:r>
      <w:r>
        <w:rPr>
          <w:rFonts w:ascii="Segoe UI" w:hAnsi="Segoe UI" w:cs="Segoe UI"/>
          <w:color w:val="CCCCCC"/>
          <w:sz w:val="20"/>
          <w:szCs w:val="20"/>
        </w:rPr>
        <w:t> → Evet, Pareto + spatial map → hedefli müdahale (</w:t>
      </w:r>
      <w:r>
        <w:rPr>
          <w:rFonts w:ascii="Segoe UI Symbol" w:hAnsi="Segoe UI Symbol" w:cs="Segoe UI Symbol"/>
          <w:color w:val="CCCCCC"/>
          <w:sz w:val="20"/>
          <w:szCs w:val="20"/>
        </w:rPr>
        <w:t>✓</w:t>
      </w:r>
      <w:r>
        <w:rPr>
          <w:rFonts w:ascii="Segoe UI" w:hAnsi="Segoe UI" w:cs="Segoe UI"/>
          <w:color w:val="CCCCCC"/>
          <w:sz w:val="20"/>
          <w:szCs w:val="20"/>
        </w:rPr>
        <w:t>)</w:t>
      </w:r>
    </w:p>
    <w:p w14:paraId="5F984F43" w14:textId="77777777" w:rsidR="00DA74A9" w:rsidRDefault="00DA74A9" w:rsidP="00BF6F07">
      <w:pPr>
        <w:rPr>
          <w:color w:val="000000" w:themeColor="text1"/>
        </w:rPr>
      </w:pPr>
    </w:p>
    <w:p w14:paraId="01543BD9" w14:textId="77777777" w:rsidR="00D33FB0" w:rsidRDefault="00D33FB0" w:rsidP="00D33FB0">
      <w:pPr>
        <w:pStyle w:val="Heading1"/>
        <w:shd w:val="clear" w:color="auto" w:fill="252526"/>
        <w:rPr>
          <w:rFonts w:ascii="Segoe UI" w:hAnsi="Segoe UI" w:cs="Segoe UI"/>
          <w:color w:val="CCCCCC"/>
          <w:lang w:val="en-TR"/>
        </w:rPr>
      </w:pPr>
      <w:r>
        <w:rPr>
          <w:rFonts w:ascii="Segoe UI" w:hAnsi="Segoe UI" w:cs="Segoe UI"/>
          <w:color w:val="CCCCCC"/>
        </w:rPr>
        <w:lastRenderedPageBreak/>
        <w:t>1. Simple Summation — 10 Segmentli Somut Örnek (Adım Adım)</w:t>
      </w:r>
    </w:p>
    <w:p w14:paraId="17889674" w14:textId="77777777" w:rsidR="00D33FB0" w:rsidRDefault="00D33FB0" w:rsidP="00D33FB0">
      <w:pPr>
        <w:pStyle w:val="Heading2"/>
        <w:shd w:val="clear" w:color="auto" w:fill="252526"/>
        <w:rPr>
          <w:rFonts w:ascii="Segoe UI" w:hAnsi="Segoe UI" w:cs="Segoe UI"/>
          <w:color w:val="CCCCCC"/>
        </w:rPr>
      </w:pPr>
      <w:r>
        <w:rPr>
          <w:rFonts w:ascii="Segoe UI" w:hAnsi="Segoe UI" w:cs="Segoe UI"/>
          <w:color w:val="CCCCCC"/>
        </w:rPr>
        <w:t>Adım 1: Her Segment İçin XGBoost Tahmin Yapıyor</w:t>
      </w:r>
    </w:p>
    <w:p w14:paraId="6E009078"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Bir seferin 10 segmenti var. Model her segment için bir </w:t>
      </w:r>
      <w:r>
        <w:rPr>
          <w:rStyle w:val="Strong"/>
          <w:rFonts w:ascii="Segoe UI" w:eastAsiaTheme="majorEastAsia" w:hAnsi="Segoe UI" w:cs="Segoe UI"/>
          <w:color w:val="CCCCCC"/>
          <w:sz w:val="20"/>
          <w:szCs w:val="20"/>
        </w:rPr>
        <w:t>nokta tahmini</w:t>
      </w:r>
      <w:r>
        <w:rPr>
          <w:rFonts w:ascii="Segoe UI" w:hAnsi="Segoe UI" w:cs="Segoe UI"/>
          <w:color w:val="CCCCCC"/>
          <w:sz w:val="20"/>
          <w:szCs w:val="20"/>
        </w:rPr>
        <w:t xml:space="preserve"> (ŷ) üretiyor: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895"/>
        <w:gridCol w:w="1903"/>
        <w:gridCol w:w="1752"/>
        <w:gridCol w:w="1458"/>
      </w:tblGrid>
      <w:tr w:rsidR="00D33FB0" w14:paraId="6E00F773" w14:textId="77777777">
        <w:trPr>
          <w:tblHeader/>
        </w:trPr>
        <w:tc>
          <w:tcPr>
            <w:tcW w:w="0" w:type="auto"/>
            <w:shd w:val="clear" w:color="auto" w:fill="252526"/>
            <w:tcMar>
              <w:top w:w="30" w:type="dxa"/>
              <w:left w:w="30" w:type="dxa"/>
              <w:bottom w:w="30" w:type="dxa"/>
              <w:right w:w="30" w:type="dxa"/>
            </w:tcMar>
            <w:vAlign w:val="center"/>
            <w:hideMark/>
          </w:tcPr>
          <w:p w14:paraId="26B33701" w14:textId="77777777" w:rsidR="00D33FB0" w:rsidRDefault="00D33FB0">
            <w:pPr>
              <w:jc w:val="center"/>
              <w:rPr>
                <w:rFonts w:ascii="Segoe UI" w:hAnsi="Segoe UI" w:cs="Segoe UI"/>
                <w:b/>
                <w:bCs/>
                <w:color w:val="CCCCCC"/>
                <w:sz w:val="20"/>
                <w:szCs w:val="20"/>
              </w:rPr>
            </w:pPr>
            <w:r>
              <w:rPr>
                <w:rFonts w:ascii="Segoe UI" w:hAnsi="Segoe UI" w:cs="Segoe UI"/>
                <w:b/>
                <w:bCs/>
                <w:color w:val="CCCCCC"/>
                <w:sz w:val="20"/>
                <w:szCs w:val="20"/>
              </w:rPr>
              <w:t>Segment</w:t>
            </w:r>
          </w:p>
        </w:tc>
        <w:tc>
          <w:tcPr>
            <w:tcW w:w="0" w:type="auto"/>
            <w:shd w:val="clear" w:color="auto" w:fill="252526"/>
            <w:tcMar>
              <w:top w:w="30" w:type="dxa"/>
              <w:left w:w="30" w:type="dxa"/>
              <w:bottom w:w="30" w:type="dxa"/>
              <w:right w:w="30" w:type="dxa"/>
            </w:tcMar>
            <w:vAlign w:val="center"/>
            <w:hideMark/>
          </w:tcPr>
          <w:p w14:paraId="4451F6B5" w14:textId="77777777" w:rsidR="00D33FB0" w:rsidRDefault="00D33FB0">
            <w:pPr>
              <w:jc w:val="center"/>
              <w:rPr>
                <w:rFonts w:ascii="Segoe UI" w:hAnsi="Segoe UI" w:cs="Segoe UI"/>
                <w:b/>
                <w:bCs/>
                <w:color w:val="CCCCCC"/>
                <w:sz w:val="20"/>
                <w:szCs w:val="20"/>
              </w:rPr>
            </w:pPr>
            <w:r>
              <w:rPr>
                <w:rFonts w:ascii="Segoe UI" w:hAnsi="Segoe UI" w:cs="Segoe UI"/>
                <w:b/>
                <w:bCs/>
                <w:color w:val="CCCCCC"/>
                <w:sz w:val="20"/>
                <w:szCs w:val="20"/>
              </w:rPr>
              <w:t>Gerçek run_time (y)</w:t>
            </w:r>
          </w:p>
        </w:tc>
        <w:tc>
          <w:tcPr>
            <w:tcW w:w="0" w:type="auto"/>
            <w:shd w:val="clear" w:color="auto" w:fill="252526"/>
            <w:tcMar>
              <w:top w:w="30" w:type="dxa"/>
              <w:left w:w="30" w:type="dxa"/>
              <w:bottom w:w="30" w:type="dxa"/>
              <w:right w:w="30" w:type="dxa"/>
            </w:tcMar>
            <w:vAlign w:val="center"/>
            <w:hideMark/>
          </w:tcPr>
          <w:p w14:paraId="17725353" w14:textId="77777777" w:rsidR="00D33FB0" w:rsidRDefault="00D33FB0">
            <w:pPr>
              <w:jc w:val="center"/>
              <w:rPr>
                <w:rFonts w:ascii="Segoe UI" w:hAnsi="Segoe UI" w:cs="Segoe UI"/>
                <w:b/>
                <w:bCs/>
                <w:color w:val="CCCCCC"/>
                <w:sz w:val="20"/>
                <w:szCs w:val="20"/>
              </w:rPr>
            </w:pPr>
            <w:r>
              <w:rPr>
                <w:rFonts w:ascii="Segoe UI" w:hAnsi="Segoe UI" w:cs="Segoe UI"/>
                <w:b/>
                <w:bCs/>
                <w:color w:val="CCCCCC"/>
                <w:sz w:val="20"/>
                <w:szCs w:val="20"/>
              </w:rPr>
              <w:t>Model tahmini (ŷ)</w:t>
            </w:r>
          </w:p>
        </w:tc>
        <w:tc>
          <w:tcPr>
            <w:tcW w:w="0" w:type="auto"/>
            <w:shd w:val="clear" w:color="auto" w:fill="252526"/>
            <w:tcMar>
              <w:top w:w="30" w:type="dxa"/>
              <w:left w:w="30" w:type="dxa"/>
              <w:bottom w:w="30" w:type="dxa"/>
              <w:right w:w="30" w:type="dxa"/>
            </w:tcMar>
            <w:vAlign w:val="center"/>
            <w:hideMark/>
          </w:tcPr>
          <w:p w14:paraId="17F35B44" w14:textId="77777777" w:rsidR="00D33FB0" w:rsidRDefault="00D33FB0">
            <w:pPr>
              <w:jc w:val="center"/>
              <w:rPr>
                <w:rFonts w:ascii="Segoe UI" w:hAnsi="Segoe UI" w:cs="Segoe UI"/>
                <w:b/>
                <w:bCs/>
                <w:color w:val="CCCCCC"/>
                <w:sz w:val="20"/>
                <w:szCs w:val="20"/>
              </w:rPr>
            </w:pPr>
            <w:r>
              <w:rPr>
                <w:rFonts w:ascii="Segoe UI" w:hAnsi="Segoe UI" w:cs="Segoe UI"/>
                <w:b/>
                <w:bCs/>
                <w:color w:val="CCCCCC"/>
                <w:sz w:val="20"/>
                <w:szCs w:val="20"/>
              </w:rPr>
              <w:t>Residual (y - ŷ)</w:t>
            </w:r>
          </w:p>
        </w:tc>
      </w:tr>
      <w:tr w:rsidR="00D33FB0" w14:paraId="00281477" w14:textId="77777777">
        <w:tc>
          <w:tcPr>
            <w:tcW w:w="0" w:type="auto"/>
            <w:shd w:val="clear" w:color="auto" w:fill="252526"/>
            <w:tcMar>
              <w:top w:w="30" w:type="dxa"/>
              <w:left w:w="30" w:type="dxa"/>
              <w:bottom w:w="30" w:type="dxa"/>
              <w:right w:w="30" w:type="dxa"/>
            </w:tcMar>
            <w:vAlign w:val="center"/>
            <w:hideMark/>
          </w:tcPr>
          <w:p w14:paraId="3621D603" w14:textId="77777777" w:rsidR="00D33FB0" w:rsidRDefault="00D33FB0">
            <w:pPr>
              <w:rPr>
                <w:rFonts w:ascii="Segoe UI" w:hAnsi="Segoe UI" w:cs="Segoe UI"/>
                <w:color w:val="CCCCCC"/>
                <w:sz w:val="20"/>
                <w:szCs w:val="20"/>
              </w:rPr>
            </w:pPr>
            <w:r>
              <w:rPr>
                <w:rFonts w:ascii="Segoe UI" w:hAnsi="Segoe UI" w:cs="Segoe UI"/>
                <w:color w:val="CCCCCC"/>
                <w:sz w:val="20"/>
                <w:szCs w:val="20"/>
              </w:rPr>
              <w:t>1</w:t>
            </w:r>
          </w:p>
        </w:tc>
        <w:tc>
          <w:tcPr>
            <w:tcW w:w="0" w:type="auto"/>
            <w:shd w:val="clear" w:color="auto" w:fill="252526"/>
            <w:tcMar>
              <w:top w:w="30" w:type="dxa"/>
              <w:left w:w="30" w:type="dxa"/>
              <w:bottom w:w="30" w:type="dxa"/>
              <w:right w:w="30" w:type="dxa"/>
            </w:tcMar>
            <w:vAlign w:val="center"/>
            <w:hideMark/>
          </w:tcPr>
          <w:p w14:paraId="4B1C05D5" w14:textId="77777777" w:rsidR="00D33FB0" w:rsidRDefault="00D33FB0">
            <w:pPr>
              <w:rPr>
                <w:rFonts w:ascii="Segoe UI" w:hAnsi="Segoe UI" w:cs="Segoe UI"/>
                <w:color w:val="CCCCCC"/>
                <w:sz w:val="20"/>
                <w:szCs w:val="20"/>
              </w:rPr>
            </w:pPr>
            <w:r>
              <w:rPr>
                <w:rFonts w:ascii="Segoe UI" w:hAnsi="Segoe UI" w:cs="Segoe UI"/>
                <w:color w:val="CCCCCC"/>
                <w:sz w:val="20"/>
                <w:szCs w:val="20"/>
              </w:rPr>
              <w:t>180s</w:t>
            </w:r>
          </w:p>
        </w:tc>
        <w:tc>
          <w:tcPr>
            <w:tcW w:w="0" w:type="auto"/>
            <w:shd w:val="clear" w:color="auto" w:fill="252526"/>
            <w:tcMar>
              <w:top w:w="30" w:type="dxa"/>
              <w:left w:w="30" w:type="dxa"/>
              <w:bottom w:w="30" w:type="dxa"/>
              <w:right w:w="30" w:type="dxa"/>
            </w:tcMar>
            <w:vAlign w:val="center"/>
            <w:hideMark/>
          </w:tcPr>
          <w:p w14:paraId="0D18A6EE" w14:textId="77777777" w:rsidR="00D33FB0" w:rsidRDefault="00D33FB0">
            <w:pPr>
              <w:rPr>
                <w:rFonts w:ascii="Segoe UI" w:hAnsi="Segoe UI" w:cs="Segoe UI"/>
                <w:color w:val="CCCCCC"/>
                <w:sz w:val="20"/>
                <w:szCs w:val="20"/>
              </w:rPr>
            </w:pPr>
            <w:r>
              <w:rPr>
                <w:rFonts w:ascii="Segoe UI" w:hAnsi="Segoe UI" w:cs="Segoe UI"/>
                <w:color w:val="CCCCCC"/>
                <w:sz w:val="20"/>
                <w:szCs w:val="20"/>
              </w:rPr>
              <w:t>160s</w:t>
            </w:r>
          </w:p>
        </w:tc>
        <w:tc>
          <w:tcPr>
            <w:tcW w:w="0" w:type="auto"/>
            <w:shd w:val="clear" w:color="auto" w:fill="252526"/>
            <w:tcMar>
              <w:top w:w="30" w:type="dxa"/>
              <w:left w:w="30" w:type="dxa"/>
              <w:bottom w:w="30" w:type="dxa"/>
              <w:right w:w="30" w:type="dxa"/>
            </w:tcMar>
            <w:vAlign w:val="center"/>
            <w:hideMark/>
          </w:tcPr>
          <w:p w14:paraId="05C8B72E" w14:textId="77777777" w:rsidR="00D33FB0" w:rsidRDefault="00D33FB0">
            <w:pPr>
              <w:rPr>
                <w:rFonts w:ascii="Segoe UI" w:hAnsi="Segoe UI" w:cs="Segoe UI"/>
                <w:color w:val="CCCCCC"/>
                <w:sz w:val="20"/>
                <w:szCs w:val="20"/>
              </w:rPr>
            </w:pPr>
            <w:r>
              <w:rPr>
                <w:rFonts w:ascii="Segoe UI" w:hAnsi="Segoe UI" w:cs="Segoe UI"/>
                <w:color w:val="CCCCCC"/>
                <w:sz w:val="20"/>
                <w:szCs w:val="20"/>
              </w:rPr>
              <w:t>+20s</w:t>
            </w:r>
          </w:p>
        </w:tc>
      </w:tr>
      <w:tr w:rsidR="00D33FB0" w14:paraId="2EC6D4DC" w14:textId="77777777">
        <w:tc>
          <w:tcPr>
            <w:tcW w:w="0" w:type="auto"/>
            <w:shd w:val="clear" w:color="auto" w:fill="252526"/>
            <w:tcMar>
              <w:top w:w="30" w:type="dxa"/>
              <w:left w:w="30" w:type="dxa"/>
              <w:bottom w:w="30" w:type="dxa"/>
              <w:right w:w="30" w:type="dxa"/>
            </w:tcMar>
            <w:vAlign w:val="center"/>
            <w:hideMark/>
          </w:tcPr>
          <w:p w14:paraId="1CA5C7EA" w14:textId="77777777" w:rsidR="00D33FB0" w:rsidRDefault="00D33FB0">
            <w:pPr>
              <w:rPr>
                <w:rFonts w:ascii="Segoe UI" w:hAnsi="Segoe UI" w:cs="Segoe UI"/>
                <w:color w:val="CCCCCC"/>
                <w:sz w:val="20"/>
                <w:szCs w:val="20"/>
              </w:rPr>
            </w:pPr>
            <w:r>
              <w:rPr>
                <w:rFonts w:ascii="Segoe UI" w:hAnsi="Segoe UI" w:cs="Segoe UI"/>
                <w:color w:val="CCCCCC"/>
                <w:sz w:val="20"/>
                <w:szCs w:val="20"/>
              </w:rPr>
              <w:t>2</w:t>
            </w:r>
          </w:p>
        </w:tc>
        <w:tc>
          <w:tcPr>
            <w:tcW w:w="0" w:type="auto"/>
            <w:shd w:val="clear" w:color="auto" w:fill="252526"/>
            <w:tcMar>
              <w:top w:w="30" w:type="dxa"/>
              <w:left w:w="30" w:type="dxa"/>
              <w:bottom w:w="30" w:type="dxa"/>
              <w:right w:w="30" w:type="dxa"/>
            </w:tcMar>
            <w:vAlign w:val="center"/>
            <w:hideMark/>
          </w:tcPr>
          <w:p w14:paraId="1EF315B5" w14:textId="77777777" w:rsidR="00D33FB0" w:rsidRDefault="00D33FB0">
            <w:pPr>
              <w:rPr>
                <w:rFonts w:ascii="Segoe UI" w:hAnsi="Segoe UI" w:cs="Segoe UI"/>
                <w:color w:val="CCCCCC"/>
                <w:sz w:val="20"/>
                <w:szCs w:val="20"/>
              </w:rPr>
            </w:pPr>
            <w:r>
              <w:rPr>
                <w:rFonts w:ascii="Segoe UI" w:hAnsi="Segoe UI" w:cs="Segoe UI"/>
                <w:color w:val="CCCCCC"/>
                <w:sz w:val="20"/>
                <w:szCs w:val="20"/>
              </w:rPr>
              <w:t>45s</w:t>
            </w:r>
          </w:p>
        </w:tc>
        <w:tc>
          <w:tcPr>
            <w:tcW w:w="0" w:type="auto"/>
            <w:shd w:val="clear" w:color="auto" w:fill="252526"/>
            <w:tcMar>
              <w:top w:w="30" w:type="dxa"/>
              <w:left w:w="30" w:type="dxa"/>
              <w:bottom w:w="30" w:type="dxa"/>
              <w:right w:w="30" w:type="dxa"/>
            </w:tcMar>
            <w:vAlign w:val="center"/>
            <w:hideMark/>
          </w:tcPr>
          <w:p w14:paraId="6E947D5E" w14:textId="77777777" w:rsidR="00D33FB0" w:rsidRDefault="00D33FB0">
            <w:pPr>
              <w:rPr>
                <w:rFonts w:ascii="Segoe UI" w:hAnsi="Segoe UI" w:cs="Segoe UI"/>
                <w:color w:val="CCCCCC"/>
                <w:sz w:val="20"/>
                <w:szCs w:val="20"/>
              </w:rPr>
            </w:pPr>
            <w:r>
              <w:rPr>
                <w:rFonts w:ascii="Segoe UI" w:hAnsi="Segoe UI" w:cs="Segoe UI"/>
                <w:color w:val="CCCCCC"/>
                <w:sz w:val="20"/>
                <w:szCs w:val="20"/>
              </w:rPr>
              <w:t>50s</w:t>
            </w:r>
          </w:p>
        </w:tc>
        <w:tc>
          <w:tcPr>
            <w:tcW w:w="0" w:type="auto"/>
            <w:shd w:val="clear" w:color="auto" w:fill="252526"/>
            <w:tcMar>
              <w:top w:w="30" w:type="dxa"/>
              <w:left w:w="30" w:type="dxa"/>
              <w:bottom w:w="30" w:type="dxa"/>
              <w:right w:w="30" w:type="dxa"/>
            </w:tcMar>
            <w:vAlign w:val="center"/>
            <w:hideMark/>
          </w:tcPr>
          <w:p w14:paraId="519A7D54" w14:textId="77777777" w:rsidR="00D33FB0" w:rsidRDefault="00D33FB0">
            <w:pPr>
              <w:rPr>
                <w:rFonts w:ascii="Segoe UI" w:hAnsi="Segoe UI" w:cs="Segoe UI"/>
                <w:color w:val="CCCCCC"/>
                <w:sz w:val="20"/>
                <w:szCs w:val="20"/>
              </w:rPr>
            </w:pPr>
            <w:r>
              <w:rPr>
                <w:rFonts w:ascii="Segoe UI" w:hAnsi="Segoe UI" w:cs="Segoe UI"/>
                <w:color w:val="CCCCCC"/>
                <w:sz w:val="20"/>
                <w:szCs w:val="20"/>
              </w:rPr>
              <w:t>-5s</w:t>
            </w:r>
          </w:p>
        </w:tc>
      </w:tr>
      <w:tr w:rsidR="00D33FB0" w14:paraId="11F453DE" w14:textId="77777777">
        <w:tc>
          <w:tcPr>
            <w:tcW w:w="0" w:type="auto"/>
            <w:shd w:val="clear" w:color="auto" w:fill="252526"/>
            <w:tcMar>
              <w:top w:w="30" w:type="dxa"/>
              <w:left w:w="30" w:type="dxa"/>
              <w:bottom w:w="30" w:type="dxa"/>
              <w:right w:w="30" w:type="dxa"/>
            </w:tcMar>
            <w:vAlign w:val="center"/>
            <w:hideMark/>
          </w:tcPr>
          <w:p w14:paraId="1CE0D17E" w14:textId="77777777" w:rsidR="00D33FB0" w:rsidRDefault="00D33FB0">
            <w:pPr>
              <w:rPr>
                <w:rFonts w:ascii="Segoe UI" w:hAnsi="Segoe UI" w:cs="Segoe UI"/>
                <w:color w:val="CCCCCC"/>
                <w:sz w:val="20"/>
                <w:szCs w:val="20"/>
              </w:rPr>
            </w:pPr>
            <w:r>
              <w:rPr>
                <w:rFonts w:ascii="Segoe UI" w:hAnsi="Segoe UI" w:cs="Segoe UI"/>
                <w:color w:val="CCCCCC"/>
                <w:sz w:val="20"/>
                <w:szCs w:val="20"/>
              </w:rPr>
              <w:t>3</w:t>
            </w:r>
          </w:p>
        </w:tc>
        <w:tc>
          <w:tcPr>
            <w:tcW w:w="0" w:type="auto"/>
            <w:shd w:val="clear" w:color="auto" w:fill="252526"/>
            <w:tcMar>
              <w:top w:w="30" w:type="dxa"/>
              <w:left w:w="30" w:type="dxa"/>
              <w:bottom w:w="30" w:type="dxa"/>
              <w:right w:w="30" w:type="dxa"/>
            </w:tcMar>
            <w:vAlign w:val="center"/>
            <w:hideMark/>
          </w:tcPr>
          <w:p w14:paraId="77D192E1" w14:textId="77777777" w:rsidR="00D33FB0" w:rsidRDefault="00D33FB0">
            <w:pPr>
              <w:rPr>
                <w:rFonts w:ascii="Segoe UI" w:hAnsi="Segoe UI" w:cs="Segoe UI"/>
                <w:color w:val="CCCCCC"/>
                <w:sz w:val="20"/>
                <w:szCs w:val="20"/>
              </w:rPr>
            </w:pPr>
            <w:r>
              <w:rPr>
                <w:rFonts w:ascii="Segoe UI" w:hAnsi="Segoe UI" w:cs="Segoe UI"/>
                <w:color w:val="CCCCCC"/>
                <w:sz w:val="20"/>
                <w:szCs w:val="20"/>
              </w:rPr>
              <w:t>310s</w:t>
            </w:r>
          </w:p>
        </w:tc>
        <w:tc>
          <w:tcPr>
            <w:tcW w:w="0" w:type="auto"/>
            <w:shd w:val="clear" w:color="auto" w:fill="252526"/>
            <w:tcMar>
              <w:top w:w="30" w:type="dxa"/>
              <w:left w:w="30" w:type="dxa"/>
              <w:bottom w:w="30" w:type="dxa"/>
              <w:right w:w="30" w:type="dxa"/>
            </w:tcMar>
            <w:vAlign w:val="center"/>
            <w:hideMark/>
          </w:tcPr>
          <w:p w14:paraId="3DFCC636" w14:textId="77777777" w:rsidR="00D33FB0" w:rsidRDefault="00D33FB0">
            <w:pPr>
              <w:rPr>
                <w:rFonts w:ascii="Segoe UI" w:hAnsi="Segoe UI" w:cs="Segoe UI"/>
                <w:color w:val="CCCCCC"/>
                <w:sz w:val="20"/>
                <w:szCs w:val="20"/>
              </w:rPr>
            </w:pPr>
            <w:r>
              <w:rPr>
                <w:rFonts w:ascii="Segoe UI" w:hAnsi="Segoe UI" w:cs="Segoe UI"/>
                <w:color w:val="CCCCCC"/>
                <w:sz w:val="20"/>
                <w:szCs w:val="20"/>
              </w:rPr>
              <w:t>280s</w:t>
            </w:r>
          </w:p>
        </w:tc>
        <w:tc>
          <w:tcPr>
            <w:tcW w:w="0" w:type="auto"/>
            <w:shd w:val="clear" w:color="auto" w:fill="252526"/>
            <w:tcMar>
              <w:top w:w="30" w:type="dxa"/>
              <w:left w:w="30" w:type="dxa"/>
              <w:bottom w:w="30" w:type="dxa"/>
              <w:right w:w="30" w:type="dxa"/>
            </w:tcMar>
            <w:vAlign w:val="center"/>
            <w:hideMark/>
          </w:tcPr>
          <w:p w14:paraId="254CE4DA" w14:textId="77777777" w:rsidR="00D33FB0" w:rsidRDefault="00D33FB0">
            <w:pPr>
              <w:rPr>
                <w:rFonts w:ascii="Segoe UI" w:hAnsi="Segoe UI" w:cs="Segoe UI"/>
                <w:color w:val="CCCCCC"/>
                <w:sz w:val="20"/>
                <w:szCs w:val="20"/>
              </w:rPr>
            </w:pPr>
            <w:r>
              <w:rPr>
                <w:rFonts w:ascii="Segoe UI" w:hAnsi="Segoe UI" w:cs="Segoe UI"/>
                <w:color w:val="CCCCCC"/>
                <w:sz w:val="20"/>
                <w:szCs w:val="20"/>
              </w:rPr>
              <w:t>+30s</w:t>
            </w:r>
          </w:p>
        </w:tc>
      </w:tr>
      <w:tr w:rsidR="00D33FB0" w14:paraId="3782F5CB" w14:textId="77777777">
        <w:tc>
          <w:tcPr>
            <w:tcW w:w="0" w:type="auto"/>
            <w:shd w:val="clear" w:color="auto" w:fill="252526"/>
            <w:tcMar>
              <w:top w:w="30" w:type="dxa"/>
              <w:left w:w="30" w:type="dxa"/>
              <w:bottom w:w="30" w:type="dxa"/>
              <w:right w:w="30" w:type="dxa"/>
            </w:tcMar>
            <w:vAlign w:val="center"/>
            <w:hideMark/>
          </w:tcPr>
          <w:p w14:paraId="654228DD" w14:textId="77777777" w:rsidR="00D33FB0" w:rsidRDefault="00D33FB0">
            <w:pPr>
              <w:rPr>
                <w:rFonts w:ascii="Segoe UI" w:hAnsi="Segoe UI" w:cs="Segoe UI"/>
                <w:color w:val="CCCCCC"/>
                <w:sz w:val="20"/>
                <w:szCs w:val="20"/>
              </w:rPr>
            </w:pPr>
            <w:r>
              <w:rPr>
                <w:rFonts w:ascii="Segoe UI" w:hAnsi="Segoe UI" w:cs="Segoe UI"/>
                <w:color w:val="CCCCCC"/>
                <w:sz w:val="20"/>
                <w:szCs w:val="20"/>
              </w:rPr>
              <w:t>4</w:t>
            </w:r>
          </w:p>
        </w:tc>
        <w:tc>
          <w:tcPr>
            <w:tcW w:w="0" w:type="auto"/>
            <w:shd w:val="clear" w:color="auto" w:fill="252526"/>
            <w:tcMar>
              <w:top w:w="30" w:type="dxa"/>
              <w:left w:w="30" w:type="dxa"/>
              <w:bottom w:w="30" w:type="dxa"/>
              <w:right w:w="30" w:type="dxa"/>
            </w:tcMar>
            <w:vAlign w:val="center"/>
            <w:hideMark/>
          </w:tcPr>
          <w:p w14:paraId="36268F7C" w14:textId="77777777" w:rsidR="00D33FB0" w:rsidRDefault="00D33FB0">
            <w:pPr>
              <w:rPr>
                <w:rFonts w:ascii="Segoe UI" w:hAnsi="Segoe UI" w:cs="Segoe UI"/>
                <w:color w:val="CCCCCC"/>
                <w:sz w:val="20"/>
                <w:szCs w:val="20"/>
              </w:rPr>
            </w:pPr>
            <w:r>
              <w:rPr>
                <w:rFonts w:ascii="Segoe UI" w:hAnsi="Segoe UI" w:cs="Segoe UI"/>
                <w:color w:val="CCCCCC"/>
                <w:sz w:val="20"/>
                <w:szCs w:val="20"/>
              </w:rPr>
              <w:t>60s</w:t>
            </w:r>
          </w:p>
        </w:tc>
        <w:tc>
          <w:tcPr>
            <w:tcW w:w="0" w:type="auto"/>
            <w:shd w:val="clear" w:color="auto" w:fill="252526"/>
            <w:tcMar>
              <w:top w:w="30" w:type="dxa"/>
              <w:left w:w="30" w:type="dxa"/>
              <w:bottom w:w="30" w:type="dxa"/>
              <w:right w:w="30" w:type="dxa"/>
            </w:tcMar>
            <w:vAlign w:val="center"/>
            <w:hideMark/>
          </w:tcPr>
          <w:p w14:paraId="005B62CA" w14:textId="77777777" w:rsidR="00D33FB0" w:rsidRDefault="00D33FB0">
            <w:pPr>
              <w:rPr>
                <w:rFonts w:ascii="Segoe UI" w:hAnsi="Segoe UI" w:cs="Segoe UI"/>
                <w:color w:val="CCCCCC"/>
                <w:sz w:val="20"/>
                <w:szCs w:val="20"/>
              </w:rPr>
            </w:pPr>
            <w:r>
              <w:rPr>
                <w:rFonts w:ascii="Segoe UI" w:hAnsi="Segoe UI" w:cs="Segoe UI"/>
                <w:color w:val="CCCCCC"/>
                <w:sz w:val="20"/>
                <w:szCs w:val="20"/>
              </w:rPr>
              <w:t>55s</w:t>
            </w:r>
          </w:p>
        </w:tc>
        <w:tc>
          <w:tcPr>
            <w:tcW w:w="0" w:type="auto"/>
            <w:shd w:val="clear" w:color="auto" w:fill="252526"/>
            <w:tcMar>
              <w:top w:w="30" w:type="dxa"/>
              <w:left w:w="30" w:type="dxa"/>
              <w:bottom w:w="30" w:type="dxa"/>
              <w:right w:w="30" w:type="dxa"/>
            </w:tcMar>
            <w:vAlign w:val="center"/>
            <w:hideMark/>
          </w:tcPr>
          <w:p w14:paraId="4CE99196" w14:textId="77777777" w:rsidR="00D33FB0" w:rsidRDefault="00D33FB0">
            <w:pPr>
              <w:rPr>
                <w:rFonts w:ascii="Segoe UI" w:hAnsi="Segoe UI" w:cs="Segoe UI"/>
                <w:color w:val="CCCCCC"/>
                <w:sz w:val="20"/>
                <w:szCs w:val="20"/>
              </w:rPr>
            </w:pPr>
            <w:r>
              <w:rPr>
                <w:rFonts w:ascii="Segoe UI" w:hAnsi="Segoe UI" w:cs="Segoe UI"/>
                <w:color w:val="CCCCCC"/>
                <w:sz w:val="20"/>
                <w:szCs w:val="20"/>
              </w:rPr>
              <w:t>+5s</w:t>
            </w:r>
          </w:p>
        </w:tc>
      </w:tr>
      <w:tr w:rsidR="00D33FB0" w14:paraId="5E81E3F3" w14:textId="77777777">
        <w:tc>
          <w:tcPr>
            <w:tcW w:w="0" w:type="auto"/>
            <w:shd w:val="clear" w:color="auto" w:fill="252526"/>
            <w:tcMar>
              <w:top w:w="30" w:type="dxa"/>
              <w:left w:w="30" w:type="dxa"/>
              <w:bottom w:w="30" w:type="dxa"/>
              <w:right w:w="30" w:type="dxa"/>
            </w:tcMar>
            <w:vAlign w:val="center"/>
            <w:hideMark/>
          </w:tcPr>
          <w:p w14:paraId="361C4DDB" w14:textId="77777777" w:rsidR="00D33FB0" w:rsidRDefault="00D33FB0">
            <w:pPr>
              <w:rPr>
                <w:rFonts w:ascii="Segoe UI" w:hAnsi="Segoe UI" w:cs="Segoe UI"/>
                <w:color w:val="CCCCCC"/>
                <w:sz w:val="20"/>
                <w:szCs w:val="20"/>
              </w:rPr>
            </w:pPr>
            <w:r>
              <w:rPr>
                <w:rFonts w:ascii="Segoe UI" w:hAnsi="Segoe UI" w:cs="Segoe UI"/>
                <w:color w:val="CCCCCC"/>
                <w:sz w:val="20"/>
                <w:szCs w:val="20"/>
              </w:rPr>
              <w:t>5</w:t>
            </w:r>
          </w:p>
        </w:tc>
        <w:tc>
          <w:tcPr>
            <w:tcW w:w="0" w:type="auto"/>
            <w:shd w:val="clear" w:color="auto" w:fill="252526"/>
            <w:tcMar>
              <w:top w:w="30" w:type="dxa"/>
              <w:left w:w="30" w:type="dxa"/>
              <w:bottom w:w="30" w:type="dxa"/>
              <w:right w:w="30" w:type="dxa"/>
            </w:tcMar>
            <w:vAlign w:val="center"/>
            <w:hideMark/>
          </w:tcPr>
          <w:p w14:paraId="76E38D9E" w14:textId="77777777" w:rsidR="00D33FB0" w:rsidRDefault="00D33FB0">
            <w:pPr>
              <w:rPr>
                <w:rFonts w:ascii="Segoe UI" w:hAnsi="Segoe UI" w:cs="Segoe UI"/>
                <w:color w:val="CCCCCC"/>
                <w:sz w:val="20"/>
                <w:szCs w:val="20"/>
              </w:rPr>
            </w:pPr>
            <w:r>
              <w:rPr>
                <w:rFonts w:ascii="Segoe UI" w:hAnsi="Segoe UI" w:cs="Segoe UI"/>
                <w:color w:val="CCCCCC"/>
                <w:sz w:val="20"/>
                <w:szCs w:val="20"/>
              </w:rPr>
              <w:t>95s</w:t>
            </w:r>
          </w:p>
        </w:tc>
        <w:tc>
          <w:tcPr>
            <w:tcW w:w="0" w:type="auto"/>
            <w:shd w:val="clear" w:color="auto" w:fill="252526"/>
            <w:tcMar>
              <w:top w:w="30" w:type="dxa"/>
              <w:left w:w="30" w:type="dxa"/>
              <w:bottom w:w="30" w:type="dxa"/>
              <w:right w:w="30" w:type="dxa"/>
            </w:tcMar>
            <w:vAlign w:val="center"/>
            <w:hideMark/>
          </w:tcPr>
          <w:p w14:paraId="12BCD60B" w14:textId="77777777" w:rsidR="00D33FB0" w:rsidRDefault="00D33FB0">
            <w:pPr>
              <w:rPr>
                <w:rFonts w:ascii="Segoe UI" w:hAnsi="Segoe UI" w:cs="Segoe UI"/>
                <w:color w:val="CCCCCC"/>
                <w:sz w:val="20"/>
                <w:szCs w:val="20"/>
              </w:rPr>
            </w:pPr>
            <w:r>
              <w:rPr>
                <w:rFonts w:ascii="Segoe UI" w:hAnsi="Segoe UI" w:cs="Segoe UI"/>
                <w:color w:val="CCCCCC"/>
                <w:sz w:val="20"/>
                <w:szCs w:val="20"/>
              </w:rPr>
              <w:t>100s</w:t>
            </w:r>
          </w:p>
        </w:tc>
        <w:tc>
          <w:tcPr>
            <w:tcW w:w="0" w:type="auto"/>
            <w:shd w:val="clear" w:color="auto" w:fill="252526"/>
            <w:tcMar>
              <w:top w:w="30" w:type="dxa"/>
              <w:left w:w="30" w:type="dxa"/>
              <w:bottom w:w="30" w:type="dxa"/>
              <w:right w:w="30" w:type="dxa"/>
            </w:tcMar>
            <w:vAlign w:val="center"/>
            <w:hideMark/>
          </w:tcPr>
          <w:p w14:paraId="716C3032" w14:textId="77777777" w:rsidR="00D33FB0" w:rsidRDefault="00D33FB0">
            <w:pPr>
              <w:rPr>
                <w:rFonts w:ascii="Segoe UI" w:hAnsi="Segoe UI" w:cs="Segoe UI"/>
                <w:color w:val="CCCCCC"/>
                <w:sz w:val="20"/>
                <w:szCs w:val="20"/>
              </w:rPr>
            </w:pPr>
            <w:r>
              <w:rPr>
                <w:rFonts w:ascii="Segoe UI" w:hAnsi="Segoe UI" w:cs="Segoe UI"/>
                <w:color w:val="CCCCCC"/>
                <w:sz w:val="20"/>
                <w:szCs w:val="20"/>
              </w:rPr>
              <w:t>-5s</w:t>
            </w:r>
          </w:p>
        </w:tc>
      </w:tr>
      <w:tr w:rsidR="00D33FB0" w14:paraId="59105608" w14:textId="77777777">
        <w:tc>
          <w:tcPr>
            <w:tcW w:w="0" w:type="auto"/>
            <w:shd w:val="clear" w:color="auto" w:fill="252526"/>
            <w:tcMar>
              <w:top w:w="30" w:type="dxa"/>
              <w:left w:w="30" w:type="dxa"/>
              <w:bottom w:w="30" w:type="dxa"/>
              <w:right w:w="30" w:type="dxa"/>
            </w:tcMar>
            <w:vAlign w:val="center"/>
            <w:hideMark/>
          </w:tcPr>
          <w:p w14:paraId="3812CFCC" w14:textId="77777777" w:rsidR="00D33FB0" w:rsidRDefault="00D33FB0">
            <w:pPr>
              <w:rPr>
                <w:rFonts w:ascii="Segoe UI" w:hAnsi="Segoe UI" w:cs="Segoe UI"/>
                <w:color w:val="CCCCCC"/>
                <w:sz w:val="20"/>
                <w:szCs w:val="20"/>
              </w:rPr>
            </w:pPr>
            <w:r>
              <w:rPr>
                <w:rFonts w:ascii="Segoe UI" w:hAnsi="Segoe UI" w:cs="Segoe UI"/>
                <w:color w:val="CCCCCC"/>
                <w:sz w:val="20"/>
                <w:szCs w:val="20"/>
              </w:rPr>
              <w:t>6</w:t>
            </w:r>
          </w:p>
        </w:tc>
        <w:tc>
          <w:tcPr>
            <w:tcW w:w="0" w:type="auto"/>
            <w:shd w:val="clear" w:color="auto" w:fill="252526"/>
            <w:tcMar>
              <w:top w:w="30" w:type="dxa"/>
              <w:left w:w="30" w:type="dxa"/>
              <w:bottom w:w="30" w:type="dxa"/>
              <w:right w:w="30" w:type="dxa"/>
            </w:tcMar>
            <w:vAlign w:val="center"/>
            <w:hideMark/>
          </w:tcPr>
          <w:p w14:paraId="44BA9BE0" w14:textId="77777777" w:rsidR="00D33FB0" w:rsidRDefault="00D33FB0">
            <w:pPr>
              <w:rPr>
                <w:rFonts w:ascii="Segoe UI" w:hAnsi="Segoe UI" w:cs="Segoe UI"/>
                <w:color w:val="CCCCCC"/>
                <w:sz w:val="20"/>
                <w:szCs w:val="20"/>
              </w:rPr>
            </w:pPr>
            <w:r>
              <w:rPr>
                <w:rFonts w:ascii="Segoe UI" w:hAnsi="Segoe UI" w:cs="Segoe UI"/>
                <w:color w:val="CCCCCC"/>
                <w:sz w:val="20"/>
                <w:szCs w:val="20"/>
              </w:rPr>
              <w:t>420s</w:t>
            </w:r>
          </w:p>
        </w:tc>
        <w:tc>
          <w:tcPr>
            <w:tcW w:w="0" w:type="auto"/>
            <w:shd w:val="clear" w:color="auto" w:fill="252526"/>
            <w:tcMar>
              <w:top w:w="30" w:type="dxa"/>
              <w:left w:w="30" w:type="dxa"/>
              <w:bottom w:w="30" w:type="dxa"/>
              <w:right w:w="30" w:type="dxa"/>
            </w:tcMar>
            <w:vAlign w:val="center"/>
            <w:hideMark/>
          </w:tcPr>
          <w:p w14:paraId="45FAC740" w14:textId="77777777" w:rsidR="00D33FB0" w:rsidRDefault="00D33FB0">
            <w:pPr>
              <w:rPr>
                <w:rFonts w:ascii="Segoe UI" w:hAnsi="Segoe UI" w:cs="Segoe UI"/>
                <w:color w:val="CCCCCC"/>
                <w:sz w:val="20"/>
                <w:szCs w:val="20"/>
              </w:rPr>
            </w:pPr>
            <w:r>
              <w:rPr>
                <w:rFonts w:ascii="Segoe UI" w:hAnsi="Segoe UI" w:cs="Segoe UI"/>
                <w:color w:val="CCCCCC"/>
                <w:sz w:val="20"/>
                <w:szCs w:val="20"/>
              </w:rPr>
              <w:t>350s</w:t>
            </w:r>
          </w:p>
        </w:tc>
        <w:tc>
          <w:tcPr>
            <w:tcW w:w="0" w:type="auto"/>
            <w:shd w:val="clear" w:color="auto" w:fill="252526"/>
            <w:tcMar>
              <w:top w:w="30" w:type="dxa"/>
              <w:left w:w="30" w:type="dxa"/>
              <w:bottom w:w="30" w:type="dxa"/>
              <w:right w:w="30" w:type="dxa"/>
            </w:tcMar>
            <w:vAlign w:val="center"/>
            <w:hideMark/>
          </w:tcPr>
          <w:p w14:paraId="40BACB26" w14:textId="77777777" w:rsidR="00D33FB0" w:rsidRDefault="00D33FB0">
            <w:pPr>
              <w:rPr>
                <w:rFonts w:ascii="Segoe UI" w:hAnsi="Segoe UI" w:cs="Segoe UI"/>
                <w:color w:val="CCCCCC"/>
                <w:sz w:val="20"/>
                <w:szCs w:val="20"/>
              </w:rPr>
            </w:pPr>
            <w:r>
              <w:rPr>
                <w:rFonts w:ascii="Segoe UI" w:hAnsi="Segoe UI" w:cs="Segoe UI"/>
                <w:color w:val="CCCCCC"/>
                <w:sz w:val="20"/>
                <w:szCs w:val="20"/>
              </w:rPr>
              <w:t>+70s</w:t>
            </w:r>
          </w:p>
        </w:tc>
      </w:tr>
      <w:tr w:rsidR="00D33FB0" w14:paraId="661FF589" w14:textId="77777777">
        <w:tc>
          <w:tcPr>
            <w:tcW w:w="0" w:type="auto"/>
            <w:shd w:val="clear" w:color="auto" w:fill="252526"/>
            <w:tcMar>
              <w:top w:w="30" w:type="dxa"/>
              <w:left w:w="30" w:type="dxa"/>
              <w:bottom w:w="30" w:type="dxa"/>
              <w:right w:w="30" w:type="dxa"/>
            </w:tcMar>
            <w:vAlign w:val="center"/>
            <w:hideMark/>
          </w:tcPr>
          <w:p w14:paraId="62C159F4" w14:textId="77777777" w:rsidR="00D33FB0" w:rsidRDefault="00D33FB0">
            <w:pPr>
              <w:rPr>
                <w:rFonts w:ascii="Segoe UI" w:hAnsi="Segoe UI" w:cs="Segoe UI"/>
                <w:color w:val="CCCCCC"/>
                <w:sz w:val="20"/>
                <w:szCs w:val="20"/>
              </w:rPr>
            </w:pPr>
            <w:r>
              <w:rPr>
                <w:rFonts w:ascii="Segoe UI" w:hAnsi="Segoe UI" w:cs="Segoe UI"/>
                <w:color w:val="CCCCCC"/>
                <w:sz w:val="20"/>
                <w:szCs w:val="20"/>
              </w:rPr>
              <w:t>7</w:t>
            </w:r>
          </w:p>
        </w:tc>
        <w:tc>
          <w:tcPr>
            <w:tcW w:w="0" w:type="auto"/>
            <w:shd w:val="clear" w:color="auto" w:fill="252526"/>
            <w:tcMar>
              <w:top w:w="30" w:type="dxa"/>
              <w:left w:w="30" w:type="dxa"/>
              <w:bottom w:w="30" w:type="dxa"/>
              <w:right w:w="30" w:type="dxa"/>
            </w:tcMar>
            <w:vAlign w:val="center"/>
            <w:hideMark/>
          </w:tcPr>
          <w:p w14:paraId="2EA4D8CF" w14:textId="77777777" w:rsidR="00D33FB0" w:rsidRDefault="00D33FB0">
            <w:pPr>
              <w:rPr>
                <w:rFonts w:ascii="Segoe UI" w:hAnsi="Segoe UI" w:cs="Segoe UI"/>
                <w:color w:val="CCCCCC"/>
                <w:sz w:val="20"/>
                <w:szCs w:val="20"/>
              </w:rPr>
            </w:pPr>
            <w:r>
              <w:rPr>
                <w:rFonts w:ascii="Segoe UI" w:hAnsi="Segoe UI" w:cs="Segoe UI"/>
                <w:color w:val="CCCCCC"/>
                <w:sz w:val="20"/>
                <w:szCs w:val="20"/>
              </w:rPr>
              <w:t>70s</w:t>
            </w:r>
          </w:p>
        </w:tc>
        <w:tc>
          <w:tcPr>
            <w:tcW w:w="0" w:type="auto"/>
            <w:shd w:val="clear" w:color="auto" w:fill="252526"/>
            <w:tcMar>
              <w:top w:w="30" w:type="dxa"/>
              <w:left w:w="30" w:type="dxa"/>
              <w:bottom w:w="30" w:type="dxa"/>
              <w:right w:w="30" w:type="dxa"/>
            </w:tcMar>
            <w:vAlign w:val="center"/>
            <w:hideMark/>
          </w:tcPr>
          <w:p w14:paraId="051E37A6" w14:textId="77777777" w:rsidR="00D33FB0" w:rsidRDefault="00D33FB0">
            <w:pPr>
              <w:rPr>
                <w:rFonts w:ascii="Segoe UI" w:hAnsi="Segoe UI" w:cs="Segoe UI"/>
                <w:color w:val="CCCCCC"/>
                <w:sz w:val="20"/>
                <w:szCs w:val="20"/>
              </w:rPr>
            </w:pPr>
            <w:r>
              <w:rPr>
                <w:rFonts w:ascii="Segoe UI" w:hAnsi="Segoe UI" w:cs="Segoe UI"/>
                <w:color w:val="CCCCCC"/>
                <w:sz w:val="20"/>
                <w:szCs w:val="20"/>
              </w:rPr>
              <w:t>65s</w:t>
            </w:r>
          </w:p>
        </w:tc>
        <w:tc>
          <w:tcPr>
            <w:tcW w:w="0" w:type="auto"/>
            <w:shd w:val="clear" w:color="auto" w:fill="252526"/>
            <w:tcMar>
              <w:top w:w="30" w:type="dxa"/>
              <w:left w:w="30" w:type="dxa"/>
              <w:bottom w:w="30" w:type="dxa"/>
              <w:right w:w="30" w:type="dxa"/>
            </w:tcMar>
            <w:vAlign w:val="center"/>
            <w:hideMark/>
          </w:tcPr>
          <w:p w14:paraId="7349827D" w14:textId="77777777" w:rsidR="00D33FB0" w:rsidRDefault="00D33FB0">
            <w:pPr>
              <w:rPr>
                <w:rFonts w:ascii="Segoe UI" w:hAnsi="Segoe UI" w:cs="Segoe UI"/>
                <w:color w:val="CCCCCC"/>
                <w:sz w:val="20"/>
                <w:szCs w:val="20"/>
              </w:rPr>
            </w:pPr>
            <w:r>
              <w:rPr>
                <w:rFonts w:ascii="Segoe UI" w:hAnsi="Segoe UI" w:cs="Segoe UI"/>
                <w:color w:val="CCCCCC"/>
                <w:sz w:val="20"/>
                <w:szCs w:val="20"/>
              </w:rPr>
              <w:t>+5s</w:t>
            </w:r>
          </w:p>
        </w:tc>
      </w:tr>
      <w:tr w:rsidR="00D33FB0" w14:paraId="66A16ED0" w14:textId="77777777">
        <w:tc>
          <w:tcPr>
            <w:tcW w:w="0" w:type="auto"/>
            <w:shd w:val="clear" w:color="auto" w:fill="252526"/>
            <w:tcMar>
              <w:top w:w="30" w:type="dxa"/>
              <w:left w:w="30" w:type="dxa"/>
              <w:bottom w:w="30" w:type="dxa"/>
              <w:right w:w="30" w:type="dxa"/>
            </w:tcMar>
            <w:vAlign w:val="center"/>
            <w:hideMark/>
          </w:tcPr>
          <w:p w14:paraId="731B79D5" w14:textId="77777777" w:rsidR="00D33FB0" w:rsidRDefault="00D33FB0">
            <w:pPr>
              <w:rPr>
                <w:rFonts w:ascii="Segoe UI" w:hAnsi="Segoe UI" w:cs="Segoe UI"/>
                <w:color w:val="CCCCCC"/>
                <w:sz w:val="20"/>
                <w:szCs w:val="20"/>
              </w:rPr>
            </w:pPr>
            <w:r>
              <w:rPr>
                <w:rFonts w:ascii="Segoe UI" w:hAnsi="Segoe UI" w:cs="Segoe UI"/>
                <w:color w:val="CCCCCC"/>
                <w:sz w:val="20"/>
                <w:szCs w:val="20"/>
              </w:rPr>
              <w:t>8</w:t>
            </w:r>
          </w:p>
        </w:tc>
        <w:tc>
          <w:tcPr>
            <w:tcW w:w="0" w:type="auto"/>
            <w:shd w:val="clear" w:color="auto" w:fill="252526"/>
            <w:tcMar>
              <w:top w:w="30" w:type="dxa"/>
              <w:left w:w="30" w:type="dxa"/>
              <w:bottom w:w="30" w:type="dxa"/>
              <w:right w:w="30" w:type="dxa"/>
            </w:tcMar>
            <w:vAlign w:val="center"/>
            <w:hideMark/>
          </w:tcPr>
          <w:p w14:paraId="001DE442" w14:textId="77777777" w:rsidR="00D33FB0" w:rsidRDefault="00D33FB0">
            <w:pPr>
              <w:rPr>
                <w:rFonts w:ascii="Segoe UI" w:hAnsi="Segoe UI" w:cs="Segoe UI"/>
                <w:color w:val="CCCCCC"/>
                <w:sz w:val="20"/>
                <w:szCs w:val="20"/>
              </w:rPr>
            </w:pPr>
            <w:r>
              <w:rPr>
                <w:rFonts w:ascii="Segoe UI" w:hAnsi="Segoe UI" w:cs="Segoe UI"/>
                <w:color w:val="CCCCCC"/>
                <w:sz w:val="20"/>
                <w:szCs w:val="20"/>
              </w:rPr>
              <w:t>150s</w:t>
            </w:r>
          </w:p>
        </w:tc>
        <w:tc>
          <w:tcPr>
            <w:tcW w:w="0" w:type="auto"/>
            <w:shd w:val="clear" w:color="auto" w:fill="252526"/>
            <w:tcMar>
              <w:top w:w="30" w:type="dxa"/>
              <w:left w:w="30" w:type="dxa"/>
              <w:bottom w:w="30" w:type="dxa"/>
              <w:right w:w="30" w:type="dxa"/>
            </w:tcMar>
            <w:vAlign w:val="center"/>
            <w:hideMark/>
          </w:tcPr>
          <w:p w14:paraId="15CA5F77" w14:textId="77777777" w:rsidR="00D33FB0" w:rsidRDefault="00D33FB0">
            <w:pPr>
              <w:rPr>
                <w:rFonts w:ascii="Segoe UI" w:hAnsi="Segoe UI" w:cs="Segoe UI"/>
                <w:color w:val="CCCCCC"/>
                <w:sz w:val="20"/>
                <w:szCs w:val="20"/>
              </w:rPr>
            </w:pPr>
            <w:r>
              <w:rPr>
                <w:rFonts w:ascii="Segoe UI" w:hAnsi="Segoe UI" w:cs="Segoe UI"/>
                <w:color w:val="CCCCCC"/>
                <w:sz w:val="20"/>
                <w:szCs w:val="20"/>
              </w:rPr>
              <w:t>140s</w:t>
            </w:r>
          </w:p>
        </w:tc>
        <w:tc>
          <w:tcPr>
            <w:tcW w:w="0" w:type="auto"/>
            <w:shd w:val="clear" w:color="auto" w:fill="252526"/>
            <w:tcMar>
              <w:top w:w="30" w:type="dxa"/>
              <w:left w:w="30" w:type="dxa"/>
              <w:bottom w:w="30" w:type="dxa"/>
              <w:right w:w="30" w:type="dxa"/>
            </w:tcMar>
            <w:vAlign w:val="center"/>
            <w:hideMark/>
          </w:tcPr>
          <w:p w14:paraId="0FBD2782" w14:textId="77777777" w:rsidR="00D33FB0" w:rsidRDefault="00D33FB0">
            <w:pPr>
              <w:rPr>
                <w:rFonts w:ascii="Segoe UI" w:hAnsi="Segoe UI" w:cs="Segoe UI"/>
                <w:color w:val="CCCCCC"/>
                <w:sz w:val="20"/>
                <w:szCs w:val="20"/>
              </w:rPr>
            </w:pPr>
            <w:r>
              <w:rPr>
                <w:rFonts w:ascii="Segoe UI" w:hAnsi="Segoe UI" w:cs="Segoe UI"/>
                <w:color w:val="CCCCCC"/>
                <w:sz w:val="20"/>
                <w:szCs w:val="20"/>
              </w:rPr>
              <w:t>+10s</w:t>
            </w:r>
          </w:p>
        </w:tc>
      </w:tr>
      <w:tr w:rsidR="00D33FB0" w14:paraId="1A536797" w14:textId="77777777">
        <w:tc>
          <w:tcPr>
            <w:tcW w:w="0" w:type="auto"/>
            <w:shd w:val="clear" w:color="auto" w:fill="252526"/>
            <w:tcMar>
              <w:top w:w="30" w:type="dxa"/>
              <w:left w:w="30" w:type="dxa"/>
              <w:bottom w:w="30" w:type="dxa"/>
              <w:right w:w="30" w:type="dxa"/>
            </w:tcMar>
            <w:vAlign w:val="center"/>
            <w:hideMark/>
          </w:tcPr>
          <w:p w14:paraId="5A2503A0" w14:textId="77777777" w:rsidR="00D33FB0" w:rsidRDefault="00D33FB0">
            <w:pPr>
              <w:rPr>
                <w:rFonts w:ascii="Segoe UI" w:hAnsi="Segoe UI" w:cs="Segoe UI"/>
                <w:color w:val="CCCCCC"/>
                <w:sz w:val="20"/>
                <w:szCs w:val="20"/>
              </w:rPr>
            </w:pPr>
            <w:r>
              <w:rPr>
                <w:rFonts w:ascii="Segoe UI" w:hAnsi="Segoe UI" w:cs="Segoe UI"/>
                <w:color w:val="CCCCCC"/>
                <w:sz w:val="20"/>
                <w:szCs w:val="20"/>
              </w:rPr>
              <w:t>9</w:t>
            </w:r>
          </w:p>
        </w:tc>
        <w:tc>
          <w:tcPr>
            <w:tcW w:w="0" w:type="auto"/>
            <w:shd w:val="clear" w:color="auto" w:fill="252526"/>
            <w:tcMar>
              <w:top w:w="30" w:type="dxa"/>
              <w:left w:w="30" w:type="dxa"/>
              <w:bottom w:w="30" w:type="dxa"/>
              <w:right w:w="30" w:type="dxa"/>
            </w:tcMar>
            <w:vAlign w:val="center"/>
            <w:hideMark/>
          </w:tcPr>
          <w:p w14:paraId="5908E9EA" w14:textId="77777777" w:rsidR="00D33FB0" w:rsidRDefault="00D33FB0">
            <w:pPr>
              <w:rPr>
                <w:rFonts w:ascii="Segoe UI" w:hAnsi="Segoe UI" w:cs="Segoe UI"/>
                <w:color w:val="CCCCCC"/>
                <w:sz w:val="20"/>
                <w:szCs w:val="20"/>
              </w:rPr>
            </w:pPr>
            <w:r>
              <w:rPr>
                <w:rFonts w:ascii="Segoe UI" w:hAnsi="Segoe UI" w:cs="Segoe UI"/>
                <w:color w:val="CCCCCC"/>
                <w:sz w:val="20"/>
                <w:szCs w:val="20"/>
              </w:rPr>
              <w:t>55s</w:t>
            </w:r>
          </w:p>
        </w:tc>
        <w:tc>
          <w:tcPr>
            <w:tcW w:w="0" w:type="auto"/>
            <w:shd w:val="clear" w:color="auto" w:fill="252526"/>
            <w:tcMar>
              <w:top w:w="30" w:type="dxa"/>
              <w:left w:w="30" w:type="dxa"/>
              <w:bottom w:w="30" w:type="dxa"/>
              <w:right w:w="30" w:type="dxa"/>
            </w:tcMar>
            <w:vAlign w:val="center"/>
            <w:hideMark/>
          </w:tcPr>
          <w:p w14:paraId="46029936" w14:textId="77777777" w:rsidR="00D33FB0" w:rsidRDefault="00D33FB0">
            <w:pPr>
              <w:rPr>
                <w:rFonts w:ascii="Segoe UI" w:hAnsi="Segoe UI" w:cs="Segoe UI"/>
                <w:color w:val="CCCCCC"/>
                <w:sz w:val="20"/>
                <w:szCs w:val="20"/>
              </w:rPr>
            </w:pPr>
            <w:r>
              <w:rPr>
                <w:rFonts w:ascii="Segoe UI" w:hAnsi="Segoe UI" w:cs="Segoe UI"/>
                <w:color w:val="CCCCCC"/>
                <w:sz w:val="20"/>
                <w:szCs w:val="20"/>
              </w:rPr>
              <w:t>60s</w:t>
            </w:r>
          </w:p>
        </w:tc>
        <w:tc>
          <w:tcPr>
            <w:tcW w:w="0" w:type="auto"/>
            <w:shd w:val="clear" w:color="auto" w:fill="252526"/>
            <w:tcMar>
              <w:top w:w="30" w:type="dxa"/>
              <w:left w:w="30" w:type="dxa"/>
              <w:bottom w:w="30" w:type="dxa"/>
              <w:right w:w="30" w:type="dxa"/>
            </w:tcMar>
            <w:vAlign w:val="center"/>
            <w:hideMark/>
          </w:tcPr>
          <w:p w14:paraId="6CBC9956" w14:textId="77777777" w:rsidR="00D33FB0" w:rsidRDefault="00D33FB0">
            <w:pPr>
              <w:rPr>
                <w:rFonts w:ascii="Segoe UI" w:hAnsi="Segoe UI" w:cs="Segoe UI"/>
                <w:color w:val="CCCCCC"/>
                <w:sz w:val="20"/>
                <w:szCs w:val="20"/>
              </w:rPr>
            </w:pPr>
            <w:r>
              <w:rPr>
                <w:rFonts w:ascii="Segoe UI" w:hAnsi="Segoe UI" w:cs="Segoe UI"/>
                <w:color w:val="CCCCCC"/>
                <w:sz w:val="20"/>
                <w:szCs w:val="20"/>
              </w:rPr>
              <w:t>-5s</w:t>
            </w:r>
          </w:p>
        </w:tc>
      </w:tr>
      <w:tr w:rsidR="00D33FB0" w14:paraId="36B16098" w14:textId="77777777">
        <w:tc>
          <w:tcPr>
            <w:tcW w:w="0" w:type="auto"/>
            <w:shd w:val="clear" w:color="auto" w:fill="252526"/>
            <w:tcMar>
              <w:top w:w="30" w:type="dxa"/>
              <w:left w:w="30" w:type="dxa"/>
              <w:bottom w:w="30" w:type="dxa"/>
              <w:right w:w="30" w:type="dxa"/>
            </w:tcMar>
            <w:vAlign w:val="center"/>
            <w:hideMark/>
          </w:tcPr>
          <w:p w14:paraId="0CB9BC30" w14:textId="77777777" w:rsidR="00D33FB0" w:rsidRDefault="00D33FB0">
            <w:pPr>
              <w:rPr>
                <w:rFonts w:ascii="Segoe UI" w:hAnsi="Segoe UI" w:cs="Segoe UI"/>
                <w:color w:val="CCCCCC"/>
                <w:sz w:val="20"/>
                <w:szCs w:val="20"/>
              </w:rPr>
            </w:pPr>
            <w:r>
              <w:rPr>
                <w:rFonts w:ascii="Segoe UI" w:hAnsi="Segoe UI" w:cs="Segoe UI"/>
                <w:color w:val="CCCCCC"/>
                <w:sz w:val="20"/>
                <w:szCs w:val="20"/>
              </w:rPr>
              <w:t>10</w:t>
            </w:r>
          </w:p>
        </w:tc>
        <w:tc>
          <w:tcPr>
            <w:tcW w:w="0" w:type="auto"/>
            <w:shd w:val="clear" w:color="auto" w:fill="252526"/>
            <w:tcMar>
              <w:top w:w="30" w:type="dxa"/>
              <w:left w:w="30" w:type="dxa"/>
              <w:bottom w:w="30" w:type="dxa"/>
              <w:right w:w="30" w:type="dxa"/>
            </w:tcMar>
            <w:vAlign w:val="center"/>
            <w:hideMark/>
          </w:tcPr>
          <w:p w14:paraId="4C7536FB" w14:textId="77777777" w:rsidR="00D33FB0" w:rsidRDefault="00D33FB0">
            <w:pPr>
              <w:rPr>
                <w:rFonts w:ascii="Segoe UI" w:hAnsi="Segoe UI" w:cs="Segoe UI"/>
                <w:color w:val="CCCCCC"/>
                <w:sz w:val="20"/>
                <w:szCs w:val="20"/>
              </w:rPr>
            </w:pPr>
            <w:r>
              <w:rPr>
                <w:rFonts w:ascii="Segoe UI" w:hAnsi="Segoe UI" w:cs="Segoe UI"/>
                <w:color w:val="CCCCCC"/>
                <w:sz w:val="20"/>
                <w:szCs w:val="20"/>
              </w:rPr>
              <w:t>200s</w:t>
            </w:r>
          </w:p>
        </w:tc>
        <w:tc>
          <w:tcPr>
            <w:tcW w:w="0" w:type="auto"/>
            <w:shd w:val="clear" w:color="auto" w:fill="252526"/>
            <w:tcMar>
              <w:top w:w="30" w:type="dxa"/>
              <w:left w:w="30" w:type="dxa"/>
              <w:bottom w:w="30" w:type="dxa"/>
              <w:right w:w="30" w:type="dxa"/>
            </w:tcMar>
            <w:vAlign w:val="center"/>
            <w:hideMark/>
          </w:tcPr>
          <w:p w14:paraId="47CB2834" w14:textId="77777777" w:rsidR="00D33FB0" w:rsidRDefault="00D33FB0">
            <w:pPr>
              <w:rPr>
                <w:rFonts w:ascii="Segoe UI" w:hAnsi="Segoe UI" w:cs="Segoe UI"/>
                <w:color w:val="CCCCCC"/>
                <w:sz w:val="20"/>
                <w:szCs w:val="20"/>
              </w:rPr>
            </w:pPr>
            <w:r>
              <w:rPr>
                <w:rFonts w:ascii="Segoe UI" w:hAnsi="Segoe UI" w:cs="Segoe UI"/>
                <w:color w:val="CCCCCC"/>
                <w:sz w:val="20"/>
                <w:szCs w:val="20"/>
              </w:rPr>
              <w:t>190s</w:t>
            </w:r>
          </w:p>
        </w:tc>
        <w:tc>
          <w:tcPr>
            <w:tcW w:w="0" w:type="auto"/>
            <w:shd w:val="clear" w:color="auto" w:fill="252526"/>
            <w:tcMar>
              <w:top w:w="30" w:type="dxa"/>
              <w:left w:w="30" w:type="dxa"/>
              <w:bottom w:w="30" w:type="dxa"/>
              <w:right w:w="30" w:type="dxa"/>
            </w:tcMar>
            <w:vAlign w:val="center"/>
            <w:hideMark/>
          </w:tcPr>
          <w:p w14:paraId="57D237BE" w14:textId="77777777" w:rsidR="00D33FB0" w:rsidRDefault="00D33FB0">
            <w:pPr>
              <w:rPr>
                <w:rFonts w:ascii="Segoe UI" w:hAnsi="Segoe UI" w:cs="Segoe UI"/>
                <w:color w:val="CCCCCC"/>
                <w:sz w:val="20"/>
                <w:szCs w:val="20"/>
              </w:rPr>
            </w:pPr>
            <w:r>
              <w:rPr>
                <w:rFonts w:ascii="Segoe UI" w:hAnsi="Segoe UI" w:cs="Segoe UI"/>
                <w:color w:val="CCCCCC"/>
                <w:sz w:val="20"/>
                <w:szCs w:val="20"/>
              </w:rPr>
              <w:t>+10s</w:t>
            </w:r>
          </w:p>
        </w:tc>
      </w:tr>
    </w:tbl>
    <w:p w14:paraId="4DD388A0"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Route toplamı:</w:t>
      </w:r>
    </w:p>
    <w:p w14:paraId="472D410F" w14:textId="77777777" w:rsidR="00D33FB0" w:rsidRDefault="00D33FB0" w:rsidP="00D33FB0">
      <w:pPr>
        <w:numPr>
          <w:ilvl w:val="0"/>
          <w:numId w:val="11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Gerçek: 180+45+310+60+95+420+70+150+55+200 = </w:t>
      </w:r>
      <w:r>
        <w:rPr>
          <w:rStyle w:val="Strong"/>
          <w:rFonts w:ascii="Segoe UI" w:hAnsi="Segoe UI" w:cs="Segoe UI"/>
          <w:color w:val="CCCCCC"/>
          <w:sz w:val="20"/>
          <w:szCs w:val="20"/>
        </w:rPr>
        <w:t>1585s</w:t>
      </w:r>
    </w:p>
    <w:p w14:paraId="2E25BB9C" w14:textId="77777777" w:rsidR="00D33FB0" w:rsidRDefault="00D33FB0" w:rsidP="00D33FB0">
      <w:pPr>
        <w:numPr>
          <w:ilvl w:val="0"/>
          <w:numId w:val="11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Tahmin: 160+50+280+55+100+350+65+140+60+190 = </w:t>
      </w:r>
      <w:r>
        <w:rPr>
          <w:rStyle w:val="Strong"/>
          <w:rFonts w:ascii="Segoe UI" w:hAnsi="Segoe UI" w:cs="Segoe UI"/>
          <w:color w:val="CCCCCC"/>
          <w:sz w:val="20"/>
          <w:szCs w:val="20"/>
        </w:rPr>
        <w:t>1450s</w:t>
      </w:r>
    </w:p>
    <w:p w14:paraId="789B1D5F" w14:textId="77777777" w:rsidR="00D33FB0" w:rsidRDefault="00D33FB0" w:rsidP="00D33FB0">
      <w:pPr>
        <w:pStyle w:val="Heading2"/>
        <w:shd w:val="clear" w:color="auto" w:fill="252526"/>
        <w:rPr>
          <w:rFonts w:ascii="Segoe UI" w:hAnsi="Segoe UI" w:cs="Segoe UI"/>
          <w:color w:val="CCCCCC"/>
          <w:sz w:val="36"/>
          <w:szCs w:val="36"/>
        </w:rPr>
      </w:pPr>
      <w:r>
        <w:rPr>
          <w:rFonts w:ascii="Segoe UI" w:hAnsi="Segoe UI" w:cs="Segoe UI"/>
          <w:color w:val="CCCCCC"/>
        </w:rPr>
        <w:t>Adım 2: DifficultyEstimator Her Segment İçin σ̂ Hesaplıyor</w:t>
      </w:r>
    </w:p>
    <w:p w14:paraId="71C2AD36"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segment için k-NN (k=25) kalibrasyon setindeki en yakın 25 örneğin medyan hatasını buluyor: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895"/>
        <w:gridCol w:w="469"/>
        <w:gridCol w:w="2104"/>
      </w:tblGrid>
      <w:tr w:rsidR="00D33FB0" w14:paraId="0F17AA55" w14:textId="77777777">
        <w:trPr>
          <w:tblHeader/>
        </w:trPr>
        <w:tc>
          <w:tcPr>
            <w:tcW w:w="0" w:type="auto"/>
            <w:shd w:val="clear" w:color="auto" w:fill="252526"/>
            <w:tcMar>
              <w:top w:w="30" w:type="dxa"/>
              <w:left w:w="30" w:type="dxa"/>
              <w:bottom w:w="30" w:type="dxa"/>
              <w:right w:w="30" w:type="dxa"/>
            </w:tcMar>
            <w:vAlign w:val="center"/>
            <w:hideMark/>
          </w:tcPr>
          <w:p w14:paraId="547BD971" w14:textId="77777777" w:rsidR="00D33FB0" w:rsidRDefault="00D33FB0">
            <w:pPr>
              <w:jc w:val="center"/>
              <w:rPr>
                <w:rFonts w:ascii="Segoe UI" w:hAnsi="Segoe UI" w:cs="Segoe UI"/>
                <w:b/>
                <w:bCs/>
                <w:color w:val="CCCCCC"/>
                <w:sz w:val="20"/>
                <w:szCs w:val="20"/>
              </w:rPr>
            </w:pPr>
            <w:r>
              <w:rPr>
                <w:rFonts w:ascii="Segoe UI" w:hAnsi="Segoe UI" w:cs="Segoe UI"/>
                <w:b/>
                <w:bCs/>
                <w:color w:val="CCCCCC"/>
                <w:sz w:val="20"/>
                <w:szCs w:val="20"/>
              </w:rPr>
              <w:t>Segment</w:t>
            </w:r>
          </w:p>
        </w:tc>
        <w:tc>
          <w:tcPr>
            <w:tcW w:w="0" w:type="auto"/>
            <w:shd w:val="clear" w:color="auto" w:fill="252526"/>
            <w:tcMar>
              <w:top w:w="30" w:type="dxa"/>
              <w:left w:w="30" w:type="dxa"/>
              <w:bottom w:w="30" w:type="dxa"/>
              <w:right w:w="30" w:type="dxa"/>
            </w:tcMar>
            <w:vAlign w:val="center"/>
            <w:hideMark/>
          </w:tcPr>
          <w:p w14:paraId="2E51A263" w14:textId="77777777" w:rsidR="00D33FB0" w:rsidRDefault="00D33FB0">
            <w:pPr>
              <w:jc w:val="center"/>
              <w:rPr>
                <w:rFonts w:ascii="Segoe UI" w:hAnsi="Segoe UI" w:cs="Segoe UI"/>
                <w:b/>
                <w:bCs/>
                <w:color w:val="CCCCCC"/>
                <w:sz w:val="20"/>
                <w:szCs w:val="20"/>
              </w:rPr>
            </w:pPr>
            <w:r>
              <w:rPr>
                <w:rFonts w:ascii="Segoe UI" w:hAnsi="Segoe UI" w:cs="Segoe UI"/>
                <w:b/>
                <w:bCs/>
                <w:color w:val="CCCCCC"/>
                <w:sz w:val="20"/>
                <w:szCs w:val="20"/>
              </w:rPr>
              <w:t>σ̂(x)</w:t>
            </w:r>
          </w:p>
        </w:tc>
        <w:tc>
          <w:tcPr>
            <w:tcW w:w="0" w:type="auto"/>
            <w:shd w:val="clear" w:color="auto" w:fill="252526"/>
            <w:tcMar>
              <w:top w:w="30" w:type="dxa"/>
              <w:left w:w="30" w:type="dxa"/>
              <w:bottom w:w="30" w:type="dxa"/>
              <w:right w:w="30" w:type="dxa"/>
            </w:tcMar>
            <w:vAlign w:val="center"/>
            <w:hideMark/>
          </w:tcPr>
          <w:p w14:paraId="0CCF7DBE" w14:textId="77777777" w:rsidR="00D33FB0" w:rsidRDefault="00D33FB0">
            <w:pPr>
              <w:jc w:val="center"/>
              <w:rPr>
                <w:rFonts w:ascii="Segoe UI" w:hAnsi="Segoe UI" w:cs="Segoe UI"/>
                <w:b/>
                <w:bCs/>
                <w:color w:val="CCCCCC"/>
                <w:sz w:val="20"/>
                <w:szCs w:val="20"/>
              </w:rPr>
            </w:pPr>
            <w:r>
              <w:rPr>
                <w:rFonts w:ascii="Segoe UI" w:hAnsi="Segoe UI" w:cs="Segoe UI"/>
                <w:b/>
                <w:bCs/>
                <w:color w:val="CCCCCC"/>
                <w:sz w:val="20"/>
                <w:szCs w:val="20"/>
              </w:rPr>
              <w:t>Yorum</w:t>
            </w:r>
          </w:p>
        </w:tc>
      </w:tr>
      <w:tr w:rsidR="00D33FB0" w14:paraId="1265BCC8" w14:textId="77777777">
        <w:tc>
          <w:tcPr>
            <w:tcW w:w="0" w:type="auto"/>
            <w:shd w:val="clear" w:color="auto" w:fill="252526"/>
            <w:tcMar>
              <w:top w:w="30" w:type="dxa"/>
              <w:left w:w="30" w:type="dxa"/>
              <w:bottom w:w="30" w:type="dxa"/>
              <w:right w:w="30" w:type="dxa"/>
            </w:tcMar>
            <w:vAlign w:val="center"/>
            <w:hideMark/>
          </w:tcPr>
          <w:p w14:paraId="19EE3D39" w14:textId="77777777" w:rsidR="00D33FB0" w:rsidRDefault="00D33FB0">
            <w:pPr>
              <w:rPr>
                <w:rFonts w:ascii="Segoe UI" w:hAnsi="Segoe UI" w:cs="Segoe UI"/>
                <w:color w:val="CCCCCC"/>
                <w:sz w:val="20"/>
                <w:szCs w:val="20"/>
              </w:rPr>
            </w:pPr>
            <w:r>
              <w:rPr>
                <w:rFonts w:ascii="Segoe UI" w:hAnsi="Segoe UI" w:cs="Segoe UI"/>
                <w:color w:val="CCCCCC"/>
                <w:sz w:val="20"/>
                <w:szCs w:val="20"/>
              </w:rPr>
              <w:t>1</w:t>
            </w:r>
          </w:p>
        </w:tc>
        <w:tc>
          <w:tcPr>
            <w:tcW w:w="0" w:type="auto"/>
            <w:shd w:val="clear" w:color="auto" w:fill="252526"/>
            <w:tcMar>
              <w:top w:w="30" w:type="dxa"/>
              <w:left w:w="30" w:type="dxa"/>
              <w:bottom w:w="30" w:type="dxa"/>
              <w:right w:w="30" w:type="dxa"/>
            </w:tcMar>
            <w:vAlign w:val="center"/>
            <w:hideMark/>
          </w:tcPr>
          <w:p w14:paraId="63AF6BFA" w14:textId="77777777" w:rsidR="00D33FB0" w:rsidRDefault="00D33FB0">
            <w:pPr>
              <w:rPr>
                <w:rFonts w:ascii="Segoe UI" w:hAnsi="Segoe UI" w:cs="Segoe UI"/>
                <w:color w:val="CCCCCC"/>
                <w:sz w:val="20"/>
                <w:szCs w:val="20"/>
              </w:rPr>
            </w:pPr>
            <w:r>
              <w:rPr>
                <w:rFonts w:ascii="Segoe UI" w:hAnsi="Segoe UI" w:cs="Segoe UI"/>
                <w:color w:val="CCCCCC"/>
                <w:sz w:val="20"/>
                <w:szCs w:val="20"/>
              </w:rPr>
              <w:t>40s</w:t>
            </w:r>
          </w:p>
        </w:tc>
        <w:tc>
          <w:tcPr>
            <w:tcW w:w="0" w:type="auto"/>
            <w:shd w:val="clear" w:color="auto" w:fill="252526"/>
            <w:tcMar>
              <w:top w:w="30" w:type="dxa"/>
              <w:left w:w="30" w:type="dxa"/>
              <w:bottom w:w="30" w:type="dxa"/>
              <w:right w:w="30" w:type="dxa"/>
            </w:tcMar>
            <w:vAlign w:val="center"/>
            <w:hideMark/>
          </w:tcPr>
          <w:p w14:paraId="5BCE3F78" w14:textId="77777777" w:rsidR="00D33FB0" w:rsidRDefault="00D33FB0">
            <w:pPr>
              <w:rPr>
                <w:rFonts w:ascii="Segoe UI" w:hAnsi="Segoe UI" w:cs="Segoe UI"/>
                <w:color w:val="CCCCCC"/>
                <w:sz w:val="20"/>
                <w:szCs w:val="20"/>
              </w:rPr>
            </w:pPr>
            <w:r>
              <w:rPr>
                <w:rFonts w:ascii="Segoe UI" w:hAnsi="Segoe UI" w:cs="Segoe UI"/>
                <w:color w:val="CCCCCC"/>
                <w:sz w:val="20"/>
                <w:szCs w:val="20"/>
              </w:rPr>
              <w:t>Orta zorluk</w:t>
            </w:r>
          </w:p>
        </w:tc>
      </w:tr>
      <w:tr w:rsidR="00D33FB0" w14:paraId="406555B9" w14:textId="77777777">
        <w:tc>
          <w:tcPr>
            <w:tcW w:w="0" w:type="auto"/>
            <w:shd w:val="clear" w:color="auto" w:fill="252526"/>
            <w:tcMar>
              <w:top w:w="30" w:type="dxa"/>
              <w:left w:w="30" w:type="dxa"/>
              <w:bottom w:w="30" w:type="dxa"/>
              <w:right w:w="30" w:type="dxa"/>
            </w:tcMar>
            <w:vAlign w:val="center"/>
            <w:hideMark/>
          </w:tcPr>
          <w:p w14:paraId="6408047E" w14:textId="77777777" w:rsidR="00D33FB0" w:rsidRDefault="00D33FB0">
            <w:pPr>
              <w:rPr>
                <w:rFonts w:ascii="Segoe UI" w:hAnsi="Segoe UI" w:cs="Segoe UI"/>
                <w:color w:val="CCCCCC"/>
                <w:sz w:val="20"/>
                <w:szCs w:val="20"/>
              </w:rPr>
            </w:pPr>
            <w:r>
              <w:rPr>
                <w:rFonts w:ascii="Segoe UI" w:hAnsi="Segoe UI" w:cs="Segoe UI"/>
                <w:color w:val="CCCCCC"/>
                <w:sz w:val="20"/>
                <w:szCs w:val="20"/>
              </w:rPr>
              <w:t>2</w:t>
            </w:r>
          </w:p>
        </w:tc>
        <w:tc>
          <w:tcPr>
            <w:tcW w:w="0" w:type="auto"/>
            <w:shd w:val="clear" w:color="auto" w:fill="252526"/>
            <w:tcMar>
              <w:top w:w="30" w:type="dxa"/>
              <w:left w:w="30" w:type="dxa"/>
              <w:bottom w:w="30" w:type="dxa"/>
              <w:right w:w="30" w:type="dxa"/>
            </w:tcMar>
            <w:vAlign w:val="center"/>
            <w:hideMark/>
          </w:tcPr>
          <w:p w14:paraId="22A14CB0" w14:textId="77777777" w:rsidR="00D33FB0" w:rsidRDefault="00D33FB0">
            <w:pPr>
              <w:rPr>
                <w:rFonts w:ascii="Segoe UI" w:hAnsi="Segoe UI" w:cs="Segoe UI"/>
                <w:color w:val="CCCCCC"/>
                <w:sz w:val="20"/>
                <w:szCs w:val="20"/>
              </w:rPr>
            </w:pPr>
            <w:r>
              <w:rPr>
                <w:rFonts w:ascii="Segoe UI" w:hAnsi="Segoe UI" w:cs="Segoe UI"/>
                <w:color w:val="CCCCCC"/>
                <w:sz w:val="20"/>
                <w:szCs w:val="20"/>
              </w:rPr>
              <w:t>12s</w:t>
            </w:r>
          </w:p>
        </w:tc>
        <w:tc>
          <w:tcPr>
            <w:tcW w:w="0" w:type="auto"/>
            <w:shd w:val="clear" w:color="auto" w:fill="252526"/>
            <w:tcMar>
              <w:top w:w="30" w:type="dxa"/>
              <w:left w:w="30" w:type="dxa"/>
              <w:bottom w:w="30" w:type="dxa"/>
              <w:right w:w="30" w:type="dxa"/>
            </w:tcMar>
            <w:vAlign w:val="center"/>
            <w:hideMark/>
          </w:tcPr>
          <w:p w14:paraId="2107B988" w14:textId="77777777" w:rsidR="00D33FB0" w:rsidRDefault="00D33FB0">
            <w:pPr>
              <w:rPr>
                <w:rFonts w:ascii="Segoe UI" w:hAnsi="Segoe UI" w:cs="Segoe UI"/>
                <w:color w:val="CCCCCC"/>
                <w:sz w:val="20"/>
                <w:szCs w:val="20"/>
              </w:rPr>
            </w:pPr>
            <w:r>
              <w:rPr>
                <w:rFonts w:ascii="Segoe UI" w:hAnsi="Segoe UI" w:cs="Segoe UI"/>
                <w:color w:val="CCCCCC"/>
                <w:sz w:val="20"/>
                <w:szCs w:val="20"/>
              </w:rPr>
              <w:t>Kolay</w:t>
            </w:r>
          </w:p>
        </w:tc>
      </w:tr>
      <w:tr w:rsidR="00D33FB0" w14:paraId="68447A81" w14:textId="77777777">
        <w:tc>
          <w:tcPr>
            <w:tcW w:w="0" w:type="auto"/>
            <w:shd w:val="clear" w:color="auto" w:fill="252526"/>
            <w:tcMar>
              <w:top w:w="30" w:type="dxa"/>
              <w:left w:w="30" w:type="dxa"/>
              <w:bottom w:w="30" w:type="dxa"/>
              <w:right w:w="30" w:type="dxa"/>
            </w:tcMar>
            <w:vAlign w:val="center"/>
            <w:hideMark/>
          </w:tcPr>
          <w:p w14:paraId="0A966058" w14:textId="77777777" w:rsidR="00D33FB0" w:rsidRDefault="00D33FB0">
            <w:pPr>
              <w:rPr>
                <w:rFonts w:ascii="Segoe UI" w:hAnsi="Segoe UI" w:cs="Segoe UI"/>
                <w:color w:val="CCCCCC"/>
                <w:sz w:val="20"/>
                <w:szCs w:val="20"/>
              </w:rPr>
            </w:pPr>
            <w:r>
              <w:rPr>
                <w:rFonts w:ascii="Segoe UI" w:hAnsi="Segoe UI" w:cs="Segoe UI"/>
                <w:color w:val="CCCCCC"/>
                <w:sz w:val="20"/>
                <w:szCs w:val="20"/>
              </w:rPr>
              <w:t>3</w:t>
            </w:r>
          </w:p>
        </w:tc>
        <w:tc>
          <w:tcPr>
            <w:tcW w:w="0" w:type="auto"/>
            <w:shd w:val="clear" w:color="auto" w:fill="252526"/>
            <w:tcMar>
              <w:top w:w="30" w:type="dxa"/>
              <w:left w:w="30" w:type="dxa"/>
              <w:bottom w:w="30" w:type="dxa"/>
              <w:right w:w="30" w:type="dxa"/>
            </w:tcMar>
            <w:vAlign w:val="center"/>
            <w:hideMark/>
          </w:tcPr>
          <w:p w14:paraId="45FAC40B" w14:textId="77777777" w:rsidR="00D33FB0" w:rsidRDefault="00D33FB0">
            <w:pPr>
              <w:rPr>
                <w:rFonts w:ascii="Segoe UI" w:hAnsi="Segoe UI" w:cs="Segoe UI"/>
                <w:color w:val="CCCCCC"/>
                <w:sz w:val="20"/>
                <w:szCs w:val="20"/>
              </w:rPr>
            </w:pPr>
            <w:r>
              <w:rPr>
                <w:rFonts w:ascii="Segoe UI" w:hAnsi="Segoe UI" w:cs="Segoe UI"/>
                <w:color w:val="CCCCCC"/>
                <w:sz w:val="20"/>
                <w:szCs w:val="20"/>
              </w:rPr>
              <w:t>85s</w:t>
            </w:r>
          </w:p>
        </w:tc>
        <w:tc>
          <w:tcPr>
            <w:tcW w:w="0" w:type="auto"/>
            <w:shd w:val="clear" w:color="auto" w:fill="252526"/>
            <w:tcMar>
              <w:top w:w="30" w:type="dxa"/>
              <w:left w:w="30" w:type="dxa"/>
              <w:bottom w:w="30" w:type="dxa"/>
              <w:right w:w="30" w:type="dxa"/>
            </w:tcMar>
            <w:vAlign w:val="center"/>
            <w:hideMark/>
          </w:tcPr>
          <w:p w14:paraId="403FBD0D" w14:textId="77777777" w:rsidR="00D33FB0" w:rsidRDefault="00D33FB0">
            <w:pPr>
              <w:rPr>
                <w:rFonts w:ascii="Segoe UI" w:hAnsi="Segoe UI" w:cs="Segoe UI"/>
                <w:color w:val="CCCCCC"/>
                <w:sz w:val="20"/>
                <w:szCs w:val="20"/>
              </w:rPr>
            </w:pPr>
            <w:r>
              <w:rPr>
                <w:rFonts w:ascii="Segoe UI" w:hAnsi="Segoe UI" w:cs="Segoe UI"/>
                <w:color w:val="CCCCCC"/>
                <w:sz w:val="20"/>
                <w:szCs w:val="20"/>
              </w:rPr>
              <w:t>Zor</w:t>
            </w:r>
          </w:p>
        </w:tc>
      </w:tr>
      <w:tr w:rsidR="00D33FB0" w14:paraId="7AFCBF9C" w14:textId="77777777">
        <w:tc>
          <w:tcPr>
            <w:tcW w:w="0" w:type="auto"/>
            <w:shd w:val="clear" w:color="auto" w:fill="252526"/>
            <w:tcMar>
              <w:top w:w="30" w:type="dxa"/>
              <w:left w:w="30" w:type="dxa"/>
              <w:bottom w:w="30" w:type="dxa"/>
              <w:right w:w="30" w:type="dxa"/>
            </w:tcMar>
            <w:vAlign w:val="center"/>
            <w:hideMark/>
          </w:tcPr>
          <w:p w14:paraId="261C9E73" w14:textId="77777777" w:rsidR="00D33FB0" w:rsidRDefault="00D33FB0">
            <w:pPr>
              <w:rPr>
                <w:rFonts w:ascii="Segoe UI" w:hAnsi="Segoe UI" w:cs="Segoe UI"/>
                <w:color w:val="CCCCCC"/>
                <w:sz w:val="20"/>
                <w:szCs w:val="20"/>
              </w:rPr>
            </w:pPr>
            <w:r>
              <w:rPr>
                <w:rFonts w:ascii="Segoe UI" w:hAnsi="Segoe UI" w:cs="Segoe UI"/>
                <w:color w:val="CCCCCC"/>
                <w:sz w:val="20"/>
                <w:szCs w:val="20"/>
              </w:rPr>
              <w:t>4</w:t>
            </w:r>
          </w:p>
        </w:tc>
        <w:tc>
          <w:tcPr>
            <w:tcW w:w="0" w:type="auto"/>
            <w:shd w:val="clear" w:color="auto" w:fill="252526"/>
            <w:tcMar>
              <w:top w:w="30" w:type="dxa"/>
              <w:left w:w="30" w:type="dxa"/>
              <w:bottom w:w="30" w:type="dxa"/>
              <w:right w:w="30" w:type="dxa"/>
            </w:tcMar>
            <w:vAlign w:val="center"/>
            <w:hideMark/>
          </w:tcPr>
          <w:p w14:paraId="32F777B9" w14:textId="77777777" w:rsidR="00D33FB0" w:rsidRDefault="00D33FB0">
            <w:pPr>
              <w:rPr>
                <w:rFonts w:ascii="Segoe UI" w:hAnsi="Segoe UI" w:cs="Segoe UI"/>
                <w:color w:val="CCCCCC"/>
                <w:sz w:val="20"/>
                <w:szCs w:val="20"/>
              </w:rPr>
            </w:pPr>
            <w:r>
              <w:rPr>
                <w:rFonts w:ascii="Segoe UI" w:hAnsi="Segoe UI" w:cs="Segoe UI"/>
                <w:color w:val="CCCCCC"/>
                <w:sz w:val="20"/>
                <w:szCs w:val="20"/>
              </w:rPr>
              <w:t>15s</w:t>
            </w:r>
          </w:p>
        </w:tc>
        <w:tc>
          <w:tcPr>
            <w:tcW w:w="0" w:type="auto"/>
            <w:shd w:val="clear" w:color="auto" w:fill="252526"/>
            <w:tcMar>
              <w:top w:w="30" w:type="dxa"/>
              <w:left w:w="30" w:type="dxa"/>
              <w:bottom w:w="30" w:type="dxa"/>
              <w:right w:w="30" w:type="dxa"/>
            </w:tcMar>
            <w:vAlign w:val="center"/>
            <w:hideMark/>
          </w:tcPr>
          <w:p w14:paraId="5AB8B4CB" w14:textId="77777777" w:rsidR="00D33FB0" w:rsidRDefault="00D33FB0">
            <w:pPr>
              <w:rPr>
                <w:rFonts w:ascii="Segoe UI" w:hAnsi="Segoe UI" w:cs="Segoe UI"/>
                <w:color w:val="CCCCCC"/>
                <w:sz w:val="20"/>
                <w:szCs w:val="20"/>
              </w:rPr>
            </w:pPr>
            <w:r>
              <w:rPr>
                <w:rFonts w:ascii="Segoe UI" w:hAnsi="Segoe UI" w:cs="Segoe UI"/>
                <w:color w:val="CCCCCC"/>
                <w:sz w:val="20"/>
                <w:szCs w:val="20"/>
              </w:rPr>
              <w:t>Kolay</w:t>
            </w:r>
          </w:p>
        </w:tc>
      </w:tr>
      <w:tr w:rsidR="00D33FB0" w14:paraId="5B4D72A4" w14:textId="77777777">
        <w:tc>
          <w:tcPr>
            <w:tcW w:w="0" w:type="auto"/>
            <w:shd w:val="clear" w:color="auto" w:fill="252526"/>
            <w:tcMar>
              <w:top w:w="30" w:type="dxa"/>
              <w:left w:w="30" w:type="dxa"/>
              <w:bottom w:w="30" w:type="dxa"/>
              <w:right w:w="30" w:type="dxa"/>
            </w:tcMar>
            <w:vAlign w:val="center"/>
            <w:hideMark/>
          </w:tcPr>
          <w:p w14:paraId="4D4FCB24" w14:textId="77777777" w:rsidR="00D33FB0" w:rsidRDefault="00D33FB0">
            <w:pPr>
              <w:rPr>
                <w:rFonts w:ascii="Segoe UI" w:hAnsi="Segoe UI" w:cs="Segoe UI"/>
                <w:color w:val="CCCCCC"/>
                <w:sz w:val="20"/>
                <w:szCs w:val="20"/>
              </w:rPr>
            </w:pPr>
            <w:r>
              <w:rPr>
                <w:rFonts w:ascii="Segoe UI" w:hAnsi="Segoe UI" w:cs="Segoe UI"/>
                <w:color w:val="CCCCCC"/>
                <w:sz w:val="20"/>
                <w:szCs w:val="20"/>
              </w:rPr>
              <w:t>5</w:t>
            </w:r>
          </w:p>
        </w:tc>
        <w:tc>
          <w:tcPr>
            <w:tcW w:w="0" w:type="auto"/>
            <w:shd w:val="clear" w:color="auto" w:fill="252526"/>
            <w:tcMar>
              <w:top w:w="30" w:type="dxa"/>
              <w:left w:w="30" w:type="dxa"/>
              <w:bottom w:w="30" w:type="dxa"/>
              <w:right w:w="30" w:type="dxa"/>
            </w:tcMar>
            <w:vAlign w:val="center"/>
            <w:hideMark/>
          </w:tcPr>
          <w:p w14:paraId="09310D82" w14:textId="77777777" w:rsidR="00D33FB0" w:rsidRDefault="00D33FB0">
            <w:pPr>
              <w:rPr>
                <w:rFonts w:ascii="Segoe UI" w:hAnsi="Segoe UI" w:cs="Segoe UI"/>
                <w:color w:val="CCCCCC"/>
                <w:sz w:val="20"/>
                <w:szCs w:val="20"/>
              </w:rPr>
            </w:pPr>
            <w:r>
              <w:rPr>
                <w:rFonts w:ascii="Segoe UI" w:hAnsi="Segoe UI" w:cs="Segoe UI"/>
                <w:color w:val="CCCCCC"/>
                <w:sz w:val="20"/>
                <w:szCs w:val="20"/>
              </w:rPr>
              <w:t>18s</w:t>
            </w:r>
          </w:p>
        </w:tc>
        <w:tc>
          <w:tcPr>
            <w:tcW w:w="0" w:type="auto"/>
            <w:shd w:val="clear" w:color="auto" w:fill="252526"/>
            <w:tcMar>
              <w:top w:w="30" w:type="dxa"/>
              <w:left w:w="30" w:type="dxa"/>
              <w:bottom w:w="30" w:type="dxa"/>
              <w:right w:w="30" w:type="dxa"/>
            </w:tcMar>
            <w:vAlign w:val="center"/>
            <w:hideMark/>
          </w:tcPr>
          <w:p w14:paraId="39DFD725" w14:textId="77777777" w:rsidR="00D33FB0" w:rsidRDefault="00D33FB0">
            <w:pPr>
              <w:rPr>
                <w:rFonts w:ascii="Segoe UI" w:hAnsi="Segoe UI" w:cs="Segoe UI"/>
                <w:color w:val="CCCCCC"/>
                <w:sz w:val="20"/>
                <w:szCs w:val="20"/>
              </w:rPr>
            </w:pPr>
            <w:r>
              <w:rPr>
                <w:rFonts w:ascii="Segoe UI" w:hAnsi="Segoe UI" w:cs="Segoe UI"/>
                <w:color w:val="CCCCCC"/>
                <w:sz w:val="20"/>
                <w:szCs w:val="20"/>
              </w:rPr>
              <w:t>Kolay</w:t>
            </w:r>
          </w:p>
        </w:tc>
      </w:tr>
      <w:tr w:rsidR="00D33FB0" w14:paraId="0FDDE453" w14:textId="77777777">
        <w:tc>
          <w:tcPr>
            <w:tcW w:w="0" w:type="auto"/>
            <w:shd w:val="clear" w:color="auto" w:fill="252526"/>
            <w:tcMar>
              <w:top w:w="30" w:type="dxa"/>
              <w:left w:w="30" w:type="dxa"/>
              <w:bottom w:w="30" w:type="dxa"/>
              <w:right w:w="30" w:type="dxa"/>
            </w:tcMar>
            <w:vAlign w:val="center"/>
            <w:hideMark/>
          </w:tcPr>
          <w:p w14:paraId="4533F35E" w14:textId="77777777" w:rsidR="00D33FB0" w:rsidRDefault="00D33FB0">
            <w:pPr>
              <w:rPr>
                <w:rFonts w:ascii="Segoe UI" w:hAnsi="Segoe UI" w:cs="Segoe UI"/>
                <w:color w:val="CCCCCC"/>
                <w:sz w:val="20"/>
                <w:szCs w:val="20"/>
              </w:rPr>
            </w:pPr>
            <w:r>
              <w:rPr>
                <w:rFonts w:ascii="Segoe UI" w:hAnsi="Segoe UI" w:cs="Segoe UI"/>
                <w:color w:val="CCCCCC"/>
                <w:sz w:val="20"/>
                <w:szCs w:val="20"/>
              </w:rPr>
              <w:t>6</w:t>
            </w:r>
          </w:p>
        </w:tc>
        <w:tc>
          <w:tcPr>
            <w:tcW w:w="0" w:type="auto"/>
            <w:shd w:val="clear" w:color="auto" w:fill="252526"/>
            <w:tcMar>
              <w:top w:w="30" w:type="dxa"/>
              <w:left w:w="30" w:type="dxa"/>
              <w:bottom w:w="30" w:type="dxa"/>
              <w:right w:w="30" w:type="dxa"/>
            </w:tcMar>
            <w:vAlign w:val="center"/>
            <w:hideMark/>
          </w:tcPr>
          <w:p w14:paraId="750C254D" w14:textId="77777777" w:rsidR="00D33FB0" w:rsidRDefault="00D33FB0">
            <w:pPr>
              <w:rPr>
                <w:rFonts w:ascii="Segoe UI" w:hAnsi="Segoe UI" w:cs="Segoe UI"/>
                <w:color w:val="CCCCCC"/>
                <w:sz w:val="20"/>
                <w:szCs w:val="20"/>
              </w:rPr>
            </w:pPr>
            <w:r>
              <w:rPr>
                <w:rFonts w:ascii="Segoe UI" w:hAnsi="Segoe UI" w:cs="Segoe UI"/>
                <w:color w:val="CCCCCC"/>
                <w:sz w:val="20"/>
                <w:szCs w:val="20"/>
              </w:rPr>
              <w:t>150s</w:t>
            </w:r>
          </w:p>
        </w:tc>
        <w:tc>
          <w:tcPr>
            <w:tcW w:w="0" w:type="auto"/>
            <w:shd w:val="clear" w:color="auto" w:fill="252526"/>
            <w:tcMar>
              <w:top w:w="30" w:type="dxa"/>
              <w:left w:w="30" w:type="dxa"/>
              <w:bottom w:w="30" w:type="dxa"/>
              <w:right w:w="30" w:type="dxa"/>
            </w:tcMar>
            <w:vAlign w:val="center"/>
            <w:hideMark/>
          </w:tcPr>
          <w:p w14:paraId="6DFFF81A" w14:textId="77777777" w:rsidR="00D33FB0" w:rsidRDefault="00D33FB0">
            <w:pPr>
              <w:rPr>
                <w:rFonts w:ascii="Segoe UI" w:hAnsi="Segoe UI" w:cs="Segoe UI"/>
                <w:color w:val="CCCCCC"/>
                <w:sz w:val="20"/>
                <w:szCs w:val="20"/>
              </w:rPr>
            </w:pPr>
            <w:r>
              <w:rPr>
                <w:rFonts w:ascii="Segoe UI" w:hAnsi="Segoe UI" w:cs="Segoe UI"/>
                <w:color w:val="CCCCCC"/>
                <w:sz w:val="20"/>
                <w:szCs w:val="20"/>
              </w:rPr>
              <w:t>Çok zor (yoğun kavşak)</w:t>
            </w:r>
          </w:p>
        </w:tc>
      </w:tr>
      <w:tr w:rsidR="00D33FB0" w14:paraId="404E22B4" w14:textId="77777777">
        <w:tc>
          <w:tcPr>
            <w:tcW w:w="0" w:type="auto"/>
            <w:shd w:val="clear" w:color="auto" w:fill="252526"/>
            <w:tcMar>
              <w:top w:w="30" w:type="dxa"/>
              <w:left w:w="30" w:type="dxa"/>
              <w:bottom w:w="30" w:type="dxa"/>
              <w:right w:w="30" w:type="dxa"/>
            </w:tcMar>
            <w:vAlign w:val="center"/>
            <w:hideMark/>
          </w:tcPr>
          <w:p w14:paraId="4E8D06C3" w14:textId="77777777" w:rsidR="00D33FB0" w:rsidRDefault="00D33FB0">
            <w:pPr>
              <w:rPr>
                <w:rFonts w:ascii="Segoe UI" w:hAnsi="Segoe UI" w:cs="Segoe UI"/>
                <w:color w:val="CCCCCC"/>
                <w:sz w:val="20"/>
                <w:szCs w:val="20"/>
              </w:rPr>
            </w:pPr>
            <w:r>
              <w:rPr>
                <w:rFonts w:ascii="Segoe UI" w:hAnsi="Segoe UI" w:cs="Segoe UI"/>
                <w:color w:val="CCCCCC"/>
                <w:sz w:val="20"/>
                <w:szCs w:val="20"/>
              </w:rPr>
              <w:t>7</w:t>
            </w:r>
          </w:p>
        </w:tc>
        <w:tc>
          <w:tcPr>
            <w:tcW w:w="0" w:type="auto"/>
            <w:shd w:val="clear" w:color="auto" w:fill="252526"/>
            <w:tcMar>
              <w:top w:w="30" w:type="dxa"/>
              <w:left w:w="30" w:type="dxa"/>
              <w:bottom w:w="30" w:type="dxa"/>
              <w:right w:w="30" w:type="dxa"/>
            </w:tcMar>
            <w:vAlign w:val="center"/>
            <w:hideMark/>
          </w:tcPr>
          <w:p w14:paraId="1349530A" w14:textId="77777777" w:rsidR="00D33FB0" w:rsidRDefault="00D33FB0">
            <w:pPr>
              <w:rPr>
                <w:rFonts w:ascii="Segoe UI" w:hAnsi="Segoe UI" w:cs="Segoe UI"/>
                <w:color w:val="CCCCCC"/>
                <w:sz w:val="20"/>
                <w:szCs w:val="20"/>
              </w:rPr>
            </w:pPr>
            <w:r>
              <w:rPr>
                <w:rFonts w:ascii="Segoe UI" w:hAnsi="Segoe UI" w:cs="Segoe UI"/>
                <w:color w:val="CCCCCC"/>
                <w:sz w:val="20"/>
                <w:szCs w:val="20"/>
              </w:rPr>
              <w:t>14s</w:t>
            </w:r>
          </w:p>
        </w:tc>
        <w:tc>
          <w:tcPr>
            <w:tcW w:w="0" w:type="auto"/>
            <w:shd w:val="clear" w:color="auto" w:fill="252526"/>
            <w:tcMar>
              <w:top w:w="30" w:type="dxa"/>
              <w:left w:w="30" w:type="dxa"/>
              <w:bottom w:w="30" w:type="dxa"/>
              <w:right w:w="30" w:type="dxa"/>
            </w:tcMar>
            <w:vAlign w:val="center"/>
            <w:hideMark/>
          </w:tcPr>
          <w:p w14:paraId="7F036532" w14:textId="77777777" w:rsidR="00D33FB0" w:rsidRDefault="00D33FB0">
            <w:pPr>
              <w:rPr>
                <w:rFonts w:ascii="Segoe UI" w:hAnsi="Segoe UI" w:cs="Segoe UI"/>
                <w:color w:val="CCCCCC"/>
                <w:sz w:val="20"/>
                <w:szCs w:val="20"/>
              </w:rPr>
            </w:pPr>
            <w:r>
              <w:rPr>
                <w:rFonts w:ascii="Segoe UI" w:hAnsi="Segoe UI" w:cs="Segoe UI"/>
                <w:color w:val="CCCCCC"/>
                <w:sz w:val="20"/>
                <w:szCs w:val="20"/>
              </w:rPr>
              <w:t>Kolay</w:t>
            </w:r>
          </w:p>
        </w:tc>
      </w:tr>
      <w:tr w:rsidR="00D33FB0" w14:paraId="1FC99F28" w14:textId="77777777">
        <w:tc>
          <w:tcPr>
            <w:tcW w:w="0" w:type="auto"/>
            <w:shd w:val="clear" w:color="auto" w:fill="252526"/>
            <w:tcMar>
              <w:top w:w="30" w:type="dxa"/>
              <w:left w:w="30" w:type="dxa"/>
              <w:bottom w:w="30" w:type="dxa"/>
              <w:right w:w="30" w:type="dxa"/>
            </w:tcMar>
            <w:vAlign w:val="center"/>
            <w:hideMark/>
          </w:tcPr>
          <w:p w14:paraId="109630AE" w14:textId="77777777" w:rsidR="00D33FB0" w:rsidRDefault="00D33FB0">
            <w:pPr>
              <w:rPr>
                <w:rFonts w:ascii="Segoe UI" w:hAnsi="Segoe UI" w:cs="Segoe UI"/>
                <w:color w:val="CCCCCC"/>
                <w:sz w:val="20"/>
                <w:szCs w:val="20"/>
              </w:rPr>
            </w:pPr>
            <w:r>
              <w:rPr>
                <w:rFonts w:ascii="Segoe UI" w:hAnsi="Segoe UI" w:cs="Segoe UI"/>
                <w:color w:val="CCCCCC"/>
                <w:sz w:val="20"/>
                <w:szCs w:val="20"/>
              </w:rPr>
              <w:t>8</w:t>
            </w:r>
          </w:p>
        </w:tc>
        <w:tc>
          <w:tcPr>
            <w:tcW w:w="0" w:type="auto"/>
            <w:shd w:val="clear" w:color="auto" w:fill="252526"/>
            <w:tcMar>
              <w:top w:w="30" w:type="dxa"/>
              <w:left w:w="30" w:type="dxa"/>
              <w:bottom w:w="30" w:type="dxa"/>
              <w:right w:w="30" w:type="dxa"/>
            </w:tcMar>
            <w:vAlign w:val="center"/>
            <w:hideMark/>
          </w:tcPr>
          <w:p w14:paraId="6CD63C27" w14:textId="77777777" w:rsidR="00D33FB0" w:rsidRDefault="00D33FB0">
            <w:pPr>
              <w:rPr>
                <w:rFonts w:ascii="Segoe UI" w:hAnsi="Segoe UI" w:cs="Segoe UI"/>
                <w:color w:val="CCCCCC"/>
                <w:sz w:val="20"/>
                <w:szCs w:val="20"/>
              </w:rPr>
            </w:pPr>
            <w:r>
              <w:rPr>
                <w:rFonts w:ascii="Segoe UI" w:hAnsi="Segoe UI" w:cs="Segoe UI"/>
                <w:color w:val="CCCCCC"/>
                <w:sz w:val="20"/>
                <w:szCs w:val="20"/>
              </w:rPr>
              <w:t>35s</w:t>
            </w:r>
          </w:p>
        </w:tc>
        <w:tc>
          <w:tcPr>
            <w:tcW w:w="0" w:type="auto"/>
            <w:shd w:val="clear" w:color="auto" w:fill="252526"/>
            <w:tcMar>
              <w:top w:w="30" w:type="dxa"/>
              <w:left w:w="30" w:type="dxa"/>
              <w:bottom w:w="30" w:type="dxa"/>
              <w:right w:w="30" w:type="dxa"/>
            </w:tcMar>
            <w:vAlign w:val="center"/>
            <w:hideMark/>
          </w:tcPr>
          <w:p w14:paraId="71CEA62A" w14:textId="77777777" w:rsidR="00D33FB0" w:rsidRDefault="00D33FB0">
            <w:pPr>
              <w:rPr>
                <w:rFonts w:ascii="Segoe UI" w:hAnsi="Segoe UI" w:cs="Segoe UI"/>
                <w:color w:val="CCCCCC"/>
                <w:sz w:val="20"/>
                <w:szCs w:val="20"/>
              </w:rPr>
            </w:pPr>
            <w:r>
              <w:rPr>
                <w:rFonts w:ascii="Segoe UI" w:hAnsi="Segoe UI" w:cs="Segoe UI"/>
                <w:color w:val="CCCCCC"/>
                <w:sz w:val="20"/>
                <w:szCs w:val="20"/>
              </w:rPr>
              <w:t>Orta</w:t>
            </w:r>
          </w:p>
        </w:tc>
      </w:tr>
      <w:tr w:rsidR="00D33FB0" w14:paraId="25755248" w14:textId="77777777">
        <w:tc>
          <w:tcPr>
            <w:tcW w:w="0" w:type="auto"/>
            <w:shd w:val="clear" w:color="auto" w:fill="252526"/>
            <w:tcMar>
              <w:top w:w="30" w:type="dxa"/>
              <w:left w:w="30" w:type="dxa"/>
              <w:bottom w:w="30" w:type="dxa"/>
              <w:right w:w="30" w:type="dxa"/>
            </w:tcMar>
            <w:vAlign w:val="center"/>
            <w:hideMark/>
          </w:tcPr>
          <w:p w14:paraId="14EB8BCA" w14:textId="77777777" w:rsidR="00D33FB0" w:rsidRDefault="00D33FB0">
            <w:pPr>
              <w:rPr>
                <w:rFonts w:ascii="Segoe UI" w:hAnsi="Segoe UI" w:cs="Segoe UI"/>
                <w:color w:val="CCCCCC"/>
                <w:sz w:val="20"/>
                <w:szCs w:val="20"/>
              </w:rPr>
            </w:pPr>
            <w:r>
              <w:rPr>
                <w:rFonts w:ascii="Segoe UI" w:hAnsi="Segoe UI" w:cs="Segoe UI"/>
                <w:color w:val="CCCCCC"/>
                <w:sz w:val="20"/>
                <w:szCs w:val="20"/>
              </w:rPr>
              <w:t>9</w:t>
            </w:r>
          </w:p>
        </w:tc>
        <w:tc>
          <w:tcPr>
            <w:tcW w:w="0" w:type="auto"/>
            <w:shd w:val="clear" w:color="auto" w:fill="252526"/>
            <w:tcMar>
              <w:top w:w="30" w:type="dxa"/>
              <w:left w:w="30" w:type="dxa"/>
              <w:bottom w:w="30" w:type="dxa"/>
              <w:right w:w="30" w:type="dxa"/>
            </w:tcMar>
            <w:vAlign w:val="center"/>
            <w:hideMark/>
          </w:tcPr>
          <w:p w14:paraId="2B5E7816" w14:textId="77777777" w:rsidR="00D33FB0" w:rsidRDefault="00D33FB0">
            <w:pPr>
              <w:rPr>
                <w:rFonts w:ascii="Segoe UI" w:hAnsi="Segoe UI" w:cs="Segoe UI"/>
                <w:color w:val="CCCCCC"/>
                <w:sz w:val="20"/>
                <w:szCs w:val="20"/>
              </w:rPr>
            </w:pPr>
            <w:r>
              <w:rPr>
                <w:rFonts w:ascii="Segoe UI" w:hAnsi="Segoe UI" w:cs="Segoe UI"/>
                <w:color w:val="CCCCCC"/>
                <w:sz w:val="20"/>
                <w:szCs w:val="20"/>
              </w:rPr>
              <w:t>13s</w:t>
            </w:r>
          </w:p>
        </w:tc>
        <w:tc>
          <w:tcPr>
            <w:tcW w:w="0" w:type="auto"/>
            <w:shd w:val="clear" w:color="auto" w:fill="252526"/>
            <w:tcMar>
              <w:top w:w="30" w:type="dxa"/>
              <w:left w:w="30" w:type="dxa"/>
              <w:bottom w:w="30" w:type="dxa"/>
              <w:right w:w="30" w:type="dxa"/>
            </w:tcMar>
            <w:vAlign w:val="center"/>
            <w:hideMark/>
          </w:tcPr>
          <w:p w14:paraId="6231A434" w14:textId="77777777" w:rsidR="00D33FB0" w:rsidRDefault="00D33FB0">
            <w:pPr>
              <w:rPr>
                <w:rFonts w:ascii="Segoe UI" w:hAnsi="Segoe UI" w:cs="Segoe UI"/>
                <w:color w:val="CCCCCC"/>
                <w:sz w:val="20"/>
                <w:szCs w:val="20"/>
              </w:rPr>
            </w:pPr>
            <w:r>
              <w:rPr>
                <w:rFonts w:ascii="Segoe UI" w:hAnsi="Segoe UI" w:cs="Segoe UI"/>
                <w:color w:val="CCCCCC"/>
                <w:sz w:val="20"/>
                <w:szCs w:val="20"/>
              </w:rPr>
              <w:t>Kolay</w:t>
            </w:r>
          </w:p>
        </w:tc>
      </w:tr>
      <w:tr w:rsidR="00D33FB0" w14:paraId="2FF9BD32" w14:textId="77777777">
        <w:tc>
          <w:tcPr>
            <w:tcW w:w="0" w:type="auto"/>
            <w:shd w:val="clear" w:color="auto" w:fill="252526"/>
            <w:tcMar>
              <w:top w:w="30" w:type="dxa"/>
              <w:left w:w="30" w:type="dxa"/>
              <w:bottom w:w="30" w:type="dxa"/>
              <w:right w:w="30" w:type="dxa"/>
            </w:tcMar>
            <w:vAlign w:val="center"/>
            <w:hideMark/>
          </w:tcPr>
          <w:p w14:paraId="20E26382" w14:textId="77777777" w:rsidR="00D33FB0" w:rsidRDefault="00D33FB0">
            <w:pPr>
              <w:rPr>
                <w:rFonts w:ascii="Segoe UI" w:hAnsi="Segoe UI" w:cs="Segoe UI"/>
                <w:color w:val="CCCCCC"/>
                <w:sz w:val="20"/>
                <w:szCs w:val="20"/>
              </w:rPr>
            </w:pPr>
            <w:r>
              <w:rPr>
                <w:rFonts w:ascii="Segoe UI" w:hAnsi="Segoe UI" w:cs="Segoe UI"/>
                <w:color w:val="CCCCCC"/>
                <w:sz w:val="20"/>
                <w:szCs w:val="20"/>
              </w:rPr>
              <w:t>10</w:t>
            </w:r>
          </w:p>
        </w:tc>
        <w:tc>
          <w:tcPr>
            <w:tcW w:w="0" w:type="auto"/>
            <w:shd w:val="clear" w:color="auto" w:fill="252526"/>
            <w:tcMar>
              <w:top w:w="30" w:type="dxa"/>
              <w:left w:w="30" w:type="dxa"/>
              <w:bottom w:w="30" w:type="dxa"/>
              <w:right w:w="30" w:type="dxa"/>
            </w:tcMar>
            <w:vAlign w:val="center"/>
            <w:hideMark/>
          </w:tcPr>
          <w:p w14:paraId="2810336A" w14:textId="77777777" w:rsidR="00D33FB0" w:rsidRDefault="00D33FB0">
            <w:pPr>
              <w:rPr>
                <w:rFonts w:ascii="Segoe UI" w:hAnsi="Segoe UI" w:cs="Segoe UI"/>
                <w:color w:val="CCCCCC"/>
                <w:sz w:val="20"/>
                <w:szCs w:val="20"/>
              </w:rPr>
            </w:pPr>
            <w:r>
              <w:rPr>
                <w:rFonts w:ascii="Segoe UI" w:hAnsi="Segoe UI" w:cs="Segoe UI"/>
                <w:color w:val="CCCCCC"/>
                <w:sz w:val="20"/>
                <w:szCs w:val="20"/>
              </w:rPr>
              <w:t>45s</w:t>
            </w:r>
          </w:p>
        </w:tc>
        <w:tc>
          <w:tcPr>
            <w:tcW w:w="0" w:type="auto"/>
            <w:shd w:val="clear" w:color="auto" w:fill="252526"/>
            <w:tcMar>
              <w:top w:w="30" w:type="dxa"/>
              <w:left w:w="30" w:type="dxa"/>
              <w:bottom w:w="30" w:type="dxa"/>
              <w:right w:w="30" w:type="dxa"/>
            </w:tcMar>
            <w:vAlign w:val="center"/>
            <w:hideMark/>
          </w:tcPr>
          <w:p w14:paraId="10914466" w14:textId="77777777" w:rsidR="00D33FB0" w:rsidRDefault="00D33FB0">
            <w:pPr>
              <w:rPr>
                <w:rFonts w:ascii="Segoe UI" w:hAnsi="Segoe UI" w:cs="Segoe UI"/>
                <w:color w:val="CCCCCC"/>
                <w:sz w:val="20"/>
                <w:szCs w:val="20"/>
              </w:rPr>
            </w:pPr>
            <w:r>
              <w:rPr>
                <w:rFonts w:ascii="Segoe UI" w:hAnsi="Segoe UI" w:cs="Segoe UI"/>
                <w:color w:val="CCCCCC"/>
                <w:sz w:val="20"/>
                <w:szCs w:val="20"/>
              </w:rPr>
              <w:t>Orta</w:t>
            </w:r>
          </w:p>
        </w:tc>
      </w:tr>
    </w:tbl>
    <w:p w14:paraId="1ADBED3A" w14:textId="77777777" w:rsidR="00D33FB0" w:rsidRDefault="00D33FB0" w:rsidP="00D33FB0">
      <w:pPr>
        <w:pStyle w:val="Heading2"/>
        <w:shd w:val="clear" w:color="auto" w:fill="252526"/>
        <w:rPr>
          <w:rFonts w:ascii="Segoe UI" w:hAnsi="Segoe UI" w:cs="Segoe UI"/>
          <w:color w:val="CCCCCC"/>
          <w:sz w:val="36"/>
          <w:szCs w:val="36"/>
        </w:rPr>
      </w:pPr>
      <w:r>
        <w:rPr>
          <w:rFonts w:ascii="Segoe UI" w:hAnsi="Segoe UI" w:cs="Segoe UI"/>
          <w:color w:val="CCCCCC"/>
        </w:rPr>
        <w:t>Adım 3: Normalized Score ve Global q̂</w:t>
      </w:r>
    </w:p>
    <w:p w14:paraId="0228772E"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Kalibrasyon setindeki tüm örneklerin normalized score'larından (tüm segmentler birlikte) hesaplanmış:</w:t>
      </w:r>
    </w:p>
    <w:p w14:paraId="6570E086" w14:textId="77777777" w:rsidR="00D33FB0" w:rsidRDefault="00D33FB0" w:rsidP="00D33FB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 = 2.1 (boyutsuz, tüm kalibrasyon setinden, %90 quantile)</w:t>
      </w:r>
    </w:p>
    <w:p w14:paraId="36625318" w14:textId="77777777" w:rsidR="00D33FB0" w:rsidRDefault="00D33FB0" w:rsidP="00D33FB0">
      <w:pPr>
        <w:pStyle w:val="Heading2"/>
        <w:shd w:val="clear" w:color="auto" w:fill="252526"/>
        <w:rPr>
          <w:rFonts w:ascii="Segoe UI" w:hAnsi="Segoe UI" w:cs="Segoe UI"/>
          <w:color w:val="CCCCCC"/>
          <w:sz w:val="36"/>
          <w:szCs w:val="36"/>
        </w:rPr>
      </w:pPr>
      <w:r>
        <w:rPr>
          <w:rFonts w:ascii="Segoe UI" w:hAnsi="Segoe UI" w:cs="Segoe UI"/>
          <w:color w:val="CCCCCC"/>
        </w:rPr>
        <w:lastRenderedPageBreak/>
        <w:t>Adım 4: Her Segment İçin Aralık Hesapla</w:t>
      </w:r>
    </w:p>
    <w:p w14:paraId="751A8519"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Formül: </w:t>
      </w:r>
      <w:r>
        <w:rPr>
          <w:rStyle w:val="Strong"/>
          <w:rFonts w:ascii="Segoe UI" w:eastAsiaTheme="majorEastAsia" w:hAnsi="Segoe UI" w:cs="Segoe UI"/>
          <w:color w:val="CCCCCC"/>
          <w:sz w:val="20"/>
          <w:szCs w:val="20"/>
        </w:rPr>
        <w:t>Aralık = [ŷ - q̂ × σ̂, ŷ + q̂ × σ̂]</w:t>
      </w:r>
      <w:r>
        <w:rPr>
          <w:rFonts w:ascii="Segoe UI" w:hAnsi="Segoe UI" w:cs="Segoe UI"/>
          <w:color w:val="CCCCCC"/>
          <w:sz w:val="20"/>
          <w:szCs w:val="20"/>
        </w:rPr>
        <w:t xml:space="preserve">, Genişlik = </w:t>
      </w:r>
      <w:r>
        <w:rPr>
          <w:rStyle w:val="Strong"/>
          <w:rFonts w:ascii="Segoe UI" w:eastAsiaTheme="majorEastAsia" w:hAnsi="Segoe UI" w:cs="Segoe UI"/>
          <w:color w:val="CCCCCC"/>
          <w:sz w:val="20"/>
          <w:szCs w:val="20"/>
        </w:rPr>
        <w:t>2 × q̂ × σ̂</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895"/>
        <w:gridCol w:w="384"/>
        <w:gridCol w:w="384"/>
        <w:gridCol w:w="559"/>
        <w:gridCol w:w="793"/>
        <w:gridCol w:w="828"/>
        <w:gridCol w:w="802"/>
      </w:tblGrid>
      <w:tr w:rsidR="00D33FB0" w14:paraId="3910B0B5" w14:textId="77777777">
        <w:trPr>
          <w:tblHeader/>
        </w:trPr>
        <w:tc>
          <w:tcPr>
            <w:tcW w:w="0" w:type="auto"/>
            <w:shd w:val="clear" w:color="auto" w:fill="252526"/>
            <w:tcMar>
              <w:top w:w="30" w:type="dxa"/>
              <w:left w:w="30" w:type="dxa"/>
              <w:bottom w:w="30" w:type="dxa"/>
              <w:right w:w="30" w:type="dxa"/>
            </w:tcMar>
            <w:vAlign w:val="center"/>
            <w:hideMark/>
          </w:tcPr>
          <w:p w14:paraId="157117EE" w14:textId="77777777" w:rsidR="00D33FB0" w:rsidRDefault="00D33FB0">
            <w:pPr>
              <w:jc w:val="center"/>
              <w:rPr>
                <w:rFonts w:ascii="Segoe UI" w:hAnsi="Segoe UI" w:cs="Segoe UI"/>
                <w:b/>
                <w:bCs/>
                <w:color w:val="CCCCCC"/>
                <w:sz w:val="20"/>
                <w:szCs w:val="20"/>
              </w:rPr>
            </w:pPr>
            <w:r>
              <w:rPr>
                <w:rFonts w:ascii="Segoe UI" w:hAnsi="Segoe UI" w:cs="Segoe UI"/>
                <w:b/>
                <w:bCs/>
                <w:color w:val="CCCCCC"/>
                <w:sz w:val="20"/>
                <w:szCs w:val="20"/>
              </w:rPr>
              <w:t>Segment</w:t>
            </w:r>
          </w:p>
        </w:tc>
        <w:tc>
          <w:tcPr>
            <w:tcW w:w="0" w:type="auto"/>
            <w:shd w:val="clear" w:color="auto" w:fill="252526"/>
            <w:tcMar>
              <w:top w:w="30" w:type="dxa"/>
              <w:left w:w="30" w:type="dxa"/>
              <w:bottom w:w="30" w:type="dxa"/>
              <w:right w:w="30" w:type="dxa"/>
            </w:tcMar>
            <w:vAlign w:val="center"/>
            <w:hideMark/>
          </w:tcPr>
          <w:p w14:paraId="2EAFC514" w14:textId="77777777" w:rsidR="00D33FB0" w:rsidRDefault="00D33FB0">
            <w:pPr>
              <w:jc w:val="center"/>
              <w:rPr>
                <w:rFonts w:ascii="Segoe UI" w:hAnsi="Segoe UI" w:cs="Segoe UI"/>
                <w:b/>
                <w:bCs/>
                <w:color w:val="CCCCCC"/>
                <w:sz w:val="20"/>
                <w:szCs w:val="20"/>
              </w:rPr>
            </w:pPr>
            <w:r>
              <w:rPr>
                <w:rFonts w:ascii="Segoe UI" w:hAnsi="Segoe UI" w:cs="Segoe UI"/>
                <w:b/>
                <w:bCs/>
                <w:color w:val="CCCCCC"/>
                <w:sz w:val="20"/>
                <w:szCs w:val="20"/>
              </w:rPr>
              <w:t>ŷ</w:t>
            </w:r>
          </w:p>
        </w:tc>
        <w:tc>
          <w:tcPr>
            <w:tcW w:w="0" w:type="auto"/>
            <w:shd w:val="clear" w:color="auto" w:fill="252526"/>
            <w:tcMar>
              <w:top w:w="30" w:type="dxa"/>
              <w:left w:w="30" w:type="dxa"/>
              <w:bottom w:w="30" w:type="dxa"/>
              <w:right w:w="30" w:type="dxa"/>
            </w:tcMar>
            <w:vAlign w:val="center"/>
            <w:hideMark/>
          </w:tcPr>
          <w:p w14:paraId="28284BE9" w14:textId="77777777" w:rsidR="00D33FB0" w:rsidRDefault="00D33FB0">
            <w:pPr>
              <w:jc w:val="center"/>
              <w:rPr>
                <w:rFonts w:ascii="Segoe UI" w:hAnsi="Segoe UI" w:cs="Segoe UI"/>
                <w:b/>
                <w:bCs/>
                <w:color w:val="CCCCCC"/>
                <w:sz w:val="20"/>
                <w:szCs w:val="20"/>
              </w:rPr>
            </w:pPr>
            <w:r>
              <w:rPr>
                <w:rFonts w:ascii="Segoe UI" w:hAnsi="Segoe UI" w:cs="Segoe UI"/>
                <w:b/>
                <w:bCs/>
                <w:color w:val="CCCCCC"/>
                <w:sz w:val="20"/>
                <w:szCs w:val="20"/>
              </w:rPr>
              <w:t>σ̂</w:t>
            </w:r>
          </w:p>
        </w:tc>
        <w:tc>
          <w:tcPr>
            <w:tcW w:w="0" w:type="auto"/>
            <w:shd w:val="clear" w:color="auto" w:fill="252526"/>
            <w:tcMar>
              <w:top w:w="30" w:type="dxa"/>
              <w:left w:w="30" w:type="dxa"/>
              <w:bottom w:w="30" w:type="dxa"/>
              <w:right w:w="30" w:type="dxa"/>
            </w:tcMar>
            <w:vAlign w:val="center"/>
            <w:hideMark/>
          </w:tcPr>
          <w:p w14:paraId="2CF4F39A" w14:textId="77777777" w:rsidR="00D33FB0" w:rsidRDefault="00D33FB0">
            <w:pPr>
              <w:jc w:val="center"/>
              <w:rPr>
                <w:rFonts w:ascii="Segoe UI" w:hAnsi="Segoe UI" w:cs="Segoe UI"/>
                <w:b/>
                <w:bCs/>
                <w:color w:val="CCCCCC"/>
                <w:sz w:val="20"/>
                <w:szCs w:val="20"/>
              </w:rPr>
            </w:pPr>
            <w:r>
              <w:rPr>
                <w:rFonts w:ascii="Segoe UI" w:hAnsi="Segoe UI" w:cs="Segoe UI"/>
                <w:b/>
                <w:bCs/>
                <w:color w:val="CCCCCC"/>
                <w:sz w:val="20"/>
                <w:szCs w:val="20"/>
              </w:rPr>
              <w:t>q̂ × σ̂</w:t>
            </w:r>
          </w:p>
        </w:tc>
        <w:tc>
          <w:tcPr>
            <w:tcW w:w="0" w:type="auto"/>
            <w:shd w:val="clear" w:color="auto" w:fill="252526"/>
            <w:tcMar>
              <w:top w:w="30" w:type="dxa"/>
              <w:left w:w="30" w:type="dxa"/>
              <w:bottom w:w="30" w:type="dxa"/>
              <w:right w:w="30" w:type="dxa"/>
            </w:tcMar>
            <w:vAlign w:val="center"/>
            <w:hideMark/>
          </w:tcPr>
          <w:p w14:paraId="4C321923" w14:textId="77777777" w:rsidR="00D33FB0" w:rsidRDefault="00D33FB0">
            <w:pPr>
              <w:jc w:val="center"/>
              <w:rPr>
                <w:rFonts w:ascii="Segoe UI" w:hAnsi="Segoe UI" w:cs="Segoe UI"/>
                <w:b/>
                <w:bCs/>
                <w:color w:val="CCCCCC"/>
                <w:sz w:val="20"/>
                <w:szCs w:val="20"/>
              </w:rPr>
            </w:pPr>
            <w:r>
              <w:rPr>
                <w:rFonts w:ascii="Segoe UI" w:hAnsi="Segoe UI" w:cs="Segoe UI"/>
                <w:b/>
                <w:bCs/>
                <w:color w:val="CCCCCC"/>
                <w:sz w:val="20"/>
                <w:szCs w:val="20"/>
              </w:rPr>
              <w:t>Alt sınır</w:t>
            </w:r>
          </w:p>
        </w:tc>
        <w:tc>
          <w:tcPr>
            <w:tcW w:w="0" w:type="auto"/>
            <w:shd w:val="clear" w:color="auto" w:fill="252526"/>
            <w:tcMar>
              <w:top w:w="30" w:type="dxa"/>
              <w:left w:w="30" w:type="dxa"/>
              <w:bottom w:w="30" w:type="dxa"/>
              <w:right w:w="30" w:type="dxa"/>
            </w:tcMar>
            <w:vAlign w:val="center"/>
            <w:hideMark/>
          </w:tcPr>
          <w:p w14:paraId="38FB246A" w14:textId="77777777" w:rsidR="00D33FB0" w:rsidRDefault="00D33FB0">
            <w:pPr>
              <w:jc w:val="center"/>
              <w:rPr>
                <w:rFonts w:ascii="Segoe UI" w:hAnsi="Segoe UI" w:cs="Segoe UI"/>
                <w:b/>
                <w:bCs/>
                <w:color w:val="CCCCCC"/>
                <w:sz w:val="20"/>
                <w:szCs w:val="20"/>
              </w:rPr>
            </w:pPr>
            <w:r>
              <w:rPr>
                <w:rFonts w:ascii="Segoe UI" w:hAnsi="Segoe UI" w:cs="Segoe UI"/>
                <w:b/>
                <w:bCs/>
                <w:color w:val="CCCCCC"/>
                <w:sz w:val="20"/>
                <w:szCs w:val="20"/>
              </w:rPr>
              <w:t>Üst sınır</w:t>
            </w:r>
          </w:p>
        </w:tc>
        <w:tc>
          <w:tcPr>
            <w:tcW w:w="0" w:type="auto"/>
            <w:shd w:val="clear" w:color="auto" w:fill="252526"/>
            <w:tcMar>
              <w:top w:w="30" w:type="dxa"/>
              <w:left w:w="30" w:type="dxa"/>
              <w:bottom w:w="30" w:type="dxa"/>
              <w:right w:w="30" w:type="dxa"/>
            </w:tcMar>
            <w:vAlign w:val="center"/>
            <w:hideMark/>
          </w:tcPr>
          <w:p w14:paraId="15B0C20A" w14:textId="77777777" w:rsidR="00D33FB0" w:rsidRDefault="00D33FB0">
            <w:pPr>
              <w:jc w:val="center"/>
              <w:rPr>
                <w:rFonts w:ascii="Segoe UI" w:hAnsi="Segoe UI" w:cs="Segoe UI"/>
                <w:b/>
                <w:bCs/>
                <w:color w:val="CCCCCC"/>
                <w:sz w:val="20"/>
                <w:szCs w:val="20"/>
              </w:rPr>
            </w:pPr>
            <w:r>
              <w:rPr>
                <w:rFonts w:ascii="Segoe UI" w:hAnsi="Segoe UI" w:cs="Segoe UI"/>
                <w:b/>
                <w:bCs/>
                <w:color w:val="CCCCCC"/>
                <w:sz w:val="20"/>
                <w:szCs w:val="20"/>
              </w:rPr>
              <w:t>Genişlik</w:t>
            </w:r>
          </w:p>
        </w:tc>
      </w:tr>
      <w:tr w:rsidR="00D33FB0" w14:paraId="07BE5955" w14:textId="77777777">
        <w:tc>
          <w:tcPr>
            <w:tcW w:w="0" w:type="auto"/>
            <w:shd w:val="clear" w:color="auto" w:fill="252526"/>
            <w:tcMar>
              <w:top w:w="30" w:type="dxa"/>
              <w:left w:w="30" w:type="dxa"/>
              <w:bottom w:w="30" w:type="dxa"/>
              <w:right w:w="30" w:type="dxa"/>
            </w:tcMar>
            <w:vAlign w:val="center"/>
            <w:hideMark/>
          </w:tcPr>
          <w:p w14:paraId="5057D6A3" w14:textId="77777777" w:rsidR="00D33FB0" w:rsidRDefault="00D33FB0">
            <w:pPr>
              <w:rPr>
                <w:rFonts w:ascii="Segoe UI" w:hAnsi="Segoe UI" w:cs="Segoe UI"/>
                <w:color w:val="CCCCCC"/>
                <w:sz w:val="20"/>
                <w:szCs w:val="20"/>
              </w:rPr>
            </w:pPr>
            <w:r>
              <w:rPr>
                <w:rFonts w:ascii="Segoe UI" w:hAnsi="Segoe UI" w:cs="Segoe UI"/>
                <w:color w:val="CCCCCC"/>
                <w:sz w:val="20"/>
                <w:szCs w:val="20"/>
              </w:rPr>
              <w:t>1</w:t>
            </w:r>
          </w:p>
        </w:tc>
        <w:tc>
          <w:tcPr>
            <w:tcW w:w="0" w:type="auto"/>
            <w:shd w:val="clear" w:color="auto" w:fill="252526"/>
            <w:tcMar>
              <w:top w:w="30" w:type="dxa"/>
              <w:left w:w="30" w:type="dxa"/>
              <w:bottom w:w="30" w:type="dxa"/>
              <w:right w:w="30" w:type="dxa"/>
            </w:tcMar>
            <w:vAlign w:val="center"/>
            <w:hideMark/>
          </w:tcPr>
          <w:p w14:paraId="54D1FE9C" w14:textId="77777777" w:rsidR="00D33FB0" w:rsidRDefault="00D33FB0">
            <w:pPr>
              <w:rPr>
                <w:rFonts w:ascii="Segoe UI" w:hAnsi="Segoe UI" w:cs="Segoe UI"/>
                <w:color w:val="CCCCCC"/>
                <w:sz w:val="20"/>
                <w:szCs w:val="20"/>
              </w:rPr>
            </w:pPr>
            <w:r>
              <w:rPr>
                <w:rFonts w:ascii="Segoe UI" w:hAnsi="Segoe UI" w:cs="Segoe UI"/>
                <w:color w:val="CCCCCC"/>
                <w:sz w:val="20"/>
                <w:szCs w:val="20"/>
              </w:rPr>
              <w:t>160</w:t>
            </w:r>
          </w:p>
        </w:tc>
        <w:tc>
          <w:tcPr>
            <w:tcW w:w="0" w:type="auto"/>
            <w:shd w:val="clear" w:color="auto" w:fill="252526"/>
            <w:tcMar>
              <w:top w:w="30" w:type="dxa"/>
              <w:left w:w="30" w:type="dxa"/>
              <w:bottom w:w="30" w:type="dxa"/>
              <w:right w:w="30" w:type="dxa"/>
            </w:tcMar>
            <w:vAlign w:val="center"/>
            <w:hideMark/>
          </w:tcPr>
          <w:p w14:paraId="172186E2" w14:textId="77777777" w:rsidR="00D33FB0" w:rsidRDefault="00D33FB0">
            <w:pPr>
              <w:rPr>
                <w:rFonts w:ascii="Segoe UI" w:hAnsi="Segoe UI" w:cs="Segoe UI"/>
                <w:color w:val="CCCCCC"/>
                <w:sz w:val="20"/>
                <w:szCs w:val="20"/>
              </w:rPr>
            </w:pPr>
            <w:r>
              <w:rPr>
                <w:rFonts w:ascii="Segoe UI" w:hAnsi="Segoe UI" w:cs="Segoe UI"/>
                <w:color w:val="CCCCCC"/>
                <w:sz w:val="20"/>
                <w:szCs w:val="20"/>
              </w:rPr>
              <w:t>40</w:t>
            </w:r>
          </w:p>
        </w:tc>
        <w:tc>
          <w:tcPr>
            <w:tcW w:w="0" w:type="auto"/>
            <w:shd w:val="clear" w:color="auto" w:fill="252526"/>
            <w:tcMar>
              <w:top w:w="30" w:type="dxa"/>
              <w:left w:w="30" w:type="dxa"/>
              <w:bottom w:w="30" w:type="dxa"/>
              <w:right w:w="30" w:type="dxa"/>
            </w:tcMar>
            <w:vAlign w:val="center"/>
            <w:hideMark/>
          </w:tcPr>
          <w:p w14:paraId="7C404844" w14:textId="77777777" w:rsidR="00D33FB0" w:rsidRDefault="00D33FB0">
            <w:pPr>
              <w:rPr>
                <w:rFonts w:ascii="Segoe UI" w:hAnsi="Segoe UI" w:cs="Segoe UI"/>
                <w:color w:val="CCCCCC"/>
                <w:sz w:val="20"/>
                <w:szCs w:val="20"/>
              </w:rPr>
            </w:pPr>
            <w:r>
              <w:rPr>
                <w:rFonts w:ascii="Segoe UI" w:hAnsi="Segoe UI" w:cs="Segoe UI"/>
                <w:color w:val="CCCCCC"/>
                <w:sz w:val="20"/>
                <w:szCs w:val="20"/>
              </w:rPr>
              <w:t>84</w:t>
            </w:r>
          </w:p>
        </w:tc>
        <w:tc>
          <w:tcPr>
            <w:tcW w:w="0" w:type="auto"/>
            <w:shd w:val="clear" w:color="auto" w:fill="252526"/>
            <w:tcMar>
              <w:top w:w="30" w:type="dxa"/>
              <w:left w:w="30" w:type="dxa"/>
              <w:bottom w:w="30" w:type="dxa"/>
              <w:right w:w="30" w:type="dxa"/>
            </w:tcMar>
            <w:vAlign w:val="center"/>
            <w:hideMark/>
          </w:tcPr>
          <w:p w14:paraId="4921536F" w14:textId="77777777" w:rsidR="00D33FB0" w:rsidRDefault="00D33FB0">
            <w:pPr>
              <w:rPr>
                <w:rFonts w:ascii="Segoe UI" w:hAnsi="Segoe UI" w:cs="Segoe UI"/>
                <w:color w:val="CCCCCC"/>
                <w:sz w:val="20"/>
                <w:szCs w:val="20"/>
              </w:rPr>
            </w:pPr>
            <w:r>
              <w:rPr>
                <w:rFonts w:ascii="Segoe UI" w:hAnsi="Segoe UI" w:cs="Segoe UI"/>
                <w:color w:val="CCCCCC"/>
                <w:sz w:val="20"/>
                <w:szCs w:val="20"/>
              </w:rPr>
              <w:t>76</w:t>
            </w:r>
          </w:p>
        </w:tc>
        <w:tc>
          <w:tcPr>
            <w:tcW w:w="0" w:type="auto"/>
            <w:shd w:val="clear" w:color="auto" w:fill="252526"/>
            <w:tcMar>
              <w:top w:w="30" w:type="dxa"/>
              <w:left w:w="30" w:type="dxa"/>
              <w:bottom w:w="30" w:type="dxa"/>
              <w:right w:w="30" w:type="dxa"/>
            </w:tcMar>
            <w:vAlign w:val="center"/>
            <w:hideMark/>
          </w:tcPr>
          <w:p w14:paraId="1E8AB765" w14:textId="77777777" w:rsidR="00D33FB0" w:rsidRDefault="00D33FB0">
            <w:pPr>
              <w:rPr>
                <w:rFonts w:ascii="Segoe UI" w:hAnsi="Segoe UI" w:cs="Segoe UI"/>
                <w:color w:val="CCCCCC"/>
                <w:sz w:val="20"/>
                <w:szCs w:val="20"/>
              </w:rPr>
            </w:pPr>
            <w:r>
              <w:rPr>
                <w:rFonts w:ascii="Segoe UI" w:hAnsi="Segoe UI" w:cs="Segoe UI"/>
                <w:color w:val="CCCCCC"/>
                <w:sz w:val="20"/>
                <w:szCs w:val="20"/>
              </w:rPr>
              <w:t>244</w:t>
            </w:r>
          </w:p>
        </w:tc>
        <w:tc>
          <w:tcPr>
            <w:tcW w:w="0" w:type="auto"/>
            <w:shd w:val="clear" w:color="auto" w:fill="252526"/>
            <w:tcMar>
              <w:top w:w="30" w:type="dxa"/>
              <w:left w:w="30" w:type="dxa"/>
              <w:bottom w:w="30" w:type="dxa"/>
              <w:right w:w="30" w:type="dxa"/>
            </w:tcMar>
            <w:vAlign w:val="center"/>
            <w:hideMark/>
          </w:tcPr>
          <w:p w14:paraId="4AAA7103" w14:textId="77777777" w:rsidR="00D33FB0" w:rsidRDefault="00D33FB0">
            <w:pPr>
              <w:rPr>
                <w:rFonts w:ascii="Segoe UI" w:hAnsi="Segoe UI" w:cs="Segoe UI"/>
                <w:color w:val="CCCCCC"/>
                <w:sz w:val="20"/>
                <w:szCs w:val="20"/>
              </w:rPr>
            </w:pPr>
            <w:r>
              <w:rPr>
                <w:rStyle w:val="Strong"/>
                <w:rFonts w:ascii="Segoe UI" w:hAnsi="Segoe UI" w:cs="Segoe UI"/>
                <w:color w:val="CCCCCC"/>
                <w:sz w:val="20"/>
                <w:szCs w:val="20"/>
              </w:rPr>
              <w:t>168s</w:t>
            </w:r>
          </w:p>
        </w:tc>
      </w:tr>
      <w:tr w:rsidR="00D33FB0" w14:paraId="3B78F4B9" w14:textId="77777777">
        <w:tc>
          <w:tcPr>
            <w:tcW w:w="0" w:type="auto"/>
            <w:shd w:val="clear" w:color="auto" w:fill="252526"/>
            <w:tcMar>
              <w:top w:w="30" w:type="dxa"/>
              <w:left w:w="30" w:type="dxa"/>
              <w:bottom w:w="30" w:type="dxa"/>
              <w:right w:w="30" w:type="dxa"/>
            </w:tcMar>
            <w:vAlign w:val="center"/>
            <w:hideMark/>
          </w:tcPr>
          <w:p w14:paraId="2C75D22B" w14:textId="77777777" w:rsidR="00D33FB0" w:rsidRDefault="00D33FB0">
            <w:pPr>
              <w:rPr>
                <w:rFonts w:ascii="Segoe UI" w:hAnsi="Segoe UI" w:cs="Segoe UI"/>
                <w:color w:val="CCCCCC"/>
                <w:sz w:val="20"/>
                <w:szCs w:val="20"/>
              </w:rPr>
            </w:pPr>
            <w:r>
              <w:rPr>
                <w:rFonts w:ascii="Segoe UI" w:hAnsi="Segoe UI" w:cs="Segoe UI"/>
                <w:color w:val="CCCCCC"/>
                <w:sz w:val="20"/>
                <w:szCs w:val="20"/>
              </w:rPr>
              <w:t>2</w:t>
            </w:r>
          </w:p>
        </w:tc>
        <w:tc>
          <w:tcPr>
            <w:tcW w:w="0" w:type="auto"/>
            <w:shd w:val="clear" w:color="auto" w:fill="252526"/>
            <w:tcMar>
              <w:top w:w="30" w:type="dxa"/>
              <w:left w:w="30" w:type="dxa"/>
              <w:bottom w:w="30" w:type="dxa"/>
              <w:right w:w="30" w:type="dxa"/>
            </w:tcMar>
            <w:vAlign w:val="center"/>
            <w:hideMark/>
          </w:tcPr>
          <w:p w14:paraId="3F0C8F9E" w14:textId="77777777" w:rsidR="00D33FB0" w:rsidRDefault="00D33FB0">
            <w:pPr>
              <w:rPr>
                <w:rFonts w:ascii="Segoe UI" w:hAnsi="Segoe UI" w:cs="Segoe UI"/>
                <w:color w:val="CCCCCC"/>
                <w:sz w:val="20"/>
                <w:szCs w:val="20"/>
              </w:rPr>
            </w:pPr>
            <w:r>
              <w:rPr>
                <w:rFonts w:ascii="Segoe UI" w:hAnsi="Segoe UI" w:cs="Segoe UI"/>
                <w:color w:val="CCCCCC"/>
                <w:sz w:val="20"/>
                <w:szCs w:val="20"/>
              </w:rPr>
              <w:t>50</w:t>
            </w:r>
          </w:p>
        </w:tc>
        <w:tc>
          <w:tcPr>
            <w:tcW w:w="0" w:type="auto"/>
            <w:shd w:val="clear" w:color="auto" w:fill="252526"/>
            <w:tcMar>
              <w:top w:w="30" w:type="dxa"/>
              <w:left w:w="30" w:type="dxa"/>
              <w:bottom w:w="30" w:type="dxa"/>
              <w:right w:w="30" w:type="dxa"/>
            </w:tcMar>
            <w:vAlign w:val="center"/>
            <w:hideMark/>
          </w:tcPr>
          <w:p w14:paraId="5FEE6BA0" w14:textId="77777777" w:rsidR="00D33FB0" w:rsidRDefault="00D33FB0">
            <w:pPr>
              <w:rPr>
                <w:rFonts w:ascii="Segoe UI" w:hAnsi="Segoe UI" w:cs="Segoe UI"/>
                <w:color w:val="CCCCCC"/>
                <w:sz w:val="20"/>
                <w:szCs w:val="20"/>
              </w:rPr>
            </w:pPr>
            <w:r>
              <w:rPr>
                <w:rFonts w:ascii="Segoe UI" w:hAnsi="Segoe UI" w:cs="Segoe UI"/>
                <w:color w:val="CCCCCC"/>
                <w:sz w:val="20"/>
                <w:szCs w:val="20"/>
              </w:rPr>
              <w:t>12</w:t>
            </w:r>
          </w:p>
        </w:tc>
        <w:tc>
          <w:tcPr>
            <w:tcW w:w="0" w:type="auto"/>
            <w:shd w:val="clear" w:color="auto" w:fill="252526"/>
            <w:tcMar>
              <w:top w:w="30" w:type="dxa"/>
              <w:left w:w="30" w:type="dxa"/>
              <w:bottom w:w="30" w:type="dxa"/>
              <w:right w:w="30" w:type="dxa"/>
            </w:tcMar>
            <w:vAlign w:val="center"/>
            <w:hideMark/>
          </w:tcPr>
          <w:p w14:paraId="58A3C10D" w14:textId="77777777" w:rsidR="00D33FB0" w:rsidRDefault="00D33FB0">
            <w:pPr>
              <w:rPr>
                <w:rFonts w:ascii="Segoe UI" w:hAnsi="Segoe UI" w:cs="Segoe UI"/>
                <w:color w:val="CCCCCC"/>
                <w:sz w:val="20"/>
                <w:szCs w:val="20"/>
              </w:rPr>
            </w:pPr>
            <w:r>
              <w:rPr>
                <w:rFonts w:ascii="Segoe UI" w:hAnsi="Segoe UI" w:cs="Segoe UI"/>
                <w:color w:val="CCCCCC"/>
                <w:sz w:val="20"/>
                <w:szCs w:val="20"/>
              </w:rPr>
              <w:t>25.2</w:t>
            </w:r>
          </w:p>
        </w:tc>
        <w:tc>
          <w:tcPr>
            <w:tcW w:w="0" w:type="auto"/>
            <w:shd w:val="clear" w:color="auto" w:fill="252526"/>
            <w:tcMar>
              <w:top w:w="30" w:type="dxa"/>
              <w:left w:w="30" w:type="dxa"/>
              <w:bottom w:w="30" w:type="dxa"/>
              <w:right w:w="30" w:type="dxa"/>
            </w:tcMar>
            <w:vAlign w:val="center"/>
            <w:hideMark/>
          </w:tcPr>
          <w:p w14:paraId="1D31E717" w14:textId="77777777" w:rsidR="00D33FB0" w:rsidRDefault="00D33FB0">
            <w:pPr>
              <w:rPr>
                <w:rFonts w:ascii="Segoe UI" w:hAnsi="Segoe UI" w:cs="Segoe UI"/>
                <w:color w:val="CCCCCC"/>
                <w:sz w:val="20"/>
                <w:szCs w:val="20"/>
              </w:rPr>
            </w:pPr>
            <w:r>
              <w:rPr>
                <w:rFonts w:ascii="Segoe UI" w:hAnsi="Segoe UI" w:cs="Segoe UI"/>
                <w:color w:val="CCCCCC"/>
                <w:sz w:val="20"/>
                <w:szCs w:val="20"/>
              </w:rPr>
              <w:t>24.8</w:t>
            </w:r>
          </w:p>
        </w:tc>
        <w:tc>
          <w:tcPr>
            <w:tcW w:w="0" w:type="auto"/>
            <w:shd w:val="clear" w:color="auto" w:fill="252526"/>
            <w:tcMar>
              <w:top w:w="30" w:type="dxa"/>
              <w:left w:w="30" w:type="dxa"/>
              <w:bottom w:w="30" w:type="dxa"/>
              <w:right w:w="30" w:type="dxa"/>
            </w:tcMar>
            <w:vAlign w:val="center"/>
            <w:hideMark/>
          </w:tcPr>
          <w:p w14:paraId="1E7B2F41" w14:textId="77777777" w:rsidR="00D33FB0" w:rsidRDefault="00D33FB0">
            <w:pPr>
              <w:rPr>
                <w:rFonts w:ascii="Segoe UI" w:hAnsi="Segoe UI" w:cs="Segoe UI"/>
                <w:color w:val="CCCCCC"/>
                <w:sz w:val="20"/>
                <w:szCs w:val="20"/>
              </w:rPr>
            </w:pPr>
            <w:r>
              <w:rPr>
                <w:rFonts w:ascii="Segoe UI" w:hAnsi="Segoe UI" w:cs="Segoe UI"/>
                <w:color w:val="CCCCCC"/>
                <w:sz w:val="20"/>
                <w:szCs w:val="20"/>
              </w:rPr>
              <w:t>75.2</w:t>
            </w:r>
          </w:p>
        </w:tc>
        <w:tc>
          <w:tcPr>
            <w:tcW w:w="0" w:type="auto"/>
            <w:shd w:val="clear" w:color="auto" w:fill="252526"/>
            <w:tcMar>
              <w:top w:w="30" w:type="dxa"/>
              <w:left w:w="30" w:type="dxa"/>
              <w:bottom w:w="30" w:type="dxa"/>
              <w:right w:w="30" w:type="dxa"/>
            </w:tcMar>
            <w:vAlign w:val="center"/>
            <w:hideMark/>
          </w:tcPr>
          <w:p w14:paraId="76D0988B" w14:textId="77777777" w:rsidR="00D33FB0" w:rsidRDefault="00D33FB0">
            <w:pPr>
              <w:rPr>
                <w:rFonts w:ascii="Segoe UI" w:hAnsi="Segoe UI" w:cs="Segoe UI"/>
                <w:color w:val="CCCCCC"/>
                <w:sz w:val="20"/>
                <w:szCs w:val="20"/>
              </w:rPr>
            </w:pPr>
            <w:r>
              <w:rPr>
                <w:rStyle w:val="Strong"/>
                <w:rFonts w:ascii="Segoe UI" w:hAnsi="Segoe UI" w:cs="Segoe UI"/>
                <w:color w:val="CCCCCC"/>
                <w:sz w:val="20"/>
                <w:szCs w:val="20"/>
              </w:rPr>
              <w:t>50.4s</w:t>
            </w:r>
          </w:p>
        </w:tc>
      </w:tr>
      <w:tr w:rsidR="00D33FB0" w14:paraId="660E369E" w14:textId="77777777">
        <w:tc>
          <w:tcPr>
            <w:tcW w:w="0" w:type="auto"/>
            <w:shd w:val="clear" w:color="auto" w:fill="252526"/>
            <w:tcMar>
              <w:top w:w="30" w:type="dxa"/>
              <w:left w:w="30" w:type="dxa"/>
              <w:bottom w:w="30" w:type="dxa"/>
              <w:right w:w="30" w:type="dxa"/>
            </w:tcMar>
            <w:vAlign w:val="center"/>
            <w:hideMark/>
          </w:tcPr>
          <w:p w14:paraId="2A512A29" w14:textId="77777777" w:rsidR="00D33FB0" w:rsidRDefault="00D33FB0">
            <w:pPr>
              <w:rPr>
                <w:rFonts w:ascii="Segoe UI" w:hAnsi="Segoe UI" w:cs="Segoe UI"/>
                <w:color w:val="CCCCCC"/>
                <w:sz w:val="20"/>
                <w:szCs w:val="20"/>
              </w:rPr>
            </w:pPr>
            <w:r>
              <w:rPr>
                <w:rFonts w:ascii="Segoe UI" w:hAnsi="Segoe UI" w:cs="Segoe UI"/>
                <w:color w:val="CCCCCC"/>
                <w:sz w:val="20"/>
                <w:szCs w:val="20"/>
              </w:rPr>
              <w:t>3</w:t>
            </w:r>
          </w:p>
        </w:tc>
        <w:tc>
          <w:tcPr>
            <w:tcW w:w="0" w:type="auto"/>
            <w:shd w:val="clear" w:color="auto" w:fill="252526"/>
            <w:tcMar>
              <w:top w:w="30" w:type="dxa"/>
              <w:left w:w="30" w:type="dxa"/>
              <w:bottom w:w="30" w:type="dxa"/>
              <w:right w:w="30" w:type="dxa"/>
            </w:tcMar>
            <w:vAlign w:val="center"/>
            <w:hideMark/>
          </w:tcPr>
          <w:p w14:paraId="06CB2F47" w14:textId="77777777" w:rsidR="00D33FB0" w:rsidRDefault="00D33FB0">
            <w:pPr>
              <w:rPr>
                <w:rFonts w:ascii="Segoe UI" w:hAnsi="Segoe UI" w:cs="Segoe UI"/>
                <w:color w:val="CCCCCC"/>
                <w:sz w:val="20"/>
                <w:szCs w:val="20"/>
              </w:rPr>
            </w:pPr>
            <w:r>
              <w:rPr>
                <w:rFonts w:ascii="Segoe UI" w:hAnsi="Segoe UI" w:cs="Segoe UI"/>
                <w:color w:val="CCCCCC"/>
                <w:sz w:val="20"/>
                <w:szCs w:val="20"/>
              </w:rPr>
              <w:t>280</w:t>
            </w:r>
          </w:p>
        </w:tc>
        <w:tc>
          <w:tcPr>
            <w:tcW w:w="0" w:type="auto"/>
            <w:shd w:val="clear" w:color="auto" w:fill="252526"/>
            <w:tcMar>
              <w:top w:w="30" w:type="dxa"/>
              <w:left w:w="30" w:type="dxa"/>
              <w:bottom w:w="30" w:type="dxa"/>
              <w:right w:w="30" w:type="dxa"/>
            </w:tcMar>
            <w:vAlign w:val="center"/>
            <w:hideMark/>
          </w:tcPr>
          <w:p w14:paraId="3BE17C1A" w14:textId="77777777" w:rsidR="00D33FB0" w:rsidRDefault="00D33FB0">
            <w:pPr>
              <w:rPr>
                <w:rFonts w:ascii="Segoe UI" w:hAnsi="Segoe UI" w:cs="Segoe UI"/>
                <w:color w:val="CCCCCC"/>
                <w:sz w:val="20"/>
                <w:szCs w:val="20"/>
              </w:rPr>
            </w:pPr>
            <w:r>
              <w:rPr>
                <w:rFonts w:ascii="Segoe UI" w:hAnsi="Segoe UI" w:cs="Segoe UI"/>
                <w:color w:val="CCCCCC"/>
                <w:sz w:val="20"/>
                <w:szCs w:val="20"/>
              </w:rPr>
              <w:t>85</w:t>
            </w:r>
          </w:p>
        </w:tc>
        <w:tc>
          <w:tcPr>
            <w:tcW w:w="0" w:type="auto"/>
            <w:shd w:val="clear" w:color="auto" w:fill="252526"/>
            <w:tcMar>
              <w:top w:w="30" w:type="dxa"/>
              <w:left w:w="30" w:type="dxa"/>
              <w:bottom w:w="30" w:type="dxa"/>
              <w:right w:w="30" w:type="dxa"/>
            </w:tcMar>
            <w:vAlign w:val="center"/>
            <w:hideMark/>
          </w:tcPr>
          <w:p w14:paraId="5462CBF5" w14:textId="77777777" w:rsidR="00D33FB0" w:rsidRDefault="00D33FB0">
            <w:pPr>
              <w:rPr>
                <w:rFonts w:ascii="Segoe UI" w:hAnsi="Segoe UI" w:cs="Segoe UI"/>
                <w:color w:val="CCCCCC"/>
                <w:sz w:val="20"/>
                <w:szCs w:val="20"/>
              </w:rPr>
            </w:pPr>
            <w:r>
              <w:rPr>
                <w:rFonts w:ascii="Segoe UI" w:hAnsi="Segoe UI" w:cs="Segoe UI"/>
                <w:color w:val="CCCCCC"/>
                <w:sz w:val="20"/>
                <w:szCs w:val="20"/>
              </w:rPr>
              <w:t>178.5</w:t>
            </w:r>
          </w:p>
        </w:tc>
        <w:tc>
          <w:tcPr>
            <w:tcW w:w="0" w:type="auto"/>
            <w:shd w:val="clear" w:color="auto" w:fill="252526"/>
            <w:tcMar>
              <w:top w:w="30" w:type="dxa"/>
              <w:left w:w="30" w:type="dxa"/>
              <w:bottom w:w="30" w:type="dxa"/>
              <w:right w:w="30" w:type="dxa"/>
            </w:tcMar>
            <w:vAlign w:val="center"/>
            <w:hideMark/>
          </w:tcPr>
          <w:p w14:paraId="6D376006" w14:textId="77777777" w:rsidR="00D33FB0" w:rsidRDefault="00D33FB0">
            <w:pPr>
              <w:rPr>
                <w:rFonts w:ascii="Segoe UI" w:hAnsi="Segoe UI" w:cs="Segoe UI"/>
                <w:color w:val="CCCCCC"/>
                <w:sz w:val="20"/>
                <w:szCs w:val="20"/>
              </w:rPr>
            </w:pPr>
            <w:r>
              <w:rPr>
                <w:rFonts w:ascii="Segoe UI" w:hAnsi="Segoe UI" w:cs="Segoe UI"/>
                <w:color w:val="CCCCCC"/>
                <w:sz w:val="20"/>
                <w:szCs w:val="20"/>
              </w:rPr>
              <w:t>101.5</w:t>
            </w:r>
          </w:p>
        </w:tc>
        <w:tc>
          <w:tcPr>
            <w:tcW w:w="0" w:type="auto"/>
            <w:shd w:val="clear" w:color="auto" w:fill="252526"/>
            <w:tcMar>
              <w:top w:w="30" w:type="dxa"/>
              <w:left w:w="30" w:type="dxa"/>
              <w:bottom w:w="30" w:type="dxa"/>
              <w:right w:w="30" w:type="dxa"/>
            </w:tcMar>
            <w:vAlign w:val="center"/>
            <w:hideMark/>
          </w:tcPr>
          <w:p w14:paraId="006BC736" w14:textId="77777777" w:rsidR="00D33FB0" w:rsidRDefault="00D33FB0">
            <w:pPr>
              <w:rPr>
                <w:rFonts w:ascii="Segoe UI" w:hAnsi="Segoe UI" w:cs="Segoe UI"/>
                <w:color w:val="CCCCCC"/>
                <w:sz w:val="20"/>
                <w:szCs w:val="20"/>
              </w:rPr>
            </w:pPr>
            <w:r>
              <w:rPr>
                <w:rFonts w:ascii="Segoe UI" w:hAnsi="Segoe UI" w:cs="Segoe UI"/>
                <w:color w:val="CCCCCC"/>
                <w:sz w:val="20"/>
                <w:szCs w:val="20"/>
              </w:rPr>
              <w:t>458.5</w:t>
            </w:r>
          </w:p>
        </w:tc>
        <w:tc>
          <w:tcPr>
            <w:tcW w:w="0" w:type="auto"/>
            <w:shd w:val="clear" w:color="auto" w:fill="252526"/>
            <w:tcMar>
              <w:top w:w="30" w:type="dxa"/>
              <w:left w:w="30" w:type="dxa"/>
              <w:bottom w:w="30" w:type="dxa"/>
              <w:right w:w="30" w:type="dxa"/>
            </w:tcMar>
            <w:vAlign w:val="center"/>
            <w:hideMark/>
          </w:tcPr>
          <w:p w14:paraId="41C60DDA" w14:textId="77777777" w:rsidR="00D33FB0" w:rsidRDefault="00D33FB0">
            <w:pPr>
              <w:rPr>
                <w:rFonts w:ascii="Segoe UI" w:hAnsi="Segoe UI" w:cs="Segoe UI"/>
                <w:color w:val="CCCCCC"/>
                <w:sz w:val="20"/>
                <w:szCs w:val="20"/>
              </w:rPr>
            </w:pPr>
            <w:r>
              <w:rPr>
                <w:rStyle w:val="Strong"/>
                <w:rFonts w:ascii="Segoe UI" w:hAnsi="Segoe UI" w:cs="Segoe UI"/>
                <w:color w:val="CCCCCC"/>
                <w:sz w:val="20"/>
                <w:szCs w:val="20"/>
              </w:rPr>
              <w:t>357s</w:t>
            </w:r>
          </w:p>
        </w:tc>
      </w:tr>
      <w:tr w:rsidR="00D33FB0" w14:paraId="39E9DB56" w14:textId="77777777">
        <w:tc>
          <w:tcPr>
            <w:tcW w:w="0" w:type="auto"/>
            <w:shd w:val="clear" w:color="auto" w:fill="252526"/>
            <w:tcMar>
              <w:top w:w="30" w:type="dxa"/>
              <w:left w:w="30" w:type="dxa"/>
              <w:bottom w:w="30" w:type="dxa"/>
              <w:right w:w="30" w:type="dxa"/>
            </w:tcMar>
            <w:vAlign w:val="center"/>
            <w:hideMark/>
          </w:tcPr>
          <w:p w14:paraId="4A522935" w14:textId="77777777" w:rsidR="00D33FB0" w:rsidRDefault="00D33FB0">
            <w:pPr>
              <w:rPr>
                <w:rFonts w:ascii="Segoe UI" w:hAnsi="Segoe UI" w:cs="Segoe UI"/>
                <w:color w:val="CCCCCC"/>
                <w:sz w:val="20"/>
                <w:szCs w:val="20"/>
              </w:rPr>
            </w:pPr>
            <w:r>
              <w:rPr>
                <w:rFonts w:ascii="Segoe UI" w:hAnsi="Segoe UI" w:cs="Segoe UI"/>
                <w:color w:val="CCCCCC"/>
                <w:sz w:val="20"/>
                <w:szCs w:val="20"/>
              </w:rPr>
              <w:t>4</w:t>
            </w:r>
          </w:p>
        </w:tc>
        <w:tc>
          <w:tcPr>
            <w:tcW w:w="0" w:type="auto"/>
            <w:shd w:val="clear" w:color="auto" w:fill="252526"/>
            <w:tcMar>
              <w:top w:w="30" w:type="dxa"/>
              <w:left w:w="30" w:type="dxa"/>
              <w:bottom w:w="30" w:type="dxa"/>
              <w:right w:w="30" w:type="dxa"/>
            </w:tcMar>
            <w:vAlign w:val="center"/>
            <w:hideMark/>
          </w:tcPr>
          <w:p w14:paraId="4D03BFFA" w14:textId="77777777" w:rsidR="00D33FB0" w:rsidRDefault="00D33FB0">
            <w:pPr>
              <w:rPr>
                <w:rFonts w:ascii="Segoe UI" w:hAnsi="Segoe UI" w:cs="Segoe UI"/>
                <w:color w:val="CCCCCC"/>
                <w:sz w:val="20"/>
                <w:szCs w:val="20"/>
              </w:rPr>
            </w:pPr>
            <w:r>
              <w:rPr>
                <w:rFonts w:ascii="Segoe UI" w:hAnsi="Segoe UI" w:cs="Segoe UI"/>
                <w:color w:val="CCCCCC"/>
                <w:sz w:val="20"/>
                <w:szCs w:val="20"/>
              </w:rPr>
              <w:t>55</w:t>
            </w:r>
          </w:p>
        </w:tc>
        <w:tc>
          <w:tcPr>
            <w:tcW w:w="0" w:type="auto"/>
            <w:shd w:val="clear" w:color="auto" w:fill="252526"/>
            <w:tcMar>
              <w:top w:w="30" w:type="dxa"/>
              <w:left w:w="30" w:type="dxa"/>
              <w:bottom w:w="30" w:type="dxa"/>
              <w:right w:w="30" w:type="dxa"/>
            </w:tcMar>
            <w:vAlign w:val="center"/>
            <w:hideMark/>
          </w:tcPr>
          <w:p w14:paraId="23E8BEFA" w14:textId="77777777" w:rsidR="00D33FB0" w:rsidRDefault="00D33FB0">
            <w:pPr>
              <w:rPr>
                <w:rFonts w:ascii="Segoe UI" w:hAnsi="Segoe UI" w:cs="Segoe UI"/>
                <w:color w:val="CCCCCC"/>
                <w:sz w:val="20"/>
                <w:szCs w:val="20"/>
              </w:rPr>
            </w:pPr>
            <w:r>
              <w:rPr>
                <w:rFonts w:ascii="Segoe UI" w:hAnsi="Segoe UI" w:cs="Segoe UI"/>
                <w:color w:val="CCCCCC"/>
                <w:sz w:val="20"/>
                <w:szCs w:val="20"/>
              </w:rPr>
              <w:t>15</w:t>
            </w:r>
          </w:p>
        </w:tc>
        <w:tc>
          <w:tcPr>
            <w:tcW w:w="0" w:type="auto"/>
            <w:shd w:val="clear" w:color="auto" w:fill="252526"/>
            <w:tcMar>
              <w:top w:w="30" w:type="dxa"/>
              <w:left w:w="30" w:type="dxa"/>
              <w:bottom w:w="30" w:type="dxa"/>
              <w:right w:w="30" w:type="dxa"/>
            </w:tcMar>
            <w:vAlign w:val="center"/>
            <w:hideMark/>
          </w:tcPr>
          <w:p w14:paraId="32F3388A" w14:textId="77777777" w:rsidR="00D33FB0" w:rsidRDefault="00D33FB0">
            <w:pPr>
              <w:rPr>
                <w:rFonts w:ascii="Segoe UI" w:hAnsi="Segoe UI" w:cs="Segoe UI"/>
                <w:color w:val="CCCCCC"/>
                <w:sz w:val="20"/>
                <w:szCs w:val="20"/>
              </w:rPr>
            </w:pPr>
            <w:r>
              <w:rPr>
                <w:rFonts w:ascii="Segoe UI" w:hAnsi="Segoe UI" w:cs="Segoe UI"/>
                <w:color w:val="CCCCCC"/>
                <w:sz w:val="20"/>
                <w:szCs w:val="20"/>
              </w:rPr>
              <w:t>31.5</w:t>
            </w:r>
          </w:p>
        </w:tc>
        <w:tc>
          <w:tcPr>
            <w:tcW w:w="0" w:type="auto"/>
            <w:shd w:val="clear" w:color="auto" w:fill="252526"/>
            <w:tcMar>
              <w:top w:w="30" w:type="dxa"/>
              <w:left w:w="30" w:type="dxa"/>
              <w:bottom w:w="30" w:type="dxa"/>
              <w:right w:w="30" w:type="dxa"/>
            </w:tcMar>
            <w:vAlign w:val="center"/>
            <w:hideMark/>
          </w:tcPr>
          <w:p w14:paraId="37CCD70E" w14:textId="77777777" w:rsidR="00D33FB0" w:rsidRDefault="00D33FB0">
            <w:pPr>
              <w:rPr>
                <w:rFonts w:ascii="Segoe UI" w:hAnsi="Segoe UI" w:cs="Segoe UI"/>
                <w:color w:val="CCCCCC"/>
                <w:sz w:val="20"/>
                <w:szCs w:val="20"/>
              </w:rPr>
            </w:pPr>
            <w:r>
              <w:rPr>
                <w:rFonts w:ascii="Segoe UI" w:hAnsi="Segoe UI" w:cs="Segoe UI"/>
                <w:color w:val="CCCCCC"/>
                <w:sz w:val="20"/>
                <w:szCs w:val="20"/>
              </w:rPr>
              <w:t>23.5</w:t>
            </w:r>
          </w:p>
        </w:tc>
        <w:tc>
          <w:tcPr>
            <w:tcW w:w="0" w:type="auto"/>
            <w:shd w:val="clear" w:color="auto" w:fill="252526"/>
            <w:tcMar>
              <w:top w:w="30" w:type="dxa"/>
              <w:left w:w="30" w:type="dxa"/>
              <w:bottom w:w="30" w:type="dxa"/>
              <w:right w:w="30" w:type="dxa"/>
            </w:tcMar>
            <w:vAlign w:val="center"/>
            <w:hideMark/>
          </w:tcPr>
          <w:p w14:paraId="48631485" w14:textId="77777777" w:rsidR="00D33FB0" w:rsidRDefault="00D33FB0">
            <w:pPr>
              <w:rPr>
                <w:rFonts w:ascii="Segoe UI" w:hAnsi="Segoe UI" w:cs="Segoe UI"/>
                <w:color w:val="CCCCCC"/>
                <w:sz w:val="20"/>
                <w:szCs w:val="20"/>
              </w:rPr>
            </w:pPr>
            <w:r>
              <w:rPr>
                <w:rFonts w:ascii="Segoe UI" w:hAnsi="Segoe UI" w:cs="Segoe UI"/>
                <w:color w:val="CCCCCC"/>
                <w:sz w:val="20"/>
                <w:szCs w:val="20"/>
              </w:rPr>
              <w:t>86.5</w:t>
            </w:r>
          </w:p>
        </w:tc>
        <w:tc>
          <w:tcPr>
            <w:tcW w:w="0" w:type="auto"/>
            <w:shd w:val="clear" w:color="auto" w:fill="252526"/>
            <w:tcMar>
              <w:top w:w="30" w:type="dxa"/>
              <w:left w:w="30" w:type="dxa"/>
              <w:bottom w:w="30" w:type="dxa"/>
              <w:right w:w="30" w:type="dxa"/>
            </w:tcMar>
            <w:vAlign w:val="center"/>
            <w:hideMark/>
          </w:tcPr>
          <w:p w14:paraId="1C170364" w14:textId="77777777" w:rsidR="00D33FB0" w:rsidRDefault="00D33FB0">
            <w:pPr>
              <w:rPr>
                <w:rFonts w:ascii="Segoe UI" w:hAnsi="Segoe UI" w:cs="Segoe UI"/>
                <w:color w:val="CCCCCC"/>
                <w:sz w:val="20"/>
                <w:szCs w:val="20"/>
              </w:rPr>
            </w:pPr>
            <w:r>
              <w:rPr>
                <w:rStyle w:val="Strong"/>
                <w:rFonts w:ascii="Segoe UI" w:hAnsi="Segoe UI" w:cs="Segoe UI"/>
                <w:color w:val="CCCCCC"/>
                <w:sz w:val="20"/>
                <w:szCs w:val="20"/>
              </w:rPr>
              <w:t>63s</w:t>
            </w:r>
          </w:p>
        </w:tc>
      </w:tr>
      <w:tr w:rsidR="00D33FB0" w14:paraId="3CDA9096" w14:textId="77777777">
        <w:tc>
          <w:tcPr>
            <w:tcW w:w="0" w:type="auto"/>
            <w:shd w:val="clear" w:color="auto" w:fill="252526"/>
            <w:tcMar>
              <w:top w:w="30" w:type="dxa"/>
              <w:left w:w="30" w:type="dxa"/>
              <w:bottom w:w="30" w:type="dxa"/>
              <w:right w:w="30" w:type="dxa"/>
            </w:tcMar>
            <w:vAlign w:val="center"/>
            <w:hideMark/>
          </w:tcPr>
          <w:p w14:paraId="5B903B12" w14:textId="77777777" w:rsidR="00D33FB0" w:rsidRDefault="00D33FB0">
            <w:pPr>
              <w:rPr>
                <w:rFonts w:ascii="Segoe UI" w:hAnsi="Segoe UI" w:cs="Segoe UI"/>
                <w:color w:val="CCCCCC"/>
                <w:sz w:val="20"/>
                <w:szCs w:val="20"/>
              </w:rPr>
            </w:pPr>
            <w:r>
              <w:rPr>
                <w:rFonts w:ascii="Segoe UI" w:hAnsi="Segoe UI" w:cs="Segoe UI"/>
                <w:color w:val="CCCCCC"/>
                <w:sz w:val="20"/>
                <w:szCs w:val="20"/>
              </w:rPr>
              <w:t>5</w:t>
            </w:r>
          </w:p>
        </w:tc>
        <w:tc>
          <w:tcPr>
            <w:tcW w:w="0" w:type="auto"/>
            <w:shd w:val="clear" w:color="auto" w:fill="252526"/>
            <w:tcMar>
              <w:top w:w="30" w:type="dxa"/>
              <w:left w:w="30" w:type="dxa"/>
              <w:bottom w:w="30" w:type="dxa"/>
              <w:right w:w="30" w:type="dxa"/>
            </w:tcMar>
            <w:vAlign w:val="center"/>
            <w:hideMark/>
          </w:tcPr>
          <w:p w14:paraId="473710A8" w14:textId="77777777" w:rsidR="00D33FB0" w:rsidRDefault="00D33FB0">
            <w:pPr>
              <w:rPr>
                <w:rFonts w:ascii="Segoe UI" w:hAnsi="Segoe UI" w:cs="Segoe UI"/>
                <w:color w:val="CCCCCC"/>
                <w:sz w:val="20"/>
                <w:szCs w:val="20"/>
              </w:rPr>
            </w:pPr>
            <w:r>
              <w:rPr>
                <w:rFonts w:ascii="Segoe UI" w:hAnsi="Segoe UI" w:cs="Segoe UI"/>
                <w:color w:val="CCCCCC"/>
                <w:sz w:val="20"/>
                <w:szCs w:val="20"/>
              </w:rPr>
              <w:t>100</w:t>
            </w:r>
          </w:p>
        </w:tc>
        <w:tc>
          <w:tcPr>
            <w:tcW w:w="0" w:type="auto"/>
            <w:shd w:val="clear" w:color="auto" w:fill="252526"/>
            <w:tcMar>
              <w:top w:w="30" w:type="dxa"/>
              <w:left w:w="30" w:type="dxa"/>
              <w:bottom w:w="30" w:type="dxa"/>
              <w:right w:w="30" w:type="dxa"/>
            </w:tcMar>
            <w:vAlign w:val="center"/>
            <w:hideMark/>
          </w:tcPr>
          <w:p w14:paraId="2686E52F" w14:textId="77777777" w:rsidR="00D33FB0" w:rsidRDefault="00D33FB0">
            <w:pPr>
              <w:rPr>
                <w:rFonts w:ascii="Segoe UI" w:hAnsi="Segoe UI" w:cs="Segoe UI"/>
                <w:color w:val="CCCCCC"/>
                <w:sz w:val="20"/>
                <w:szCs w:val="20"/>
              </w:rPr>
            </w:pPr>
            <w:r>
              <w:rPr>
                <w:rFonts w:ascii="Segoe UI" w:hAnsi="Segoe UI" w:cs="Segoe UI"/>
                <w:color w:val="CCCCCC"/>
                <w:sz w:val="20"/>
                <w:szCs w:val="20"/>
              </w:rPr>
              <w:t>18</w:t>
            </w:r>
          </w:p>
        </w:tc>
        <w:tc>
          <w:tcPr>
            <w:tcW w:w="0" w:type="auto"/>
            <w:shd w:val="clear" w:color="auto" w:fill="252526"/>
            <w:tcMar>
              <w:top w:w="30" w:type="dxa"/>
              <w:left w:w="30" w:type="dxa"/>
              <w:bottom w:w="30" w:type="dxa"/>
              <w:right w:w="30" w:type="dxa"/>
            </w:tcMar>
            <w:vAlign w:val="center"/>
            <w:hideMark/>
          </w:tcPr>
          <w:p w14:paraId="201301FC" w14:textId="77777777" w:rsidR="00D33FB0" w:rsidRDefault="00D33FB0">
            <w:pPr>
              <w:rPr>
                <w:rFonts w:ascii="Segoe UI" w:hAnsi="Segoe UI" w:cs="Segoe UI"/>
                <w:color w:val="CCCCCC"/>
                <w:sz w:val="20"/>
                <w:szCs w:val="20"/>
              </w:rPr>
            </w:pPr>
            <w:r>
              <w:rPr>
                <w:rFonts w:ascii="Segoe UI" w:hAnsi="Segoe UI" w:cs="Segoe UI"/>
                <w:color w:val="CCCCCC"/>
                <w:sz w:val="20"/>
                <w:szCs w:val="20"/>
              </w:rPr>
              <w:t>37.8</w:t>
            </w:r>
          </w:p>
        </w:tc>
        <w:tc>
          <w:tcPr>
            <w:tcW w:w="0" w:type="auto"/>
            <w:shd w:val="clear" w:color="auto" w:fill="252526"/>
            <w:tcMar>
              <w:top w:w="30" w:type="dxa"/>
              <w:left w:w="30" w:type="dxa"/>
              <w:bottom w:w="30" w:type="dxa"/>
              <w:right w:w="30" w:type="dxa"/>
            </w:tcMar>
            <w:vAlign w:val="center"/>
            <w:hideMark/>
          </w:tcPr>
          <w:p w14:paraId="143FE615" w14:textId="77777777" w:rsidR="00D33FB0" w:rsidRDefault="00D33FB0">
            <w:pPr>
              <w:rPr>
                <w:rFonts w:ascii="Segoe UI" w:hAnsi="Segoe UI" w:cs="Segoe UI"/>
                <w:color w:val="CCCCCC"/>
                <w:sz w:val="20"/>
                <w:szCs w:val="20"/>
              </w:rPr>
            </w:pPr>
            <w:r>
              <w:rPr>
                <w:rFonts w:ascii="Segoe UI" w:hAnsi="Segoe UI" w:cs="Segoe UI"/>
                <w:color w:val="CCCCCC"/>
                <w:sz w:val="20"/>
                <w:szCs w:val="20"/>
              </w:rPr>
              <w:t>62.2</w:t>
            </w:r>
          </w:p>
        </w:tc>
        <w:tc>
          <w:tcPr>
            <w:tcW w:w="0" w:type="auto"/>
            <w:shd w:val="clear" w:color="auto" w:fill="252526"/>
            <w:tcMar>
              <w:top w:w="30" w:type="dxa"/>
              <w:left w:w="30" w:type="dxa"/>
              <w:bottom w:w="30" w:type="dxa"/>
              <w:right w:w="30" w:type="dxa"/>
            </w:tcMar>
            <w:vAlign w:val="center"/>
            <w:hideMark/>
          </w:tcPr>
          <w:p w14:paraId="726A7CAE" w14:textId="77777777" w:rsidR="00D33FB0" w:rsidRDefault="00D33FB0">
            <w:pPr>
              <w:rPr>
                <w:rFonts w:ascii="Segoe UI" w:hAnsi="Segoe UI" w:cs="Segoe UI"/>
                <w:color w:val="CCCCCC"/>
                <w:sz w:val="20"/>
                <w:szCs w:val="20"/>
              </w:rPr>
            </w:pPr>
            <w:r>
              <w:rPr>
                <w:rFonts w:ascii="Segoe UI" w:hAnsi="Segoe UI" w:cs="Segoe UI"/>
                <w:color w:val="CCCCCC"/>
                <w:sz w:val="20"/>
                <w:szCs w:val="20"/>
              </w:rPr>
              <w:t>137.8</w:t>
            </w:r>
          </w:p>
        </w:tc>
        <w:tc>
          <w:tcPr>
            <w:tcW w:w="0" w:type="auto"/>
            <w:shd w:val="clear" w:color="auto" w:fill="252526"/>
            <w:tcMar>
              <w:top w:w="30" w:type="dxa"/>
              <w:left w:w="30" w:type="dxa"/>
              <w:bottom w:w="30" w:type="dxa"/>
              <w:right w:w="30" w:type="dxa"/>
            </w:tcMar>
            <w:vAlign w:val="center"/>
            <w:hideMark/>
          </w:tcPr>
          <w:p w14:paraId="7A3E233B" w14:textId="77777777" w:rsidR="00D33FB0" w:rsidRDefault="00D33FB0">
            <w:pPr>
              <w:rPr>
                <w:rFonts w:ascii="Segoe UI" w:hAnsi="Segoe UI" w:cs="Segoe UI"/>
                <w:color w:val="CCCCCC"/>
                <w:sz w:val="20"/>
                <w:szCs w:val="20"/>
              </w:rPr>
            </w:pPr>
            <w:r>
              <w:rPr>
                <w:rStyle w:val="Strong"/>
                <w:rFonts w:ascii="Segoe UI" w:hAnsi="Segoe UI" w:cs="Segoe UI"/>
                <w:color w:val="CCCCCC"/>
                <w:sz w:val="20"/>
                <w:szCs w:val="20"/>
              </w:rPr>
              <w:t>75.6s</w:t>
            </w:r>
          </w:p>
        </w:tc>
      </w:tr>
      <w:tr w:rsidR="00D33FB0" w14:paraId="340204AE" w14:textId="77777777">
        <w:tc>
          <w:tcPr>
            <w:tcW w:w="0" w:type="auto"/>
            <w:shd w:val="clear" w:color="auto" w:fill="252526"/>
            <w:tcMar>
              <w:top w:w="30" w:type="dxa"/>
              <w:left w:w="30" w:type="dxa"/>
              <w:bottom w:w="30" w:type="dxa"/>
              <w:right w:w="30" w:type="dxa"/>
            </w:tcMar>
            <w:vAlign w:val="center"/>
            <w:hideMark/>
          </w:tcPr>
          <w:p w14:paraId="27E9919A" w14:textId="77777777" w:rsidR="00D33FB0" w:rsidRDefault="00D33FB0">
            <w:pPr>
              <w:rPr>
                <w:rFonts w:ascii="Segoe UI" w:hAnsi="Segoe UI" w:cs="Segoe UI"/>
                <w:color w:val="CCCCCC"/>
                <w:sz w:val="20"/>
                <w:szCs w:val="20"/>
              </w:rPr>
            </w:pPr>
            <w:r>
              <w:rPr>
                <w:rFonts w:ascii="Segoe UI" w:hAnsi="Segoe UI" w:cs="Segoe UI"/>
                <w:color w:val="CCCCCC"/>
                <w:sz w:val="20"/>
                <w:szCs w:val="20"/>
              </w:rPr>
              <w:t>6</w:t>
            </w:r>
          </w:p>
        </w:tc>
        <w:tc>
          <w:tcPr>
            <w:tcW w:w="0" w:type="auto"/>
            <w:shd w:val="clear" w:color="auto" w:fill="252526"/>
            <w:tcMar>
              <w:top w:w="30" w:type="dxa"/>
              <w:left w:w="30" w:type="dxa"/>
              <w:bottom w:w="30" w:type="dxa"/>
              <w:right w:w="30" w:type="dxa"/>
            </w:tcMar>
            <w:vAlign w:val="center"/>
            <w:hideMark/>
          </w:tcPr>
          <w:p w14:paraId="468382E2" w14:textId="77777777" w:rsidR="00D33FB0" w:rsidRDefault="00D33FB0">
            <w:pPr>
              <w:rPr>
                <w:rFonts w:ascii="Segoe UI" w:hAnsi="Segoe UI" w:cs="Segoe UI"/>
                <w:color w:val="CCCCCC"/>
                <w:sz w:val="20"/>
                <w:szCs w:val="20"/>
              </w:rPr>
            </w:pPr>
            <w:r>
              <w:rPr>
                <w:rFonts w:ascii="Segoe UI" w:hAnsi="Segoe UI" w:cs="Segoe UI"/>
                <w:color w:val="CCCCCC"/>
                <w:sz w:val="20"/>
                <w:szCs w:val="20"/>
              </w:rPr>
              <w:t>350</w:t>
            </w:r>
          </w:p>
        </w:tc>
        <w:tc>
          <w:tcPr>
            <w:tcW w:w="0" w:type="auto"/>
            <w:shd w:val="clear" w:color="auto" w:fill="252526"/>
            <w:tcMar>
              <w:top w:w="30" w:type="dxa"/>
              <w:left w:w="30" w:type="dxa"/>
              <w:bottom w:w="30" w:type="dxa"/>
              <w:right w:w="30" w:type="dxa"/>
            </w:tcMar>
            <w:vAlign w:val="center"/>
            <w:hideMark/>
          </w:tcPr>
          <w:p w14:paraId="3E40EBF2" w14:textId="77777777" w:rsidR="00D33FB0" w:rsidRDefault="00D33FB0">
            <w:pPr>
              <w:rPr>
                <w:rFonts w:ascii="Segoe UI" w:hAnsi="Segoe UI" w:cs="Segoe UI"/>
                <w:color w:val="CCCCCC"/>
                <w:sz w:val="20"/>
                <w:szCs w:val="20"/>
              </w:rPr>
            </w:pPr>
            <w:r>
              <w:rPr>
                <w:rFonts w:ascii="Segoe UI" w:hAnsi="Segoe UI" w:cs="Segoe UI"/>
                <w:color w:val="CCCCCC"/>
                <w:sz w:val="20"/>
                <w:szCs w:val="20"/>
              </w:rPr>
              <w:t>150</w:t>
            </w:r>
          </w:p>
        </w:tc>
        <w:tc>
          <w:tcPr>
            <w:tcW w:w="0" w:type="auto"/>
            <w:shd w:val="clear" w:color="auto" w:fill="252526"/>
            <w:tcMar>
              <w:top w:w="30" w:type="dxa"/>
              <w:left w:w="30" w:type="dxa"/>
              <w:bottom w:w="30" w:type="dxa"/>
              <w:right w:w="30" w:type="dxa"/>
            </w:tcMar>
            <w:vAlign w:val="center"/>
            <w:hideMark/>
          </w:tcPr>
          <w:p w14:paraId="5BA88691" w14:textId="77777777" w:rsidR="00D33FB0" w:rsidRDefault="00D33FB0">
            <w:pPr>
              <w:rPr>
                <w:rFonts w:ascii="Segoe UI" w:hAnsi="Segoe UI" w:cs="Segoe UI"/>
                <w:color w:val="CCCCCC"/>
                <w:sz w:val="20"/>
                <w:szCs w:val="20"/>
              </w:rPr>
            </w:pPr>
            <w:r>
              <w:rPr>
                <w:rFonts w:ascii="Segoe UI" w:hAnsi="Segoe UI" w:cs="Segoe UI"/>
                <w:color w:val="CCCCCC"/>
                <w:sz w:val="20"/>
                <w:szCs w:val="20"/>
              </w:rPr>
              <w:t>315</w:t>
            </w:r>
          </w:p>
        </w:tc>
        <w:tc>
          <w:tcPr>
            <w:tcW w:w="0" w:type="auto"/>
            <w:shd w:val="clear" w:color="auto" w:fill="252526"/>
            <w:tcMar>
              <w:top w:w="30" w:type="dxa"/>
              <w:left w:w="30" w:type="dxa"/>
              <w:bottom w:w="30" w:type="dxa"/>
              <w:right w:w="30" w:type="dxa"/>
            </w:tcMar>
            <w:vAlign w:val="center"/>
            <w:hideMark/>
          </w:tcPr>
          <w:p w14:paraId="6B3F58D7" w14:textId="77777777" w:rsidR="00D33FB0" w:rsidRDefault="00D33FB0">
            <w:pPr>
              <w:rPr>
                <w:rFonts w:ascii="Segoe UI" w:hAnsi="Segoe UI" w:cs="Segoe UI"/>
                <w:color w:val="CCCCCC"/>
                <w:sz w:val="20"/>
                <w:szCs w:val="20"/>
              </w:rPr>
            </w:pPr>
            <w:r>
              <w:rPr>
                <w:rFonts w:ascii="Segoe UI" w:hAnsi="Segoe UI" w:cs="Segoe UI"/>
                <w:color w:val="CCCCCC"/>
                <w:sz w:val="20"/>
                <w:szCs w:val="20"/>
              </w:rPr>
              <w:t>35</w:t>
            </w:r>
          </w:p>
        </w:tc>
        <w:tc>
          <w:tcPr>
            <w:tcW w:w="0" w:type="auto"/>
            <w:shd w:val="clear" w:color="auto" w:fill="252526"/>
            <w:tcMar>
              <w:top w:w="30" w:type="dxa"/>
              <w:left w:w="30" w:type="dxa"/>
              <w:bottom w:w="30" w:type="dxa"/>
              <w:right w:w="30" w:type="dxa"/>
            </w:tcMar>
            <w:vAlign w:val="center"/>
            <w:hideMark/>
          </w:tcPr>
          <w:p w14:paraId="78402D15" w14:textId="77777777" w:rsidR="00D33FB0" w:rsidRDefault="00D33FB0">
            <w:pPr>
              <w:rPr>
                <w:rFonts w:ascii="Segoe UI" w:hAnsi="Segoe UI" w:cs="Segoe UI"/>
                <w:color w:val="CCCCCC"/>
                <w:sz w:val="20"/>
                <w:szCs w:val="20"/>
              </w:rPr>
            </w:pPr>
            <w:r>
              <w:rPr>
                <w:rFonts w:ascii="Segoe UI" w:hAnsi="Segoe UI" w:cs="Segoe UI"/>
                <w:color w:val="CCCCCC"/>
                <w:sz w:val="20"/>
                <w:szCs w:val="20"/>
              </w:rPr>
              <w:t>665</w:t>
            </w:r>
          </w:p>
        </w:tc>
        <w:tc>
          <w:tcPr>
            <w:tcW w:w="0" w:type="auto"/>
            <w:shd w:val="clear" w:color="auto" w:fill="252526"/>
            <w:tcMar>
              <w:top w:w="30" w:type="dxa"/>
              <w:left w:w="30" w:type="dxa"/>
              <w:bottom w:w="30" w:type="dxa"/>
              <w:right w:w="30" w:type="dxa"/>
            </w:tcMar>
            <w:vAlign w:val="center"/>
            <w:hideMark/>
          </w:tcPr>
          <w:p w14:paraId="510E7DEE" w14:textId="77777777" w:rsidR="00D33FB0" w:rsidRDefault="00D33FB0">
            <w:pPr>
              <w:rPr>
                <w:rFonts w:ascii="Segoe UI" w:hAnsi="Segoe UI" w:cs="Segoe UI"/>
                <w:color w:val="CCCCCC"/>
                <w:sz w:val="20"/>
                <w:szCs w:val="20"/>
              </w:rPr>
            </w:pPr>
            <w:r>
              <w:rPr>
                <w:rStyle w:val="Strong"/>
                <w:rFonts w:ascii="Segoe UI" w:hAnsi="Segoe UI" w:cs="Segoe UI"/>
                <w:color w:val="CCCCCC"/>
                <w:sz w:val="20"/>
                <w:szCs w:val="20"/>
              </w:rPr>
              <w:t>630s</w:t>
            </w:r>
          </w:p>
        </w:tc>
      </w:tr>
      <w:tr w:rsidR="00D33FB0" w14:paraId="47771650" w14:textId="77777777">
        <w:tc>
          <w:tcPr>
            <w:tcW w:w="0" w:type="auto"/>
            <w:shd w:val="clear" w:color="auto" w:fill="252526"/>
            <w:tcMar>
              <w:top w:w="30" w:type="dxa"/>
              <w:left w:w="30" w:type="dxa"/>
              <w:bottom w:w="30" w:type="dxa"/>
              <w:right w:w="30" w:type="dxa"/>
            </w:tcMar>
            <w:vAlign w:val="center"/>
            <w:hideMark/>
          </w:tcPr>
          <w:p w14:paraId="4C7A4C4B" w14:textId="77777777" w:rsidR="00D33FB0" w:rsidRDefault="00D33FB0">
            <w:pPr>
              <w:rPr>
                <w:rFonts w:ascii="Segoe UI" w:hAnsi="Segoe UI" w:cs="Segoe UI"/>
                <w:color w:val="CCCCCC"/>
                <w:sz w:val="20"/>
                <w:szCs w:val="20"/>
              </w:rPr>
            </w:pPr>
            <w:r>
              <w:rPr>
                <w:rFonts w:ascii="Segoe UI" w:hAnsi="Segoe UI" w:cs="Segoe UI"/>
                <w:color w:val="CCCCCC"/>
                <w:sz w:val="20"/>
                <w:szCs w:val="20"/>
              </w:rPr>
              <w:t>7</w:t>
            </w:r>
          </w:p>
        </w:tc>
        <w:tc>
          <w:tcPr>
            <w:tcW w:w="0" w:type="auto"/>
            <w:shd w:val="clear" w:color="auto" w:fill="252526"/>
            <w:tcMar>
              <w:top w:w="30" w:type="dxa"/>
              <w:left w:w="30" w:type="dxa"/>
              <w:bottom w:w="30" w:type="dxa"/>
              <w:right w:w="30" w:type="dxa"/>
            </w:tcMar>
            <w:vAlign w:val="center"/>
            <w:hideMark/>
          </w:tcPr>
          <w:p w14:paraId="0ACDC539" w14:textId="77777777" w:rsidR="00D33FB0" w:rsidRDefault="00D33FB0">
            <w:pPr>
              <w:rPr>
                <w:rFonts w:ascii="Segoe UI" w:hAnsi="Segoe UI" w:cs="Segoe UI"/>
                <w:color w:val="CCCCCC"/>
                <w:sz w:val="20"/>
                <w:szCs w:val="20"/>
              </w:rPr>
            </w:pPr>
            <w:r>
              <w:rPr>
                <w:rFonts w:ascii="Segoe UI" w:hAnsi="Segoe UI" w:cs="Segoe UI"/>
                <w:color w:val="CCCCCC"/>
                <w:sz w:val="20"/>
                <w:szCs w:val="20"/>
              </w:rPr>
              <w:t>65</w:t>
            </w:r>
          </w:p>
        </w:tc>
        <w:tc>
          <w:tcPr>
            <w:tcW w:w="0" w:type="auto"/>
            <w:shd w:val="clear" w:color="auto" w:fill="252526"/>
            <w:tcMar>
              <w:top w:w="30" w:type="dxa"/>
              <w:left w:w="30" w:type="dxa"/>
              <w:bottom w:w="30" w:type="dxa"/>
              <w:right w:w="30" w:type="dxa"/>
            </w:tcMar>
            <w:vAlign w:val="center"/>
            <w:hideMark/>
          </w:tcPr>
          <w:p w14:paraId="1313C55F" w14:textId="77777777" w:rsidR="00D33FB0" w:rsidRDefault="00D33FB0">
            <w:pPr>
              <w:rPr>
                <w:rFonts w:ascii="Segoe UI" w:hAnsi="Segoe UI" w:cs="Segoe UI"/>
                <w:color w:val="CCCCCC"/>
                <w:sz w:val="20"/>
                <w:szCs w:val="20"/>
              </w:rPr>
            </w:pPr>
            <w:r>
              <w:rPr>
                <w:rFonts w:ascii="Segoe UI" w:hAnsi="Segoe UI" w:cs="Segoe UI"/>
                <w:color w:val="CCCCCC"/>
                <w:sz w:val="20"/>
                <w:szCs w:val="20"/>
              </w:rPr>
              <w:t>14</w:t>
            </w:r>
          </w:p>
        </w:tc>
        <w:tc>
          <w:tcPr>
            <w:tcW w:w="0" w:type="auto"/>
            <w:shd w:val="clear" w:color="auto" w:fill="252526"/>
            <w:tcMar>
              <w:top w:w="30" w:type="dxa"/>
              <w:left w:w="30" w:type="dxa"/>
              <w:bottom w:w="30" w:type="dxa"/>
              <w:right w:w="30" w:type="dxa"/>
            </w:tcMar>
            <w:vAlign w:val="center"/>
            <w:hideMark/>
          </w:tcPr>
          <w:p w14:paraId="788780AF" w14:textId="77777777" w:rsidR="00D33FB0" w:rsidRDefault="00D33FB0">
            <w:pPr>
              <w:rPr>
                <w:rFonts w:ascii="Segoe UI" w:hAnsi="Segoe UI" w:cs="Segoe UI"/>
                <w:color w:val="CCCCCC"/>
                <w:sz w:val="20"/>
                <w:szCs w:val="20"/>
              </w:rPr>
            </w:pPr>
            <w:r>
              <w:rPr>
                <w:rFonts w:ascii="Segoe UI" w:hAnsi="Segoe UI" w:cs="Segoe UI"/>
                <w:color w:val="CCCCCC"/>
                <w:sz w:val="20"/>
                <w:szCs w:val="20"/>
              </w:rPr>
              <w:t>29.4</w:t>
            </w:r>
          </w:p>
        </w:tc>
        <w:tc>
          <w:tcPr>
            <w:tcW w:w="0" w:type="auto"/>
            <w:shd w:val="clear" w:color="auto" w:fill="252526"/>
            <w:tcMar>
              <w:top w:w="30" w:type="dxa"/>
              <w:left w:w="30" w:type="dxa"/>
              <w:bottom w:w="30" w:type="dxa"/>
              <w:right w:w="30" w:type="dxa"/>
            </w:tcMar>
            <w:vAlign w:val="center"/>
            <w:hideMark/>
          </w:tcPr>
          <w:p w14:paraId="0160BC1A" w14:textId="77777777" w:rsidR="00D33FB0" w:rsidRDefault="00D33FB0">
            <w:pPr>
              <w:rPr>
                <w:rFonts w:ascii="Segoe UI" w:hAnsi="Segoe UI" w:cs="Segoe UI"/>
                <w:color w:val="CCCCCC"/>
                <w:sz w:val="20"/>
                <w:szCs w:val="20"/>
              </w:rPr>
            </w:pPr>
            <w:r>
              <w:rPr>
                <w:rFonts w:ascii="Segoe UI" w:hAnsi="Segoe UI" w:cs="Segoe UI"/>
                <w:color w:val="CCCCCC"/>
                <w:sz w:val="20"/>
                <w:szCs w:val="20"/>
              </w:rPr>
              <w:t>35.6</w:t>
            </w:r>
          </w:p>
        </w:tc>
        <w:tc>
          <w:tcPr>
            <w:tcW w:w="0" w:type="auto"/>
            <w:shd w:val="clear" w:color="auto" w:fill="252526"/>
            <w:tcMar>
              <w:top w:w="30" w:type="dxa"/>
              <w:left w:w="30" w:type="dxa"/>
              <w:bottom w:w="30" w:type="dxa"/>
              <w:right w:w="30" w:type="dxa"/>
            </w:tcMar>
            <w:vAlign w:val="center"/>
            <w:hideMark/>
          </w:tcPr>
          <w:p w14:paraId="771CF4F4" w14:textId="77777777" w:rsidR="00D33FB0" w:rsidRDefault="00D33FB0">
            <w:pPr>
              <w:rPr>
                <w:rFonts w:ascii="Segoe UI" w:hAnsi="Segoe UI" w:cs="Segoe UI"/>
                <w:color w:val="CCCCCC"/>
                <w:sz w:val="20"/>
                <w:szCs w:val="20"/>
              </w:rPr>
            </w:pPr>
            <w:r>
              <w:rPr>
                <w:rFonts w:ascii="Segoe UI" w:hAnsi="Segoe UI" w:cs="Segoe UI"/>
                <w:color w:val="CCCCCC"/>
                <w:sz w:val="20"/>
                <w:szCs w:val="20"/>
              </w:rPr>
              <w:t>94.4</w:t>
            </w:r>
          </w:p>
        </w:tc>
        <w:tc>
          <w:tcPr>
            <w:tcW w:w="0" w:type="auto"/>
            <w:shd w:val="clear" w:color="auto" w:fill="252526"/>
            <w:tcMar>
              <w:top w:w="30" w:type="dxa"/>
              <w:left w:w="30" w:type="dxa"/>
              <w:bottom w:w="30" w:type="dxa"/>
              <w:right w:w="30" w:type="dxa"/>
            </w:tcMar>
            <w:vAlign w:val="center"/>
            <w:hideMark/>
          </w:tcPr>
          <w:p w14:paraId="2CEE27BC" w14:textId="77777777" w:rsidR="00D33FB0" w:rsidRDefault="00D33FB0">
            <w:pPr>
              <w:rPr>
                <w:rFonts w:ascii="Segoe UI" w:hAnsi="Segoe UI" w:cs="Segoe UI"/>
                <w:color w:val="CCCCCC"/>
                <w:sz w:val="20"/>
                <w:szCs w:val="20"/>
              </w:rPr>
            </w:pPr>
            <w:r>
              <w:rPr>
                <w:rStyle w:val="Strong"/>
                <w:rFonts w:ascii="Segoe UI" w:hAnsi="Segoe UI" w:cs="Segoe UI"/>
                <w:color w:val="CCCCCC"/>
                <w:sz w:val="20"/>
                <w:szCs w:val="20"/>
              </w:rPr>
              <w:t>58.8s</w:t>
            </w:r>
          </w:p>
        </w:tc>
      </w:tr>
      <w:tr w:rsidR="00D33FB0" w14:paraId="31B7D7D1" w14:textId="77777777">
        <w:tc>
          <w:tcPr>
            <w:tcW w:w="0" w:type="auto"/>
            <w:shd w:val="clear" w:color="auto" w:fill="252526"/>
            <w:tcMar>
              <w:top w:w="30" w:type="dxa"/>
              <w:left w:w="30" w:type="dxa"/>
              <w:bottom w:w="30" w:type="dxa"/>
              <w:right w:w="30" w:type="dxa"/>
            </w:tcMar>
            <w:vAlign w:val="center"/>
            <w:hideMark/>
          </w:tcPr>
          <w:p w14:paraId="3E9FCBB0" w14:textId="77777777" w:rsidR="00D33FB0" w:rsidRDefault="00D33FB0">
            <w:pPr>
              <w:rPr>
                <w:rFonts w:ascii="Segoe UI" w:hAnsi="Segoe UI" w:cs="Segoe UI"/>
                <w:color w:val="CCCCCC"/>
                <w:sz w:val="20"/>
                <w:szCs w:val="20"/>
              </w:rPr>
            </w:pPr>
            <w:r>
              <w:rPr>
                <w:rFonts w:ascii="Segoe UI" w:hAnsi="Segoe UI" w:cs="Segoe UI"/>
                <w:color w:val="CCCCCC"/>
                <w:sz w:val="20"/>
                <w:szCs w:val="20"/>
              </w:rPr>
              <w:t>8</w:t>
            </w:r>
          </w:p>
        </w:tc>
        <w:tc>
          <w:tcPr>
            <w:tcW w:w="0" w:type="auto"/>
            <w:shd w:val="clear" w:color="auto" w:fill="252526"/>
            <w:tcMar>
              <w:top w:w="30" w:type="dxa"/>
              <w:left w:w="30" w:type="dxa"/>
              <w:bottom w:w="30" w:type="dxa"/>
              <w:right w:w="30" w:type="dxa"/>
            </w:tcMar>
            <w:vAlign w:val="center"/>
            <w:hideMark/>
          </w:tcPr>
          <w:p w14:paraId="1355E380" w14:textId="77777777" w:rsidR="00D33FB0" w:rsidRDefault="00D33FB0">
            <w:pPr>
              <w:rPr>
                <w:rFonts w:ascii="Segoe UI" w:hAnsi="Segoe UI" w:cs="Segoe UI"/>
                <w:color w:val="CCCCCC"/>
                <w:sz w:val="20"/>
                <w:szCs w:val="20"/>
              </w:rPr>
            </w:pPr>
            <w:r>
              <w:rPr>
                <w:rFonts w:ascii="Segoe UI" w:hAnsi="Segoe UI" w:cs="Segoe UI"/>
                <w:color w:val="CCCCCC"/>
                <w:sz w:val="20"/>
                <w:szCs w:val="20"/>
              </w:rPr>
              <w:t>140</w:t>
            </w:r>
          </w:p>
        </w:tc>
        <w:tc>
          <w:tcPr>
            <w:tcW w:w="0" w:type="auto"/>
            <w:shd w:val="clear" w:color="auto" w:fill="252526"/>
            <w:tcMar>
              <w:top w:w="30" w:type="dxa"/>
              <w:left w:w="30" w:type="dxa"/>
              <w:bottom w:w="30" w:type="dxa"/>
              <w:right w:w="30" w:type="dxa"/>
            </w:tcMar>
            <w:vAlign w:val="center"/>
            <w:hideMark/>
          </w:tcPr>
          <w:p w14:paraId="610560B1" w14:textId="77777777" w:rsidR="00D33FB0" w:rsidRDefault="00D33FB0">
            <w:pPr>
              <w:rPr>
                <w:rFonts w:ascii="Segoe UI" w:hAnsi="Segoe UI" w:cs="Segoe UI"/>
                <w:color w:val="CCCCCC"/>
                <w:sz w:val="20"/>
                <w:szCs w:val="20"/>
              </w:rPr>
            </w:pPr>
            <w:r>
              <w:rPr>
                <w:rFonts w:ascii="Segoe UI" w:hAnsi="Segoe UI" w:cs="Segoe UI"/>
                <w:color w:val="CCCCCC"/>
                <w:sz w:val="20"/>
                <w:szCs w:val="20"/>
              </w:rPr>
              <w:t>35</w:t>
            </w:r>
          </w:p>
        </w:tc>
        <w:tc>
          <w:tcPr>
            <w:tcW w:w="0" w:type="auto"/>
            <w:shd w:val="clear" w:color="auto" w:fill="252526"/>
            <w:tcMar>
              <w:top w:w="30" w:type="dxa"/>
              <w:left w:w="30" w:type="dxa"/>
              <w:bottom w:w="30" w:type="dxa"/>
              <w:right w:w="30" w:type="dxa"/>
            </w:tcMar>
            <w:vAlign w:val="center"/>
            <w:hideMark/>
          </w:tcPr>
          <w:p w14:paraId="265B532C" w14:textId="77777777" w:rsidR="00D33FB0" w:rsidRDefault="00D33FB0">
            <w:pPr>
              <w:rPr>
                <w:rFonts w:ascii="Segoe UI" w:hAnsi="Segoe UI" w:cs="Segoe UI"/>
                <w:color w:val="CCCCCC"/>
                <w:sz w:val="20"/>
                <w:szCs w:val="20"/>
              </w:rPr>
            </w:pPr>
            <w:r>
              <w:rPr>
                <w:rFonts w:ascii="Segoe UI" w:hAnsi="Segoe UI" w:cs="Segoe UI"/>
                <w:color w:val="CCCCCC"/>
                <w:sz w:val="20"/>
                <w:szCs w:val="20"/>
              </w:rPr>
              <w:t>73.5</w:t>
            </w:r>
          </w:p>
        </w:tc>
        <w:tc>
          <w:tcPr>
            <w:tcW w:w="0" w:type="auto"/>
            <w:shd w:val="clear" w:color="auto" w:fill="252526"/>
            <w:tcMar>
              <w:top w:w="30" w:type="dxa"/>
              <w:left w:w="30" w:type="dxa"/>
              <w:bottom w:w="30" w:type="dxa"/>
              <w:right w:w="30" w:type="dxa"/>
            </w:tcMar>
            <w:vAlign w:val="center"/>
            <w:hideMark/>
          </w:tcPr>
          <w:p w14:paraId="189295E7" w14:textId="77777777" w:rsidR="00D33FB0" w:rsidRDefault="00D33FB0">
            <w:pPr>
              <w:rPr>
                <w:rFonts w:ascii="Segoe UI" w:hAnsi="Segoe UI" w:cs="Segoe UI"/>
                <w:color w:val="CCCCCC"/>
                <w:sz w:val="20"/>
                <w:szCs w:val="20"/>
              </w:rPr>
            </w:pPr>
            <w:r>
              <w:rPr>
                <w:rFonts w:ascii="Segoe UI" w:hAnsi="Segoe UI" w:cs="Segoe UI"/>
                <w:color w:val="CCCCCC"/>
                <w:sz w:val="20"/>
                <w:szCs w:val="20"/>
              </w:rPr>
              <w:t>66.5</w:t>
            </w:r>
          </w:p>
        </w:tc>
        <w:tc>
          <w:tcPr>
            <w:tcW w:w="0" w:type="auto"/>
            <w:shd w:val="clear" w:color="auto" w:fill="252526"/>
            <w:tcMar>
              <w:top w:w="30" w:type="dxa"/>
              <w:left w:w="30" w:type="dxa"/>
              <w:bottom w:w="30" w:type="dxa"/>
              <w:right w:w="30" w:type="dxa"/>
            </w:tcMar>
            <w:vAlign w:val="center"/>
            <w:hideMark/>
          </w:tcPr>
          <w:p w14:paraId="4A8D8D5E" w14:textId="77777777" w:rsidR="00D33FB0" w:rsidRDefault="00D33FB0">
            <w:pPr>
              <w:rPr>
                <w:rFonts w:ascii="Segoe UI" w:hAnsi="Segoe UI" w:cs="Segoe UI"/>
                <w:color w:val="CCCCCC"/>
                <w:sz w:val="20"/>
                <w:szCs w:val="20"/>
              </w:rPr>
            </w:pPr>
            <w:r>
              <w:rPr>
                <w:rFonts w:ascii="Segoe UI" w:hAnsi="Segoe UI" w:cs="Segoe UI"/>
                <w:color w:val="CCCCCC"/>
                <w:sz w:val="20"/>
                <w:szCs w:val="20"/>
              </w:rPr>
              <w:t>213.5</w:t>
            </w:r>
          </w:p>
        </w:tc>
        <w:tc>
          <w:tcPr>
            <w:tcW w:w="0" w:type="auto"/>
            <w:shd w:val="clear" w:color="auto" w:fill="252526"/>
            <w:tcMar>
              <w:top w:w="30" w:type="dxa"/>
              <w:left w:w="30" w:type="dxa"/>
              <w:bottom w:w="30" w:type="dxa"/>
              <w:right w:w="30" w:type="dxa"/>
            </w:tcMar>
            <w:vAlign w:val="center"/>
            <w:hideMark/>
          </w:tcPr>
          <w:p w14:paraId="33752FCF" w14:textId="77777777" w:rsidR="00D33FB0" w:rsidRDefault="00D33FB0">
            <w:pPr>
              <w:rPr>
                <w:rFonts w:ascii="Segoe UI" w:hAnsi="Segoe UI" w:cs="Segoe UI"/>
                <w:color w:val="CCCCCC"/>
                <w:sz w:val="20"/>
                <w:szCs w:val="20"/>
              </w:rPr>
            </w:pPr>
            <w:r>
              <w:rPr>
                <w:rStyle w:val="Strong"/>
                <w:rFonts w:ascii="Segoe UI" w:hAnsi="Segoe UI" w:cs="Segoe UI"/>
                <w:color w:val="CCCCCC"/>
                <w:sz w:val="20"/>
                <w:szCs w:val="20"/>
              </w:rPr>
              <w:t>147s</w:t>
            </w:r>
          </w:p>
        </w:tc>
      </w:tr>
      <w:tr w:rsidR="00D33FB0" w14:paraId="3BD08275" w14:textId="77777777">
        <w:tc>
          <w:tcPr>
            <w:tcW w:w="0" w:type="auto"/>
            <w:shd w:val="clear" w:color="auto" w:fill="252526"/>
            <w:tcMar>
              <w:top w:w="30" w:type="dxa"/>
              <w:left w:w="30" w:type="dxa"/>
              <w:bottom w:w="30" w:type="dxa"/>
              <w:right w:w="30" w:type="dxa"/>
            </w:tcMar>
            <w:vAlign w:val="center"/>
            <w:hideMark/>
          </w:tcPr>
          <w:p w14:paraId="74DF2891" w14:textId="77777777" w:rsidR="00D33FB0" w:rsidRDefault="00D33FB0">
            <w:pPr>
              <w:rPr>
                <w:rFonts w:ascii="Segoe UI" w:hAnsi="Segoe UI" w:cs="Segoe UI"/>
                <w:color w:val="CCCCCC"/>
                <w:sz w:val="20"/>
                <w:szCs w:val="20"/>
              </w:rPr>
            </w:pPr>
            <w:r>
              <w:rPr>
                <w:rFonts w:ascii="Segoe UI" w:hAnsi="Segoe UI" w:cs="Segoe UI"/>
                <w:color w:val="CCCCCC"/>
                <w:sz w:val="20"/>
                <w:szCs w:val="20"/>
              </w:rPr>
              <w:t>9</w:t>
            </w:r>
          </w:p>
        </w:tc>
        <w:tc>
          <w:tcPr>
            <w:tcW w:w="0" w:type="auto"/>
            <w:shd w:val="clear" w:color="auto" w:fill="252526"/>
            <w:tcMar>
              <w:top w:w="30" w:type="dxa"/>
              <w:left w:w="30" w:type="dxa"/>
              <w:bottom w:w="30" w:type="dxa"/>
              <w:right w:w="30" w:type="dxa"/>
            </w:tcMar>
            <w:vAlign w:val="center"/>
            <w:hideMark/>
          </w:tcPr>
          <w:p w14:paraId="302432FF" w14:textId="77777777" w:rsidR="00D33FB0" w:rsidRDefault="00D33FB0">
            <w:pPr>
              <w:rPr>
                <w:rFonts w:ascii="Segoe UI" w:hAnsi="Segoe UI" w:cs="Segoe UI"/>
                <w:color w:val="CCCCCC"/>
                <w:sz w:val="20"/>
                <w:szCs w:val="20"/>
              </w:rPr>
            </w:pPr>
            <w:r>
              <w:rPr>
                <w:rFonts w:ascii="Segoe UI" w:hAnsi="Segoe UI" w:cs="Segoe UI"/>
                <w:color w:val="CCCCCC"/>
                <w:sz w:val="20"/>
                <w:szCs w:val="20"/>
              </w:rPr>
              <w:t>60</w:t>
            </w:r>
          </w:p>
        </w:tc>
        <w:tc>
          <w:tcPr>
            <w:tcW w:w="0" w:type="auto"/>
            <w:shd w:val="clear" w:color="auto" w:fill="252526"/>
            <w:tcMar>
              <w:top w:w="30" w:type="dxa"/>
              <w:left w:w="30" w:type="dxa"/>
              <w:bottom w:w="30" w:type="dxa"/>
              <w:right w:w="30" w:type="dxa"/>
            </w:tcMar>
            <w:vAlign w:val="center"/>
            <w:hideMark/>
          </w:tcPr>
          <w:p w14:paraId="77C51EE6" w14:textId="77777777" w:rsidR="00D33FB0" w:rsidRDefault="00D33FB0">
            <w:pPr>
              <w:rPr>
                <w:rFonts w:ascii="Segoe UI" w:hAnsi="Segoe UI" w:cs="Segoe UI"/>
                <w:color w:val="CCCCCC"/>
                <w:sz w:val="20"/>
                <w:szCs w:val="20"/>
              </w:rPr>
            </w:pPr>
            <w:r>
              <w:rPr>
                <w:rFonts w:ascii="Segoe UI" w:hAnsi="Segoe UI" w:cs="Segoe UI"/>
                <w:color w:val="CCCCCC"/>
                <w:sz w:val="20"/>
                <w:szCs w:val="20"/>
              </w:rPr>
              <w:t>13</w:t>
            </w:r>
          </w:p>
        </w:tc>
        <w:tc>
          <w:tcPr>
            <w:tcW w:w="0" w:type="auto"/>
            <w:shd w:val="clear" w:color="auto" w:fill="252526"/>
            <w:tcMar>
              <w:top w:w="30" w:type="dxa"/>
              <w:left w:w="30" w:type="dxa"/>
              <w:bottom w:w="30" w:type="dxa"/>
              <w:right w:w="30" w:type="dxa"/>
            </w:tcMar>
            <w:vAlign w:val="center"/>
            <w:hideMark/>
          </w:tcPr>
          <w:p w14:paraId="603F5B95" w14:textId="77777777" w:rsidR="00D33FB0" w:rsidRDefault="00D33FB0">
            <w:pPr>
              <w:rPr>
                <w:rFonts w:ascii="Segoe UI" w:hAnsi="Segoe UI" w:cs="Segoe UI"/>
                <w:color w:val="CCCCCC"/>
                <w:sz w:val="20"/>
                <w:szCs w:val="20"/>
              </w:rPr>
            </w:pPr>
            <w:r>
              <w:rPr>
                <w:rFonts w:ascii="Segoe UI" w:hAnsi="Segoe UI" w:cs="Segoe UI"/>
                <w:color w:val="CCCCCC"/>
                <w:sz w:val="20"/>
                <w:szCs w:val="20"/>
              </w:rPr>
              <w:t>27.3</w:t>
            </w:r>
          </w:p>
        </w:tc>
        <w:tc>
          <w:tcPr>
            <w:tcW w:w="0" w:type="auto"/>
            <w:shd w:val="clear" w:color="auto" w:fill="252526"/>
            <w:tcMar>
              <w:top w:w="30" w:type="dxa"/>
              <w:left w:w="30" w:type="dxa"/>
              <w:bottom w:w="30" w:type="dxa"/>
              <w:right w:w="30" w:type="dxa"/>
            </w:tcMar>
            <w:vAlign w:val="center"/>
            <w:hideMark/>
          </w:tcPr>
          <w:p w14:paraId="79A950E5" w14:textId="77777777" w:rsidR="00D33FB0" w:rsidRDefault="00D33FB0">
            <w:pPr>
              <w:rPr>
                <w:rFonts w:ascii="Segoe UI" w:hAnsi="Segoe UI" w:cs="Segoe UI"/>
                <w:color w:val="CCCCCC"/>
                <w:sz w:val="20"/>
                <w:szCs w:val="20"/>
              </w:rPr>
            </w:pPr>
            <w:r>
              <w:rPr>
                <w:rFonts w:ascii="Segoe UI" w:hAnsi="Segoe UI" w:cs="Segoe UI"/>
                <w:color w:val="CCCCCC"/>
                <w:sz w:val="20"/>
                <w:szCs w:val="20"/>
              </w:rPr>
              <w:t>32.7</w:t>
            </w:r>
          </w:p>
        </w:tc>
        <w:tc>
          <w:tcPr>
            <w:tcW w:w="0" w:type="auto"/>
            <w:shd w:val="clear" w:color="auto" w:fill="252526"/>
            <w:tcMar>
              <w:top w:w="30" w:type="dxa"/>
              <w:left w:w="30" w:type="dxa"/>
              <w:bottom w:w="30" w:type="dxa"/>
              <w:right w:w="30" w:type="dxa"/>
            </w:tcMar>
            <w:vAlign w:val="center"/>
            <w:hideMark/>
          </w:tcPr>
          <w:p w14:paraId="6F91655D" w14:textId="77777777" w:rsidR="00D33FB0" w:rsidRDefault="00D33FB0">
            <w:pPr>
              <w:rPr>
                <w:rFonts w:ascii="Segoe UI" w:hAnsi="Segoe UI" w:cs="Segoe UI"/>
                <w:color w:val="CCCCCC"/>
                <w:sz w:val="20"/>
                <w:szCs w:val="20"/>
              </w:rPr>
            </w:pPr>
            <w:r>
              <w:rPr>
                <w:rFonts w:ascii="Segoe UI" w:hAnsi="Segoe UI" w:cs="Segoe UI"/>
                <w:color w:val="CCCCCC"/>
                <w:sz w:val="20"/>
                <w:szCs w:val="20"/>
              </w:rPr>
              <w:t>87.3</w:t>
            </w:r>
          </w:p>
        </w:tc>
        <w:tc>
          <w:tcPr>
            <w:tcW w:w="0" w:type="auto"/>
            <w:shd w:val="clear" w:color="auto" w:fill="252526"/>
            <w:tcMar>
              <w:top w:w="30" w:type="dxa"/>
              <w:left w:w="30" w:type="dxa"/>
              <w:bottom w:w="30" w:type="dxa"/>
              <w:right w:w="30" w:type="dxa"/>
            </w:tcMar>
            <w:vAlign w:val="center"/>
            <w:hideMark/>
          </w:tcPr>
          <w:p w14:paraId="37EA8A83" w14:textId="77777777" w:rsidR="00D33FB0" w:rsidRDefault="00D33FB0">
            <w:pPr>
              <w:rPr>
                <w:rFonts w:ascii="Segoe UI" w:hAnsi="Segoe UI" w:cs="Segoe UI"/>
                <w:color w:val="CCCCCC"/>
                <w:sz w:val="20"/>
                <w:szCs w:val="20"/>
              </w:rPr>
            </w:pPr>
            <w:r>
              <w:rPr>
                <w:rStyle w:val="Strong"/>
                <w:rFonts w:ascii="Segoe UI" w:hAnsi="Segoe UI" w:cs="Segoe UI"/>
                <w:color w:val="CCCCCC"/>
                <w:sz w:val="20"/>
                <w:szCs w:val="20"/>
              </w:rPr>
              <w:t>54.6s</w:t>
            </w:r>
          </w:p>
        </w:tc>
      </w:tr>
      <w:tr w:rsidR="00D33FB0" w14:paraId="5BAD6F62" w14:textId="77777777">
        <w:tc>
          <w:tcPr>
            <w:tcW w:w="0" w:type="auto"/>
            <w:shd w:val="clear" w:color="auto" w:fill="252526"/>
            <w:tcMar>
              <w:top w:w="30" w:type="dxa"/>
              <w:left w:w="30" w:type="dxa"/>
              <w:bottom w:w="30" w:type="dxa"/>
              <w:right w:w="30" w:type="dxa"/>
            </w:tcMar>
            <w:vAlign w:val="center"/>
            <w:hideMark/>
          </w:tcPr>
          <w:p w14:paraId="49298531" w14:textId="77777777" w:rsidR="00D33FB0" w:rsidRDefault="00D33FB0">
            <w:pPr>
              <w:rPr>
                <w:rFonts w:ascii="Segoe UI" w:hAnsi="Segoe UI" w:cs="Segoe UI"/>
                <w:color w:val="CCCCCC"/>
                <w:sz w:val="20"/>
                <w:szCs w:val="20"/>
              </w:rPr>
            </w:pPr>
            <w:r>
              <w:rPr>
                <w:rFonts w:ascii="Segoe UI" w:hAnsi="Segoe UI" w:cs="Segoe UI"/>
                <w:color w:val="CCCCCC"/>
                <w:sz w:val="20"/>
                <w:szCs w:val="20"/>
              </w:rPr>
              <w:t>10</w:t>
            </w:r>
          </w:p>
        </w:tc>
        <w:tc>
          <w:tcPr>
            <w:tcW w:w="0" w:type="auto"/>
            <w:shd w:val="clear" w:color="auto" w:fill="252526"/>
            <w:tcMar>
              <w:top w:w="30" w:type="dxa"/>
              <w:left w:w="30" w:type="dxa"/>
              <w:bottom w:w="30" w:type="dxa"/>
              <w:right w:w="30" w:type="dxa"/>
            </w:tcMar>
            <w:vAlign w:val="center"/>
            <w:hideMark/>
          </w:tcPr>
          <w:p w14:paraId="58E7759A" w14:textId="77777777" w:rsidR="00D33FB0" w:rsidRDefault="00D33FB0">
            <w:pPr>
              <w:rPr>
                <w:rFonts w:ascii="Segoe UI" w:hAnsi="Segoe UI" w:cs="Segoe UI"/>
                <w:color w:val="CCCCCC"/>
                <w:sz w:val="20"/>
                <w:szCs w:val="20"/>
              </w:rPr>
            </w:pPr>
            <w:r>
              <w:rPr>
                <w:rFonts w:ascii="Segoe UI" w:hAnsi="Segoe UI" w:cs="Segoe UI"/>
                <w:color w:val="CCCCCC"/>
                <w:sz w:val="20"/>
                <w:szCs w:val="20"/>
              </w:rPr>
              <w:t>190</w:t>
            </w:r>
          </w:p>
        </w:tc>
        <w:tc>
          <w:tcPr>
            <w:tcW w:w="0" w:type="auto"/>
            <w:shd w:val="clear" w:color="auto" w:fill="252526"/>
            <w:tcMar>
              <w:top w:w="30" w:type="dxa"/>
              <w:left w:w="30" w:type="dxa"/>
              <w:bottom w:w="30" w:type="dxa"/>
              <w:right w:w="30" w:type="dxa"/>
            </w:tcMar>
            <w:vAlign w:val="center"/>
            <w:hideMark/>
          </w:tcPr>
          <w:p w14:paraId="429775C1" w14:textId="77777777" w:rsidR="00D33FB0" w:rsidRDefault="00D33FB0">
            <w:pPr>
              <w:rPr>
                <w:rFonts w:ascii="Segoe UI" w:hAnsi="Segoe UI" w:cs="Segoe UI"/>
                <w:color w:val="CCCCCC"/>
                <w:sz w:val="20"/>
                <w:szCs w:val="20"/>
              </w:rPr>
            </w:pPr>
            <w:r>
              <w:rPr>
                <w:rFonts w:ascii="Segoe UI" w:hAnsi="Segoe UI" w:cs="Segoe UI"/>
                <w:color w:val="CCCCCC"/>
                <w:sz w:val="20"/>
                <w:szCs w:val="20"/>
              </w:rPr>
              <w:t>45</w:t>
            </w:r>
          </w:p>
        </w:tc>
        <w:tc>
          <w:tcPr>
            <w:tcW w:w="0" w:type="auto"/>
            <w:shd w:val="clear" w:color="auto" w:fill="252526"/>
            <w:tcMar>
              <w:top w:w="30" w:type="dxa"/>
              <w:left w:w="30" w:type="dxa"/>
              <w:bottom w:w="30" w:type="dxa"/>
              <w:right w:w="30" w:type="dxa"/>
            </w:tcMar>
            <w:vAlign w:val="center"/>
            <w:hideMark/>
          </w:tcPr>
          <w:p w14:paraId="478D3AAA" w14:textId="77777777" w:rsidR="00D33FB0" w:rsidRDefault="00D33FB0">
            <w:pPr>
              <w:rPr>
                <w:rFonts w:ascii="Segoe UI" w:hAnsi="Segoe UI" w:cs="Segoe UI"/>
                <w:color w:val="CCCCCC"/>
                <w:sz w:val="20"/>
                <w:szCs w:val="20"/>
              </w:rPr>
            </w:pPr>
            <w:r>
              <w:rPr>
                <w:rFonts w:ascii="Segoe UI" w:hAnsi="Segoe UI" w:cs="Segoe UI"/>
                <w:color w:val="CCCCCC"/>
                <w:sz w:val="20"/>
                <w:szCs w:val="20"/>
              </w:rPr>
              <w:t>94.5</w:t>
            </w:r>
          </w:p>
        </w:tc>
        <w:tc>
          <w:tcPr>
            <w:tcW w:w="0" w:type="auto"/>
            <w:shd w:val="clear" w:color="auto" w:fill="252526"/>
            <w:tcMar>
              <w:top w:w="30" w:type="dxa"/>
              <w:left w:w="30" w:type="dxa"/>
              <w:bottom w:w="30" w:type="dxa"/>
              <w:right w:w="30" w:type="dxa"/>
            </w:tcMar>
            <w:vAlign w:val="center"/>
            <w:hideMark/>
          </w:tcPr>
          <w:p w14:paraId="10106586" w14:textId="77777777" w:rsidR="00D33FB0" w:rsidRDefault="00D33FB0">
            <w:pPr>
              <w:rPr>
                <w:rFonts w:ascii="Segoe UI" w:hAnsi="Segoe UI" w:cs="Segoe UI"/>
                <w:color w:val="CCCCCC"/>
                <w:sz w:val="20"/>
                <w:szCs w:val="20"/>
              </w:rPr>
            </w:pPr>
            <w:r>
              <w:rPr>
                <w:rFonts w:ascii="Segoe UI" w:hAnsi="Segoe UI" w:cs="Segoe UI"/>
                <w:color w:val="CCCCCC"/>
                <w:sz w:val="20"/>
                <w:szCs w:val="20"/>
              </w:rPr>
              <w:t>95.5</w:t>
            </w:r>
          </w:p>
        </w:tc>
        <w:tc>
          <w:tcPr>
            <w:tcW w:w="0" w:type="auto"/>
            <w:shd w:val="clear" w:color="auto" w:fill="252526"/>
            <w:tcMar>
              <w:top w:w="30" w:type="dxa"/>
              <w:left w:w="30" w:type="dxa"/>
              <w:bottom w:w="30" w:type="dxa"/>
              <w:right w:w="30" w:type="dxa"/>
            </w:tcMar>
            <w:vAlign w:val="center"/>
            <w:hideMark/>
          </w:tcPr>
          <w:p w14:paraId="60139062" w14:textId="77777777" w:rsidR="00D33FB0" w:rsidRDefault="00D33FB0">
            <w:pPr>
              <w:rPr>
                <w:rFonts w:ascii="Segoe UI" w:hAnsi="Segoe UI" w:cs="Segoe UI"/>
                <w:color w:val="CCCCCC"/>
                <w:sz w:val="20"/>
                <w:szCs w:val="20"/>
              </w:rPr>
            </w:pPr>
            <w:r>
              <w:rPr>
                <w:rFonts w:ascii="Segoe UI" w:hAnsi="Segoe UI" w:cs="Segoe UI"/>
                <w:color w:val="CCCCCC"/>
                <w:sz w:val="20"/>
                <w:szCs w:val="20"/>
              </w:rPr>
              <w:t>284.5</w:t>
            </w:r>
          </w:p>
        </w:tc>
        <w:tc>
          <w:tcPr>
            <w:tcW w:w="0" w:type="auto"/>
            <w:shd w:val="clear" w:color="auto" w:fill="252526"/>
            <w:tcMar>
              <w:top w:w="30" w:type="dxa"/>
              <w:left w:w="30" w:type="dxa"/>
              <w:bottom w:w="30" w:type="dxa"/>
              <w:right w:w="30" w:type="dxa"/>
            </w:tcMar>
            <w:vAlign w:val="center"/>
            <w:hideMark/>
          </w:tcPr>
          <w:p w14:paraId="6996DD1C" w14:textId="77777777" w:rsidR="00D33FB0" w:rsidRDefault="00D33FB0">
            <w:pPr>
              <w:rPr>
                <w:rFonts w:ascii="Segoe UI" w:hAnsi="Segoe UI" w:cs="Segoe UI"/>
                <w:color w:val="CCCCCC"/>
                <w:sz w:val="20"/>
                <w:szCs w:val="20"/>
              </w:rPr>
            </w:pPr>
            <w:r>
              <w:rPr>
                <w:rStyle w:val="Strong"/>
                <w:rFonts w:ascii="Segoe UI" w:hAnsi="Segoe UI" w:cs="Segoe UI"/>
                <w:color w:val="CCCCCC"/>
                <w:sz w:val="20"/>
                <w:szCs w:val="20"/>
              </w:rPr>
              <w:t>189s</w:t>
            </w:r>
          </w:p>
        </w:tc>
      </w:tr>
    </w:tbl>
    <w:p w14:paraId="2796F83E"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Gördüğün gibi:</w:t>
      </w:r>
      <w:r>
        <w:rPr>
          <w:rFonts w:ascii="Segoe UI" w:hAnsi="Segoe UI" w:cs="Segoe UI"/>
          <w:color w:val="CCCCCC"/>
          <w:sz w:val="20"/>
          <w:szCs w:val="20"/>
        </w:rPr>
        <w:t xml:space="preserve"> Segment 6 (zor, σ̂=150) → 630s genişlik. Segment 2 (kolay, σ̂=12) → 50.4s genişlik. </w:t>
      </w:r>
      <w:r>
        <w:rPr>
          <w:rStyle w:val="Strong"/>
          <w:rFonts w:ascii="Segoe UI" w:eastAsiaTheme="majorEastAsia" w:hAnsi="Segoe UI" w:cs="Segoe UI"/>
          <w:color w:val="CCCCCC"/>
          <w:sz w:val="20"/>
          <w:szCs w:val="20"/>
        </w:rPr>
        <w:t>12.5x fark!</w:t>
      </w:r>
    </w:p>
    <w:p w14:paraId="65BE1CBE" w14:textId="77777777" w:rsidR="00D33FB0" w:rsidRDefault="00D33FB0" w:rsidP="00D33FB0">
      <w:pPr>
        <w:pStyle w:val="Heading2"/>
        <w:shd w:val="clear" w:color="auto" w:fill="252526"/>
        <w:rPr>
          <w:rFonts w:ascii="Segoe UI" w:hAnsi="Segoe UI" w:cs="Segoe UI"/>
          <w:color w:val="CCCCCC"/>
          <w:sz w:val="36"/>
          <w:szCs w:val="36"/>
        </w:rPr>
      </w:pPr>
      <w:r>
        <w:rPr>
          <w:rFonts w:ascii="Segoe UI" w:hAnsi="Segoe UI" w:cs="Segoe UI"/>
          <w:color w:val="CCCCCC"/>
        </w:rPr>
        <w:t>Adım 5: Simple Summation — Route-Level Aralık</w:t>
      </w:r>
    </w:p>
    <w:p w14:paraId="49618408" w14:textId="77777777" w:rsidR="00D33FB0" w:rsidRDefault="00D33FB0" w:rsidP="00D33FB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 alt sınır  = 76 + 24.8 + 101.5 + 23.5 + 62.2 + 35 + 35.6 + 66.5 + 32.7 + 95.5</w:t>
      </w:r>
    </w:p>
    <w:p w14:paraId="3D130D09" w14:textId="77777777" w:rsidR="00D33FB0" w:rsidRDefault="00D33FB0" w:rsidP="00D33FB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553.3s</w:t>
      </w:r>
    </w:p>
    <w:p w14:paraId="1EE7DBDA" w14:textId="77777777" w:rsidR="00D33FB0" w:rsidRDefault="00D33FB0" w:rsidP="00D33FB0">
      <w:pPr>
        <w:pStyle w:val="HTMLPreformatted"/>
        <w:shd w:val="clear" w:color="auto" w:fill="252526"/>
        <w:rPr>
          <w:rStyle w:val="HTMLCode"/>
          <w:rFonts w:eastAsiaTheme="majorEastAsia"/>
          <w:color w:val="CCCCCC"/>
          <w:sz w:val="18"/>
          <w:szCs w:val="18"/>
        </w:rPr>
      </w:pPr>
    </w:p>
    <w:p w14:paraId="3FE9FBE8" w14:textId="77777777" w:rsidR="00D33FB0" w:rsidRDefault="00D33FB0" w:rsidP="00D33FB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 üst sınır  = 244 + 75.2 + 458.5 + 86.5 + 137.8 + 665 + 94.4 + 213.5 + 87.3 + 284.5</w:t>
      </w:r>
    </w:p>
    <w:p w14:paraId="0E71D896" w14:textId="77777777" w:rsidR="00D33FB0" w:rsidRDefault="00D33FB0" w:rsidP="00D33FB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2346.7s</w:t>
      </w:r>
    </w:p>
    <w:p w14:paraId="408EBC26" w14:textId="77777777" w:rsidR="00D33FB0" w:rsidRDefault="00D33FB0" w:rsidP="00D33FB0">
      <w:pPr>
        <w:pStyle w:val="HTMLPreformatted"/>
        <w:shd w:val="clear" w:color="auto" w:fill="252526"/>
        <w:rPr>
          <w:rStyle w:val="HTMLCode"/>
          <w:rFonts w:eastAsiaTheme="majorEastAsia"/>
          <w:color w:val="CCCCCC"/>
          <w:sz w:val="18"/>
          <w:szCs w:val="18"/>
        </w:rPr>
      </w:pPr>
    </w:p>
    <w:p w14:paraId="3ED4C67C" w14:textId="77777777" w:rsidR="00D33FB0" w:rsidRDefault="00D33FB0" w:rsidP="00D33FB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 genişlik   = 2346.7 - 553.3 = 1793.4s</w:t>
      </w:r>
    </w:p>
    <w:p w14:paraId="03CF643C"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Doğrulama:</w:t>
      </w:r>
      <w:r>
        <w:rPr>
          <w:rFonts w:ascii="Segoe UI" w:hAnsi="Segoe UI" w:cs="Segoe UI"/>
          <w:color w:val="CCCCCC"/>
          <w:sz w:val="20"/>
          <w:szCs w:val="20"/>
        </w:rPr>
        <w:t xml:space="preserve"> Genişlik = Σ(segment genişlikleri) = 168 + 50.4 + 357 + 63 + 75.6 + 630 + 58.8 + 147 + 54.6 + 189 = </w:t>
      </w:r>
      <w:r>
        <w:rPr>
          <w:rStyle w:val="Strong"/>
          <w:rFonts w:ascii="Segoe UI" w:eastAsiaTheme="majorEastAsia" w:hAnsi="Segoe UI" w:cs="Segoe UI"/>
          <w:color w:val="CCCCCC"/>
          <w:sz w:val="20"/>
          <w:szCs w:val="20"/>
        </w:rPr>
        <w:t>1793.4s</w:t>
      </w:r>
      <w:r>
        <w:rPr>
          <w:rFonts w:ascii="Segoe UI" w:hAnsi="Segoe UI" w:cs="Segoe UI"/>
          <w:color w:val="CCCCCC"/>
          <w:sz w:val="20"/>
          <w:szCs w:val="20"/>
        </w:rPr>
        <w:t xml:space="preserve"> </w:t>
      </w:r>
      <w:r>
        <w:rPr>
          <w:rFonts w:ascii="Segoe UI Symbol" w:hAnsi="Segoe UI Symbol" w:cs="Segoe UI Symbol"/>
          <w:color w:val="CCCCCC"/>
          <w:sz w:val="20"/>
          <w:szCs w:val="20"/>
        </w:rPr>
        <w:t>✓</w:t>
      </w:r>
    </w:p>
    <w:p w14:paraId="4644F576" w14:textId="77777777" w:rsidR="00D33FB0" w:rsidRDefault="00D33FB0" w:rsidP="00D33FB0">
      <w:pPr>
        <w:pStyle w:val="Heading2"/>
        <w:shd w:val="clear" w:color="auto" w:fill="252526"/>
        <w:rPr>
          <w:rFonts w:ascii="Segoe UI" w:hAnsi="Segoe UI" w:cs="Segoe UI"/>
          <w:color w:val="CCCCCC"/>
          <w:sz w:val="36"/>
          <w:szCs w:val="36"/>
        </w:rPr>
      </w:pPr>
      <w:r>
        <w:rPr>
          <w:rFonts w:ascii="Segoe UI" w:hAnsi="Segoe UI" w:cs="Segoe UI"/>
          <w:color w:val="CCCCCC"/>
        </w:rPr>
        <w:t>Adım 6: Route-Level Coverage Kontrolü</w:t>
      </w:r>
    </w:p>
    <w:p w14:paraId="5E899B63" w14:textId="77777777" w:rsidR="00D33FB0" w:rsidRDefault="00D33FB0" w:rsidP="00D33FB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Gerçek route toplam = 1585s</w:t>
      </w:r>
    </w:p>
    <w:p w14:paraId="601B17E7" w14:textId="77777777" w:rsidR="00D33FB0" w:rsidRDefault="00D33FB0" w:rsidP="00D33FB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 aralık = [553.3, 2346.7]</w:t>
      </w:r>
    </w:p>
    <w:p w14:paraId="0A70EB30" w14:textId="77777777" w:rsidR="00D33FB0" w:rsidRDefault="00D33FB0" w:rsidP="00D33FB0">
      <w:pPr>
        <w:pStyle w:val="HTMLPreformatted"/>
        <w:shd w:val="clear" w:color="auto" w:fill="252526"/>
        <w:rPr>
          <w:rStyle w:val="HTMLCode"/>
          <w:rFonts w:eastAsiaTheme="majorEastAsia"/>
          <w:color w:val="CCCCCC"/>
          <w:sz w:val="18"/>
          <w:szCs w:val="18"/>
        </w:rPr>
      </w:pPr>
    </w:p>
    <w:p w14:paraId="28FB43FD" w14:textId="77777777" w:rsidR="00D33FB0" w:rsidRDefault="00D33FB0" w:rsidP="00D33FB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1585 </w:t>
      </w:r>
      <w:r>
        <w:rPr>
          <w:rStyle w:val="HTMLCode"/>
          <w:rFonts w:ascii="Cambria Math" w:eastAsiaTheme="majorEastAsia" w:hAnsi="Cambria Math" w:cs="Cambria Math"/>
          <w:color w:val="CCCCCC"/>
          <w:sz w:val="18"/>
          <w:szCs w:val="18"/>
        </w:rPr>
        <w:t>∈</w:t>
      </w:r>
      <w:r>
        <w:rPr>
          <w:rStyle w:val="HTMLCode"/>
          <w:rFonts w:eastAsiaTheme="majorEastAsia"/>
          <w:color w:val="CCCCCC"/>
          <w:sz w:val="18"/>
          <w:szCs w:val="18"/>
        </w:rPr>
        <w:t xml:space="preserve"> [553.3, 2346.7] ? → EVET → HIT </w:t>
      </w:r>
      <w:r>
        <w:rPr>
          <w:rStyle w:val="HTMLCode"/>
          <w:rFonts w:ascii="Segoe UI Symbol" w:eastAsiaTheme="majorEastAsia" w:hAnsi="Segoe UI Symbol" w:cs="Segoe UI Symbol"/>
          <w:color w:val="CCCCCC"/>
          <w:sz w:val="18"/>
          <w:szCs w:val="18"/>
        </w:rPr>
        <w:t>✓</w:t>
      </w:r>
    </w:p>
    <w:p w14:paraId="4A6C198D"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Dikkat:</w:t>
      </w:r>
      <w:r>
        <w:rPr>
          <w:rFonts w:ascii="Segoe UI" w:hAnsi="Segoe UI" w:cs="Segoe UI"/>
          <w:color w:val="CCCCCC"/>
          <w:sz w:val="20"/>
          <w:szCs w:val="20"/>
        </w:rPr>
        <w:t xml:space="preserve"> Segment 6'nın gerçek değeri 420s, aralığı [35, 665] → 420 </w:t>
      </w:r>
      <w:r>
        <w:rPr>
          <w:rFonts w:ascii="Cambria Math" w:hAnsi="Cambria Math" w:cs="Cambria Math"/>
          <w:color w:val="CCCCCC"/>
          <w:sz w:val="20"/>
          <w:szCs w:val="20"/>
        </w:rPr>
        <w:t>∈</w:t>
      </w:r>
      <w:r>
        <w:rPr>
          <w:rFonts w:ascii="Segoe UI" w:hAnsi="Segoe UI" w:cs="Segoe UI"/>
          <w:color w:val="CCCCCC"/>
          <w:sz w:val="20"/>
          <w:szCs w:val="20"/>
        </w:rPr>
        <w:t xml:space="preserve"> [35, 665] → HIT.</w:t>
      </w:r>
    </w:p>
    <w:p w14:paraId="301D0B7E"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Peki segment 6'nın gerçek değeri 700s olsaydı (aralık dışı)? Segment 6 MISS olurdu. Ama diğer 9 segment hala iyi → toplam sapma: +700 yerine +420, fark = 280s. Bu 280s diğer segmentlerin "fazlalığı" (aralığın ortasında kalma payları) tarafından absorbe edilebilir → route-level hala HIT olabilir.</w:t>
      </w:r>
    </w:p>
    <w:p w14:paraId="654EAF5F"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 over-coverage'ın mekanizması:</w:t>
      </w:r>
      <w:r>
        <w:rPr>
          <w:rFonts w:ascii="Segoe UI" w:hAnsi="Segoe UI" w:cs="Segoe UI"/>
          <w:color w:val="CCCCCC"/>
          <w:sz w:val="20"/>
          <w:szCs w:val="20"/>
        </w:rPr>
        <w:t xml:space="preserve"> Tek bir segment miss etse bile, diğerlerinin "güvenlik payları" toplamı bunu karşılıyor.</w:t>
      </w:r>
    </w:p>
    <w:p w14:paraId="16AABE1C" w14:textId="77777777" w:rsidR="00D33FB0" w:rsidRDefault="001849BC" w:rsidP="00D33FB0">
      <w:pPr>
        <w:rPr>
          <w:rFonts w:ascii="Segoe UI" w:hAnsi="Segoe UI" w:cs="Segoe UI"/>
          <w:sz w:val="20"/>
          <w:szCs w:val="20"/>
        </w:rPr>
      </w:pPr>
      <w:r>
        <w:rPr>
          <w:noProof/>
        </w:rPr>
      </w:r>
      <w:r>
        <w:pict w14:anchorId="75BDAF6F">
          <v:rect id="Horizontal Line 163" o:spid="_x0000_s104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2F4BEF8C" w14:textId="77777777" w:rsidR="00D33FB0" w:rsidRDefault="00D33FB0" w:rsidP="00D33FB0">
      <w:pPr>
        <w:pStyle w:val="Heading1"/>
        <w:shd w:val="clear" w:color="auto" w:fill="252526"/>
        <w:rPr>
          <w:rFonts w:ascii="Segoe UI" w:hAnsi="Segoe UI" w:cs="Segoe UI"/>
          <w:color w:val="CCCCCC"/>
          <w:sz w:val="48"/>
          <w:szCs w:val="48"/>
        </w:rPr>
      </w:pPr>
      <w:r>
        <w:rPr>
          <w:rFonts w:ascii="Segoe UI" w:hAnsi="Segoe UI" w:cs="Segoe UI"/>
          <w:color w:val="CCCCCC"/>
        </w:rPr>
        <w:t>2. 75 Dakika Çok Geniş — Nasıl Daraltılır?</w:t>
      </w:r>
    </w:p>
    <w:p w14:paraId="0F318A41"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Mükemmel bir savunma sorusu. Profesör olarak sana şöyle derim: "Bu tezin bir sınırlamasıdır ama bilinen ve adreslenebilir bir sınırlamadır."</w:t>
      </w:r>
    </w:p>
    <w:p w14:paraId="7A91A285" w14:textId="77777777" w:rsidR="00D33FB0" w:rsidRDefault="00D33FB0" w:rsidP="00D33FB0">
      <w:pPr>
        <w:pStyle w:val="Heading2"/>
        <w:shd w:val="clear" w:color="auto" w:fill="252526"/>
        <w:rPr>
          <w:rFonts w:ascii="Segoe UI" w:hAnsi="Segoe UI" w:cs="Segoe UI"/>
          <w:color w:val="CCCCCC"/>
          <w:sz w:val="36"/>
          <w:szCs w:val="36"/>
        </w:rPr>
      </w:pPr>
      <w:r>
        <w:rPr>
          <w:rFonts w:ascii="Segoe UI" w:hAnsi="Segoe UI" w:cs="Segoe UI"/>
          <w:color w:val="CCCCCC"/>
        </w:rPr>
        <w:t>Neden 75 Dakika Bu Kadar Geniş?</w:t>
      </w:r>
    </w:p>
    <w:p w14:paraId="4014D063"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Genişliğin formülü: </w:t>
      </w:r>
      <w:r>
        <w:rPr>
          <w:rStyle w:val="HTMLCode"/>
          <w:rFonts w:eastAsiaTheme="majorEastAsia"/>
          <w:color w:val="CCCCCC"/>
          <w:sz w:val="18"/>
          <w:szCs w:val="18"/>
        </w:rPr>
        <w:t>Route genişlik = Σ(2 × q̂ × σ̂ᵢ)</w:t>
      </w:r>
      <w:r>
        <w:rPr>
          <w:rFonts w:ascii="Segoe UI" w:hAnsi="Segoe UI" w:cs="Segoe UI"/>
          <w:color w:val="CCCCCC"/>
          <w:sz w:val="20"/>
          <w:szCs w:val="20"/>
        </w:rPr>
        <w:t xml:space="preserve"> (tüm segmentler)</w:t>
      </w:r>
    </w:p>
    <w:p w14:paraId="798B3A68"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40+ segment'in genişliklerini topluyorsun. Her biri 50-600s arası → toplam kaçınılmaz olarak büyük. Bu </w:t>
      </w:r>
      <w:r>
        <w:rPr>
          <w:rStyle w:val="Strong"/>
          <w:rFonts w:ascii="Segoe UI" w:eastAsiaTheme="majorEastAsia" w:hAnsi="Segoe UI" w:cs="Segoe UI"/>
          <w:color w:val="CCCCCC"/>
          <w:sz w:val="20"/>
          <w:szCs w:val="20"/>
        </w:rPr>
        <w:t>yapısal bir sonuç</w:t>
      </w:r>
      <w:r>
        <w:rPr>
          <w:rFonts w:ascii="Segoe UI" w:hAnsi="Segoe UI" w:cs="Segoe UI"/>
          <w:color w:val="CCCCCC"/>
          <w:sz w:val="20"/>
          <w:szCs w:val="20"/>
        </w:rPr>
        <w:t xml:space="preserve"> — segment sayısı arttıkça toplam genişlik de artar.</w:t>
      </w:r>
    </w:p>
    <w:p w14:paraId="6D4C9CD1" w14:textId="77777777" w:rsidR="00D33FB0" w:rsidRDefault="00D33FB0" w:rsidP="00D33FB0">
      <w:pPr>
        <w:pStyle w:val="Heading2"/>
        <w:shd w:val="clear" w:color="auto" w:fill="252526"/>
        <w:rPr>
          <w:rFonts w:ascii="Segoe UI" w:hAnsi="Segoe UI" w:cs="Segoe UI"/>
          <w:color w:val="CCCCCC"/>
          <w:sz w:val="36"/>
          <w:szCs w:val="36"/>
        </w:rPr>
      </w:pPr>
      <w:r>
        <w:rPr>
          <w:rFonts w:ascii="Segoe UI" w:hAnsi="Segoe UI" w:cs="Segoe UI"/>
          <w:color w:val="CCCCCC"/>
        </w:rPr>
        <w:t>Daraltmak İçin 5 Yol (Future Work)</w:t>
      </w:r>
    </w:p>
    <w:p w14:paraId="2F28F37D" w14:textId="77777777" w:rsidR="00D33FB0" w:rsidRDefault="00D33FB0" w:rsidP="00D33FB0">
      <w:pPr>
        <w:pStyle w:val="Heading3"/>
        <w:shd w:val="clear" w:color="auto" w:fill="252526"/>
        <w:rPr>
          <w:rFonts w:ascii="Segoe UI" w:hAnsi="Segoe UI" w:cs="Segoe UI"/>
          <w:color w:val="CCCCCC"/>
        </w:rPr>
      </w:pPr>
      <w:r>
        <w:rPr>
          <w:rFonts w:ascii="Segoe UI" w:hAnsi="Segoe UI" w:cs="Segoe UI"/>
          <w:color w:val="CCCCCC"/>
        </w:rPr>
        <w:t>Yol 1: Online CP + Normalized CP Birleştirmek</w:t>
      </w:r>
    </w:p>
    <w:p w14:paraId="5111DC19"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tezde </w:t>
      </w:r>
      <w:r>
        <w:rPr>
          <w:rStyle w:val="Strong"/>
          <w:rFonts w:ascii="Segoe UI" w:eastAsiaTheme="majorEastAsia" w:hAnsi="Segoe UI" w:cs="Segoe UI"/>
          <w:color w:val="CCCCCC"/>
          <w:sz w:val="20"/>
          <w:szCs w:val="20"/>
        </w:rPr>
        <w:t>bilinçli olarak</w:t>
      </w:r>
      <w:r>
        <w:rPr>
          <w:rFonts w:ascii="Segoe UI" w:hAnsi="Segoe UI" w:cs="Segoe UI"/>
          <w:color w:val="CCCCCC"/>
          <w:sz w:val="20"/>
          <w:szCs w:val="20"/>
        </w:rPr>
        <w:t xml:space="preserve"> yapılmadı (experimental isolation). Ama birleştirilse:</w:t>
      </w:r>
    </w:p>
    <w:p w14:paraId="3535952E" w14:textId="77777777" w:rsidR="00D33FB0" w:rsidRDefault="00D33FB0" w:rsidP="00D33FB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Şu an (Phase 6): Static calibration + Normalized NCM → PICP %99, MPIW 4514s</w:t>
      </w:r>
    </w:p>
    <w:p w14:paraId="63A8E757" w14:textId="77777777" w:rsidR="00D33FB0" w:rsidRDefault="00D33FB0" w:rsidP="00D33FB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Potansiyel:       Online calibration + Normalized NCM → PICP ~%90, MPIW ~2500s?</w:t>
      </w:r>
    </w:p>
    <w:p w14:paraId="61BFE871"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Online calibration q̂'yı güncel tutar → gereksiz over-coverage'ı azaltır → aralıklar daralır. %99'dan %90'a düşmek bile MPIW'yi </w:t>
      </w:r>
      <w:r>
        <w:rPr>
          <w:rStyle w:val="Strong"/>
          <w:rFonts w:ascii="Segoe UI" w:eastAsiaTheme="majorEastAsia" w:hAnsi="Segoe UI" w:cs="Segoe UI"/>
          <w:color w:val="CCCCCC"/>
          <w:sz w:val="20"/>
          <w:szCs w:val="20"/>
        </w:rPr>
        <w:t>önemli ölçüde</w:t>
      </w:r>
      <w:r>
        <w:rPr>
          <w:rFonts w:ascii="Segoe UI" w:hAnsi="Segoe UI" w:cs="Segoe UI"/>
          <w:color w:val="CCCCCC"/>
          <w:sz w:val="20"/>
          <w:szCs w:val="20"/>
        </w:rPr>
        <w:t xml:space="preserve"> daraltır çünkü q̂ küçülür.</w:t>
      </w:r>
    </w:p>
    <w:p w14:paraId="1A453036" w14:textId="77777777" w:rsidR="00D33FB0" w:rsidRDefault="00D33FB0" w:rsidP="00D33FB0">
      <w:pPr>
        <w:pStyle w:val="Heading3"/>
        <w:shd w:val="clear" w:color="auto" w:fill="252526"/>
        <w:rPr>
          <w:rFonts w:ascii="Segoe UI" w:hAnsi="Segoe UI" w:cs="Segoe UI"/>
          <w:color w:val="CCCCCC"/>
          <w:sz w:val="27"/>
          <w:szCs w:val="27"/>
        </w:rPr>
      </w:pPr>
      <w:r>
        <w:rPr>
          <w:rFonts w:ascii="Segoe UI" w:hAnsi="Segoe UI" w:cs="Segoe UI"/>
          <w:color w:val="CCCCCC"/>
        </w:rPr>
        <w:t>Yol 2: Covariance-Aware Aggregation</w:t>
      </w:r>
    </w:p>
    <w:p w14:paraId="6B575670"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Simple Summation segmentleri </w:t>
      </w:r>
      <w:r>
        <w:rPr>
          <w:rStyle w:val="Strong"/>
          <w:rFonts w:ascii="Segoe UI" w:eastAsiaTheme="majorEastAsia" w:hAnsi="Segoe UI" w:cs="Segoe UI"/>
          <w:color w:val="CCCCCC"/>
          <w:sz w:val="20"/>
          <w:szCs w:val="20"/>
        </w:rPr>
        <w:t>bağımsız</w:t>
      </w:r>
      <w:r>
        <w:rPr>
          <w:rFonts w:ascii="Segoe UI" w:hAnsi="Segoe UI" w:cs="Segoe UI"/>
          <w:color w:val="CCCCCC"/>
          <w:sz w:val="20"/>
          <w:szCs w:val="20"/>
        </w:rPr>
        <w:t xml:space="preserve"> varsayıyor. Ama gerçekte segmentler </w:t>
      </w:r>
      <w:r>
        <w:rPr>
          <w:rStyle w:val="Strong"/>
          <w:rFonts w:ascii="Segoe UI" w:eastAsiaTheme="majorEastAsia" w:hAnsi="Segoe UI" w:cs="Segoe UI"/>
          <w:color w:val="CCCCCC"/>
          <w:sz w:val="20"/>
          <w:szCs w:val="20"/>
        </w:rPr>
        <w:t>koreleli</w:t>
      </w:r>
      <w:r>
        <w:rPr>
          <w:rFonts w:ascii="Segoe UI" w:hAnsi="Segoe UI" w:cs="Segoe UI"/>
          <w:color w:val="CCCCCC"/>
          <w:sz w:val="20"/>
          <w:szCs w:val="20"/>
        </w:rPr>
        <w:t xml:space="preserve"> — önceki segment yavaşsa sonraki de muhtemelen yavaş (aynı trafik akışı).</w:t>
      </w:r>
    </w:p>
    <w:p w14:paraId="109C0A31"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korelasyonu modellersen:</w:t>
      </w:r>
    </w:p>
    <w:p w14:paraId="4D3FA4E2" w14:textId="77777777" w:rsidR="00D33FB0" w:rsidRDefault="00D33FB0" w:rsidP="00D33FB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 genişlik = 2 × q̂ × √(Σσ̂ᵢ² + 2×Σᵢ&lt;</w:t>
      </w:r>
      <w:r>
        <w:rPr>
          <w:rStyle w:val="HTMLCode"/>
          <w:rFonts w:ascii="Tahoma" w:eastAsiaTheme="majorEastAsia" w:hAnsi="Tahoma" w:cs="Tahoma"/>
          <w:color w:val="CCCCCC"/>
          <w:sz w:val="18"/>
          <w:szCs w:val="18"/>
        </w:rPr>
        <w:t>ⱼ</w:t>
      </w:r>
      <w:r>
        <w:rPr>
          <w:rStyle w:val="HTMLCode"/>
          <w:rFonts w:eastAsiaTheme="majorEastAsia"/>
          <w:color w:val="CCCCCC"/>
          <w:sz w:val="18"/>
          <w:szCs w:val="18"/>
        </w:rPr>
        <w:t xml:space="preserve"> ρᵢ</w:t>
      </w:r>
      <w:r>
        <w:rPr>
          <w:rStyle w:val="HTMLCode"/>
          <w:rFonts w:ascii="Tahoma" w:eastAsiaTheme="majorEastAsia" w:hAnsi="Tahoma" w:cs="Tahoma"/>
          <w:color w:val="CCCCCC"/>
          <w:sz w:val="18"/>
          <w:szCs w:val="18"/>
        </w:rPr>
        <w:t>ⱼ</w:t>
      </w:r>
      <w:r>
        <w:rPr>
          <w:rStyle w:val="HTMLCode"/>
          <w:rFonts w:eastAsiaTheme="majorEastAsia"/>
          <w:color w:val="CCCCCC"/>
          <w:sz w:val="18"/>
          <w:szCs w:val="18"/>
        </w:rPr>
        <w:t>σ̂ᵢσ̂</w:t>
      </w:r>
      <w:r>
        <w:rPr>
          <w:rStyle w:val="HTMLCode"/>
          <w:rFonts w:ascii="Tahoma" w:eastAsiaTheme="majorEastAsia" w:hAnsi="Tahoma" w:cs="Tahoma"/>
          <w:color w:val="CCCCCC"/>
          <w:sz w:val="18"/>
          <w:szCs w:val="18"/>
        </w:rPr>
        <w:t>ⱼ</w:t>
      </w:r>
      <w:r>
        <w:rPr>
          <w:rStyle w:val="HTMLCode"/>
          <w:rFonts w:eastAsiaTheme="majorEastAsia"/>
          <w:color w:val="CCCCCC"/>
          <w:sz w:val="18"/>
          <w:szCs w:val="18"/>
        </w:rPr>
        <w:t>)</w:t>
      </w:r>
    </w:p>
    <w:p w14:paraId="1DA55CF4"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Eğer korelasyon pozitif ama 1'den küçükse (ki genellikle öyledir), bu formül basit toplamdan </w:t>
      </w:r>
      <w:r>
        <w:rPr>
          <w:rStyle w:val="Strong"/>
          <w:rFonts w:ascii="Segoe UI" w:eastAsiaTheme="majorEastAsia" w:hAnsi="Segoe UI" w:cs="Segoe UI"/>
          <w:color w:val="CCCCCC"/>
          <w:sz w:val="20"/>
          <w:szCs w:val="20"/>
        </w:rPr>
        <w:t>daha dar</w:t>
      </w:r>
      <w:r>
        <w:rPr>
          <w:rFonts w:ascii="Segoe UI" w:hAnsi="Segoe UI" w:cs="Segoe UI"/>
          <w:color w:val="CCCCCC"/>
          <w:sz w:val="20"/>
          <w:szCs w:val="20"/>
        </w:rPr>
        <w:t xml:space="preserve"> aralık üretir. Neden? Çünkü "toplam" yerine "karekök toplam" kullanılıyor — koreleli hataların bir kısmı birbirini sistematik olarak takip ediyor, bu da </w:t>
      </w:r>
      <w:r>
        <w:rPr>
          <w:rStyle w:val="Strong"/>
          <w:rFonts w:ascii="Segoe UI" w:eastAsiaTheme="majorEastAsia" w:hAnsi="Segoe UI" w:cs="Segoe UI"/>
          <w:color w:val="CCCCCC"/>
          <w:sz w:val="20"/>
          <w:szCs w:val="20"/>
        </w:rPr>
        <w:t>net belirsizliği</w:t>
      </w:r>
      <w:r>
        <w:rPr>
          <w:rFonts w:ascii="Segoe UI" w:hAnsi="Segoe UI" w:cs="Segoe UI"/>
          <w:color w:val="CCCCCC"/>
          <w:sz w:val="20"/>
          <w:szCs w:val="20"/>
        </w:rPr>
        <w:t xml:space="preserve"> azaltıyor.</w:t>
      </w:r>
    </w:p>
    <w:p w14:paraId="6BEBB0DD" w14:textId="77777777" w:rsidR="00D33FB0" w:rsidRDefault="00D33FB0" w:rsidP="00D33FB0">
      <w:pPr>
        <w:pStyle w:val="Heading3"/>
        <w:shd w:val="clear" w:color="auto" w:fill="252526"/>
        <w:rPr>
          <w:rFonts w:ascii="Segoe UI" w:hAnsi="Segoe UI" w:cs="Segoe UI"/>
          <w:color w:val="CCCCCC"/>
          <w:sz w:val="27"/>
          <w:szCs w:val="27"/>
        </w:rPr>
      </w:pPr>
      <w:r>
        <w:rPr>
          <w:rFonts w:ascii="Segoe UI" w:hAnsi="Segoe UI" w:cs="Segoe UI"/>
          <w:color w:val="CCCCCC"/>
        </w:rPr>
        <w:t>Yol 3: Daha İyi Nokta Tahmin Modeli</w:t>
      </w:r>
    </w:p>
    <w:p w14:paraId="4BECFF47"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XGBoost MAE ≈ 800s (route-level). Daha güçlü bir model (LSTM, Temporal Fusion Transformer) MAE'yi 500s'e indirseydi:</w:t>
      </w:r>
    </w:p>
    <w:p w14:paraId="5E0A1D55" w14:textId="77777777" w:rsidR="00D33FB0" w:rsidRDefault="00D33FB0" w:rsidP="00D33FB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Residual'lar küçülür → σ̂'lar küçülür → genişlikler küçülür</w:t>
      </w:r>
    </w:p>
    <w:p w14:paraId="45143E37"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Model doğruluğu iyileşince belirsizlik doğal olarak azalır. Bu "interval genişliğini azaltmanın en temiz yolu"dur.</w:t>
      </w:r>
    </w:p>
    <w:p w14:paraId="34A392E2" w14:textId="77777777" w:rsidR="00D33FB0" w:rsidRDefault="00D33FB0" w:rsidP="00D33FB0">
      <w:pPr>
        <w:pStyle w:val="Heading3"/>
        <w:shd w:val="clear" w:color="auto" w:fill="252526"/>
        <w:rPr>
          <w:rFonts w:ascii="Segoe UI" w:hAnsi="Segoe UI" w:cs="Segoe UI"/>
          <w:color w:val="CCCCCC"/>
          <w:sz w:val="27"/>
          <w:szCs w:val="27"/>
        </w:rPr>
      </w:pPr>
      <w:r>
        <w:rPr>
          <w:rFonts w:ascii="Segoe UI" w:hAnsi="Segoe UI" w:cs="Segoe UI"/>
          <w:color w:val="CCCCCC"/>
        </w:rPr>
        <w:t>Yol 4: Conditional Conformal Prediction</w:t>
      </w:r>
    </w:p>
    <w:p w14:paraId="0246A5D9"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Tüm koşullar için tek bir q̂ yerine, </w:t>
      </w:r>
      <w:r>
        <w:rPr>
          <w:rStyle w:val="Strong"/>
          <w:rFonts w:ascii="Segoe UI" w:eastAsiaTheme="majorEastAsia" w:hAnsi="Segoe UI" w:cs="Segoe UI"/>
          <w:color w:val="CCCCCC"/>
          <w:sz w:val="20"/>
          <w:szCs w:val="20"/>
        </w:rPr>
        <w:t>koşula göre ayrı q̂'lar</w:t>
      </w:r>
      <w:r>
        <w:rPr>
          <w:rFonts w:ascii="Segoe UI" w:hAnsi="Segoe UI" w:cs="Segoe UI"/>
          <w:color w:val="CCCCCC"/>
          <w:sz w:val="20"/>
          <w:szCs w:val="20"/>
        </w:rPr>
        <w:t xml:space="preserve"> hesapla:</w:t>
      </w:r>
    </w:p>
    <w:p w14:paraId="6B551CB8" w14:textId="77777777" w:rsidR="00D33FB0" w:rsidRDefault="00D33FB0" w:rsidP="00D33FB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q̂_peak_hour = 2.5 (pik saat, daha geniş)</w:t>
      </w:r>
    </w:p>
    <w:p w14:paraId="3B3BA31A" w14:textId="77777777" w:rsidR="00D33FB0" w:rsidRDefault="00D33FB0" w:rsidP="00D33FB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q̂_off_peak  = 1.3 (boş saat, daha dar)</w:t>
      </w:r>
    </w:p>
    <w:p w14:paraId="79ECE832" w14:textId="77777777" w:rsidR="00D33FB0" w:rsidRDefault="00D33FB0" w:rsidP="00D33FB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q̂_weekend   = 1.1 (hafta sonu, en dar)</w:t>
      </w:r>
    </w:p>
    <w:p w14:paraId="1094B882"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Hafta sonu öğlen saatinde: route genişlik = Σ(2 × 1.1 × σ̂ᵢ) → </w:t>
      </w:r>
      <w:r>
        <w:rPr>
          <w:rStyle w:val="Strong"/>
          <w:rFonts w:ascii="Segoe UI" w:eastAsiaTheme="majorEastAsia" w:hAnsi="Segoe UI" w:cs="Segoe UI"/>
          <w:color w:val="CCCCCC"/>
          <w:sz w:val="20"/>
          <w:szCs w:val="20"/>
        </w:rPr>
        <w:t>yaklaşık yarıya iner</w:t>
      </w:r>
      <w:r>
        <w:rPr>
          <w:rFonts w:ascii="Segoe UI" w:hAnsi="Segoe UI" w:cs="Segoe UI"/>
          <w:color w:val="CCCCCC"/>
          <w:sz w:val="20"/>
          <w:szCs w:val="20"/>
        </w:rPr>
        <w:t>.</w:t>
      </w:r>
    </w:p>
    <w:p w14:paraId="34770DBF" w14:textId="77777777" w:rsidR="00D33FB0" w:rsidRDefault="00D33FB0" w:rsidP="00D33FB0">
      <w:pPr>
        <w:pStyle w:val="Heading3"/>
        <w:shd w:val="clear" w:color="auto" w:fill="252526"/>
        <w:rPr>
          <w:rFonts w:ascii="Segoe UI" w:hAnsi="Segoe UI" w:cs="Segoe UI"/>
          <w:color w:val="CCCCCC"/>
          <w:sz w:val="27"/>
          <w:szCs w:val="27"/>
        </w:rPr>
      </w:pPr>
      <w:r>
        <w:rPr>
          <w:rFonts w:ascii="Segoe UI" w:hAnsi="Segoe UI" w:cs="Segoe UI"/>
          <w:color w:val="CCCCCC"/>
        </w:rPr>
        <w:t>Yol 5: Asymmetric Intervals</w:t>
      </w:r>
    </w:p>
    <w:p w14:paraId="56572CE8"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Şu anki aralık simetrik: [ŷ - w, ŷ + w]. Ama bus ETA verilerinde gecikmeler (pozitif residual) erken varışlardan (negatif) çok daha yaygın (Phase 3'teki sağa çarpık dağılım).</w:t>
      </w:r>
    </w:p>
    <w:p w14:paraId="696295EC"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Asimetrik aralık kullanılsa:</w:t>
      </w:r>
    </w:p>
    <w:p w14:paraId="061E702E" w14:textId="77777777" w:rsidR="00D33FB0" w:rsidRDefault="00D33FB0" w:rsidP="00D33FB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[ŷ - 0.3w, ŷ + 1.7w]  (toplamda aynı genişlik ama doğru yöne kaydırılmış)</w:t>
      </w:r>
    </w:p>
    <w:p w14:paraId="58C24856" w14:textId="77777777" w:rsidR="00D33FB0" w:rsidRDefault="00D33FB0" w:rsidP="00D33FB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Veya doğrudan quantile regression ile alt ve üst sınırları ayrı tahmin etmek → gereksiz simetri kalkıyor → efektif genişlik daralıyor.</w:t>
      </w:r>
    </w:p>
    <w:p w14:paraId="305DEADA" w14:textId="77777777" w:rsidR="00D33FB0" w:rsidRDefault="00D33FB0" w:rsidP="00D33FB0">
      <w:pPr>
        <w:pStyle w:val="Heading2"/>
        <w:shd w:val="clear" w:color="auto" w:fill="252526"/>
        <w:rPr>
          <w:rFonts w:ascii="Segoe UI" w:hAnsi="Segoe UI" w:cs="Segoe UI"/>
          <w:color w:val="CCCCCC"/>
          <w:sz w:val="36"/>
          <w:szCs w:val="36"/>
        </w:rPr>
      </w:pPr>
      <w:r>
        <w:rPr>
          <w:rFonts w:ascii="Segoe UI" w:hAnsi="Segoe UI" w:cs="Segoe UI"/>
          <w:color w:val="CCCCCC"/>
        </w:rPr>
        <w:t>Savunmada Bu Soruya Nasıl Cevap Verirsin?</w:t>
      </w:r>
    </w:p>
    <w:p w14:paraId="1E077E58" w14:textId="77777777" w:rsidR="00D33FB0" w:rsidRPr="00D33FB0" w:rsidRDefault="00D33FB0" w:rsidP="00D33FB0">
      <w:pPr>
        <w:pStyle w:val="NormalWeb"/>
        <w:spacing w:before="24" w:beforeAutospacing="0" w:after="48" w:afterAutospacing="0"/>
        <w:rPr>
          <w:rFonts w:ascii="Segoe UI" w:hAnsi="Segoe UI" w:cs="Segoe UI"/>
          <w:color w:val="000000" w:themeColor="text1"/>
          <w:sz w:val="20"/>
          <w:szCs w:val="20"/>
        </w:rPr>
      </w:pPr>
      <w:r w:rsidRPr="00D33FB0">
        <w:rPr>
          <w:rFonts w:ascii="Segoe UI" w:hAnsi="Segoe UI" w:cs="Segoe UI"/>
          <w:color w:val="000000" w:themeColor="text1"/>
          <w:sz w:val="20"/>
          <w:szCs w:val="20"/>
        </w:rPr>
        <w:t>"Aggregated Sum'ın 75 dakikalık MPIW'si, segment-level aralıkların bağımsız toplamından kaynaklanmaktadır. Bu genişlik, tezin deneysel izolasyon tasarımının bir sonucudur: Experiment 3'te static calibration ve absolute-then-normalized NCM kullanılmıştır. Bu genişliği daraltmanın birkaç yolu vardır:</w:t>
      </w:r>
    </w:p>
    <w:p w14:paraId="2086C4F2" w14:textId="77777777" w:rsidR="00D33FB0" w:rsidRPr="00D33FB0" w:rsidRDefault="00D33FB0" w:rsidP="00D33FB0">
      <w:pPr>
        <w:pStyle w:val="NormalWeb"/>
        <w:spacing w:before="24" w:beforeAutospacing="0" w:after="48" w:afterAutospacing="0"/>
        <w:rPr>
          <w:rFonts w:ascii="Segoe UI" w:hAnsi="Segoe UI" w:cs="Segoe UI"/>
          <w:color w:val="000000" w:themeColor="text1"/>
          <w:sz w:val="20"/>
          <w:szCs w:val="20"/>
        </w:rPr>
      </w:pPr>
      <w:r w:rsidRPr="00D33FB0">
        <w:rPr>
          <w:rFonts w:ascii="Segoe UI" w:hAnsi="Segoe UI" w:cs="Segoe UI"/>
          <w:color w:val="000000" w:themeColor="text1"/>
          <w:sz w:val="20"/>
          <w:szCs w:val="20"/>
        </w:rPr>
        <w:t>Birincisi, Experiment 2'deki online calibration ile Experiment 3'teki normalized NCM'yi birleştirmek — bu tezde bilinçli olarak yapılmamıştır çünkü her bileşenin katkısı izole edilmek istenmiştir, ancak combined approach doğal bir sonraki adımdır.</w:t>
      </w:r>
    </w:p>
    <w:p w14:paraId="6D3E3C9F" w14:textId="77777777" w:rsidR="00D33FB0" w:rsidRPr="00D33FB0" w:rsidRDefault="00D33FB0" w:rsidP="00D33FB0">
      <w:pPr>
        <w:pStyle w:val="NormalWeb"/>
        <w:spacing w:before="24" w:beforeAutospacing="0" w:after="48" w:afterAutospacing="0"/>
        <w:rPr>
          <w:rFonts w:ascii="Segoe UI" w:hAnsi="Segoe UI" w:cs="Segoe UI"/>
          <w:color w:val="000000" w:themeColor="text1"/>
          <w:sz w:val="20"/>
          <w:szCs w:val="20"/>
        </w:rPr>
      </w:pPr>
      <w:r w:rsidRPr="00D33FB0">
        <w:rPr>
          <w:rFonts w:ascii="Segoe UI" w:hAnsi="Segoe UI" w:cs="Segoe UI"/>
          <w:color w:val="000000" w:themeColor="text1"/>
          <w:sz w:val="20"/>
          <w:szCs w:val="20"/>
        </w:rPr>
        <w:t>İkincisi, covariance-aware aggregation ile segment korelasyonlarını modellemek, basit toplamayı √(Σσ²) formülüne dönüştürür ve genişliği önemli ölçüde daraltır.</w:t>
      </w:r>
    </w:p>
    <w:p w14:paraId="07A88F42" w14:textId="77777777" w:rsidR="00D33FB0" w:rsidRPr="00D33FB0" w:rsidRDefault="00D33FB0" w:rsidP="00D33FB0">
      <w:pPr>
        <w:pStyle w:val="NormalWeb"/>
        <w:spacing w:before="24" w:beforeAutospacing="0" w:after="48" w:afterAutospacing="0"/>
        <w:rPr>
          <w:rFonts w:ascii="Segoe UI" w:hAnsi="Segoe UI" w:cs="Segoe UI"/>
          <w:color w:val="000000" w:themeColor="text1"/>
          <w:sz w:val="20"/>
          <w:szCs w:val="20"/>
        </w:rPr>
      </w:pPr>
      <w:r w:rsidRPr="00D33FB0">
        <w:rPr>
          <w:rFonts w:ascii="Segoe UI" w:hAnsi="Segoe UI" w:cs="Segoe UI"/>
          <w:color w:val="000000" w:themeColor="text1"/>
          <w:sz w:val="20"/>
          <w:szCs w:val="20"/>
        </w:rPr>
        <w:t>Üçüncüsü, daha güçlü bir nokta tahmin modeli (LSTM, Transformer) residual'ları küçülterek doğrudan σ̂ değerlerini düşürür.</w:t>
      </w:r>
    </w:p>
    <w:p w14:paraId="688C953D" w14:textId="77777777" w:rsidR="00D33FB0" w:rsidRPr="00D33FB0" w:rsidRDefault="00D33FB0" w:rsidP="00D33FB0">
      <w:pPr>
        <w:pStyle w:val="NormalWeb"/>
        <w:spacing w:before="24" w:beforeAutospacing="0" w:after="48" w:afterAutospacing="0"/>
        <w:rPr>
          <w:rFonts w:ascii="Segoe UI" w:hAnsi="Segoe UI" w:cs="Segoe UI"/>
          <w:color w:val="000000" w:themeColor="text1"/>
          <w:sz w:val="20"/>
          <w:szCs w:val="20"/>
        </w:rPr>
      </w:pPr>
      <w:r w:rsidRPr="00D33FB0">
        <w:rPr>
          <w:rFonts w:ascii="Segoe UI" w:hAnsi="Segoe UI" w:cs="Segoe UI"/>
          <w:color w:val="000000" w:themeColor="text1"/>
          <w:sz w:val="20"/>
          <w:szCs w:val="20"/>
        </w:rPr>
        <w:t xml:space="preserve">Bu iyileştirmeler future work olarak tartışılmaktadır. Mevcut çalışmanın amacı genişliği minimize etmek değil, segment-level decomposition'ın </w:t>
      </w:r>
      <w:r w:rsidRPr="00D33FB0">
        <w:rPr>
          <w:rStyle w:val="Strong"/>
          <w:rFonts w:ascii="Segoe UI" w:eastAsiaTheme="majorEastAsia" w:hAnsi="Segoe UI" w:cs="Segoe UI"/>
          <w:color w:val="000000" w:themeColor="text1"/>
          <w:sz w:val="20"/>
          <w:szCs w:val="20"/>
        </w:rPr>
        <w:t>fizibilitesini ve yorumlanabilirliğini</w:t>
      </w:r>
      <w:r w:rsidRPr="00D33FB0">
        <w:rPr>
          <w:rFonts w:ascii="Segoe UI" w:hAnsi="Segoe UI" w:cs="Segoe UI"/>
          <w:color w:val="000000" w:themeColor="text1"/>
          <w:sz w:val="20"/>
          <w:szCs w:val="20"/>
        </w:rPr>
        <w:t xml:space="preserve"> göstermektir — ki bu başarılmıştır."</w:t>
      </w:r>
    </w:p>
    <w:p w14:paraId="0B8DE35F" w14:textId="77777777" w:rsidR="00DA74A9" w:rsidRDefault="00DA74A9" w:rsidP="00BF6F07">
      <w:pPr>
        <w:rPr>
          <w:color w:val="000000" w:themeColor="text1"/>
        </w:rPr>
      </w:pPr>
    </w:p>
    <w:p w14:paraId="3A102320" w14:textId="77777777" w:rsidR="00D33FB0" w:rsidRDefault="00D33FB0" w:rsidP="00BF6F07">
      <w:pPr>
        <w:rPr>
          <w:color w:val="000000" w:themeColor="text1"/>
        </w:rPr>
      </w:pPr>
    </w:p>
    <w:p w14:paraId="3EB7C5A4" w14:textId="77777777" w:rsidR="00662617" w:rsidRDefault="00662617" w:rsidP="00662617">
      <w:pPr>
        <w:pStyle w:val="Heading1"/>
        <w:shd w:val="clear" w:color="auto" w:fill="252526"/>
        <w:spacing w:before="0"/>
        <w:rPr>
          <w:rFonts w:ascii="Segoe UI" w:hAnsi="Segoe UI" w:cs="Segoe UI"/>
          <w:color w:val="CCCCCC"/>
          <w:lang w:val="en-TR"/>
        </w:rPr>
      </w:pPr>
      <w:r>
        <w:rPr>
          <w:rFonts w:ascii="Segoe UI" w:hAnsi="Segoe UI" w:cs="Segoe UI"/>
          <w:color w:val="CCCCCC"/>
        </w:rPr>
        <w:t>Task 3: Experiment 3 — Genel Strateji ve Pipeline</w:t>
      </w:r>
    </w:p>
    <w:p w14:paraId="2B260457" w14:textId="77777777" w:rsidR="00662617" w:rsidRDefault="001849BC" w:rsidP="00662617">
      <w:pPr>
        <w:rPr>
          <w:rFonts w:ascii="Segoe UI" w:hAnsi="Segoe UI" w:cs="Segoe UI"/>
          <w:sz w:val="20"/>
          <w:szCs w:val="20"/>
        </w:rPr>
      </w:pPr>
      <w:r>
        <w:rPr>
          <w:noProof/>
        </w:rPr>
      </w:r>
      <w:r>
        <w:pict w14:anchorId="7EB41B47">
          <v:rect id="Horizontal Line 165" o:spid="_x0000_s104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6C813653" w14:textId="77777777" w:rsidR="00662617" w:rsidRDefault="00662617" w:rsidP="00662617">
      <w:pPr>
        <w:pStyle w:val="Heading2"/>
        <w:shd w:val="clear" w:color="auto" w:fill="252526"/>
        <w:rPr>
          <w:rFonts w:ascii="Segoe UI" w:hAnsi="Segoe UI" w:cs="Segoe UI"/>
          <w:color w:val="CCCCCC"/>
          <w:sz w:val="36"/>
          <w:szCs w:val="36"/>
        </w:rPr>
      </w:pPr>
      <w:r>
        <w:rPr>
          <w:rFonts w:ascii="Segoe UI" w:hAnsi="Segoe UI" w:cs="Segoe UI"/>
          <w:color w:val="CCCCCC"/>
        </w:rPr>
        <w:t>RQ3 Ne Soruyor?</w:t>
      </w:r>
    </w:p>
    <w:p w14:paraId="340DFB40" w14:textId="77777777" w:rsidR="00662617" w:rsidRPr="00662617" w:rsidRDefault="00662617" w:rsidP="00662617">
      <w:pPr>
        <w:pStyle w:val="NormalWeb"/>
        <w:spacing w:before="24" w:beforeAutospacing="0" w:after="48" w:afterAutospacing="0"/>
        <w:rPr>
          <w:rFonts w:ascii="Segoe UI" w:hAnsi="Segoe UI" w:cs="Segoe UI"/>
          <w:color w:val="000000" w:themeColor="text1"/>
          <w:sz w:val="20"/>
          <w:szCs w:val="20"/>
        </w:rPr>
      </w:pPr>
      <w:r w:rsidRPr="00662617">
        <w:rPr>
          <w:rStyle w:val="Emphasis"/>
          <w:rFonts w:ascii="Segoe UI" w:eastAsiaTheme="majorEastAsia" w:hAnsi="Segoe UI" w:cs="Segoe UI"/>
          <w:color w:val="000000" w:themeColor="text1"/>
          <w:sz w:val="20"/>
          <w:szCs w:val="20"/>
        </w:rPr>
        <w:t>"Can segment-level decomposition support interpretable uncertainty attribution while preserving reliable route-level calibration?"</w:t>
      </w:r>
    </w:p>
    <w:p w14:paraId="176C8BB6" w14:textId="77777777" w:rsidR="00662617" w:rsidRDefault="00662617" w:rsidP="006626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sorunun içinde </w:t>
      </w:r>
      <w:r>
        <w:rPr>
          <w:rStyle w:val="Strong"/>
          <w:rFonts w:ascii="Segoe UI" w:eastAsiaTheme="majorEastAsia" w:hAnsi="Segoe UI" w:cs="Segoe UI"/>
          <w:color w:val="CCCCCC"/>
          <w:sz w:val="20"/>
          <w:szCs w:val="20"/>
        </w:rPr>
        <w:t>iki ayrı alt soru</w:t>
      </w:r>
      <w:r>
        <w:rPr>
          <w:rFonts w:ascii="Segoe UI" w:hAnsi="Segoe UI" w:cs="Segoe UI"/>
          <w:color w:val="CCCCCC"/>
          <w:sz w:val="20"/>
          <w:szCs w:val="20"/>
        </w:rPr>
        <w:t xml:space="preserve"> var:</w:t>
      </w:r>
    </w:p>
    <w:p w14:paraId="3A388734" w14:textId="77777777" w:rsidR="00662617" w:rsidRDefault="00662617" w:rsidP="0066261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Alt Soru A — Kalibrasyon korunuyor mu?</w:t>
      </w:r>
      <w:r>
        <w:rPr>
          <w:rFonts w:ascii="Segoe UI" w:hAnsi="Segoe UI" w:cs="Segoe UI"/>
          <w:color w:val="CCCCCC"/>
          <w:sz w:val="20"/>
          <w:szCs w:val="20"/>
        </w:rPr>
        <w:t xml:space="preserve"> Segment bazında aralık üretip bunları toplayarak route-level'a geçtiğimizde, route-level coverage hala %90'ın üzerinde mi? Yoksa segment → route dönüşümü kalibrasyonu bozuyor mu?</w:t>
      </w:r>
    </w:p>
    <w:p w14:paraId="25A7B7AD" w14:textId="77777777" w:rsidR="00662617" w:rsidRDefault="00662617" w:rsidP="0066261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Alt Soru B — Yorumlanabilir mi?</w:t>
      </w:r>
      <w:r>
        <w:rPr>
          <w:rFonts w:ascii="Segoe UI" w:hAnsi="Segoe UI" w:cs="Segoe UI"/>
          <w:color w:val="CCCCCC"/>
          <w:sz w:val="20"/>
          <w:szCs w:val="20"/>
        </w:rPr>
        <w:t xml:space="preserve"> Segment-level aralıklar bize "uncertainty </w:t>
      </w:r>
      <w:r>
        <w:rPr>
          <w:rStyle w:val="Strong"/>
          <w:rFonts w:ascii="Segoe UI" w:eastAsiaTheme="majorEastAsia" w:hAnsi="Segoe UI" w:cs="Segoe UI"/>
          <w:color w:val="CCCCCC"/>
          <w:sz w:val="20"/>
          <w:szCs w:val="20"/>
        </w:rPr>
        <w:t>nerede</w:t>
      </w:r>
      <w:r>
        <w:rPr>
          <w:rFonts w:ascii="Segoe UI" w:hAnsi="Segoe UI" w:cs="Segoe UI"/>
          <w:color w:val="CCCCCC"/>
          <w:sz w:val="20"/>
          <w:szCs w:val="20"/>
        </w:rPr>
        <w:t xml:space="preserve"> ve </w:t>
      </w:r>
      <w:r>
        <w:rPr>
          <w:rStyle w:val="Strong"/>
          <w:rFonts w:ascii="Segoe UI" w:eastAsiaTheme="majorEastAsia" w:hAnsi="Segoe UI" w:cs="Segoe UI"/>
          <w:color w:val="CCCCCC"/>
          <w:sz w:val="20"/>
          <w:szCs w:val="20"/>
        </w:rPr>
        <w:t>neden</w:t>
      </w:r>
      <w:r>
        <w:rPr>
          <w:rFonts w:ascii="Segoe UI" w:hAnsi="Segoe UI" w:cs="Segoe UI"/>
          <w:color w:val="CCCCCC"/>
          <w:sz w:val="20"/>
          <w:szCs w:val="20"/>
        </w:rPr>
        <w:t xml:space="preserve"> yoğunlaşıyor?" sorusunun cevabını verebiliyor mu? Ve bu bilgi </w:t>
      </w:r>
      <w:r>
        <w:rPr>
          <w:rStyle w:val="Strong"/>
          <w:rFonts w:ascii="Segoe UI" w:eastAsiaTheme="majorEastAsia" w:hAnsi="Segoe UI" w:cs="Segoe UI"/>
          <w:color w:val="CCCCCC"/>
          <w:sz w:val="20"/>
          <w:szCs w:val="20"/>
        </w:rPr>
        <w:t>operasyonel olarak kullanılabilir</w:t>
      </w:r>
      <w:r>
        <w:rPr>
          <w:rFonts w:ascii="Segoe UI" w:hAnsi="Segoe UI" w:cs="Segoe UI"/>
          <w:color w:val="CCCCCC"/>
          <w:sz w:val="20"/>
          <w:szCs w:val="20"/>
        </w:rPr>
        <w:t xml:space="preserve"> mi?</w:t>
      </w:r>
    </w:p>
    <w:p w14:paraId="2E3E1CE6" w14:textId="77777777" w:rsidR="00662617" w:rsidRDefault="001849BC" w:rsidP="00662617">
      <w:pPr>
        <w:rPr>
          <w:rFonts w:ascii="Segoe UI" w:hAnsi="Segoe UI" w:cs="Segoe UI"/>
          <w:sz w:val="20"/>
          <w:szCs w:val="20"/>
        </w:rPr>
      </w:pPr>
      <w:r>
        <w:rPr>
          <w:noProof/>
        </w:rPr>
      </w:r>
      <w:r>
        <w:pict w14:anchorId="5FD319A2">
          <v:rect id="Horizontal Line 166" o:spid="_x0000_s104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1FE76E1C" w14:textId="77777777" w:rsidR="00662617" w:rsidRDefault="00662617" w:rsidP="00662617">
      <w:pPr>
        <w:pStyle w:val="Heading2"/>
        <w:shd w:val="clear" w:color="auto" w:fill="252526"/>
        <w:rPr>
          <w:rFonts w:ascii="Segoe UI" w:hAnsi="Segoe UI" w:cs="Segoe UI"/>
          <w:color w:val="CCCCCC"/>
          <w:sz w:val="36"/>
          <w:szCs w:val="36"/>
        </w:rPr>
      </w:pPr>
      <w:r>
        <w:rPr>
          <w:rFonts w:ascii="Segoe UI" w:hAnsi="Segoe UI" w:cs="Segoe UI"/>
          <w:color w:val="CCCCCC"/>
        </w:rPr>
        <w:t>Büyük Resim: Phase 4-5 vs Phase 6</w:t>
      </w:r>
    </w:p>
    <w:p w14:paraId="0C77F7C0" w14:textId="77777777" w:rsidR="00662617" w:rsidRDefault="00662617" w:rsidP="006626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Phase 4-5'te şunu yapıyorduk:</w:t>
      </w:r>
    </w:p>
    <w:p w14:paraId="7168307A"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Route-level XGBoost → tek bir nokta tahmini → tek bir aralık</w:t>
      </w:r>
    </w:p>
    <w:p w14:paraId="4518AD35"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"Bu trip 4200-5800s arası" (tek kutu)</w:t>
      </w:r>
    </w:p>
    <w:p w14:paraId="5EB9B1E1" w14:textId="77777777" w:rsidR="00662617" w:rsidRDefault="00662617" w:rsidP="006626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Phase 6'da şunu yapıyoruz:</w:t>
      </w:r>
    </w:p>
    <w:p w14:paraId="14E9E699"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Segment-level XGBoost → 42 ayrı nokta tahmini → 42 ayrı aralık → topla</w:t>
      </w:r>
    </w:p>
    <w:p w14:paraId="6C403799"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 1: 76-244s, Segment 2: 25-75s, ..., Segment 42: 96-285s"</w:t>
      </w:r>
    </w:p>
    <w:p w14:paraId="76A1D560"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Route toplam: 2543-7057s</w:t>
      </w:r>
    </w:p>
    <w:p w14:paraId="3983BA30" w14:textId="77777777" w:rsidR="00662617" w:rsidRDefault="00662617" w:rsidP="00662617">
      <w:pPr>
        <w:pStyle w:val="HTMLPreformatted"/>
        <w:shd w:val="clear" w:color="auto" w:fill="252526"/>
        <w:rPr>
          <w:rStyle w:val="HTMLCode"/>
          <w:rFonts w:eastAsiaTheme="majorEastAsia"/>
          <w:color w:val="CCCCCC"/>
          <w:sz w:val="18"/>
          <w:szCs w:val="18"/>
        </w:rPr>
      </w:pPr>
    </w:p>
    <w:p w14:paraId="0D8A9616"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VE</w:t>
      </w:r>
    </w:p>
    <w:p w14:paraId="18AC8AE2" w14:textId="77777777" w:rsidR="00662617" w:rsidRDefault="00662617" w:rsidP="00662617">
      <w:pPr>
        <w:pStyle w:val="HTMLPreformatted"/>
        <w:shd w:val="clear" w:color="auto" w:fill="252526"/>
        <w:rPr>
          <w:rStyle w:val="HTMLCode"/>
          <w:rFonts w:eastAsiaTheme="majorEastAsia"/>
          <w:color w:val="CCCCCC"/>
          <w:sz w:val="18"/>
          <w:szCs w:val="18"/>
        </w:rPr>
      </w:pPr>
    </w:p>
    <w:p w14:paraId="2E58BF1E"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"Segment 6 toplam belirsizliğin %14'ünü oluşturuyor, </w:t>
      </w:r>
    </w:p>
    <w:p w14:paraId="1DA8B286"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bunun nedeni yüksek hist_seg_std ve pik saat etkisi"</w:t>
      </w:r>
    </w:p>
    <w:p w14:paraId="6BD5833D" w14:textId="77777777" w:rsidR="00662617" w:rsidRDefault="00662617" w:rsidP="0066261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Fark:</w:t>
      </w:r>
      <w:r>
        <w:rPr>
          <w:rFonts w:ascii="Segoe UI" w:hAnsi="Segoe UI" w:cs="Segoe UI"/>
          <w:color w:val="CCCCCC"/>
          <w:sz w:val="20"/>
          <w:szCs w:val="20"/>
        </w:rPr>
        <w:t xml:space="preserve"> İkisi de route-level aralık üretiyor ama Phase 6, bu aralığı </w:t>
      </w:r>
      <w:r>
        <w:rPr>
          <w:rStyle w:val="Strong"/>
          <w:rFonts w:ascii="Segoe UI" w:eastAsiaTheme="majorEastAsia" w:hAnsi="Segoe UI" w:cs="Segoe UI"/>
          <w:color w:val="CCCCCC"/>
          <w:sz w:val="20"/>
          <w:szCs w:val="20"/>
        </w:rPr>
        <w:t>parçalarına ayırarak nereye bakacağını gösteriyor</w:t>
      </w:r>
      <w:r>
        <w:rPr>
          <w:rFonts w:ascii="Segoe UI" w:hAnsi="Segoe UI" w:cs="Segoe UI"/>
          <w:color w:val="CCCCCC"/>
          <w:sz w:val="20"/>
          <w:szCs w:val="20"/>
        </w:rPr>
        <w:t>.</w:t>
      </w:r>
    </w:p>
    <w:p w14:paraId="79189CB7" w14:textId="77777777" w:rsidR="00662617" w:rsidRDefault="001849BC" w:rsidP="00662617">
      <w:pPr>
        <w:rPr>
          <w:rFonts w:ascii="Segoe UI" w:hAnsi="Segoe UI" w:cs="Segoe UI"/>
          <w:sz w:val="20"/>
          <w:szCs w:val="20"/>
        </w:rPr>
      </w:pPr>
      <w:r>
        <w:rPr>
          <w:noProof/>
        </w:rPr>
      </w:r>
      <w:r>
        <w:pict w14:anchorId="141E5115">
          <v:rect id="Horizontal Line 167" o:spid="_x0000_s104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4041055A" w14:textId="77777777" w:rsidR="00662617" w:rsidRDefault="00662617" w:rsidP="00662617">
      <w:pPr>
        <w:pStyle w:val="Heading2"/>
        <w:shd w:val="clear" w:color="auto" w:fill="252526"/>
        <w:rPr>
          <w:rFonts w:ascii="Segoe UI" w:hAnsi="Segoe UI" w:cs="Segoe UI"/>
          <w:color w:val="CCCCCC"/>
          <w:sz w:val="36"/>
          <w:szCs w:val="36"/>
        </w:rPr>
      </w:pPr>
      <w:r>
        <w:rPr>
          <w:rFonts w:ascii="Segoe UI" w:hAnsi="Segoe UI" w:cs="Segoe UI"/>
          <w:color w:val="CCCCCC"/>
        </w:rPr>
        <w:t>Phase 6 Pipeline — 5 Ana Aşama</w:t>
      </w:r>
    </w:p>
    <w:p w14:paraId="197724B1"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Aşama 1: SEGMENT-LEVEL CP</w:t>
      </w:r>
    </w:p>
    <w:p w14:paraId="0AC7495C"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1A560499"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Segment XGBoost model (Phase 3'ten)</w:t>
      </w:r>
    </w:p>
    <w:p w14:paraId="70FB2191"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CalibratedExplainer</w:t>
      </w:r>
    </w:p>
    <w:p w14:paraId="6D43BC85"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DifficultyEstimator(k=25)</w:t>
      </w:r>
    </w:p>
    <w:p w14:paraId="5AA43C77"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69B08EB3"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Her segment-trip çifti için adaptive-width interval</w:t>
      </w:r>
    </w:p>
    <w:p w14:paraId="355F5154"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(547,798 segment kaydı → 547,798 aralık)</w:t>
      </w:r>
    </w:p>
    <w:p w14:paraId="24BFD75D" w14:textId="77777777" w:rsidR="00662617" w:rsidRDefault="00662617" w:rsidP="00662617">
      <w:pPr>
        <w:pStyle w:val="HTMLPreformatted"/>
        <w:shd w:val="clear" w:color="auto" w:fill="252526"/>
        <w:rPr>
          <w:rStyle w:val="HTMLCode"/>
          <w:rFonts w:eastAsiaTheme="majorEastAsia"/>
          <w:color w:val="CCCCCC"/>
          <w:sz w:val="18"/>
          <w:szCs w:val="18"/>
        </w:rPr>
      </w:pPr>
    </w:p>
    <w:p w14:paraId="6EB5C813" w14:textId="77777777" w:rsidR="00662617" w:rsidRDefault="00662617" w:rsidP="00662617">
      <w:pPr>
        <w:pStyle w:val="HTMLPreformatted"/>
        <w:shd w:val="clear" w:color="auto" w:fill="252526"/>
        <w:rPr>
          <w:rStyle w:val="HTMLCode"/>
          <w:rFonts w:eastAsiaTheme="majorEastAsia"/>
          <w:color w:val="CCCCCC"/>
          <w:sz w:val="18"/>
          <w:szCs w:val="18"/>
        </w:rPr>
      </w:pPr>
    </w:p>
    <w:p w14:paraId="4EC97112"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Aşama 2: ROUTE-LEVEL AGGREGATION</w:t>
      </w:r>
    </w:p>
    <w:p w14:paraId="2103963C"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21A73558"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Her trip için segment aralıklarını topla:</w:t>
      </w:r>
    </w:p>
    <w:p w14:paraId="26B637A1"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3780D9FB"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Yöntem A: Simple Summation</w:t>
      </w:r>
    </w:p>
    <w:p w14:paraId="65373864"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route_lower = Σ segment_lower</w:t>
      </w:r>
    </w:p>
    <w:p w14:paraId="127B35BD"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route_upper = Σ segment_upper</w:t>
      </w:r>
    </w:p>
    <w:p w14:paraId="1BC94C3C"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(her segment %90 güvenle)</w:t>
      </w:r>
    </w:p>
    <w:p w14:paraId="147E5298"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4D335EEB"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Yöntem B: Bonferroni</w:t>
      </w:r>
    </w:p>
    <w:p w14:paraId="46CD4512"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route_lower = Σ segment_lower_bonf</w:t>
      </w:r>
    </w:p>
    <w:p w14:paraId="4BDFAC5D"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route_upper = Σ segment_upper_bonf</w:t>
      </w:r>
    </w:p>
    <w:p w14:paraId="5EE44A0B"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(her segment %99.76 güvenle, 1 - 0.10/N)</w:t>
      </w:r>
    </w:p>
    <w:p w14:paraId="76F9752A"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5B10BF0C"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lastRenderedPageBreak/>
        <w:t xml:space="preserve">  Yöntem C: Direct Route CP (referans)</w:t>
      </w:r>
    </w:p>
    <w:p w14:paraId="2C7E13B1"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Phase 4'teki sonucu yeniden kullan</w:t>
      </w:r>
    </w:p>
    <w:p w14:paraId="7BC62917" w14:textId="77777777" w:rsidR="00662617" w:rsidRDefault="00662617" w:rsidP="00662617">
      <w:pPr>
        <w:pStyle w:val="HTMLPreformatted"/>
        <w:shd w:val="clear" w:color="auto" w:fill="252526"/>
        <w:rPr>
          <w:rStyle w:val="HTMLCode"/>
          <w:rFonts w:eastAsiaTheme="majorEastAsia"/>
          <w:color w:val="CCCCCC"/>
          <w:sz w:val="18"/>
          <w:szCs w:val="18"/>
        </w:rPr>
      </w:pPr>
    </w:p>
    <w:p w14:paraId="7C23559B" w14:textId="77777777" w:rsidR="00662617" w:rsidRDefault="00662617" w:rsidP="00662617">
      <w:pPr>
        <w:pStyle w:val="HTMLPreformatted"/>
        <w:shd w:val="clear" w:color="auto" w:fill="252526"/>
        <w:rPr>
          <w:rStyle w:val="HTMLCode"/>
          <w:rFonts w:eastAsiaTheme="majorEastAsia"/>
          <w:color w:val="CCCCCC"/>
          <w:sz w:val="18"/>
          <w:szCs w:val="18"/>
        </w:rPr>
      </w:pPr>
    </w:p>
    <w:p w14:paraId="72981E0E"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Aşama 3: COVERAGE KARŞILAŞTIRMASI (RQ3 Alt Soru A)</w:t>
      </w:r>
    </w:p>
    <w:p w14:paraId="50C5FDF0"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56ABCDF5"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T6.1 tablosu: 3 yöntemin PICP, MPIW, Winkler'ını karşılaştır</w:t>
      </w:r>
    </w:p>
    <w:p w14:paraId="18090DD1"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T6.3 tablosu: Route ve yön bazlı kırılım</w:t>
      </w:r>
    </w:p>
    <w:p w14:paraId="2E63CE4A"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45EDABAC"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"Aggregated Sum %99.21 kapsama sağlıyor, </w:t>
      </w:r>
    </w:p>
    <w:p w14:paraId="49DFC791"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kalibrasyon korunuyor" cevabı</w:t>
      </w:r>
    </w:p>
    <w:p w14:paraId="28F7D69A" w14:textId="77777777" w:rsidR="00662617" w:rsidRDefault="00662617" w:rsidP="00662617">
      <w:pPr>
        <w:pStyle w:val="HTMLPreformatted"/>
        <w:shd w:val="clear" w:color="auto" w:fill="252526"/>
        <w:rPr>
          <w:rStyle w:val="HTMLCode"/>
          <w:rFonts w:eastAsiaTheme="majorEastAsia"/>
          <w:color w:val="CCCCCC"/>
          <w:sz w:val="18"/>
          <w:szCs w:val="18"/>
        </w:rPr>
      </w:pPr>
    </w:p>
    <w:p w14:paraId="46F08C04" w14:textId="77777777" w:rsidR="00662617" w:rsidRDefault="00662617" w:rsidP="00662617">
      <w:pPr>
        <w:pStyle w:val="HTMLPreformatted"/>
        <w:shd w:val="clear" w:color="auto" w:fill="252526"/>
        <w:rPr>
          <w:rStyle w:val="HTMLCode"/>
          <w:rFonts w:eastAsiaTheme="majorEastAsia"/>
          <w:color w:val="CCCCCC"/>
          <w:sz w:val="18"/>
          <w:szCs w:val="18"/>
        </w:rPr>
      </w:pPr>
    </w:p>
    <w:p w14:paraId="15384687"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Aşama 4: UNCERTAINTY ATTRIBUTION (RQ3 Alt Soru B)</w:t>
      </w:r>
    </w:p>
    <w:p w14:paraId="2AF6710D"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4B5BC88D"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Her segment'in route belirsizliğine katkısını hesapla:</w:t>
      </w:r>
    </w:p>
    <w:p w14:paraId="1B29B858"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fraction_i = width_i / Σ width_j</w:t>
      </w:r>
    </w:p>
    <w:p w14:paraId="2A91C9C2"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35F5DD63"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Görselleştirme:</w:t>
      </w:r>
    </w:p>
    <w:p w14:paraId="343AE480"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P6.1: Tek trip → segment bazlı bar chart</w:t>
      </w:r>
    </w:p>
    <w:p w14:paraId="525CCB8E"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P6.2: Ortalama profil → tüm trip'ler üzerinden</w:t>
      </w:r>
    </w:p>
    <w:p w14:paraId="4CF9E43F"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P6.3: Waterfall → kümülatif birikim</w:t>
      </w:r>
    </w:p>
    <w:p w14:paraId="29B620AD"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P6.4: Top 5 vs Bottom 5</w:t>
      </w:r>
    </w:p>
    <w:p w14:paraId="4B1053E1"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P6.8: Mekansal harita (coğrafi)</w:t>
      </w:r>
    </w:p>
    <w:p w14:paraId="4C6EC012"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4FCB4A81"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"Top 5 segment belirsizliğin %29'unu üretiyor" cevabı</w:t>
      </w:r>
    </w:p>
    <w:p w14:paraId="44F61A25" w14:textId="77777777" w:rsidR="00662617" w:rsidRDefault="00662617" w:rsidP="00662617">
      <w:pPr>
        <w:pStyle w:val="HTMLPreformatted"/>
        <w:shd w:val="clear" w:color="auto" w:fill="252526"/>
        <w:rPr>
          <w:rStyle w:val="HTMLCode"/>
          <w:rFonts w:eastAsiaTheme="majorEastAsia"/>
          <w:color w:val="CCCCCC"/>
          <w:sz w:val="18"/>
          <w:szCs w:val="18"/>
        </w:rPr>
      </w:pPr>
    </w:p>
    <w:p w14:paraId="3055CAC5" w14:textId="77777777" w:rsidR="00662617" w:rsidRDefault="00662617" w:rsidP="00662617">
      <w:pPr>
        <w:pStyle w:val="HTMLPreformatted"/>
        <w:shd w:val="clear" w:color="auto" w:fill="252526"/>
        <w:rPr>
          <w:rStyle w:val="HTMLCode"/>
          <w:rFonts w:eastAsiaTheme="majorEastAsia"/>
          <w:color w:val="CCCCCC"/>
          <w:sz w:val="18"/>
          <w:szCs w:val="18"/>
        </w:rPr>
      </w:pPr>
    </w:p>
    <w:p w14:paraId="6650AC6C"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Aşama 5: FEATURE ATTRIBUTION + TEMPORAL STABILITY (Derinlik)</w:t>
      </w:r>
    </w:p>
    <w:p w14:paraId="3FF3A8AA"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019A5E26"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explain_factual() ile:</w:t>
      </w:r>
    </w:p>
    <w:p w14:paraId="1A1A89DC"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P6.5: Yüksek belirsizlik segmenti → hangi feature'lar sürücü?</w:t>
      </w:r>
    </w:p>
    <w:p w14:paraId="07277D4A"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P6.6: Yüksek vs düşük belirsizlik karşılaştırması</w:t>
      </w:r>
    </w:p>
    <w:p w14:paraId="10FE3FFD"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04E97C4E"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Temporal analiz ile:</w:t>
      </w:r>
    </w:p>
    <w:p w14:paraId="0C527EB0"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P6.7: Top 5 segment belirsizliği zamanla değişiyor mu?</w:t>
      </w:r>
    </w:p>
    <w:p w14:paraId="53D2E690"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T6.2: Kapsamlı segment istatistikleri</w:t>
      </w:r>
    </w:p>
    <w:p w14:paraId="5CE4027B"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32401AF3"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"Belirsizlik hist_seg_std ve pik saatten kaynaklanıyor,</w:t>
      </w:r>
    </w:p>
    <w:p w14:paraId="6056B631"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hotspot'lar zamanla stabil" cevabı</w:t>
      </w:r>
    </w:p>
    <w:p w14:paraId="79984E70" w14:textId="77777777" w:rsidR="00662617" w:rsidRDefault="001849BC" w:rsidP="00662617">
      <w:pPr>
        <w:rPr>
          <w:rFonts w:ascii="Segoe UI" w:hAnsi="Segoe UI" w:cs="Segoe UI"/>
          <w:sz w:val="20"/>
          <w:szCs w:val="20"/>
        </w:rPr>
      </w:pPr>
      <w:r>
        <w:rPr>
          <w:noProof/>
        </w:rPr>
      </w:r>
      <w:r>
        <w:pict w14:anchorId="10A0E274">
          <v:rect id="Horizontal Line 168" o:spid="_x0000_s104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63061A51" w14:textId="77777777" w:rsidR="00662617" w:rsidRDefault="00662617" w:rsidP="00662617">
      <w:pPr>
        <w:pStyle w:val="Heading2"/>
        <w:shd w:val="clear" w:color="auto" w:fill="252526"/>
        <w:rPr>
          <w:rFonts w:ascii="Segoe UI" w:hAnsi="Segoe UI" w:cs="Segoe UI"/>
          <w:color w:val="CCCCCC"/>
          <w:sz w:val="36"/>
          <w:szCs w:val="36"/>
        </w:rPr>
      </w:pPr>
      <w:r>
        <w:rPr>
          <w:rFonts w:ascii="Segoe UI" w:hAnsi="Segoe UI" w:cs="Segoe UI"/>
          <w:color w:val="CCCCCC"/>
        </w:rPr>
        <w:t>Deneysel İzolasyon — Phase 6'da Ne Sabit, Ne Değişiyor?</w:t>
      </w:r>
    </w:p>
    <w:p w14:paraId="7C2C8A63" w14:textId="77777777" w:rsidR="00662617" w:rsidRDefault="00662617" w:rsidP="006626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çok önemli — savunmada "neden bu tasarım?" diye sorarlar.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438"/>
        <w:gridCol w:w="1492"/>
        <w:gridCol w:w="1888"/>
        <w:gridCol w:w="3523"/>
      </w:tblGrid>
      <w:tr w:rsidR="00662617" w14:paraId="39078317" w14:textId="77777777">
        <w:trPr>
          <w:tblHeader/>
        </w:trPr>
        <w:tc>
          <w:tcPr>
            <w:tcW w:w="0" w:type="auto"/>
            <w:shd w:val="clear" w:color="auto" w:fill="252526"/>
            <w:tcMar>
              <w:top w:w="30" w:type="dxa"/>
              <w:left w:w="30" w:type="dxa"/>
              <w:bottom w:w="30" w:type="dxa"/>
              <w:right w:w="30" w:type="dxa"/>
            </w:tcMar>
            <w:vAlign w:val="center"/>
            <w:hideMark/>
          </w:tcPr>
          <w:p w14:paraId="53C5E68F" w14:textId="77777777" w:rsidR="00662617" w:rsidRDefault="00662617">
            <w:pPr>
              <w:jc w:val="center"/>
              <w:rPr>
                <w:rFonts w:ascii="Segoe UI" w:hAnsi="Segoe UI" w:cs="Segoe UI"/>
                <w:b/>
                <w:bCs/>
                <w:color w:val="CCCCCC"/>
                <w:sz w:val="20"/>
                <w:szCs w:val="20"/>
              </w:rPr>
            </w:pPr>
            <w:r>
              <w:rPr>
                <w:rFonts w:ascii="Segoe UI" w:hAnsi="Segoe UI" w:cs="Segoe UI"/>
                <w:b/>
                <w:bCs/>
                <w:color w:val="CCCCCC"/>
                <w:sz w:val="20"/>
                <w:szCs w:val="20"/>
              </w:rPr>
              <w:t>Bileşen</w:t>
            </w:r>
          </w:p>
        </w:tc>
        <w:tc>
          <w:tcPr>
            <w:tcW w:w="0" w:type="auto"/>
            <w:shd w:val="clear" w:color="auto" w:fill="252526"/>
            <w:tcMar>
              <w:top w:w="30" w:type="dxa"/>
              <w:left w:w="30" w:type="dxa"/>
              <w:bottom w:w="30" w:type="dxa"/>
              <w:right w:w="30" w:type="dxa"/>
            </w:tcMar>
            <w:vAlign w:val="center"/>
            <w:hideMark/>
          </w:tcPr>
          <w:p w14:paraId="6A2AD9AF" w14:textId="77777777" w:rsidR="00662617" w:rsidRDefault="00662617">
            <w:pPr>
              <w:jc w:val="center"/>
              <w:rPr>
                <w:rFonts w:ascii="Segoe UI" w:hAnsi="Segoe UI" w:cs="Segoe UI"/>
                <w:b/>
                <w:bCs/>
                <w:color w:val="CCCCCC"/>
                <w:sz w:val="20"/>
                <w:szCs w:val="20"/>
              </w:rPr>
            </w:pPr>
            <w:r>
              <w:rPr>
                <w:rFonts w:ascii="Segoe UI" w:hAnsi="Segoe UI" w:cs="Segoe UI"/>
                <w:b/>
                <w:bCs/>
                <w:color w:val="CCCCCC"/>
                <w:sz w:val="20"/>
                <w:szCs w:val="20"/>
              </w:rPr>
              <w:t>Phase 4 (Exp 1)</w:t>
            </w:r>
          </w:p>
        </w:tc>
        <w:tc>
          <w:tcPr>
            <w:tcW w:w="0" w:type="auto"/>
            <w:shd w:val="clear" w:color="auto" w:fill="252526"/>
            <w:tcMar>
              <w:top w:w="30" w:type="dxa"/>
              <w:left w:w="30" w:type="dxa"/>
              <w:bottom w:w="30" w:type="dxa"/>
              <w:right w:w="30" w:type="dxa"/>
            </w:tcMar>
            <w:vAlign w:val="center"/>
            <w:hideMark/>
          </w:tcPr>
          <w:p w14:paraId="08EDF155" w14:textId="77777777" w:rsidR="00662617" w:rsidRDefault="00662617">
            <w:pPr>
              <w:jc w:val="center"/>
              <w:rPr>
                <w:rFonts w:ascii="Segoe UI" w:hAnsi="Segoe UI" w:cs="Segoe UI"/>
                <w:b/>
                <w:bCs/>
                <w:color w:val="CCCCCC"/>
                <w:sz w:val="20"/>
                <w:szCs w:val="20"/>
              </w:rPr>
            </w:pPr>
            <w:r>
              <w:rPr>
                <w:rFonts w:ascii="Segoe UI" w:hAnsi="Segoe UI" w:cs="Segoe UI"/>
                <w:b/>
                <w:bCs/>
                <w:color w:val="CCCCCC"/>
                <w:sz w:val="20"/>
                <w:szCs w:val="20"/>
              </w:rPr>
              <w:t>Phase 5 (Exp 2)</w:t>
            </w:r>
          </w:p>
        </w:tc>
        <w:tc>
          <w:tcPr>
            <w:tcW w:w="0" w:type="auto"/>
            <w:shd w:val="clear" w:color="auto" w:fill="252526"/>
            <w:tcMar>
              <w:top w:w="30" w:type="dxa"/>
              <w:left w:w="30" w:type="dxa"/>
              <w:bottom w:w="30" w:type="dxa"/>
              <w:right w:w="30" w:type="dxa"/>
            </w:tcMar>
            <w:vAlign w:val="center"/>
            <w:hideMark/>
          </w:tcPr>
          <w:p w14:paraId="2B500CCB" w14:textId="77777777" w:rsidR="00662617" w:rsidRDefault="00662617">
            <w:pPr>
              <w:jc w:val="center"/>
              <w:rPr>
                <w:rFonts w:ascii="Segoe UI" w:hAnsi="Segoe UI" w:cs="Segoe UI"/>
                <w:b/>
                <w:bCs/>
                <w:color w:val="CCCCCC"/>
                <w:sz w:val="20"/>
                <w:szCs w:val="20"/>
              </w:rPr>
            </w:pPr>
            <w:r>
              <w:rPr>
                <w:rFonts w:ascii="Segoe UI" w:hAnsi="Segoe UI" w:cs="Segoe UI"/>
                <w:b/>
                <w:bCs/>
                <w:color w:val="CCCCCC"/>
                <w:sz w:val="20"/>
                <w:szCs w:val="20"/>
              </w:rPr>
              <w:t>Phase 6 (Exp 3)</w:t>
            </w:r>
          </w:p>
        </w:tc>
      </w:tr>
      <w:tr w:rsidR="00662617" w14:paraId="137655F4" w14:textId="77777777">
        <w:tc>
          <w:tcPr>
            <w:tcW w:w="0" w:type="auto"/>
            <w:shd w:val="clear" w:color="auto" w:fill="252526"/>
            <w:tcMar>
              <w:top w:w="30" w:type="dxa"/>
              <w:left w:w="30" w:type="dxa"/>
              <w:bottom w:w="30" w:type="dxa"/>
              <w:right w:w="30" w:type="dxa"/>
            </w:tcMar>
            <w:vAlign w:val="center"/>
            <w:hideMark/>
          </w:tcPr>
          <w:p w14:paraId="703CDDCC" w14:textId="77777777" w:rsidR="00662617" w:rsidRDefault="00662617">
            <w:pPr>
              <w:rPr>
                <w:rFonts w:ascii="Segoe UI" w:hAnsi="Segoe UI" w:cs="Segoe UI"/>
                <w:color w:val="CCCCCC"/>
                <w:sz w:val="20"/>
                <w:szCs w:val="20"/>
              </w:rPr>
            </w:pPr>
            <w:r>
              <w:rPr>
                <w:rStyle w:val="Strong"/>
                <w:rFonts w:ascii="Segoe UI" w:hAnsi="Segoe UI" w:cs="Segoe UI"/>
                <w:color w:val="CCCCCC"/>
                <w:sz w:val="20"/>
                <w:szCs w:val="20"/>
              </w:rPr>
              <w:t>Model seviyesi</w:t>
            </w:r>
          </w:p>
        </w:tc>
        <w:tc>
          <w:tcPr>
            <w:tcW w:w="0" w:type="auto"/>
            <w:shd w:val="clear" w:color="auto" w:fill="252526"/>
            <w:tcMar>
              <w:top w:w="30" w:type="dxa"/>
              <w:left w:w="30" w:type="dxa"/>
              <w:bottom w:w="30" w:type="dxa"/>
              <w:right w:w="30" w:type="dxa"/>
            </w:tcMar>
            <w:vAlign w:val="center"/>
            <w:hideMark/>
          </w:tcPr>
          <w:p w14:paraId="6A15D025" w14:textId="77777777" w:rsidR="00662617" w:rsidRDefault="00662617">
            <w:pPr>
              <w:rPr>
                <w:rFonts w:ascii="Segoe UI" w:hAnsi="Segoe UI" w:cs="Segoe UI"/>
                <w:color w:val="CCCCCC"/>
                <w:sz w:val="20"/>
                <w:szCs w:val="20"/>
              </w:rPr>
            </w:pPr>
            <w:r>
              <w:rPr>
                <w:rFonts w:ascii="Segoe UI" w:hAnsi="Segoe UI" w:cs="Segoe UI"/>
                <w:color w:val="CCCCCC"/>
                <w:sz w:val="20"/>
                <w:szCs w:val="20"/>
              </w:rPr>
              <w:t>Route</w:t>
            </w:r>
          </w:p>
        </w:tc>
        <w:tc>
          <w:tcPr>
            <w:tcW w:w="0" w:type="auto"/>
            <w:shd w:val="clear" w:color="auto" w:fill="252526"/>
            <w:tcMar>
              <w:top w:w="30" w:type="dxa"/>
              <w:left w:w="30" w:type="dxa"/>
              <w:bottom w:w="30" w:type="dxa"/>
              <w:right w:w="30" w:type="dxa"/>
            </w:tcMar>
            <w:vAlign w:val="center"/>
            <w:hideMark/>
          </w:tcPr>
          <w:p w14:paraId="61DF1101" w14:textId="77777777" w:rsidR="00662617" w:rsidRDefault="00662617">
            <w:pPr>
              <w:rPr>
                <w:rFonts w:ascii="Segoe UI" w:hAnsi="Segoe UI" w:cs="Segoe UI"/>
                <w:color w:val="CCCCCC"/>
                <w:sz w:val="20"/>
                <w:szCs w:val="20"/>
              </w:rPr>
            </w:pPr>
            <w:r>
              <w:rPr>
                <w:rFonts w:ascii="Segoe UI" w:hAnsi="Segoe UI" w:cs="Segoe UI"/>
                <w:color w:val="CCCCCC"/>
                <w:sz w:val="20"/>
                <w:szCs w:val="20"/>
              </w:rPr>
              <w:t>Route</w:t>
            </w:r>
          </w:p>
        </w:tc>
        <w:tc>
          <w:tcPr>
            <w:tcW w:w="0" w:type="auto"/>
            <w:shd w:val="clear" w:color="auto" w:fill="252526"/>
            <w:tcMar>
              <w:top w:w="30" w:type="dxa"/>
              <w:left w:w="30" w:type="dxa"/>
              <w:bottom w:w="30" w:type="dxa"/>
              <w:right w:w="30" w:type="dxa"/>
            </w:tcMar>
            <w:vAlign w:val="center"/>
            <w:hideMark/>
          </w:tcPr>
          <w:p w14:paraId="459C2CFA" w14:textId="77777777" w:rsidR="00662617" w:rsidRDefault="00662617">
            <w:pPr>
              <w:rPr>
                <w:rFonts w:ascii="Segoe UI" w:hAnsi="Segoe UI" w:cs="Segoe UI"/>
                <w:color w:val="CCCCCC"/>
                <w:sz w:val="20"/>
                <w:szCs w:val="20"/>
              </w:rPr>
            </w:pPr>
            <w:r>
              <w:rPr>
                <w:rStyle w:val="Strong"/>
                <w:rFonts w:ascii="Segoe UI" w:hAnsi="Segoe UI" w:cs="Segoe UI"/>
                <w:color w:val="CCCCCC"/>
                <w:sz w:val="20"/>
                <w:szCs w:val="20"/>
              </w:rPr>
              <w:t>Segment</w:t>
            </w:r>
          </w:p>
        </w:tc>
      </w:tr>
      <w:tr w:rsidR="00662617" w14:paraId="579371DC" w14:textId="77777777">
        <w:tc>
          <w:tcPr>
            <w:tcW w:w="0" w:type="auto"/>
            <w:shd w:val="clear" w:color="auto" w:fill="252526"/>
            <w:tcMar>
              <w:top w:w="30" w:type="dxa"/>
              <w:left w:w="30" w:type="dxa"/>
              <w:bottom w:w="30" w:type="dxa"/>
              <w:right w:w="30" w:type="dxa"/>
            </w:tcMar>
            <w:vAlign w:val="center"/>
            <w:hideMark/>
          </w:tcPr>
          <w:p w14:paraId="3DCC3108" w14:textId="77777777" w:rsidR="00662617" w:rsidRDefault="00662617">
            <w:pPr>
              <w:rPr>
                <w:rFonts w:ascii="Segoe UI" w:hAnsi="Segoe UI" w:cs="Segoe UI"/>
                <w:color w:val="CCCCCC"/>
                <w:sz w:val="20"/>
                <w:szCs w:val="20"/>
              </w:rPr>
            </w:pPr>
            <w:r>
              <w:rPr>
                <w:rStyle w:val="Strong"/>
                <w:rFonts w:ascii="Segoe UI" w:hAnsi="Segoe UI" w:cs="Segoe UI"/>
                <w:color w:val="CCCCCC"/>
                <w:sz w:val="20"/>
                <w:szCs w:val="20"/>
              </w:rPr>
              <w:t>Kalibrasyon</w:t>
            </w:r>
          </w:p>
        </w:tc>
        <w:tc>
          <w:tcPr>
            <w:tcW w:w="0" w:type="auto"/>
            <w:shd w:val="clear" w:color="auto" w:fill="252526"/>
            <w:tcMar>
              <w:top w:w="30" w:type="dxa"/>
              <w:left w:w="30" w:type="dxa"/>
              <w:bottom w:w="30" w:type="dxa"/>
              <w:right w:w="30" w:type="dxa"/>
            </w:tcMar>
            <w:vAlign w:val="center"/>
            <w:hideMark/>
          </w:tcPr>
          <w:p w14:paraId="5D81CD02" w14:textId="77777777" w:rsidR="00662617" w:rsidRDefault="00662617">
            <w:pPr>
              <w:rPr>
                <w:rFonts w:ascii="Segoe UI" w:hAnsi="Segoe UI" w:cs="Segoe UI"/>
                <w:color w:val="CCCCCC"/>
                <w:sz w:val="20"/>
                <w:szCs w:val="20"/>
              </w:rPr>
            </w:pPr>
            <w:r>
              <w:rPr>
                <w:rFonts w:ascii="Segoe UI" w:hAnsi="Segoe UI" w:cs="Segoe UI"/>
                <w:color w:val="CCCCCC"/>
                <w:sz w:val="20"/>
                <w:szCs w:val="20"/>
              </w:rPr>
              <w:t>Static (W4)</w:t>
            </w:r>
          </w:p>
        </w:tc>
        <w:tc>
          <w:tcPr>
            <w:tcW w:w="0" w:type="auto"/>
            <w:shd w:val="clear" w:color="auto" w:fill="252526"/>
            <w:tcMar>
              <w:top w:w="30" w:type="dxa"/>
              <w:left w:w="30" w:type="dxa"/>
              <w:bottom w:w="30" w:type="dxa"/>
              <w:right w:w="30" w:type="dxa"/>
            </w:tcMar>
            <w:vAlign w:val="center"/>
            <w:hideMark/>
          </w:tcPr>
          <w:p w14:paraId="57A29C0B" w14:textId="77777777" w:rsidR="00662617" w:rsidRDefault="00662617">
            <w:pPr>
              <w:rPr>
                <w:rFonts w:ascii="Segoe UI" w:hAnsi="Segoe UI" w:cs="Segoe UI"/>
                <w:color w:val="CCCCCC"/>
                <w:sz w:val="20"/>
                <w:szCs w:val="20"/>
              </w:rPr>
            </w:pPr>
            <w:r>
              <w:rPr>
                <w:rFonts w:ascii="Segoe UI" w:hAnsi="Segoe UI" w:cs="Segoe UI"/>
                <w:color w:val="CCCCCC"/>
                <w:sz w:val="20"/>
                <w:szCs w:val="20"/>
              </w:rPr>
              <w:t>Online (güncellenen)</w:t>
            </w:r>
          </w:p>
        </w:tc>
        <w:tc>
          <w:tcPr>
            <w:tcW w:w="0" w:type="auto"/>
            <w:shd w:val="clear" w:color="auto" w:fill="252526"/>
            <w:tcMar>
              <w:top w:w="30" w:type="dxa"/>
              <w:left w:w="30" w:type="dxa"/>
              <w:bottom w:w="30" w:type="dxa"/>
              <w:right w:w="30" w:type="dxa"/>
            </w:tcMar>
            <w:vAlign w:val="center"/>
            <w:hideMark/>
          </w:tcPr>
          <w:p w14:paraId="1449356E" w14:textId="77777777" w:rsidR="00662617" w:rsidRDefault="00662617">
            <w:pPr>
              <w:rPr>
                <w:rFonts w:ascii="Segoe UI" w:hAnsi="Segoe UI" w:cs="Segoe UI"/>
                <w:color w:val="CCCCCC"/>
                <w:sz w:val="20"/>
                <w:szCs w:val="20"/>
              </w:rPr>
            </w:pPr>
            <w:r>
              <w:rPr>
                <w:rStyle w:val="Strong"/>
                <w:rFonts w:ascii="Segoe UI" w:hAnsi="Segoe UI" w:cs="Segoe UI"/>
                <w:color w:val="CCCCCC"/>
                <w:sz w:val="20"/>
                <w:szCs w:val="20"/>
              </w:rPr>
              <w:t>Static (W4)</w:t>
            </w:r>
          </w:p>
        </w:tc>
      </w:tr>
      <w:tr w:rsidR="00662617" w14:paraId="732443E9" w14:textId="77777777">
        <w:tc>
          <w:tcPr>
            <w:tcW w:w="0" w:type="auto"/>
            <w:shd w:val="clear" w:color="auto" w:fill="252526"/>
            <w:tcMar>
              <w:top w:w="30" w:type="dxa"/>
              <w:left w:w="30" w:type="dxa"/>
              <w:bottom w:w="30" w:type="dxa"/>
              <w:right w:w="30" w:type="dxa"/>
            </w:tcMar>
            <w:vAlign w:val="center"/>
            <w:hideMark/>
          </w:tcPr>
          <w:p w14:paraId="4E83E7E7" w14:textId="77777777" w:rsidR="00662617" w:rsidRDefault="00662617">
            <w:pPr>
              <w:rPr>
                <w:rFonts w:ascii="Segoe UI" w:hAnsi="Segoe UI" w:cs="Segoe UI"/>
                <w:color w:val="CCCCCC"/>
                <w:sz w:val="20"/>
                <w:szCs w:val="20"/>
              </w:rPr>
            </w:pPr>
            <w:r>
              <w:rPr>
                <w:rStyle w:val="Strong"/>
                <w:rFonts w:ascii="Segoe UI" w:hAnsi="Segoe UI" w:cs="Segoe UI"/>
                <w:color w:val="CCCCCC"/>
                <w:sz w:val="20"/>
                <w:szCs w:val="20"/>
              </w:rPr>
              <w:t>NCM türü</w:t>
            </w:r>
          </w:p>
        </w:tc>
        <w:tc>
          <w:tcPr>
            <w:tcW w:w="0" w:type="auto"/>
            <w:shd w:val="clear" w:color="auto" w:fill="252526"/>
            <w:tcMar>
              <w:top w:w="30" w:type="dxa"/>
              <w:left w:w="30" w:type="dxa"/>
              <w:bottom w:w="30" w:type="dxa"/>
              <w:right w:w="30" w:type="dxa"/>
            </w:tcMar>
            <w:vAlign w:val="center"/>
            <w:hideMark/>
          </w:tcPr>
          <w:p w14:paraId="356460BC" w14:textId="77777777" w:rsidR="00662617" w:rsidRDefault="00662617">
            <w:pPr>
              <w:rPr>
                <w:rFonts w:ascii="Segoe UI" w:hAnsi="Segoe UI" w:cs="Segoe UI"/>
                <w:color w:val="CCCCCC"/>
                <w:sz w:val="20"/>
                <w:szCs w:val="20"/>
              </w:rPr>
            </w:pPr>
            <w:r>
              <w:rPr>
                <w:rFonts w:ascii="Segoe UI" w:hAnsi="Segoe UI" w:cs="Segoe UI"/>
                <w:color w:val="CCCCCC"/>
                <w:sz w:val="20"/>
                <w:szCs w:val="20"/>
              </w:rPr>
              <w:t>Absolute</w:t>
            </w:r>
          </w:p>
        </w:tc>
        <w:tc>
          <w:tcPr>
            <w:tcW w:w="0" w:type="auto"/>
            <w:shd w:val="clear" w:color="auto" w:fill="252526"/>
            <w:tcMar>
              <w:top w:w="30" w:type="dxa"/>
              <w:left w:w="30" w:type="dxa"/>
              <w:bottom w:w="30" w:type="dxa"/>
              <w:right w:w="30" w:type="dxa"/>
            </w:tcMar>
            <w:vAlign w:val="center"/>
            <w:hideMark/>
          </w:tcPr>
          <w:p w14:paraId="66DFE1A3" w14:textId="77777777" w:rsidR="00662617" w:rsidRDefault="00662617">
            <w:pPr>
              <w:rPr>
                <w:rFonts w:ascii="Segoe UI" w:hAnsi="Segoe UI" w:cs="Segoe UI"/>
                <w:color w:val="CCCCCC"/>
                <w:sz w:val="20"/>
                <w:szCs w:val="20"/>
              </w:rPr>
            </w:pPr>
            <w:r>
              <w:rPr>
                <w:rFonts w:ascii="Segoe UI" w:hAnsi="Segoe UI" w:cs="Segoe UI"/>
                <w:color w:val="CCCCCC"/>
                <w:sz w:val="20"/>
                <w:szCs w:val="20"/>
              </w:rPr>
              <w:t>Absolute</w:t>
            </w:r>
          </w:p>
        </w:tc>
        <w:tc>
          <w:tcPr>
            <w:tcW w:w="0" w:type="auto"/>
            <w:shd w:val="clear" w:color="auto" w:fill="252526"/>
            <w:tcMar>
              <w:top w:w="30" w:type="dxa"/>
              <w:left w:w="30" w:type="dxa"/>
              <w:bottom w:w="30" w:type="dxa"/>
              <w:right w:w="30" w:type="dxa"/>
            </w:tcMar>
            <w:vAlign w:val="center"/>
            <w:hideMark/>
          </w:tcPr>
          <w:p w14:paraId="35E02626" w14:textId="77777777" w:rsidR="00662617" w:rsidRDefault="00662617">
            <w:pPr>
              <w:rPr>
                <w:rFonts w:ascii="Segoe UI" w:hAnsi="Segoe UI" w:cs="Segoe UI"/>
                <w:color w:val="CCCCCC"/>
                <w:sz w:val="20"/>
                <w:szCs w:val="20"/>
              </w:rPr>
            </w:pPr>
            <w:r>
              <w:rPr>
                <w:rStyle w:val="Strong"/>
                <w:rFonts w:ascii="Segoe UI" w:hAnsi="Segoe UI" w:cs="Segoe UI"/>
                <w:color w:val="CCCCCC"/>
                <w:sz w:val="20"/>
                <w:szCs w:val="20"/>
              </w:rPr>
              <w:t>Normalized</w:t>
            </w:r>
            <w:r>
              <w:rPr>
                <w:rFonts w:ascii="Segoe UI" w:hAnsi="Segoe UI" w:cs="Segoe UI"/>
                <w:color w:val="CCCCCC"/>
                <w:sz w:val="20"/>
                <w:szCs w:val="20"/>
              </w:rPr>
              <w:t> (DifficultyEstimator)</w:t>
            </w:r>
          </w:p>
        </w:tc>
      </w:tr>
      <w:tr w:rsidR="00662617" w14:paraId="772653E3" w14:textId="77777777">
        <w:tc>
          <w:tcPr>
            <w:tcW w:w="0" w:type="auto"/>
            <w:shd w:val="clear" w:color="auto" w:fill="252526"/>
            <w:tcMar>
              <w:top w:w="30" w:type="dxa"/>
              <w:left w:w="30" w:type="dxa"/>
              <w:bottom w:w="30" w:type="dxa"/>
              <w:right w:w="30" w:type="dxa"/>
            </w:tcMar>
            <w:vAlign w:val="center"/>
            <w:hideMark/>
          </w:tcPr>
          <w:p w14:paraId="514E461E" w14:textId="77777777" w:rsidR="00662617" w:rsidRDefault="00662617">
            <w:pPr>
              <w:rPr>
                <w:rFonts w:ascii="Segoe UI" w:hAnsi="Segoe UI" w:cs="Segoe UI"/>
                <w:color w:val="CCCCCC"/>
                <w:sz w:val="20"/>
                <w:szCs w:val="20"/>
              </w:rPr>
            </w:pPr>
            <w:r>
              <w:rPr>
                <w:rStyle w:val="Strong"/>
                <w:rFonts w:ascii="Segoe UI" w:hAnsi="Segoe UI" w:cs="Segoe UI"/>
                <w:color w:val="CCCCCC"/>
                <w:sz w:val="20"/>
                <w:szCs w:val="20"/>
              </w:rPr>
              <w:t>Çıktı</w:t>
            </w:r>
          </w:p>
        </w:tc>
        <w:tc>
          <w:tcPr>
            <w:tcW w:w="0" w:type="auto"/>
            <w:shd w:val="clear" w:color="auto" w:fill="252526"/>
            <w:tcMar>
              <w:top w:w="30" w:type="dxa"/>
              <w:left w:w="30" w:type="dxa"/>
              <w:bottom w:w="30" w:type="dxa"/>
              <w:right w:w="30" w:type="dxa"/>
            </w:tcMar>
            <w:vAlign w:val="center"/>
            <w:hideMark/>
          </w:tcPr>
          <w:p w14:paraId="42E4CC22" w14:textId="77777777" w:rsidR="00662617" w:rsidRDefault="00662617">
            <w:pPr>
              <w:rPr>
                <w:rFonts w:ascii="Segoe UI" w:hAnsi="Segoe UI" w:cs="Segoe UI"/>
                <w:color w:val="CCCCCC"/>
                <w:sz w:val="20"/>
                <w:szCs w:val="20"/>
              </w:rPr>
            </w:pPr>
            <w:r>
              <w:rPr>
                <w:rFonts w:ascii="Segoe UI" w:hAnsi="Segoe UI" w:cs="Segoe UI"/>
                <w:color w:val="CCCCCC"/>
                <w:sz w:val="20"/>
                <w:szCs w:val="20"/>
              </w:rPr>
              <w:t>Route interval</w:t>
            </w:r>
          </w:p>
        </w:tc>
        <w:tc>
          <w:tcPr>
            <w:tcW w:w="0" w:type="auto"/>
            <w:shd w:val="clear" w:color="auto" w:fill="252526"/>
            <w:tcMar>
              <w:top w:w="30" w:type="dxa"/>
              <w:left w:w="30" w:type="dxa"/>
              <w:bottom w:w="30" w:type="dxa"/>
              <w:right w:w="30" w:type="dxa"/>
            </w:tcMar>
            <w:vAlign w:val="center"/>
            <w:hideMark/>
          </w:tcPr>
          <w:p w14:paraId="5E780905" w14:textId="77777777" w:rsidR="00662617" w:rsidRDefault="00662617">
            <w:pPr>
              <w:rPr>
                <w:rFonts w:ascii="Segoe UI" w:hAnsi="Segoe UI" w:cs="Segoe UI"/>
                <w:color w:val="CCCCCC"/>
                <w:sz w:val="20"/>
                <w:szCs w:val="20"/>
              </w:rPr>
            </w:pPr>
            <w:r>
              <w:rPr>
                <w:rFonts w:ascii="Segoe UI" w:hAnsi="Segoe UI" w:cs="Segoe UI"/>
                <w:color w:val="CCCCCC"/>
                <w:sz w:val="20"/>
                <w:szCs w:val="20"/>
              </w:rPr>
              <w:t>Route interval</w:t>
            </w:r>
          </w:p>
        </w:tc>
        <w:tc>
          <w:tcPr>
            <w:tcW w:w="0" w:type="auto"/>
            <w:shd w:val="clear" w:color="auto" w:fill="252526"/>
            <w:tcMar>
              <w:top w:w="30" w:type="dxa"/>
              <w:left w:w="30" w:type="dxa"/>
              <w:bottom w:w="30" w:type="dxa"/>
              <w:right w:w="30" w:type="dxa"/>
            </w:tcMar>
            <w:vAlign w:val="center"/>
            <w:hideMark/>
          </w:tcPr>
          <w:p w14:paraId="3DFEE866" w14:textId="77777777" w:rsidR="00662617" w:rsidRDefault="00662617">
            <w:pPr>
              <w:rPr>
                <w:rFonts w:ascii="Segoe UI" w:hAnsi="Segoe UI" w:cs="Segoe UI"/>
                <w:color w:val="CCCCCC"/>
                <w:sz w:val="20"/>
                <w:szCs w:val="20"/>
              </w:rPr>
            </w:pPr>
            <w:r>
              <w:rPr>
                <w:rFonts w:ascii="Segoe UI" w:hAnsi="Segoe UI" w:cs="Segoe UI"/>
                <w:color w:val="CCCCCC"/>
                <w:sz w:val="20"/>
                <w:szCs w:val="20"/>
              </w:rPr>
              <w:t>Segment intervals → route aggregation</w:t>
            </w:r>
          </w:p>
        </w:tc>
      </w:tr>
    </w:tbl>
    <w:p w14:paraId="146D2C92" w14:textId="77777777" w:rsidR="00662617" w:rsidRDefault="00662617" w:rsidP="0066261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Dikkat:</w:t>
      </w:r>
      <w:r>
        <w:rPr>
          <w:rFonts w:ascii="Segoe UI" w:hAnsi="Segoe UI" w:cs="Segoe UI"/>
          <w:color w:val="CCCCCC"/>
          <w:sz w:val="20"/>
          <w:szCs w:val="20"/>
        </w:rPr>
        <w:t xml:space="preserve"> Phase 6'da kalibrasyon </w:t>
      </w:r>
      <w:r>
        <w:rPr>
          <w:rStyle w:val="Strong"/>
          <w:rFonts w:ascii="Segoe UI" w:eastAsiaTheme="majorEastAsia" w:hAnsi="Segoe UI" w:cs="Segoe UI"/>
          <w:color w:val="CCCCCC"/>
          <w:sz w:val="20"/>
          <w:szCs w:val="20"/>
        </w:rPr>
        <w:t>static</w:t>
      </w:r>
      <w:r>
        <w:rPr>
          <w:rFonts w:ascii="Segoe UI" w:hAnsi="Segoe UI" w:cs="Segoe UI"/>
          <w:color w:val="CCCCCC"/>
          <w:sz w:val="20"/>
          <w:szCs w:val="20"/>
        </w:rPr>
        <w:t xml:space="preserve">. Neden? Çünkü Phase 6'nın amacı </w:t>
      </w:r>
      <w:r>
        <w:rPr>
          <w:rStyle w:val="Strong"/>
          <w:rFonts w:ascii="Segoe UI" w:eastAsiaTheme="majorEastAsia" w:hAnsi="Segoe UI" w:cs="Segoe UI"/>
          <w:color w:val="CCCCCC"/>
          <w:sz w:val="20"/>
          <w:szCs w:val="20"/>
        </w:rPr>
        <w:t>spatial decomposition'ın etkisini izole etmek</w:t>
      </w:r>
      <w:r>
        <w:rPr>
          <w:rFonts w:ascii="Segoe UI" w:hAnsi="Segoe UI" w:cs="Segoe UI"/>
          <w:color w:val="CCCCCC"/>
          <w:sz w:val="20"/>
          <w:szCs w:val="20"/>
        </w:rPr>
        <w:t>. Eğer hem online hem normalized olsaydı, iyileşmenin nereden geldiğini ayırt edemezdin.</w:t>
      </w:r>
    </w:p>
    <w:p w14:paraId="3B538F51"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Phase 4 → Phase 5: Sadece kalibrasyon değişti (static → online)</w:t>
      </w:r>
    </w:p>
    <w:p w14:paraId="0FADEBB3"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İzole edilen: kalibrasyon tazeliğinin etkisi</w:t>
      </w:r>
    </w:p>
    <w:p w14:paraId="1E37DA44" w14:textId="77777777" w:rsidR="00662617" w:rsidRDefault="00662617" w:rsidP="00662617">
      <w:pPr>
        <w:pStyle w:val="HTMLPreformatted"/>
        <w:shd w:val="clear" w:color="auto" w:fill="252526"/>
        <w:rPr>
          <w:rStyle w:val="HTMLCode"/>
          <w:rFonts w:eastAsiaTheme="majorEastAsia"/>
          <w:color w:val="CCCCCC"/>
          <w:sz w:val="18"/>
          <w:szCs w:val="18"/>
        </w:rPr>
      </w:pPr>
    </w:p>
    <w:p w14:paraId="5FBD2AEF"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Phase 4 → Phase 6: NCM değişti (absolute → normalized)</w:t>
      </w:r>
    </w:p>
    <w:p w14:paraId="7724F08E"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Seviye değişti (route → segment)</w:t>
      </w:r>
    </w:p>
    <w:p w14:paraId="5F2D80B4"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lastRenderedPageBreak/>
        <w:t xml:space="preserve">                    + Aggregation eklendi</w:t>
      </w:r>
    </w:p>
    <w:p w14:paraId="6FAF62AA"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İzole edilen: spatial decomposition + adaptive NCM'nin etkisi</w:t>
      </w:r>
    </w:p>
    <w:p w14:paraId="3668F577" w14:textId="77777777" w:rsidR="00662617" w:rsidRDefault="001849BC" w:rsidP="00662617">
      <w:pPr>
        <w:rPr>
          <w:rFonts w:ascii="Segoe UI" w:hAnsi="Segoe UI" w:cs="Segoe UI"/>
          <w:sz w:val="20"/>
          <w:szCs w:val="20"/>
        </w:rPr>
      </w:pPr>
      <w:r>
        <w:rPr>
          <w:noProof/>
        </w:rPr>
      </w:r>
      <w:r>
        <w:pict w14:anchorId="73971B26">
          <v:rect id="Horizontal Line 169" o:spid="_x0000_s104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739DAAAC" w14:textId="77777777" w:rsidR="00662617" w:rsidRDefault="00662617" w:rsidP="00662617">
      <w:pPr>
        <w:pStyle w:val="Heading2"/>
        <w:shd w:val="clear" w:color="auto" w:fill="252526"/>
        <w:rPr>
          <w:rFonts w:ascii="Segoe UI" w:hAnsi="Segoe UI" w:cs="Segoe UI"/>
          <w:color w:val="CCCCCC"/>
          <w:sz w:val="36"/>
          <w:szCs w:val="36"/>
        </w:rPr>
      </w:pPr>
      <w:r>
        <w:rPr>
          <w:rFonts w:ascii="Segoe UI" w:hAnsi="Segoe UI" w:cs="Segoe UI"/>
          <w:color w:val="CCCCCC"/>
        </w:rPr>
        <w:t>Veri Akışı — Hangi Veri Nereden Geliyor?</w:t>
      </w:r>
    </w:p>
    <w:p w14:paraId="02A97D87"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Phase 2: segment_features.parquet (747,798 satır × 47 sütun)</w:t>
      </w:r>
    </w:p>
    <w:p w14:paraId="3B414CE1"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532F2D5B"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Phase 3: segment_xgboost_model.json (eğitilmiş model)</w:t>
      </w:r>
    </w:p>
    <w:p w14:paraId="53EBCFD4"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1890D4B4"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Phase 6:</w:t>
      </w:r>
    </w:p>
    <w:p w14:paraId="073CCB52"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Model yükle (Phase 3'ten)</w:t>
      </w:r>
    </w:p>
    <w:p w14:paraId="4250B8AB"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Veri yükle (Phase 2'den)</w:t>
      </w:r>
    </w:p>
    <w:p w14:paraId="2DC95496"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Temporal split uygula (Phase 1'deki aynı split)</w:t>
      </w:r>
    </w:p>
    <w:p w14:paraId="1FBEB784"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Train: W1-W3 → 289,331 segment</w:t>
      </w:r>
    </w:p>
    <w:p w14:paraId="7292FF31"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Cal:   W4    → 104,655 segment</w:t>
      </w:r>
    </w:p>
    <w:p w14:paraId="0C54FC81"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Test:  W5-W8 → 353,812 segment</w:t>
      </w:r>
    </w:p>
    <w:p w14:paraId="3367A486"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CalibratedExplainer oluştur (cal seti ile)</w:t>
      </w:r>
    </w:p>
    <w:p w14:paraId="2A1F8358"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Test üzerinde interval üret</w:t>
      </w:r>
    </w:p>
    <w:p w14:paraId="15FE9892"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Trip bazında aggregation yap</w:t>
      </w:r>
    </w:p>
    <w:p w14:paraId="632FC518"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Coverage ve metrikler hesapla</w:t>
      </w:r>
    </w:p>
    <w:p w14:paraId="3AA9226E"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Uncertainty attribution</w:t>
      </w:r>
    </w:p>
    <w:p w14:paraId="059AA158"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Feature attribution</w:t>
      </w:r>
    </w:p>
    <w:p w14:paraId="182C561B"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Sonuçları kaydet</w:t>
      </w:r>
    </w:p>
    <w:p w14:paraId="77F018EE" w14:textId="77777777" w:rsidR="00662617" w:rsidRDefault="001849BC" w:rsidP="00662617">
      <w:pPr>
        <w:rPr>
          <w:rFonts w:ascii="Segoe UI" w:hAnsi="Segoe UI" w:cs="Segoe UI"/>
          <w:sz w:val="20"/>
          <w:szCs w:val="20"/>
        </w:rPr>
      </w:pPr>
      <w:r>
        <w:rPr>
          <w:noProof/>
        </w:rPr>
      </w:r>
      <w:r>
        <w:pict w14:anchorId="601E1492">
          <v:rect id="Horizontal Line 170" o:spid="_x0000_s104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50F95B78" w14:textId="77777777" w:rsidR="00662617" w:rsidRDefault="00662617" w:rsidP="00662617">
      <w:pPr>
        <w:pStyle w:val="Heading2"/>
        <w:shd w:val="clear" w:color="auto" w:fill="252526"/>
        <w:rPr>
          <w:rFonts w:ascii="Segoe UI" w:hAnsi="Segoe UI" w:cs="Segoe UI"/>
          <w:color w:val="CCCCCC"/>
          <w:sz w:val="36"/>
          <w:szCs w:val="36"/>
        </w:rPr>
      </w:pPr>
      <w:r>
        <w:rPr>
          <w:rFonts w:ascii="Segoe UI" w:hAnsi="Segoe UI" w:cs="Segoe UI"/>
          <w:color w:val="CCCCCC"/>
        </w:rPr>
        <w:t>Phase 6'nın Tezin Bütünündeki Yeri</w:t>
      </w:r>
    </w:p>
    <w:p w14:paraId="0936F1EC"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Tez Narrative Akışı:</w:t>
      </w:r>
    </w:p>
    <w:p w14:paraId="1BEBB0B8" w14:textId="77777777" w:rsidR="00662617" w:rsidRDefault="00662617" w:rsidP="00662617">
      <w:pPr>
        <w:pStyle w:val="HTMLPreformatted"/>
        <w:shd w:val="clear" w:color="auto" w:fill="252526"/>
        <w:rPr>
          <w:rStyle w:val="HTMLCode"/>
          <w:rFonts w:eastAsiaTheme="majorEastAsia"/>
          <w:color w:val="CCCCCC"/>
          <w:sz w:val="18"/>
          <w:szCs w:val="18"/>
        </w:rPr>
      </w:pPr>
    </w:p>
    <w:p w14:paraId="3BE74F59"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"Bus ETA'da belirsizlik tahmini nasıl yapılır?" (Motivasyon)</w:t>
      </w:r>
    </w:p>
    <w:p w14:paraId="33DBCE44"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1284E4BE"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"CP ile yaparsın, ama drift altında bozulur" (RQ1 → Phase 4)</w:t>
      </w:r>
    </w:p>
    <w:p w14:paraId="0F47FEEE"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580BA2E3"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"Online CP ile coverage'ı kurtarırsın" (RQ2 → Phase 5)</w:t>
      </w:r>
    </w:p>
    <w:p w14:paraId="5174C1AB"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0736A9D9"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"Ama hala 'NEREDEKİ belirsizlik?' sorusu cevaplanmamış"</w:t>
      </w:r>
    </w:p>
    <w:p w14:paraId="571E8C73"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49FEEE78"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 decomposition ile: NEREDE, NE KADAR, NEDEN" (RQ3 → Phase 6)</w:t>
      </w:r>
    </w:p>
    <w:p w14:paraId="540F5180"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6AB68885"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"Transit acentesi artık hangi segmentte müdahale </w:t>
      </w:r>
    </w:p>
    <w:p w14:paraId="77A03B2B" w14:textId="77777777" w:rsidR="00662617" w:rsidRDefault="00662617" w:rsidP="0066261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etmesi gerektiğini bilir" (Operasyonel değer)</w:t>
      </w:r>
    </w:p>
    <w:p w14:paraId="590ACD31" w14:textId="77777777" w:rsidR="00662617" w:rsidRDefault="00662617" w:rsidP="0066261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 6, tezin </w:t>
      </w:r>
      <w:r>
        <w:rPr>
          <w:rStyle w:val="Strong"/>
          <w:rFonts w:ascii="Segoe UI" w:eastAsiaTheme="majorEastAsia" w:hAnsi="Segoe UI" w:cs="Segoe UI"/>
          <w:color w:val="CCCCCC"/>
          <w:sz w:val="20"/>
          <w:szCs w:val="20"/>
        </w:rPr>
        <w:t>RQ1 ve RQ2'nin doğal devamı</w:t>
      </w:r>
      <w:r>
        <w:rPr>
          <w:rFonts w:ascii="Segoe UI" w:hAnsi="Segoe UI" w:cs="Segoe UI"/>
          <w:color w:val="CCCCCC"/>
          <w:sz w:val="20"/>
          <w:szCs w:val="20"/>
        </w:rPr>
        <w:t xml:space="preserve">. RQ1-2 "coverage'ı kurtarma" problemi. RQ3 "kurtarılan coverage'ı anlamlandırma ve operasyonel değere dönüştürme" problemi. RQ3 olmasaydı, tez sadece "CP iyi çalışmıyor, online CP biraz daha iyi çalışıyor" derdi — operasyonel bir çıktısı olmazdı. Phase 6, tezi </w:t>
      </w:r>
      <w:r>
        <w:rPr>
          <w:rStyle w:val="Strong"/>
          <w:rFonts w:ascii="Segoe UI" w:eastAsiaTheme="majorEastAsia" w:hAnsi="Segoe UI" w:cs="Segoe UI"/>
          <w:color w:val="CCCCCC"/>
          <w:sz w:val="20"/>
          <w:szCs w:val="20"/>
        </w:rPr>
        <w:t>uygulamalı</w:t>
      </w:r>
      <w:r>
        <w:rPr>
          <w:rFonts w:ascii="Segoe UI" w:hAnsi="Segoe UI" w:cs="Segoe UI"/>
          <w:color w:val="CCCCCC"/>
          <w:sz w:val="20"/>
          <w:szCs w:val="20"/>
        </w:rPr>
        <w:t xml:space="preserve"> yapan kısım.</w:t>
      </w:r>
    </w:p>
    <w:p w14:paraId="29D631F1" w14:textId="77777777" w:rsidR="00D33FB0" w:rsidRDefault="00D33FB0" w:rsidP="00BF6F07">
      <w:pPr>
        <w:rPr>
          <w:color w:val="000000" w:themeColor="text1"/>
        </w:rPr>
      </w:pPr>
    </w:p>
    <w:p w14:paraId="21F1BE69" w14:textId="77777777" w:rsidR="00662617" w:rsidRDefault="00662617" w:rsidP="00BF6F07">
      <w:pPr>
        <w:rPr>
          <w:color w:val="000000" w:themeColor="text1"/>
        </w:rPr>
      </w:pPr>
    </w:p>
    <w:p w14:paraId="32909868" w14:textId="77777777" w:rsidR="003769ED" w:rsidRDefault="003769ED" w:rsidP="00BF6F07">
      <w:pPr>
        <w:rPr>
          <w:color w:val="000000" w:themeColor="text1"/>
        </w:rPr>
      </w:pPr>
    </w:p>
    <w:p w14:paraId="012586E8" w14:textId="77777777" w:rsidR="003769ED" w:rsidRDefault="003769ED" w:rsidP="003769ED">
      <w:pPr>
        <w:pStyle w:val="Heading1"/>
        <w:shd w:val="clear" w:color="auto" w:fill="252526"/>
        <w:spacing w:before="0"/>
        <w:rPr>
          <w:rFonts w:ascii="Segoe UI" w:hAnsi="Segoe UI" w:cs="Segoe UI"/>
          <w:color w:val="CCCCCC"/>
          <w:lang w:val="en-TR"/>
        </w:rPr>
      </w:pPr>
      <w:r>
        <w:rPr>
          <w:rFonts w:ascii="Segoe UI" w:hAnsi="Segoe UI" w:cs="Segoe UI"/>
          <w:color w:val="CCCCCC"/>
        </w:rPr>
        <w:t>Task 4: Experiment 3 — Beklentiler, Yöntemler, Sonuçlar Özeti</w:t>
      </w:r>
    </w:p>
    <w:p w14:paraId="17B516B3" w14:textId="77777777" w:rsidR="003769ED" w:rsidRDefault="001849BC" w:rsidP="003769ED">
      <w:pPr>
        <w:rPr>
          <w:rFonts w:ascii="Segoe UI" w:hAnsi="Segoe UI" w:cs="Segoe UI"/>
          <w:sz w:val="20"/>
          <w:szCs w:val="20"/>
        </w:rPr>
      </w:pPr>
      <w:r>
        <w:rPr>
          <w:noProof/>
        </w:rPr>
      </w:r>
      <w:r>
        <w:pict w14:anchorId="529F6C75">
          <v:rect id="Horizontal Line 177" o:spid="_x0000_s103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19348F26" w14:textId="77777777" w:rsidR="003769ED" w:rsidRDefault="003769ED" w:rsidP="003769ED">
      <w:pPr>
        <w:pStyle w:val="Heading2"/>
        <w:shd w:val="clear" w:color="auto" w:fill="252526"/>
        <w:rPr>
          <w:rFonts w:ascii="Segoe UI" w:hAnsi="Segoe UI" w:cs="Segoe UI"/>
          <w:color w:val="CCCCCC"/>
          <w:sz w:val="36"/>
          <w:szCs w:val="36"/>
        </w:rPr>
      </w:pPr>
      <w:r>
        <w:rPr>
          <w:rFonts w:ascii="Segoe UI" w:hAnsi="Segoe UI" w:cs="Segoe UI"/>
          <w:color w:val="CCCCCC"/>
        </w:rPr>
        <w:lastRenderedPageBreak/>
        <w:t>3 Yöntem ve Beklentiler</w:t>
      </w:r>
    </w:p>
    <w:p w14:paraId="106453AD"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 6'da route-level prediction interval üretmek için 3 farklı yöntem karşılaştırılıyor. Her birinin </w:t>
      </w:r>
      <w:r>
        <w:rPr>
          <w:rStyle w:val="Strong"/>
          <w:rFonts w:ascii="Segoe UI" w:eastAsiaTheme="majorEastAsia" w:hAnsi="Segoe UI" w:cs="Segoe UI"/>
          <w:color w:val="CCCCCC"/>
          <w:sz w:val="20"/>
          <w:szCs w:val="20"/>
        </w:rPr>
        <w:t>ne yaptığını, ne beklediğimizi ve gerçekte ne olduğunu</w:t>
      </w:r>
      <w:r>
        <w:rPr>
          <w:rFonts w:ascii="Segoe UI" w:hAnsi="Segoe UI" w:cs="Segoe UI"/>
          <w:color w:val="CCCCCC"/>
          <w:sz w:val="20"/>
          <w:szCs w:val="20"/>
        </w:rPr>
        <w:t xml:space="preserve"> sana anlatacağım.</w:t>
      </w:r>
    </w:p>
    <w:p w14:paraId="73EACBC7" w14:textId="77777777" w:rsidR="003769ED" w:rsidRDefault="003769ED" w:rsidP="003769ED">
      <w:pPr>
        <w:pStyle w:val="Heading3"/>
        <w:shd w:val="clear" w:color="auto" w:fill="252526"/>
        <w:rPr>
          <w:rFonts w:ascii="Segoe UI" w:hAnsi="Segoe UI" w:cs="Segoe UI"/>
          <w:color w:val="CCCCCC"/>
          <w:sz w:val="27"/>
          <w:szCs w:val="27"/>
        </w:rPr>
      </w:pPr>
      <w:r>
        <w:rPr>
          <w:rFonts w:ascii="Segoe UI" w:hAnsi="Segoe UI" w:cs="Segoe UI"/>
          <w:color w:val="CCCCCC"/>
        </w:rPr>
        <w:t>Yöntem 1: Direct Route CP (Referans — Phase 4'ten)</w:t>
      </w:r>
    </w:p>
    <w:p w14:paraId="11989522"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 yapar:</w:t>
      </w:r>
      <w:r>
        <w:rPr>
          <w:rFonts w:ascii="Segoe UI" w:hAnsi="Segoe UI" w:cs="Segoe UI"/>
          <w:color w:val="CCCCCC"/>
          <w:sz w:val="20"/>
          <w:szCs w:val="20"/>
        </w:rPr>
        <w:t xml:space="preserve"> Route-level XGBoost modeline absolute NCM ile static CP uygular. Segment bilgisi yok. Tek bir büyük kutu.</w:t>
      </w:r>
    </w:p>
    <w:p w14:paraId="259DF093"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Beklenti:</w:t>
      </w:r>
      <w:r>
        <w:rPr>
          <w:rFonts w:ascii="Segoe UI" w:hAnsi="Segoe UI" w:cs="Segoe UI"/>
          <w:color w:val="CCCCCC"/>
          <w:sz w:val="20"/>
          <w:szCs w:val="20"/>
        </w:rPr>
        <w:t xml:space="preserve"> Phase 4'te zaten gördük — drift altında PICP %60'a düşer. Bu yöntem burada </w:t>
      </w:r>
      <w:r>
        <w:rPr>
          <w:rStyle w:val="Strong"/>
          <w:rFonts w:ascii="Segoe UI" w:eastAsiaTheme="majorEastAsia" w:hAnsi="Segoe UI" w:cs="Segoe UI"/>
          <w:color w:val="CCCCCC"/>
          <w:sz w:val="20"/>
          <w:szCs w:val="20"/>
        </w:rPr>
        <w:t>kontrol grubu</w:t>
      </w:r>
      <w:r>
        <w:rPr>
          <w:rFonts w:ascii="Segoe UI" w:hAnsi="Segoe UI" w:cs="Segoe UI"/>
          <w:color w:val="CCCCCC"/>
          <w:sz w:val="20"/>
          <w:szCs w:val="20"/>
        </w:rPr>
        <w:t xml:space="preserve"> olarak var. "Segment decomposition yapmadan ne olurdu?" sorusunun cevabı.</w:t>
      </w:r>
    </w:p>
    <w:p w14:paraId="37230C39"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Gerçek sonuç:</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860"/>
        <w:gridCol w:w="1650"/>
      </w:tblGrid>
      <w:tr w:rsidR="003769ED" w14:paraId="1076043B" w14:textId="77777777">
        <w:trPr>
          <w:tblHeader/>
        </w:trPr>
        <w:tc>
          <w:tcPr>
            <w:tcW w:w="0" w:type="auto"/>
            <w:shd w:val="clear" w:color="auto" w:fill="252526"/>
            <w:tcMar>
              <w:top w:w="30" w:type="dxa"/>
              <w:left w:w="30" w:type="dxa"/>
              <w:bottom w:w="30" w:type="dxa"/>
              <w:right w:w="30" w:type="dxa"/>
            </w:tcMar>
            <w:vAlign w:val="center"/>
            <w:hideMark/>
          </w:tcPr>
          <w:p w14:paraId="5698B1DC"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Metrik</w:t>
            </w:r>
          </w:p>
        </w:tc>
        <w:tc>
          <w:tcPr>
            <w:tcW w:w="0" w:type="auto"/>
            <w:shd w:val="clear" w:color="auto" w:fill="252526"/>
            <w:tcMar>
              <w:top w:w="30" w:type="dxa"/>
              <w:left w:w="30" w:type="dxa"/>
              <w:bottom w:w="30" w:type="dxa"/>
              <w:right w:w="30" w:type="dxa"/>
            </w:tcMar>
            <w:vAlign w:val="center"/>
            <w:hideMark/>
          </w:tcPr>
          <w:p w14:paraId="3AEC25E1"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Değer</w:t>
            </w:r>
          </w:p>
        </w:tc>
      </w:tr>
      <w:tr w:rsidR="003769ED" w14:paraId="3309CCF4" w14:textId="77777777">
        <w:tc>
          <w:tcPr>
            <w:tcW w:w="0" w:type="auto"/>
            <w:shd w:val="clear" w:color="auto" w:fill="252526"/>
            <w:tcMar>
              <w:top w:w="30" w:type="dxa"/>
              <w:left w:w="30" w:type="dxa"/>
              <w:bottom w:w="30" w:type="dxa"/>
              <w:right w:w="30" w:type="dxa"/>
            </w:tcMar>
            <w:vAlign w:val="center"/>
            <w:hideMark/>
          </w:tcPr>
          <w:p w14:paraId="1A8CF698" w14:textId="77777777" w:rsidR="003769ED" w:rsidRDefault="003769ED">
            <w:pPr>
              <w:rPr>
                <w:rFonts w:ascii="Segoe UI" w:hAnsi="Segoe UI" w:cs="Segoe UI"/>
                <w:color w:val="CCCCCC"/>
                <w:sz w:val="20"/>
                <w:szCs w:val="20"/>
              </w:rPr>
            </w:pPr>
            <w:r>
              <w:rPr>
                <w:rFonts w:ascii="Segoe UI" w:hAnsi="Segoe UI" w:cs="Segoe UI"/>
                <w:color w:val="CCCCCC"/>
                <w:sz w:val="20"/>
                <w:szCs w:val="20"/>
              </w:rPr>
              <w:t>PICP</w:t>
            </w:r>
          </w:p>
        </w:tc>
        <w:tc>
          <w:tcPr>
            <w:tcW w:w="0" w:type="auto"/>
            <w:shd w:val="clear" w:color="auto" w:fill="252526"/>
            <w:tcMar>
              <w:top w:w="30" w:type="dxa"/>
              <w:left w:w="30" w:type="dxa"/>
              <w:bottom w:w="30" w:type="dxa"/>
              <w:right w:w="30" w:type="dxa"/>
            </w:tcMar>
            <w:vAlign w:val="center"/>
            <w:hideMark/>
          </w:tcPr>
          <w:p w14:paraId="2CDCF0AC" w14:textId="77777777" w:rsidR="003769ED" w:rsidRDefault="003769ED">
            <w:pPr>
              <w:rPr>
                <w:rFonts w:ascii="Segoe UI" w:hAnsi="Segoe UI" w:cs="Segoe UI"/>
                <w:color w:val="CCCCCC"/>
                <w:sz w:val="20"/>
                <w:szCs w:val="20"/>
              </w:rPr>
            </w:pPr>
            <w:r>
              <w:rPr>
                <w:rFonts w:ascii="Segoe UI" w:hAnsi="Segoe UI" w:cs="Segoe UI"/>
                <w:color w:val="CCCCCC"/>
                <w:sz w:val="20"/>
                <w:szCs w:val="20"/>
              </w:rPr>
              <w:t>0.6091</w:t>
            </w:r>
          </w:p>
        </w:tc>
      </w:tr>
      <w:tr w:rsidR="003769ED" w14:paraId="041E0C1A" w14:textId="77777777">
        <w:tc>
          <w:tcPr>
            <w:tcW w:w="0" w:type="auto"/>
            <w:shd w:val="clear" w:color="auto" w:fill="252526"/>
            <w:tcMar>
              <w:top w:w="30" w:type="dxa"/>
              <w:left w:w="30" w:type="dxa"/>
              <w:bottom w:w="30" w:type="dxa"/>
              <w:right w:w="30" w:type="dxa"/>
            </w:tcMar>
            <w:vAlign w:val="center"/>
            <w:hideMark/>
          </w:tcPr>
          <w:p w14:paraId="1A0877A6" w14:textId="77777777" w:rsidR="003769ED" w:rsidRDefault="003769ED">
            <w:pPr>
              <w:rPr>
                <w:rFonts w:ascii="Segoe UI" w:hAnsi="Segoe UI" w:cs="Segoe UI"/>
                <w:color w:val="CCCCCC"/>
                <w:sz w:val="20"/>
                <w:szCs w:val="20"/>
              </w:rPr>
            </w:pPr>
            <w:r>
              <w:rPr>
                <w:rFonts w:ascii="Segoe UI" w:hAnsi="Segoe UI" w:cs="Segoe UI"/>
                <w:color w:val="CCCCCC"/>
                <w:sz w:val="20"/>
                <w:szCs w:val="20"/>
              </w:rPr>
              <w:t>MPIW</w:t>
            </w:r>
          </w:p>
        </w:tc>
        <w:tc>
          <w:tcPr>
            <w:tcW w:w="0" w:type="auto"/>
            <w:shd w:val="clear" w:color="auto" w:fill="252526"/>
            <w:tcMar>
              <w:top w:w="30" w:type="dxa"/>
              <w:left w:w="30" w:type="dxa"/>
              <w:bottom w:w="30" w:type="dxa"/>
              <w:right w:w="30" w:type="dxa"/>
            </w:tcMar>
            <w:vAlign w:val="center"/>
            <w:hideMark/>
          </w:tcPr>
          <w:p w14:paraId="51E2C7F6" w14:textId="77777777" w:rsidR="003769ED" w:rsidRDefault="003769ED">
            <w:pPr>
              <w:rPr>
                <w:rFonts w:ascii="Segoe UI" w:hAnsi="Segoe UI" w:cs="Segoe UI"/>
                <w:color w:val="CCCCCC"/>
                <w:sz w:val="20"/>
                <w:szCs w:val="20"/>
              </w:rPr>
            </w:pPr>
            <w:r>
              <w:rPr>
                <w:rFonts w:ascii="Segoe UI" w:hAnsi="Segoe UI" w:cs="Segoe UI"/>
                <w:color w:val="CCCCCC"/>
                <w:sz w:val="20"/>
                <w:szCs w:val="20"/>
              </w:rPr>
              <w:t>1528.31s (25.5 dk)</w:t>
            </w:r>
          </w:p>
        </w:tc>
      </w:tr>
      <w:tr w:rsidR="003769ED" w14:paraId="5D850966" w14:textId="77777777">
        <w:tc>
          <w:tcPr>
            <w:tcW w:w="0" w:type="auto"/>
            <w:shd w:val="clear" w:color="auto" w:fill="252526"/>
            <w:tcMar>
              <w:top w:w="30" w:type="dxa"/>
              <w:left w:w="30" w:type="dxa"/>
              <w:bottom w:w="30" w:type="dxa"/>
              <w:right w:w="30" w:type="dxa"/>
            </w:tcMar>
            <w:vAlign w:val="center"/>
            <w:hideMark/>
          </w:tcPr>
          <w:p w14:paraId="0FC2EBDC" w14:textId="77777777" w:rsidR="003769ED" w:rsidRDefault="003769ED">
            <w:pPr>
              <w:rPr>
                <w:rFonts w:ascii="Segoe UI" w:hAnsi="Segoe UI" w:cs="Segoe UI"/>
                <w:color w:val="CCCCCC"/>
                <w:sz w:val="20"/>
                <w:szCs w:val="20"/>
              </w:rPr>
            </w:pPr>
            <w:r>
              <w:rPr>
                <w:rFonts w:ascii="Segoe UI" w:hAnsi="Segoe UI" w:cs="Segoe UI"/>
                <w:color w:val="CCCCCC"/>
                <w:sz w:val="20"/>
                <w:szCs w:val="20"/>
              </w:rPr>
              <w:t>Cal. Error</w:t>
            </w:r>
          </w:p>
        </w:tc>
        <w:tc>
          <w:tcPr>
            <w:tcW w:w="0" w:type="auto"/>
            <w:shd w:val="clear" w:color="auto" w:fill="252526"/>
            <w:tcMar>
              <w:top w:w="30" w:type="dxa"/>
              <w:left w:w="30" w:type="dxa"/>
              <w:bottom w:w="30" w:type="dxa"/>
              <w:right w:w="30" w:type="dxa"/>
            </w:tcMar>
            <w:vAlign w:val="center"/>
            <w:hideMark/>
          </w:tcPr>
          <w:p w14:paraId="43DF030E" w14:textId="77777777" w:rsidR="003769ED" w:rsidRDefault="003769ED">
            <w:pPr>
              <w:rPr>
                <w:rFonts w:ascii="Segoe UI" w:hAnsi="Segoe UI" w:cs="Segoe UI"/>
                <w:color w:val="CCCCCC"/>
                <w:sz w:val="20"/>
                <w:szCs w:val="20"/>
              </w:rPr>
            </w:pPr>
            <w:r>
              <w:rPr>
                <w:rFonts w:ascii="Segoe UI" w:hAnsi="Segoe UI" w:cs="Segoe UI"/>
                <w:color w:val="CCCCCC"/>
                <w:sz w:val="20"/>
                <w:szCs w:val="20"/>
              </w:rPr>
              <w:t>0.2909</w:t>
            </w:r>
          </w:p>
        </w:tc>
      </w:tr>
      <w:tr w:rsidR="003769ED" w14:paraId="4CC863CF" w14:textId="77777777">
        <w:tc>
          <w:tcPr>
            <w:tcW w:w="0" w:type="auto"/>
            <w:shd w:val="clear" w:color="auto" w:fill="252526"/>
            <w:tcMar>
              <w:top w:w="30" w:type="dxa"/>
              <w:left w:w="30" w:type="dxa"/>
              <w:bottom w:w="30" w:type="dxa"/>
              <w:right w:w="30" w:type="dxa"/>
            </w:tcMar>
            <w:vAlign w:val="center"/>
            <w:hideMark/>
          </w:tcPr>
          <w:p w14:paraId="53C67BAD" w14:textId="77777777" w:rsidR="003769ED" w:rsidRDefault="003769ED">
            <w:pPr>
              <w:rPr>
                <w:rFonts w:ascii="Segoe UI" w:hAnsi="Segoe UI" w:cs="Segoe UI"/>
                <w:color w:val="CCCCCC"/>
                <w:sz w:val="20"/>
                <w:szCs w:val="20"/>
              </w:rPr>
            </w:pPr>
            <w:r>
              <w:rPr>
                <w:rFonts w:ascii="Segoe UI" w:hAnsi="Segoe UI" w:cs="Segoe UI"/>
                <w:color w:val="CCCCCC"/>
                <w:sz w:val="20"/>
                <w:szCs w:val="20"/>
              </w:rPr>
              <w:t>Winkler</w:t>
            </w:r>
          </w:p>
        </w:tc>
        <w:tc>
          <w:tcPr>
            <w:tcW w:w="0" w:type="auto"/>
            <w:shd w:val="clear" w:color="auto" w:fill="252526"/>
            <w:tcMar>
              <w:top w:w="30" w:type="dxa"/>
              <w:left w:w="30" w:type="dxa"/>
              <w:bottom w:w="30" w:type="dxa"/>
              <w:right w:w="30" w:type="dxa"/>
            </w:tcMar>
            <w:vAlign w:val="center"/>
            <w:hideMark/>
          </w:tcPr>
          <w:p w14:paraId="00836BBA" w14:textId="77777777" w:rsidR="003769ED" w:rsidRDefault="003769ED">
            <w:pPr>
              <w:rPr>
                <w:rFonts w:ascii="Segoe UI" w:hAnsi="Segoe UI" w:cs="Segoe UI"/>
                <w:color w:val="CCCCCC"/>
                <w:sz w:val="20"/>
                <w:szCs w:val="20"/>
              </w:rPr>
            </w:pPr>
            <w:r>
              <w:rPr>
                <w:rFonts w:ascii="Segoe UI" w:hAnsi="Segoe UI" w:cs="Segoe UI"/>
                <w:color w:val="CCCCCC"/>
                <w:sz w:val="20"/>
                <w:szCs w:val="20"/>
              </w:rPr>
              <w:t>9544.59</w:t>
            </w:r>
          </w:p>
        </w:tc>
      </w:tr>
    </w:tbl>
    <w:p w14:paraId="3EA9E09B"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En dar aralık (1528s) ama en kötü coverage (%60.9). Dar ama yalancı.</w:t>
      </w:r>
    </w:p>
    <w:p w14:paraId="161A6889" w14:textId="77777777" w:rsidR="003769ED" w:rsidRDefault="001849BC" w:rsidP="003769ED">
      <w:pPr>
        <w:rPr>
          <w:rFonts w:ascii="Segoe UI" w:hAnsi="Segoe UI" w:cs="Segoe UI"/>
          <w:sz w:val="20"/>
          <w:szCs w:val="20"/>
        </w:rPr>
      </w:pPr>
      <w:r>
        <w:rPr>
          <w:noProof/>
        </w:rPr>
      </w:r>
      <w:r>
        <w:pict w14:anchorId="2FE456B5">
          <v:rect id="Horizontal Line 178" o:spid="_x0000_s103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0E291B87" w14:textId="77777777" w:rsidR="003769ED" w:rsidRDefault="003769ED" w:rsidP="003769ED">
      <w:pPr>
        <w:pStyle w:val="Heading3"/>
        <w:shd w:val="clear" w:color="auto" w:fill="252526"/>
        <w:rPr>
          <w:rFonts w:ascii="Segoe UI" w:hAnsi="Segoe UI" w:cs="Segoe UI"/>
          <w:color w:val="CCCCCC"/>
          <w:sz w:val="27"/>
          <w:szCs w:val="27"/>
        </w:rPr>
      </w:pPr>
      <w:r>
        <w:rPr>
          <w:rFonts w:ascii="Segoe UI" w:hAnsi="Segoe UI" w:cs="Segoe UI"/>
          <w:color w:val="CCCCCC"/>
        </w:rPr>
        <w:t>Yöntem 2: Aggregated Sum (Segment @90% → Route Toplam)</w:t>
      </w:r>
    </w:p>
    <w:p w14:paraId="5A11AFA8"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 yapar:</w:t>
      </w:r>
    </w:p>
    <w:p w14:paraId="738CA0E9" w14:textId="77777777" w:rsidR="003769ED" w:rsidRDefault="003769ED" w:rsidP="003769ED">
      <w:pPr>
        <w:numPr>
          <w:ilvl w:val="0"/>
          <w:numId w:val="11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Segment-level XGBoost + CalibratedExplainer + DifficultyEstimator(k=25) ile her segment için </w:t>
      </w:r>
      <w:r>
        <w:rPr>
          <w:rStyle w:val="Strong"/>
          <w:rFonts w:ascii="Segoe UI" w:hAnsi="Segoe UI" w:cs="Segoe UI"/>
          <w:color w:val="CCCCCC"/>
          <w:sz w:val="20"/>
          <w:szCs w:val="20"/>
        </w:rPr>
        <w:t>%90 güvenle</w:t>
      </w:r>
      <w:r>
        <w:rPr>
          <w:rFonts w:ascii="Segoe UI" w:hAnsi="Segoe UI" w:cs="Segoe UI"/>
          <w:color w:val="CCCCCC"/>
          <w:sz w:val="20"/>
          <w:szCs w:val="20"/>
        </w:rPr>
        <w:t> adaptive-width aralık üret</w:t>
      </w:r>
    </w:p>
    <w:p w14:paraId="75060586" w14:textId="77777777" w:rsidR="003769ED" w:rsidRDefault="003769ED" w:rsidP="003769ED">
      <w:pPr>
        <w:numPr>
          <w:ilvl w:val="0"/>
          <w:numId w:val="11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Her trip için tüm segment alt sınırlarını topla → route alt sınır</w:t>
      </w:r>
    </w:p>
    <w:p w14:paraId="030EE1B1" w14:textId="77777777" w:rsidR="003769ED" w:rsidRDefault="003769ED" w:rsidP="003769ED">
      <w:pPr>
        <w:numPr>
          <w:ilvl w:val="0"/>
          <w:numId w:val="11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Tüm segment üst sınırlarını topla → route üst sınır</w:t>
      </w:r>
    </w:p>
    <w:p w14:paraId="6CF4E817"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Beklenti:</w:t>
      </w:r>
      <w:r>
        <w:rPr>
          <w:rFonts w:ascii="Segoe UI" w:hAnsi="Segoe UI" w:cs="Segoe UI"/>
          <w:color w:val="CCCCCC"/>
          <w:sz w:val="20"/>
          <w:szCs w:val="20"/>
        </w:rPr>
        <w:t xml:space="preserve"> Her segment %90 güvenle korunuyor. Route-level'da hepsinin aynı anda miss etme olasılığı çok düşük → </w:t>
      </w:r>
      <w:r>
        <w:rPr>
          <w:rStyle w:val="Strong"/>
          <w:rFonts w:ascii="Segoe UI" w:eastAsiaTheme="majorEastAsia" w:hAnsi="Segoe UI" w:cs="Segoe UI"/>
          <w:color w:val="CCCCCC"/>
          <w:sz w:val="20"/>
          <w:szCs w:val="20"/>
        </w:rPr>
        <w:t>over-coverage</w:t>
      </w:r>
      <w:r>
        <w:rPr>
          <w:rFonts w:ascii="Segoe UI" w:hAnsi="Segoe UI" w:cs="Segoe UI"/>
          <w:color w:val="CCCCCC"/>
          <w:sz w:val="20"/>
          <w:szCs w:val="20"/>
        </w:rPr>
        <w:t xml:space="preserve"> bekliyoruz. PICP &gt; %90, muhtemelen %95-99. MPIW, Direct CP'den geniş olacak çünkü 42 segmentin genişliklerini topluyoruz.</w:t>
      </w:r>
    </w:p>
    <w:p w14:paraId="0A789B52"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Gerçek sonuç:</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860"/>
        <w:gridCol w:w="4446"/>
      </w:tblGrid>
      <w:tr w:rsidR="003769ED" w14:paraId="45018662" w14:textId="77777777">
        <w:trPr>
          <w:tblHeader/>
        </w:trPr>
        <w:tc>
          <w:tcPr>
            <w:tcW w:w="0" w:type="auto"/>
            <w:shd w:val="clear" w:color="auto" w:fill="252526"/>
            <w:tcMar>
              <w:top w:w="30" w:type="dxa"/>
              <w:left w:w="30" w:type="dxa"/>
              <w:bottom w:w="30" w:type="dxa"/>
              <w:right w:w="30" w:type="dxa"/>
            </w:tcMar>
            <w:vAlign w:val="center"/>
            <w:hideMark/>
          </w:tcPr>
          <w:p w14:paraId="4FEB3E7A"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Metrik</w:t>
            </w:r>
          </w:p>
        </w:tc>
        <w:tc>
          <w:tcPr>
            <w:tcW w:w="0" w:type="auto"/>
            <w:shd w:val="clear" w:color="auto" w:fill="252526"/>
            <w:tcMar>
              <w:top w:w="30" w:type="dxa"/>
              <w:left w:w="30" w:type="dxa"/>
              <w:bottom w:w="30" w:type="dxa"/>
              <w:right w:w="30" w:type="dxa"/>
            </w:tcMar>
            <w:vAlign w:val="center"/>
            <w:hideMark/>
          </w:tcPr>
          <w:p w14:paraId="0EC8B62D"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Değer</w:t>
            </w:r>
          </w:p>
        </w:tc>
      </w:tr>
      <w:tr w:rsidR="003769ED" w14:paraId="36EB692C" w14:textId="77777777">
        <w:tc>
          <w:tcPr>
            <w:tcW w:w="0" w:type="auto"/>
            <w:shd w:val="clear" w:color="auto" w:fill="252526"/>
            <w:tcMar>
              <w:top w:w="30" w:type="dxa"/>
              <w:left w:w="30" w:type="dxa"/>
              <w:bottom w:w="30" w:type="dxa"/>
              <w:right w:w="30" w:type="dxa"/>
            </w:tcMar>
            <w:vAlign w:val="center"/>
            <w:hideMark/>
          </w:tcPr>
          <w:p w14:paraId="668D339E" w14:textId="77777777" w:rsidR="003769ED" w:rsidRDefault="003769ED">
            <w:pPr>
              <w:rPr>
                <w:rFonts w:ascii="Segoe UI" w:hAnsi="Segoe UI" w:cs="Segoe UI"/>
                <w:color w:val="CCCCCC"/>
                <w:sz w:val="20"/>
                <w:szCs w:val="20"/>
              </w:rPr>
            </w:pPr>
            <w:r>
              <w:rPr>
                <w:rFonts w:ascii="Segoe UI" w:hAnsi="Segoe UI" w:cs="Segoe UI"/>
                <w:color w:val="CCCCCC"/>
                <w:sz w:val="20"/>
                <w:szCs w:val="20"/>
              </w:rPr>
              <w:t>PICP</w:t>
            </w:r>
          </w:p>
        </w:tc>
        <w:tc>
          <w:tcPr>
            <w:tcW w:w="0" w:type="auto"/>
            <w:shd w:val="clear" w:color="auto" w:fill="252526"/>
            <w:tcMar>
              <w:top w:w="30" w:type="dxa"/>
              <w:left w:w="30" w:type="dxa"/>
              <w:bottom w:w="30" w:type="dxa"/>
              <w:right w:w="30" w:type="dxa"/>
            </w:tcMar>
            <w:vAlign w:val="center"/>
            <w:hideMark/>
          </w:tcPr>
          <w:p w14:paraId="52022251" w14:textId="77777777" w:rsidR="003769ED" w:rsidRDefault="003769ED">
            <w:pPr>
              <w:rPr>
                <w:rFonts w:ascii="Segoe UI" w:hAnsi="Segoe UI" w:cs="Segoe UI"/>
                <w:color w:val="CCCCCC"/>
                <w:sz w:val="20"/>
                <w:szCs w:val="20"/>
              </w:rPr>
            </w:pPr>
            <w:r>
              <w:rPr>
                <w:rStyle w:val="Strong"/>
                <w:rFonts w:ascii="Segoe UI" w:hAnsi="Segoe UI" w:cs="Segoe UI"/>
                <w:color w:val="CCCCCC"/>
                <w:sz w:val="20"/>
                <w:szCs w:val="20"/>
              </w:rPr>
              <w:t>0.9921</w:t>
            </w:r>
            <w:r>
              <w:rPr>
                <w:rFonts w:ascii="Segoe UI" w:hAnsi="Segoe UI" w:cs="Segoe UI"/>
                <w:color w:val="CCCCCC"/>
                <w:sz w:val="20"/>
                <w:szCs w:val="20"/>
              </w:rPr>
              <w:t> (%99.21 — beklendiği gibi over-coverage)</w:t>
            </w:r>
          </w:p>
        </w:tc>
      </w:tr>
      <w:tr w:rsidR="003769ED" w14:paraId="763DF063" w14:textId="77777777">
        <w:tc>
          <w:tcPr>
            <w:tcW w:w="0" w:type="auto"/>
            <w:shd w:val="clear" w:color="auto" w:fill="252526"/>
            <w:tcMar>
              <w:top w:w="30" w:type="dxa"/>
              <w:left w:w="30" w:type="dxa"/>
              <w:bottom w:w="30" w:type="dxa"/>
              <w:right w:w="30" w:type="dxa"/>
            </w:tcMar>
            <w:vAlign w:val="center"/>
            <w:hideMark/>
          </w:tcPr>
          <w:p w14:paraId="002E9E78" w14:textId="77777777" w:rsidR="003769ED" w:rsidRDefault="003769ED">
            <w:pPr>
              <w:rPr>
                <w:rFonts w:ascii="Segoe UI" w:hAnsi="Segoe UI" w:cs="Segoe UI"/>
                <w:color w:val="CCCCCC"/>
                <w:sz w:val="20"/>
                <w:szCs w:val="20"/>
              </w:rPr>
            </w:pPr>
            <w:r>
              <w:rPr>
                <w:rFonts w:ascii="Segoe UI" w:hAnsi="Segoe UI" w:cs="Segoe UI"/>
                <w:color w:val="CCCCCC"/>
                <w:sz w:val="20"/>
                <w:szCs w:val="20"/>
              </w:rPr>
              <w:t>MPIW</w:t>
            </w:r>
          </w:p>
        </w:tc>
        <w:tc>
          <w:tcPr>
            <w:tcW w:w="0" w:type="auto"/>
            <w:shd w:val="clear" w:color="auto" w:fill="252526"/>
            <w:tcMar>
              <w:top w:w="30" w:type="dxa"/>
              <w:left w:w="30" w:type="dxa"/>
              <w:bottom w:w="30" w:type="dxa"/>
              <w:right w:w="30" w:type="dxa"/>
            </w:tcMar>
            <w:vAlign w:val="center"/>
            <w:hideMark/>
          </w:tcPr>
          <w:p w14:paraId="17822123" w14:textId="77777777" w:rsidR="003769ED" w:rsidRDefault="003769ED">
            <w:pPr>
              <w:rPr>
                <w:rFonts w:ascii="Segoe UI" w:hAnsi="Segoe UI" w:cs="Segoe UI"/>
                <w:color w:val="CCCCCC"/>
                <w:sz w:val="20"/>
                <w:szCs w:val="20"/>
              </w:rPr>
            </w:pPr>
            <w:r>
              <w:rPr>
                <w:rFonts w:ascii="Segoe UI" w:hAnsi="Segoe UI" w:cs="Segoe UI"/>
                <w:color w:val="CCCCCC"/>
                <w:sz w:val="20"/>
                <w:szCs w:val="20"/>
              </w:rPr>
              <w:t>4513.81s (75.2 dk)</w:t>
            </w:r>
          </w:p>
        </w:tc>
      </w:tr>
      <w:tr w:rsidR="003769ED" w14:paraId="47A4DB6F" w14:textId="77777777">
        <w:tc>
          <w:tcPr>
            <w:tcW w:w="0" w:type="auto"/>
            <w:shd w:val="clear" w:color="auto" w:fill="252526"/>
            <w:tcMar>
              <w:top w:w="30" w:type="dxa"/>
              <w:left w:w="30" w:type="dxa"/>
              <w:bottom w:w="30" w:type="dxa"/>
              <w:right w:w="30" w:type="dxa"/>
            </w:tcMar>
            <w:vAlign w:val="center"/>
            <w:hideMark/>
          </w:tcPr>
          <w:p w14:paraId="413C08C5" w14:textId="77777777" w:rsidR="003769ED" w:rsidRDefault="003769ED">
            <w:pPr>
              <w:rPr>
                <w:rFonts w:ascii="Segoe UI" w:hAnsi="Segoe UI" w:cs="Segoe UI"/>
                <w:color w:val="CCCCCC"/>
                <w:sz w:val="20"/>
                <w:szCs w:val="20"/>
              </w:rPr>
            </w:pPr>
            <w:r>
              <w:rPr>
                <w:rFonts w:ascii="Segoe UI" w:hAnsi="Segoe UI" w:cs="Segoe UI"/>
                <w:color w:val="CCCCCC"/>
                <w:sz w:val="20"/>
                <w:szCs w:val="20"/>
              </w:rPr>
              <w:t>Cal. Error</w:t>
            </w:r>
          </w:p>
        </w:tc>
        <w:tc>
          <w:tcPr>
            <w:tcW w:w="0" w:type="auto"/>
            <w:shd w:val="clear" w:color="auto" w:fill="252526"/>
            <w:tcMar>
              <w:top w:w="30" w:type="dxa"/>
              <w:left w:w="30" w:type="dxa"/>
              <w:bottom w:w="30" w:type="dxa"/>
              <w:right w:w="30" w:type="dxa"/>
            </w:tcMar>
            <w:vAlign w:val="center"/>
            <w:hideMark/>
          </w:tcPr>
          <w:p w14:paraId="372954BE" w14:textId="77777777" w:rsidR="003769ED" w:rsidRDefault="003769ED">
            <w:pPr>
              <w:rPr>
                <w:rFonts w:ascii="Segoe UI" w:hAnsi="Segoe UI" w:cs="Segoe UI"/>
                <w:color w:val="CCCCCC"/>
                <w:sz w:val="20"/>
                <w:szCs w:val="20"/>
              </w:rPr>
            </w:pPr>
            <w:r>
              <w:rPr>
                <w:rFonts w:ascii="Segoe UI" w:hAnsi="Segoe UI" w:cs="Segoe UI"/>
                <w:color w:val="CCCCCC"/>
                <w:sz w:val="20"/>
                <w:szCs w:val="20"/>
              </w:rPr>
              <w:t>0.0921</w:t>
            </w:r>
          </w:p>
        </w:tc>
      </w:tr>
      <w:tr w:rsidR="003769ED" w14:paraId="41983249" w14:textId="77777777">
        <w:tc>
          <w:tcPr>
            <w:tcW w:w="0" w:type="auto"/>
            <w:shd w:val="clear" w:color="auto" w:fill="252526"/>
            <w:tcMar>
              <w:top w:w="30" w:type="dxa"/>
              <w:left w:w="30" w:type="dxa"/>
              <w:bottom w:w="30" w:type="dxa"/>
              <w:right w:w="30" w:type="dxa"/>
            </w:tcMar>
            <w:vAlign w:val="center"/>
            <w:hideMark/>
          </w:tcPr>
          <w:p w14:paraId="1A830612" w14:textId="77777777" w:rsidR="003769ED" w:rsidRDefault="003769ED">
            <w:pPr>
              <w:rPr>
                <w:rFonts w:ascii="Segoe UI" w:hAnsi="Segoe UI" w:cs="Segoe UI"/>
                <w:color w:val="CCCCCC"/>
                <w:sz w:val="20"/>
                <w:szCs w:val="20"/>
              </w:rPr>
            </w:pPr>
            <w:r>
              <w:rPr>
                <w:rFonts w:ascii="Segoe UI" w:hAnsi="Segoe UI" w:cs="Segoe UI"/>
                <w:color w:val="CCCCCC"/>
                <w:sz w:val="20"/>
                <w:szCs w:val="20"/>
              </w:rPr>
              <w:t>Winkler</w:t>
            </w:r>
          </w:p>
        </w:tc>
        <w:tc>
          <w:tcPr>
            <w:tcW w:w="0" w:type="auto"/>
            <w:shd w:val="clear" w:color="auto" w:fill="252526"/>
            <w:tcMar>
              <w:top w:w="30" w:type="dxa"/>
              <w:left w:w="30" w:type="dxa"/>
              <w:bottom w:w="30" w:type="dxa"/>
              <w:right w:w="30" w:type="dxa"/>
            </w:tcMar>
            <w:vAlign w:val="center"/>
            <w:hideMark/>
          </w:tcPr>
          <w:p w14:paraId="2F8CA4BA" w14:textId="77777777" w:rsidR="003769ED" w:rsidRDefault="003769ED">
            <w:pPr>
              <w:rPr>
                <w:rFonts w:ascii="Segoe UI" w:hAnsi="Segoe UI" w:cs="Segoe UI"/>
                <w:color w:val="CCCCCC"/>
                <w:sz w:val="20"/>
                <w:szCs w:val="20"/>
              </w:rPr>
            </w:pPr>
            <w:r>
              <w:rPr>
                <w:rStyle w:val="Strong"/>
                <w:rFonts w:ascii="Segoe UI" w:hAnsi="Segoe UI" w:cs="Segoe UI"/>
                <w:color w:val="CCCCCC"/>
                <w:sz w:val="20"/>
                <w:szCs w:val="20"/>
              </w:rPr>
              <w:t>4577.44</w:t>
            </w:r>
            <w:r>
              <w:rPr>
                <w:rFonts w:ascii="Segoe UI" w:hAnsi="Segoe UI" w:cs="Segoe UI"/>
                <w:color w:val="CCCCCC"/>
                <w:sz w:val="20"/>
                <w:szCs w:val="20"/>
              </w:rPr>
              <w:t> (en iyi!)</w:t>
            </w:r>
          </w:p>
        </w:tc>
      </w:tr>
    </w:tbl>
    <w:p w14:paraId="06CDF5A3"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PICP hedefin çok üstünde (%99.21 vs %90). MPIW geniş (75 dk). Ama </w:t>
      </w:r>
      <w:r>
        <w:rPr>
          <w:rStyle w:val="Strong"/>
          <w:rFonts w:ascii="Segoe UI" w:eastAsiaTheme="majorEastAsia" w:hAnsi="Segoe UI" w:cs="Segoe UI"/>
          <w:color w:val="CCCCCC"/>
          <w:sz w:val="20"/>
          <w:szCs w:val="20"/>
        </w:rPr>
        <w:t>Winkler en düşük</w:t>
      </w:r>
      <w:r>
        <w:rPr>
          <w:rFonts w:ascii="Segoe UI" w:hAnsi="Segoe UI" w:cs="Segoe UI"/>
          <w:color w:val="CCCCCC"/>
          <w:sz w:val="20"/>
          <w:szCs w:val="20"/>
        </w:rPr>
        <w:t xml:space="preserve"> — bu, genişliğin coverage kazanımıyla fazlasıyla telafi edildiğini gösteriyor.</w:t>
      </w:r>
    </w:p>
    <w:p w14:paraId="26551CE6" w14:textId="77777777" w:rsidR="003769ED" w:rsidRDefault="001849BC" w:rsidP="003769ED">
      <w:pPr>
        <w:rPr>
          <w:rFonts w:ascii="Segoe UI" w:hAnsi="Segoe UI" w:cs="Segoe UI"/>
          <w:sz w:val="20"/>
          <w:szCs w:val="20"/>
        </w:rPr>
      </w:pPr>
      <w:r>
        <w:rPr>
          <w:noProof/>
        </w:rPr>
      </w:r>
      <w:r>
        <w:pict w14:anchorId="03F53FCB">
          <v:rect id="Horizontal Line 179" o:spid="_x0000_s103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2A425D40" w14:textId="77777777" w:rsidR="003769ED" w:rsidRDefault="003769ED" w:rsidP="003769ED">
      <w:pPr>
        <w:pStyle w:val="Heading3"/>
        <w:shd w:val="clear" w:color="auto" w:fill="252526"/>
        <w:rPr>
          <w:rFonts w:ascii="Segoe UI" w:hAnsi="Segoe UI" w:cs="Segoe UI"/>
          <w:color w:val="CCCCCC"/>
          <w:sz w:val="27"/>
          <w:szCs w:val="27"/>
        </w:rPr>
      </w:pPr>
      <w:r>
        <w:rPr>
          <w:rFonts w:ascii="Segoe UI" w:hAnsi="Segoe UI" w:cs="Segoe UI"/>
          <w:color w:val="CCCCCC"/>
        </w:rPr>
        <w:t>Yöntem 3: Bonferroni Correction (Segment @99.76% → Route Toplam)</w:t>
      </w:r>
    </w:p>
    <w:p w14:paraId="4F0034D8"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 yapar:</w:t>
      </w:r>
    </w:p>
    <w:p w14:paraId="55F81F14" w14:textId="77777777" w:rsidR="003769ED" w:rsidRDefault="003769ED" w:rsidP="003769ED">
      <w:pPr>
        <w:numPr>
          <w:ilvl w:val="0"/>
          <w:numId w:val="11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lastRenderedPageBreak/>
        <w:t>Aynı segment-level XGBoost + CalibratedExplainer + DifficultyEstimator</w:t>
      </w:r>
    </w:p>
    <w:p w14:paraId="2ACD2F96" w14:textId="77777777" w:rsidR="003769ED" w:rsidRDefault="003769ED" w:rsidP="003769ED">
      <w:pPr>
        <w:numPr>
          <w:ilvl w:val="0"/>
          <w:numId w:val="11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Ama her segment </w:t>
      </w:r>
      <w:r>
        <w:rPr>
          <w:rStyle w:val="Strong"/>
          <w:rFonts w:ascii="Segoe UI" w:hAnsi="Segoe UI" w:cs="Segoe UI"/>
          <w:color w:val="CCCCCC"/>
          <w:sz w:val="20"/>
          <w:szCs w:val="20"/>
        </w:rPr>
        <w:t>%99.76 güvenle</w:t>
      </w:r>
      <w:r>
        <w:rPr>
          <w:rFonts w:ascii="Segoe UI" w:hAnsi="Segoe UI" w:cs="Segoe UI"/>
          <w:color w:val="CCCCCC"/>
          <w:sz w:val="20"/>
          <w:szCs w:val="20"/>
        </w:rPr>
        <w:t> aralık üretir (1 - 0.10/42)</w:t>
      </w:r>
    </w:p>
    <w:p w14:paraId="1CA767DC" w14:textId="77777777" w:rsidR="003769ED" w:rsidRDefault="003769ED" w:rsidP="003769ED">
      <w:pPr>
        <w:numPr>
          <w:ilvl w:val="0"/>
          <w:numId w:val="11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Aynı summation → route-level</w:t>
      </w:r>
    </w:p>
    <w:p w14:paraId="5D4818A5"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Beklenti:</w:t>
      </w:r>
      <w:r>
        <w:rPr>
          <w:rFonts w:ascii="Segoe UI" w:hAnsi="Segoe UI" w:cs="Segoe UI"/>
          <w:color w:val="CCCCCC"/>
          <w:sz w:val="20"/>
          <w:szCs w:val="20"/>
        </w:rPr>
        <w:t xml:space="preserve"> Matematiksel garanti: route-level </w:t>
      </w:r>
      <w:r>
        <w:rPr>
          <w:rStyle w:val="Strong"/>
          <w:rFonts w:ascii="Segoe UI" w:eastAsiaTheme="majorEastAsia" w:hAnsi="Segoe UI" w:cs="Segoe UI"/>
          <w:color w:val="CCCCCC"/>
          <w:sz w:val="20"/>
          <w:szCs w:val="20"/>
        </w:rPr>
        <w:t>en az %90</w:t>
      </w:r>
      <w:r>
        <w:rPr>
          <w:rFonts w:ascii="Segoe UI" w:hAnsi="Segoe UI" w:cs="Segoe UI"/>
          <w:color w:val="CCCCCC"/>
          <w:sz w:val="20"/>
          <w:szCs w:val="20"/>
        </w:rPr>
        <w:t xml:space="preserve">. Ama her segment çok yüksek güvenle korunduğu için aralıklar </w:t>
      </w:r>
      <w:r>
        <w:rPr>
          <w:rStyle w:val="Strong"/>
          <w:rFonts w:ascii="Segoe UI" w:eastAsiaTheme="majorEastAsia" w:hAnsi="Segoe UI" w:cs="Segoe UI"/>
          <w:color w:val="CCCCCC"/>
          <w:sz w:val="20"/>
          <w:szCs w:val="20"/>
        </w:rPr>
        <w:t>çok geniş</w:t>
      </w:r>
      <w:r>
        <w:rPr>
          <w:rFonts w:ascii="Segoe UI" w:hAnsi="Segoe UI" w:cs="Segoe UI"/>
          <w:color w:val="CCCCCC"/>
          <w:sz w:val="20"/>
          <w:szCs w:val="20"/>
        </w:rPr>
        <w:t xml:space="preserve"> olacak. Over-coverage %99.9+ bekliyoruz.</w:t>
      </w:r>
    </w:p>
    <w:p w14:paraId="31E654D9"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Gerçek sonuç:</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860"/>
        <w:gridCol w:w="3756"/>
      </w:tblGrid>
      <w:tr w:rsidR="003769ED" w14:paraId="1FCADF0B" w14:textId="77777777">
        <w:trPr>
          <w:tblHeader/>
        </w:trPr>
        <w:tc>
          <w:tcPr>
            <w:tcW w:w="0" w:type="auto"/>
            <w:shd w:val="clear" w:color="auto" w:fill="252526"/>
            <w:tcMar>
              <w:top w:w="30" w:type="dxa"/>
              <w:left w:w="30" w:type="dxa"/>
              <w:bottom w:w="30" w:type="dxa"/>
              <w:right w:w="30" w:type="dxa"/>
            </w:tcMar>
            <w:vAlign w:val="center"/>
            <w:hideMark/>
          </w:tcPr>
          <w:p w14:paraId="6C51D9AD"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Metrik</w:t>
            </w:r>
          </w:p>
        </w:tc>
        <w:tc>
          <w:tcPr>
            <w:tcW w:w="0" w:type="auto"/>
            <w:shd w:val="clear" w:color="auto" w:fill="252526"/>
            <w:tcMar>
              <w:top w:w="30" w:type="dxa"/>
              <w:left w:w="30" w:type="dxa"/>
              <w:bottom w:w="30" w:type="dxa"/>
              <w:right w:w="30" w:type="dxa"/>
            </w:tcMar>
            <w:vAlign w:val="center"/>
            <w:hideMark/>
          </w:tcPr>
          <w:p w14:paraId="1B18C1AE"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Değer</w:t>
            </w:r>
          </w:p>
        </w:tc>
      </w:tr>
      <w:tr w:rsidR="003769ED" w14:paraId="1499C178" w14:textId="77777777">
        <w:tc>
          <w:tcPr>
            <w:tcW w:w="0" w:type="auto"/>
            <w:shd w:val="clear" w:color="auto" w:fill="252526"/>
            <w:tcMar>
              <w:top w:w="30" w:type="dxa"/>
              <w:left w:w="30" w:type="dxa"/>
              <w:bottom w:w="30" w:type="dxa"/>
              <w:right w:w="30" w:type="dxa"/>
            </w:tcMar>
            <w:vAlign w:val="center"/>
            <w:hideMark/>
          </w:tcPr>
          <w:p w14:paraId="44DB70A1" w14:textId="77777777" w:rsidR="003769ED" w:rsidRDefault="003769ED">
            <w:pPr>
              <w:rPr>
                <w:rFonts w:ascii="Segoe UI" w:hAnsi="Segoe UI" w:cs="Segoe UI"/>
                <w:color w:val="CCCCCC"/>
                <w:sz w:val="20"/>
                <w:szCs w:val="20"/>
              </w:rPr>
            </w:pPr>
            <w:r>
              <w:rPr>
                <w:rFonts w:ascii="Segoe UI" w:hAnsi="Segoe UI" w:cs="Segoe UI"/>
                <w:color w:val="CCCCCC"/>
                <w:sz w:val="20"/>
                <w:szCs w:val="20"/>
              </w:rPr>
              <w:t>PICP</w:t>
            </w:r>
          </w:p>
        </w:tc>
        <w:tc>
          <w:tcPr>
            <w:tcW w:w="0" w:type="auto"/>
            <w:shd w:val="clear" w:color="auto" w:fill="252526"/>
            <w:tcMar>
              <w:top w:w="30" w:type="dxa"/>
              <w:left w:w="30" w:type="dxa"/>
              <w:bottom w:w="30" w:type="dxa"/>
              <w:right w:w="30" w:type="dxa"/>
            </w:tcMar>
            <w:vAlign w:val="center"/>
            <w:hideMark/>
          </w:tcPr>
          <w:p w14:paraId="317C9CD7" w14:textId="77777777" w:rsidR="003769ED" w:rsidRDefault="003769ED">
            <w:pPr>
              <w:rPr>
                <w:rFonts w:ascii="Segoe UI" w:hAnsi="Segoe UI" w:cs="Segoe UI"/>
                <w:color w:val="CCCCCC"/>
                <w:sz w:val="20"/>
                <w:szCs w:val="20"/>
              </w:rPr>
            </w:pPr>
            <w:r>
              <w:rPr>
                <w:rStyle w:val="Strong"/>
                <w:rFonts w:ascii="Segoe UI" w:hAnsi="Segoe UI" w:cs="Segoe UI"/>
                <w:color w:val="CCCCCC"/>
                <w:sz w:val="20"/>
                <w:szCs w:val="20"/>
              </w:rPr>
              <w:t>0.9998</w:t>
            </w:r>
            <w:r>
              <w:rPr>
                <w:rFonts w:ascii="Segoe UI" w:hAnsi="Segoe UI" w:cs="Segoe UI"/>
                <w:color w:val="CCCCCC"/>
                <w:sz w:val="20"/>
                <w:szCs w:val="20"/>
              </w:rPr>
              <w:t> (%99.98 — neredeyse mükemmel)</w:t>
            </w:r>
          </w:p>
        </w:tc>
      </w:tr>
      <w:tr w:rsidR="003769ED" w14:paraId="5B0BBADB" w14:textId="77777777">
        <w:tc>
          <w:tcPr>
            <w:tcW w:w="0" w:type="auto"/>
            <w:shd w:val="clear" w:color="auto" w:fill="252526"/>
            <w:tcMar>
              <w:top w:w="30" w:type="dxa"/>
              <w:left w:w="30" w:type="dxa"/>
              <w:bottom w:w="30" w:type="dxa"/>
              <w:right w:w="30" w:type="dxa"/>
            </w:tcMar>
            <w:vAlign w:val="center"/>
            <w:hideMark/>
          </w:tcPr>
          <w:p w14:paraId="699FD881" w14:textId="77777777" w:rsidR="003769ED" w:rsidRDefault="003769ED">
            <w:pPr>
              <w:rPr>
                <w:rFonts w:ascii="Segoe UI" w:hAnsi="Segoe UI" w:cs="Segoe UI"/>
                <w:color w:val="CCCCCC"/>
                <w:sz w:val="20"/>
                <w:szCs w:val="20"/>
              </w:rPr>
            </w:pPr>
            <w:r>
              <w:rPr>
                <w:rFonts w:ascii="Segoe UI" w:hAnsi="Segoe UI" w:cs="Segoe UI"/>
                <w:color w:val="CCCCCC"/>
                <w:sz w:val="20"/>
                <w:szCs w:val="20"/>
              </w:rPr>
              <w:t>MPIW</w:t>
            </w:r>
          </w:p>
        </w:tc>
        <w:tc>
          <w:tcPr>
            <w:tcW w:w="0" w:type="auto"/>
            <w:shd w:val="clear" w:color="auto" w:fill="252526"/>
            <w:tcMar>
              <w:top w:w="30" w:type="dxa"/>
              <w:left w:w="30" w:type="dxa"/>
              <w:bottom w:w="30" w:type="dxa"/>
              <w:right w:w="30" w:type="dxa"/>
            </w:tcMar>
            <w:vAlign w:val="center"/>
            <w:hideMark/>
          </w:tcPr>
          <w:p w14:paraId="3441CABE" w14:textId="77777777" w:rsidR="003769ED" w:rsidRDefault="003769ED">
            <w:pPr>
              <w:rPr>
                <w:rFonts w:ascii="Segoe UI" w:hAnsi="Segoe UI" w:cs="Segoe UI"/>
                <w:color w:val="CCCCCC"/>
                <w:sz w:val="20"/>
                <w:szCs w:val="20"/>
              </w:rPr>
            </w:pPr>
            <w:r>
              <w:rPr>
                <w:rFonts w:ascii="Segoe UI" w:hAnsi="Segoe UI" w:cs="Segoe UI"/>
                <w:color w:val="CCCCCC"/>
                <w:sz w:val="20"/>
                <w:szCs w:val="20"/>
              </w:rPr>
              <w:t>10,755.40s (</w:t>
            </w:r>
            <w:r>
              <w:rPr>
                <w:rStyle w:val="Strong"/>
                <w:rFonts w:ascii="Segoe UI" w:hAnsi="Segoe UI" w:cs="Segoe UI"/>
                <w:color w:val="CCCCCC"/>
                <w:sz w:val="20"/>
                <w:szCs w:val="20"/>
              </w:rPr>
              <w:t>179 dk ≈ 3 saat</w:t>
            </w:r>
            <w:r>
              <w:rPr>
                <w:rFonts w:ascii="Segoe UI" w:hAnsi="Segoe UI" w:cs="Segoe UI"/>
                <w:color w:val="CCCCCC"/>
                <w:sz w:val="20"/>
                <w:szCs w:val="20"/>
              </w:rPr>
              <w:t>)</w:t>
            </w:r>
          </w:p>
        </w:tc>
      </w:tr>
      <w:tr w:rsidR="003769ED" w14:paraId="38B47C37" w14:textId="77777777">
        <w:tc>
          <w:tcPr>
            <w:tcW w:w="0" w:type="auto"/>
            <w:shd w:val="clear" w:color="auto" w:fill="252526"/>
            <w:tcMar>
              <w:top w:w="30" w:type="dxa"/>
              <w:left w:w="30" w:type="dxa"/>
              <w:bottom w:w="30" w:type="dxa"/>
              <w:right w:w="30" w:type="dxa"/>
            </w:tcMar>
            <w:vAlign w:val="center"/>
            <w:hideMark/>
          </w:tcPr>
          <w:p w14:paraId="6C0C499C" w14:textId="77777777" w:rsidR="003769ED" w:rsidRDefault="003769ED">
            <w:pPr>
              <w:rPr>
                <w:rFonts w:ascii="Segoe UI" w:hAnsi="Segoe UI" w:cs="Segoe UI"/>
                <w:color w:val="CCCCCC"/>
                <w:sz w:val="20"/>
                <w:szCs w:val="20"/>
              </w:rPr>
            </w:pPr>
            <w:r>
              <w:rPr>
                <w:rFonts w:ascii="Segoe UI" w:hAnsi="Segoe UI" w:cs="Segoe UI"/>
                <w:color w:val="CCCCCC"/>
                <w:sz w:val="20"/>
                <w:szCs w:val="20"/>
              </w:rPr>
              <w:t>Cal. Error</w:t>
            </w:r>
          </w:p>
        </w:tc>
        <w:tc>
          <w:tcPr>
            <w:tcW w:w="0" w:type="auto"/>
            <w:shd w:val="clear" w:color="auto" w:fill="252526"/>
            <w:tcMar>
              <w:top w:w="30" w:type="dxa"/>
              <w:left w:w="30" w:type="dxa"/>
              <w:bottom w:w="30" w:type="dxa"/>
              <w:right w:w="30" w:type="dxa"/>
            </w:tcMar>
            <w:vAlign w:val="center"/>
            <w:hideMark/>
          </w:tcPr>
          <w:p w14:paraId="2E70CEA6" w14:textId="77777777" w:rsidR="003769ED" w:rsidRDefault="003769ED">
            <w:pPr>
              <w:rPr>
                <w:rFonts w:ascii="Segoe UI" w:hAnsi="Segoe UI" w:cs="Segoe UI"/>
                <w:color w:val="CCCCCC"/>
                <w:sz w:val="20"/>
                <w:szCs w:val="20"/>
              </w:rPr>
            </w:pPr>
            <w:r>
              <w:rPr>
                <w:rFonts w:ascii="Segoe UI" w:hAnsi="Segoe UI" w:cs="Segoe UI"/>
                <w:color w:val="CCCCCC"/>
                <w:sz w:val="20"/>
                <w:szCs w:val="20"/>
              </w:rPr>
              <w:t>0.0998</w:t>
            </w:r>
          </w:p>
        </w:tc>
      </w:tr>
      <w:tr w:rsidR="003769ED" w14:paraId="1F849E77" w14:textId="77777777">
        <w:tc>
          <w:tcPr>
            <w:tcW w:w="0" w:type="auto"/>
            <w:shd w:val="clear" w:color="auto" w:fill="252526"/>
            <w:tcMar>
              <w:top w:w="30" w:type="dxa"/>
              <w:left w:w="30" w:type="dxa"/>
              <w:bottom w:w="30" w:type="dxa"/>
              <w:right w:w="30" w:type="dxa"/>
            </w:tcMar>
            <w:vAlign w:val="center"/>
            <w:hideMark/>
          </w:tcPr>
          <w:p w14:paraId="7F0E0F83" w14:textId="77777777" w:rsidR="003769ED" w:rsidRDefault="003769ED">
            <w:pPr>
              <w:rPr>
                <w:rFonts w:ascii="Segoe UI" w:hAnsi="Segoe UI" w:cs="Segoe UI"/>
                <w:color w:val="CCCCCC"/>
                <w:sz w:val="20"/>
                <w:szCs w:val="20"/>
              </w:rPr>
            </w:pPr>
            <w:r>
              <w:rPr>
                <w:rFonts w:ascii="Segoe UI" w:hAnsi="Segoe UI" w:cs="Segoe UI"/>
                <w:color w:val="CCCCCC"/>
                <w:sz w:val="20"/>
                <w:szCs w:val="20"/>
              </w:rPr>
              <w:t>Winkler</w:t>
            </w:r>
          </w:p>
        </w:tc>
        <w:tc>
          <w:tcPr>
            <w:tcW w:w="0" w:type="auto"/>
            <w:shd w:val="clear" w:color="auto" w:fill="252526"/>
            <w:tcMar>
              <w:top w:w="30" w:type="dxa"/>
              <w:left w:w="30" w:type="dxa"/>
              <w:bottom w:w="30" w:type="dxa"/>
              <w:right w:w="30" w:type="dxa"/>
            </w:tcMar>
            <w:vAlign w:val="center"/>
            <w:hideMark/>
          </w:tcPr>
          <w:p w14:paraId="59760402" w14:textId="77777777" w:rsidR="003769ED" w:rsidRDefault="003769ED">
            <w:pPr>
              <w:rPr>
                <w:rFonts w:ascii="Segoe UI" w:hAnsi="Segoe UI" w:cs="Segoe UI"/>
                <w:color w:val="CCCCCC"/>
                <w:sz w:val="20"/>
                <w:szCs w:val="20"/>
              </w:rPr>
            </w:pPr>
            <w:r>
              <w:rPr>
                <w:rFonts w:ascii="Segoe UI" w:hAnsi="Segoe UI" w:cs="Segoe UI"/>
                <w:color w:val="CCCCCC"/>
                <w:sz w:val="20"/>
                <w:szCs w:val="20"/>
              </w:rPr>
              <w:t>10,759.92 (en kötü!)</w:t>
            </w:r>
          </w:p>
        </w:tc>
      </w:tr>
    </w:tbl>
    <w:p w14:paraId="3DBFF7A0"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Coverage mükemmel ama aralık kullanılamaz. "Otobüs 0 ile 3 saat arası gelir" — bilgilendirici değil.</w:t>
      </w:r>
    </w:p>
    <w:p w14:paraId="088B780A" w14:textId="77777777" w:rsidR="003769ED" w:rsidRDefault="001849BC" w:rsidP="003769ED">
      <w:pPr>
        <w:rPr>
          <w:rFonts w:ascii="Segoe UI" w:hAnsi="Segoe UI" w:cs="Segoe UI"/>
          <w:sz w:val="20"/>
          <w:szCs w:val="20"/>
        </w:rPr>
      </w:pPr>
      <w:r>
        <w:rPr>
          <w:noProof/>
        </w:rPr>
      </w:r>
      <w:r>
        <w:pict w14:anchorId="524404EF">
          <v:rect id="Horizontal Line 180" o:spid="_x0000_s103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6988D2F9" w14:textId="77777777" w:rsidR="003769ED" w:rsidRDefault="003769ED" w:rsidP="003769ED">
      <w:pPr>
        <w:pStyle w:val="Heading2"/>
        <w:shd w:val="clear" w:color="auto" w:fill="252526"/>
        <w:rPr>
          <w:rFonts w:ascii="Segoe UI" w:hAnsi="Segoe UI" w:cs="Segoe UI"/>
          <w:color w:val="CCCCCC"/>
          <w:sz w:val="36"/>
          <w:szCs w:val="36"/>
        </w:rPr>
      </w:pPr>
      <w:r>
        <w:rPr>
          <w:rFonts w:ascii="Segoe UI" w:hAnsi="Segoe UI" w:cs="Segoe UI"/>
          <w:color w:val="CCCCCC"/>
        </w:rPr>
        <w:t>Üç Yöntemin Karşılaştırması (T6.1)</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648"/>
        <w:gridCol w:w="690"/>
        <w:gridCol w:w="930"/>
        <w:gridCol w:w="1078"/>
        <w:gridCol w:w="796"/>
        <w:gridCol w:w="2527"/>
      </w:tblGrid>
      <w:tr w:rsidR="003769ED" w14:paraId="7459B0E6" w14:textId="77777777">
        <w:trPr>
          <w:tblHeader/>
        </w:trPr>
        <w:tc>
          <w:tcPr>
            <w:tcW w:w="0" w:type="auto"/>
            <w:shd w:val="clear" w:color="auto" w:fill="252526"/>
            <w:tcMar>
              <w:top w:w="30" w:type="dxa"/>
              <w:left w:w="30" w:type="dxa"/>
              <w:bottom w:w="30" w:type="dxa"/>
              <w:right w:w="30" w:type="dxa"/>
            </w:tcMar>
            <w:vAlign w:val="center"/>
            <w:hideMark/>
          </w:tcPr>
          <w:p w14:paraId="41129544"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Yöntem</w:t>
            </w:r>
          </w:p>
        </w:tc>
        <w:tc>
          <w:tcPr>
            <w:tcW w:w="0" w:type="auto"/>
            <w:shd w:val="clear" w:color="auto" w:fill="252526"/>
            <w:tcMar>
              <w:top w:w="30" w:type="dxa"/>
              <w:left w:w="30" w:type="dxa"/>
              <w:bottom w:w="30" w:type="dxa"/>
              <w:right w:w="30" w:type="dxa"/>
            </w:tcMar>
            <w:vAlign w:val="center"/>
            <w:hideMark/>
          </w:tcPr>
          <w:p w14:paraId="00F52062"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PICP</w:t>
            </w:r>
          </w:p>
        </w:tc>
        <w:tc>
          <w:tcPr>
            <w:tcW w:w="0" w:type="auto"/>
            <w:shd w:val="clear" w:color="auto" w:fill="252526"/>
            <w:tcMar>
              <w:top w:w="30" w:type="dxa"/>
              <w:left w:w="30" w:type="dxa"/>
              <w:bottom w:w="30" w:type="dxa"/>
              <w:right w:w="30" w:type="dxa"/>
            </w:tcMar>
            <w:vAlign w:val="center"/>
            <w:hideMark/>
          </w:tcPr>
          <w:p w14:paraId="56E7F870"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MPIW (s)</w:t>
            </w:r>
          </w:p>
        </w:tc>
        <w:tc>
          <w:tcPr>
            <w:tcW w:w="0" w:type="auto"/>
            <w:shd w:val="clear" w:color="auto" w:fill="252526"/>
            <w:tcMar>
              <w:top w:w="30" w:type="dxa"/>
              <w:left w:w="30" w:type="dxa"/>
              <w:bottom w:w="30" w:type="dxa"/>
              <w:right w:w="30" w:type="dxa"/>
            </w:tcMar>
            <w:vAlign w:val="center"/>
            <w:hideMark/>
          </w:tcPr>
          <w:p w14:paraId="1C32BA4E"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MPIW (dk)</w:t>
            </w:r>
          </w:p>
        </w:tc>
        <w:tc>
          <w:tcPr>
            <w:tcW w:w="0" w:type="auto"/>
            <w:shd w:val="clear" w:color="auto" w:fill="252526"/>
            <w:tcMar>
              <w:top w:w="30" w:type="dxa"/>
              <w:left w:w="30" w:type="dxa"/>
              <w:bottom w:w="30" w:type="dxa"/>
              <w:right w:w="30" w:type="dxa"/>
            </w:tcMar>
            <w:vAlign w:val="center"/>
            <w:hideMark/>
          </w:tcPr>
          <w:p w14:paraId="61220A91"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Winkler</w:t>
            </w:r>
          </w:p>
        </w:tc>
        <w:tc>
          <w:tcPr>
            <w:tcW w:w="0" w:type="auto"/>
            <w:shd w:val="clear" w:color="auto" w:fill="252526"/>
            <w:tcMar>
              <w:top w:w="30" w:type="dxa"/>
              <w:left w:w="30" w:type="dxa"/>
              <w:bottom w:w="30" w:type="dxa"/>
              <w:right w:w="30" w:type="dxa"/>
            </w:tcMar>
            <w:vAlign w:val="center"/>
            <w:hideMark/>
          </w:tcPr>
          <w:p w14:paraId="71FC3A69"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Sonuç</w:t>
            </w:r>
          </w:p>
        </w:tc>
      </w:tr>
      <w:tr w:rsidR="003769ED" w14:paraId="0517C7BA" w14:textId="77777777">
        <w:tc>
          <w:tcPr>
            <w:tcW w:w="0" w:type="auto"/>
            <w:shd w:val="clear" w:color="auto" w:fill="252526"/>
            <w:tcMar>
              <w:top w:w="30" w:type="dxa"/>
              <w:left w:w="30" w:type="dxa"/>
              <w:bottom w:w="30" w:type="dxa"/>
              <w:right w:w="30" w:type="dxa"/>
            </w:tcMar>
            <w:vAlign w:val="center"/>
            <w:hideMark/>
          </w:tcPr>
          <w:p w14:paraId="2FE450D5" w14:textId="77777777" w:rsidR="003769ED" w:rsidRDefault="003769ED">
            <w:pPr>
              <w:rPr>
                <w:rFonts w:ascii="Segoe UI" w:hAnsi="Segoe UI" w:cs="Segoe UI"/>
                <w:color w:val="CCCCCC"/>
                <w:sz w:val="20"/>
                <w:szCs w:val="20"/>
              </w:rPr>
            </w:pPr>
            <w:r>
              <w:rPr>
                <w:rFonts w:ascii="Segoe UI" w:hAnsi="Segoe UI" w:cs="Segoe UI"/>
                <w:color w:val="CCCCCC"/>
                <w:sz w:val="20"/>
                <w:szCs w:val="20"/>
              </w:rPr>
              <w:t>Direct Route CP</w:t>
            </w:r>
          </w:p>
        </w:tc>
        <w:tc>
          <w:tcPr>
            <w:tcW w:w="0" w:type="auto"/>
            <w:shd w:val="clear" w:color="auto" w:fill="252526"/>
            <w:tcMar>
              <w:top w:w="30" w:type="dxa"/>
              <w:left w:w="30" w:type="dxa"/>
              <w:bottom w:w="30" w:type="dxa"/>
              <w:right w:w="30" w:type="dxa"/>
            </w:tcMar>
            <w:vAlign w:val="center"/>
            <w:hideMark/>
          </w:tcPr>
          <w:p w14:paraId="64FDB6CC" w14:textId="77777777" w:rsidR="003769ED" w:rsidRDefault="003769ED">
            <w:pPr>
              <w:rPr>
                <w:rFonts w:ascii="Segoe UI" w:hAnsi="Segoe UI" w:cs="Segoe UI"/>
                <w:color w:val="CCCCCC"/>
                <w:sz w:val="20"/>
                <w:szCs w:val="20"/>
              </w:rPr>
            </w:pPr>
            <w:r>
              <w:rPr>
                <w:rFonts w:ascii="Segoe UI" w:hAnsi="Segoe UI" w:cs="Segoe UI"/>
                <w:color w:val="CCCCCC"/>
                <w:sz w:val="20"/>
                <w:szCs w:val="20"/>
              </w:rPr>
              <w:t>0.6091</w:t>
            </w:r>
          </w:p>
        </w:tc>
        <w:tc>
          <w:tcPr>
            <w:tcW w:w="0" w:type="auto"/>
            <w:shd w:val="clear" w:color="auto" w:fill="252526"/>
            <w:tcMar>
              <w:top w:w="30" w:type="dxa"/>
              <w:left w:w="30" w:type="dxa"/>
              <w:bottom w:w="30" w:type="dxa"/>
              <w:right w:w="30" w:type="dxa"/>
            </w:tcMar>
            <w:vAlign w:val="center"/>
            <w:hideMark/>
          </w:tcPr>
          <w:p w14:paraId="745A8B85" w14:textId="77777777" w:rsidR="003769ED" w:rsidRDefault="003769ED">
            <w:pPr>
              <w:rPr>
                <w:rFonts w:ascii="Segoe UI" w:hAnsi="Segoe UI" w:cs="Segoe UI"/>
                <w:color w:val="CCCCCC"/>
                <w:sz w:val="20"/>
                <w:szCs w:val="20"/>
              </w:rPr>
            </w:pPr>
            <w:r>
              <w:rPr>
                <w:rFonts w:ascii="Segoe UI" w:hAnsi="Segoe UI" w:cs="Segoe UI"/>
                <w:color w:val="CCCCCC"/>
                <w:sz w:val="20"/>
                <w:szCs w:val="20"/>
              </w:rPr>
              <w:t>1528</w:t>
            </w:r>
          </w:p>
        </w:tc>
        <w:tc>
          <w:tcPr>
            <w:tcW w:w="0" w:type="auto"/>
            <w:shd w:val="clear" w:color="auto" w:fill="252526"/>
            <w:tcMar>
              <w:top w:w="30" w:type="dxa"/>
              <w:left w:w="30" w:type="dxa"/>
              <w:bottom w:w="30" w:type="dxa"/>
              <w:right w:w="30" w:type="dxa"/>
            </w:tcMar>
            <w:vAlign w:val="center"/>
            <w:hideMark/>
          </w:tcPr>
          <w:p w14:paraId="50A75E3C" w14:textId="77777777" w:rsidR="003769ED" w:rsidRDefault="003769ED">
            <w:pPr>
              <w:rPr>
                <w:rFonts w:ascii="Segoe UI" w:hAnsi="Segoe UI" w:cs="Segoe UI"/>
                <w:color w:val="CCCCCC"/>
                <w:sz w:val="20"/>
                <w:szCs w:val="20"/>
              </w:rPr>
            </w:pPr>
            <w:r>
              <w:rPr>
                <w:rFonts w:ascii="Segoe UI" w:hAnsi="Segoe UI" w:cs="Segoe UI"/>
                <w:color w:val="CCCCCC"/>
                <w:sz w:val="20"/>
                <w:szCs w:val="20"/>
              </w:rPr>
              <w:t>25.5</w:t>
            </w:r>
          </w:p>
        </w:tc>
        <w:tc>
          <w:tcPr>
            <w:tcW w:w="0" w:type="auto"/>
            <w:shd w:val="clear" w:color="auto" w:fill="252526"/>
            <w:tcMar>
              <w:top w:w="30" w:type="dxa"/>
              <w:left w:w="30" w:type="dxa"/>
              <w:bottom w:w="30" w:type="dxa"/>
              <w:right w:w="30" w:type="dxa"/>
            </w:tcMar>
            <w:vAlign w:val="center"/>
            <w:hideMark/>
          </w:tcPr>
          <w:p w14:paraId="3FD6F372" w14:textId="77777777" w:rsidR="003769ED" w:rsidRDefault="003769ED">
            <w:pPr>
              <w:rPr>
                <w:rFonts w:ascii="Segoe UI" w:hAnsi="Segoe UI" w:cs="Segoe UI"/>
                <w:color w:val="CCCCCC"/>
                <w:sz w:val="20"/>
                <w:szCs w:val="20"/>
              </w:rPr>
            </w:pPr>
            <w:r>
              <w:rPr>
                <w:rFonts w:ascii="Segoe UI" w:hAnsi="Segoe UI" w:cs="Segoe UI"/>
                <w:color w:val="CCCCCC"/>
                <w:sz w:val="20"/>
                <w:szCs w:val="20"/>
              </w:rPr>
              <w:t>9545</w:t>
            </w:r>
          </w:p>
        </w:tc>
        <w:tc>
          <w:tcPr>
            <w:tcW w:w="0" w:type="auto"/>
            <w:shd w:val="clear" w:color="auto" w:fill="252526"/>
            <w:tcMar>
              <w:top w:w="30" w:type="dxa"/>
              <w:left w:w="30" w:type="dxa"/>
              <w:bottom w:w="30" w:type="dxa"/>
              <w:right w:w="30" w:type="dxa"/>
            </w:tcMar>
            <w:vAlign w:val="center"/>
            <w:hideMark/>
          </w:tcPr>
          <w:p w14:paraId="3446397A" w14:textId="77777777" w:rsidR="003769ED" w:rsidRDefault="003769ED">
            <w:pPr>
              <w:rPr>
                <w:rFonts w:ascii="Segoe UI" w:hAnsi="Segoe UI" w:cs="Segoe UI"/>
                <w:color w:val="CCCCCC"/>
                <w:sz w:val="20"/>
                <w:szCs w:val="20"/>
              </w:rPr>
            </w:pPr>
            <w:r>
              <w:rPr>
                <w:rFonts w:ascii="Segoe UI" w:hAnsi="Segoe UI" w:cs="Segoe UI"/>
                <w:color w:val="CCCCCC"/>
                <w:sz w:val="20"/>
                <w:szCs w:val="20"/>
              </w:rPr>
              <w:t>Dar ama </w:t>
            </w:r>
            <w:r>
              <w:rPr>
                <w:rStyle w:val="Strong"/>
                <w:rFonts w:ascii="Segoe UI" w:hAnsi="Segoe UI" w:cs="Segoe UI"/>
                <w:color w:val="CCCCCC"/>
                <w:sz w:val="20"/>
                <w:szCs w:val="20"/>
              </w:rPr>
              <w:t>under-cover</w:t>
            </w:r>
          </w:p>
        </w:tc>
      </w:tr>
      <w:tr w:rsidR="003769ED" w14:paraId="65CE2BFA" w14:textId="77777777">
        <w:tc>
          <w:tcPr>
            <w:tcW w:w="0" w:type="auto"/>
            <w:shd w:val="clear" w:color="auto" w:fill="252526"/>
            <w:tcMar>
              <w:top w:w="30" w:type="dxa"/>
              <w:left w:w="30" w:type="dxa"/>
              <w:bottom w:w="30" w:type="dxa"/>
              <w:right w:w="30" w:type="dxa"/>
            </w:tcMar>
            <w:vAlign w:val="center"/>
            <w:hideMark/>
          </w:tcPr>
          <w:p w14:paraId="7C55EC34" w14:textId="77777777" w:rsidR="003769ED" w:rsidRDefault="003769ED">
            <w:pPr>
              <w:rPr>
                <w:rFonts w:ascii="Segoe UI" w:hAnsi="Segoe UI" w:cs="Segoe UI"/>
                <w:color w:val="CCCCCC"/>
                <w:sz w:val="20"/>
                <w:szCs w:val="20"/>
              </w:rPr>
            </w:pPr>
            <w:r>
              <w:rPr>
                <w:rStyle w:val="Strong"/>
                <w:rFonts w:ascii="Segoe UI" w:hAnsi="Segoe UI" w:cs="Segoe UI"/>
                <w:color w:val="CCCCCC"/>
                <w:sz w:val="20"/>
                <w:szCs w:val="20"/>
              </w:rPr>
              <w:t>Aggregated Sum</w:t>
            </w:r>
          </w:p>
        </w:tc>
        <w:tc>
          <w:tcPr>
            <w:tcW w:w="0" w:type="auto"/>
            <w:shd w:val="clear" w:color="auto" w:fill="252526"/>
            <w:tcMar>
              <w:top w:w="30" w:type="dxa"/>
              <w:left w:w="30" w:type="dxa"/>
              <w:bottom w:w="30" w:type="dxa"/>
              <w:right w:w="30" w:type="dxa"/>
            </w:tcMar>
            <w:vAlign w:val="center"/>
            <w:hideMark/>
          </w:tcPr>
          <w:p w14:paraId="07538B98" w14:textId="77777777" w:rsidR="003769ED" w:rsidRDefault="003769ED">
            <w:pPr>
              <w:rPr>
                <w:rFonts w:ascii="Segoe UI" w:hAnsi="Segoe UI" w:cs="Segoe UI"/>
                <w:color w:val="CCCCCC"/>
                <w:sz w:val="20"/>
                <w:szCs w:val="20"/>
              </w:rPr>
            </w:pPr>
            <w:r>
              <w:rPr>
                <w:rStyle w:val="Strong"/>
                <w:rFonts w:ascii="Segoe UI" w:hAnsi="Segoe UI" w:cs="Segoe UI"/>
                <w:color w:val="CCCCCC"/>
                <w:sz w:val="20"/>
                <w:szCs w:val="20"/>
              </w:rPr>
              <w:t>0.9921</w:t>
            </w:r>
          </w:p>
        </w:tc>
        <w:tc>
          <w:tcPr>
            <w:tcW w:w="0" w:type="auto"/>
            <w:shd w:val="clear" w:color="auto" w:fill="252526"/>
            <w:tcMar>
              <w:top w:w="30" w:type="dxa"/>
              <w:left w:w="30" w:type="dxa"/>
              <w:bottom w:w="30" w:type="dxa"/>
              <w:right w:w="30" w:type="dxa"/>
            </w:tcMar>
            <w:vAlign w:val="center"/>
            <w:hideMark/>
          </w:tcPr>
          <w:p w14:paraId="2B1EEDB5" w14:textId="77777777" w:rsidR="003769ED" w:rsidRDefault="003769ED">
            <w:pPr>
              <w:rPr>
                <w:rFonts w:ascii="Segoe UI" w:hAnsi="Segoe UI" w:cs="Segoe UI"/>
                <w:color w:val="CCCCCC"/>
                <w:sz w:val="20"/>
                <w:szCs w:val="20"/>
              </w:rPr>
            </w:pPr>
            <w:r>
              <w:rPr>
                <w:rStyle w:val="Strong"/>
                <w:rFonts w:ascii="Segoe UI" w:hAnsi="Segoe UI" w:cs="Segoe UI"/>
                <w:color w:val="CCCCCC"/>
                <w:sz w:val="20"/>
                <w:szCs w:val="20"/>
              </w:rPr>
              <w:t>4514</w:t>
            </w:r>
          </w:p>
        </w:tc>
        <w:tc>
          <w:tcPr>
            <w:tcW w:w="0" w:type="auto"/>
            <w:shd w:val="clear" w:color="auto" w:fill="252526"/>
            <w:tcMar>
              <w:top w:w="30" w:type="dxa"/>
              <w:left w:w="30" w:type="dxa"/>
              <w:bottom w:w="30" w:type="dxa"/>
              <w:right w:w="30" w:type="dxa"/>
            </w:tcMar>
            <w:vAlign w:val="center"/>
            <w:hideMark/>
          </w:tcPr>
          <w:p w14:paraId="5C920807" w14:textId="77777777" w:rsidR="003769ED" w:rsidRDefault="003769ED">
            <w:pPr>
              <w:rPr>
                <w:rFonts w:ascii="Segoe UI" w:hAnsi="Segoe UI" w:cs="Segoe UI"/>
                <w:color w:val="CCCCCC"/>
                <w:sz w:val="20"/>
                <w:szCs w:val="20"/>
              </w:rPr>
            </w:pPr>
            <w:r>
              <w:rPr>
                <w:rStyle w:val="Strong"/>
                <w:rFonts w:ascii="Segoe UI" w:hAnsi="Segoe UI" w:cs="Segoe UI"/>
                <w:color w:val="CCCCCC"/>
                <w:sz w:val="20"/>
                <w:szCs w:val="20"/>
              </w:rPr>
              <w:t>75.2</w:t>
            </w:r>
          </w:p>
        </w:tc>
        <w:tc>
          <w:tcPr>
            <w:tcW w:w="0" w:type="auto"/>
            <w:shd w:val="clear" w:color="auto" w:fill="252526"/>
            <w:tcMar>
              <w:top w:w="30" w:type="dxa"/>
              <w:left w:w="30" w:type="dxa"/>
              <w:bottom w:w="30" w:type="dxa"/>
              <w:right w:w="30" w:type="dxa"/>
            </w:tcMar>
            <w:vAlign w:val="center"/>
            <w:hideMark/>
          </w:tcPr>
          <w:p w14:paraId="694AD520" w14:textId="77777777" w:rsidR="003769ED" w:rsidRDefault="003769ED">
            <w:pPr>
              <w:rPr>
                <w:rFonts w:ascii="Segoe UI" w:hAnsi="Segoe UI" w:cs="Segoe UI"/>
                <w:color w:val="CCCCCC"/>
                <w:sz w:val="20"/>
                <w:szCs w:val="20"/>
              </w:rPr>
            </w:pPr>
            <w:r>
              <w:rPr>
                <w:rStyle w:val="Strong"/>
                <w:rFonts w:ascii="Segoe UI" w:hAnsi="Segoe UI" w:cs="Segoe UI"/>
                <w:color w:val="CCCCCC"/>
                <w:sz w:val="20"/>
                <w:szCs w:val="20"/>
              </w:rPr>
              <w:t>4577</w:t>
            </w:r>
          </w:p>
        </w:tc>
        <w:tc>
          <w:tcPr>
            <w:tcW w:w="0" w:type="auto"/>
            <w:shd w:val="clear" w:color="auto" w:fill="252526"/>
            <w:tcMar>
              <w:top w:w="30" w:type="dxa"/>
              <w:left w:w="30" w:type="dxa"/>
              <w:bottom w:w="30" w:type="dxa"/>
              <w:right w:w="30" w:type="dxa"/>
            </w:tcMar>
            <w:vAlign w:val="center"/>
            <w:hideMark/>
          </w:tcPr>
          <w:p w14:paraId="76DF0BA2" w14:textId="77777777" w:rsidR="003769ED" w:rsidRDefault="003769ED">
            <w:pPr>
              <w:rPr>
                <w:rFonts w:ascii="Segoe UI" w:hAnsi="Segoe UI" w:cs="Segoe UI"/>
                <w:color w:val="CCCCCC"/>
                <w:sz w:val="20"/>
                <w:szCs w:val="20"/>
              </w:rPr>
            </w:pPr>
            <w:r>
              <w:rPr>
                <w:rFonts w:ascii="Segoe UI" w:hAnsi="Segoe UI" w:cs="Segoe UI"/>
                <w:color w:val="CCCCCC"/>
                <w:sz w:val="20"/>
                <w:szCs w:val="20"/>
              </w:rPr>
              <w:t>Geniş ama </w:t>
            </w:r>
            <w:r>
              <w:rPr>
                <w:rStyle w:val="Strong"/>
                <w:rFonts w:ascii="Segoe UI" w:hAnsi="Segoe UI" w:cs="Segoe UI"/>
                <w:color w:val="CCCCCC"/>
                <w:sz w:val="20"/>
                <w:szCs w:val="20"/>
              </w:rPr>
              <w:t>doğru</w:t>
            </w:r>
          </w:p>
        </w:tc>
      </w:tr>
      <w:tr w:rsidR="003769ED" w14:paraId="123FED79" w14:textId="77777777">
        <w:tc>
          <w:tcPr>
            <w:tcW w:w="0" w:type="auto"/>
            <w:shd w:val="clear" w:color="auto" w:fill="252526"/>
            <w:tcMar>
              <w:top w:w="30" w:type="dxa"/>
              <w:left w:w="30" w:type="dxa"/>
              <w:bottom w:w="30" w:type="dxa"/>
              <w:right w:w="30" w:type="dxa"/>
            </w:tcMar>
            <w:vAlign w:val="center"/>
            <w:hideMark/>
          </w:tcPr>
          <w:p w14:paraId="317A05D7" w14:textId="77777777" w:rsidR="003769ED" w:rsidRDefault="003769ED">
            <w:pPr>
              <w:rPr>
                <w:rFonts w:ascii="Segoe UI" w:hAnsi="Segoe UI" w:cs="Segoe UI"/>
                <w:color w:val="CCCCCC"/>
                <w:sz w:val="20"/>
                <w:szCs w:val="20"/>
              </w:rPr>
            </w:pPr>
            <w:r>
              <w:rPr>
                <w:rFonts w:ascii="Segoe UI" w:hAnsi="Segoe UI" w:cs="Segoe UI"/>
                <w:color w:val="CCCCCC"/>
                <w:sz w:val="20"/>
                <w:szCs w:val="20"/>
              </w:rPr>
              <w:t>Bonferroni</w:t>
            </w:r>
          </w:p>
        </w:tc>
        <w:tc>
          <w:tcPr>
            <w:tcW w:w="0" w:type="auto"/>
            <w:shd w:val="clear" w:color="auto" w:fill="252526"/>
            <w:tcMar>
              <w:top w:w="30" w:type="dxa"/>
              <w:left w:w="30" w:type="dxa"/>
              <w:bottom w:w="30" w:type="dxa"/>
              <w:right w:w="30" w:type="dxa"/>
            </w:tcMar>
            <w:vAlign w:val="center"/>
            <w:hideMark/>
          </w:tcPr>
          <w:p w14:paraId="313ED1CA" w14:textId="77777777" w:rsidR="003769ED" w:rsidRDefault="003769ED">
            <w:pPr>
              <w:rPr>
                <w:rFonts w:ascii="Segoe UI" w:hAnsi="Segoe UI" w:cs="Segoe UI"/>
                <w:color w:val="CCCCCC"/>
                <w:sz w:val="20"/>
                <w:szCs w:val="20"/>
              </w:rPr>
            </w:pPr>
            <w:r>
              <w:rPr>
                <w:rFonts w:ascii="Segoe UI" w:hAnsi="Segoe UI" w:cs="Segoe UI"/>
                <w:color w:val="CCCCCC"/>
                <w:sz w:val="20"/>
                <w:szCs w:val="20"/>
              </w:rPr>
              <w:t>0.9998</w:t>
            </w:r>
          </w:p>
        </w:tc>
        <w:tc>
          <w:tcPr>
            <w:tcW w:w="0" w:type="auto"/>
            <w:shd w:val="clear" w:color="auto" w:fill="252526"/>
            <w:tcMar>
              <w:top w:w="30" w:type="dxa"/>
              <w:left w:w="30" w:type="dxa"/>
              <w:bottom w:w="30" w:type="dxa"/>
              <w:right w:w="30" w:type="dxa"/>
            </w:tcMar>
            <w:vAlign w:val="center"/>
            <w:hideMark/>
          </w:tcPr>
          <w:p w14:paraId="5202ED33" w14:textId="77777777" w:rsidR="003769ED" w:rsidRDefault="003769ED">
            <w:pPr>
              <w:rPr>
                <w:rFonts w:ascii="Segoe UI" w:hAnsi="Segoe UI" w:cs="Segoe UI"/>
                <w:color w:val="CCCCCC"/>
                <w:sz w:val="20"/>
                <w:szCs w:val="20"/>
              </w:rPr>
            </w:pPr>
            <w:r>
              <w:rPr>
                <w:rFonts w:ascii="Segoe UI" w:hAnsi="Segoe UI" w:cs="Segoe UI"/>
                <w:color w:val="CCCCCC"/>
                <w:sz w:val="20"/>
                <w:szCs w:val="20"/>
              </w:rPr>
              <w:t>10,755</w:t>
            </w:r>
          </w:p>
        </w:tc>
        <w:tc>
          <w:tcPr>
            <w:tcW w:w="0" w:type="auto"/>
            <w:shd w:val="clear" w:color="auto" w:fill="252526"/>
            <w:tcMar>
              <w:top w:w="30" w:type="dxa"/>
              <w:left w:w="30" w:type="dxa"/>
              <w:bottom w:w="30" w:type="dxa"/>
              <w:right w:w="30" w:type="dxa"/>
            </w:tcMar>
            <w:vAlign w:val="center"/>
            <w:hideMark/>
          </w:tcPr>
          <w:p w14:paraId="5552ADEB" w14:textId="77777777" w:rsidR="003769ED" w:rsidRDefault="003769ED">
            <w:pPr>
              <w:rPr>
                <w:rFonts w:ascii="Segoe UI" w:hAnsi="Segoe UI" w:cs="Segoe UI"/>
                <w:color w:val="CCCCCC"/>
                <w:sz w:val="20"/>
                <w:szCs w:val="20"/>
              </w:rPr>
            </w:pPr>
            <w:r>
              <w:rPr>
                <w:rFonts w:ascii="Segoe UI" w:hAnsi="Segoe UI" w:cs="Segoe UI"/>
                <w:color w:val="CCCCCC"/>
                <w:sz w:val="20"/>
                <w:szCs w:val="20"/>
              </w:rPr>
              <w:t>179</w:t>
            </w:r>
          </w:p>
        </w:tc>
        <w:tc>
          <w:tcPr>
            <w:tcW w:w="0" w:type="auto"/>
            <w:shd w:val="clear" w:color="auto" w:fill="252526"/>
            <w:tcMar>
              <w:top w:w="30" w:type="dxa"/>
              <w:left w:w="30" w:type="dxa"/>
              <w:bottom w:w="30" w:type="dxa"/>
              <w:right w:w="30" w:type="dxa"/>
            </w:tcMar>
            <w:vAlign w:val="center"/>
            <w:hideMark/>
          </w:tcPr>
          <w:p w14:paraId="5FE6FBE4" w14:textId="77777777" w:rsidR="003769ED" w:rsidRDefault="003769ED">
            <w:pPr>
              <w:rPr>
                <w:rFonts w:ascii="Segoe UI" w:hAnsi="Segoe UI" w:cs="Segoe UI"/>
                <w:color w:val="CCCCCC"/>
                <w:sz w:val="20"/>
                <w:szCs w:val="20"/>
              </w:rPr>
            </w:pPr>
            <w:r>
              <w:rPr>
                <w:rFonts w:ascii="Segoe UI" w:hAnsi="Segoe UI" w:cs="Segoe UI"/>
                <w:color w:val="CCCCCC"/>
                <w:sz w:val="20"/>
                <w:szCs w:val="20"/>
              </w:rPr>
              <w:t>10,760</w:t>
            </w:r>
          </w:p>
        </w:tc>
        <w:tc>
          <w:tcPr>
            <w:tcW w:w="0" w:type="auto"/>
            <w:shd w:val="clear" w:color="auto" w:fill="252526"/>
            <w:tcMar>
              <w:top w:w="30" w:type="dxa"/>
              <w:left w:w="30" w:type="dxa"/>
              <w:bottom w:w="30" w:type="dxa"/>
              <w:right w:w="30" w:type="dxa"/>
            </w:tcMar>
            <w:vAlign w:val="center"/>
            <w:hideMark/>
          </w:tcPr>
          <w:p w14:paraId="3B5A4CC5" w14:textId="77777777" w:rsidR="003769ED" w:rsidRDefault="003769ED">
            <w:pPr>
              <w:rPr>
                <w:rFonts w:ascii="Segoe UI" w:hAnsi="Segoe UI" w:cs="Segoe UI"/>
                <w:color w:val="CCCCCC"/>
                <w:sz w:val="20"/>
                <w:szCs w:val="20"/>
              </w:rPr>
            </w:pPr>
            <w:r>
              <w:rPr>
                <w:rFonts w:ascii="Segoe UI" w:hAnsi="Segoe UI" w:cs="Segoe UI"/>
                <w:color w:val="CCCCCC"/>
                <w:sz w:val="20"/>
                <w:szCs w:val="20"/>
              </w:rPr>
              <w:t>Çok geniş, </w:t>
            </w:r>
            <w:r>
              <w:rPr>
                <w:rStyle w:val="Strong"/>
                <w:rFonts w:ascii="Segoe UI" w:hAnsi="Segoe UI" w:cs="Segoe UI"/>
                <w:color w:val="CCCCCC"/>
                <w:sz w:val="20"/>
                <w:szCs w:val="20"/>
              </w:rPr>
              <w:t>aşırı konservatif</w:t>
            </w:r>
          </w:p>
        </w:tc>
      </w:tr>
    </w:tbl>
    <w:p w14:paraId="3985EE82"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Kazanan: Aggregated Sum.</w:t>
      </w:r>
      <w:r>
        <w:rPr>
          <w:rFonts w:ascii="Segoe UI" w:hAnsi="Segoe UI" w:cs="Segoe UI"/>
          <w:color w:val="CCCCCC"/>
          <w:sz w:val="20"/>
          <w:szCs w:val="20"/>
        </w:rPr>
        <w:t xml:space="preserve"> Winkler Score tüm trade-off'ları birleştiriyor ve en düşük Winkler = en iyi denge.</w:t>
      </w:r>
    </w:p>
    <w:p w14:paraId="621BC9DD" w14:textId="77777777" w:rsidR="003769ED" w:rsidRDefault="001849BC" w:rsidP="003769ED">
      <w:pPr>
        <w:rPr>
          <w:rFonts w:ascii="Segoe UI" w:hAnsi="Segoe UI" w:cs="Segoe UI"/>
          <w:sz w:val="20"/>
          <w:szCs w:val="20"/>
        </w:rPr>
      </w:pPr>
      <w:r>
        <w:rPr>
          <w:noProof/>
        </w:rPr>
      </w:r>
      <w:r>
        <w:pict w14:anchorId="362DCAEB">
          <v:rect id="Horizontal Line 181" o:spid="_x0000_s103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5F1C1EEA" w14:textId="77777777" w:rsidR="003769ED" w:rsidRDefault="003769ED" w:rsidP="003769ED">
      <w:pPr>
        <w:pStyle w:val="Heading2"/>
        <w:shd w:val="clear" w:color="auto" w:fill="252526"/>
        <w:rPr>
          <w:rFonts w:ascii="Segoe UI" w:hAnsi="Segoe UI" w:cs="Segoe UI"/>
          <w:color w:val="CCCCCC"/>
          <w:sz w:val="36"/>
          <w:szCs w:val="36"/>
        </w:rPr>
      </w:pPr>
      <w:r>
        <w:rPr>
          <w:rFonts w:ascii="Segoe UI" w:hAnsi="Segoe UI" w:cs="Segoe UI"/>
          <w:color w:val="CCCCCC"/>
        </w:rPr>
        <w:t>Segment-Level Metrikleri</w:t>
      </w:r>
    </w:p>
    <w:p w14:paraId="54DAEBF8"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Route-level aggregation öncesinde, </w:t>
      </w:r>
      <w:r>
        <w:rPr>
          <w:rStyle w:val="Strong"/>
          <w:rFonts w:ascii="Segoe UI" w:eastAsiaTheme="majorEastAsia" w:hAnsi="Segoe UI" w:cs="Segoe UI"/>
          <w:color w:val="CCCCCC"/>
          <w:sz w:val="20"/>
          <w:szCs w:val="20"/>
        </w:rPr>
        <w:t>segment seviyesinde</w:t>
      </w:r>
      <w:r>
        <w:rPr>
          <w:rFonts w:ascii="Segoe UI" w:hAnsi="Segoe UI" w:cs="Segoe UI"/>
          <w:color w:val="CCCCCC"/>
          <w:sz w:val="20"/>
          <w:szCs w:val="20"/>
        </w:rPr>
        <w:t xml:space="preserve"> de metrikler hesaplanıyor: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951"/>
        <w:gridCol w:w="1470"/>
      </w:tblGrid>
      <w:tr w:rsidR="003769ED" w14:paraId="6A614150" w14:textId="77777777">
        <w:trPr>
          <w:tblHeader/>
        </w:trPr>
        <w:tc>
          <w:tcPr>
            <w:tcW w:w="0" w:type="auto"/>
            <w:shd w:val="clear" w:color="auto" w:fill="252526"/>
            <w:tcMar>
              <w:top w:w="30" w:type="dxa"/>
              <w:left w:w="30" w:type="dxa"/>
              <w:bottom w:w="30" w:type="dxa"/>
              <w:right w:w="30" w:type="dxa"/>
            </w:tcMar>
            <w:vAlign w:val="center"/>
            <w:hideMark/>
          </w:tcPr>
          <w:p w14:paraId="6D9B77AF"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Metrik</w:t>
            </w:r>
          </w:p>
        </w:tc>
        <w:tc>
          <w:tcPr>
            <w:tcW w:w="0" w:type="auto"/>
            <w:shd w:val="clear" w:color="auto" w:fill="252526"/>
            <w:tcMar>
              <w:top w:w="30" w:type="dxa"/>
              <w:left w:w="30" w:type="dxa"/>
              <w:bottom w:w="30" w:type="dxa"/>
              <w:right w:w="30" w:type="dxa"/>
            </w:tcMar>
            <w:vAlign w:val="center"/>
            <w:hideMark/>
          </w:tcPr>
          <w:p w14:paraId="004B78AD"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Değer</w:t>
            </w:r>
          </w:p>
        </w:tc>
      </w:tr>
      <w:tr w:rsidR="003769ED" w14:paraId="3C6AACB9" w14:textId="77777777">
        <w:tc>
          <w:tcPr>
            <w:tcW w:w="0" w:type="auto"/>
            <w:shd w:val="clear" w:color="auto" w:fill="252526"/>
            <w:tcMar>
              <w:top w:w="30" w:type="dxa"/>
              <w:left w:w="30" w:type="dxa"/>
              <w:bottom w:w="30" w:type="dxa"/>
              <w:right w:w="30" w:type="dxa"/>
            </w:tcMar>
            <w:vAlign w:val="center"/>
            <w:hideMark/>
          </w:tcPr>
          <w:p w14:paraId="30138A4F" w14:textId="77777777" w:rsidR="003769ED" w:rsidRDefault="003769ED">
            <w:pPr>
              <w:rPr>
                <w:rFonts w:ascii="Segoe UI" w:hAnsi="Segoe UI" w:cs="Segoe UI"/>
                <w:color w:val="CCCCCC"/>
                <w:sz w:val="20"/>
                <w:szCs w:val="20"/>
              </w:rPr>
            </w:pPr>
            <w:r>
              <w:rPr>
                <w:rFonts w:ascii="Segoe UI" w:hAnsi="Segoe UI" w:cs="Segoe UI"/>
                <w:color w:val="CCCCCC"/>
                <w:sz w:val="20"/>
                <w:szCs w:val="20"/>
              </w:rPr>
              <w:t>Segment-level PICP</w:t>
            </w:r>
          </w:p>
        </w:tc>
        <w:tc>
          <w:tcPr>
            <w:tcW w:w="0" w:type="auto"/>
            <w:shd w:val="clear" w:color="auto" w:fill="252526"/>
            <w:tcMar>
              <w:top w:w="30" w:type="dxa"/>
              <w:left w:w="30" w:type="dxa"/>
              <w:bottom w:w="30" w:type="dxa"/>
              <w:right w:w="30" w:type="dxa"/>
            </w:tcMar>
            <w:vAlign w:val="center"/>
            <w:hideMark/>
          </w:tcPr>
          <w:p w14:paraId="78ADBE4E" w14:textId="77777777" w:rsidR="003769ED" w:rsidRDefault="003769ED">
            <w:pPr>
              <w:rPr>
                <w:rFonts w:ascii="Segoe UI" w:hAnsi="Segoe UI" w:cs="Segoe UI"/>
                <w:color w:val="CCCCCC"/>
                <w:sz w:val="20"/>
                <w:szCs w:val="20"/>
              </w:rPr>
            </w:pPr>
            <w:r>
              <w:rPr>
                <w:rStyle w:val="Strong"/>
                <w:rFonts w:ascii="Segoe UI" w:hAnsi="Segoe UI" w:cs="Segoe UI"/>
                <w:color w:val="CCCCCC"/>
                <w:sz w:val="20"/>
                <w:szCs w:val="20"/>
              </w:rPr>
              <w:t>0.8345</w:t>
            </w:r>
          </w:p>
        </w:tc>
      </w:tr>
      <w:tr w:rsidR="003769ED" w14:paraId="1E8F91BC" w14:textId="77777777">
        <w:tc>
          <w:tcPr>
            <w:tcW w:w="0" w:type="auto"/>
            <w:shd w:val="clear" w:color="auto" w:fill="252526"/>
            <w:tcMar>
              <w:top w:w="30" w:type="dxa"/>
              <w:left w:w="30" w:type="dxa"/>
              <w:bottom w:w="30" w:type="dxa"/>
              <w:right w:w="30" w:type="dxa"/>
            </w:tcMar>
            <w:vAlign w:val="center"/>
            <w:hideMark/>
          </w:tcPr>
          <w:p w14:paraId="63710EBF" w14:textId="77777777" w:rsidR="003769ED" w:rsidRDefault="003769ED">
            <w:pPr>
              <w:rPr>
                <w:rFonts w:ascii="Segoe UI" w:hAnsi="Segoe UI" w:cs="Segoe UI"/>
                <w:color w:val="CCCCCC"/>
                <w:sz w:val="20"/>
                <w:szCs w:val="20"/>
              </w:rPr>
            </w:pPr>
            <w:r>
              <w:rPr>
                <w:rFonts w:ascii="Segoe UI" w:hAnsi="Segoe UI" w:cs="Segoe UI"/>
                <w:color w:val="CCCCCC"/>
                <w:sz w:val="20"/>
                <w:szCs w:val="20"/>
              </w:rPr>
              <w:t>Segment-level MPIW</w:t>
            </w:r>
          </w:p>
        </w:tc>
        <w:tc>
          <w:tcPr>
            <w:tcW w:w="0" w:type="auto"/>
            <w:shd w:val="clear" w:color="auto" w:fill="252526"/>
            <w:tcMar>
              <w:top w:w="30" w:type="dxa"/>
              <w:left w:w="30" w:type="dxa"/>
              <w:bottom w:w="30" w:type="dxa"/>
              <w:right w:w="30" w:type="dxa"/>
            </w:tcMar>
            <w:vAlign w:val="center"/>
            <w:hideMark/>
          </w:tcPr>
          <w:p w14:paraId="034F918D" w14:textId="77777777" w:rsidR="003769ED" w:rsidRDefault="003769ED">
            <w:pPr>
              <w:rPr>
                <w:rFonts w:ascii="Segoe UI" w:hAnsi="Segoe UI" w:cs="Segoe UI"/>
                <w:color w:val="CCCCCC"/>
                <w:sz w:val="20"/>
                <w:szCs w:val="20"/>
              </w:rPr>
            </w:pPr>
            <w:r>
              <w:rPr>
                <w:rStyle w:val="Strong"/>
                <w:rFonts w:ascii="Segoe UI" w:hAnsi="Segoe UI" w:cs="Segoe UI"/>
                <w:color w:val="CCCCCC"/>
                <w:sz w:val="20"/>
                <w:szCs w:val="20"/>
              </w:rPr>
              <w:t>118.34s</w:t>
            </w:r>
            <w:r>
              <w:rPr>
                <w:rFonts w:ascii="Segoe UI" w:hAnsi="Segoe UI" w:cs="Segoe UI"/>
                <w:color w:val="CCCCCC"/>
                <w:sz w:val="20"/>
                <w:szCs w:val="20"/>
              </w:rPr>
              <w:t> (~2 dk)</w:t>
            </w:r>
          </w:p>
        </w:tc>
      </w:tr>
      <w:tr w:rsidR="003769ED" w14:paraId="1C151FCA" w14:textId="77777777">
        <w:tc>
          <w:tcPr>
            <w:tcW w:w="0" w:type="auto"/>
            <w:shd w:val="clear" w:color="auto" w:fill="252526"/>
            <w:tcMar>
              <w:top w:w="30" w:type="dxa"/>
              <w:left w:w="30" w:type="dxa"/>
              <w:bottom w:w="30" w:type="dxa"/>
              <w:right w:w="30" w:type="dxa"/>
            </w:tcMar>
            <w:vAlign w:val="center"/>
            <w:hideMark/>
          </w:tcPr>
          <w:p w14:paraId="04D6A608" w14:textId="77777777" w:rsidR="003769ED" w:rsidRDefault="003769ED">
            <w:pPr>
              <w:rPr>
                <w:rFonts w:ascii="Segoe UI" w:hAnsi="Segoe UI" w:cs="Segoe UI"/>
                <w:color w:val="CCCCCC"/>
                <w:sz w:val="20"/>
                <w:szCs w:val="20"/>
              </w:rPr>
            </w:pPr>
            <w:r>
              <w:rPr>
                <w:rFonts w:ascii="Segoe UI" w:hAnsi="Segoe UI" w:cs="Segoe UI"/>
                <w:color w:val="CCCCCC"/>
                <w:sz w:val="20"/>
                <w:szCs w:val="20"/>
              </w:rPr>
              <w:t>Toplam test segmenti</w:t>
            </w:r>
          </w:p>
        </w:tc>
        <w:tc>
          <w:tcPr>
            <w:tcW w:w="0" w:type="auto"/>
            <w:shd w:val="clear" w:color="auto" w:fill="252526"/>
            <w:tcMar>
              <w:top w:w="30" w:type="dxa"/>
              <w:left w:w="30" w:type="dxa"/>
              <w:bottom w:w="30" w:type="dxa"/>
              <w:right w:w="30" w:type="dxa"/>
            </w:tcMar>
            <w:vAlign w:val="center"/>
            <w:hideMark/>
          </w:tcPr>
          <w:p w14:paraId="39AC2506" w14:textId="77777777" w:rsidR="003769ED" w:rsidRDefault="003769ED">
            <w:pPr>
              <w:rPr>
                <w:rFonts w:ascii="Segoe UI" w:hAnsi="Segoe UI" w:cs="Segoe UI"/>
                <w:color w:val="CCCCCC"/>
                <w:sz w:val="20"/>
                <w:szCs w:val="20"/>
              </w:rPr>
            </w:pPr>
            <w:r>
              <w:rPr>
                <w:rFonts w:ascii="Segoe UI" w:hAnsi="Segoe UI" w:cs="Segoe UI"/>
                <w:color w:val="CCCCCC"/>
                <w:sz w:val="20"/>
                <w:szCs w:val="20"/>
              </w:rPr>
              <w:t>353,812</w:t>
            </w:r>
          </w:p>
        </w:tc>
      </w:tr>
      <w:tr w:rsidR="003769ED" w14:paraId="1D720A24" w14:textId="77777777">
        <w:tc>
          <w:tcPr>
            <w:tcW w:w="0" w:type="auto"/>
            <w:shd w:val="clear" w:color="auto" w:fill="252526"/>
            <w:tcMar>
              <w:top w:w="30" w:type="dxa"/>
              <w:left w:w="30" w:type="dxa"/>
              <w:bottom w:w="30" w:type="dxa"/>
              <w:right w:w="30" w:type="dxa"/>
            </w:tcMar>
            <w:vAlign w:val="center"/>
            <w:hideMark/>
          </w:tcPr>
          <w:p w14:paraId="71713C3B" w14:textId="77777777" w:rsidR="003769ED" w:rsidRDefault="003769ED">
            <w:pPr>
              <w:rPr>
                <w:rFonts w:ascii="Segoe UI" w:hAnsi="Segoe UI" w:cs="Segoe UI"/>
                <w:color w:val="CCCCCC"/>
                <w:sz w:val="20"/>
                <w:szCs w:val="20"/>
              </w:rPr>
            </w:pPr>
            <w:r>
              <w:rPr>
                <w:rFonts w:ascii="Segoe UI" w:hAnsi="Segoe UI" w:cs="Segoe UI"/>
                <w:color w:val="CCCCCC"/>
                <w:sz w:val="20"/>
                <w:szCs w:val="20"/>
              </w:rPr>
              <w:t>Benzersiz segment</w:t>
            </w:r>
          </w:p>
        </w:tc>
        <w:tc>
          <w:tcPr>
            <w:tcW w:w="0" w:type="auto"/>
            <w:shd w:val="clear" w:color="auto" w:fill="252526"/>
            <w:tcMar>
              <w:top w:w="30" w:type="dxa"/>
              <w:left w:w="30" w:type="dxa"/>
              <w:bottom w:w="30" w:type="dxa"/>
              <w:right w:w="30" w:type="dxa"/>
            </w:tcMar>
            <w:vAlign w:val="center"/>
            <w:hideMark/>
          </w:tcPr>
          <w:p w14:paraId="202097F3" w14:textId="77777777" w:rsidR="003769ED" w:rsidRDefault="003769ED">
            <w:pPr>
              <w:rPr>
                <w:rFonts w:ascii="Segoe UI" w:hAnsi="Segoe UI" w:cs="Segoe UI"/>
                <w:color w:val="CCCCCC"/>
                <w:sz w:val="20"/>
                <w:szCs w:val="20"/>
              </w:rPr>
            </w:pPr>
            <w:r>
              <w:rPr>
                <w:rFonts w:ascii="Segoe UI" w:hAnsi="Segoe UI" w:cs="Segoe UI"/>
                <w:color w:val="CCCCCC"/>
                <w:sz w:val="20"/>
                <w:szCs w:val="20"/>
              </w:rPr>
              <w:t>56</w:t>
            </w:r>
          </w:p>
        </w:tc>
      </w:tr>
    </w:tbl>
    <w:p w14:paraId="3AFBB7C8"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Segment PICP 0.8345 — %90'ın altında!</w:t>
      </w:r>
      <w:r>
        <w:rPr>
          <w:rFonts w:ascii="Segoe UI" w:hAnsi="Segoe UI" w:cs="Segoe UI"/>
          <w:color w:val="CCCCCC"/>
          <w:sz w:val="20"/>
          <w:szCs w:val="20"/>
        </w:rPr>
        <w:t xml:space="preserve"> Bu ilk bakışta sorunlu gibi görünüyor ama </w:t>
      </w:r>
      <w:r>
        <w:rPr>
          <w:rStyle w:val="Strong"/>
          <w:rFonts w:ascii="Segoe UI" w:eastAsiaTheme="majorEastAsia" w:hAnsi="Segoe UI" w:cs="Segoe UI"/>
          <w:color w:val="CCCCCC"/>
          <w:sz w:val="20"/>
          <w:szCs w:val="20"/>
        </w:rPr>
        <w:t>beklenen bir durum</w:t>
      </w:r>
      <w:r>
        <w:rPr>
          <w:rFonts w:ascii="Segoe UI" w:hAnsi="Segoe UI" w:cs="Segoe UI"/>
          <w:color w:val="CCCCCC"/>
          <w:sz w:val="20"/>
          <w:szCs w:val="20"/>
        </w:rPr>
        <w:t>. Neden?</w:t>
      </w:r>
    </w:p>
    <w:p w14:paraId="65C6500A" w14:textId="77777777" w:rsidR="003769ED" w:rsidRDefault="003769ED" w:rsidP="003769ED">
      <w:pPr>
        <w:numPr>
          <w:ilvl w:val="0"/>
          <w:numId w:val="11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Static calibration (W4) kullanılıyor → drift segment seviyesinde de etkili</w:t>
      </w:r>
    </w:p>
    <w:p w14:paraId="03F98E6A" w14:textId="77777777" w:rsidR="003769ED" w:rsidRDefault="003769ED" w:rsidP="003769ED">
      <w:pPr>
        <w:numPr>
          <w:ilvl w:val="0"/>
          <w:numId w:val="11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Bazı segmentlerin coverage'ı yüksek (%95+), bazılarının düşük (%70-) → ortalama %83</w:t>
      </w:r>
    </w:p>
    <w:p w14:paraId="17D938E0"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Ama aggregation'a geçtiğinde, segment hatalarının birbirini telafi etmesi sayesinde route-level PICP %99'a çıkıyor. Bu, aggregation'ın </w:t>
      </w:r>
      <w:r>
        <w:rPr>
          <w:rStyle w:val="Strong"/>
          <w:rFonts w:ascii="Segoe UI" w:eastAsiaTheme="majorEastAsia" w:hAnsi="Segoe UI" w:cs="Segoe UI"/>
          <w:color w:val="CCCCCC"/>
          <w:sz w:val="20"/>
          <w:szCs w:val="20"/>
        </w:rPr>
        <w:t>güçlü bir düzeltme mekanizması</w:t>
      </w:r>
      <w:r>
        <w:rPr>
          <w:rFonts w:ascii="Segoe UI" w:hAnsi="Segoe UI" w:cs="Segoe UI"/>
          <w:color w:val="CCCCCC"/>
          <w:sz w:val="20"/>
          <w:szCs w:val="20"/>
        </w:rPr>
        <w:t xml:space="preserve"> olduğunu gösteriyor.</w:t>
      </w:r>
    </w:p>
    <w:p w14:paraId="03679DFB" w14:textId="77777777" w:rsidR="003769ED" w:rsidRDefault="001849BC" w:rsidP="003769ED">
      <w:pPr>
        <w:rPr>
          <w:rFonts w:ascii="Segoe UI" w:hAnsi="Segoe UI" w:cs="Segoe UI"/>
          <w:sz w:val="20"/>
          <w:szCs w:val="20"/>
        </w:rPr>
      </w:pPr>
      <w:r>
        <w:rPr>
          <w:noProof/>
        </w:rPr>
      </w:r>
      <w:r>
        <w:pict w14:anchorId="50C5EDA4">
          <v:rect id="Horizontal Line 182" o:spid="_x0000_s103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392446EE" w14:textId="77777777" w:rsidR="003769ED" w:rsidRDefault="003769ED" w:rsidP="003769ED">
      <w:pPr>
        <w:pStyle w:val="Heading2"/>
        <w:shd w:val="clear" w:color="auto" w:fill="252526"/>
        <w:rPr>
          <w:rFonts w:ascii="Segoe UI" w:hAnsi="Segoe UI" w:cs="Segoe UI"/>
          <w:color w:val="CCCCCC"/>
          <w:sz w:val="36"/>
          <w:szCs w:val="36"/>
        </w:rPr>
      </w:pPr>
      <w:r>
        <w:rPr>
          <w:rFonts w:ascii="Segoe UI" w:hAnsi="Segoe UI" w:cs="Segoe UI"/>
          <w:color w:val="CCCCCC"/>
        </w:rPr>
        <w:lastRenderedPageBreak/>
        <w:t>Uncertainty Attribution Sonuçları</w:t>
      </w:r>
    </w:p>
    <w:p w14:paraId="3FC1DA66" w14:textId="77777777" w:rsidR="003769ED" w:rsidRDefault="003769ED" w:rsidP="003769ED">
      <w:pPr>
        <w:pStyle w:val="Heading3"/>
        <w:shd w:val="clear" w:color="auto" w:fill="252526"/>
        <w:rPr>
          <w:rFonts w:ascii="Segoe UI" w:hAnsi="Segoe UI" w:cs="Segoe UI"/>
          <w:color w:val="CCCCCC"/>
        </w:rPr>
      </w:pPr>
      <w:r>
        <w:rPr>
          <w:rFonts w:ascii="Segoe UI" w:hAnsi="Segoe UI" w:cs="Segoe UI"/>
          <w:color w:val="CCCCCC"/>
        </w:rPr>
        <w:t>Spatial Heterogeneity</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564"/>
        <w:gridCol w:w="778"/>
      </w:tblGrid>
      <w:tr w:rsidR="003769ED" w14:paraId="4FA22E6C" w14:textId="77777777">
        <w:trPr>
          <w:tblHeader/>
        </w:trPr>
        <w:tc>
          <w:tcPr>
            <w:tcW w:w="0" w:type="auto"/>
            <w:shd w:val="clear" w:color="auto" w:fill="252526"/>
            <w:tcMar>
              <w:top w:w="30" w:type="dxa"/>
              <w:left w:w="30" w:type="dxa"/>
              <w:bottom w:w="30" w:type="dxa"/>
              <w:right w:w="30" w:type="dxa"/>
            </w:tcMar>
            <w:vAlign w:val="center"/>
            <w:hideMark/>
          </w:tcPr>
          <w:p w14:paraId="0AE44EE7"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Metrik</w:t>
            </w:r>
          </w:p>
        </w:tc>
        <w:tc>
          <w:tcPr>
            <w:tcW w:w="0" w:type="auto"/>
            <w:shd w:val="clear" w:color="auto" w:fill="252526"/>
            <w:tcMar>
              <w:top w:w="30" w:type="dxa"/>
              <w:left w:w="30" w:type="dxa"/>
              <w:bottom w:w="30" w:type="dxa"/>
              <w:right w:w="30" w:type="dxa"/>
            </w:tcMar>
            <w:vAlign w:val="center"/>
            <w:hideMark/>
          </w:tcPr>
          <w:p w14:paraId="73B3B135"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Değer</w:t>
            </w:r>
          </w:p>
        </w:tc>
      </w:tr>
      <w:tr w:rsidR="003769ED" w14:paraId="480E3A62" w14:textId="77777777">
        <w:tc>
          <w:tcPr>
            <w:tcW w:w="0" w:type="auto"/>
            <w:shd w:val="clear" w:color="auto" w:fill="252526"/>
            <w:tcMar>
              <w:top w:w="30" w:type="dxa"/>
              <w:left w:w="30" w:type="dxa"/>
              <w:bottom w:w="30" w:type="dxa"/>
              <w:right w:w="30" w:type="dxa"/>
            </w:tcMar>
            <w:vAlign w:val="center"/>
            <w:hideMark/>
          </w:tcPr>
          <w:p w14:paraId="1BDBBBEE" w14:textId="77777777" w:rsidR="003769ED" w:rsidRDefault="003769ED">
            <w:pPr>
              <w:rPr>
                <w:rFonts w:ascii="Segoe UI" w:hAnsi="Segoe UI" w:cs="Segoe UI"/>
                <w:color w:val="CCCCCC"/>
                <w:sz w:val="20"/>
                <w:szCs w:val="20"/>
              </w:rPr>
            </w:pPr>
            <w:r>
              <w:rPr>
                <w:rFonts w:ascii="Segoe UI" w:hAnsi="Segoe UI" w:cs="Segoe UI"/>
                <w:color w:val="CCCCCC"/>
                <w:sz w:val="20"/>
                <w:szCs w:val="20"/>
              </w:rPr>
              <w:t>Min segment mean width</w:t>
            </w:r>
          </w:p>
        </w:tc>
        <w:tc>
          <w:tcPr>
            <w:tcW w:w="0" w:type="auto"/>
            <w:shd w:val="clear" w:color="auto" w:fill="252526"/>
            <w:tcMar>
              <w:top w:w="30" w:type="dxa"/>
              <w:left w:w="30" w:type="dxa"/>
              <w:bottom w:w="30" w:type="dxa"/>
              <w:right w:w="30" w:type="dxa"/>
            </w:tcMar>
            <w:vAlign w:val="center"/>
            <w:hideMark/>
          </w:tcPr>
          <w:p w14:paraId="57C55301" w14:textId="77777777" w:rsidR="003769ED" w:rsidRDefault="003769ED">
            <w:pPr>
              <w:rPr>
                <w:rFonts w:ascii="Segoe UI" w:hAnsi="Segoe UI" w:cs="Segoe UI"/>
                <w:color w:val="CCCCCC"/>
                <w:sz w:val="20"/>
                <w:szCs w:val="20"/>
              </w:rPr>
            </w:pPr>
            <w:r>
              <w:rPr>
                <w:rStyle w:val="Strong"/>
                <w:rFonts w:ascii="Segoe UI" w:hAnsi="Segoe UI" w:cs="Segoe UI"/>
                <w:color w:val="CCCCCC"/>
                <w:sz w:val="20"/>
                <w:szCs w:val="20"/>
              </w:rPr>
              <w:t>67.58s</w:t>
            </w:r>
          </w:p>
        </w:tc>
      </w:tr>
      <w:tr w:rsidR="003769ED" w14:paraId="5940D386" w14:textId="77777777">
        <w:tc>
          <w:tcPr>
            <w:tcW w:w="0" w:type="auto"/>
            <w:shd w:val="clear" w:color="auto" w:fill="252526"/>
            <w:tcMar>
              <w:top w:w="30" w:type="dxa"/>
              <w:left w:w="30" w:type="dxa"/>
              <w:bottom w:w="30" w:type="dxa"/>
              <w:right w:w="30" w:type="dxa"/>
            </w:tcMar>
            <w:vAlign w:val="center"/>
            <w:hideMark/>
          </w:tcPr>
          <w:p w14:paraId="64E2A674" w14:textId="77777777" w:rsidR="003769ED" w:rsidRDefault="003769ED">
            <w:pPr>
              <w:rPr>
                <w:rFonts w:ascii="Segoe UI" w:hAnsi="Segoe UI" w:cs="Segoe UI"/>
                <w:color w:val="CCCCCC"/>
                <w:sz w:val="20"/>
                <w:szCs w:val="20"/>
              </w:rPr>
            </w:pPr>
            <w:r>
              <w:rPr>
                <w:rFonts w:ascii="Segoe UI" w:hAnsi="Segoe UI" w:cs="Segoe UI"/>
                <w:color w:val="CCCCCC"/>
                <w:sz w:val="20"/>
                <w:szCs w:val="20"/>
              </w:rPr>
              <w:t>Max segment mean width</w:t>
            </w:r>
          </w:p>
        </w:tc>
        <w:tc>
          <w:tcPr>
            <w:tcW w:w="0" w:type="auto"/>
            <w:shd w:val="clear" w:color="auto" w:fill="252526"/>
            <w:tcMar>
              <w:top w:w="30" w:type="dxa"/>
              <w:left w:w="30" w:type="dxa"/>
              <w:bottom w:w="30" w:type="dxa"/>
              <w:right w:w="30" w:type="dxa"/>
            </w:tcMar>
            <w:vAlign w:val="center"/>
            <w:hideMark/>
          </w:tcPr>
          <w:p w14:paraId="66189CB6" w14:textId="77777777" w:rsidR="003769ED" w:rsidRDefault="003769ED">
            <w:pPr>
              <w:rPr>
                <w:rFonts w:ascii="Segoe UI" w:hAnsi="Segoe UI" w:cs="Segoe UI"/>
                <w:color w:val="CCCCCC"/>
                <w:sz w:val="20"/>
                <w:szCs w:val="20"/>
              </w:rPr>
            </w:pPr>
            <w:r>
              <w:rPr>
                <w:rStyle w:val="Strong"/>
                <w:rFonts w:ascii="Segoe UI" w:hAnsi="Segoe UI" w:cs="Segoe UI"/>
                <w:color w:val="CCCCCC"/>
                <w:sz w:val="20"/>
                <w:szCs w:val="20"/>
              </w:rPr>
              <w:t>886.11s</w:t>
            </w:r>
          </w:p>
        </w:tc>
      </w:tr>
      <w:tr w:rsidR="003769ED" w14:paraId="17D343DE" w14:textId="77777777">
        <w:tc>
          <w:tcPr>
            <w:tcW w:w="0" w:type="auto"/>
            <w:shd w:val="clear" w:color="auto" w:fill="252526"/>
            <w:tcMar>
              <w:top w:w="30" w:type="dxa"/>
              <w:left w:w="30" w:type="dxa"/>
              <w:bottom w:w="30" w:type="dxa"/>
              <w:right w:w="30" w:type="dxa"/>
            </w:tcMar>
            <w:vAlign w:val="center"/>
            <w:hideMark/>
          </w:tcPr>
          <w:p w14:paraId="26FF9A9E" w14:textId="77777777" w:rsidR="003769ED" w:rsidRDefault="003769ED">
            <w:pPr>
              <w:rPr>
                <w:rFonts w:ascii="Segoe UI" w:hAnsi="Segoe UI" w:cs="Segoe UI"/>
                <w:color w:val="CCCCCC"/>
                <w:sz w:val="20"/>
                <w:szCs w:val="20"/>
              </w:rPr>
            </w:pPr>
            <w:r>
              <w:rPr>
                <w:rFonts w:ascii="Segoe UI" w:hAnsi="Segoe UI" w:cs="Segoe UI"/>
                <w:color w:val="CCCCCC"/>
                <w:sz w:val="20"/>
                <w:szCs w:val="20"/>
              </w:rPr>
              <w:t>Oran (max/min)</w:t>
            </w:r>
          </w:p>
        </w:tc>
        <w:tc>
          <w:tcPr>
            <w:tcW w:w="0" w:type="auto"/>
            <w:shd w:val="clear" w:color="auto" w:fill="252526"/>
            <w:tcMar>
              <w:top w:w="30" w:type="dxa"/>
              <w:left w:w="30" w:type="dxa"/>
              <w:bottom w:w="30" w:type="dxa"/>
              <w:right w:w="30" w:type="dxa"/>
            </w:tcMar>
            <w:vAlign w:val="center"/>
            <w:hideMark/>
          </w:tcPr>
          <w:p w14:paraId="36DB5832" w14:textId="77777777" w:rsidR="003769ED" w:rsidRDefault="003769ED">
            <w:pPr>
              <w:rPr>
                <w:rFonts w:ascii="Segoe UI" w:hAnsi="Segoe UI" w:cs="Segoe UI"/>
                <w:color w:val="CCCCCC"/>
                <w:sz w:val="20"/>
                <w:szCs w:val="20"/>
              </w:rPr>
            </w:pPr>
            <w:r>
              <w:rPr>
                <w:rStyle w:val="Strong"/>
                <w:rFonts w:ascii="Segoe UI" w:hAnsi="Segoe UI" w:cs="Segoe UI"/>
                <w:color w:val="CCCCCC"/>
                <w:sz w:val="20"/>
                <w:szCs w:val="20"/>
              </w:rPr>
              <w:t>13.1x</w:t>
            </w:r>
          </w:p>
        </w:tc>
      </w:tr>
      <w:tr w:rsidR="003769ED" w14:paraId="4A56D2C5" w14:textId="77777777">
        <w:tc>
          <w:tcPr>
            <w:tcW w:w="0" w:type="auto"/>
            <w:shd w:val="clear" w:color="auto" w:fill="252526"/>
            <w:tcMar>
              <w:top w:w="30" w:type="dxa"/>
              <w:left w:w="30" w:type="dxa"/>
              <w:bottom w:w="30" w:type="dxa"/>
              <w:right w:w="30" w:type="dxa"/>
            </w:tcMar>
            <w:vAlign w:val="center"/>
            <w:hideMark/>
          </w:tcPr>
          <w:p w14:paraId="1EDF5CFD" w14:textId="77777777" w:rsidR="003769ED" w:rsidRDefault="003769ED">
            <w:pPr>
              <w:rPr>
                <w:rFonts w:ascii="Segoe UI" w:hAnsi="Segoe UI" w:cs="Segoe UI"/>
                <w:color w:val="CCCCCC"/>
                <w:sz w:val="20"/>
                <w:szCs w:val="20"/>
              </w:rPr>
            </w:pPr>
            <w:r>
              <w:rPr>
                <w:rFonts w:ascii="Segoe UI" w:hAnsi="Segoe UI" w:cs="Segoe UI"/>
                <w:color w:val="CCCCCC"/>
                <w:sz w:val="20"/>
                <w:szCs w:val="20"/>
              </w:rPr>
              <w:t>Top 5 segment katkısı (Dir 1)</w:t>
            </w:r>
          </w:p>
        </w:tc>
        <w:tc>
          <w:tcPr>
            <w:tcW w:w="0" w:type="auto"/>
            <w:shd w:val="clear" w:color="auto" w:fill="252526"/>
            <w:tcMar>
              <w:top w:w="30" w:type="dxa"/>
              <w:left w:w="30" w:type="dxa"/>
              <w:bottom w:w="30" w:type="dxa"/>
              <w:right w:w="30" w:type="dxa"/>
            </w:tcMar>
            <w:vAlign w:val="center"/>
            <w:hideMark/>
          </w:tcPr>
          <w:p w14:paraId="79FF185E" w14:textId="77777777" w:rsidR="003769ED" w:rsidRDefault="003769ED">
            <w:pPr>
              <w:rPr>
                <w:rFonts w:ascii="Segoe UI" w:hAnsi="Segoe UI" w:cs="Segoe UI"/>
                <w:color w:val="CCCCCC"/>
                <w:sz w:val="20"/>
                <w:szCs w:val="20"/>
              </w:rPr>
            </w:pPr>
            <w:r>
              <w:rPr>
                <w:rStyle w:val="Strong"/>
                <w:rFonts w:ascii="Segoe UI" w:hAnsi="Segoe UI" w:cs="Segoe UI"/>
                <w:color w:val="CCCCCC"/>
                <w:sz w:val="20"/>
                <w:szCs w:val="20"/>
              </w:rPr>
              <w:t>%29.3</w:t>
            </w:r>
          </w:p>
        </w:tc>
      </w:tr>
      <w:tr w:rsidR="003769ED" w14:paraId="29DA0F53" w14:textId="77777777">
        <w:tc>
          <w:tcPr>
            <w:tcW w:w="0" w:type="auto"/>
            <w:shd w:val="clear" w:color="auto" w:fill="252526"/>
            <w:tcMar>
              <w:top w:w="30" w:type="dxa"/>
              <w:left w:w="30" w:type="dxa"/>
              <w:bottom w:w="30" w:type="dxa"/>
              <w:right w:w="30" w:type="dxa"/>
            </w:tcMar>
            <w:vAlign w:val="center"/>
            <w:hideMark/>
          </w:tcPr>
          <w:p w14:paraId="7FE0BCBC" w14:textId="77777777" w:rsidR="003769ED" w:rsidRDefault="003769ED">
            <w:pPr>
              <w:rPr>
                <w:rFonts w:ascii="Segoe UI" w:hAnsi="Segoe UI" w:cs="Segoe UI"/>
                <w:color w:val="CCCCCC"/>
                <w:sz w:val="20"/>
                <w:szCs w:val="20"/>
              </w:rPr>
            </w:pPr>
            <w:r>
              <w:rPr>
                <w:rFonts w:ascii="Segoe UI" w:hAnsi="Segoe UI" w:cs="Segoe UI"/>
                <w:color w:val="CCCCCC"/>
                <w:sz w:val="20"/>
                <w:szCs w:val="20"/>
              </w:rPr>
              <w:t>Top 5 segment katkısı (Dir 2)</w:t>
            </w:r>
          </w:p>
        </w:tc>
        <w:tc>
          <w:tcPr>
            <w:tcW w:w="0" w:type="auto"/>
            <w:shd w:val="clear" w:color="auto" w:fill="252526"/>
            <w:tcMar>
              <w:top w:w="30" w:type="dxa"/>
              <w:left w:w="30" w:type="dxa"/>
              <w:bottom w:w="30" w:type="dxa"/>
              <w:right w:w="30" w:type="dxa"/>
            </w:tcMar>
            <w:vAlign w:val="center"/>
            <w:hideMark/>
          </w:tcPr>
          <w:p w14:paraId="6BB56B16" w14:textId="77777777" w:rsidR="003769ED" w:rsidRDefault="003769ED">
            <w:pPr>
              <w:rPr>
                <w:rFonts w:ascii="Segoe UI" w:hAnsi="Segoe UI" w:cs="Segoe UI"/>
                <w:color w:val="CCCCCC"/>
                <w:sz w:val="20"/>
                <w:szCs w:val="20"/>
              </w:rPr>
            </w:pPr>
            <w:r>
              <w:rPr>
                <w:rStyle w:val="Strong"/>
                <w:rFonts w:ascii="Segoe UI" w:hAnsi="Segoe UI" w:cs="Segoe UI"/>
                <w:color w:val="CCCCCC"/>
                <w:sz w:val="20"/>
                <w:szCs w:val="20"/>
              </w:rPr>
              <w:t>%13.3</w:t>
            </w:r>
          </w:p>
        </w:tc>
      </w:tr>
      <w:tr w:rsidR="003769ED" w14:paraId="2EC7020A" w14:textId="77777777">
        <w:tc>
          <w:tcPr>
            <w:tcW w:w="0" w:type="auto"/>
            <w:shd w:val="clear" w:color="auto" w:fill="252526"/>
            <w:tcMar>
              <w:top w:w="30" w:type="dxa"/>
              <w:left w:w="30" w:type="dxa"/>
              <w:bottom w:w="30" w:type="dxa"/>
              <w:right w:w="30" w:type="dxa"/>
            </w:tcMar>
            <w:vAlign w:val="center"/>
            <w:hideMark/>
          </w:tcPr>
          <w:p w14:paraId="2D8A9F06" w14:textId="77777777" w:rsidR="003769ED" w:rsidRDefault="003769ED">
            <w:pPr>
              <w:rPr>
                <w:rFonts w:ascii="Segoe UI" w:hAnsi="Segoe UI" w:cs="Segoe UI"/>
                <w:color w:val="CCCCCC"/>
                <w:sz w:val="20"/>
                <w:szCs w:val="20"/>
              </w:rPr>
            </w:pPr>
            <w:r>
              <w:rPr>
                <w:rFonts w:ascii="Segoe UI" w:hAnsi="Segoe UI" w:cs="Segoe UI"/>
                <w:color w:val="CCCCCC"/>
                <w:sz w:val="20"/>
                <w:szCs w:val="20"/>
              </w:rPr>
              <w:t>Top/Bottom 5 width ratio</w:t>
            </w:r>
          </w:p>
        </w:tc>
        <w:tc>
          <w:tcPr>
            <w:tcW w:w="0" w:type="auto"/>
            <w:shd w:val="clear" w:color="auto" w:fill="252526"/>
            <w:tcMar>
              <w:top w:w="30" w:type="dxa"/>
              <w:left w:w="30" w:type="dxa"/>
              <w:bottom w:w="30" w:type="dxa"/>
              <w:right w:w="30" w:type="dxa"/>
            </w:tcMar>
            <w:vAlign w:val="center"/>
            <w:hideMark/>
          </w:tcPr>
          <w:p w14:paraId="3A0361AD" w14:textId="77777777" w:rsidR="003769ED" w:rsidRDefault="003769ED">
            <w:pPr>
              <w:rPr>
                <w:rFonts w:ascii="Segoe UI" w:hAnsi="Segoe UI" w:cs="Segoe UI"/>
                <w:color w:val="CCCCCC"/>
                <w:sz w:val="20"/>
                <w:szCs w:val="20"/>
              </w:rPr>
            </w:pPr>
            <w:r>
              <w:rPr>
                <w:rStyle w:val="Strong"/>
                <w:rFonts w:ascii="Segoe UI" w:hAnsi="Segoe UI" w:cs="Segoe UI"/>
                <w:color w:val="CCCCCC"/>
                <w:sz w:val="20"/>
                <w:szCs w:val="20"/>
              </w:rPr>
              <w:t>5.9x</w:t>
            </w:r>
          </w:p>
        </w:tc>
      </w:tr>
    </w:tbl>
    <w:p w14:paraId="23A60B75"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13.1x oran</w:t>
      </w:r>
      <w:r>
        <w:rPr>
          <w:rFonts w:ascii="Segoe UI" w:hAnsi="Segoe UI" w:cs="Segoe UI"/>
          <w:color w:val="CCCCCC"/>
          <w:sz w:val="20"/>
          <w:szCs w:val="20"/>
        </w:rPr>
        <w:t xml:space="preserve"> — en kolay ve en zor segment arasında devasa fark. Bu, segment decomposition'ın anlamlı olduğunun kanıtı.</w:t>
      </w:r>
    </w:p>
    <w:p w14:paraId="34124878" w14:textId="77777777" w:rsidR="003769ED" w:rsidRDefault="003769ED" w:rsidP="003769ED">
      <w:pPr>
        <w:pStyle w:val="Heading3"/>
        <w:shd w:val="clear" w:color="auto" w:fill="252526"/>
        <w:rPr>
          <w:rFonts w:ascii="Segoe UI" w:hAnsi="Segoe UI" w:cs="Segoe UI"/>
          <w:color w:val="CCCCCC"/>
          <w:sz w:val="27"/>
          <w:szCs w:val="27"/>
        </w:rPr>
      </w:pPr>
      <w:r>
        <w:rPr>
          <w:rFonts w:ascii="Segoe UI" w:hAnsi="Segoe UI" w:cs="Segoe UI"/>
          <w:color w:val="CCCCCC"/>
        </w:rPr>
        <w:t>Feature Attribution Bulguları</w:t>
      </w:r>
    </w:p>
    <w:p w14:paraId="3C72E994"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Yüksek belirsizlik segmentlerinin ortak özellikleri:</w:t>
      </w:r>
    </w:p>
    <w:p w14:paraId="1F779F45" w14:textId="77777777" w:rsidR="003769ED" w:rsidRDefault="003769ED" w:rsidP="003769ED">
      <w:pPr>
        <w:numPr>
          <w:ilvl w:val="0"/>
          <w:numId w:val="120"/>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hist_seg_std yüksek</w:t>
      </w:r>
      <w:r>
        <w:rPr>
          <w:rFonts w:ascii="Segoe UI" w:hAnsi="Segoe UI" w:cs="Segoe UI"/>
          <w:color w:val="CCCCCC"/>
          <w:sz w:val="20"/>
          <w:szCs w:val="20"/>
        </w:rPr>
        <w:t> — tarihsel olarak değişken segmentler</w:t>
      </w:r>
    </w:p>
    <w:p w14:paraId="4B25DF00" w14:textId="77777777" w:rsidR="003769ED" w:rsidRDefault="003769ED" w:rsidP="003769ED">
      <w:pPr>
        <w:numPr>
          <w:ilvl w:val="0"/>
          <w:numId w:val="120"/>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Peak hour etkisi</w:t>
      </w:r>
      <w:r>
        <w:rPr>
          <w:rFonts w:ascii="Segoe UI" w:hAnsi="Segoe UI" w:cs="Segoe UI"/>
          <w:color w:val="CCCCCC"/>
          <w:sz w:val="20"/>
          <w:szCs w:val="20"/>
        </w:rPr>
        <w:t> — akşam pik saatlerinde belirsizlik artıyor</w:t>
      </w:r>
    </w:p>
    <w:p w14:paraId="06E8E10A" w14:textId="77777777" w:rsidR="003769ED" w:rsidRDefault="003769ED" w:rsidP="003769ED">
      <w:pPr>
        <w:numPr>
          <w:ilvl w:val="0"/>
          <w:numId w:val="120"/>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Preceding segment congestion</w:t>
      </w:r>
      <w:r>
        <w:rPr>
          <w:rFonts w:ascii="Segoe UI" w:hAnsi="Segoe UI" w:cs="Segoe UI"/>
          <w:color w:val="CCCCCC"/>
          <w:sz w:val="20"/>
          <w:szCs w:val="20"/>
        </w:rPr>
        <w:t> — önceki segmentte trafik varsa, sonraki de belirsiz</w:t>
      </w:r>
    </w:p>
    <w:p w14:paraId="2F0DEE89"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Düşük belirsizlik segmentleri:</w:t>
      </w:r>
    </w:p>
    <w:p w14:paraId="4484D68F" w14:textId="77777777" w:rsidR="003769ED" w:rsidRDefault="003769ED" w:rsidP="003769ED">
      <w:pPr>
        <w:numPr>
          <w:ilvl w:val="0"/>
          <w:numId w:val="121"/>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hist_seg_std düşük</w:t>
      </w:r>
      <w:r>
        <w:rPr>
          <w:rFonts w:ascii="Segoe UI" w:hAnsi="Segoe UI" w:cs="Segoe UI"/>
          <w:color w:val="CCCCCC"/>
          <w:sz w:val="20"/>
          <w:szCs w:val="20"/>
        </w:rPr>
        <w:t> — tarihsel olarak stabil</w:t>
      </w:r>
    </w:p>
    <w:p w14:paraId="37280F28" w14:textId="77777777" w:rsidR="003769ED" w:rsidRDefault="003769ED" w:rsidP="003769ED">
      <w:pPr>
        <w:numPr>
          <w:ilvl w:val="0"/>
          <w:numId w:val="121"/>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Off-peak saatler</w:t>
      </w:r>
      <w:r>
        <w:rPr>
          <w:rFonts w:ascii="Segoe UI" w:hAnsi="Segoe UI" w:cs="Segoe UI"/>
          <w:color w:val="CCCCCC"/>
          <w:sz w:val="20"/>
          <w:szCs w:val="20"/>
        </w:rPr>
        <w:t> — boş saatlerde tahmin kolay</w:t>
      </w:r>
    </w:p>
    <w:p w14:paraId="16DA37E4" w14:textId="77777777" w:rsidR="003769ED" w:rsidRDefault="003769ED" w:rsidP="003769ED">
      <w:pPr>
        <w:numPr>
          <w:ilvl w:val="0"/>
          <w:numId w:val="121"/>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İzole segmentler</w:t>
      </w:r>
      <w:r>
        <w:rPr>
          <w:rFonts w:ascii="Segoe UI" w:hAnsi="Segoe UI" w:cs="Segoe UI"/>
          <w:color w:val="CCCCCC"/>
          <w:sz w:val="20"/>
          <w:szCs w:val="20"/>
        </w:rPr>
        <w:t> — çevredeki trafik etkilemiyor</w:t>
      </w:r>
    </w:p>
    <w:p w14:paraId="4C9EEECF" w14:textId="77777777" w:rsidR="003769ED" w:rsidRDefault="003769ED" w:rsidP="003769ED">
      <w:pPr>
        <w:pStyle w:val="Heading3"/>
        <w:shd w:val="clear" w:color="auto" w:fill="252526"/>
        <w:rPr>
          <w:rFonts w:ascii="Segoe UI" w:hAnsi="Segoe UI" w:cs="Segoe UI"/>
          <w:color w:val="CCCCCC"/>
          <w:sz w:val="27"/>
          <w:szCs w:val="27"/>
        </w:rPr>
      </w:pPr>
      <w:r>
        <w:rPr>
          <w:rFonts w:ascii="Segoe UI" w:hAnsi="Segoe UI" w:cs="Segoe UI"/>
          <w:color w:val="CCCCCC"/>
        </w:rPr>
        <w:t>Temporal Stability</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636"/>
        <w:gridCol w:w="1892"/>
        <w:gridCol w:w="764"/>
        <w:gridCol w:w="1166"/>
      </w:tblGrid>
      <w:tr w:rsidR="003769ED" w14:paraId="1FA96C5E" w14:textId="77777777">
        <w:trPr>
          <w:tblHeader/>
        </w:trPr>
        <w:tc>
          <w:tcPr>
            <w:tcW w:w="0" w:type="auto"/>
            <w:shd w:val="clear" w:color="auto" w:fill="252526"/>
            <w:tcMar>
              <w:top w:w="30" w:type="dxa"/>
              <w:left w:w="30" w:type="dxa"/>
              <w:bottom w:w="30" w:type="dxa"/>
              <w:right w:w="30" w:type="dxa"/>
            </w:tcMar>
            <w:vAlign w:val="center"/>
            <w:hideMark/>
          </w:tcPr>
          <w:p w14:paraId="083C51E5"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Top 5 Segment</w:t>
            </w:r>
          </w:p>
        </w:tc>
        <w:tc>
          <w:tcPr>
            <w:tcW w:w="0" w:type="auto"/>
            <w:shd w:val="clear" w:color="auto" w:fill="252526"/>
            <w:tcMar>
              <w:top w:w="30" w:type="dxa"/>
              <w:left w:w="30" w:type="dxa"/>
              <w:bottom w:w="30" w:type="dxa"/>
              <w:right w:w="30" w:type="dxa"/>
            </w:tcMar>
            <w:vAlign w:val="center"/>
            <w:hideMark/>
          </w:tcPr>
          <w:p w14:paraId="0D1E77BD"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Trend Slope (s/day)</w:t>
            </w:r>
          </w:p>
        </w:tc>
        <w:tc>
          <w:tcPr>
            <w:tcW w:w="0" w:type="auto"/>
            <w:shd w:val="clear" w:color="auto" w:fill="252526"/>
            <w:tcMar>
              <w:top w:w="30" w:type="dxa"/>
              <w:left w:w="30" w:type="dxa"/>
              <w:bottom w:w="30" w:type="dxa"/>
              <w:right w:w="30" w:type="dxa"/>
            </w:tcMar>
            <w:vAlign w:val="center"/>
            <w:hideMark/>
          </w:tcPr>
          <w:p w14:paraId="64E45451"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p-value</w:t>
            </w:r>
          </w:p>
        </w:tc>
        <w:tc>
          <w:tcPr>
            <w:tcW w:w="0" w:type="auto"/>
            <w:shd w:val="clear" w:color="auto" w:fill="252526"/>
            <w:tcMar>
              <w:top w:w="30" w:type="dxa"/>
              <w:left w:w="30" w:type="dxa"/>
              <w:bottom w:w="30" w:type="dxa"/>
              <w:right w:w="30" w:type="dxa"/>
            </w:tcMar>
            <w:vAlign w:val="center"/>
            <w:hideMark/>
          </w:tcPr>
          <w:p w14:paraId="26838C48" w14:textId="77777777" w:rsidR="003769ED" w:rsidRDefault="003769ED">
            <w:pPr>
              <w:jc w:val="center"/>
              <w:rPr>
                <w:rFonts w:ascii="Segoe UI" w:hAnsi="Segoe UI" w:cs="Segoe UI"/>
                <w:b/>
                <w:bCs/>
                <w:color w:val="CCCCCC"/>
                <w:sz w:val="20"/>
                <w:szCs w:val="20"/>
              </w:rPr>
            </w:pPr>
            <w:r>
              <w:rPr>
                <w:rFonts w:ascii="Segoe UI" w:hAnsi="Segoe UI" w:cs="Segoe UI"/>
                <w:b/>
                <w:bCs/>
                <w:color w:val="CCCCCC"/>
                <w:sz w:val="20"/>
                <w:szCs w:val="20"/>
              </w:rPr>
              <w:t>Anlamlı mı?</w:t>
            </w:r>
          </w:p>
        </w:tc>
      </w:tr>
      <w:tr w:rsidR="003769ED" w14:paraId="4CF03EAA" w14:textId="77777777">
        <w:tc>
          <w:tcPr>
            <w:tcW w:w="0" w:type="auto"/>
            <w:shd w:val="clear" w:color="auto" w:fill="252526"/>
            <w:tcMar>
              <w:top w:w="30" w:type="dxa"/>
              <w:left w:w="30" w:type="dxa"/>
              <w:bottom w:w="30" w:type="dxa"/>
              <w:right w:w="30" w:type="dxa"/>
            </w:tcMar>
            <w:vAlign w:val="center"/>
            <w:hideMark/>
          </w:tcPr>
          <w:p w14:paraId="41AF0D31" w14:textId="77777777" w:rsidR="003769ED" w:rsidRDefault="003769ED">
            <w:pPr>
              <w:rPr>
                <w:rFonts w:ascii="Segoe UI" w:hAnsi="Segoe UI" w:cs="Segoe UI"/>
                <w:color w:val="CCCCCC"/>
                <w:sz w:val="20"/>
                <w:szCs w:val="20"/>
              </w:rPr>
            </w:pPr>
            <w:r>
              <w:rPr>
                <w:rFonts w:ascii="Segoe UI" w:hAnsi="Segoe UI" w:cs="Segoe UI"/>
                <w:color w:val="CCCCCC"/>
                <w:sz w:val="20"/>
                <w:szCs w:val="20"/>
              </w:rPr>
              <w:t>Segment 1, Dir 1</w:t>
            </w:r>
          </w:p>
        </w:tc>
        <w:tc>
          <w:tcPr>
            <w:tcW w:w="0" w:type="auto"/>
            <w:shd w:val="clear" w:color="auto" w:fill="252526"/>
            <w:tcMar>
              <w:top w:w="30" w:type="dxa"/>
              <w:left w:w="30" w:type="dxa"/>
              <w:bottom w:w="30" w:type="dxa"/>
              <w:right w:w="30" w:type="dxa"/>
            </w:tcMar>
            <w:vAlign w:val="center"/>
            <w:hideMark/>
          </w:tcPr>
          <w:p w14:paraId="7399EFBB" w14:textId="77777777" w:rsidR="003769ED" w:rsidRDefault="003769ED">
            <w:pPr>
              <w:rPr>
                <w:rFonts w:ascii="Segoe UI" w:hAnsi="Segoe UI" w:cs="Segoe UI"/>
                <w:color w:val="CCCCCC"/>
                <w:sz w:val="20"/>
                <w:szCs w:val="20"/>
              </w:rPr>
            </w:pPr>
            <w:r>
              <w:rPr>
                <w:rFonts w:ascii="Segoe UI" w:hAnsi="Segoe UI" w:cs="Segoe UI"/>
                <w:color w:val="CCCCCC"/>
                <w:sz w:val="20"/>
                <w:szCs w:val="20"/>
              </w:rPr>
              <w:t>+0.89</w:t>
            </w:r>
          </w:p>
        </w:tc>
        <w:tc>
          <w:tcPr>
            <w:tcW w:w="0" w:type="auto"/>
            <w:shd w:val="clear" w:color="auto" w:fill="252526"/>
            <w:tcMar>
              <w:top w:w="30" w:type="dxa"/>
              <w:left w:w="30" w:type="dxa"/>
              <w:bottom w:w="30" w:type="dxa"/>
              <w:right w:w="30" w:type="dxa"/>
            </w:tcMar>
            <w:vAlign w:val="center"/>
            <w:hideMark/>
          </w:tcPr>
          <w:p w14:paraId="738EDE74" w14:textId="77777777" w:rsidR="003769ED" w:rsidRDefault="003769ED">
            <w:pPr>
              <w:rPr>
                <w:rFonts w:ascii="Segoe UI" w:hAnsi="Segoe UI" w:cs="Segoe UI"/>
                <w:color w:val="CCCCCC"/>
                <w:sz w:val="20"/>
                <w:szCs w:val="20"/>
              </w:rPr>
            </w:pPr>
            <w:r>
              <w:rPr>
                <w:rFonts w:ascii="Segoe UI" w:hAnsi="Segoe UI" w:cs="Segoe UI"/>
                <w:color w:val="CCCCCC"/>
                <w:sz w:val="20"/>
                <w:szCs w:val="20"/>
              </w:rPr>
              <w:t>0.668</w:t>
            </w:r>
          </w:p>
        </w:tc>
        <w:tc>
          <w:tcPr>
            <w:tcW w:w="0" w:type="auto"/>
            <w:shd w:val="clear" w:color="auto" w:fill="252526"/>
            <w:tcMar>
              <w:top w:w="30" w:type="dxa"/>
              <w:left w:w="30" w:type="dxa"/>
              <w:bottom w:w="30" w:type="dxa"/>
              <w:right w:w="30" w:type="dxa"/>
            </w:tcMar>
            <w:vAlign w:val="center"/>
            <w:hideMark/>
          </w:tcPr>
          <w:p w14:paraId="4AF8FC34" w14:textId="77777777" w:rsidR="003769ED" w:rsidRDefault="003769ED">
            <w:pPr>
              <w:rPr>
                <w:rFonts w:ascii="Segoe UI" w:hAnsi="Segoe UI" w:cs="Segoe UI"/>
                <w:color w:val="CCCCCC"/>
                <w:sz w:val="20"/>
                <w:szCs w:val="20"/>
              </w:rPr>
            </w:pPr>
            <w:r>
              <w:rPr>
                <w:rFonts w:ascii="Segoe UI" w:hAnsi="Segoe UI" w:cs="Segoe UI"/>
                <w:color w:val="CCCCCC"/>
                <w:sz w:val="20"/>
                <w:szCs w:val="20"/>
              </w:rPr>
              <w:t>Hayır</w:t>
            </w:r>
          </w:p>
        </w:tc>
      </w:tr>
      <w:tr w:rsidR="003769ED" w14:paraId="2FE902BA" w14:textId="77777777">
        <w:tc>
          <w:tcPr>
            <w:tcW w:w="0" w:type="auto"/>
            <w:shd w:val="clear" w:color="auto" w:fill="252526"/>
            <w:tcMar>
              <w:top w:w="30" w:type="dxa"/>
              <w:left w:w="30" w:type="dxa"/>
              <w:bottom w:w="30" w:type="dxa"/>
              <w:right w:w="30" w:type="dxa"/>
            </w:tcMar>
            <w:vAlign w:val="center"/>
            <w:hideMark/>
          </w:tcPr>
          <w:p w14:paraId="37A0EF8D" w14:textId="77777777" w:rsidR="003769ED" w:rsidRDefault="003769ED">
            <w:pPr>
              <w:rPr>
                <w:rFonts w:ascii="Segoe UI" w:hAnsi="Segoe UI" w:cs="Segoe UI"/>
                <w:color w:val="CCCCCC"/>
                <w:sz w:val="20"/>
                <w:szCs w:val="20"/>
              </w:rPr>
            </w:pPr>
            <w:r>
              <w:rPr>
                <w:rFonts w:ascii="Segoe UI" w:hAnsi="Segoe UI" w:cs="Segoe UI"/>
                <w:color w:val="CCCCCC"/>
                <w:sz w:val="20"/>
                <w:szCs w:val="20"/>
              </w:rPr>
              <w:t>Segment 17, Dir 2</w:t>
            </w:r>
          </w:p>
        </w:tc>
        <w:tc>
          <w:tcPr>
            <w:tcW w:w="0" w:type="auto"/>
            <w:shd w:val="clear" w:color="auto" w:fill="252526"/>
            <w:tcMar>
              <w:top w:w="30" w:type="dxa"/>
              <w:left w:w="30" w:type="dxa"/>
              <w:bottom w:w="30" w:type="dxa"/>
              <w:right w:w="30" w:type="dxa"/>
            </w:tcMar>
            <w:vAlign w:val="center"/>
            <w:hideMark/>
          </w:tcPr>
          <w:p w14:paraId="3412CE5D" w14:textId="77777777" w:rsidR="003769ED" w:rsidRDefault="003769ED">
            <w:pPr>
              <w:rPr>
                <w:rFonts w:ascii="Segoe UI" w:hAnsi="Segoe UI" w:cs="Segoe UI"/>
                <w:color w:val="CCCCCC"/>
                <w:sz w:val="20"/>
                <w:szCs w:val="20"/>
              </w:rPr>
            </w:pPr>
            <w:r>
              <w:rPr>
                <w:rFonts w:ascii="Segoe UI" w:hAnsi="Segoe UI" w:cs="Segoe UI"/>
                <w:color w:val="CCCCCC"/>
                <w:sz w:val="20"/>
                <w:szCs w:val="20"/>
              </w:rPr>
              <w:t>+0.20</w:t>
            </w:r>
          </w:p>
        </w:tc>
        <w:tc>
          <w:tcPr>
            <w:tcW w:w="0" w:type="auto"/>
            <w:shd w:val="clear" w:color="auto" w:fill="252526"/>
            <w:tcMar>
              <w:top w:w="30" w:type="dxa"/>
              <w:left w:w="30" w:type="dxa"/>
              <w:bottom w:w="30" w:type="dxa"/>
              <w:right w:w="30" w:type="dxa"/>
            </w:tcMar>
            <w:vAlign w:val="center"/>
            <w:hideMark/>
          </w:tcPr>
          <w:p w14:paraId="50838CF7" w14:textId="77777777" w:rsidR="003769ED" w:rsidRDefault="003769ED">
            <w:pPr>
              <w:rPr>
                <w:rFonts w:ascii="Segoe UI" w:hAnsi="Segoe UI" w:cs="Segoe UI"/>
                <w:color w:val="CCCCCC"/>
                <w:sz w:val="20"/>
                <w:szCs w:val="20"/>
              </w:rPr>
            </w:pPr>
            <w:r>
              <w:rPr>
                <w:rFonts w:ascii="Segoe UI" w:hAnsi="Segoe UI" w:cs="Segoe UI"/>
                <w:color w:val="CCCCCC"/>
                <w:sz w:val="20"/>
                <w:szCs w:val="20"/>
              </w:rPr>
              <w:t>0.603</w:t>
            </w:r>
          </w:p>
        </w:tc>
        <w:tc>
          <w:tcPr>
            <w:tcW w:w="0" w:type="auto"/>
            <w:shd w:val="clear" w:color="auto" w:fill="252526"/>
            <w:tcMar>
              <w:top w:w="30" w:type="dxa"/>
              <w:left w:w="30" w:type="dxa"/>
              <w:bottom w:w="30" w:type="dxa"/>
              <w:right w:w="30" w:type="dxa"/>
            </w:tcMar>
            <w:vAlign w:val="center"/>
            <w:hideMark/>
          </w:tcPr>
          <w:p w14:paraId="61C3CEFF" w14:textId="77777777" w:rsidR="003769ED" w:rsidRDefault="003769ED">
            <w:pPr>
              <w:rPr>
                <w:rFonts w:ascii="Segoe UI" w:hAnsi="Segoe UI" w:cs="Segoe UI"/>
                <w:color w:val="CCCCCC"/>
                <w:sz w:val="20"/>
                <w:szCs w:val="20"/>
              </w:rPr>
            </w:pPr>
            <w:r>
              <w:rPr>
                <w:rFonts w:ascii="Segoe UI" w:hAnsi="Segoe UI" w:cs="Segoe UI"/>
                <w:color w:val="CCCCCC"/>
                <w:sz w:val="20"/>
                <w:szCs w:val="20"/>
              </w:rPr>
              <w:t>Hayır</w:t>
            </w:r>
          </w:p>
        </w:tc>
      </w:tr>
      <w:tr w:rsidR="003769ED" w14:paraId="00BF73AF" w14:textId="77777777">
        <w:tc>
          <w:tcPr>
            <w:tcW w:w="0" w:type="auto"/>
            <w:shd w:val="clear" w:color="auto" w:fill="252526"/>
            <w:tcMar>
              <w:top w:w="30" w:type="dxa"/>
              <w:left w:w="30" w:type="dxa"/>
              <w:bottom w:w="30" w:type="dxa"/>
              <w:right w:w="30" w:type="dxa"/>
            </w:tcMar>
            <w:vAlign w:val="center"/>
            <w:hideMark/>
          </w:tcPr>
          <w:p w14:paraId="191A573D" w14:textId="77777777" w:rsidR="003769ED" w:rsidRDefault="003769ED">
            <w:pPr>
              <w:rPr>
                <w:rFonts w:ascii="Segoe UI" w:hAnsi="Segoe UI" w:cs="Segoe UI"/>
                <w:color w:val="CCCCCC"/>
                <w:sz w:val="20"/>
                <w:szCs w:val="20"/>
              </w:rPr>
            </w:pPr>
            <w:r>
              <w:rPr>
                <w:rFonts w:ascii="Segoe UI" w:hAnsi="Segoe UI" w:cs="Segoe UI"/>
                <w:color w:val="CCCCCC"/>
                <w:sz w:val="20"/>
                <w:szCs w:val="20"/>
              </w:rPr>
              <w:t>Segment 18, Dir 1</w:t>
            </w:r>
          </w:p>
        </w:tc>
        <w:tc>
          <w:tcPr>
            <w:tcW w:w="0" w:type="auto"/>
            <w:shd w:val="clear" w:color="auto" w:fill="252526"/>
            <w:tcMar>
              <w:top w:w="30" w:type="dxa"/>
              <w:left w:w="30" w:type="dxa"/>
              <w:bottom w:w="30" w:type="dxa"/>
              <w:right w:w="30" w:type="dxa"/>
            </w:tcMar>
            <w:vAlign w:val="center"/>
            <w:hideMark/>
          </w:tcPr>
          <w:p w14:paraId="22918572" w14:textId="77777777" w:rsidR="003769ED" w:rsidRDefault="003769ED">
            <w:pPr>
              <w:rPr>
                <w:rFonts w:ascii="Segoe UI" w:hAnsi="Segoe UI" w:cs="Segoe UI"/>
                <w:color w:val="CCCCCC"/>
                <w:sz w:val="20"/>
                <w:szCs w:val="20"/>
              </w:rPr>
            </w:pPr>
            <w:r>
              <w:rPr>
                <w:rFonts w:ascii="Segoe UI" w:hAnsi="Segoe UI" w:cs="Segoe UI"/>
                <w:color w:val="CCCCCC"/>
                <w:sz w:val="20"/>
                <w:szCs w:val="20"/>
              </w:rPr>
              <w:t>-0.06</w:t>
            </w:r>
          </w:p>
        </w:tc>
        <w:tc>
          <w:tcPr>
            <w:tcW w:w="0" w:type="auto"/>
            <w:shd w:val="clear" w:color="auto" w:fill="252526"/>
            <w:tcMar>
              <w:top w:w="30" w:type="dxa"/>
              <w:left w:w="30" w:type="dxa"/>
              <w:bottom w:w="30" w:type="dxa"/>
              <w:right w:w="30" w:type="dxa"/>
            </w:tcMar>
            <w:vAlign w:val="center"/>
            <w:hideMark/>
          </w:tcPr>
          <w:p w14:paraId="43B9286D" w14:textId="77777777" w:rsidR="003769ED" w:rsidRDefault="003769ED">
            <w:pPr>
              <w:rPr>
                <w:rFonts w:ascii="Segoe UI" w:hAnsi="Segoe UI" w:cs="Segoe UI"/>
                <w:color w:val="CCCCCC"/>
                <w:sz w:val="20"/>
                <w:szCs w:val="20"/>
              </w:rPr>
            </w:pPr>
            <w:r>
              <w:rPr>
                <w:rFonts w:ascii="Segoe UI" w:hAnsi="Segoe UI" w:cs="Segoe UI"/>
                <w:color w:val="CCCCCC"/>
                <w:sz w:val="20"/>
                <w:szCs w:val="20"/>
              </w:rPr>
              <w:t>0.750</w:t>
            </w:r>
          </w:p>
        </w:tc>
        <w:tc>
          <w:tcPr>
            <w:tcW w:w="0" w:type="auto"/>
            <w:shd w:val="clear" w:color="auto" w:fill="252526"/>
            <w:tcMar>
              <w:top w:w="30" w:type="dxa"/>
              <w:left w:w="30" w:type="dxa"/>
              <w:bottom w:w="30" w:type="dxa"/>
              <w:right w:w="30" w:type="dxa"/>
            </w:tcMar>
            <w:vAlign w:val="center"/>
            <w:hideMark/>
          </w:tcPr>
          <w:p w14:paraId="3150B869" w14:textId="77777777" w:rsidR="003769ED" w:rsidRDefault="003769ED">
            <w:pPr>
              <w:rPr>
                <w:rFonts w:ascii="Segoe UI" w:hAnsi="Segoe UI" w:cs="Segoe UI"/>
                <w:color w:val="CCCCCC"/>
                <w:sz w:val="20"/>
                <w:szCs w:val="20"/>
              </w:rPr>
            </w:pPr>
            <w:r>
              <w:rPr>
                <w:rFonts w:ascii="Segoe UI" w:hAnsi="Segoe UI" w:cs="Segoe UI"/>
                <w:color w:val="CCCCCC"/>
                <w:sz w:val="20"/>
                <w:szCs w:val="20"/>
              </w:rPr>
              <w:t>Hayır</w:t>
            </w:r>
          </w:p>
        </w:tc>
      </w:tr>
      <w:tr w:rsidR="003769ED" w14:paraId="4715DD55" w14:textId="77777777">
        <w:tc>
          <w:tcPr>
            <w:tcW w:w="0" w:type="auto"/>
            <w:shd w:val="clear" w:color="auto" w:fill="252526"/>
            <w:tcMar>
              <w:top w:w="30" w:type="dxa"/>
              <w:left w:w="30" w:type="dxa"/>
              <w:bottom w:w="30" w:type="dxa"/>
              <w:right w:w="30" w:type="dxa"/>
            </w:tcMar>
            <w:vAlign w:val="center"/>
            <w:hideMark/>
          </w:tcPr>
          <w:p w14:paraId="4BC5A464" w14:textId="77777777" w:rsidR="003769ED" w:rsidRDefault="003769ED">
            <w:pPr>
              <w:rPr>
                <w:rFonts w:ascii="Segoe UI" w:hAnsi="Segoe UI" w:cs="Segoe UI"/>
                <w:color w:val="CCCCCC"/>
                <w:sz w:val="20"/>
                <w:szCs w:val="20"/>
              </w:rPr>
            </w:pPr>
            <w:r>
              <w:rPr>
                <w:rFonts w:ascii="Segoe UI" w:hAnsi="Segoe UI" w:cs="Segoe UI"/>
                <w:color w:val="CCCCCC"/>
                <w:sz w:val="20"/>
                <w:szCs w:val="20"/>
              </w:rPr>
              <w:t>(diğer 2)</w:t>
            </w:r>
          </w:p>
        </w:tc>
        <w:tc>
          <w:tcPr>
            <w:tcW w:w="0" w:type="auto"/>
            <w:shd w:val="clear" w:color="auto" w:fill="252526"/>
            <w:tcMar>
              <w:top w:w="30" w:type="dxa"/>
              <w:left w:w="30" w:type="dxa"/>
              <w:bottom w:w="30" w:type="dxa"/>
              <w:right w:w="30" w:type="dxa"/>
            </w:tcMar>
            <w:vAlign w:val="center"/>
            <w:hideMark/>
          </w:tcPr>
          <w:p w14:paraId="7840636C" w14:textId="77777777" w:rsidR="003769ED" w:rsidRDefault="003769ED">
            <w:pPr>
              <w:rPr>
                <w:rFonts w:ascii="Segoe UI" w:hAnsi="Segoe UI" w:cs="Segoe UI"/>
                <w:color w:val="CCCCCC"/>
                <w:sz w:val="20"/>
                <w:szCs w:val="20"/>
              </w:rPr>
            </w:pPr>
            <w:r>
              <w:rPr>
                <w:rFonts w:ascii="Segoe UI" w:hAnsi="Segoe UI" w:cs="Segoe UI"/>
                <w:color w:val="CCCCCC"/>
                <w:sz w:val="20"/>
                <w:szCs w:val="20"/>
              </w:rPr>
              <w:t>benzer</w:t>
            </w:r>
          </w:p>
        </w:tc>
        <w:tc>
          <w:tcPr>
            <w:tcW w:w="0" w:type="auto"/>
            <w:shd w:val="clear" w:color="auto" w:fill="252526"/>
            <w:tcMar>
              <w:top w:w="30" w:type="dxa"/>
              <w:left w:w="30" w:type="dxa"/>
              <w:bottom w:w="30" w:type="dxa"/>
              <w:right w:w="30" w:type="dxa"/>
            </w:tcMar>
            <w:vAlign w:val="center"/>
            <w:hideMark/>
          </w:tcPr>
          <w:p w14:paraId="59331C65" w14:textId="77777777" w:rsidR="003769ED" w:rsidRDefault="003769ED">
            <w:pPr>
              <w:rPr>
                <w:rFonts w:ascii="Segoe UI" w:hAnsi="Segoe UI" w:cs="Segoe UI"/>
                <w:color w:val="CCCCCC"/>
                <w:sz w:val="20"/>
                <w:szCs w:val="20"/>
              </w:rPr>
            </w:pPr>
            <w:r>
              <w:rPr>
                <w:rFonts w:ascii="Segoe UI" w:hAnsi="Segoe UI" w:cs="Segoe UI"/>
                <w:color w:val="CCCCCC"/>
                <w:sz w:val="20"/>
                <w:szCs w:val="20"/>
              </w:rPr>
              <w:t>&gt;0.05</w:t>
            </w:r>
          </w:p>
        </w:tc>
        <w:tc>
          <w:tcPr>
            <w:tcW w:w="0" w:type="auto"/>
            <w:shd w:val="clear" w:color="auto" w:fill="252526"/>
            <w:tcMar>
              <w:top w:w="30" w:type="dxa"/>
              <w:left w:w="30" w:type="dxa"/>
              <w:bottom w:w="30" w:type="dxa"/>
              <w:right w:w="30" w:type="dxa"/>
            </w:tcMar>
            <w:vAlign w:val="center"/>
            <w:hideMark/>
          </w:tcPr>
          <w:p w14:paraId="18D539C4" w14:textId="77777777" w:rsidR="003769ED" w:rsidRDefault="003769ED">
            <w:pPr>
              <w:rPr>
                <w:rFonts w:ascii="Segoe UI" w:hAnsi="Segoe UI" w:cs="Segoe UI"/>
                <w:color w:val="CCCCCC"/>
                <w:sz w:val="20"/>
                <w:szCs w:val="20"/>
              </w:rPr>
            </w:pPr>
            <w:r>
              <w:rPr>
                <w:rFonts w:ascii="Segoe UI" w:hAnsi="Segoe UI" w:cs="Segoe UI"/>
                <w:color w:val="CCCCCC"/>
                <w:sz w:val="20"/>
                <w:szCs w:val="20"/>
              </w:rPr>
              <w:t>Hayır</w:t>
            </w:r>
          </w:p>
        </w:tc>
      </w:tr>
    </w:tbl>
    <w:p w14:paraId="2CD8EA82" w14:textId="77777777" w:rsidR="003769ED" w:rsidRDefault="003769ED" w:rsidP="003769E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Tümü p &gt; 0.05 — anlamlı trend yok.</w:t>
      </w:r>
      <w:r>
        <w:rPr>
          <w:rFonts w:ascii="Segoe UI" w:hAnsi="Segoe UI" w:cs="Segoe UI"/>
          <w:color w:val="CCCCCC"/>
          <w:sz w:val="20"/>
          <w:szCs w:val="20"/>
        </w:rPr>
        <w:t xml:space="preserve"> Hotspot'lar zamanla stabil. Bu çok önemli: eğer hotspot'lar her hafta değişseydi, spatial attribution güvenilmez olurdu.</w:t>
      </w:r>
    </w:p>
    <w:p w14:paraId="18A954E5" w14:textId="77777777" w:rsidR="003769ED" w:rsidRDefault="001849BC" w:rsidP="003769ED">
      <w:pPr>
        <w:rPr>
          <w:rFonts w:ascii="Segoe UI" w:hAnsi="Segoe UI" w:cs="Segoe UI"/>
          <w:sz w:val="20"/>
          <w:szCs w:val="20"/>
        </w:rPr>
      </w:pPr>
      <w:r>
        <w:rPr>
          <w:noProof/>
        </w:rPr>
      </w:r>
      <w:r>
        <w:pict w14:anchorId="25F5640A">
          <v:rect id="Horizontal Line 183" o:spid="_x0000_s103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332A9C99" w14:textId="77777777" w:rsidR="003769ED" w:rsidRDefault="003769ED" w:rsidP="003769ED">
      <w:pPr>
        <w:pStyle w:val="Heading2"/>
        <w:shd w:val="clear" w:color="auto" w:fill="252526"/>
        <w:rPr>
          <w:rFonts w:ascii="Segoe UI" w:hAnsi="Segoe UI" w:cs="Segoe UI"/>
          <w:color w:val="CCCCCC"/>
          <w:sz w:val="36"/>
          <w:szCs w:val="36"/>
        </w:rPr>
      </w:pPr>
      <w:r>
        <w:rPr>
          <w:rFonts w:ascii="Segoe UI" w:hAnsi="Segoe UI" w:cs="Segoe UI"/>
          <w:color w:val="CCCCCC"/>
        </w:rPr>
        <w:t>RQ3'ün Kısa Cevabı (Savunma için)</w:t>
      </w:r>
    </w:p>
    <w:p w14:paraId="04C67765" w14:textId="77777777" w:rsidR="003769ED" w:rsidRPr="003769ED" w:rsidRDefault="003769ED" w:rsidP="003769ED">
      <w:pPr>
        <w:pStyle w:val="NormalWeb"/>
        <w:spacing w:before="24" w:beforeAutospacing="0" w:after="48" w:afterAutospacing="0"/>
        <w:rPr>
          <w:rFonts w:ascii="Segoe UI" w:hAnsi="Segoe UI" w:cs="Segoe UI"/>
          <w:color w:val="000000" w:themeColor="text1"/>
          <w:sz w:val="20"/>
          <w:szCs w:val="20"/>
        </w:rPr>
      </w:pPr>
      <w:r w:rsidRPr="003769ED">
        <w:rPr>
          <w:rStyle w:val="Strong"/>
          <w:rFonts w:ascii="Segoe UI" w:eastAsiaTheme="majorEastAsia" w:hAnsi="Segoe UI" w:cs="Segoe UI"/>
          <w:color w:val="000000" w:themeColor="text1"/>
          <w:sz w:val="20"/>
          <w:szCs w:val="20"/>
        </w:rPr>
        <w:t>"Evet, segment-level decomposition hem route-level kalibrasyonu korur (Aggregated Sum PICP = %99.21, Winkler = 4577) hem de yorumlanabilir uncertainty attribution sağlar. Top 5 segment toplam belirsizliğin %29'unu üretir, bu hotspot'lar zamanla stabildir (tüm p &gt; 0.05), ve feature attribution yoluyla belirsizliğin nedenleri (tarihsel variabilite, pik saat, önceki segment konjesyonu) tanımlanabilir."</w:t>
      </w:r>
    </w:p>
    <w:p w14:paraId="4CDF210D" w14:textId="77777777" w:rsidR="003769ED" w:rsidRDefault="003769ED" w:rsidP="003769ED">
      <w:pPr>
        <w:rPr>
          <w:rFonts w:ascii="Times New Roman" w:hAnsi="Times New Roman" w:cs="Times New Roman"/>
        </w:rPr>
      </w:pPr>
    </w:p>
    <w:p w14:paraId="5A136810" w14:textId="77777777" w:rsidR="007664AD" w:rsidRDefault="007664AD" w:rsidP="007664AD">
      <w:pPr>
        <w:pStyle w:val="Heading1"/>
        <w:shd w:val="clear" w:color="auto" w:fill="252526"/>
        <w:rPr>
          <w:rFonts w:ascii="Segoe UI" w:hAnsi="Segoe UI" w:cs="Segoe UI"/>
          <w:color w:val="CCCCCC"/>
          <w:lang w:val="en-TR"/>
        </w:rPr>
      </w:pPr>
      <w:r>
        <w:rPr>
          <w:rFonts w:ascii="Segoe UI" w:hAnsi="Segoe UI" w:cs="Segoe UI"/>
          <w:color w:val="CCCCCC"/>
        </w:rPr>
        <w:t>Task 5: Cell-by-Cell — Cell 0-7 (Setup, Model Yükleme, CalibratedExplainer Oluşturma, Interval Üretme)</w:t>
      </w:r>
    </w:p>
    <w:p w14:paraId="358C05EE" w14:textId="77777777" w:rsidR="007664AD" w:rsidRDefault="001849BC" w:rsidP="007664AD">
      <w:pPr>
        <w:rPr>
          <w:rFonts w:ascii="Segoe UI" w:hAnsi="Segoe UI" w:cs="Segoe UI"/>
          <w:sz w:val="20"/>
          <w:szCs w:val="20"/>
        </w:rPr>
      </w:pPr>
      <w:r>
        <w:rPr>
          <w:noProof/>
        </w:rPr>
      </w:r>
      <w:r>
        <w:pict w14:anchorId="12EA1AF0">
          <v:rect id="Horizontal Line 191" o:spid="_x0000_s103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57CC4650" w14:textId="77777777" w:rsidR="007664AD" w:rsidRDefault="007664AD" w:rsidP="007664AD">
      <w:pPr>
        <w:pStyle w:val="Heading2"/>
        <w:shd w:val="clear" w:color="auto" w:fill="252526"/>
        <w:rPr>
          <w:rFonts w:ascii="Segoe UI" w:hAnsi="Segoe UI" w:cs="Segoe UI"/>
          <w:color w:val="CCCCCC"/>
          <w:sz w:val="36"/>
          <w:szCs w:val="36"/>
        </w:rPr>
      </w:pPr>
      <w:r>
        <w:rPr>
          <w:rFonts w:ascii="Segoe UI" w:hAnsi="Segoe UI" w:cs="Segoe UI"/>
          <w:color w:val="CCCCCC"/>
        </w:rPr>
        <w:t>Cell 0: Markdown — Notebook Başlığı ve RQ3</w:t>
      </w:r>
    </w:p>
    <w:p w14:paraId="52B25682"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cell, Experiment 3'ün tam tanımını yapar:</w:t>
      </w:r>
    </w:p>
    <w:p w14:paraId="1EADA533"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RQ3:</w:t>
      </w:r>
      <w:r>
        <w:rPr>
          <w:rFonts w:ascii="Segoe UI" w:hAnsi="Segoe UI" w:cs="Segoe UI"/>
          <w:color w:val="CCCCCC"/>
          <w:sz w:val="20"/>
          <w:szCs w:val="20"/>
        </w:rPr>
        <w:t xml:space="preserve"> </w:t>
      </w:r>
      <w:r>
        <w:rPr>
          <w:rStyle w:val="Emphasis"/>
          <w:rFonts w:ascii="Segoe UI" w:eastAsiaTheme="majorEastAsia" w:hAnsi="Segoe UI" w:cs="Segoe UI"/>
          <w:color w:val="CCCCCC"/>
          <w:sz w:val="20"/>
          <w:szCs w:val="20"/>
        </w:rPr>
        <w:t>"Can segment-level decomposition support interpretable uncertainty attribution while preserving reliable route-level calibration?"</w:t>
      </w:r>
    </w:p>
    <w:p w14:paraId="06A7658E"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5 adımlık yaklaşımı listeler:</w:t>
      </w:r>
    </w:p>
    <w:p w14:paraId="5EEFABC3" w14:textId="77777777" w:rsidR="007664AD" w:rsidRDefault="007664AD" w:rsidP="007664AD">
      <w:pPr>
        <w:numPr>
          <w:ilvl w:val="0"/>
          <w:numId w:val="12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Segment-Level CP (CalibratedExplainer ile)</w:t>
      </w:r>
    </w:p>
    <w:p w14:paraId="2B9D3401" w14:textId="77777777" w:rsidR="007664AD" w:rsidRDefault="007664AD" w:rsidP="007664AD">
      <w:pPr>
        <w:numPr>
          <w:ilvl w:val="0"/>
          <w:numId w:val="12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Route-Level Aggregation — Simple Summation</w:t>
      </w:r>
    </w:p>
    <w:p w14:paraId="48E0CDE0" w14:textId="77777777" w:rsidR="007664AD" w:rsidRDefault="007664AD" w:rsidP="007664AD">
      <w:pPr>
        <w:numPr>
          <w:ilvl w:val="0"/>
          <w:numId w:val="12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Route-Level Aggregation — Bonferroni Correction</w:t>
      </w:r>
    </w:p>
    <w:p w14:paraId="7346D719" w14:textId="77777777" w:rsidR="007664AD" w:rsidRDefault="007664AD" w:rsidP="007664AD">
      <w:pPr>
        <w:numPr>
          <w:ilvl w:val="0"/>
          <w:numId w:val="12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Direct Route-Level CP ile karşılaştırma</w:t>
      </w:r>
    </w:p>
    <w:p w14:paraId="7FB6DA48" w14:textId="77777777" w:rsidR="007664AD" w:rsidRDefault="007664AD" w:rsidP="007664AD">
      <w:pPr>
        <w:numPr>
          <w:ilvl w:val="0"/>
          <w:numId w:val="12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Uncertainty Attribution (hangi segment ne kadar, neden belirsiz)</w:t>
      </w:r>
    </w:p>
    <w:p w14:paraId="24E0F445"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 notu:</w:t>
      </w:r>
      <w:r>
        <w:rPr>
          <w:rFonts w:ascii="Segoe UI" w:hAnsi="Segoe UI" w:cs="Segoe UI"/>
          <w:color w:val="CCCCCC"/>
          <w:sz w:val="20"/>
          <w:szCs w:val="20"/>
        </w:rPr>
        <w:t xml:space="preserve"> Bu 5 adım, RQ3'ün iki alt sorusuna sistematik olarak cevap verir: adımlar 1-4 = "kalibrasyon korunuyor mu?", adım 5 = "yorumlanabilir mi?"</w:t>
      </w:r>
    </w:p>
    <w:p w14:paraId="6507B522" w14:textId="77777777" w:rsidR="007664AD" w:rsidRDefault="001849BC" w:rsidP="007664AD">
      <w:pPr>
        <w:rPr>
          <w:rFonts w:ascii="Segoe UI" w:hAnsi="Segoe UI" w:cs="Segoe UI"/>
          <w:sz w:val="20"/>
          <w:szCs w:val="20"/>
        </w:rPr>
      </w:pPr>
      <w:r>
        <w:rPr>
          <w:noProof/>
        </w:rPr>
      </w:r>
      <w:r>
        <w:pict w14:anchorId="7CD91497">
          <v:rect id="Horizontal Line 192" o:spid="_x0000_s103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73BCD0C9" w14:textId="77777777" w:rsidR="007664AD" w:rsidRDefault="007664AD" w:rsidP="007664AD">
      <w:pPr>
        <w:pStyle w:val="Heading2"/>
        <w:shd w:val="clear" w:color="auto" w:fill="252526"/>
        <w:rPr>
          <w:rFonts w:ascii="Segoe UI" w:hAnsi="Segoe UI" w:cs="Segoe UI"/>
          <w:color w:val="CCCCCC"/>
          <w:sz w:val="36"/>
          <w:szCs w:val="36"/>
        </w:rPr>
      </w:pPr>
      <w:r>
        <w:rPr>
          <w:rFonts w:ascii="Segoe UI" w:hAnsi="Segoe UI" w:cs="Segoe UI"/>
          <w:color w:val="CCCCCC"/>
        </w:rPr>
        <w:t>Cell 1: Markdown — Section Başlığı ("Imports &amp; Setup")</w:t>
      </w:r>
    </w:p>
    <w:p w14:paraId="2DA29D64" w14:textId="77777777" w:rsidR="007664AD" w:rsidRDefault="001849BC" w:rsidP="007664AD">
      <w:pPr>
        <w:rPr>
          <w:rFonts w:ascii="Segoe UI" w:hAnsi="Segoe UI" w:cs="Segoe UI"/>
          <w:sz w:val="20"/>
          <w:szCs w:val="20"/>
        </w:rPr>
      </w:pPr>
      <w:r>
        <w:rPr>
          <w:noProof/>
        </w:rPr>
        <w:pict w14:anchorId="0EE67100">
          <v:rect id="_x0000_i1032" alt="" style="width:468pt;height:.05pt;mso-width-percent:0;mso-height-percent:0;mso-width-percent:0;mso-height-percent:0" o:hralign="center" o:hrstd="t" o:hrnoshade="t" o:hr="t" fillcolor="#ccc" stroked="f"/>
        </w:pict>
      </w:r>
    </w:p>
    <w:p w14:paraId="527CCE3C" w14:textId="77777777" w:rsidR="007664AD" w:rsidRDefault="007664AD" w:rsidP="007664AD">
      <w:pPr>
        <w:pStyle w:val="Heading2"/>
        <w:shd w:val="clear" w:color="auto" w:fill="252526"/>
        <w:rPr>
          <w:rFonts w:ascii="Segoe UI" w:hAnsi="Segoe UI" w:cs="Segoe UI"/>
          <w:color w:val="CCCCCC"/>
          <w:sz w:val="36"/>
          <w:szCs w:val="36"/>
        </w:rPr>
      </w:pPr>
      <w:r>
        <w:rPr>
          <w:rFonts w:ascii="Segoe UI" w:hAnsi="Segoe UI" w:cs="Segoe UI"/>
          <w:color w:val="CCCCCC"/>
        </w:rPr>
        <w:t>Cell 2: Code — Import ve Setup</w:t>
      </w:r>
    </w:p>
    <w:p w14:paraId="1900A386"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Yüklenen kütüphaneler ve modüller:</w:t>
      </w:r>
    </w:p>
    <w:p w14:paraId="488E0958"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Standart:</w:t>
      </w:r>
      <w:r>
        <w:rPr>
          <w:rFonts w:ascii="Segoe UI" w:hAnsi="Segoe UI" w:cs="Segoe UI"/>
          <w:color w:val="CCCCCC"/>
          <w:sz w:val="20"/>
          <w:szCs w:val="20"/>
        </w:rPr>
        <w:t xml:space="preserve"> numpy, pandas, matplotlib, seaborn, scipy, json, pickle</w:t>
      </w:r>
    </w:p>
    <w:p w14:paraId="0C09619E"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Proje utils:</w:t>
      </w:r>
    </w:p>
    <w:p w14:paraId="5EF2AC69" w14:textId="77777777" w:rsidR="007664AD" w:rsidRDefault="007664AD" w:rsidP="007664AD">
      <w:pPr>
        <w:numPr>
          <w:ilvl w:val="0"/>
          <w:numId w:val="123"/>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data_loading</w:t>
      </w:r>
      <w:r>
        <w:rPr>
          <w:rFonts w:ascii="Segoe UI" w:hAnsi="Segoe UI" w:cs="Segoe UI"/>
          <w:color w:val="CCCCCC"/>
          <w:sz w:val="20"/>
          <w:szCs w:val="20"/>
        </w:rPr>
        <w:t> — veri yükleme</w:t>
      </w:r>
    </w:p>
    <w:p w14:paraId="1ECD12F6" w14:textId="77777777" w:rsidR="007664AD" w:rsidRDefault="007664AD" w:rsidP="007664AD">
      <w:pPr>
        <w:numPr>
          <w:ilvl w:val="0"/>
          <w:numId w:val="123"/>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feature_engineering</w:t>
      </w:r>
      <w:r>
        <w:rPr>
          <w:rFonts w:ascii="Segoe UI" w:hAnsi="Segoe UI" w:cs="Segoe UI"/>
          <w:color w:val="CCCCCC"/>
          <w:sz w:val="20"/>
          <w:szCs w:val="20"/>
        </w:rPr>
        <w:t> — feature adlarını alma (</w:t>
      </w:r>
      <w:r>
        <w:rPr>
          <w:rStyle w:val="HTMLCode"/>
          <w:rFonts w:eastAsiaTheme="majorEastAsia"/>
          <w:color w:val="CCCCCC"/>
          <w:sz w:val="18"/>
          <w:szCs w:val="18"/>
        </w:rPr>
        <w:t>get_feature_names</w:t>
      </w:r>
      <w:r>
        <w:rPr>
          <w:rFonts w:ascii="Segoe UI" w:hAnsi="Segoe UI" w:cs="Segoe UI"/>
          <w:color w:val="CCCCCC"/>
          <w:sz w:val="20"/>
          <w:szCs w:val="20"/>
        </w:rPr>
        <w:t>)</w:t>
      </w:r>
    </w:p>
    <w:p w14:paraId="3C5D208A" w14:textId="77777777" w:rsidR="007664AD" w:rsidRDefault="007664AD" w:rsidP="007664AD">
      <w:pPr>
        <w:numPr>
          <w:ilvl w:val="0"/>
          <w:numId w:val="123"/>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temporal_splits</w:t>
      </w:r>
      <w:r>
        <w:rPr>
          <w:rFonts w:ascii="Segoe UI" w:hAnsi="Segoe UI" w:cs="Segoe UI"/>
          <w:color w:val="CCCCCC"/>
          <w:sz w:val="20"/>
          <w:szCs w:val="20"/>
        </w:rPr>
        <w:t> — haftalık bölünme</w:t>
      </w:r>
    </w:p>
    <w:p w14:paraId="5BB6184F" w14:textId="77777777" w:rsidR="007664AD" w:rsidRDefault="007664AD" w:rsidP="007664AD">
      <w:pPr>
        <w:numPr>
          <w:ilvl w:val="0"/>
          <w:numId w:val="123"/>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evaluation</w:t>
      </w:r>
      <w:r>
        <w:rPr>
          <w:rFonts w:ascii="Segoe UI" w:hAnsi="Segoe UI" w:cs="Segoe UI"/>
          <w:color w:val="CCCCCC"/>
          <w:sz w:val="20"/>
          <w:szCs w:val="20"/>
        </w:rPr>
        <w:t> — PICP, MPIW, Winkler hesaplama</w:t>
      </w:r>
    </w:p>
    <w:p w14:paraId="73CF8828" w14:textId="77777777" w:rsidR="007664AD" w:rsidRDefault="007664AD" w:rsidP="007664AD">
      <w:pPr>
        <w:numPr>
          <w:ilvl w:val="0"/>
          <w:numId w:val="123"/>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visualization</w:t>
      </w:r>
      <w:r>
        <w:rPr>
          <w:rFonts w:ascii="Segoe UI" w:hAnsi="Segoe UI" w:cs="Segoe UI"/>
          <w:color w:val="CCCCCC"/>
          <w:sz w:val="20"/>
          <w:szCs w:val="20"/>
        </w:rPr>
        <w:t> — thesis stili, waterfall chart</w:t>
      </w:r>
    </w:p>
    <w:p w14:paraId="7BA7513A" w14:textId="77777777" w:rsidR="007664AD" w:rsidRDefault="007664AD" w:rsidP="007664AD">
      <w:pPr>
        <w:numPr>
          <w:ilvl w:val="0"/>
          <w:numId w:val="123"/>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conformal</w:t>
      </w:r>
      <w:r>
        <w:rPr>
          <w:rFonts w:ascii="Segoe UI" w:hAnsi="Segoe UI" w:cs="Segoe UI"/>
          <w:color w:val="CCCCCC"/>
          <w:sz w:val="20"/>
          <w:szCs w:val="20"/>
        </w:rPr>
        <w:t> — </w:t>
      </w:r>
      <w:r>
        <w:rPr>
          <w:rStyle w:val="HTMLCode"/>
          <w:rFonts w:eastAsiaTheme="majorEastAsia"/>
          <w:color w:val="CCCCCC"/>
          <w:sz w:val="18"/>
          <w:szCs w:val="18"/>
        </w:rPr>
        <w:t>create_calibrated_explainer</w:t>
      </w:r>
      <w:r>
        <w:rPr>
          <w:rFonts w:ascii="Segoe UI" w:hAnsi="Segoe UI" w:cs="Segoe UI"/>
          <w:color w:val="CCCCCC"/>
          <w:sz w:val="20"/>
          <w:szCs w:val="20"/>
        </w:rPr>
        <w:t>, </w:t>
      </w:r>
      <w:r>
        <w:rPr>
          <w:rStyle w:val="HTMLCode"/>
          <w:rFonts w:eastAsiaTheme="majorEastAsia"/>
          <w:color w:val="CCCCCC"/>
          <w:sz w:val="18"/>
          <w:szCs w:val="18"/>
        </w:rPr>
        <w:t>_confidence_to_percentiles</w:t>
      </w:r>
    </w:p>
    <w:p w14:paraId="5CE41115"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CalibratedExplainer:</w:t>
      </w:r>
    </w:p>
    <w:p w14:paraId="34704BF0"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from calibrated_explanations import CalibratedExplainer</w:t>
      </w:r>
    </w:p>
    <w:p w14:paraId="531E12F3"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lastRenderedPageBreak/>
        <w:t xml:space="preserve">Bu, tezin framework'ünün ana kütüphanesi. </w:t>
      </w:r>
      <w:r>
        <w:rPr>
          <w:rStyle w:val="HTMLCode"/>
          <w:rFonts w:eastAsiaTheme="majorEastAsia"/>
          <w:color w:val="CCCCCC"/>
          <w:sz w:val="18"/>
          <w:szCs w:val="18"/>
        </w:rPr>
        <w:t>crepes</w:t>
      </w:r>
      <w:r>
        <w:rPr>
          <w:rFonts w:ascii="Segoe UI" w:hAnsi="Segoe UI" w:cs="Segoe UI"/>
          <w:color w:val="CCCCCC"/>
          <w:sz w:val="20"/>
          <w:szCs w:val="20"/>
        </w:rPr>
        <w:t xml:space="preserve"> paketinin üzerine inşa edilmiş — CP aralıkları + feature attribution birlikte sunuyor.</w:t>
      </w:r>
    </w:p>
    <w:p w14:paraId="43C9C92C"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Sabitler:</w:t>
      </w:r>
    </w:p>
    <w:p w14:paraId="2F376F1B"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TARGET_COVERAGE = 0.90</w:t>
      </w:r>
    </w:p>
    <w:p w14:paraId="7CAE3BA4"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ALPHA = 0.10</w:t>
      </w:r>
    </w:p>
    <w:p w14:paraId="433304CE"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RANDOM_STATE = 42</w:t>
      </w:r>
    </w:p>
    <w:p w14:paraId="174C20D7"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Çıktı:</w:t>
      </w:r>
      <w:r>
        <w:rPr>
          <w:rFonts w:ascii="Segoe UI" w:hAnsi="Segoe UI" w:cs="Segoe UI"/>
          <w:color w:val="CCCCCC"/>
          <w:sz w:val="20"/>
          <w:szCs w:val="20"/>
        </w:rPr>
        <w:t xml:space="preserve"> </w:t>
      </w:r>
      <w:r>
        <w:rPr>
          <w:rStyle w:val="HTMLCode"/>
          <w:rFonts w:eastAsiaTheme="majorEastAsia"/>
          <w:color w:val="CCCCCC"/>
          <w:sz w:val="18"/>
          <w:szCs w:val="18"/>
        </w:rPr>
        <w:t>Setup complete. All imports loaded successfully.</w:t>
      </w:r>
    </w:p>
    <w:p w14:paraId="5E948EF4" w14:textId="77777777" w:rsidR="007664AD" w:rsidRDefault="001849BC" w:rsidP="007664AD">
      <w:pPr>
        <w:rPr>
          <w:rFonts w:ascii="Segoe UI" w:hAnsi="Segoe UI" w:cs="Segoe UI"/>
          <w:sz w:val="20"/>
          <w:szCs w:val="20"/>
        </w:rPr>
      </w:pPr>
      <w:r>
        <w:rPr>
          <w:noProof/>
        </w:rPr>
        <w:pict w14:anchorId="5B62C8E6">
          <v:rect id="_x0000_i1031" alt="" style="width:468pt;height:.05pt;mso-width-percent:0;mso-height-percent:0;mso-width-percent:0;mso-height-percent:0" o:hralign="center" o:hrstd="t" o:hrnoshade="t" o:hr="t" fillcolor="#ccc" stroked="f"/>
        </w:pict>
      </w:r>
    </w:p>
    <w:p w14:paraId="043CFEFC" w14:textId="77777777" w:rsidR="007664AD" w:rsidRDefault="007664AD" w:rsidP="007664AD">
      <w:pPr>
        <w:pStyle w:val="Heading2"/>
        <w:shd w:val="clear" w:color="auto" w:fill="252526"/>
        <w:rPr>
          <w:rFonts w:ascii="Segoe UI" w:hAnsi="Segoe UI" w:cs="Segoe UI"/>
          <w:color w:val="CCCCCC"/>
          <w:sz w:val="36"/>
          <w:szCs w:val="36"/>
        </w:rPr>
      </w:pPr>
      <w:r>
        <w:rPr>
          <w:rFonts w:ascii="Segoe UI" w:hAnsi="Segoe UI" w:cs="Segoe UI"/>
          <w:color w:val="CCCCCC"/>
        </w:rPr>
        <w:t>Cell 3: Markdown — Section Başlığı ("Load Segment Model &amp; Data")</w:t>
      </w:r>
    </w:p>
    <w:p w14:paraId="330EC2F1" w14:textId="77777777" w:rsidR="007664AD" w:rsidRDefault="001849BC" w:rsidP="007664AD">
      <w:pPr>
        <w:rPr>
          <w:rFonts w:ascii="Segoe UI" w:hAnsi="Segoe UI" w:cs="Segoe UI"/>
          <w:sz w:val="20"/>
          <w:szCs w:val="20"/>
        </w:rPr>
      </w:pPr>
      <w:r>
        <w:rPr>
          <w:noProof/>
        </w:rPr>
        <w:pict w14:anchorId="4EB0BC93">
          <v:rect id="_x0000_i1030" alt="" style="width:468pt;height:.05pt;mso-width-percent:0;mso-height-percent:0;mso-width-percent:0;mso-height-percent:0" o:hralign="center" o:hrstd="t" o:hrnoshade="t" o:hr="t" fillcolor="#ccc" stroked="f"/>
        </w:pict>
      </w:r>
    </w:p>
    <w:p w14:paraId="585976A2" w14:textId="77777777" w:rsidR="007664AD" w:rsidRDefault="007664AD" w:rsidP="007664AD">
      <w:pPr>
        <w:pStyle w:val="Heading2"/>
        <w:shd w:val="clear" w:color="auto" w:fill="252526"/>
        <w:rPr>
          <w:rFonts w:ascii="Segoe UI" w:hAnsi="Segoe UI" w:cs="Segoe UI"/>
          <w:color w:val="CCCCCC"/>
          <w:sz w:val="36"/>
          <w:szCs w:val="36"/>
        </w:rPr>
      </w:pPr>
      <w:r>
        <w:rPr>
          <w:rFonts w:ascii="Segoe UI" w:hAnsi="Segoe UI" w:cs="Segoe UI"/>
          <w:color w:val="CCCCCC"/>
        </w:rPr>
        <w:t>Cell 4: Code — Model ve Veri Yükleme</w:t>
      </w:r>
    </w:p>
    <w:p w14:paraId="7B2911F2"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İki model yüklenir:</w:t>
      </w:r>
    </w:p>
    <w:p w14:paraId="71A25CBC"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segment_model = xgb.XGBRegressor()</w:t>
      </w:r>
    </w:p>
    <w:p w14:paraId="7CCC80D2"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segment_model.load_model('segment_xgboost_model.json')</w:t>
      </w:r>
    </w:p>
    <w:p w14:paraId="4C76E11D" w14:textId="77777777" w:rsidR="007664AD" w:rsidRDefault="007664AD" w:rsidP="007664AD">
      <w:pPr>
        <w:pStyle w:val="HTMLPreformatted"/>
        <w:shd w:val="clear" w:color="auto" w:fill="252526"/>
        <w:rPr>
          <w:rStyle w:val="HTMLCode"/>
          <w:rFonts w:eastAsiaTheme="majorEastAsia"/>
          <w:color w:val="CCCCCC"/>
          <w:sz w:val="18"/>
          <w:szCs w:val="18"/>
        </w:rPr>
      </w:pPr>
    </w:p>
    <w:p w14:paraId="07A6F3E0"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route_model = xgb.XGBRegressor()</w:t>
      </w:r>
    </w:p>
    <w:p w14:paraId="2AE67FCA"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route_model.load_model('route_xgboost_model.json')</w:t>
      </w:r>
    </w:p>
    <w:p w14:paraId="67C130B0"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ikisi de yükleniyor?</w:t>
      </w:r>
      <w:r>
        <w:rPr>
          <w:rFonts w:ascii="Segoe UI" w:hAnsi="Segoe UI" w:cs="Segoe UI"/>
          <w:color w:val="CCCCCC"/>
          <w:sz w:val="20"/>
          <w:szCs w:val="20"/>
        </w:rPr>
        <w:t xml:space="preserve"> Route model, Direct Route CP karşılaştırması için gerekli (kontrol grubu). Segment model ise Experiment 3'ün ana modeli.</w:t>
      </w:r>
    </w:p>
    <w:p w14:paraId="7975B4A3"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İki veri seti yüklenir:</w:t>
      </w:r>
    </w:p>
    <w:p w14:paraId="339FD637" w14:textId="77777777" w:rsidR="007664AD" w:rsidRDefault="007664AD" w:rsidP="007664AD">
      <w:pPr>
        <w:numPr>
          <w:ilvl w:val="0"/>
          <w:numId w:val="124"/>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segment_features.parquet</w:t>
      </w:r>
      <w:r>
        <w:rPr>
          <w:rFonts w:ascii="Segoe UI" w:hAnsi="Segoe UI" w:cs="Segoe UI"/>
          <w:color w:val="CCCCCC"/>
          <w:sz w:val="20"/>
          <w:szCs w:val="20"/>
        </w:rPr>
        <w:t>: </w:t>
      </w:r>
      <w:r>
        <w:rPr>
          <w:rStyle w:val="Strong"/>
          <w:rFonts w:ascii="Segoe UI" w:hAnsi="Segoe UI" w:cs="Segoe UI"/>
          <w:color w:val="CCCCCC"/>
          <w:sz w:val="20"/>
          <w:szCs w:val="20"/>
        </w:rPr>
        <w:t>747,798 satır × 47 sütun</w:t>
      </w:r>
    </w:p>
    <w:p w14:paraId="15E9BF58" w14:textId="77777777" w:rsidR="007664AD" w:rsidRDefault="007664AD" w:rsidP="007664AD">
      <w:pPr>
        <w:numPr>
          <w:ilvl w:val="0"/>
          <w:numId w:val="124"/>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route_features.parquet</w:t>
      </w:r>
      <w:r>
        <w:rPr>
          <w:rFonts w:ascii="Segoe UI" w:hAnsi="Segoe UI" w:cs="Segoe UI"/>
          <w:color w:val="CCCCCC"/>
          <w:sz w:val="20"/>
          <w:szCs w:val="20"/>
        </w:rPr>
        <w:t>: </w:t>
      </w:r>
      <w:r>
        <w:rPr>
          <w:rStyle w:val="Strong"/>
          <w:rFonts w:ascii="Segoe UI" w:hAnsi="Segoe UI" w:cs="Segoe UI"/>
          <w:color w:val="CCCCCC"/>
          <w:sz w:val="20"/>
          <w:szCs w:val="20"/>
        </w:rPr>
        <w:t>19,614 satır × 31 sütun</w:t>
      </w:r>
    </w:p>
    <w:p w14:paraId="435E51C2"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İkisi de Phase 2'nin çıktısı.</w:t>
      </w:r>
    </w:p>
    <w:p w14:paraId="14736190" w14:textId="77777777" w:rsidR="007664AD" w:rsidRDefault="001849BC" w:rsidP="007664AD">
      <w:pPr>
        <w:rPr>
          <w:rFonts w:ascii="Segoe UI" w:hAnsi="Segoe UI" w:cs="Segoe UI"/>
          <w:sz w:val="20"/>
          <w:szCs w:val="20"/>
        </w:rPr>
      </w:pPr>
      <w:r>
        <w:rPr>
          <w:noProof/>
        </w:rPr>
      </w:r>
      <w:r>
        <w:pict w14:anchorId="1D5AD084">
          <v:rect id="Horizontal Line 196" o:spid="_x0000_s103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29727BE0" w14:textId="77777777" w:rsidR="007664AD" w:rsidRDefault="007664AD" w:rsidP="007664AD">
      <w:pPr>
        <w:pStyle w:val="Heading2"/>
        <w:shd w:val="clear" w:color="auto" w:fill="252526"/>
        <w:rPr>
          <w:rFonts w:ascii="Segoe UI" w:hAnsi="Segoe UI" w:cs="Segoe UI"/>
          <w:color w:val="CCCCCC"/>
          <w:sz w:val="36"/>
          <w:szCs w:val="36"/>
        </w:rPr>
      </w:pPr>
      <w:r>
        <w:rPr>
          <w:rFonts w:ascii="Segoe UI" w:hAnsi="Segoe UI" w:cs="Segoe UI"/>
          <w:color w:val="CCCCCC"/>
        </w:rPr>
        <w:t>Cell 5: Code — Temporal Split ve Feature Tanımları</w:t>
      </w:r>
    </w:p>
    <w:p w14:paraId="2806FA72"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Segment features:</w:t>
      </w:r>
    </w:p>
    <w:p w14:paraId="2EC2B87D"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SEGMENT_FEATURE_COLS = get_feature_names(level='segment')</w:t>
      </w:r>
    </w:p>
    <w:p w14:paraId="7F2C5B6A"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26 feature</w:t>
      </w:r>
      <w:r>
        <w:rPr>
          <w:rFonts w:ascii="Segoe UI" w:hAnsi="Segoe UI" w:cs="Segoe UI"/>
          <w:color w:val="CCCCCC"/>
          <w:sz w:val="20"/>
          <w:szCs w:val="20"/>
        </w:rPr>
        <w:t xml:space="preserve"> — Phase 2'de öğrendiğin tüm segment feature'ları (temporal 8 + historical 6 + spatial 5 + trip progress 3 + lag 4).</w:t>
      </w:r>
    </w:p>
    <w:p w14:paraId="63BBE0B3"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Segment target:</w:t>
      </w:r>
      <w:r>
        <w:rPr>
          <w:rFonts w:ascii="Segoe UI" w:hAnsi="Segoe UI" w:cs="Segoe UI"/>
          <w:color w:val="CCCCCC"/>
          <w:sz w:val="20"/>
          <w:szCs w:val="20"/>
        </w:rPr>
        <w:t xml:space="preserve"> </w:t>
      </w:r>
      <w:r>
        <w:rPr>
          <w:rStyle w:val="HTMLCode"/>
          <w:rFonts w:eastAsiaTheme="majorEastAsia"/>
          <w:color w:val="CCCCCC"/>
          <w:sz w:val="18"/>
          <w:szCs w:val="18"/>
        </w:rPr>
        <w:t>run_time_in_seconds</w:t>
      </w:r>
      <w:r>
        <w:rPr>
          <w:rFonts w:ascii="Segoe UI" w:hAnsi="Segoe UI" w:cs="Segoe UI"/>
          <w:color w:val="CCCCCC"/>
          <w:sz w:val="20"/>
          <w:szCs w:val="20"/>
        </w:rPr>
        <w:t xml:space="preserve"> (hareket süresi, dwell time dahil değil)</w:t>
      </w:r>
    </w:p>
    <w:p w14:paraId="39A82226"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Route target:</w:t>
      </w:r>
      <w:r>
        <w:rPr>
          <w:rFonts w:ascii="Segoe UI" w:hAnsi="Segoe UI" w:cs="Segoe UI"/>
          <w:color w:val="CCCCCC"/>
          <w:sz w:val="20"/>
          <w:szCs w:val="20"/>
        </w:rPr>
        <w:t xml:space="preserve"> </w:t>
      </w:r>
      <w:r>
        <w:rPr>
          <w:rStyle w:val="HTMLCode"/>
          <w:rFonts w:eastAsiaTheme="majorEastAsia"/>
          <w:color w:val="CCCCCC"/>
          <w:sz w:val="18"/>
          <w:szCs w:val="18"/>
        </w:rPr>
        <w:t>total_travel_time_seconds</w:t>
      </w:r>
      <w:r>
        <w:rPr>
          <w:rFonts w:ascii="Segoe UI" w:hAnsi="Segoe UI" w:cs="Segoe UI"/>
          <w:color w:val="CCCCCC"/>
          <w:sz w:val="20"/>
          <w:szCs w:val="20"/>
        </w:rPr>
        <w:t xml:space="preserve"> (run + dwell)</w:t>
      </w:r>
    </w:p>
    <w:p w14:paraId="0232CD99"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Temporal split sonuçları:</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489"/>
        <w:gridCol w:w="1430"/>
        <w:gridCol w:w="1149"/>
      </w:tblGrid>
      <w:tr w:rsidR="007664AD" w14:paraId="1928B876" w14:textId="77777777">
        <w:trPr>
          <w:tblHeader/>
        </w:trPr>
        <w:tc>
          <w:tcPr>
            <w:tcW w:w="0" w:type="auto"/>
            <w:shd w:val="clear" w:color="auto" w:fill="252526"/>
            <w:tcMar>
              <w:top w:w="30" w:type="dxa"/>
              <w:left w:w="30" w:type="dxa"/>
              <w:bottom w:w="30" w:type="dxa"/>
              <w:right w:w="30" w:type="dxa"/>
            </w:tcMar>
            <w:vAlign w:val="center"/>
            <w:hideMark/>
          </w:tcPr>
          <w:p w14:paraId="72060620" w14:textId="77777777" w:rsidR="007664AD" w:rsidRDefault="007664AD">
            <w:pPr>
              <w:jc w:val="center"/>
              <w:rPr>
                <w:rFonts w:ascii="Segoe UI" w:hAnsi="Segoe UI" w:cs="Segoe UI"/>
                <w:b/>
                <w:bCs/>
                <w:color w:val="CCCCCC"/>
                <w:sz w:val="20"/>
                <w:szCs w:val="20"/>
              </w:rPr>
            </w:pPr>
            <w:r>
              <w:rPr>
                <w:rFonts w:ascii="Segoe UI" w:hAnsi="Segoe UI" w:cs="Segoe UI"/>
                <w:b/>
                <w:bCs/>
                <w:color w:val="CCCCCC"/>
                <w:sz w:val="20"/>
                <w:szCs w:val="20"/>
              </w:rPr>
              <w:t>Set</w:t>
            </w:r>
          </w:p>
        </w:tc>
        <w:tc>
          <w:tcPr>
            <w:tcW w:w="0" w:type="auto"/>
            <w:shd w:val="clear" w:color="auto" w:fill="252526"/>
            <w:tcMar>
              <w:top w:w="30" w:type="dxa"/>
              <w:left w:w="30" w:type="dxa"/>
              <w:bottom w:w="30" w:type="dxa"/>
              <w:right w:w="30" w:type="dxa"/>
            </w:tcMar>
            <w:vAlign w:val="center"/>
            <w:hideMark/>
          </w:tcPr>
          <w:p w14:paraId="6C25E586" w14:textId="77777777" w:rsidR="007664AD" w:rsidRDefault="007664AD">
            <w:pPr>
              <w:jc w:val="center"/>
              <w:rPr>
                <w:rFonts w:ascii="Segoe UI" w:hAnsi="Segoe UI" w:cs="Segoe UI"/>
                <w:b/>
                <w:bCs/>
                <w:color w:val="CCCCCC"/>
                <w:sz w:val="20"/>
                <w:szCs w:val="20"/>
              </w:rPr>
            </w:pPr>
            <w:r>
              <w:rPr>
                <w:rFonts w:ascii="Segoe UI" w:hAnsi="Segoe UI" w:cs="Segoe UI"/>
                <w:b/>
                <w:bCs/>
                <w:color w:val="CCCCCC"/>
                <w:sz w:val="20"/>
                <w:szCs w:val="20"/>
              </w:rPr>
              <w:t>Segment Kayıt</w:t>
            </w:r>
          </w:p>
        </w:tc>
        <w:tc>
          <w:tcPr>
            <w:tcW w:w="0" w:type="auto"/>
            <w:shd w:val="clear" w:color="auto" w:fill="252526"/>
            <w:tcMar>
              <w:top w:w="30" w:type="dxa"/>
              <w:left w:w="30" w:type="dxa"/>
              <w:bottom w:w="30" w:type="dxa"/>
              <w:right w:w="30" w:type="dxa"/>
            </w:tcMar>
            <w:vAlign w:val="center"/>
            <w:hideMark/>
          </w:tcPr>
          <w:p w14:paraId="04E325AB" w14:textId="77777777" w:rsidR="007664AD" w:rsidRDefault="007664AD">
            <w:pPr>
              <w:jc w:val="center"/>
              <w:rPr>
                <w:rFonts w:ascii="Segoe UI" w:hAnsi="Segoe UI" w:cs="Segoe UI"/>
                <w:b/>
                <w:bCs/>
                <w:color w:val="CCCCCC"/>
                <w:sz w:val="20"/>
                <w:szCs w:val="20"/>
              </w:rPr>
            </w:pPr>
            <w:r>
              <w:rPr>
                <w:rFonts w:ascii="Segoe UI" w:hAnsi="Segoe UI" w:cs="Segoe UI"/>
                <w:b/>
                <w:bCs/>
                <w:color w:val="CCCCCC"/>
                <w:sz w:val="20"/>
                <w:szCs w:val="20"/>
              </w:rPr>
              <w:t>Route Kayıt</w:t>
            </w:r>
          </w:p>
        </w:tc>
      </w:tr>
      <w:tr w:rsidR="007664AD" w14:paraId="178E14D5" w14:textId="77777777">
        <w:tc>
          <w:tcPr>
            <w:tcW w:w="0" w:type="auto"/>
            <w:shd w:val="clear" w:color="auto" w:fill="252526"/>
            <w:tcMar>
              <w:top w:w="30" w:type="dxa"/>
              <w:left w:w="30" w:type="dxa"/>
              <w:bottom w:w="30" w:type="dxa"/>
              <w:right w:w="30" w:type="dxa"/>
            </w:tcMar>
            <w:vAlign w:val="center"/>
            <w:hideMark/>
          </w:tcPr>
          <w:p w14:paraId="4A394834" w14:textId="77777777" w:rsidR="007664AD" w:rsidRDefault="007664AD">
            <w:pPr>
              <w:rPr>
                <w:rFonts w:ascii="Segoe UI" w:hAnsi="Segoe UI" w:cs="Segoe UI"/>
                <w:color w:val="CCCCCC"/>
                <w:sz w:val="20"/>
                <w:szCs w:val="20"/>
              </w:rPr>
            </w:pPr>
            <w:r>
              <w:rPr>
                <w:rFonts w:ascii="Segoe UI" w:hAnsi="Segoe UI" w:cs="Segoe UI"/>
                <w:color w:val="CCCCCC"/>
                <w:sz w:val="20"/>
                <w:szCs w:val="20"/>
              </w:rPr>
              <w:t>Train (W1-W3)</w:t>
            </w:r>
          </w:p>
        </w:tc>
        <w:tc>
          <w:tcPr>
            <w:tcW w:w="0" w:type="auto"/>
            <w:shd w:val="clear" w:color="auto" w:fill="252526"/>
            <w:tcMar>
              <w:top w:w="30" w:type="dxa"/>
              <w:left w:w="30" w:type="dxa"/>
              <w:bottom w:w="30" w:type="dxa"/>
              <w:right w:w="30" w:type="dxa"/>
            </w:tcMar>
            <w:vAlign w:val="center"/>
            <w:hideMark/>
          </w:tcPr>
          <w:p w14:paraId="1293DBB8" w14:textId="77777777" w:rsidR="007664AD" w:rsidRDefault="007664AD">
            <w:pPr>
              <w:rPr>
                <w:rFonts w:ascii="Segoe UI" w:hAnsi="Segoe UI" w:cs="Segoe UI"/>
                <w:color w:val="CCCCCC"/>
                <w:sz w:val="20"/>
                <w:szCs w:val="20"/>
              </w:rPr>
            </w:pPr>
            <w:r>
              <w:rPr>
                <w:rFonts w:ascii="Segoe UI" w:hAnsi="Segoe UI" w:cs="Segoe UI"/>
                <w:color w:val="CCCCCC"/>
                <w:sz w:val="20"/>
                <w:szCs w:val="20"/>
              </w:rPr>
              <w:t>289,331</w:t>
            </w:r>
          </w:p>
        </w:tc>
        <w:tc>
          <w:tcPr>
            <w:tcW w:w="0" w:type="auto"/>
            <w:shd w:val="clear" w:color="auto" w:fill="252526"/>
            <w:tcMar>
              <w:top w:w="30" w:type="dxa"/>
              <w:left w:w="30" w:type="dxa"/>
              <w:bottom w:w="30" w:type="dxa"/>
              <w:right w:w="30" w:type="dxa"/>
            </w:tcMar>
            <w:vAlign w:val="center"/>
            <w:hideMark/>
          </w:tcPr>
          <w:p w14:paraId="4D60D9BD" w14:textId="77777777" w:rsidR="007664AD" w:rsidRDefault="007664AD">
            <w:pPr>
              <w:rPr>
                <w:rFonts w:ascii="Segoe UI" w:hAnsi="Segoe UI" w:cs="Segoe UI"/>
                <w:color w:val="CCCCCC"/>
                <w:sz w:val="20"/>
                <w:szCs w:val="20"/>
              </w:rPr>
            </w:pPr>
            <w:r>
              <w:rPr>
                <w:rFonts w:ascii="Segoe UI" w:hAnsi="Segoe UI" w:cs="Segoe UI"/>
                <w:color w:val="CCCCCC"/>
                <w:sz w:val="20"/>
                <w:szCs w:val="20"/>
              </w:rPr>
              <w:t>7,598</w:t>
            </w:r>
          </w:p>
        </w:tc>
      </w:tr>
      <w:tr w:rsidR="007664AD" w14:paraId="1BF71567" w14:textId="77777777">
        <w:tc>
          <w:tcPr>
            <w:tcW w:w="0" w:type="auto"/>
            <w:shd w:val="clear" w:color="auto" w:fill="252526"/>
            <w:tcMar>
              <w:top w:w="30" w:type="dxa"/>
              <w:left w:w="30" w:type="dxa"/>
              <w:bottom w:w="30" w:type="dxa"/>
              <w:right w:w="30" w:type="dxa"/>
            </w:tcMar>
            <w:vAlign w:val="center"/>
            <w:hideMark/>
          </w:tcPr>
          <w:p w14:paraId="40C1FBCE" w14:textId="77777777" w:rsidR="007664AD" w:rsidRDefault="007664AD">
            <w:pPr>
              <w:rPr>
                <w:rFonts w:ascii="Segoe UI" w:hAnsi="Segoe UI" w:cs="Segoe UI"/>
                <w:color w:val="CCCCCC"/>
                <w:sz w:val="20"/>
                <w:szCs w:val="20"/>
              </w:rPr>
            </w:pPr>
            <w:r>
              <w:rPr>
                <w:rFonts w:ascii="Segoe UI" w:hAnsi="Segoe UI" w:cs="Segoe UI"/>
                <w:color w:val="CCCCCC"/>
                <w:sz w:val="20"/>
                <w:szCs w:val="20"/>
              </w:rPr>
              <w:t>Calibration (W4)</w:t>
            </w:r>
          </w:p>
        </w:tc>
        <w:tc>
          <w:tcPr>
            <w:tcW w:w="0" w:type="auto"/>
            <w:shd w:val="clear" w:color="auto" w:fill="252526"/>
            <w:tcMar>
              <w:top w:w="30" w:type="dxa"/>
              <w:left w:w="30" w:type="dxa"/>
              <w:bottom w:w="30" w:type="dxa"/>
              <w:right w:w="30" w:type="dxa"/>
            </w:tcMar>
            <w:vAlign w:val="center"/>
            <w:hideMark/>
          </w:tcPr>
          <w:p w14:paraId="6CE5F22A" w14:textId="77777777" w:rsidR="007664AD" w:rsidRDefault="007664AD">
            <w:pPr>
              <w:rPr>
                <w:rFonts w:ascii="Segoe UI" w:hAnsi="Segoe UI" w:cs="Segoe UI"/>
                <w:color w:val="CCCCCC"/>
                <w:sz w:val="20"/>
                <w:szCs w:val="20"/>
              </w:rPr>
            </w:pPr>
            <w:r>
              <w:rPr>
                <w:rStyle w:val="Strong"/>
                <w:rFonts w:ascii="Segoe UI" w:hAnsi="Segoe UI" w:cs="Segoe UI"/>
                <w:color w:val="CCCCCC"/>
                <w:sz w:val="20"/>
                <w:szCs w:val="20"/>
              </w:rPr>
              <w:t>104,655</w:t>
            </w:r>
          </w:p>
        </w:tc>
        <w:tc>
          <w:tcPr>
            <w:tcW w:w="0" w:type="auto"/>
            <w:shd w:val="clear" w:color="auto" w:fill="252526"/>
            <w:tcMar>
              <w:top w:w="30" w:type="dxa"/>
              <w:left w:w="30" w:type="dxa"/>
              <w:bottom w:w="30" w:type="dxa"/>
              <w:right w:w="30" w:type="dxa"/>
            </w:tcMar>
            <w:vAlign w:val="center"/>
            <w:hideMark/>
          </w:tcPr>
          <w:p w14:paraId="4C88176A" w14:textId="77777777" w:rsidR="007664AD" w:rsidRDefault="007664AD">
            <w:pPr>
              <w:rPr>
                <w:rFonts w:ascii="Segoe UI" w:hAnsi="Segoe UI" w:cs="Segoe UI"/>
                <w:color w:val="CCCCCC"/>
                <w:sz w:val="20"/>
                <w:szCs w:val="20"/>
              </w:rPr>
            </w:pPr>
            <w:r>
              <w:rPr>
                <w:rFonts w:ascii="Segoe UI" w:hAnsi="Segoe UI" w:cs="Segoe UI"/>
                <w:color w:val="CCCCCC"/>
                <w:sz w:val="20"/>
                <w:szCs w:val="20"/>
              </w:rPr>
              <w:t>2,740</w:t>
            </w:r>
          </w:p>
        </w:tc>
      </w:tr>
      <w:tr w:rsidR="007664AD" w14:paraId="22C02DA3" w14:textId="77777777">
        <w:tc>
          <w:tcPr>
            <w:tcW w:w="0" w:type="auto"/>
            <w:shd w:val="clear" w:color="auto" w:fill="252526"/>
            <w:tcMar>
              <w:top w:w="30" w:type="dxa"/>
              <w:left w:w="30" w:type="dxa"/>
              <w:bottom w:w="30" w:type="dxa"/>
              <w:right w:w="30" w:type="dxa"/>
            </w:tcMar>
            <w:vAlign w:val="center"/>
            <w:hideMark/>
          </w:tcPr>
          <w:p w14:paraId="70FCC65D" w14:textId="77777777" w:rsidR="007664AD" w:rsidRDefault="007664AD">
            <w:pPr>
              <w:rPr>
                <w:rFonts w:ascii="Segoe UI" w:hAnsi="Segoe UI" w:cs="Segoe UI"/>
                <w:color w:val="CCCCCC"/>
                <w:sz w:val="20"/>
                <w:szCs w:val="20"/>
              </w:rPr>
            </w:pPr>
            <w:r>
              <w:rPr>
                <w:rFonts w:ascii="Segoe UI" w:hAnsi="Segoe UI" w:cs="Segoe UI"/>
                <w:color w:val="CCCCCC"/>
                <w:sz w:val="20"/>
                <w:szCs w:val="20"/>
              </w:rPr>
              <w:t>Test (W5-W8)</w:t>
            </w:r>
          </w:p>
        </w:tc>
        <w:tc>
          <w:tcPr>
            <w:tcW w:w="0" w:type="auto"/>
            <w:shd w:val="clear" w:color="auto" w:fill="252526"/>
            <w:tcMar>
              <w:top w:w="30" w:type="dxa"/>
              <w:left w:w="30" w:type="dxa"/>
              <w:bottom w:w="30" w:type="dxa"/>
              <w:right w:w="30" w:type="dxa"/>
            </w:tcMar>
            <w:vAlign w:val="center"/>
            <w:hideMark/>
          </w:tcPr>
          <w:p w14:paraId="2C52D599" w14:textId="77777777" w:rsidR="007664AD" w:rsidRDefault="007664AD">
            <w:pPr>
              <w:rPr>
                <w:rFonts w:ascii="Segoe UI" w:hAnsi="Segoe UI" w:cs="Segoe UI"/>
                <w:color w:val="CCCCCC"/>
                <w:sz w:val="20"/>
                <w:szCs w:val="20"/>
              </w:rPr>
            </w:pPr>
            <w:r>
              <w:rPr>
                <w:rStyle w:val="Strong"/>
                <w:rFonts w:ascii="Segoe UI" w:hAnsi="Segoe UI" w:cs="Segoe UI"/>
                <w:color w:val="CCCCCC"/>
                <w:sz w:val="20"/>
                <w:szCs w:val="20"/>
              </w:rPr>
              <w:t>353,812</w:t>
            </w:r>
          </w:p>
        </w:tc>
        <w:tc>
          <w:tcPr>
            <w:tcW w:w="0" w:type="auto"/>
            <w:shd w:val="clear" w:color="auto" w:fill="252526"/>
            <w:tcMar>
              <w:top w:w="30" w:type="dxa"/>
              <w:left w:w="30" w:type="dxa"/>
              <w:bottom w:w="30" w:type="dxa"/>
              <w:right w:w="30" w:type="dxa"/>
            </w:tcMar>
            <w:vAlign w:val="center"/>
            <w:hideMark/>
          </w:tcPr>
          <w:p w14:paraId="00D91325" w14:textId="77777777" w:rsidR="007664AD" w:rsidRDefault="007664AD">
            <w:pPr>
              <w:rPr>
                <w:rFonts w:ascii="Segoe UI" w:hAnsi="Segoe UI" w:cs="Segoe UI"/>
                <w:color w:val="CCCCCC"/>
                <w:sz w:val="20"/>
                <w:szCs w:val="20"/>
              </w:rPr>
            </w:pPr>
            <w:r>
              <w:rPr>
                <w:rFonts w:ascii="Segoe UI" w:hAnsi="Segoe UI" w:cs="Segoe UI"/>
                <w:color w:val="CCCCCC"/>
                <w:sz w:val="20"/>
                <w:szCs w:val="20"/>
              </w:rPr>
              <w:t>9,276</w:t>
            </w:r>
          </w:p>
        </w:tc>
      </w:tr>
    </w:tbl>
    <w:p w14:paraId="41A38CB9"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Kalibrasyon seti 104,655 segment kaydı</w:t>
      </w:r>
      <w:r>
        <w:rPr>
          <w:rFonts w:ascii="Segoe UI" w:hAnsi="Segoe UI" w:cs="Segoe UI"/>
          <w:color w:val="CCCCCC"/>
          <w:sz w:val="20"/>
          <w:szCs w:val="20"/>
        </w:rPr>
        <w:t xml:space="preserve"> — bu, route-level'daki 2,740'a kıyasla çok daha büyük. Neden? Çünkü her route-level trip ~38 segment içeriyor → 2,740 × 38 ≈ 104,120 ≈ 104,655.</w:t>
      </w:r>
    </w:p>
    <w:p w14:paraId="3A5A77A0"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Bu büyük kalibrasyon seti, normalized CP için çok önemli:</w:t>
      </w:r>
      <w:r>
        <w:rPr>
          <w:rFonts w:ascii="Segoe UI" w:hAnsi="Segoe UI" w:cs="Segoe UI"/>
          <w:color w:val="CCCCCC"/>
          <w:sz w:val="20"/>
          <w:szCs w:val="20"/>
        </w:rPr>
        <w:t xml:space="preserve"> DifficultyEstimator'ın k-NN'i, 104,655 noktadan 25 komşu buluyor. Ne kadar çok veri, o kadar doğru zorluk tahmini.</w:t>
      </w:r>
    </w:p>
    <w:p w14:paraId="3BAC1243" w14:textId="77777777" w:rsidR="007664AD" w:rsidRDefault="001849BC" w:rsidP="007664AD">
      <w:pPr>
        <w:rPr>
          <w:rFonts w:ascii="Segoe UI" w:hAnsi="Segoe UI" w:cs="Segoe UI"/>
          <w:sz w:val="20"/>
          <w:szCs w:val="20"/>
        </w:rPr>
      </w:pPr>
      <w:r>
        <w:rPr>
          <w:noProof/>
        </w:rPr>
      </w:r>
      <w:r>
        <w:pict w14:anchorId="044A1AB3">
          <v:rect id="Horizontal Line 197" o:spid="_x0000_s102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534565B6" w14:textId="77777777" w:rsidR="007664AD" w:rsidRDefault="007664AD" w:rsidP="007664AD">
      <w:pPr>
        <w:pStyle w:val="Heading2"/>
        <w:shd w:val="clear" w:color="auto" w:fill="252526"/>
        <w:rPr>
          <w:rFonts w:ascii="Segoe UI" w:hAnsi="Segoe UI" w:cs="Segoe UI"/>
          <w:color w:val="CCCCCC"/>
          <w:sz w:val="36"/>
          <w:szCs w:val="36"/>
        </w:rPr>
      </w:pPr>
      <w:r>
        <w:rPr>
          <w:rFonts w:ascii="Segoe UI" w:hAnsi="Segoe UI" w:cs="Segoe UI"/>
          <w:color w:val="CCCCCC"/>
        </w:rPr>
        <w:t>Cell 6: Markdown — Section Başlığı ("Create Segment-Level CalibratedExplainer")</w:t>
      </w:r>
    </w:p>
    <w:p w14:paraId="285BDB00" w14:textId="77777777" w:rsidR="007664AD" w:rsidRDefault="001849BC" w:rsidP="007664AD">
      <w:pPr>
        <w:rPr>
          <w:rFonts w:ascii="Segoe UI" w:hAnsi="Segoe UI" w:cs="Segoe UI"/>
          <w:sz w:val="20"/>
          <w:szCs w:val="20"/>
        </w:rPr>
      </w:pPr>
      <w:r>
        <w:rPr>
          <w:noProof/>
        </w:rPr>
      </w:r>
      <w:r>
        <w:pict w14:anchorId="3C10203C">
          <v:rect id="Horizontal Line 198" o:spid="_x0000_s102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66ED4758" w14:textId="77777777" w:rsidR="007664AD" w:rsidRDefault="007664AD" w:rsidP="007664AD">
      <w:pPr>
        <w:pStyle w:val="Heading2"/>
        <w:shd w:val="clear" w:color="auto" w:fill="252526"/>
        <w:rPr>
          <w:rFonts w:ascii="Segoe UI" w:hAnsi="Segoe UI" w:cs="Segoe UI"/>
          <w:color w:val="CCCCCC"/>
          <w:sz w:val="36"/>
          <w:szCs w:val="36"/>
        </w:rPr>
      </w:pPr>
      <w:r>
        <w:rPr>
          <w:rFonts w:ascii="Segoe UI" w:hAnsi="Segoe UI" w:cs="Segoe UI"/>
          <w:color w:val="CCCCCC"/>
        </w:rPr>
        <w:t>Cell 7: Code — CalibratedExplainer Oluşturma (TEZİN TEKNİK KALBİ)</w:t>
      </w:r>
    </w:p>
    <w:p w14:paraId="37D6EB96"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cell, Phase 6'nın en kritik teknik adımı. İki farklı explainer oluşturulur.</w:t>
      </w:r>
    </w:p>
    <w:p w14:paraId="4B18B38E" w14:textId="77777777" w:rsidR="007664AD" w:rsidRDefault="007664AD" w:rsidP="007664AD">
      <w:pPr>
        <w:pStyle w:val="Heading3"/>
        <w:shd w:val="clear" w:color="auto" w:fill="252526"/>
        <w:rPr>
          <w:rFonts w:ascii="Segoe UI" w:hAnsi="Segoe UI" w:cs="Segoe UI"/>
          <w:color w:val="CCCCCC"/>
          <w:sz w:val="27"/>
          <w:szCs w:val="27"/>
        </w:rPr>
      </w:pPr>
      <w:r>
        <w:rPr>
          <w:rFonts w:ascii="Segoe UI" w:hAnsi="Segoe UI" w:cs="Segoe UI"/>
          <w:color w:val="CCCCCC"/>
        </w:rPr>
        <w:t>7a. Segment CalibratedExplainer (DifficultyEstimator ile)</w:t>
      </w:r>
    </w:p>
    <w:p w14:paraId="0DAD352B"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from crepes.extras import DifficultyEstimator</w:t>
      </w:r>
    </w:p>
    <w:p w14:paraId="48DD5949" w14:textId="77777777" w:rsidR="007664AD" w:rsidRDefault="007664AD" w:rsidP="007664AD">
      <w:pPr>
        <w:pStyle w:val="HTMLPreformatted"/>
        <w:shd w:val="clear" w:color="auto" w:fill="252526"/>
        <w:rPr>
          <w:rStyle w:val="HTMLCode"/>
          <w:rFonts w:eastAsiaTheme="majorEastAsia"/>
          <w:color w:val="CCCCCC"/>
          <w:sz w:val="18"/>
          <w:szCs w:val="18"/>
        </w:rPr>
      </w:pPr>
    </w:p>
    <w:p w14:paraId="6EB714DE"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de = DifficultyEstimator()</w:t>
      </w:r>
    </w:p>
    <w:p w14:paraId="00A87034"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de.fit(X_cal_seg, residuals=cal_residuals_seg, scaler=True)</w:t>
      </w:r>
    </w:p>
    <w:p w14:paraId="58E52F6A"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 oldu:</w:t>
      </w:r>
    </w:p>
    <w:p w14:paraId="6B58DC02" w14:textId="77777777" w:rsidR="007664AD" w:rsidRDefault="007664AD" w:rsidP="007664AD">
      <w:pPr>
        <w:numPr>
          <w:ilvl w:val="0"/>
          <w:numId w:val="12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Segment model, kalibrasyon setinde tahmin yaptı → </w:t>
      </w:r>
      <w:r>
        <w:rPr>
          <w:rStyle w:val="HTMLCode"/>
          <w:rFonts w:eastAsiaTheme="majorEastAsia"/>
          <w:color w:val="CCCCCC"/>
          <w:sz w:val="18"/>
          <w:szCs w:val="18"/>
        </w:rPr>
        <w:t>y_cal_pred</w:t>
      </w:r>
    </w:p>
    <w:p w14:paraId="4AFD309D" w14:textId="77777777" w:rsidR="007664AD" w:rsidRDefault="007664AD" w:rsidP="007664AD">
      <w:pPr>
        <w:numPr>
          <w:ilvl w:val="0"/>
          <w:numId w:val="12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Residual'lar hesaplandı: </w:t>
      </w:r>
      <w:r>
        <w:rPr>
          <w:rStyle w:val="HTMLCode"/>
          <w:rFonts w:eastAsiaTheme="majorEastAsia"/>
          <w:color w:val="CCCCCC"/>
          <w:sz w:val="18"/>
          <w:szCs w:val="18"/>
        </w:rPr>
        <w:t>cal_residuals = |y_cal - y_cal_pred|</w:t>
      </w:r>
      <w:r>
        <w:rPr>
          <w:rFonts w:ascii="Segoe UI" w:hAnsi="Segoe UI" w:cs="Segoe UI"/>
          <w:color w:val="CCCCCC"/>
          <w:sz w:val="20"/>
          <w:szCs w:val="20"/>
        </w:rPr>
        <w:t> → 104,655 absolute error</w:t>
      </w:r>
    </w:p>
    <w:p w14:paraId="6E3EC27C" w14:textId="77777777" w:rsidR="007664AD" w:rsidRDefault="007664AD" w:rsidP="007664AD">
      <w:pPr>
        <w:numPr>
          <w:ilvl w:val="0"/>
          <w:numId w:val="12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DifficultyEstimator, bu residual'ları ve kalibrasyon feature'larını alarak </w:t>
      </w:r>
      <w:r>
        <w:rPr>
          <w:rStyle w:val="Strong"/>
          <w:rFonts w:ascii="Segoe UI" w:hAnsi="Segoe UI" w:cs="Segoe UI"/>
          <w:color w:val="CCCCCC"/>
          <w:sz w:val="20"/>
          <w:szCs w:val="20"/>
        </w:rPr>
        <w:t>k-NN modeli</w:t>
      </w:r>
      <w:r>
        <w:rPr>
          <w:rFonts w:ascii="Segoe UI" w:hAnsi="Segoe UI" w:cs="Segoe UI"/>
          <w:color w:val="CCCCCC"/>
          <w:sz w:val="20"/>
          <w:szCs w:val="20"/>
        </w:rPr>
        <w:t> eğitti</w:t>
      </w:r>
    </w:p>
    <w:p w14:paraId="78B80BE0" w14:textId="77777777" w:rsidR="007664AD" w:rsidRDefault="007664AD" w:rsidP="007664AD">
      <w:pPr>
        <w:numPr>
          <w:ilvl w:val="0"/>
          <w:numId w:val="125"/>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scaler=True</w:t>
      </w:r>
      <w:r>
        <w:rPr>
          <w:rFonts w:ascii="Segoe UI" w:hAnsi="Segoe UI" w:cs="Segoe UI"/>
          <w:color w:val="CCCCCC"/>
          <w:sz w:val="20"/>
          <w:szCs w:val="20"/>
        </w:rPr>
        <w:t> → feature'lar StandardScaler ile normalize edildi (farklı ölçeklerdeki feature'ların mesafe hesabını bozmaması için)</w:t>
      </w:r>
    </w:p>
    <w:p w14:paraId="47AC81BE"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Çıktı:</w:t>
      </w:r>
    </w:p>
    <w:p w14:paraId="3FFA291F"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DifficultyEstimator fitted on 104,655 calibration samples (k=25, scaler=True)</w:t>
      </w:r>
    </w:p>
    <w:p w14:paraId="7B084E98"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Sonra CalibratedExplainer oluşturulur:</w:t>
      </w:r>
    </w:p>
    <w:p w14:paraId="08BC103D"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ce_segment = CalibratedExplainer(</w:t>
      </w:r>
    </w:p>
    <w:p w14:paraId="31C7A0BE"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segment_model,</w:t>
      </w:r>
    </w:p>
    <w:p w14:paraId="526E75C9"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X_cal_seg, y_cal_seg,</w:t>
      </w:r>
    </w:p>
    <w:p w14:paraId="72A974E9"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difficulty_estimator=de</w:t>
      </w:r>
    </w:p>
    <w:p w14:paraId="69F70721"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44D959D3"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Çıktı:</w:t>
      </w:r>
    </w:p>
    <w:p w14:paraId="6157CF83"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 CalibratedExplainer created with difficulty_estimator.</w:t>
      </w:r>
    </w:p>
    <w:p w14:paraId="00C0C8F5"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Calibration samples: 104,655</w:t>
      </w:r>
    </w:p>
    <w:p w14:paraId="7EEA15D9"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difficulty_estimator type: knn</w:t>
      </w:r>
    </w:p>
    <w:p w14:paraId="75552489"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Sample sigma values: [0.02253524 0.02249596 0.02392433 0.02289735 0.02751822]</w:t>
      </w:r>
    </w:p>
    <w:p w14:paraId="5E6786FE"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Sigma varies: True</w:t>
      </w:r>
    </w:p>
    <w:p w14:paraId="44B2956A"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Sigma varies: True</w:t>
      </w:r>
      <w:r>
        <w:rPr>
          <w:rFonts w:ascii="Segoe UI" w:hAnsi="Segoe UI" w:cs="Segoe UI"/>
          <w:color w:val="CCCCCC"/>
          <w:sz w:val="20"/>
          <w:szCs w:val="20"/>
        </w:rPr>
        <w:t xml:space="preserve"> — bu önemli. Her test örneğinin farklı bir σ̂(x) alacağını doğruluyor. Eğer False olsaydı, DifficultyEstimator çalışmıyor demekti.</w:t>
      </w:r>
    </w:p>
    <w:p w14:paraId="121AE6DE"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Sample sigma değerleri (~0.022-0.028):</w:t>
      </w:r>
      <w:r>
        <w:rPr>
          <w:rFonts w:ascii="Segoe UI" w:hAnsi="Segoe UI" w:cs="Segoe UI"/>
          <w:color w:val="CCCCCC"/>
          <w:sz w:val="20"/>
          <w:szCs w:val="20"/>
        </w:rPr>
        <w:t xml:space="preserve"> Bunlar çok küçük görünüyor çünkü </w:t>
      </w:r>
      <w:r>
        <w:rPr>
          <w:rStyle w:val="HTMLCode"/>
          <w:rFonts w:eastAsiaTheme="majorEastAsia"/>
          <w:color w:val="CCCCCC"/>
          <w:sz w:val="18"/>
          <w:szCs w:val="18"/>
        </w:rPr>
        <w:t>crepes</w:t>
      </w:r>
      <w:r>
        <w:rPr>
          <w:rFonts w:ascii="Segoe UI" w:hAnsi="Segoe UI" w:cs="Segoe UI"/>
          <w:color w:val="CCCCCC"/>
          <w:sz w:val="20"/>
          <w:szCs w:val="20"/>
        </w:rPr>
        <w:t>'in iç normalizasyonundan geçmiş değerler. Ham saniye cinsinden değiller — ölçeklenmiş (scaled) feature uzayındaki zorluk tahminleri.</w:t>
      </w:r>
    </w:p>
    <w:p w14:paraId="2D178095" w14:textId="77777777" w:rsidR="007664AD" w:rsidRDefault="007664AD" w:rsidP="007664AD">
      <w:pPr>
        <w:pStyle w:val="Heading3"/>
        <w:shd w:val="clear" w:color="auto" w:fill="252526"/>
        <w:rPr>
          <w:rFonts w:ascii="Segoe UI" w:hAnsi="Segoe UI" w:cs="Segoe UI"/>
          <w:color w:val="CCCCCC"/>
          <w:sz w:val="27"/>
          <w:szCs w:val="27"/>
        </w:rPr>
      </w:pPr>
      <w:r>
        <w:rPr>
          <w:rFonts w:ascii="Segoe UI" w:hAnsi="Segoe UI" w:cs="Segoe UI"/>
          <w:color w:val="CCCCCC"/>
        </w:rPr>
        <w:t>7b. Route CalibratedExplainer (DifficultyEstimator OLMADAN)</w:t>
      </w:r>
    </w:p>
    <w:p w14:paraId="79AC94DD"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ce_route = CalibratedExplainer(</w:t>
      </w:r>
    </w:p>
    <w:p w14:paraId="6CD7E016"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route_model,</w:t>
      </w:r>
    </w:p>
    <w:p w14:paraId="30BCAB4C"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lastRenderedPageBreak/>
        <w:t xml:space="preserve">    X_cal_route, y_cal_route</w:t>
      </w:r>
    </w:p>
    <w:p w14:paraId="51044D76"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difficulty_estimator YOK</w:t>
      </w:r>
    </w:p>
    <w:p w14:paraId="2D1C9351"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3C4C5009"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DifficultyEstimator yok?</w:t>
      </w:r>
      <w:r>
        <w:rPr>
          <w:rFonts w:ascii="Segoe UI" w:hAnsi="Segoe UI" w:cs="Segoe UI"/>
          <w:color w:val="CCCCCC"/>
          <w:sz w:val="20"/>
          <w:szCs w:val="20"/>
        </w:rPr>
        <w:t xml:space="preserve"> Bu, Phase 4'teki Direct Route CP'yi replike etmek için. Aynı absolute NCM, aynı sabit genişlik. Karşılaştırma referansı.</w:t>
      </w:r>
    </w:p>
    <w:p w14:paraId="56A7394B"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Çıktı:</w:t>
      </w:r>
    </w:p>
    <w:p w14:paraId="684DCBC9"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 CalibratedExplainer created WITHOUT difficulty_estimator (constant width, matching Phase4).</w:t>
      </w:r>
    </w:p>
    <w:p w14:paraId="0B8FBA2F"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Calibration samples: 2,740</w:t>
      </w:r>
    </w:p>
    <w:p w14:paraId="23E66096" w14:textId="77777777" w:rsidR="007664AD" w:rsidRDefault="007664AD" w:rsidP="007664AD">
      <w:pPr>
        <w:pStyle w:val="Heading3"/>
        <w:shd w:val="clear" w:color="auto" w:fill="252526"/>
        <w:rPr>
          <w:rFonts w:ascii="Segoe UI" w:hAnsi="Segoe UI" w:cs="Segoe UI"/>
          <w:color w:val="CCCCCC"/>
          <w:sz w:val="27"/>
          <w:szCs w:val="27"/>
        </w:rPr>
      </w:pPr>
      <w:r>
        <w:rPr>
          <w:rFonts w:ascii="Segoe UI" w:hAnsi="Segoe UI" w:cs="Segoe UI"/>
          <w:color w:val="CCCCCC"/>
        </w:rPr>
        <w:t>İki Explainer'ın Karşılaştırması</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833"/>
        <w:gridCol w:w="2549"/>
        <w:gridCol w:w="2327"/>
      </w:tblGrid>
      <w:tr w:rsidR="007664AD" w14:paraId="3458D5C7" w14:textId="77777777">
        <w:trPr>
          <w:tblHeader/>
        </w:trPr>
        <w:tc>
          <w:tcPr>
            <w:tcW w:w="0" w:type="auto"/>
            <w:shd w:val="clear" w:color="auto" w:fill="252526"/>
            <w:tcMar>
              <w:top w:w="30" w:type="dxa"/>
              <w:left w:w="30" w:type="dxa"/>
              <w:bottom w:w="30" w:type="dxa"/>
              <w:right w:w="30" w:type="dxa"/>
            </w:tcMar>
            <w:vAlign w:val="center"/>
            <w:hideMark/>
          </w:tcPr>
          <w:p w14:paraId="58142738" w14:textId="77777777" w:rsidR="007664AD" w:rsidRDefault="007664AD">
            <w:pPr>
              <w:rPr>
                <w:rFonts w:ascii="Segoe UI" w:hAnsi="Segoe UI" w:cs="Segoe UI"/>
                <w:color w:val="CCCCCC"/>
              </w:rPr>
            </w:pPr>
          </w:p>
        </w:tc>
        <w:tc>
          <w:tcPr>
            <w:tcW w:w="0" w:type="auto"/>
            <w:shd w:val="clear" w:color="auto" w:fill="252526"/>
            <w:tcMar>
              <w:top w:w="30" w:type="dxa"/>
              <w:left w:w="30" w:type="dxa"/>
              <w:bottom w:w="30" w:type="dxa"/>
              <w:right w:w="30" w:type="dxa"/>
            </w:tcMar>
            <w:vAlign w:val="center"/>
            <w:hideMark/>
          </w:tcPr>
          <w:p w14:paraId="1831692F" w14:textId="77777777" w:rsidR="007664AD" w:rsidRDefault="007664AD">
            <w:pPr>
              <w:jc w:val="center"/>
              <w:rPr>
                <w:rFonts w:ascii="Segoe UI" w:hAnsi="Segoe UI" w:cs="Segoe UI"/>
                <w:b/>
                <w:bCs/>
                <w:color w:val="CCCCCC"/>
                <w:sz w:val="20"/>
                <w:szCs w:val="20"/>
              </w:rPr>
            </w:pPr>
            <w:r>
              <w:rPr>
                <w:rFonts w:ascii="Segoe UI" w:hAnsi="Segoe UI" w:cs="Segoe UI"/>
                <w:b/>
                <w:bCs/>
                <w:color w:val="CCCCCC"/>
                <w:sz w:val="20"/>
                <w:szCs w:val="20"/>
              </w:rPr>
              <w:t>Segment Explainer</w:t>
            </w:r>
          </w:p>
        </w:tc>
        <w:tc>
          <w:tcPr>
            <w:tcW w:w="0" w:type="auto"/>
            <w:shd w:val="clear" w:color="auto" w:fill="252526"/>
            <w:tcMar>
              <w:top w:w="30" w:type="dxa"/>
              <w:left w:w="30" w:type="dxa"/>
              <w:bottom w:w="30" w:type="dxa"/>
              <w:right w:w="30" w:type="dxa"/>
            </w:tcMar>
            <w:vAlign w:val="center"/>
            <w:hideMark/>
          </w:tcPr>
          <w:p w14:paraId="3A9D01BF" w14:textId="77777777" w:rsidR="007664AD" w:rsidRDefault="007664AD">
            <w:pPr>
              <w:jc w:val="center"/>
              <w:rPr>
                <w:rFonts w:ascii="Segoe UI" w:hAnsi="Segoe UI" w:cs="Segoe UI"/>
                <w:b/>
                <w:bCs/>
                <w:color w:val="CCCCCC"/>
                <w:sz w:val="20"/>
                <w:szCs w:val="20"/>
              </w:rPr>
            </w:pPr>
            <w:r>
              <w:rPr>
                <w:rFonts w:ascii="Segoe UI" w:hAnsi="Segoe UI" w:cs="Segoe UI"/>
                <w:b/>
                <w:bCs/>
                <w:color w:val="CCCCCC"/>
                <w:sz w:val="20"/>
                <w:szCs w:val="20"/>
              </w:rPr>
              <w:t>Route Explainer</w:t>
            </w:r>
          </w:p>
        </w:tc>
      </w:tr>
      <w:tr w:rsidR="007664AD" w14:paraId="47877DD6" w14:textId="77777777">
        <w:tc>
          <w:tcPr>
            <w:tcW w:w="0" w:type="auto"/>
            <w:shd w:val="clear" w:color="auto" w:fill="252526"/>
            <w:tcMar>
              <w:top w:w="30" w:type="dxa"/>
              <w:left w:w="30" w:type="dxa"/>
              <w:bottom w:w="30" w:type="dxa"/>
              <w:right w:w="30" w:type="dxa"/>
            </w:tcMar>
            <w:vAlign w:val="center"/>
            <w:hideMark/>
          </w:tcPr>
          <w:p w14:paraId="4F0E0184" w14:textId="77777777" w:rsidR="007664AD" w:rsidRDefault="007664AD">
            <w:pPr>
              <w:rPr>
                <w:rFonts w:ascii="Segoe UI" w:hAnsi="Segoe UI" w:cs="Segoe UI"/>
                <w:color w:val="CCCCCC"/>
                <w:sz w:val="20"/>
                <w:szCs w:val="20"/>
              </w:rPr>
            </w:pPr>
            <w:r>
              <w:rPr>
                <w:rStyle w:val="Strong"/>
                <w:rFonts w:ascii="Segoe UI" w:hAnsi="Segoe UI" w:cs="Segoe UI"/>
                <w:color w:val="CCCCCC"/>
                <w:sz w:val="20"/>
                <w:szCs w:val="20"/>
              </w:rPr>
              <w:t>Model</w:t>
            </w:r>
          </w:p>
        </w:tc>
        <w:tc>
          <w:tcPr>
            <w:tcW w:w="0" w:type="auto"/>
            <w:shd w:val="clear" w:color="auto" w:fill="252526"/>
            <w:tcMar>
              <w:top w:w="30" w:type="dxa"/>
              <w:left w:w="30" w:type="dxa"/>
              <w:bottom w:w="30" w:type="dxa"/>
              <w:right w:w="30" w:type="dxa"/>
            </w:tcMar>
            <w:vAlign w:val="center"/>
            <w:hideMark/>
          </w:tcPr>
          <w:p w14:paraId="675D1711" w14:textId="77777777" w:rsidR="007664AD" w:rsidRDefault="007664AD">
            <w:pPr>
              <w:rPr>
                <w:rFonts w:ascii="Segoe UI" w:hAnsi="Segoe UI" w:cs="Segoe UI"/>
                <w:color w:val="CCCCCC"/>
                <w:sz w:val="20"/>
                <w:szCs w:val="20"/>
              </w:rPr>
            </w:pPr>
            <w:r>
              <w:rPr>
                <w:rFonts w:ascii="Segoe UI" w:hAnsi="Segoe UI" w:cs="Segoe UI"/>
                <w:color w:val="CCCCCC"/>
                <w:sz w:val="20"/>
                <w:szCs w:val="20"/>
              </w:rPr>
              <w:t>Segment XGBoost</w:t>
            </w:r>
          </w:p>
        </w:tc>
        <w:tc>
          <w:tcPr>
            <w:tcW w:w="0" w:type="auto"/>
            <w:shd w:val="clear" w:color="auto" w:fill="252526"/>
            <w:tcMar>
              <w:top w:w="30" w:type="dxa"/>
              <w:left w:w="30" w:type="dxa"/>
              <w:bottom w:w="30" w:type="dxa"/>
              <w:right w:w="30" w:type="dxa"/>
            </w:tcMar>
            <w:vAlign w:val="center"/>
            <w:hideMark/>
          </w:tcPr>
          <w:p w14:paraId="794AD983" w14:textId="77777777" w:rsidR="007664AD" w:rsidRDefault="007664AD">
            <w:pPr>
              <w:rPr>
                <w:rFonts w:ascii="Segoe UI" w:hAnsi="Segoe UI" w:cs="Segoe UI"/>
                <w:color w:val="CCCCCC"/>
                <w:sz w:val="20"/>
                <w:szCs w:val="20"/>
              </w:rPr>
            </w:pPr>
            <w:r>
              <w:rPr>
                <w:rFonts w:ascii="Segoe UI" w:hAnsi="Segoe UI" w:cs="Segoe UI"/>
                <w:color w:val="CCCCCC"/>
                <w:sz w:val="20"/>
                <w:szCs w:val="20"/>
              </w:rPr>
              <w:t>Route XGBoost</w:t>
            </w:r>
          </w:p>
        </w:tc>
      </w:tr>
      <w:tr w:rsidR="007664AD" w14:paraId="3FF35C51" w14:textId="77777777">
        <w:tc>
          <w:tcPr>
            <w:tcW w:w="0" w:type="auto"/>
            <w:shd w:val="clear" w:color="auto" w:fill="252526"/>
            <w:tcMar>
              <w:top w:w="30" w:type="dxa"/>
              <w:left w:w="30" w:type="dxa"/>
              <w:bottom w:w="30" w:type="dxa"/>
              <w:right w:w="30" w:type="dxa"/>
            </w:tcMar>
            <w:vAlign w:val="center"/>
            <w:hideMark/>
          </w:tcPr>
          <w:p w14:paraId="33F34F56" w14:textId="77777777" w:rsidR="007664AD" w:rsidRDefault="007664AD">
            <w:pPr>
              <w:rPr>
                <w:rFonts w:ascii="Segoe UI" w:hAnsi="Segoe UI" w:cs="Segoe UI"/>
                <w:color w:val="CCCCCC"/>
                <w:sz w:val="20"/>
                <w:szCs w:val="20"/>
              </w:rPr>
            </w:pPr>
            <w:r>
              <w:rPr>
                <w:rStyle w:val="Strong"/>
                <w:rFonts w:ascii="Segoe UI" w:hAnsi="Segoe UI" w:cs="Segoe UI"/>
                <w:color w:val="CCCCCC"/>
                <w:sz w:val="20"/>
                <w:szCs w:val="20"/>
              </w:rPr>
              <w:t>Cal. boyut</w:t>
            </w:r>
          </w:p>
        </w:tc>
        <w:tc>
          <w:tcPr>
            <w:tcW w:w="0" w:type="auto"/>
            <w:shd w:val="clear" w:color="auto" w:fill="252526"/>
            <w:tcMar>
              <w:top w:w="30" w:type="dxa"/>
              <w:left w:w="30" w:type="dxa"/>
              <w:bottom w:w="30" w:type="dxa"/>
              <w:right w:w="30" w:type="dxa"/>
            </w:tcMar>
            <w:vAlign w:val="center"/>
            <w:hideMark/>
          </w:tcPr>
          <w:p w14:paraId="183772DB" w14:textId="77777777" w:rsidR="007664AD" w:rsidRDefault="007664AD">
            <w:pPr>
              <w:rPr>
                <w:rFonts w:ascii="Segoe UI" w:hAnsi="Segoe UI" w:cs="Segoe UI"/>
                <w:color w:val="CCCCCC"/>
                <w:sz w:val="20"/>
                <w:szCs w:val="20"/>
              </w:rPr>
            </w:pPr>
            <w:r>
              <w:rPr>
                <w:rFonts w:ascii="Segoe UI" w:hAnsi="Segoe UI" w:cs="Segoe UI"/>
                <w:color w:val="CCCCCC"/>
                <w:sz w:val="20"/>
                <w:szCs w:val="20"/>
              </w:rPr>
              <w:t>104,655</w:t>
            </w:r>
          </w:p>
        </w:tc>
        <w:tc>
          <w:tcPr>
            <w:tcW w:w="0" w:type="auto"/>
            <w:shd w:val="clear" w:color="auto" w:fill="252526"/>
            <w:tcMar>
              <w:top w:w="30" w:type="dxa"/>
              <w:left w:w="30" w:type="dxa"/>
              <w:bottom w:w="30" w:type="dxa"/>
              <w:right w:w="30" w:type="dxa"/>
            </w:tcMar>
            <w:vAlign w:val="center"/>
            <w:hideMark/>
          </w:tcPr>
          <w:p w14:paraId="223E0285" w14:textId="77777777" w:rsidR="007664AD" w:rsidRDefault="007664AD">
            <w:pPr>
              <w:rPr>
                <w:rFonts w:ascii="Segoe UI" w:hAnsi="Segoe UI" w:cs="Segoe UI"/>
                <w:color w:val="CCCCCC"/>
                <w:sz w:val="20"/>
                <w:szCs w:val="20"/>
              </w:rPr>
            </w:pPr>
            <w:r>
              <w:rPr>
                <w:rFonts w:ascii="Segoe UI" w:hAnsi="Segoe UI" w:cs="Segoe UI"/>
                <w:color w:val="CCCCCC"/>
                <w:sz w:val="20"/>
                <w:szCs w:val="20"/>
              </w:rPr>
              <w:t>2,740</w:t>
            </w:r>
          </w:p>
        </w:tc>
      </w:tr>
      <w:tr w:rsidR="007664AD" w14:paraId="5536D003" w14:textId="77777777">
        <w:tc>
          <w:tcPr>
            <w:tcW w:w="0" w:type="auto"/>
            <w:shd w:val="clear" w:color="auto" w:fill="252526"/>
            <w:tcMar>
              <w:top w:w="30" w:type="dxa"/>
              <w:left w:w="30" w:type="dxa"/>
              <w:bottom w:w="30" w:type="dxa"/>
              <w:right w:w="30" w:type="dxa"/>
            </w:tcMar>
            <w:vAlign w:val="center"/>
            <w:hideMark/>
          </w:tcPr>
          <w:p w14:paraId="76296B82" w14:textId="77777777" w:rsidR="007664AD" w:rsidRDefault="007664AD">
            <w:pPr>
              <w:rPr>
                <w:rFonts w:ascii="Segoe UI" w:hAnsi="Segoe UI" w:cs="Segoe UI"/>
                <w:color w:val="CCCCCC"/>
                <w:sz w:val="20"/>
                <w:szCs w:val="20"/>
              </w:rPr>
            </w:pPr>
            <w:r>
              <w:rPr>
                <w:rStyle w:val="Strong"/>
                <w:rFonts w:ascii="Segoe UI" w:hAnsi="Segoe UI" w:cs="Segoe UI"/>
                <w:color w:val="CCCCCC"/>
                <w:sz w:val="20"/>
                <w:szCs w:val="20"/>
              </w:rPr>
              <w:t>DifficultyEstimator</w:t>
            </w:r>
          </w:p>
        </w:tc>
        <w:tc>
          <w:tcPr>
            <w:tcW w:w="0" w:type="auto"/>
            <w:shd w:val="clear" w:color="auto" w:fill="252526"/>
            <w:tcMar>
              <w:top w:w="30" w:type="dxa"/>
              <w:left w:w="30" w:type="dxa"/>
              <w:bottom w:w="30" w:type="dxa"/>
              <w:right w:w="30" w:type="dxa"/>
            </w:tcMar>
            <w:vAlign w:val="center"/>
            <w:hideMark/>
          </w:tcPr>
          <w:p w14:paraId="2E0E637F" w14:textId="77777777" w:rsidR="007664AD" w:rsidRDefault="007664AD">
            <w:pPr>
              <w:rPr>
                <w:rFonts w:ascii="Segoe UI" w:hAnsi="Segoe UI" w:cs="Segoe UI"/>
                <w:color w:val="CCCCCC"/>
                <w:sz w:val="20"/>
                <w:szCs w:val="20"/>
              </w:rPr>
            </w:pPr>
            <w:r>
              <w:rPr>
                <w:rFonts w:ascii="Segoe UI" w:hAnsi="Segoe UI" w:cs="Segoe UI"/>
                <w:color w:val="CCCCCC"/>
                <w:sz w:val="20"/>
                <w:szCs w:val="20"/>
              </w:rPr>
              <w:t>Var (k-NN, k=25)</w:t>
            </w:r>
          </w:p>
        </w:tc>
        <w:tc>
          <w:tcPr>
            <w:tcW w:w="0" w:type="auto"/>
            <w:shd w:val="clear" w:color="auto" w:fill="252526"/>
            <w:tcMar>
              <w:top w:w="30" w:type="dxa"/>
              <w:left w:w="30" w:type="dxa"/>
              <w:bottom w:w="30" w:type="dxa"/>
              <w:right w:w="30" w:type="dxa"/>
            </w:tcMar>
            <w:vAlign w:val="center"/>
            <w:hideMark/>
          </w:tcPr>
          <w:p w14:paraId="790BCFFB" w14:textId="77777777" w:rsidR="007664AD" w:rsidRDefault="007664AD">
            <w:pPr>
              <w:rPr>
                <w:rFonts w:ascii="Segoe UI" w:hAnsi="Segoe UI" w:cs="Segoe UI"/>
                <w:color w:val="CCCCCC"/>
                <w:sz w:val="20"/>
                <w:szCs w:val="20"/>
              </w:rPr>
            </w:pPr>
            <w:r>
              <w:rPr>
                <w:rFonts w:ascii="Segoe UI" w:hAnsi="Segoe UI" w:cs="Segoe UI"/>
                <w:color w:val="CCCCCC"/>
                <w:sz w:val="20"/>
                <w:szCs w:val="20"/>
              </w:rPr>
              <w:t>Yok</w:t>
            </w:r>
          </w:p>
        </w:tc>
      </w:tr>
      <w:tr w:rsidR="007664AD" w14:paraId="24A80FC1" w14:textId="77777777">
        <w:tc>
          <w:tcPr>
            <w:tcW w:w="0" w:type="auto"/>
            <w:shd w:val="clear" w:color="auto" w:fill="252526"/>
            <w:tcMar>
              <w:top w:w="30" w:type="dxa"/>
              <w:left w:w="30" w:type="dxa"/>
              <w:bottom w:w="30" w:type="dxa"/>
              <w:right w:w="30" w:type="dxa"/>
            </w:tcMar>
            <w:vAlign w:val="center"/>
            <w:hideMark/>
          </w:tcPr>
          <w:p w14:paraId="32D6D849" w14:textId="77777777" w:rsidR="007664AD" w:rsidRDefault="007664AD">
            <w:pPr>
              <w:rPr>
                <w:rFonts w:ascii="Segoe UI" w:hAnsi="Segoe UI" w:cs="Segoe UI"/>
                <w:color w:val="CCCCCC"/>
                <w:sz w:val="20"/>
                <w:szCs w:val="20"/>
              </w:rPr>
            </w:pPr>
            <w:r>
              <w:rPr>
                <w:rStyle w:val="Strong"/>
                <w:rFonts w:ascii="Segoe UI" w:hAnsi="Segoe UI" w:cs="Segoe UI"/>
                <w:color w:val="CCCCCC"/>
                <w:sz w:val="20"/>
                <w:szCs w:val="20"/>
              </w:rPr>
              <w:t>Interval tipi</w:t>
            </w:r>
          </w:p>
        </w:tc>
        <w:tc>
          <w:tcPr>
            <w:tcW w:w="0" w:type="auto"/>
            <w:shd w:val="clear" w:color="auto" w:fill="252526"/>
            <w:tcMar>
              <w:top w:w="30" w:type="dxa"/>
              <w:left w:w="30" w:type="dxa"/>
              <w:bottom w:w="30" w:type="dxa"/>
              <w:right w:w="30" w:type="dxa"/>
            </w:tcMar>
            <w:vAlign w:val="center"/>
            <w:hideMark/>
          </w:tcPr>
          <w:p w14:paraId="77343026" w14:textId="77777777" w:rsidR="007664AD" w:rsidRDefault="007664AD">
            <w:pPr>
              <w:rPr>
                <w:rFonts w:ascii="Segoe UI" w:hAnsi="Segoe UI" w:cs="Segoe UI"/>
                <w:color w:val="CCCCCC"/>
                <w:sz w:val="20"/>
                <w:szCs w:val="20"/>
              </w:rPr>
            </w:pPr>
            <w:r>
              <w:rPr>
                <w:rFonts w:ascii="Segoe UI" w:hAnsi="Segoe UI" w:cs="Segoe UI"/>
                <w:color w:val="CCCCCC"/>
                <w:sz w:val="20"/>
                <w:szCs w:val="20"/>
              </w:rPr>
              <w:t>Adaptive width (normalized)</w:t>
            </w:r>
          </w:p>
        </w:tc>
        <w:tc>
          <w:tcPr>
            <w:tcW w:w="0" w:type="auto"/>
            <w:shd w:val="clear" w:color="auto" w:fill="252526"/>
            <w:tcMar>
              <w:top w:w="30" w:type="dxa"/>
              <w:left w:w="30" w:type="dxa"/>
              <w:bottom w:w="30" w:type="dxa"/>
              <w:right w:w="30" w:type="dxa"/>
            </w:tcMar>
            <w:vAlign w:val="center"/>
            <w:hideMark/>
          </w:tcPr>
          <w:p w14:paraId="28281486" w14:textId="77777777" w:rsidR="007664AD" w:rsidRDefault="007664AD">
            <w:pPr>
              <w:rPr>
                <w:rFonts w:ascii="Segoe UI" w:hAnsi="Segoe UI" w:cs="Segoe UI"/>
                <w:color w:val="CCCCCC"/>
                <w:sz w:val="20"/>
                <w:szCs w:val="20"/>
              </w:rPr>
            </w:pPr>
            <w:r>
              <w:rPr>
                <w:rFonts w:ascii="Segoe UI" w:hAnsi="Segoe UI" w:cs="Segoe UI"/>
                <w:color w:val="CCCCCC"/>
                <w:sz w:val="20"/>
                <w:szCs w:val="20"/>
              </w:rPr>
              <w:t>Constant width (absolute)</w:t>
            </w:r>
          </w:p>
        </w:tc>
      </w:tr>
      <w:tr w:rsidR="007664AD" w14:paraId="4192B511" w14:textId="77777777">
        <w:tc>
          <w:tcPr>
            <w:tcW w:w="0" w:type="auto"/>
            <w:shd w:val="clear" w:color="auto" w:fill="252526"/>
            <w:tcMar>
              <w:top w:w="30" w:type="dxa"/>
              <w:left w:w="30" w:type="dxa"/>
              <w:bottom w:w="30" w:type="dxa"/>
              <w:right w:w="30" w:type="dxa"/>
            </w:tcMar>
            <w:vAlign w:val="center"/>
            <w:hideMark/>
          </w:tcPr>
          <w:p w14:paraId="5E7125FE" w14:textId="77777777" w:rsidR="007664AD" w:rsidRDefault="007664AD">
            <w:pPr>
              <w:rPr>
                <w:rFonts w:ascii="Segoe UI" w:hAnsi="Segoe UI" w:cs="Segoe UI"/>
                <w:color w:val="CCCCCC"/>
                <w:sz w:val="20"/>
                <w:szCs w:val="20"/>
              </w:rPr>
            </w:pPr>
            <w:r>
              <w:rPr>
                <w:rStyle w:val="Strong"/>
                <w:rFonts w:ascii="Segoe UI" w:hAnsi="Segoe UI" w:cs="Segoe UI"/>
                <w:color w:val="CCCCCC"/>
                <w:sz w:val="20"/>
                <w:szCs w:val="20"/>
              </w:rPr>
              <w:t>Kullanım</w:t>
            </w:r>
          </w:p>
        </w:tc>
        <w:tc>
          <w:tcPr>
            <w:tcW w:w="0" w:type="auto"/>
            <w:shd w:val="clear" w:color="auto" w:fill="252526"/>
            <w:tcMar>
              <w:top w:w="30" w:type="dxa"/>
              <w:left w:w="30" w:type="dxa"/>
              <w:bottom w:w="30" w:type="dxa"/>
              <w:right w:w="30" w:type="dxa"/>
            </w:tcMar>
            <w:vAlign w:val="center"/>
            <w:hideMark/>
          </w:tcPr>
          <w:p w14:paraId="35CB7B08" w14:textId="77777777" w:rsidR="007664AD" w:rsidRDefault="007664AD">
            <w:pPr>
              <w:rPr>
                <w:rFonts w:ascii="Segoe UI" w:hAnsi="Segoe UI" w:cs="Segoe UI"/>
                <w:color w:val="CCCCCC"/>
                <w:sz w:val="20"/>
                <w:szCs w:val="20"/>
              </w:rPr>
            </w:pPr>
            <w:r>
              <w:rPr>
                <w:rFonts w:ascii="Segoe UI" w:hAnsi="Segoe UI" w:cs="Segoe UI"/>
                <w:color w:val="CCCCCC"/>
                <w:sz w:val="20"/>
                <w:szCs w:val="20"/>
              </w:rPr>
              <w:t>Exp 3 ana yöntem</w:t>
            </w:r>
          </w:p>
        </w:tc>
        <w:tc>
          <w:tcPr>
            <w:tcW w:w="0" w:type="auto"/>
            <w:shd w:val="clear" w:color="auto" w:fill="252526"/>
            <w:tcMar>
              <w:top w:w="30" w:type="dxa"/>
              <w:left w:w="30" w:type="dxa"/>
              <w:bottom w:w="30" w:type="dxa"/>
              <w:right w:w="30" w:type="dxa"/>
            </w:tcMar>
            <w:vAlign w:val="center"/>
            <w:hideMark/>
          </w:tcPr>
          <w:p w14:paraId="5A3BC21D" w14:textId="77777777" w:rsidR="007664AD" w:rsidRDefault="007664AD">
            <w:pPr>
              <w:rPr>
                <w:rFonts w:ascii="Segoe UI" w:hAnsi="Segoe UI" w:cs="Segoe UI"/>
                <w:color w:val="CCCCCC"/>
                <w:sz w:val="20"/>
                <w:szCs w:val="20"/>
              </w:rPr>
            </w:pPr>
            <w:r>
              <w:rPr>
                <w:rFonts w:ascii="Segoe UI" w:hAnsi="Segoe UI" w:cs="Segoe UI"/>
                <w:color w:val="CCCCCC"/>
                <w:sz w:val="20"/>
                <w:szCs w:val="20"/>
              </w:rPr>
              <w:t>Exp 3 kontrol grubu</w:t>
            </w:r>
          </w:p>
        </w:tc>
      </w:tr>
    </w:tbl>
    <w:p w14:paraId="3439218C" w14:textId="77777777" w:rsidR="007664AD" w:rsidRDefault="001849BC" w:rsidP="007664AD">
      <w:pPr>
        <w:rPr>
          <w:rFonts w:ascii="Segoe UI" w:hAnsi="Segoe UI" w:cs="Segoe UI"/>
          <w:sz w:val="20"/>
          <w:szCs w:val="20"/>
        </w:rPr>
      </w:pPr>
      <w:r>
        <w:rPr>
          <w:noProof/>
        </w:rPr>
      </w:r>
      <w:r>
        <w:pict w14:anchorId="2AA9EDEB">
          <v:rect id="Horizontal Line 199" o:spid="_x0000_s102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0EC8BF92" w14:textId="77777777" w:rsidR="007664AD" w:rsidRDefault="007664AD" w:rsidP="007664AD">
      <w:pPr>
        <w:pStyle w:val="Heading2"/>
        <w:shd w:val="clear" w:color="auto" w:fill="252526"/>
        <w:rPr>
          <w:rFonts w:ascii="Segoe UI" w:hAnsi="Segoe UI" w:cs="Segoe UI"/>
          <w:color w:val="CCCCCC"/>
          <w:sz w:val="36"/>
          <w:szCs w:val="36"/>
        </w:rPr>
      </w:pPr>
      <w:r>
        <w:rPr>
          <w:rFonts w:ascii="Segoe UI" w:hAnsi="Segoe UI" w:cs="Segoe UI"/>
          <w:color w:val="CCCCCC"/>
        </w:rPr>
        <w:t>Cell 8: Markdown — Section Başlığı ("Generate Segment-Level Intervals")</w:t>
      </w:r>
    </w:p>
    <w:p w14:paraId="4669F0FF" w14:textId="77777777" w:rsidR="007664AD" w:rsidRDefault="001849BC" w:rsidP="007664AD">
      <w:pPr>
        <w:rPr>
          <w:rFonts w:ascii="Segoe UI" w:hAnsi="Segoe UI" w:cs="Segoe UI"/>
          <w:sz w:val="20"/>
          <w:szCs w:val="20"/>
        </w:rPr>
      </w:pPr>
      <w:r>
        <w:rPr>
          <w:noProof/>
        </w:rPr>
      </w:r>
      <w:r>
        <w:pict w14:anchorId="02BCA788">
          <v:rect id="Horizontal Line 200"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694F3FE0" w14:textId="77777777" w:rsidR="007664AD" w:rsidRDefault="007664AD" w:rsidP="007664AD">
      <w:pPr>
        <w:pStyle w:val="Heading2"/>
        <w:shd w:val="clear" w:color="auto" w:fill="252526"/>
        <w:rPr>
          <w:rFonts w:ascii="Segoe UI" w:hAnsi="Segoe UI" w:cs="Segoe UI"/>
          <w:color w:val="CCCCCC"/>
          <w:sz w:val="36"/>
          <w:szCs w:val="36"/>
        </w:rPr>
      </w:pPr>
      <w:r>
        <w:rPr>
          <w:rFonts w:ascii="Segoe UI" w:hAnsi="Segoe UI" w:cs="Segoe UI"/>
          <w:color w:val="CCCCCC"/>
        </w:rPr>
        <w:t>Cell 9: Code — Segment-Level Interval Üretme (353,812 Aralık)</w:t>
      </w:r>
    </w:p>
    <w:p w14:paraId="20525B07"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cell, </w:t>
      </w:r>
      <w:r>
        <w:rPr>
          <w:rStyle w:val="Strong"/>
          <w:rFonts w:ascii="Segoe UI" w:eastAsiaTheme="majorEastAsia" w:hAnsi="Segoe UI" w:cs="Segoe UI"/>
          <w:color w:val="CCCCCC"/>
          <w:sz w:val="20"/>
          <w:szCs w:val="20"/>
        </w:rPr>
        <w:t>tüm test segmentleri</w:t>
      </w:r>
      <w:r>
        <w:rPr>
          <w:rFonts w:ascii="Segoe UI" w:hAnsi="Segoe UI" w:cs="Segoe UI"/>
          <w:color w:val="CCCCCC"/>
          <w:sz w:val="20"/>
          <w:szCs w:val="20"/>
        </w:rPr>
        <w:t xml:space="preserve"> için tahmin aralıkları üretir.</w:t>
      </w:r>
    </w:p>
    <w:p w14:paraId="127AEF8A"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test_preds = ce_segment.predict(X_test_seg, uq_interval=True, ...)</w:t>
      </w:r>
    </w:p>
    <w:p w14:paraId="11444C5D"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HTMLCode"/>
          <w:rFonts w:eastAsiaTheme="majorEastAsia"/>
          <w:b/>
          <w:bCs/>
          <w:color w:val="CCCCCC"/>
          <w:sz w:val="18"/>
          <w:szCs w:val="18"/>
        </w:rPr>
        <w:t>uq_interval=True</w:t>
      </w:r>
      <w:r>
        <w:rPr>
          <w:rFonts w:ascii="Segoe UI" w:hAnsi="Segoe UI" w:cs="Segoe UI"/>
          <w:color w:val="CCCCCC"/>
          <w:sz w:val="20"/>
          <w:szCs w:val="20"/>
        </w:rPr>
        <w:t xml:space="preserve"> — "uncertainty quantification interval" üret demek. Her test örneği için </w:t>
      </w:r>
      <w:r>
        <w:rPr>
          <w:rStyle w:val="HTMLCode"/>
          <w:rFonts w:eastAsiaTheme="majorEastAsia"/>
          <w:color w:val="CCCCCC"/>
          <w:sz w:val="18"/>
          <w:szCs w:val="18"/>
        </w:rPr>
        <w:t>[lower, upper]</w:t>
      </w:r>
      <w:r>
        <w:rPr>
          <w:rFonts w:ascii="Segoe UI" w:hAnsi="Segoe UI" w:cs="Segoe UI"/>
          <w:color w:val="CCCCCC"/>
          <w:sz w:val="20"/>
          <w:szCs w:val="20"/>
        </w:rPr>
        <w:t xml:space="preserve"> çifti döner.</w:t>
      </w:r>
    </w:p>
    <w:p w14:paraId="04324D5A"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Percentile range:</w:t>
      </w:r>
      <w:r>
        <w:rPr>
          <w:rFonts w:ascii="Segoe UI" w:hAnsi="Segoe UI" w:cs="Segoe UI"/>
          <w:color w:val="CCCCCC"/>
          <w:sz w:val="20"/>
          <w:szCs w:val="20"/>
        </w:rPr>
        <w:t xml:space="preserve"> </w:t>
      </w:r>
      <w:r>
        <w:rPr>
          <w:rStyle w:val="HTMLCode"/>
          <w:rFonts w:eastAsiaTheme="majorEastAsia"/>
          <w:color w:val="CCCCCC"/>
          <w:sz w:val="18"/>
          <w:szCs w:val="18"/>
        </w:rPr>
        <w:t>[5.0, 95.0]</w:t>
      </w:r>
      <w:r>
        <w:rPr>
          <w:rFonts w:ascii="Segoe UI" w:hAnsi="Segoe UI" w:cs="Segoe UI"/>
          <w:color w:val="CCCCCC"/>
          <w:sz w:val="20"/>
          <w:szCs w:val="20"/>
        </w:rPr>
        <w:t xml:space="preserve"> — %90 güven için alt %5 ve üst %95 yüzdelikleri</w:t>
      </w:r>
    </w:p>
    <w:p w14:paraId="18CE26B3" w14:textId="77777777" w:rsidR="007664AD" w:rsidRDefault="007664AD" w:rsidP="007664AD">
      <w:pPr>
        <w:pStyle w:val="Heading3"/>
        <w:shd w:val="clear" w:color="auto" w:fill="252526"/>
        <w:rPr>
          <w:rFonts w:ascii="Segoe UI" w:hAnsi="Segoe UI" w:cs="Segoe UI"/>
          <w:color w:val="CCCCCC"/>
          <w:sz w:val="27"/>
          <w:szCs w:val="27"/>
        </w:rPr>
      </w:pPr>
      <w:r>
        <w:rPr>
          <w:rFonts w:ascii="Segoe UI" w:hAnsi="Segoe UI" w:cs="Segoe UI"/>
          <w:color w:val="CCCCCC"/>
        </w:rPr>
        <w:t>Çıktılar (doğrulanmış):</w:t>
      </w:r>
    </w:p>
    <w:p w14:paraId="37AF72ED"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Segment-level results (90% target):</w:t>
      </w:r>
    </w:p>
    <w:p w14:paraId="60D8B607"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Samples:        353,812</w:t>
      </w:r>
    </w:p>
    <w:p w14:paraId="74CC12C4"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PICP:           0.8345 (target: 0.90)</w:t>
      </w:r>
    </w:p>
    <w:p w14:paraId="53F8DC71"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MPIW:           118.34s</w:t>
      </w:r>
    </w:p>
    <w:p w14:paraId="0D2DC2D4"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MAE:            36.84s</w:t>
      </w:r>
    </w:p>
    <w:p w14:paraId="2F980872"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Unique widths:  20,089</w:t>
      </w:r>
    </w:p>
    <w:p w14:paraId="7688D78D"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Width range:    39.29s - 3,760.81s</w:t>
      </w:r>
    </w:p>
    <w:p w14:paraId="7AC229C4"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Width std:      193.03s</w:t>
      </w:r>
    </w:p>
    <w:p w14:paraId="05C9337A" w14:textId="77777777" w:rsidR="007664AD" w:rsidRDefault="007664AD" w:rsidP="007664AD">
      <w:pPr>
        <w:pStyle w:val="Heading3"/>
        <w:shd w:val="clear" w:color="auto" w:fill="252526"/>
        <w:rPr>
          <w:rFonts w:ascii="Segoe UI" w:hAnsi="Segoe UI" w:cs="Segoe UI"/>
          <w:color w:val="CCCCCC"/>
        </w:rPr>
      </w:pPr>
      <w:r>
        <w:rPr>
          <w:rFonts w:ascii="Segoe UI" w:hAnsi="Segoe UI" w:cs="Segoe UI"/>
          <w:color w:val="CCCCCC"/>
        </w:rPr>
        <w:t>Her bir metriğin yorumu:</w:t>
      </w:r>
    </w:p>
    <w:p w14:paraId="12C878C2"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PICP = 0.8345:</w:t>
      </w:r>
      <w:r>
        <w:rPr>
          <w:rFonts w:ascii="Segoe UI" w:hAnsi="Segoe UI" w:cs="Segoe UI"/>
          <w:color w:val="CCCCCC"/>
          <w:sz w:val="20"/>
          <w:szCs w:val="20"/>
        </w:rPr>
        <w:t xml:space="preserve"> Segment seviyesinde kapsama %83.45 — hedef %90'ın altında. Bu, static calibration (W4) kullanıldığı için beklenen bir durum. Drift, segment seviyesinde de coverage'ı bozuyor. Ama bu sorun değil — aggregation sonrasında route-level PICP %99'a çıkacak.</w:t>
      </w:r>
    </w:p>
    <w:p w14:paraId="2FCD6F1D"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MPIW = 118.34s (~2 dakika):</w:t>
      </w:r>
      <w:r>
        <w:rPr>
          <w:rFonts w:ascii="Segoe UI" w:hAnsi="Segoe UI" w:cs="Segoe UI"/>
          <w:color w:val="CCCCCC"/>
          <w:sz w:val="20"/>
          <w:szCs w:val="20"/>
        </w:rPr>
        <w:t xml:space="preserve"> Ortalama segment aralığı genişliği. Bu çok makul — tek bir segment için 2 dakikalık belirsizlik operasyonel olarak anlamlı.</w:t>
      </w:r>
    </w:p>
    <w:p w14:paraId="772C6DB2"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Unique widths = 20,089:</w:t>
      </w:r>
      <w:r>
        <w:rPr>
          <w:rFonts w:ascii="Segoe UI" w:hAnsi="Segoe UI" w:cs="Segoe UI"/>
          <w:color w:val="CCCCCC"/>
          <w:sz w:val="20"/>
          <w:szCs w:val="20"/>
        </w:rPr>
        <w:t xml:space="preserve"> 353,812 örnekten 20,089 farklı genişlik üretilmiş. Bu, DifficultyEstimator'ın </w:t>
      </w:r>
      <w:r>
        <w:rPr>
          <w:rStyle w:val="Strong"/>
          <w:rFonts w:ascii="Segoe UI" w:eastAsiaTheme="majorEastAsia" w:hAnsi="Segoe UI" w:cs="Segoe UI"/>
          <w:color w:val="CCCCCC"/>
          <w:sz w:val="20"/>
          <w:szCs w:val="20"/>
        </w:rPr>
        <w:t>gerçekten adaptive</w:t>
      </w:r>
      <w:r>
        <w:rPr>
          <w:rFonts w:ascii="Segoe UI" w:hAnsi="Segoe UI" w:cs="Segoe UI"/>
          <w:color w:val="CCCCCC"/>
          <w:sz w:val="20"/>
          <w:szCs w:val="20"/>
        </w:rPr>
        <w:t xml:space="preserve"> çalıştığını kanıtlıyor. Eğer absolute NCM olsaydı, tüm genişlikler aynı olurdu (unique = 1).</w:t>
      </w:r>
    </w:p>
    <w:p w14:paraId="7E792E69"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Width range = 39.29s - 3,760.81s:</w:t>
      </w:r>
      <w:r>
        <w:rPr>
          <w:rFonts w:ascii="Segoe UI" w:hAnsi="Segoe UI" w:cs="Segoe UI"/>
          <w:color w:val="CCCCCC"/>
          <w:sz w:val="20"/>
          <w:szCs w:val="20"/>
        </w:rPr>
        <w:t xml:space="preserve"> En kolay segment 39 saniye, en zor segment 3,761 saniye (1 saat!) genişliğinde aralık alıyor. </w:t>
      </w:r>
      <w:r>
        <w:rPr>
          <w:rStyle w:val="Strong"/>
          <w:rFonts w:ascii="Segoe UI" w:eastAsiaTheme="majorEastAsia" w:hAnsi="Segoe UI" w:cs="Segoe UI"/>
          <w:color w:val="CCCCCC"/>
          <w:sz w:val="20"/>
          <w:szCs w:val="20"/>
        </w:rPr>
        <w:t>96x fark!</w:t>
      </w:r>
      <w:r>
        <w:rPr>
          <w:rFonts w:ascii="Segoe UI" w:hAnsi="Segoe UI" w:cs="Segoe UI"/>
          <w:color w:val="CCCCCC"/>
          <w:sz w:val="20"/>
          <w:szCs w:val="20"/>
        </w:rPr>
        <w:t xml:space="preserve"> Bu devasa oran, spatial heterogeneity'nin ne kadar büyük olduğunu gösteriyor.</w:t>
      </w:r>
    </w:p>
    <w:p w14:paraId="09F66FCE"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Per-segment interval width:</w:t>
      </w:r>
    </w:p>
    <w:p w14:paraId="4E2BD67A"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Min segment mean width:  67.58s</w:t>
      </w:r>
    </w:p>
    <w:p w14:paraId="02CFD958"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Max segment mean width:  886.11s</w:t>
      </w:r>
    </w:p>
    <w:p w14:paraId="7AD1C255" w14:textId="77777777" w:rsidR="007664AD" w:rsidRDefault="007664AD" w:rsidP="007664A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Ratio max/min:           13.1x</w:t>
      </w:r>
    </w:p>
    <w:p w14:paraId="5C192E04" w14:textId="77777777" w:rsidR="007664AD" w:rsidRDefault="007664AD" w:rsidP="007664A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tüm test trip'lerinin ortalaması alındığında segment bazlı genişlik. Bireysel trip bazında 96x'e kadar çıksa da, ortalamada </w:t>
      </w:r>
      <w:r>
        <w:rPr>
          <w:rStyle w:val="Strong"/>
          <w:rFonts w:ascii="Segoe UI" w:eastAsiaTheme="majorEastAsia" w:hAnsi="Segoe UI" w:cs="Segoe UI"/>
          <w:color w:val="CCCCCC"/>
          <w:sz w:val="20"/>
          <w:szCs w:val="20"/>
        </w:rPr>
        <w:t>13.1x</w:t>
      </w:r>
      <w:r>
        <w:rPr>
          <w:rFonts w:ascii="Segoe UI" w:hAnsi="Segoe UI" w:cs="Segoe UI"/>
          <w:color w:val="CCCCCC"/>
          <w:sz w:val="20"/>
          <w:szCs w:val="20"/>
        </w:rPr>
        <w:t xml:space="preserve"> — hala çok belirgin spatial heterogeneity.</w:t>
      </w:r>
    </w:p>
    <w:p w14:paraId="08C38FA9" w14:textId="77777777" w:rsidR="003769ED" w:rsidRDefault="003769ED" w:rsidP="00BF6F07">
      <w:pPr>
        <w:rPr>
          <w:color w:val="000000" w:themeColor="text1"/>
        </w:rPr>
      </w:pPr>
    </w:p>
    <w:p w14:paraId="00CE7429" w14:textId="77777777" w:rsidR="007664AD" w:rsidRPr="00BF6F07" w:rsidRDefault="007664AD" w:rsidP="00BF6F07">
      <w:pPr>
        <w:rPr>
          <w:color w:val="000000" w:themeColor="text1"/>
        </w:rPr>
      </w:pPr>
    </w:p>
    <w:sectPr w:rsidR="007664AD" w:rsidRPr="00BF6F0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Times">
    <w:altName w:val="Times New Roman"/>
    <w:panose1 w:val="020B0604020202020204"/>
    <w:charset w:val="00"/>
    <w:family w:val="roman"/>
    <w:pitch w:val="variable"/>
    <w:sig w:usb0="E0002AFF" w:usb1="C0007841"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7650"/>
    <w:multiLevelType w:val="multilevel"/>
    <w:tmpl w:val="58BC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577C8"/>
    <w:multiLevelType w:val="multilevel"/>
    <w:tmpl w:val="02A0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03E23"/>
    <w:multiLevelType w:val="multilevel"/>
    <w:tmpl w:val="1FFC8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F2028"/>
    <w:multiLevelType w:val="multilevel"/>
    <w:tmpl w:val="B73A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14FFA"/>
    <w:multiLevelType w:val="multilevel"/>
    <w:tmpl w:val="01A45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0F75B1"/>
    <w:multiLevelType w:val="multilevel"/>
    <w:tmpl w:val="937A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767499"/>
    <w:multiLevelType w:val="multilevel"/>
    <w:tmpl w:val="C37A9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F60B98"/>
    <w:multiLevelType w:val="multilevel"/>
    <w:tmpl w:val="E778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7D240B"/>
    <w:multiLevelType w:val="multilevel"/>
    <w:tmpl w:val="00528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0F7D52"/>
    <w:multiLevelType w:val="multilevel"/>
    <w:tmpl w:val="EC36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A563C2"/>
    <w:multiLevelType w:val="multilevel"/>
    <w:tmpl w:val="86BA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E0384"/>
    <w:multiLevelType w:val="multilevel"/>
    <w:tmpl w:val="1ADA8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4C40AD"/>
    <w:multiLevelType w:val="multilevel"/>
    <w:tmpl w:val="F23CB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0B4A39"/>
    <w:multiLevelType w:val="multilevel"/>
    <w:tmpl w:val="7EC0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121CA2"/>
    <w:multiLevelType w:val="multilevel"/>
    <w:tmpl w:val="71C27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5C3552"/>
    <w:multiLevelType w:val="multilevel"/>
    <w:tmpl w:val="97506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B050D5"/>
    <w:multiLevelType w:val="multilevel"/>
    <w:tmpl w:val="9ABEF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2D7661"/>
    <w:multiLevelType w:val="multilevel"/>
    <w:tmpl w:val="6144D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2D7CFF"/>
    <w:multiLevelType w:val="multilevel"/>
    <w:tmpl w:val="1E667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695F24"/>
    <w:multiLevelType w:val="multilevel"/>
    <w:tmpl w:val="440A9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7C3B5F"/>
    <w:multiLevelType w:val="multilevel"/>
    <w:tmpl w:val="F864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3B1F13"/>
    <w:multiLevelType w:val="multilevel"/>
    <w:tmpl w:val="B34C0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A47B5E"/>
    <w:multiLevelType w:val="multilevel"/>
    <w:tmpl w:val="31E8E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73D3A28"/>
    <w:multiLevelType w:val="multilevel"/>
    <w:tmpl w:val="A0927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6704AD"/>
    <w:multiLevelType w:val="multilevel"/>
    <w:tmpl w:val="2BF83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9901AC"/>
    <w:multiLevelType w:val="multilevel"/>
    <w:tmpl w:val="C920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F540B6"/>
    <w:multiLevelType w:val="multilevel"/>
    <w:tmpl w:val="B42E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203FB3"/>
    <w:multiLevelType w:val="multilevel"/>
    <w:tmpl w:val="DCB25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2C5784"/>
    <w:multiLevelType w:val="multilevel"/>
    <w:tmpl w:val="4112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517191"/>
    <w:multiLevelType w:val="multilevel"/>
    <w:tmpl w:val="0D745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9754D1D"/>
    <w:multiLevelType w:val="multilevel"/>
    <w:tmpl w:val="1B48F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E10EEF"/>
    <w:multiLevelType w:val="multilevel"/>
    <w:tmpl w:val="3B907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403A49"/>
    <w:multiLevelType w:val="multilevel"/>
    <w:tmpl w:val="7604D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A9338C5"/>
    <w:multiLevelType w:val="multilevel"/>
    <w:tmpl w:val="32401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AB8304A"/>
    <w:multiLevelType w:val="multilevel"/>
    <w:tmpl w:val="67C46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71038E"/>
    <w:multiLevelType w:val="multilevel"/>
    <w:tmpl w:val="F5767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CC45105"/>
    <w:multiLevelType w:val="multilevel"/>
    <w:tmpl w:val="CF523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045C49"/>
    <w:multiLevelType w:val="multilevel"/>
    <w:tmpl w:val="5CA8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530369"/>
    <w:multiLevelType w:val="multilevel"/>
    <w:tmpl w:val="F7E6D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F4B33A2"/>
    <w:multiLevelType w:val="multilevel"/>
    <w:tmpl w:val="F424B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FB17E6"/>
    <w:multiLevelType w:val="multilevel"/>
    <w:tmpl w:val="F3769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08B1D20"/>
    <w:multiLevelType w:val="multilevel"/>
    <w:tmpl w:val="124C5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0F5213A"/>
    <w:multiLevelType w:val="multilevel"/>
    <w:tmpl w:val="D39A5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0F936BF"/>
    <w:multiLevelType w:val="multilevel"/>
    <w:tmpl w:val="E61E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96257A"/>
    <w:multiLevelType w:val="multilevel"/>
    <w:tmpl w:val="C63C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F74498"/>
    <w:multiLevelType w:val="multilevel"/>
    <w:tmpl w:val="96B0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3F4DB0"/>
    <w:multiLevelType w:val="multilevel"/>
    <w:tmpl w:val="5F3AB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5ED2B9F"/>
    <w:multiLevelType w:val="multilevel"/>
    <w:tmpl w:val="484C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0C43C5"/>
    <w:multiLevelType w:val="multilevel"/>
    <w:tmpl w:val="38187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65C4FC9"/>
    <w:multiLevelType w:val="multilevel"/>
    <w:tmpl w:val="2DC2D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535850"/>
    <w:multiLevelType w:val="multilevel"/>
    <w:tmpl w:val="6F3A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B66249F"/>
    <w:multiLevelType w:val="multilevel"/>
    <w:tmpl w:val="3BC8B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8678EA"/>
    <w:multiLevelType w:val="multilevel"/>
    <w:tmpl w:val="0F6E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CF576D9"/>
    <w:multiLevelType w:val="multilevel"/>
    <w:tmpl w:val="5E32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D6C3506"/>
    <w:multiLevelType w:val="multilevel"/>
    <w:tmpl w:val="B690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DF01E7C"/>
    <w:multiLevelType w:val="multilevel"/>
    <w:tmpl w:val="6306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994D9B"/>
    <w:multiLevelType w:val="multilevel"/>
    <w:tmpl w:val="E5C65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11F1D37"/>
    <w:multiLevelType w:val="multilevel"/>
    <w:tmpl w:val="FA646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1EC5A8B"/>
    <w:multiLevelType w:val="multilevel"/>
    <w:tmpl w:val="C010E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32D7D09"/>
    <w:multiLevelType w:val="multilevel"/>
    <w:tmpl w:val="32462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0E290C"/>
    <w:multiLevelType w:val="multilevel"/>
    <w:tmpl w:val="BA0A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0F3225"/>
    <w:multiLevelType w:val="multilevel"/>
    <w:tmpl w:val="05422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9971CC"/>
    <w:multiLevelType w:val="multilevel"/>
    <w:tmpl w:val="FCF4E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59E396A"/>
    <w:multiLevelType w:val="multilevel"/>
    <w:tmpl w:val="9792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F70D36"/>
    <w:multiLevelType w:val="multilevel"/>
    <w:tmpl w:val="0C7A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7327D5"/>
    <w:multiLevelType w:val="multilevel"/>
    <w:tmpl w:val="C30E7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6C56AF0"/>
    <w:multiLevelType w:val="multilevel"/>
    <w:tmpl w:val="87F07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7D24408"/>
    <w:multiLevelType w:val="multilevel"/>
    <w:tmpl w:val="7522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951249E"/>
    <w:multiLevelType w:val="multilevel"/>
    <w:tmpl w:val="DA22D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9EC5215"/>
    <w:multiLevelType w:val="multilevel"/>
    <w:tmpl w:val="76369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A162B1D"/>
    <w:multiLevelType w:val="multilevel"/>
    <w:tmpl w:val="89F04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AB57E99"/>
    <w:multiLevelType w:val="multilevel"/>
    <w:tmpl w:val="F7BC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B712252"/>
    <w:multiLevelType w:val="multilevel"/>
    <w:tmpl w:val="CCC2C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DA2339A"/>
    <w:multiLevelType w:val="multilevel"/>
    <w:tmpl w:val="94947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E07473A"/>
    <w:multiLevelType w:val="multilevel"/>
    <w:tmpl w:val="608A2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A623C1"/>
    <w:multiLevelType w:val="multilevel"/>
    <w:tmpl w:val="D4CC3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0565638"/>
    <w:multiLevelType w:val="multilevel"/>
    <w:tmpl w:val="E6BE9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172EC9"/>
    <w:multiLevelType w:val="multilevel"/>
    <w:tmpl w:val="35207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2877E27"/>
    <w:multiLevelType w:val="multilevel"/>
    <w:tmpl w:val="C03E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3B40E65"/>
    <w:multiLevelType w:val="multilevel"/>
    <w:tmpl w:val="BE0A13E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6026E05"/>
    <w:multiLevelType w:val="multilevel"/>
    <w:tmpl w:val="F14A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8594C89"/>
    <w:multiLevelType w:val="multilevel"/>
    <w:tmpl w:val="E50C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BA82952"/>
    <w:multiLevelType w:val="multilevel"/>
    <w:tmpl w:val="DBD0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DCB279C"/>
    <w:multiLevelType w:val="multilevel"/>
    <w:tmpl w:val="94A04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E4B5601"/>
    <w:multiLevelType w:val="multilevel"/>
    <w:tmpl w:val="34BEE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FA11820"/>
    <w:multiLevelType w:val="multilevel"/>
    <w:tmpl w:val="8F96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9C763E"/>
    <w:multiLevelType w:val="multilevel"/>
    <w:tmpl w:val="0A78E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38B499A"/>
    <w:multiLevelType w:val="multilevel"/>
    <w:tmpl w:val="CAC0C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3FE7D2D"/>
    <w:multiLevelType w:val="multilevel"/>
    <w:tmpl w:val="07FC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4476C11"/>
    <w:multiLevelType w:val="multilevel"/>
    <w:tmpl w:val="16D41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5636BDB"/>
    <w:multiLevelType w:val="multilevel"/>
    <w:tmpl w:val="0440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7925775"/>
    <w:multiLevelType w:val="multilevel"/>
    <w:tmpl w:val="BE58A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84D5C0E"/>
    <w:multiLevelType w:val="multilevel"/>
    <w:tmpl w:val="98CC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8C71548"/>
    <w:multiLevelType w:val="multilevel"/>
    <w:tmpl w:val="27EC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9764CD9"/>
    <w:multiLevelType w:val="multilevel"/>
    <w:tmpl w:val="CE86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A2B65E8"/>
    <w:multiLevelType w:val="multilevel"/>
    <w:tmpl w:val="A7D2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B1A41B0"/>
    <w:multiLevelType w:val="multilevel"/>
    <w:tmpl w:val="831A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8413EF"/>
    <w:multiLevelType w:val="multilevel"/>
    <w:tmpl w:val="B9EE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F90A47"/>
    <w:multiLevelType w:val="multilevel"/>
    <w:tmpl w:val="F1B67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D764238"/>
    <w:multiLevelType w:val="multilevel"/>
    <w:tmpl w:val="2556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EAC24A9"/>
    <w:multiLevelType w:val="multilevel"/>
    <w:tmpl w:val="2B2A4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1F835F2"/>
    <w:multiLevelType w:val="multilevel"/>
    <w:tmpl w:val="A866F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251196D"/>
    <w:multiLevelType w:val="multilevel"/>
    <w:tmpl w:val="50F8A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62A77E1D"/>
    <w:multiLevelType w:val="multilevel"/>
    <w:tmpl w:val="CC3ED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3586BD7"/>
    <w:multiLevelType w:val="multilevel"/>
    <w:tmpl w:val="AFCA6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3700F53"/>
    <w:multiLevelType w:val="multilevel"/>
    <w:tmpl w:val="1958A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37F5C29"/>
    <w:multiLevelType w:val="multilevel"/>
    <w:tmpl w:val="99666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40A281D"/>
    <w:multiLevelType w:val="multilevel"/>
    <w:tmpl w:val="1B9A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5A70567"/>
    <w:multiLevelType w:val="multilevel"/>
    <w:tmpl w:val="E87EC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62C6B75"/>
    <w:multiLevelType w:val="multilevel"/>
    <w:tmpl w:val="6DDA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062786"/>
    <w:multiLevelType w:val="multilevel"/>
    <w:tmpl w:val="037E7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7E91B27"/>
    <w:multiLevelType w:val="multilevel"/>
    <w:tmpl w:val="BE882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9885C26"/>
    <w:multiLevelType w:val="multilevel"/>
    <w:tmpl w:val="D47AE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990104A"/>
    <w:multiLevelType w:val="multilevel"/>
    <w:tmpl w:val="54A81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9D44916"/>
    <w:multiLevelType w:val="multilevel"/>
    <w:tmpl w:val="0FE89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CEF69C3"/>
    <w:multiLevelType w:val="multilevel"/>
    <w:tmpl w:val="316E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08741BE"/>
    <w:multiLevelType w:val="multilevel"/>
    <w:tmpl w:val="9188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0D5654B"/>
    <w:multiLevelType w:val="multilevel"/>
    <w:tmpl w:val="8E54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0DC686C"/>
    <w:multiLevelType w:val="multilevel"/>
    <w:tmpl w:val="AE74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3F8363E"/>
    <w:multiLevelType w:val="multilevel"/>
    <w:tmpl w:val="5DEEF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4913013"/>
    <w:multiLevelType w:val="multilevel"/>
    <w:tmpl w:val="E9E0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4DC661D"/>
    <w:multiLevelType w:val="multilevel"/>
    <w:tmpl w:val="46EAD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68A5F7C"/>
    <w:multiLevelType w:val="multilevel"/>
    <w:tmpl w:val="E2021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107DD5"/>
    <w:multiLevelType w:val="multilevel"/>
    <w:tmpl w:val="428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CA773FD"/>
    <w:multiLevelType w:val="multilevel"/>
    <w:tmpl w:val="FF20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D3E755F"/>
    <w:multiLevelType w:val="multilevel"/>
    <w:tmpl w:val="4300C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E427DB9"/>
    <w:multiLevelType w:val="multilevel"/>
    <w:tmpl w:val="E6B6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F2E663F"/>
    <w:multiLevelType w:val="multilevel"/>
    <w:tmpl w:val="7E4497C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F3B5479"/>
    <w:multiLevelType w:val="multilevel"/>
    <w:tmpl w:val="B8DEC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6272712">
    <w:abstractNumId w:val="14"/>
  </w:num>
  <w:num w:numId="2" w16cid:durableId="731544333">
    <w:abstractNumId w:val="125"/>
  </w:num>
  <w:num w:numId="3" w16cid:durableId="2119256997">
    <w:abstractNumId w:val="115"/>
  </w:num>
  <w:num w:numId="4" w16cid:durableId="988944626">
    <w:abstractNumId w:val="106"/>
  </w:num>
  <w:num w:numId="5" w16cid:durableId="1263144992">
    <w:abstractNumId w:val="73"/>
  </w:num>
  <w:num w:numId="6" w16cid:durableId="1365326506">
    <w:abstractNumId w:val="77"/>
  </w:num>
  <w:num w:numId="7" w16cid:durableId="1006858427">
    <w:abstractNumId w:val="89"/>
  </w:num>
  <w:num w:numId="8" w16cid:durableId="231159095">
    <w:abstractNumId w:val="17"/>
  </w:num>
  <w:num w:numId="9" w16cid:durableId="1536189173">
    <w:abstractNumId w:val="93"/>
  </w:num>
  <w:num w:numId="10" w16cid:durableId="674265975">
    <w:abstractNumId w:val="35"/>
  </w:num>
  <w:num w:numId="11" w16cid:durableId="1097140043">
    <w:abstractNumId w:val="60"/>
  </w:num>
  <w:num w:numId="12" w16cid:durableId="1921451374">
    <w:abstractNumId w:val="40"/>
  </w:num>
  <w:num w:numId="13" w16cid:durableId="2042702517">
    <w:abstractNumId w:val="5"/>
  </w:num>
  <w:num w:numId="14" w16cid:durableId="193273934">
    <w:abstractNumId w:val="18"/>
  </w:num>
  <w:num w:numId="15" w16cid:durableId="1329823208">
    <w:abstractNumId w:val="28"/>
  </w:num>
  <w:num w:numId="16" w16cid:durableId="1822387914">
    <w:abstractNumId w:val="62"/>
  </w:num>
  <w:num w:numId="17" w16cid:durableId="1065759038">
    <w:abstractNumId w:val="127"/>
  </w:num>
  <w:num w:numId="18" w16cid:durableId="646016249">
    <w:abstractNumId w:val="13"/>
  </w:num>
  <w:num w:numId="19" w16cid:durableId="801994903">
    <w:abstractNumId w:val="95"/>
  </w:num>
  <w:num w:numId="20" w16cid:durableId="1621643261">
    <w:abstractNumId w:val="8"/>
  </w:num>
  <w:num w:numId="21" w16cid:durableId="888997467">
    <w:abstractNumId w:val="64"/>
  </w:num>
  <w:num w:numId="22" w16cid:durableId="1899241747">
    <w:abstractNumId w:val="123"/>
  </w:num>
  <w:num w:numId="23" w16cid:durableId="1726484816">
    <w:abstractNumId w:val="124"/>
  </w:num>
  <w:num w:numId="24" w16cid:durableId="1119030213">
    <w:abstractNumId w:val="102"/>
  </w:num>
  <w:num w:numId="25" w16cid:durableId="861632868">
    <w:abstractNumId w:val="46"/>
  </w:num>
  <w:num w:numId="26" w16cid:durableId="600845993">
    <w:abstractNumId w:val="71"/>
  </w:num>
  <w:num w:numId="27" w16cid:durableId="833839938">
    <w:abstractNumId w:val="36"/>
  </w:num>
  <w:num w:numId="28" w16cid:durableId="1131749121">
    <w:abstractNumId w:val="51"/>
  </w:num>
  <w:num w:numId="29" w16cid:durableId="1443577589">
    <w:abstractNumId w:val="59"/>
  </w:num>
  <w:num w:numId="30" w16cid:durableId="778836320">
    <w:abstractNumId w:val="119"/>
  </w:num>
  <w:num w:numId="31" w16cid:durableId="2071345387">
    <w:abstractNumId w:val="30"/>
  </w:num>
  <w:num w:numId="32" w16cid:durableId="1820540542">
    <w:abstractNumId w:val="90"/>
  </w:num>
  <w:num w:numId="33" w16cid:durableId="1734507094">
    <w:abstractNumId w:val="97"/>
  </w:num>
  <w:num w:numId="34" w16cid:durableId="1385252497">
    <w:abstractNumId w:val="48"/>
  </w:num>
  <w:num w:numId="35" w16cid:durableId="1163474379">
    <w:abstractNumId w:val="66"/>
  </w:num>
  <w:num w:numId="36" w16cid:durableId="1547907228">
    <w:abstractNumId w:val="100"/>
  </w:num>
  <w:num w:numId="37" w16cid:durableId="1843736657">
    <w:abstractNumId w:val="44"/>
  </w:num>
  <w:num w:numId="38" w16cid:durableId="1286346958">
    <w:abstractNumId w:val="15"/>
  </w:num>
  <w:num w:numId="39" w16cid:durableId="1571958243">
    <w:abstractNumId w:val="33"/>
  </w:num>
  <w:num w:numId="40" w16cid:durableId="1184317988">
    <w:abstractNumId w:val="27"/>
  </w:num>
  <w:num w:numId="41" w16cid:durableId="1709866733">
    <w:abstractNumId w:val="121"/>
  </w:num>
  <w:num w:numId="42" w16cid:durableId="297344232">
    <w:abstractNumId w:val="82"/>
  </w:num>
  <w:num w:numId="43" w16cid:durableId="990014731">
    <w:abstractNumId w:val="55"/>
  </w:num>
  <w:num w:numId="44" w16cid:durableId="2079743481">
    <w:abstractNumId w:val="110"/>
  </w:num>
  <w:num w:numId="45" w16cid:durableId="1781340256">
    <w:abstractNumId w:val="49"/>
  </w:num>
  <w:num w:numId="46" w16cid:durableId="574124798">
    <w:abstractNumId w:val="37"/>
  </w:num>
  <w:num w:numId="47" w16cid:durableId="772020526">
    <w:abstractNumId w:val="87"/>
  </w:num>
  <w:num w:numId="48" w16cid:durableId="1091047420">
    <w:abstractNumId w:val="70"/>
  </w:num>
  <w:num w:numId="49" w16cid:durableId="1334454400">
    <w:abstractNumId w:val="114"/>
  </w:num>
  <w:num w:numId="50" w16cid:durableId="1605503629">
    <w:abstractNumId w:val="113"/>
  </w:num>
  <w:num w:numId="51" w16cid:durableId="533687618">
    <w:abstractNumId w:val="23"/>
  </w:num>
  <w:num w:numId="52" w16cid:durableId="1460999960">
    <w:abstractNumId w:val="118"/>
  </w:num>
  <w:num w:numId="53" w16cid:durableId="340199731">
    <w:abstractNumId w:val="99"/>
  </w:num>
  <w:num w:numId="54" w16cid:durableId="1219126517">
    <w:abstractNumId w:val="50"/>
  </w:num>
  <w:num w:numId="55" w16cid:durableId="1140734615">
    <w:abstractNumId w:val="32"/>
  </w:num>
  <w:num w:numId="56" w16cid:durableId="33778439">
    <w:abstractNumId w:val="81"/>
  </w:num>
  <w:num w:numId="57" w16cid:durableId="678779045">
    <w:abstractNumId w:val="53"/>
  </w:num>
  <w:num w:numId="58" w16cid:durableId="431314931">
    <w:abstractNumId w:val="72"/>
  </w:num>
  <w:num w:numId="59" w16cid:durableId="695036834">
    <w:abstractNumId w:val="117"/>
  </w:num>
  <w:num w:numId="60" w16cid:durableId="353768544">
    <w:abstractNumId w:val="65"/>
  </w:num>
  <w:num w:numId="61" w16cid:durableId="282347864">
    <w:abstractNumId w:val="109"/>
  </w:num>
  <w:num w:numId="62" w16cid:durableId="17783460">
    <w:abstractNumId w:val="45"/>
  </w:num>
  <w:num w:numId="63" w16cid:durableId="1304121133">
    <w:abstractNumId w:val="22"/>
  </w:num>
  <w:num w:numId="64" w16cid:durableId="922420420">
    <w:abstractNumId w:val="94"/>
  </w:num>
  <w:num w:numId="65" w16cid:durableId="1693336952">
    <w:abstractNumId w:val="54"/>
  </w:num>
  <w:num w:numId="66" w16cid:durableId="1123033219">
    <w:abstractNumId w:val="88"/>
  </w:num>
  <w:num w:numId="67" w16cid:durableId="431123191">
    <w:abstractNumId w:val="91"/>
  </w:num>
  <w:num w:numId="68" w16cid:durableId="368144496">
    <w:abstractNumId w:val="80"/>
  </w:num>
  <w:num w:numId="69" w16cid:durableId="100951347">
    <w:abstractNumId w:val="79"/>
  </w:num>
  <w:num w:numId="70" w16cid:durableId="1366130465">
    <w:abstractNumId w:val="19"/>
  </w:num>
  <w:num w:numId="71" w16cid:durableId="1226911303">
    <w:abstractNumId w:val="84"/>
  </w:num>
  <w:num w:numId="72" w16cid:durableId="1341663357">
    <w:abstractNumId w:val="39"/>
  </w:num>
  <w:num w:numId="73" w16cid:durableId="1584992430">
    <w:abstractNumId w:val="9"/>
  </w:num>
  <w:num w:numId="74" w16cid:durableId="1635671333">
    <w:abstractNumId w:val="20"/>
  </w:num>
  <w:num w:numId="75" w16cid:durableId="485050679">
    <w:abstractNumId w:val="128"/>
  </w:num>
  <w:num w:numId="76" w16cid:durableId="887450230">
    <w:abstractNumId w:val="67"/>
  </w:num>
  <w:num w:numId="77" w16cid:durableId="1868760412">
    <w:abstractNumId w:val="10"/>
  </w:num>
  <w:num w:numId="78" w16cid:durableId="1056513309">
    <w:abstractNumId w:val="78"/>
  </w:num>
  <w:num w:numId="79" w16cid:durableId="457840085">
    <w:abstractNumId w:val="29"/>
  </w:num>
  <w:num w:numId="80" w16cid:durableId="1460338874">
    <w:abstractNumId w:val="2"/>
  </w:num>
  <w:num w:numId="81" w16cid:durableId="445780888">
    <w:abstractNumId w:val="126"/>
  </w:num>
  <w:num w:numId="82" w16cid:durableId="615789461">
    <w:abstractNumId w:val="12"/>
  </w:num>
  <w:num w:numId="83" w16cid:durableId="628316802">
    <w:abstractNumId w:val="21"/>
  </w:num>
  <w:num w:numId="84" w16cid:durableId="1230653203">
    <w:abstractNumId w:val="101"/>
  </w:num>
  <w:num w:numId="85" w16cid:durableId="554852574">
    <w:abstractNumId w:val="104"/>
  </w:num>
  <w:num w:numId="86" w16cid:durableId="189146597">
    <w:abstractNumId w:val="43"/>
  </w:num>
  <w:num w:numId="87" w16cid:durableId="1109811013">
    <w:abstractNumId w:val="74"/>
  </w:num>
  <w:num w:numId="88" w16cid:durableId="1196774245">
    <w:abstractNumId w:val="85"/>
  </w:num>
  <w:num w:numId="89" w16cid:durableId="1841970722">
    <w:abstractNumId w:val="0"/>
  </w:num>
  <w:num w:numId="90" w16cid:durableId="317152656">
    <w:abstractNumId w:val="92"/>
  </w:num>
  <w:num w:numId="91" w16cid:durableId="24138844">
    <w:abstractNumId w:val="41"/>
  </w:num>
  <w:num w:numId="92" w16cid:durableId="1224566629">
    <w:abstractNumId w:val="3"/>
  </w:num>
  <w:num w:numId="93" w16cid:durableId="1958367541">
    <w:abstractNumId w:val="111"/>
  </w:num>
  <w:num w:numId="94" w16cid:durableId="1180201908">
    <w:abstractNumId w:val="47"/>
  </w:num>
  <w:num w:numId="95" w16cid:durableId="1186477476">
    <w:abstractNumId w:val="26"/>
  </w:num>
  <w:num w:numId="96" w16cid:durableId="2080596881">
    <w:abstractNumId w:val="1"/>
  </w:num>
  <w:num w:numId="97" w16cid:durableId="841897717">
    <w:abstractNumId w:val="11"/>
  </w:num>
  <w:num w:numId="98" w16cid:durableId="352653283">
    <w:abstractNumId w:val="56"/>
  </w:num>
  <w:num w:numId="99" w16cid:durableId="1219170225">
    <w:abstractNumId w:val="25"/>
  </w:num>
  <w:num w:numId="100" w16cid:durableId="595291328">
    <w:abstractNumId w:val="68"/>
  </w:num>
  <w:num w:numId="101" w16cid:durableId="809711591">
    <w:abstractNumId w:val="76"/>
  </w:num>
  <w:num w:numId="102" w16cid:durableId="924846540">
    <w:abstractNumId w:val="96"/>
  </w:num>
  <w:num w:numId="103" w16cid:durableId="582109056">
    <w:abstractNumId w:val="122"/>
  </w:num>
  <w:num w:numId="104" w16cid:durableId="1880320564">
    <w:abstractNumId w:val="63"/>
  </w:num>
  <w:num w:numId="105" w16cid:durableId="74208363">
    <w:abstractNumId w:val="61"/>
  </w:num>
  <w:num w:numId="106" w16cid:durableId="1974286665">
    <w:abstractNumId w:val="103"/>
  </w:num>
  <w:num w:numId="107" w16cid:durableId="1820533800">
    <w:abstractNumId w:val="16"/>
  </w:num>
  <w:num w:numId="108" w16cid:durableId="2052262809">
    <w:abstractNumId w:val="83"/>
  </w:num>
  <w:num w:numId="109" w16cid:durableId="100729436">
    <w:abstractNumId w:val="31"/>
  </w:num>
  <w:num w:numId="110" w16cid:durableId="1325426837">
    <w:abstractNumId w:val="98"/>
  </w:num>
  <w:num w:numId="111" w16cid:durableId="984162924">
    <w:abstractNumId w:val="42"/>
  </w:num>
  <w:num w:numId="112" w16cid:durableId="1336618008">
    <w:abstractNumId w:val="24"/>
  </w:num>
  <w:num w:numId="113" w16cid:durableId="1940092717">
    <w:abstractNumId w:val="69"/>
  </w:num>
  <w:num w:numId="114" w16cid:durableId="2135170938">
    <w:abstractNumId w:val="120"/>
  </w:num>
  <w:num w:numId="115" w16cid:durableId="2104951028">
    <w:abstractNumId w:val="57"/>
  </w:num>
  <w:num w:numId="116" w16cid:durableId="1289513592">
    <w:abstractNumId w:val="7"/>
  </w:num>
  <w:num w:numId="117" w16cid:durableId="1773819204">
    <w:abstractNumId w:val="108"/>
  </w:num>
  <w:num w:numId="118" w16cid:durableId="1274903306">
    <w:abstractNumId w:val="105"/>
  </w:num>
  <w:num w:numId="119" w16cid:durableId="868834758">
    <w:abstractNumId w:val="75"/>
  </w:num>
  <w:num w:numId="120" w16cid:durableId="1531260404">
    <w:abstractNumId w:val="4"/>
  </w:num>
  <w:num w:numId="121" w16cid:durableId="1975594706">
    <w:abstractNumId w:val="58"/>
  </w:num>
  <w:num w:numId="122" w16cid:durableId="667252132">
    <w:abstractNumId w:val="112"/>
  </w:num>
  <w:num w:numId="123" w16cid:durableId="1306546948">
    <w:abstractNumId w:val="107"/>
  </w:num>
  <w:num w:numId="124" w16cid:durableId="1271401981">
    <w:abstractNumId w:val="34"/>
  </w:num>
  <w:num w:numId="125" w16cid:durableId="295572811">
    <w:abstractNumId w:val="86"/>
  </w:num>
  <w:num w:numId="126" w16cid:durableId="378672615">
    <w:abstractNumId w:val="116"/>
  </w:num>
  <w:num w:numId="127" w16cid:durableId="1910269799">
    <w:abstractNumId w:val="52"/>
  </w:num>
  <w:num w:numId="128" w16cid:durableId="247614365">
    <w:abstractNumId w:val="38"/>
  </w:num>
  <w:num w:numId="129" w16cid:durableId="15412825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B03"/>
    <w:rsid w:val="00011B51"/>
    <w:rsid w:val="0003749C"/>
    <w:rsid w:val="0005038F"/>
    <w:rsid w:val="000E1D05"/>
    <w:rsid w:val="000E3B03"/>
    <w:rsid w:val="000F7B01"/>
    <w:rsid w:val="0014193C"/>
    <w:rsid w:val="001849BC"/>
    <w:rsid w:val="00191D55"/>
    <w:rsid w:val="001A7768"/>
    <w:rsid w:val="001C2F95"/>
    <w:rsid w:val="00216854"/>
    <w:rsid w:val="002939FC"/>
    <w:rsid w:val="002C01AF"/>
    <w:rsid w:val="002D0B77"/>
    <w:rsid w:val="003076B1"/>
    <w:rsid w:val="0035273E"/>
    <w:rsid w:val="003769ED"/>
    <w:rsid w:val="0038143A"/>
    <w:rsid w:val="003C3D0C"/>
    <w:rsid w:val="003E7B98"/>
    <w:rsid w:val="00416390"/>
    <w:rsid w:val="00433431"/>
    <w:rsid w:val="004A6B19"/>
    <w:rsid w:val="004C6C50"/>
    <w:rsid w:val="004C6F1B"/>
    <w:rsid w:val="004C70DD"/>
    <w:rsid w:val="004F0DA5"/>
    <w:rsid w:val="00502AED"/>
    <w:rsid w:val="00521B9E"/>
    <w:rsid w:val="00546292"/>
    <w:rsid w:val="00552389"/>
    <w:rsid w:val="00555F55"/>
    <w:rsid w:val="00564F0D"/>
    <w:rsid w:val="005E7C5D"/>
    <w:rsid w:val="005F1CE8"/>
    <w:rsid w:val="00633410"/>
    <w:rsid w:val="00662617"/>
    <w:rsid w:val="00687F43"/>
    <w:rsid w:val="00690297"/>
    <w:rsid w:val="00695C61"/>
    <w:rsid w:val="006965BB"/>
    <w:rsid w:val="006B0622"/>
    <w:rsid w:val="006B5721"/>
    <w:rsid w:val="006E4B24"/>
    <w:rsid w:val="00721044"/>
    <w:rsid w:val="00747C45"/>
    <w:rsid w:val="007664AD"/>
    <w:rsid w:val="007A03E1"/>
    <w:rsid w:val="007F03B7"/>
    <w:rsid w:val="00806DB4"/>
    <w:rsid w:val="008612C0"/>
    <w:rsid w:val="00863374"/>
    <w:rsid w:val="00873798"/>
    <w:rsid w:val="0089135F"/>
    <w:rsid w:val="00895680"/>
    <w:rsid w:val="008A09C8"/>
    <w:rsid w:val="008B4452"/>
    <w:rsid w:val="008B6C0F"/>
    <w:rsid w:val="008F6B86"/>
    <w:rsid w:val="00920A2E"/>
    <w:rsid w:val="009726F8"/>
    <w:rsid w:val="009D1415"/>
    <w:rsid w:val="009E24D0"/>
    <w:rsid w:val="009F3BE6"/>
    <w:rsid w:val="00A05D64"/>
    <w:rsid w:val="00A06147"/>
    <w:rsid w:val="00A11F3E"/>
    <w:rsid w:val="00A30785"/>
    <w:rsid w:val="00A571F1"/>
    <w:rsid w:val="00A87276"/>
    <w:rsid w:val="00AE2FA8"/>
    <w:rsid w:val="00AF6F55"/>
    <w:rsid w:val="00B22FC3"/>
    <w:rsid w:val="00B25808"/>
    <w:rsid w:val="00B51A6D"/>
    <w:rsid w:val="00B65F28"/>
    <w:rsid w:val="00B96567"/>
    <w:rsid w:val="00BA3FFA"/>
    <w:rsid w:val="00BC4E4B"/>
    <w:rsid w:val="00BC5AE9"/>
    <w:rsid w:val="00BF1352"/>
    <w:rsid w:val="00BF4729"/>
    <w:rsid w:val="00BF6F07"/>
    <w:rsid w:val="00C46E17"/>
    <w:rsid w:val="00CA3855"/>
    <w:rsid w:val="00CA4042"/>
    <w:rsid w:val="00CD098C"/>
    <w:rsid w:val="00CD287D"/>
    <w:rsid w:val="00D15486"/>
    <w:rsid w:val="00D33FB0"/>
    <w:rsid w:val="00D36CF7"/>
    <w:rsid w:val="00D82CE2"/>
    <w:rsid w:val="00DA30BD"/>
    <w:rsid w:val="00DA74A9"/>
    <w:rsid w:val="00DF2BC4"/>
    <w:rsid w:val="00E14145"/>
    <w:rsid w:val="00E30B21"/>
    <w:rsid w:val="00E352A2"/>
    <w:rsid w:val="00E62C28"/>
    <w:rsid w:val="00E7549B"/>
    <w:rsid w:val="00EA108D"/>
    <w:rsid w:val="00EE6386"/>
    <w:rsid w:val="00F115C2"/>
    <w:rsid w:val="00F23378"/>
    <w:rsid w:val="00FF0E3D"/>
    <w:rsid w:val="00FF55E9"/>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96"/>
    <o:shapelayout v:ext="edit">
      <o:idmap v:ext="edit" data="1"/>
    </o:shapelayout>
  </w:shapeDefaults>
  <w:decimalSymbol w:val=","/>
  <w:listSeparator w:val=","/>
  <w14:docId w14:val="51DDBD46"/>
  <w15:chartTrackingRefBased/>
  <w15:docId w15:val="{EA7A5A6D-E247-7D4D-83C3-31DDCDFA7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0E3B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E3B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E3B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3B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3B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3B0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3B0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3B0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3B0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3B03"/>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0E3B03"/>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0E3B03"/>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0E3B03"/>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0E3B03"/>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0E3B0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0E3B0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0E3B0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0E3B0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0E3B0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3B03"/>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0E3B0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3B0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0E3B0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E3B03"/>
    <w:rPr>
      <w:i/>
      <w:iCs/>
      <w:color w:val="404040" w:themeColor="text1" w:themeTint="BF"/>
      <w:lang w:val="en-GB"/>
    </w:rPr>
  </w:style>
  <w:style w:type="paragraph" w:styleId="ListParagraph">
    <w:name w:val="List Paragraph"/>
    <w:basedOn w:val="Normal"/>
    <w:uiPriority w:val="34"/>
    <w:qFormat/>
    <w:rsid w:val="000E3B03"/>
    <w:pPr>
      <w:ind w:left="720"/>
      <w:contextualSpacing/>
    </w:pPr>
  </w:style>
  <w:style w:type="character" w:styleId="IntenseEmphasis">
    <w:name w:val="Intense Emphasis"/>
    <w:basedOn w:val="DefaultParagraphFont"/>
    <w:uiPriority w:val="21"/>
    <w:qFormat/>
    <w:rsid w:val="000E3B03"/>
    <w:rPr>
      <w:i/>
      <w:iCs/>
      <w:color w:val="0F4761" w:themeColor="accent1" w:themeShade="BF"/>
    </w:rPr>
  </w:style>
  <w:style w:type="paragraph" w:styleId="IntenseQuote">
    <w:name w:val="Intense Quote"/>
    <w:basedOn w:val="Normal"/>
    <w:next w:val="Normal"/>
    <w:link w:val="IntenseQuoteChar"/>
    <w:uiPriority w:val="30"/>
    <w:qFormat/>
    <w:rsid w:val="000E3B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3B03"/>
    <w:rPr>
      <w:i/>
      <w:iCs/>
      <w:color w:val="0F4761" w:themeColor="accent1" w:themeShade="BF"/>
      <w:lang w:val="en-GB"/>
    </w:rPr>
  </w:style>
  <w:style w:type="character" w:styleId="IntenseReference">
    <w:name w:val="Intense Reference"/>
    <w:basedOn w:val="DefaultParagraphFont"/>
    <w:uiPriority w:val="32"/>
    <w:qFormat/>
    <w:rsid w:val="000E3B03"/>
    <w:rPr>
      <w:b/>
      <w:bCs/>
      <w:smallCaps/>
      <w:color w:val="0F4761" w:themeColor="accent1" w:themeShade="BF"/>
      <w:spacing w:val="5"/>
    </w:rPr>
  </w:style>
  <w:style w:type="paragraph" w:styleId="NormalWeb">
    <w:name w:val="Normal (Web)"/>
    <w:basedOn w:val="Normal"/>
    <w:uiPriority w:val="99"/>
    <w:semiHidden/>
    <w:unhideWhenUsed/>
    <w:rsid w:val="000E3B03"/>
    <w:pPr>
      <w:spacing w:before="100" w:beforeAutospacing="1" w:after="100" w:afterAutospacing="1"/>
    </w:pPr>
    <w:rPr>
      <w:rFonts w:ascii="Times New Roman" w:eastAsia="Times New Roman" w:hAnsi="Times New Roman" w:cs="Times New Roman"/>
      <w:kern w:val="0"/>
      <w:lang w:val="en-TR"/>
      <w14:ligatures w14:val="none"/>
    </w:rPr>
  </w:style>
  <w:style w:type="character" w:styleId="Strong">
    <w:name w:val="Strong"/>
    <w:basedOn w:val="DefaultParagraphFont"/>
    <w:uiPriority w:val="22"/>
    <w:qFormat/>
    <w:rsid w:val="000E3B03"/>
    <w:rPr>
      <w:b/>
      <w:bCs/>
    </w:rPr>
  </w:style>
  <w:style w:type="character" w:styleId="HTMLCode">
    <w:name w:val="HTML Code"/>
    <w:basedOn w:val="DefaultParagraphFont"/>
    <w:uiPriority w:val="99"/>
    <w:semiHidden/>
    <w:unhideWhenUsed/>
    <w:rsid w:val="000E3B0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0E3B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val="en-TR"/>
      <w14:ligatures w14:val="none"/>
    </w:rPr>
  </w:style>
  <w:style w:type="character" w:customStyle="1" w:styleId="HTMLPreformattedChar">
    <w:name w:val="HTML Preformatted Char"/>
    <w:basedOn w:val="DefaultParagraphFont"/>
    <w:link w:val="HTMLPreformatted"/>
    <w:uiPriority w:val="99"/>
    <w:semiHidden/>
    <w:rsid w:val="000E3B03"/>
    <w:rPr>
      <w:rFonts w:ascii="Courier New" w:eastAsia="Times New Roman" w:hAnsi="Courier New" w:cs="Courier New"/>
      <w:kern w:val="0"/>
      <w:sz w:val="20"/>
      <w:szCs w:val="20"/>
      <w14:ligatures w14:val="none"/>
    </w:rPr>
  </w:style>
  <w:style w:type="character" w:customStyle="1" w:styleId="root-a7mrw">
    <w:name w:val="root_-a7mrw"/>
    <w:basedOn w:val="DefaultParagraphFont"/>
    <w:rsid w:val="000E3B03"/>
  </w:style>
  <w:style w:type="character" w:styleId="Emphasis">
    <w:name w:val="Emphasis"/>
    <w:basedOn w:val="DefaultParagraphFont"/>
    <w:uiPriority w:val="20"/>
    <w:qFormat/>
    <w:rsid w:val="000E3B03"/>
    <w:rPr>
      <w:i/>
      <w:iCs/>
    </w:rPr>
  </w:style>
  <w:style w:type="character" w:customStyle="1" w:styleId="math-inline">
    <w:name w:val="math-inline"/>
    <w:basedOn w:val="DefaultParagraphFont"/>
    <w:rsid w:val="00564F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88</Pages>
  <Words>25537</Words>
  <Characters>145563</Characters>
  <Application>Microsoft Office Word</Application>
  <DocSecurity>0</DocSecurity>
  <Lines>1213</Lines>
  <Paragraphs>341</Paragraphs>
  <ScaleCrop>false</ScaleCrop>
  <Company/>
  <LinksUpToDate>false</LinksUpToDate>
  <CharactersWithSpaces>170759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Koray Düzgün</dc:creator>
  <cp:keywords/>
  <dc:description/>
  <cp:lastModifiedBy>Koray Düzgün</cp:lastModifiedBy>
  <cp:revision>102</cp:revision>
  <dcterms:created xsi:type="dcterms:W3CDTF">2026-04-01T14:58:00Z</dcterms:created>
  <dcterms:modified xsi:type="dcterms:W3CDTF">2026-04-11T12:06:00Z</dcterms:modified>
</cp:coreProperties>
</file>