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C2" w:rsidRDefault="009D21F8">
      <w:r>
        <w:rPr>
          <w:noProof/>
        </w:rPr>
        <w:drawing>
          <wp:inline distT="0" distB="0" distL="0" distR="0" wp14:anchorId="69F69EEA" wp14:editId="160C7849">
            <wp:extent cx="5731510" cy="3287395"/>
            <wp:effectExtent l="0" t="0" r="254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2" w:rsidRDefault="008D3DC2"/>
    <w:p w:rsidR="009D21F8" w:rsidRDefault="009D21F8">
      <w:pPr>
        <w:widowControl/>
        <w:wordWrap/>
        <w:autoSpaceDE/>
        <w:autoSpaceDN/>
        <w:rPr>
          <w:b/>
          <w:sz w:val="44"/>
        </w:rPr>
      </w:pPr>
      <w:r>
        <w:rPr>
          <w:b/>
          <w:sz w:val="44"/>
        </w:rPr>
        <w:br w:type="page"/>
      </w:r>
    </w:p>
    <w:p w:rsidR="008D3DC2" w:rsidRPr="008D3DC2" w:rsidRDefault="009D21F8" w:rsidP="008D3DC2">
      <w:pPr>
        <w:jc w:val="center"/>
        <w:rPr>
          <w:rFonts w:hint="eastAsia"/>
          <w:b/>
          <w:sz w:val="44"/>
        </w:rPr>
      </w:pPr>
      <w:proofErr w:type="spellStart"/>
      <w:r>
        <w:rPr>
          <w:rFonts w:hint="eastAsia"/>
          <w:b/>
          <w:sz w:val="44"/>
        </w:rPr>
        <w:lastRenderedPageBreak/>
        <w:t>IoT</w:t>
      </w:r>
      <w:proofErr w:type="spellEnd"/>
      <w:r>
        <w:rPr>
          <w:rFonts w:hint="eastAsia"/>
          <w:b/>
          <w:sz w:val="44"/>
        </w:rPr>
        <w:t xml:space="preserve">를 위한 </w:t>
      </w:r>
      <w:proofErr w:type="spellStart"/>
      <w:r w:rsidR="008D3DC2" w:rsidRPr="008D3DC2">
        <w:rPr>
          <w:rFonts w:hint="eastAsia"/>
          <w:b/>
          <w:sz w:val="44"/>
        </w:rPr>
        <w:t>IaaS</w:t>
      </w:r>
      <w:proofErr w:type="spellEnd"/>
      <w:r w:rsidR="008D3DC2" w:rsidRPr="008D3DC2">
        <w:rPr>
          <w:b/>
          <w:sz w:val="44"/>
        </w:rPr>
        <w:t xml:space="preserve"> 구축</w:t>
      </w:r>
      <w:r w:rsidR="008D3DC2" w:rsidRPr="008D3DC2">
        <w:rPr>
          <w:rFonts w:hint="eastAsia"/>
          <w:b/>
          <w:sz w:val="44"/>
        </w:rPr>
        <w:t xml:space="preserve"> 실습</w:t>
      </w:r>
    </w:p>
    <w:p w:rsidR="008D3DC2" w:rsidRDefault="008D3DC2">
      <w:bookmarkStart w:id="0" w:name="_GoBack"/>
      <w:bookmarkEnd w:id="0"/>
    </w:p>
    <w:p w:rsidR="00CA089D" w:rsidRDefault="0011063B">
      <w:r>
        <w:rPr>
          <w:noProof/>
        </w:rPr>
        <w:drawing>
          <wp:inline distT="0" distB="0" distL="0" distR="0" wp14:anchorId="379D4D2B" wp14:editId="3AFFEE6C">
            <wp:extent cx="5731510" cy="4674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2" w:rsidRDefault="008D3DC2" w:rsidP="008D3D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디스크 이미지를 저장할 수 있는 저장소를 먼저 생성한다.</w:t>
      </w:r>
      <w:r>
        <w:t xml:space="preserve"> </w:t>
      </w:r>
      <w:r>
        <w:rPr>
          <w:rFonts w:hint="eastAsia"/>
        </w:rPr>
        <w:t>생성하는 위치는 별다른 지정이 없으면 일본 동부나 혹은 일본 서부 지역에서 생성한다.</w:t>
      </w:r>
    </w:p>
    <w:p w:rsidR="0011063B" w:rsidRDefault="0011063B">
      <w:r>
        <w:rPr>
          <w:noProof/>
        </w:rPr>
        <w:drawing>
          <wp:inline distT="0" distB="0" distL="0" distR="0" wp14:anchorId="381248D1" wp14:editId="044C9B85">
            <wp:extent cx="5731510" cy="18268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2" w:rsidRDefault="008D3DC2" w:rsidP="008D3D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저장소 생성에는 시간이 조금 걸릴 수 있다.</w:t>
      </w:r>
      <w:r>
        <w:t xml:space="preserve"> </w:t>
      </w:r>
    </w:p>
    <w:p w:rsidR="008D3DC2" w:rsidRPr="008D3DC2" w:rsidRDefault="008D3DC2">
      <w:pPr>
        <w:rPr>
          <w:rFonts w:hint="eastAsia"/>
        </w:rPr>
      </w:pPr>
    </w:p>
    <w:p w:rsidR="0011063B" w:rsidRDefault="0011063B"/>
    <w:p w:rsidR="008D3DC2" w:rsidRDefault="008D3DC2"/>
    <w:p w:rsidR="008D3DC2" w:rsidRDefault="008D3DC2"/>
    <w:p w:rsidR="0011063B" w:rsidRDefault="0011063B">
      <w:r>
        <w:rPr>
          <w:noProof/>
        </w:rPr>
        <w:drawing>
          <wp:inline distT="0" distB="0" distL="0" distR="0" wp14:anchorId="721B9FDB" wp14:editId="11F351E0">
            <wp:extent cx="5731510" cy="4491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2" w:rsidRDefault="008D3DC2" w:rsidP="008D3DC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서비스를 생성한다.</w:t>
      </w:r>
      <w:r>
        <w:t xml:space="preserve"> </w:t>
      </w:r>
    </w:p>
    <w:p w:rsidR="0011063B" w:rsidRDefault="0011063B">
      <w:r>
        <w:rPr>
          <w:noProof/>
        </w:rPr>
        <w:lastRenderedPageBreak/>
        <w:drawing>
          <wp:inline distT="0" distB="0" distL="0" distR="0" wp14:anchorId="56552FCA" wp14:editId="12555577">
            <wp:extent cx="5731510" cy="44958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3B" w:rsidRDefault="008D3DC2" w:rsidP="008D3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컴퓨터를 생성한다.</w:t>
      </w:r>
      <w:r>
        <w:t xml:space="preserve"> </w:t>
      </w:r>
      <w:r>
        <w:rPr>
          <w:rFonts w:hint="eastAsia"/>
        </w:rPr>
        <w:t xml:space="preserve">새로 만들기에서 </w:t>
      </w:r>
      <w:r>
        <w:t>‘</w:t>
      </w:r>
      <w:proofErr w:type="spellStart"/>
      <w:r>
        <w:rPr>
          <w:rFonts w:hint="eastAsia"/>
        </w:rPr>
        <w:t>겔러리에서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  <w:r>
        <w:t xml:space="preserve"> </w:t>
      </w:r>
    </w:p>
    <w:p w:rsidR="0011063B" w:rsidRDefault="0011063B">
      <w:r>
        <w:rPr>
          <w:noProof/>
        </w:rPr>
        <w:drawing>
          <wp:inline distT="0" distB="0" distL="0" distR="0" wp14:anchorId="4D5F4452" wp14:editId="0CBD0454">
            <wp:extent cx="5731510" cy="36576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3B" w:rsidRDefault="008D3DC2" w:rsidP="008D3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디스크 이미지 중에서 </w:t>
      </w:r>
      <w:r>
        <w:t xml:space="preserve">Windows Server 2012 R2 Datacenter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:rsidR="0011063B" w:rsidRDefault="0011063B">
      <w:r>
        <w:rPr>
          <w:noProof/>
        </w:rPr>
        <w:drawing>
          <wp:inline distT="0" distB="0" distL="0" distR="0" wp14:anchorId="0EEBCA23" wp14:editId="3E2D9ACA">
            <wp:extent cx="5731510" cy="36404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3B" w:rsidRDefault="008D3DC2" w:rsidP="008D3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컴퓨터의 이름을 정하고 사용자 가상 컴퓨터의 크기와 사용자 계정을 설정한다.</w:t>
      </w:r>
    </w:p>
    <w:p w:rsidR="0011063B" w:rsidRDefault="00146A6B">
      <w:r>
        <w:rPr>
          <w:noProof/>
        </w:rPr>
        <w:drawing>
          <wp:inline distT="0" distB="0" distL="0" distR="0" wp14:anchorId="6E5C11AA" wp14:editId="6F30F1C7">
            <wp:extent cx="5731510" cy="36518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6B" w:rsidRDefault="008D3DC2" w:rsidP="008D3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미리 만들어 두었던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서비스와 저장소 계정을 설정한다.</w:t>
      </w:r>
      <w:r>
        <w:t xml:space="preserve"> </w:t>
      </w:r>
      <w:r>
        <w:rPr>
          <w:rFonts w:hint="eastAsia"/>
        </w:rPr>
        <w:t xml:space="preserve">가용성 집합은 가용성 집합 만들기를 선택하고 가용성 집합의 이름은 </w:t>
      </w:r>
      <w:proofErr w:type="spellStart"/>
      <w:r>
        <w:t>IoTAS</w:t>
      </w:r>
      <w:proofErr w:type="spellEnd"/>
      <w:r>
        <w:rPr>
          <w:rFonts w:hint="eastAsia"/>
        </w:rPr>
        <w:t>로 설정한다.</w:t>
      </w:r>
    </w:p>
    <w:p w:rsidR="00146A6B" w:rsidRDefault="00146A6B">
      <w:r>
        <w:rPr>
          <w:noProof/>
        </w:rPr>
        <w:lastRenderedPageBreak/>
        <w:drawing>
          <wp:inline distT="0" distB="0" distL="0" distR="0" wp14:anchorId="293CCFEE" wp14:editId="4400E578">
            <wp:extent cx="5731510" cy="36353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6B" w:rsidRDefault="008D3DC2" w:rsidP="008D3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마지막은 그냥 확인만 하면 된다.</w:t>
      </w:r>
    </w:p>
    <w:p w:rsidR="00146A6B" w:rsidRDefault="00146A6B">
      <w:r>
        <w:rPr>
          <w:noProof/>
        </w:rPr>
        <w:drawing>
          <wp:inline distT="0" distB="0" distL="0" distR="0" wp14:anchorId="44ECBDF3" wp14:editId="240A4002">
            <wp:extent cx="5457825" cy="1981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C2" w:rsidRDefault="008D3DC2" w:rsidP="008D3D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첫 번째 가상 컴퓨터가 생성되고 나면 두 번째 가상 컴퓨터를 생성한다.</w:t>
      </w:r>
    </w:p>
    <w:p w:rsidR="00146A6B" w:rsidRDefault="00146A6B"/>
    <w:p w:rsidR="00146A6B" w:rsidRDefault="00146A6B">
      <w:r>
        <w:rPr>
          <w:noProof/>
        </w:rPr>
        <w:lastRenderedPageBreak/>
        <w:drawing>
          <wp:inline distT="0" distB="0" distL="0" distR="0" wp14:anchorId="1C5D5243" wp14:editId="55FB6297">
            <wp:extent cx="5731510" cy="361442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8D3DC2" w:rsidP="008D3D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번째 서버의 이름을 정하고 넘어오면 첫 번째 가상 컴퓨터와 동일한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서비스와 저장소 계정을 설정한다.</w:t>
      </w:r>
      <w:r>
        <w:t xml:space="preserve"> </w:t>
      </w:r>
      <w:r>
        <w:rPr>
          <w:rFonts w:hint="eastAsia"/>
        </w:rPr>
        <w:t>가용성 집합은 첫 번째 가상 컴퓨터를 생성할 때 생성한 가용성 집합을 설정한다.</w:t>
      </w:r>
      <w:r>
        <w:t xml:space="preserve"> </w:t>
      </w:r>
    </w:p>
    <w:p w:rsidR="00017330" w:rsidRDefault="00017330">
      <w:r>
        <w:rPr>
          <w:noProof/>
        </w:rPr>
        <w:drawing>
          <wp:inline distT="0" distB="0" distL="0" distR="0" wp14:anchorId="64E5CC7C" wp14:editId="2D25B01E">
            <wp:extent cx="5731510" cy="378333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여기까지 하면 두 개의 가상 컴퓨터가 모두 생성되었고 이 두 가상 컴퓨터는 가용성 집</w:t>
      </w:r>
      <w:r>
        <w:rPr>
          <w:rFonts w:hint="eastAsia"/>
        </w:rPr>
        <w:lastRenderedPageBreak/>
        <w:t>합으로 묶어져 있게 된다.</w:t>
      </w:r>
      <w:r>
        <w:t xml:space="preserve"> </w:t>
      </w:r>
      <w:r>
        <w:rPr>
          <w:rFonts w:hint="eastAsia"/>
        </w:rPr>
        <w:t>아래쪽에 연결을 선택해서 가상 컴퓨터에 연결한다.</w:t>
      </w:r>
      <w:r>
        <w:t xml:space="preserve"> </w:t>
      </w:r>
    </w:p>
    <w:p w:rsidR="00017330" w:rsidRDefault="00017330">
      <w:r>
        <w:rPr>
          <w:noProof/>
        </w:rPr>
        <w:drawing>
          <wp:inline distT="0" distB="0" distL="0" distR="0" wp14:anchorId="23B7E2B9" wp14:editId="01BCFCE9">
            <wp:extent cx="4048125" cy="45243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생성할 때 입력해 두었던 계정 정보를 입력한다.</w:t>
      </w:r>
      <w:r>
        <w:t xml:space="preserve"> 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0BE2F1A9" wp14:editId="4CBC86A8">
            <wp:extent cx="3733800" cy="3810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Yes를 선택해서 접속한다.</w:t>
      </w:r>
      <w:r>
        <w:t xml:space="preserve"> </w:t>
      </w:r>
    </w:p>
    <w:p w:rsidR="00017330" w:rsidRDefault="00017330">
      <w:r>
        <w:rPr>
          <w:noProof/>
        </w:rPr>
        <w:drawing>
          <wp:inline distT="0" distB="0" distL="0" distR="0" wp14:anchorId="77FA7B79" wp14:editId="79A2E6BE">
            <wp:extent cx="3524250" cy="2990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접속해서 아래쪽에 있는 </w:t>
      </w:r>
      <w:proofErr w:type="spellStart"/>
      <w:r>
        <w:rPr>
          <w:rFonts w:hint="eastAsia"/>
        </w:rPr>
        <w:t>파워쉘을</w:t>
      </w:r>
      <w:proofErr w:type="spellEnd"/>
      <w:r>
        <w:rPr>
          <w:rFonts w:hint="eastAsia"/>
        </w:rPr>
        <w:t xml:space="preserve"> 실행 시킨다.</w:t>
      </w:r>
      <w:r>
        <w:t xml:space="preserve"> 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3322F94E" wp14:editId="40C710D2">
            <wp:extent cx="5731510" cy="430212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파워쉘</w:t>
      </w:r>
      <w:proofErr w:type="spellEnd"/>
      <w:r>
        <w:rPr>
          <w:rFonts w:hint="eastAsia"/>
        </w:rPr>
        <w:t xml:space="preserve"> 창이 뜨면 </w:t>
      </w:r>
      <w:r>
        <w:t>Install-</w:t>
      </w:r>
      <w:proofErr w:type="spellStart"/>
      <w:r>
        <w:t>WindowsFeature</w:t>
      </w:r>
      <w:proofErr w:type="spellEnd"/>
      <w:r>
        <w:t xml:space="preserve"> –Name Web-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입력해서 웹 서버와 관련된 기능을 설치한다.</w:t>
      </w:r>
      <w:r>
        <w:t xml:space="preserve"> 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51CA1041" wp14:editId="22E28D6C">
            <wp:extent cx="5731510" cy="44259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C:\inetpub\wwwroot\iisstart.html</w:t>
      </w:r>
      <w:r>
        <w:t xml:space="preserve"> </w:t>
      </w:r>
      <w:r>
        <w:rPr>
          <w:rFonts w:hint="eastAsia"/>
        </w:rPr>
        <w:t xml:space="preserve">파일을 메모장으로 열어서 </w:t>
      </w:r>
      <w:r>
        <w:t xml:space="preserve">&lt;body&gt; </w:t>
      </w:r>
      <w:r>
        <w:rPr>
          <w:rFonts w:hint="eastAsia"/>
        </w:rPr>
        <w:t xml:space="preserve">태그 아래에 </w:t>
      </w:r>
      <w:r>
        <w:t xml:space="preserve">&lt;H3&gt;Server 1&lt;/H3&gt;를 </w:t>
      </w:r>
      <w:r>
        <w:rPr>
          <w:rFonts w:hint="eastAsia"/>
        </w:rPr>
        <w:t>입력하고 저장한다.</w:t>
      </w:r>
      <w:r>
        <w:t xml:space="preserve"> 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5B10FA3A" wp14:editId="21C77CBA">
            <wp:extent cx="5731510" cy="473392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다시 첫 번째 가상 컴퓨터를 선택하면 끝점을 설정할 수 있게 되어 있다.</w:t>
      </w:r>
      <w:r>
        <w:t xml:space="preserve"> </w:t>
      </w:r>
      <w:r>
        <w:rPr>
          <w:rFonts w:hint="eastAsia"/>
        </w:rPr>
        <w:t>끝점을 추가한다.</w:t>
      </w:r>
      <w:r>
        <w:t xml:space="preserve"> 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52173902" wp14:editId="52DB2EAF">
            <wp:extent cx="5731510" cy="454088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F8" w:rsidRDefault="009D21F8" w:rsidP="009D21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HTTP를 선택하고 부하 분산 집합 만들기를 선택한다.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4228B6C4" wp14:editId="2B8B31B6">
            <wp:extent cx="5731510" cy="450342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부하 분산 집합 이름을 </w:t>
      </w:r>
      <w:r>
        <w:t>‘HTTP-LB’</w:t>
      </w:r>
      <w:r>
        <w:rPr>
          <w:rFonts w:hint="eastAsia"/>
        </w:rPr>
        <w:t>로 입력하고 마무리 한다.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77771987" wp14:editId="21762A67">
            <wp:extent cx="5731510" cy="469709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 부하 분산 집합에 끝점을 추가한다.</w:t>
      </w:r>
    </w:p>
    <w:p w:rsidR="00017330" w:rsidRDefault="00017330">
      <w:r>
        <w:rPr>
          <w:noProof/>
        </w:rPr>
        <w:lastRenderedPageBreak/>
        <w:drawing>
          <wp:inline distT="0" distB="0" distL="0" distR="0" wp14:anchorId="217B0E7E" wp14:editId="54DEF5EF">
            <wp:extent cx="5731510" cy="470725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0" w:rsidRDefault="009D21F8" w:rsidP="009D21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HTTP를 입력하고 마무리하면 가용성 집합의 생성이 마무리 되었다.</w:t>
      </w:r>
      <w:r>
        <w:t xml:space="preserve"> </w:t>
      </w:r>
    </w:p>
    <w:p w:rsidR="00017330" w:rsidRDefault="00017330">
      <w:pPr>
        <w:rPr>
          <w:rFonts w:hint="eastAsia"/>
        </w:rPr>
      </w:pPr>
    </w:p>
    <w:sectPr w:rsidR="00017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23C1"/>
    <w:multiLevelType w:val="hybridMultilevel"/>
    <w:tmpl w:val="4A1C6798"/>
    <w:lvl w:ilvl="0" w:tplc="3492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DE658B"/>
    <w:multiLevelType w:val="hybridMultilevel"/>
    <w:tmpl w:val="4A1C6798"/>
    <w:lvl w:ilvl="0" w:tplc="3492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CAB7206"/>
    <w:multiLevelType w:val="hybridMultilevel"/>
    <w:tmpl w:val="4A1C6798"/>
    <w:lvl w:ilvl="0" w:tplc="3492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3B"/>
    <w:rsid w:val="00017330"/>
    <w:rsid w:val="0011063B"/>
    <w:rsid w:val="00146A6B"/>
    <w:rsid w:val="008D3DC2"/>
    <w:rsid w:val="009D21F8"/>
    <w:rsid w:val="00CA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AA4C-E5F9-480A-91B8-821751B7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YoungWook Kim</dc:creator>
  <cp:keywords/>
  <dc:description/>
  <cp:lastModifiedBy>YoungWook Kim</cp:lastModifiedBy>
  <cp:revision>1</cp:revision>
  <dcterms:created xsi:type="dcterms:W3CDTF">2015-04-14T13:00:00Z</dcterms:created>
  <dcterms:modified xsi:type="dcterms:W3CDTF">2015-04-14T14:02:00Z</dcterms:modified>
</cp:coreProperties>
</file>