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C3A" w:rsidRDefault="00AC3C3A" w:rsidP="00AC3C3A">
      <w:pPr>
        <w:spacing w:before="120" w:after="120" w:line="240" w:lineRule="auto"/>
        <w:contextualSpacing/>
        <w:jc w:val="center"/>
        <w:rPr>
          <w:rFonts w:eastAsia="Calibri" w:cs="Times New Roman"/>
          <w:szCs w:val="28"/>
        </w:rPr>
      </w:pPr>
      <w:r>
        <w:rPr>
          <w:rFonts w:eastAsia="Calibri" w:cs="Times New Roman"/>
          <w:szCs w:val="28"/>
        </w:rPr>
        <w:t>Министерство науки и высшего образования Российской Федерации</w:t>
      </w:r>
    </w:p>
    <w:p w:rsidR="00AC3C3A" w:rsidRDefault="00AC3C3A" w:rsidP="00AC3C3A">
      <w:pPr>
        <w:spacing w:before="120" w:after="120" w:line="240" w:lineRule="auto"/>
        <w:contextualSpacing/>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r>
        <w:rPr>
          <w:rFonts w:eastAsia="Calibri" w:cs="Times New Roman"/>
          <w:szCs w:val="28"/>
        </w:rPr>
        <w:t>ФГБОУ ВО «Кубанский государственный технологический университет»</w:t>
      </w:r>
    </w:p>
    <w:p w:rsidR="00AC3C3A" w:rsidRDefault="00AC3C3A" w:rsidP="00AC3C3A">
      <w:pPr>
        <w:spacing w:before="120" w:after="120" w:line="240" w:lineRule="auto"/>
        <w:contextualSpacing/>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r>
        <w:rPr>
          <w:rFonts w:eastAsia="Calibri" w:cs="Times New Roman"/>
          <w:szCs w:val="28"/>
        </w:rPr>
        <w:t>Кафедра информационных систем и программирования</w:t>
      </w:r>
    </w:p>
    <w:p w:rsidR="00982263" w:rsidRDefault="00982263" w:rsidP="00982263">
      <w:pPr>
        <w:jc w:val="center"/>
        <w:rPr>
          <w:rFonts w:cs="Times New Roman"/>
          <w:color w:val="333333"/>
          <w:szCs w:val="28"/>
          <w:shd w:val="clear" w:color="auto" w:fill="FFFFFF"/>
        </w:rPr>
      </w:pPr>
    </w:p>
    <w:p w:rsidR="00982263" w:rsidRDefault="00982263" w:rsidP="00982263">
      <w:pPr>
        <w:jc w:val="center"/>
        <w:rPr>
          <w:rFonts w:cs="Times New Roman"/>
          <w:color w:val="333333"/>
          <w:szCs w:val="28"/>
          <w:shd w:val="clear" w:color="auto" w:fill="FFFFFF"/>
        </w:rPr>
      </w:pPr>
    </w:p>
    <w:p w:rsidR="00AC3C3A" w:rsidRPr="00EA4AA7" w:rsidRDefault="00AC3C3A" w:rsidP="00AC3C3A">
      <w:pPr>
        <w:suppressAutoHyphens/>
        <w:spacing w:before="120" w:after="120" w:line="240" w:lineRule="auto"/>
        <w:contextualSpacing/>
        <w:jc w:val="center"/>
        <w:rPr>
          <w:rFonts w:eastAsia="Times New Roman" w:cs="Times New Roman"/>
          <w:bCs/>
          <w:spacing w:val="5"/>
          <w:kern w:val="28"/>
          <w:sz w:val="36"/>
          <w:szCs w:val="36"/>
        </w:rPr>
      </w:pPr>
      <w:r w:rsidRPr="00EA4AA7">
        <w:rPr>
          <w:rFonts w:cs="Times New Roman"/>
          <w:b/>
          <w:sz w:val="36"/>
          <w:szCs w:val="36"/>
        </w:rPr>
        <w:t xml:space="preserve">Системный анализ </w:t>
      </w:r>
      <w:r w:rsidRPr="00EA4AA7">
        <w:rPr>
          <w:rFonts w:cs="Times New Roman"/>
          <w:b/>
          <w:sz w:val="32"/>
          <w:szCs w:val="32"/>
        </w:rPr>
        <w:t>информационных</w:t>
      </w:r>
      <w:r w:rsidRPr="00EA4AA7">
        <w:rPr>
          <w:rFonts w:cs="Times New Roman"/>
          <w:b/>
          <w:sz w:val="36"/>
          <w:szCs w:val="36"/>
        </w:rPr>
        <w:t xml:space="preserve"> систем</w:t>
      </w:r>
    </w:p>
    <w:p w:rsidR="00AC3C3A" w:rsidRDefault="00AC3C3A" w:rsidP="00AC3C3A">
      <w:pPr>
        <w:spacing w:before="120" w:after="120" w:line="240" w:lineRule="auto"/>
        <w:contextualSpacing/>
        <w:rPr>
          <w:rFonts w:eastAsia="Calibri" w:cs="Times New Roman"/>
          <w:sz w:val="22"/>
        </w:rPr>
      </w:pPr>
    </w:p>
    <w:p w:rsidR="00AC3C3A" w:rsidRDefault="00AC3C3A" w:rsidP="00AC3C3A">
      <w:pPr>
        <w:spacing w:before="120" w:after="120" w:line="240" w:lineRule="auto"/>
        <w:contextualSpacing/>
        <w:jc w:val="center"/>
        <w:rPr>
          <w:rFonts w:eastAsia="Calibri" w:cs="Times New Roman"/>
          <w:szCs w:val="28"/>
        </w:rPr>
      </w:pPr>
      <w:r>
        <w:rPr>
          <w:rFonts w:eastAsia="Calibri" w:cs="Times New Roman"/>
          <w:szCs w:val="28"/>
        </w:rPr>
        <w:t>Отчет по лабораторной работе №6</w:t>
      </w:r>
    </w:p>
    <w:p w:rsidR="00AC3C3A" w:rsidRPr="00EA4AA7" w:rsidRDefault="00AC3C3A" w:rsidP="00AC3C3A">
      <w:pPr>
        <w:spacing w:line="259" w:lineRule="auto"/>
        <w:jc w:val="center"/>
        <w:rPr>
          <w:rFonts w:cs="Times New Roman"/>
          <w:szCs w:val="28"/>
        </w:rPr>
      </w:pPr>
      <w:r>
        <w:rPr>
          <w:rFonts w:eastAsia="Calibri" w:cs="Times New Roman"/>
          <w:szCs w:val="28"/>
        </w:rPr>
        <w:t>«</w:t>
      </w:r>
      <w:r w:rsidRPr="00982263">
        <w:rPr>
          <w:rFonts w:cs="Times New Roman"/>
          <w:color w:val="333333"/>
          <w:szCs w:val="28"/>
          <w:shd w:val="clear" w:color="auto" w:fill="FFFFFF"/>
        </w:rPr>
        <w:t>Анализ внутренней среды организации на основе ее функций</w:t>
      </w:r>
      <w:r>
        <w:rPr>
          <w:rFonts w:eastAsia="Calibri" w:cs="Times New Roman"/>
          <w:szCs w:val="28"/>
        </w:rPr>
        <w:t>»</w:t>
      </w:r>
    </w:p>
    <w:p w:rsidR="00982263" w:rsidRDefault="00982263" w:rsidP="00982263">
      <w:pPr>
        <w:jc w:val="center"/>
        <w:rPr>
          <w:rFonts w:cs="Times New Roman"/>
          <w:color w:val="333333"/>
          <w:szCs w:val="28"/>
          <w:shd w:val="clear" w:color="auto" w:fill="FFFFFF"/>
        </w:rPr>
      </w:pPr>
    </w:p>
    <w:p w:rsidR="00982263" w:rsidRDefault="00982263" w:rsidP="00982263">
      <w:pPr>
        <w:jc w:val="center"/>
        <w:rPr>
          <w:rFonts w:cs="Times New Roman"/>
          <w:color w:val="333333"/>
          <w:szCs w:val="28"/>
          <w:shd w:val="clear" w:color="auto" w:fill="FFFFFF"/>
        </w:rPr>
      </w:pPr>
    </w:p>
    <w:p w:rsidR="00982263" w:rsidRDefault="00982263" w:rsidP="00982263">
      <w:pPr>
        <w:jc w:val="center"/>
        <w:rPr>
          <w:rFonts w:cs="Times New Roman"/>
          <w:color w:val="333333"/>
          <w:szCs w:val="28"/>
          <w:shd w:val="clear" w:color="auto" w:fill="FFFFFF"/>
        </w:rPr>
      </w:pPr>
    </w:p>
    <w:p w:rsidR="00AC3C3A" w:rsidRDefault="00AC3C3A" w:rsidP="00AC3C3A">
      <w:pPr>
        <w:spacing w:before="120" w:after="120" w:line="240" w:lineRule="auto"/>
        <w:contextualSpacing/>
        <w:jc w:val="right"/>
        <w:rPr>
          <w:rFonts w:eastAsia="Calibri" w:cs="Times New Roman"/>
          <w:szCs w:val="28"/>
        </w:rPr>
      </w:pPr>
      <w:r>
        <w:rPr>
          <w:rFonts w:eastAsia="Calibri" w:cs="Times New Roman"/>
          <w:szCs w:val="28"/>
        </w:rPr>
        <w:t xml:space="preserve">Выполнил: </w:t>
      </w:r>
    </w:p>
    <w:p w:rsidR="00AC3C3A" w:rsidRDefault="00AC3C3A" w:rsidP="00AC3C3A">
      <w:pPr>
        <w:spacing w:before="120" w:after="120" w:line="240" w:lineRule="auto"/>
        <w:contextualSpacing/>
        <w:jc w:val="right"/>
        <w:rPr>
          <w:rFonts w:eastAsia="Calibri" w:cs="Times New Roman"/>
          <w:szCs w:val="28"/>
        </w:rPr>
      </w:pPr>
      <w:r>
        <w:rPr>
          <w:rFonts w:eastAsia="Calibri" w:cs="Times New Roman"/>
          <w:szCs w:val="28"/>
        </w:rPr>
        <w:t>студент 4 курса</w:t>
      </w:r>
    </w:p>
    <w:p w:rsidR="00AC3C3A" w:rsidRDefault="00AC3C3A" w:rsidP="00AC3C3A">
      <w:pPr>
        <w:spacing w:before="120" w:after="120" w:line="240" w:lineRule="auto"/>
        <w:contextualSpacing/>
        <w:jc w:val="right"/>
        <w:rPr>
          <w:rFonts w:eastAsia="Calibri" w:cs="Times New Roman"/>
          <w:szCs w:val="28"/>
        </w:rPr>
      </w:pPr>
      <w:r>
        <w:rPr>
          <w:rFonts w:eastAsia="Calibri" w:cs="Times New Roman"/>
          <w:szCs w:val="28"/>
        </w:rPr>
        <w:t>группы 19-КБ-ПИ1</w:t>
      </w:r>
    </w:p>
    <w:p w:rsidR="00AC3C3A" w:rsidRDefault="00AC3C3A" w:rsidP="00AC3C3A">
      <w:pPr>
        <w:spacing w:before="120" w:after="120" w:line="240" w:lineRule="auto"/>
        <w:contextualSpacing/>
        <w:jc w:val="right"/>
        <w:rPr>
          <w:rFonts w:eastAsia="Calibri" w:cs="Times New Roman"/>
          <w:szCs w:val="28"/>
        </w:rPr>
      </w:pPr>
      <w:proofErr w:type="spellStart"/>
      <w:r>
        <w:rPr>
          <w:rFonts w:eastAsia="Calibri" w:cs="Times New Roman"/>
          <w:szCs w:val="28"/>
        </w:rPr>
        <w:t>Корендюк</w:t>
      </w:r>
      <w:proofErr w:type="spellEnd"/>
      <w:r>
        <w:rPr>
          <w:rFonts w:eastAsia="Calibri" w:cs="Times New Roman"/>
          <w:szCs w:val="28"/>
        </w:rPr>
        <w:t xml:space="preserve"> А.Ю</w:t>
      </w:r>
    </w:p>
    <w:p w:rsidR="00982263" w:rsidRDefault="00982263" w:rsidP="00982263">
      <w:pPr>
        <w:jc w:val="center"/>
        <w:rPr>
          <w:rFonts w:cs="Times New Roman"/>
          <w:color w:val="333333"/>
          <w:szCs w:val="28"/>
          <w:shd w:val="clear" w:color="auto" w:fill="FFFFFF"/>
        </w:rPr>
      </w:pPr>
    </w:p>
    <w:p w:rsidR="00982263" w:rsidRDefault="00982263" w:rsidP="00982263">
      <w:pPr>
        <w:jc w:val="center"/>
        <w:rPr>
          <w:rFonts w:cs="Times New Roman"/>
          <w:color w:val="333333"/>
          <w:szCs w:val="28"/>
          <w:shd w:val="clear" w:color="auto" w:fill="FFFFFF"/>
        </w:rPr>
      </w:pPr>
    </w:p>
    <w:p w:rsidR="00982263" w:rsidRDefault="00982263" w:rsidP="00982263">
      <w:pPr>
        <w:jc w:val="center"/>
        <w:rPr>
          <w:rFonts w:cs="Times New Roman"/>
          <w:color w:val="333333"/>
          <w:szCs w:val="28"/>
          <w:shd w:val="clear" w:color="auto" w:fill="FFFFFF"/>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p>
    <w:p w:rsidR="00AC3C3A" w:rsidRDefault="00AC3C3A" w:rsidP="00AC3C3A">
      <w:pPr>
        <w:spacing w:before="120" w:after="120" w:line="240" w:lineRule="auto"/>
        <w:contextualSpacing/>
        <w:jc w:val="center"/>
        <w:rPr>
          <w:rFonts w:eastAsia="Calibri" w:cs="Times New Roman"/>
          <w:szCs w:val="28"/>
        </w:rPr>
      </w:pPr>
      <w:r>
        <w:rPr>
          <w:rFonts w:eastAsia="Calibri" w:cs="Times New Roman"/>
          <w:szCs w:val="28"/>
        </w:rPr>
        <w:t>Краснодар</w:t>
      </w:r>
    </w:p>
    <w:p w:rsidR="00AC3C3A" w:rsidRDefault="00AC3C3A" w:rsidP="00AC3C3A">
      <w:pPr>
        <w:spacing w:before="120" w:after="120" w:line="240" w:lineRule="auto"/>
        <w:contextualSpacing/>
        <w:jc w:val="center"/>
        <w:rPr>
          <w:rFonts w:eastAsia="Calibri" w:cs="Times New Roman"/>
          <w:szCs w:val="28"/>
        </w:rPr>
      </w:pPr>
      <w:r>
        <w:rPr>
          <w:rFonts w:eastAsia="Calibri" w:cs="Times New Roman"/>
          <w:szCs w:val="28"/>
        </w:rPr>
        <w:t>2023</w:t>
      </w:r>
    </w:p>
    <w:p w:rsidR="00AC3C3A" w:rsidRPr="000600BD" w:rsidRDefault="00982263" w:rsidP="000600BD">
      <w:pPr>
        <w:jc w:val="right"/>
        <w:rPr>
          <w:rFonts w:cs="Times New Roman"/>
          <w:color w:val="333333"/>
          <w:szCs w:val="28"/>
          <w:shd w:val="clear" w:color="auto" w:fill="FFFFFF"/>
        </w:rPr>
      </w:pPr>
      <w:r>
        <w:rPr>
          <w:rFonts w:cs="Times New Roman"/>
          <w:color w:val="333333"/>
          <w:szCs w:val="28"/>
          <w:shd w:val="clear" w:color="auto" w:fill="FFFFFF"/>
        </w:rPr>
        <w:br w:type="page"/>
      </w:r>
    </w:p>
    <w:p w:rsidR="001133B0" w:rsidRPr="006E5E6A" w:rsidRDefault="00AC3C3A" w:rsidP="001133B0">
      <w:pPr>
        <w:rPr>
          <w:rFonts w:cs="Times New Roman"/>
          <w:szCs w:val="28"/>
        </w:rPr>
      </w:pPr>
      <w:r>
        <w:rPr>
          <w:rFonts w:cs="Times New Roman"/>
          <w:b/>
          <w:szCs w:val="28"/>
        </w:rPr>
        <w:lastRenderedPageBreak/>
        <w:tab/>
      </w:r>
      <w:r w:rsidR="000600BD">
        <w:rPr>
          <w:rFonts w:cs="Times New Roman"/>
          <w:b/>
          <w:szCs w:val="28"/>
        </w:rPr>
        <w:t>Теоретическая часть:</w:t>
      </w:r>
      <w:r>
        <w:rPr>
          <w:rFonts w:cs="Times New Roman"/>
          <w:b/>
          <w:szCs w:val="28"/>
        </w:rPr>
        <w:t xml:space="preserve"> </w:t>
      </w:r>
    </w:p>
    <w:p w:rsidR="00AC3C3A" w:rsidRDefault="00AC3C3A" w:rsidP="001133B0">
      <w:pPr>
        <w:rPr>
          <w:rFonts w:cs="Times New Roman"/>
          <w:sz w:val="24"/>
          <w:szCs w:val="28"/>
        </w:rPr>
      </w:pPr>
      <w:r>
        <w:rPr>
          <w:rFonts w:cs="Times New Roman"/>
          <w:sz w:val="24"/>
          <w:szCs w:val="28"/>
        </w:rPr>
        <w:tab/>
      </w:r>
      <w:r w:rsidR="001133B0" w:rsidRPr="006E5E6A">
        <w:rPr>
          <w:rFonts w:cs="Times New Roman"/>
          <w:sz w:val="24"/>
          <w:szCs w:val="28"/>
        </w:rPr>
        <w:t xml:space="preserve">Функция организации – важная функция управления, заключающаяся в установлении постоянных и временных взаимоотношений между всеми подразделениями фирмы, определении порядка и условий функционирования фирмы. Содержание функции организации составляет: 1. делегирование полномочий; 2. организация отношений, упорядочение работ; 3. деление организации на подразделения. Делегирование – это установление отношений между уровнями полномочий (только вертикале). С помощью делегирования происходит передача задач и полномочий лицу, которое берет на себя ответственность за выполнение. Итак, делегирование состоит в передаче ответственности и полномочий. </w:t>
      </w:r>
    </w:p>
    <w:p w:rsidR="00AC3C3A" w:rsidRDefault="00AC3C3A" w:rsidP="001133B0">
      <w:pPr>
        <w:rPr>
          <w:rFonts w:cs="Times New Roman"/>
          <w:sz w:val="24"/>
          <w:szCs w:val="28"/>
        </w:rPr>
      </w:pPr>
      <w:r>
        <w:rPr>
          <w:rFonts w:cs="Times New Roman"/>
          <w:sz w:val="24"/>
          <w:szCs w:val="28"/>
        </w:rPr>
        <w:tab/>
      </w:r>
      <w:r w:rsidR="001133B0" w:rsidRPr="006E5E6A">
        <w:rPr>
          <w:rFonts w:cs="Times New Roman"/>
          <w:sz w:val="24"/>
          <w:szCs w:val="28"/>
        </w:rPr>
        <w:t xml:space="preserve">Ответственность представляет собой обязательства выполнять определенную задачу и отвечать за её удовлетворительное решение. Полномочия представляют собой ограниченное право использовать ресурсы организации и направлять усилия некоторых сотрудников на выполнение определенных задач (фактически командовать людьми). Полномочия бывают двух типов: 1. Линейные полномочия – это полномочия, которые передаются непосредственно от начальника к подчиненному. Линейные полномочия предоставляют руководителю узаконенную власть воздействия на подчиненных. Делегирование линейных полномочий создает иерархию уровней управления организацией. 2. Штабные полномочия – это полномочия, основанные на выполнении определенной функции. </w:t>
      </w:r>
    </w:p>
    <w:p w:rsidR="001133B0" w:rsidRDefault="00AC3C3A" w:rsidP="001133B0">
      <w:pPr>
        <w:rPr>
          <w:rFonts w:cs="Times New Roman"/>
          <w:sz w:val="24"/>
          <w:szCs w:val="28"/>
        </w:rPr>
      </w:pPr>
      <w:r>
        <w:rPr>
          <w:rFonts w:cs="Times New Roman"/>
          <w:sz w:val="24"/>
          <w:szCs w:val="28"/>
        </w:rPr>
        <w:tab/>
      </w:r>
      <w:r w:rsidR="001133B0" w:rsidRPr="006E5E6A">
        <w:rPr>
          <w:rFonts w:cs="Times New Roman"/>
          <w:sz w:val="24"/>
          <w:szCs w:val="28"/>
        </w:rPr>
        <w:t>Штабной аппарат может быть: • Консультативным (консультирование линейного руководителя); • Обслуживающий аппарат (маркетинг, кадровые службы, снабжение и сбыт и т.д.) • Личный аппарат линейного руководителя (секретарь, личный помощник).</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 xml:space="preserve">Управление </w:t>
      </w:r>
      <w:r w:rsidR="006A2B53">
        <w:rPr>
          <w:rFonts w:cs="Times New Roman"/>
          <w:sz w:val="24"/>
          <w:szCs w:val="28"/>
        </w:rPr>
        <w:t>–</w:t>
      </w:r>
      <w:r w:rsidR="006A2B53" w:rsidRPr="006A2B53">
        <w:rPr>
          <w:rFonts w:cs="Times New Roman"/>
          <w:sz w:val="24"/>
          <w:szCs w:val="28"/>
        </w:rPr>
        <w:t xml:space="preserve"> это вид деятельности, который состоит из следующих функций: планирование, организация, мотивация, координация и контроль (рис. 1.5).</w:t>
      </w:r>
    </w:p>
    <w:p w:rsidR="006A2B53" w:rsidRPr="006A2B53" w:rsidRDefault="006A2B53" w:rsidP="006A2B53">
      <w:pPr>
        <w:jc w:val="center"/>
        <w:rPr>
          <w:rFonts w:cs="Times New Roman"/>
          <w:sz w:val="24"/>
          <w:szCs w:val="28"/>
        </w:rPr>
      </w:pP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Рассмотрим назначение и свойства основных функций управления.</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Процесс управления любой системой начинается с постановки целей в процессе планирования. Поэтому функция планирования является начальной в системе управления и одновременно ведущей. Заключается она в научно обоснованном формировании перспективного процесса управления.</w:t>
      </w:r>
    </w:p>
    <w:p w:rsidR="006A2B53" w:rsidRPr="006A2B53" w:rsidRDefault="00AC3C3A" w:rsidP="006A2B53">
      <w:pPr>
        <w:rPr>
          <w:rFonts w:cs="Times New Roman"/>
          <w:sz w:val="24"/>
          <w:szCs w:val="28"/>
        </w:rPr>
      </w:pPr>
      <w:r>
        <w:rPr>
          <w:rFonts w:cs="Times New Roman"/>
          <w:sz w:val="24"/>
          <w:szCs w:val="28"/>
        </w:rPr>
        <w:lastRenderedPageBreak/>
        <w:tab/>
      </w:r>
      <w:r w:rsidR="006A2B53" w:rsidRPr="006A2B53">
        <w:rPr>
          <w:rFonts w:cs="Times New Roman"/>
          <w:sz w:val="24"/>
          <w:szCs w:val="28"/>
        </w:rPr>
        <w:t xml:space="preserve">Планирование </w:t>
      </w:r>
      <w:r w:rsidR="006A2B53">
        <w:rPr>
          <w:rFonts w:cs="Times New Roman"/>
          <w:sz w:val="24"/>
          <w:szCs w:val="28"/>
        </w:rPr>
        <w:t>–</w:t>
      </w:r>
      <w:r w:rsidR="006A2B53" w:rsidRPr="006A2B53">
        <w:rPr>
          <w:rFonts w:cs="Times New Roman"/>
          <w:sz w:val="24"/>
          <w:szCs w:val="28"/>
        </w:rPr>
        <w:t xml:space="preserve"> вид управленческой деятельности по определению перспектив развития управляемой системы </w:t>
      </w:r>
      <w:r w:rsidR="006A2B53">
        <w:rPr>
          <w:rFonts w:cs="Times New Roman"/>
          <w:sz w:val="24"/>
          <w:szCs w:val="28"/>
        </w:rPr>
        <w:t>–</w:t>
      </w:r>
      <w:r w:rsidR="006A2B53" w:rsidRPr="006A2B53">
        <w:rPr>
          <w:rFonts w:cs="Times New Roman"/>
          <w:sz w:val="24"/>
          <w:szCs w:val="28"/>
        </w:rPr>
        <w:t xml:space="preserve"> разработке на этой основе заданий на опред</w:t>
      </w:r>
      <w:r w:rsidR="006A2B53">
        <w:rPr>
          <w:rFonts w:cs="Times New Roman"/>
          <w:sz w:val="24"/>
          <w:szCs w:val="28"/>
        </w:rPr>
        <w:t>еленный промежуток времени и ор</w:t>
      </w:r>
      <w:r w:rsidR="006A2B53" w:rsidRPr="006A2B53">
        <w:rPr>
          <w:rFonts w:cs="Times New Roman"/>
          <w:sz w:val="24"/>
          <w:szCs w:val="28"/>
        </w:rPr>
        <w:t>ганизационному их оформлению в качестве показателей деятельности, по которым осуществляют контроль и оценку.</w:t>
      </w:r>
    </w:p>
    <w:p w:rsidR="006A2B53" w:rsidRPr="006A2B53" w:rsidRDefault="006A2B53" w:rsidP="006A2B53">
      <w:pPr>
        <w:jc w:val="center"/>
        <w:rPr>
          <w:rFonts w:cs="Times New Roman"/>
          <w:sz w:val="24"/>
          <w:szCs w:val="28"/>
        </w:rPr>
      </w:pPr>
      <w:r>
        <w:rPr>
          <w:noProof/>
          <w:lang w:eastAsia="ru-RU"/>
        </w:rPr>
        <w:drawing>
          <wp:inline distT="0" distB="0" distL="0" distR="0" wp14:anchorId="4311653F" wp14:editId="0D65F5E2">
            <wp:extent cx="2156460" cy="2444595"/>
            <wp:effectExtent l="0" t="0" r="0" b="0"/>
            <wp:docPr id="3" name="Рисунок 3" descr="https://studfile.net/html/2706/474/html_2gehUcd_eV.AG3L/img-bga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net/html/2706/474/html_2gehUcd_eV.AG3L/img-bgaon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3663" cy="2452761"/>
                    </a:xfrm>
                    <a:prstGeom prst="rect">
                      <a:avLst/>
                    </a:prstGeom>
                    <a:noFill/>
                    <a:ln>
                      <a:noFill/>
                    </a:ln>
                  </pic:spPr>
                </pic:pic>
              </a:graphicData>
            </a:graphic>
          </wp:inline>
        </w:drawing>
      </w:r>
    </w:p>
    <w:p w:rsidR="006A2B53" w:rsidRDefault="006A2B53" w:rsidP="006A2B53">
      <w:pPr>
        <w:jc w:val="center"/>
        <w:rPr>
          <w:rFonts w:cs="Times New Roman"/>
          <w:sz w:val="24"/>
          <w:szCs w:val="28"/>
        </w:rPr>
      </w:pPr>
      <w:r w:rsidRPr="006A2B53">
        <w:rPr>
          <w:rFonts w:cs="Times New Roman"/>
          <w:sz w:val="24"/>
          <w:szCs w:val="28"/>
        </w:rPr>
        <w:t>Рис. 1.5. Осно</w:t>
      </w:r>
      <w:r>
        <w:rPr>
          <w:rFonts w:cs="Times New Roman"/>
          <w:sz w:val="24"/>
          <w:szCs w:val="28"/>
        </w:rPr>
        <w:t>вные функции системы управления</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В процессе планирования:</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анализируют существующие системы управления для определения целей развития, установления направлений деятельности, требующих улучшения;</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определяют перспективные направления развития системы управления;</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устанавливают пути реализации перспективного направления развития системы.</w:t>
      </w:r>
    </w:p>
    <w:p w:rsid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 xml:space="preserve">Таким образом, цель планирования </w:t>
      </w:r>
      <w:r w:rsidR="006A2B53">
        <w:rPr>
          <w:rFonts w:cs="Times New Roman"/>
          <w:sz w:val="24"/>
          <w:szCs w:val="28"/>
        </w:rPr>
        <w:t>–</w:t>
      </w:r>
      <w:r w:rsidR="006A2B53" w:rsidRPr="006A2B53">
        <w:rPr>
          <w:rFonts w:cs="Times New Roman"/>
          <w:sz w:val="24"/>
          <w:szCs w:val="28"/>
        </w:rPr>
        <w:t xml:space="preserve"> разработка рационального плана на основе выработанного решения.</w:t>
      </w:r>
      <w:r w:rsidR="006A2B53">
        <w:rPr>
          <w:rFonts w:cs="Times New Roman"/>
          <w:sz w:val="24"/>
          <w:szCs w:val="28"/>
        </w:rPr>
        <w:t xml:space="preserve"> </w:t>
      </w:r>
      <w:r w:rsidR="006A2B53" w:rsidRPr="006A2B53">
        <w:rPr>
          <w:rFonts w:cs="Times New Roman"/>
          <w:sz w:val="24"/>
          <w:szCs w:val="28"/>
        </w:rPr>
        <w:t>Функция планирования включает прогнозирование, составление стратегического (долгосрочного) и на его основе перспективного (среднесрочного), текущего и оперативно-производственного планов.</w:t>
      </w:r>
      <w:r w:rsidR="006A2B53">
        <w:rPr>
          <w:rFonts w:cs="Times New Roman"/>
          <w:sz w:val="24"/>
          <w:szCs w:val="28"/>
        </w:rPr>
        <w:t xml:space="preserve"> </w:t>
      </w:r>
      <w:r w:rsidR="006A2B53" w:rsidRPr="006A2B53">
        <w:rPr>
          <w:rFonts w:cs="Times New Roman"/>
          <w:sz w:val="24"/>
          <w:szCs w:val="28"/>
        </w:rPr>
        <w:t>Стратегическое планирование представляет собой набор действий, которые требуют разработки специфических решений, направленных на достижение выбранных целей в течение длительного времени.</w:t>
      </w:r>
      <w:r w:rsidR="006A2B53">
        <w:rPr>
          <w:rFonts w:cs="Times New Roman"/>
          <w:sz w:val="24"/>
          <w:szCs w:val="28"/>
        </w:rPr>
        <w:t xml:space="preserve"> </w:t>
      </w:r>
    </w:p>
    <w:p w:rsidR="006A2B53" w:rsidRPr="006A2B53" w:rsidRDefault="006A2B53" w:rsidP="006A2B53">
      <w:pPr>
        <w:ind w:firstLine="708"/>
        <w:rPr>
          <w:rFonts w:cs="Times New Roman"/>
          <w:sz w:val="24"/>
          <w:szCs w:val="28"/>
        </w:rPr>
      </w:pPr>
      <w:r w:rsidRPr="006A2B53">
        <w:rPr>
          <w:rFonts w:cs="Times New Roman"/>
          <w:sz w:val="24"/>
          <w:szCs w:val="28"/>
        </w:rPr>
        <w:t xml:space="preserve">Основные результаты стратегического планирования </w:t>
      </w:r>
      <w:r>
        <w:rPr>
          <w:rFonts w:cs="Times New Roman"/>
          <w:sz w:val="24"/>
          <w:szCs w:val="28"/>
        </w:rPr>
        <w:t>–</w:t>
      </w:r>
      <w:r w:rsidRPr="006A2B53">
        <w:rPr>
          <w:rFonts w:cs="Times New Roman"/>
          <w:sz w:val="24"/>
          <w:szCs w:val="28"/>
        </w:rPr>
        <w:t xml:space="preserve"> формулировка целей (построение дерева целей), критериев эффективности системы, оценка и анализ внешней среды (формулировка ограничений), генерация и анализ стратегических альтернатив достижения цели, выбор оптимальной стратегии и методов ее реализации.</w:t>
      </w:r>
    </w:p>
    <w:p w:rsidR="006A2B53" w:rsidRPr="006A2B53" w:rsidRDefault="00AC3C3A" w:rsidP="006A2B53">
      <w:pPr>
        <w:rPr>
          <w:rFonts w:cs="Times New Roman"/>
          <w:sz w:val="24"/>
          <w:szCs w:val="28"/>
        </w:rPr>
      </w:pPr>
      <w:r>
        <w:rPr>
          <w:rFonts w:cs="Times New Roman"/>
          <w:sz w:val="24"/>
          <w:szCs w:val="28"/>
        </w:rPr>
        <w:lastRenderedPageBreak/>
        <w:tab/>
      </w:r>
      <w:r w:rsidR="006A2B53" w:rsidRPr="006A2B53">
        <w:rPr>
          <w:rFonts w:cs="Times New Roman"/>
          <w:sz w:val="24"/>
          <w:szCs w:val="28"/>
        </w:rPr>
        <w:t>В рамках процесса стратегического планирования реализуются четыре основных вида управленческой деятельности: распределение ресурсов, адаптация к внешней среде, внутренняя координация и организационное стратегическое предвидение.</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 xml:space="preserve">Тактическое планирование </w:t>
      </w:r>
      <w:r w:rsidR="006A2B53">
        <w:rPr>
          <w:rFonts w:cs="Times New Roman"/>
          <w:sz w:val="24"/>
          <w:szCs w:val="28"/>
        </w:rPr>
        <w:t>–</w:t>
      </w:r>
      <w:r w:rsidR="006A2B53" w:rsidRPr="006A2B53">
        <w:rPr>
          <w:rFonts w:cs="Times New Roman"/>
          <w:sz w:val="24"/>
          <w:szCs w:val="28"/>
        </w:rPr>
        <w:t xml:space="preserve"> второй основной этап процесса планирования организационных систем. В отличие от стратегического планирования, связанного с выбором целей и решений, последствия которых сказываются в течение длительного времени, при тактическом планировании формируют условия для достижения промежуточных целей применительно к достаточно коротким периодам времени (как правило, год).</w:t>
      </w:r>
      <w:r w:rsidR="006A2B53">
        <w:rPr>
          <w:rFonts w:cs="Times New Roman"/>
          <w:sz w:val="24"/>
          <w:szCs w:val="28"/>
        </w:rPr>
        <w:t xml:space="preserve"> </w:t>
      </w:r>
      <w:r w:rsidR="006A2B53" w:rsidRPr="006A2B53">
        <w:rPr>
          <w:rFonts w:cs="Times New Roman"/>
          <w:sz w:val="24"/>
          <w:szCs w:val="28"/>
        </w:rPr>
        <w:t>Тактическое планирование (как и стратегическое) должно иметь комплексный характер и охватывать концептуально и аналитически максимально возможное число наиболее важных факторов, которые определяют развитие системы. При этом тактические планы более конкретны и более детальны.</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 xml:space="preserve">Оперативное управление </w:t>
      </w:r>
      <w:r w:rsidR="006A2B53">
        <w:rPr>
          <w:rFonts w:cs="Times New Roman"/>
          <w:sz w:val="24"/>
          <w:szCs w:val="28"/>
        </w:rPr>
        <w:t>–</w:t>
      </w:r>
      <w:r w:rsidR="006A2B53" w:rsidRPr="006A2B53">
        <w:rPr>
          <w:rFonts w:cs="Times New Roman"/>
          <w:sz w:val="24"/>
          <w:szCs w:val="28"/>
        </w:rPr>
        <w:t xml:space="preserve"> функция управления, обеспечивающая функционирование управляемых</w:t>
      </w:r>
      <w:r w:rsidR="006A2B53">
        <w:rPr>
          <w:rFonts w:cs="Times New Roman"/>
          <w:sz w:val="24"/>
          <w:szCs w:val="28"/>
        </w:rPr>
        <w:t xml:space="preserve"> процессов в рамках параметров, </w:t>
      </w:r>
      <w:r w:rsidR="006A2B53" w:rsidRPr="006A2B53">
        <w:rPr>
          <w:rFonts w:cs="Times New Roman"/>
          <w:sz w:val="24"/>
          <w:szCs w:val="28"/>
        </w:rPr>
        <w:t>заданных планом, программой, регламентом.</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Для систем любого типа большое значение и</w:t>
      </w:r>
      <w:r w:rsidR="006A2B53">
        <w:rPr>
          <w:rFonts w:cs="Times New Roman"/>
          <w:sz w:val="24"/>
          <w:szCs w:val="28"/>
        </w:rPr>
        <w:t>меет организаци</w:t>
      </w:r>
      <w:r w:rsidR="006A2B53" w:rsidRPr="006A2B53">
        <w:rPr>
          <w:rFonts w:cs="Times New Roman"/>
          <w:sz w:val="24"/>
          <w:szCs w:val="28"/>
        </w:rPr>
        <w:t>и я управления как функция. В процессе организации система обеспечивается трудовыми, техническими, финансовыми, материальными и другими ресурсами, предназначенными для реализации выбранного направления развития системы.</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В процессе реализации функции организации создается организационная структура, позволяющая подсистемам структуры управления эффективно взаимодействовать для достижения общих целей.</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Сущность функции мотивации заключается в том, чтобы подсистемы выполняли свои функции в соответствии с делегированными им обязанностями и сообразуясь с планом.</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Особое положение занимает среди функций управления контроль, по результатам которого корректируют решения.</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 xml:space="preserve">Существует две основные формы контроля </w:t>
      </w:r>
      <w:r w:rsidR="006A2B53">
        <w:rPr>
          <w:rFonts w:cs="Times New Roman"/>
          <w:sz w:val="24"/>
          <w:szCs w:val="28"/>
        </w:rPr>
        <w:t>–</w:t>
      </w:r>
      <w:r w:rsidR="006A2B53" w:rsidRPr="006A2B53">
        <w:rPr>
          <w:rFonts w:cs="Times New Roman"/>
          <w:sz w:val="24"/>
          <w:szCs w:val="28"/>
        </w:rPr>
        <w:t xml:space="preserve"> активный и пассивный.</w:t>
      </w:r>
    </w:p>
    <w:p w:rsidR="006A2B53" w:rsidRPr="006A2B53" w:rsidRDefault="00AC3C3A" w:rsidP="006A2B53">
      <w:pPr>
        <w:rPr>
          <w:rFonts w:cs="Times New Roman"/>
          <w:sz w:val="24"/>
          <w:szCs w:val="28"/>
        </w:rPr>
      </w:pPr>
      <w:r>
        <w:rPr>
          <w:rFonts w:cs="Times New Roman"/>
          <w:sz w:val="24"/>
          <w:szCs w:val="28"/>
        </w:rPr>
        <w:tab/>
      </w:r>
      <w:r w:rsidR="006A2B53" w:rsidRPr="006A2B53">
        <w:rPr>
          <w:rFonts w:cs="Times New Roman"/>
          <w:sz w:val="24"/>
          <w:szCs w:val="28"/>
        </w:rPr>
        <w:t xml:space="preserve">Контроль пассивный осуществляется дискретно, по окончании </w:t>
      </w:r>
      <w:proofErr w:type="spellStart"/>
      <w:r w:rsidR="006A2B53" w:rsidRPr="006A2B53">
        <w:rPr>
          <w:rFonts w:cs="Times New Roman"/>
          <w:sz w:val="24"/>
          <w:szCs w:val="28"/>
        </w:rPr>
        <w:t>кикого</w:t>
      </w:r>
      <w:proofErr w:type="spellEnd"/>
      <w:r w:rsidR="006A2B53" w:rsidRPr="006A2B53">
        <w:rPr>
          <w:rFonts w:cs="Times New Roman"/>
          <w:sz w:val="24"/>
          <w:szCs w:val="28"/>
        </w:rPr>
        <w:t>-либо процесса. При контроле активном во время всего процесса на управляемый объект оказывается воздействие через функцию оперативного управления, что позволяет устранять отклонения и компенсировать возмущающее воздействие с минимумом потерь.</w:t>
      </w:r>
      <w:r w:rsidR="006A2B53">
        <w:rPr>
          <w:rFonts w:cs="Times New Roman"/>
          <w:b/>
          <w:sz w:val="24"/>
          <w:szCs w:val="28"/>
        </w:rPr>
        <w:br w:type="page"/>
      </w:r>
    </w:p>
    <w:p w:rsidR="006A2B53" w:rsidRPr="006A2B53" w:rsidRDefault="006A2B53" w:rsidP="006A2B53">
      <w:pPr>
        <w:rPr>
          <w:rFonts w:cs="Times New Roman"/>
          <w:b/>
          <w:sz w:val="24"/>
          <w:szCs w:val="28"/>
        </w:rPr>
      </w:pPr>
      <w:r w:rsidRPr="006A2B53">
        <w:rPr>
          <w:rFonts w:cs="Times New Roman"/>
          <w:b/>
          <w:sz w:val="24"/>
          <w:szCs w:val="28"/>
        </w:rPr>
        <w:lastRenderedPageBreak/>
        <w:t xml:space="preserve">Задание: </w:t>
      </w:r>
    </w:p>
    <w:p w:rsidR="006A2B53" w:rsidRPr="006A2B53" w:rsidRDefault="006A2B53" w:rsidP="006A2B53">
      <w:pPr>
        <w:rPr>
          <w:rFonts w:cs="Times New Roman"/>
          <w:sz w:val="24"/>
          <w:szCs w:val="28"/>
        </w:rPr>
      </w:pPr>
      <w:r w:rsidRPr="006A2B53">
        <w:rPr>
          <w:rFonts w:cs="Times New Roman"/>
          <w:sz w:val="24"/>
          <w:szCs w:val="28"/>
        </w:rPr>
        <w:t xml:space="preserve">1. Проанализировать функции организации. </w:t>
      </w:r>
    </w:p>
    <w:p w:rsidR="006A2B53" w:rsidRPr="006A2B53" w:rsidRDefault="006A2B53" w:rsidP="006A2B53">
      <w:pPr>
        <w:rPr>
          <w:rFonts w:cs="Times New Roman"/>
          <w:sz w:val="24"/>
          <w:szCs w:val="28"/>
        </w:rPr>
      </w:pPr>
      <w:r w:rsidRPr="006A2B53">
        <w:rPr>
          <w:rFonts w:cs="Times New Roman"/>
          <w:sz w:val="24"/>
          <w:szCs w:val="28"/>
        </w:rPr>
        <w:t xml:space="preserve">2. Провести анализ функций системы управления организации. </w:t>
      </w:r>
    </w:p>
    <w:p w:rsidR="006A2B53" w:rsidRPr="006A2B53" w:rsidRDefault="006A2B53" w:rsidP="006A2B53">
      <w:pPr>
        <w:rPr>
          <w:rFonts w:cs="Times New Roman"/>
          <w:sz w:val="24"/>
          <w:szCs w:val="28"/>
        </w:rPr>
      </w:pPr>
      <w:r w:rsidRPr="006A2B53">
        <w:rPr>
          <w:rFonts w:cs="Times New Roman"/>
          <w:sz w:val="24"/>
          <w:szCs w:val="28"/>
        </w:rPr>
        <w:t>3. Сделать вывод о сильных и слабых сторонах организации.</w:t>
      </w:r>
    </w:p>
    <w:p w:rsidR="001133B0" w:rsidRPr="00BB7FEF" w:rsidRDefault="001133B0" w:rsidP="001133B0">
      <w:pPr>
        <w:rPr>
          <w:rFonts w:cs="Times New Roman"/>
          <w:sz w:val="44"/>
          <w:szCs w:val="28"/>
          <w:vertAlign w:val="subscript"/>
        </w:rPr>
      </w:pPr>
      <w:r w:rsidRPr="00BB7FEF">
        <w:rPr>
          <w:rFonts w:cs="Times New Roman"/>
          <w:sz w:val="44"/>
          <w:szCs w:val="28"/>
          <w:vertAlign w:val="subscript"/>
        </w:rPr>
        <w:t xml:space="preserve">Таблица 1 - Анализ влияния сильных и слабых сторон компании </w:t>
      </w:r>
      <w:proofErr w:type="spellStart"/>
      <w:r w:rsidR="00BB7FEF" w:rsidRPr="00BB7FEF">
        <w:rPr>
          <w:rFonts w:cs="Times New Roman"/>
          <w:color w:val="202124"/>
          <w:szCs w:val="28"/>
          <w:shd w:val="clear" w:color="auto" w:fill="FFFFFF"/>
        </w:rPr>
        <w:t>Positive</w:t>
      </w:r>
      <w:proofErr w:type="spellEnd"/>
      <w:r w:rsidR="00BB7FEF" w:rsidRPr="00BB7FEF">
        <w:rPr>
          <w:rFonts w:cs="Times New Roman"/>
          <w:color w:val="202124"/>
          <w:szCs w:val="28"/>
          <w:shd w:val="clear" w:color="auto" w:fill="FFFFFF"/>
        </w:rPr>
        <w:t xml:space="preserve"> </w:t>
      </w:r>
      <w:proofErr w:type="spellStart"/>
      <w:r w:rsidR="00BB7FEF" w:rsidRPr="00BB7FEF">
        <w:rPr>
          <w:rFonts w:cs="Times New Roman"/>
          <w:color w:val="202124"/>
          <w:szCs w:val="28"/>
          <w:shd w:val="clear" w:color="auto" w:fill="FFFFFF"/>
        </w:rPr>
        <w:t>Technologies</w:t>
      </w:r>
      <w:proofErr w:type="spellEnd"/>
      <w:r w:rsidR="00BB7FEF" w:rsidRPr="00BB7FEF">
        <w:rPr>
          <w:rFonts w:cs="Times New Roman"/>
          <w:color w:val="202124"/>
          <w:szCs w:val="28"/>
          <w:shd w:val="clear" w:color="auto" w:fill="FFFFFF"/>
        </w:rPr>
        <w:t>. </w:t>
      </w:r>
      <w:r w:rsidRPr="00BB7FEF">
        <w:rPr>
          <w:rFonts w:cs="Times New Roman"/>
          <w:szCs w:val="28"/>
          <w:vertAlign w:val="subscript"/>
        </w:rPr>
        <w:t xml:space="preserve"> </w:t>
      </w:r>
      <w:r w:rsidRPr="00BB7FEF">
        <w:rPr>
          <w:rFonts w:cs="Times New Roman"/>
          <w:sz w:val="44"/>
          <w:szCs w:val="28"/>
          <w:vertAlign w:val="subscript"/>
        </w:rPr>
        <w:t>на её конкурентоспособность</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7"/>
        <w:gridCol w:w="7196"/>
        <w:gridCol w:w="106"/>
      </w:tblGrid>
      <w:tr w:rsidR="006E5E6A" w:rsidRPr="00BB7FEF" w:rsidTr="006E5E6A">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before="100" w:beforeAutospacing="1" w:after="100" w:afterAutospacing="1" w:line="240" w:lineRule="auto"/>
              <w:jc w:val="left"/>
              <w:rPr>
                <w:rFonts w:eastAsia="Times New Roman" w:cs="Times New Roman"/>
                <w:color w:val="333333"/>
                <w:szCs w:val="28"/>
                <w:lang w:eastAsia="ru-RU"/>
              </w:rPr>
            </w:pPr>
            <w:r w:rsidRPr="00BB7FEF">
              <w:rPr>
                <w:rFonts w:eastAsia="Times New Roman" w:cs="Times New Roman"/>
                <w:b/>
                <w:bCs/>
                <w:color w:val="333333"/>
                <w:szCs w:val="28"/>
                <w:lang w:eastAsia="ru-RU"/>
              </w:rPr>
              <w:t>Наименование функций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before="100" w:beforeAutospacing="1" w:after="100" w:afterAutospacing="1" w:line="240" w:lineRule="auto"/>
              <w:jc w:val="left"/>
              <w:rPr>
                <w:rFonts w:eastAsia="Times New Roman" w:cs="Times New Roman"/>
                <w:color w:val="333333"/>
                <w:szCs w:val="28"/>
                <w:lang w:eastAsia="ru-RU"/>
              </w:rPr>
            </w:pPr>
            <w:r w:rsidRPr="00BB7FEF">
              <w:rPr>
                <w:rFonts w:eastAsia="Times New Roman" w:cs="Times New Roman"/>
                <w:bCs/>
                <w:color w:val="333333"/>
                <w:szCs w:val="28"/>
                <w:lang w:eastAsia="ru-RU"/>
              </w:rPr>
              <w:t xml:space="preserve">Сильные и слабые стороны </w:t>
            </w:r>
            <w:proofErr w:type="spellStart"/>
            <w:r w:rsidR="00BB7FEF" w:rsidRPr="00BB7FEF">
              <w:rPr>
                <w:rFonts w:cs="Times New Roman"/>
                <w:color w:val="202124"/>
                <w:szCs w:val="28"/>
                <w:shd w:val="clear" w:color="auto" w:fill="FFFFFF"/>
              </w:rPr>
              <w:t>Positive</w:t>
            </w:r>
            <w:proofErr w:type="spellEnd"/>
            <w:r w:rsidR="00BB7FEF" w:rsidRPr="00BB7FEF">
              <w:rPr>
                <w:rFonts w:cs="Times New Roman"/>
                <w:color w:val="202124"/>
                <w:szCs w:val="28"/>
                <w:shd w:val="clear" w:color="auto" w:fill="FFFFFF"/>
              </w:rPr>
              <w:t xml:space="preserve"> </w:t>
            </w:r>
            <w:proofErr w:type="spellStart"/>
            <w:r w:rsidR="00BB7FEF" w:rsidRPr="00BB7FEF">
              <w:rPr>
                <w:rFonts w:cs="Times New Roman"/>
                <w:color w:val="202124"/>
                <w:szCs w:val="28"/>
                <w:shd w:val="clear" w:color="auto" w:fill="FFFFFF"/>
              </w:rPr>
              <w:t>Technologies</w:t>
            </w:r>
            <w:proofErr w:type="spellEnd"/>
            <w:r w:rsidR="00BB7FEF" w:rsidRPr="00BB7FEF">
              <w:rPr>
                <w:rFonts w:cs="Times New Roman"/>
                <w:color w:val="202124"/>
                <w:szCs w:val="28"/>
                <w:shd w:val="clear" w:color="auto" w:fill="FFFFFF"/>
              </w:rPr>
              <w:t>. </w:t>
            </w:r>
          </w:p>
        </w:tc>
      </w:tr>
      <w:tr w:rsidR="006E5E6A" w:rsidRPr="00BB7FEF" w:rsidTr="00BE1ED8">
        <w:tc>
          <w:tcPr>
            <w:tcW w:w="0" w:type="auto"/>
            <w:vMerge/>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after="0" w:line="240" w:lineRule="auto"/>
              <w:jc w:val="left"/>
              <w:rPr>
                <w:rFonts w:eastAsia="Times New Roman" w:cs="Times New Roman"/>
                <w:color w:val="333333"/>
                <w:szCs w:val="28"/>
                <w:lang w:eastAsia="ru-RU"/>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after="0" w:line="240" w:lineRule="auto"/>
              <w:jc w:val="left"/>
              <w:rPr>
                <w:rFonts w:eastAsia="Times New Roman" w:cs="Times New Roman"/>
                <w:color w:val="333333"/>
                <w:szCs w:val="28"/>
                <w:lang w:eastAsia="ru-RU"/>
              </w:rPr>
            </w:pPr>
            <w:r w:rsidRPr="00BB7FEF">
              <w:rPr>
                <w:rFonts w:eastAsia="Times New Roman" w:cs="Times New Roman"/>
                <w:color w:val="333333"/>
                <w:szCs w:val="28"/>
                <w:lang w:eastAsia="ru-RU"/>
              </w:rPr>
              <w:t>Содержание функций</w:t>
            </w:r>
          </w:p>
        </w:tc>
      </w:tr>
      <w:tr w:rsidR="006E5E6A" w:rsidRPr="00BB7FEF" w:rsidTr="006E5E6A">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before="100" w:beforeAutospacing="1" w:after="100" w:afterAutospacing="1" w:line="240" w:lineRule="auto"/>
              <w:jc w:val="left"/>
              <w:rPr>
                <w:rFonts w:eastAsia="Times New Roman" w:cs="Times New Roman"/>
                <w:color w:val="333333"/>
                <w:szCs w:val="28"/>
                <w:lang w:eastAsia="ru-RU"/>
              </w:rPr>
            </w:pPr>
            <w:r w:rsidRPr="00BB7FEF">
              <w:rPr>
                <w:rFonts w:eastAsia="Times New Roman" w:cs="Times New Roman"/>
                <w:color w:val="333333"/>
                <w:szCs w:val="28"/>
                <w:lang w:eastAsia="ru-RU"/>
              </w:rPr>
              <w:t>1.Маркетинг:</w:t>
            </w:r>
          </w:p>
        </w:tc>
      </w:tr>
      <w:tr w:rsidR="006E5E6A" w:rsidRPr="00BB7FEF" w:rsidTr="008A1006">
        <w:tc>
          <w:tcPr>
            <w:tcW w:w="0" w:type="auto"/>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after="0" w:line="240" w:lineRule="auto"/>
              <w:jc w:val="left"/>
              <w:rPr>
                <w:rFonts w:eastAsia="Times New Roman" w:cs="Times New Roman"/>
                <w:color w:val="333333"/>
                <w:szCs w:val="28"/>
                <w:lang w:eastAsia="ru-RU"/>
              </w:rPr>
            </w:pPr>
            <w:r w:rsidRPr="00BB7FEF">
              <w:rPr>
                <w:rFonts w:eastAsia="Times New Roman" w:cs="Times New Roman"/>
                <w:color w:val="333333"/>
                <w:szCs w:val="28"/>
                <w:lang w:eastAsia="ru-RU"/>
              </w:rPr>
              <w:t>1.1.Качество продукта</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BB7FEF" w:rsidRDefault="006E5E6A" w:rsidP="006E5E6A">
            <w:pPr>
              <w:spacing w:after="0" w:line="240" w:lineRule="auto"/>
              <w:jc w:val="left"/>
              <w:rPr>
                <w:rFonts w:eastAsia="Times New Roman" w:cs="Times New Roman"/>
                <w:color w:val="333333"/>
                <w:szCs w:val="28"/>
                <w:lang w:eastAsia="ru-RU"/>
              </w:rPr>
            </w:pPr>
            <w:r w:rsidRPr="00BB7FEF">
              <w:rPr>
                <w:rFonts w:eastAsia="Times New Roman" w:cs="Times New Roman"/>
                <w:color w:val="333333"/>
                <w:szCs w:val="28"/>
                <w:lang w:eastAsia="ru-RU"/>
              </w:rPr>
              <w:t>Высокий уровень качества выпускаемой продукции. Об этом говорит статистика использования реализуемых компанией приложений (более 1,8 млн клиентов за 2019 г.), а также количество международных наград (более 80 шт.).</w:t>
            </w:r>
          </w:p>
        </w:tc>
      </w:tr>
      <w:tr w:rsidR="006E5E6A" w:rsidRPr="006E5E6A" w:rsidTr="009D0677">
        <w:tc>
          <w:tcPr>
            <w:tcW w:w="0" w:type="auto"/>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1.2.Ассортимент</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Широкий ассортимент продукции</w:t>
            </w:r>
          </w:p>
        </w:tc>
      </w:tr>
      <w:tr w:rsidR="006E5E6A" w:rsidRPr="006E5E6A" w:rsidTr="002157BB">
        <w:tc>
          <w:tcPr>
            <w:tcW w:w="0" w:type="auto"/>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1.3.Характер продукции</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Инструменты разработки программного обеспечения</w:t>
            </w:r>
          </w:p>
        </w:tc>
      </w:tr>
      <w:tr w:rsidR="006E5E6A" w:rsidRPr="006E5E6A" w:rsidTr="001201C4">
        <w:tc>
          <w:tcPr>
            <w:tcW w:w="0" w:type="auto"/>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1.4.Соотношение уровня цен на готовую продукцию с качеством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Приемлемые цены для продукт</w:t>
            </w:r>
            <w:bookmarkStart w:id="0" w:name="_GoBack"/>
            <w:bookmarkEnd w:id="0"/>
            <w:r w:rsidRPr="006E5E6A">
              <w:rPr>
                <w:rFonts w:eastAsia="Times New Roman" w:cs="Times New Roman"/>
                <w:color w:val="333333"/>
                <w:sz w:val="24"/>
                <w:szCs w:val="24"/>
                <w:lang w:eastAsia="ru-RU"/>
              </w:rPr>
              <w:t>ов такого качества (~500 евро в год). Для любого продукта есть бесплатные пробные версии. Также периодически проводятся акции.</w:t>
            </w:r>
          </w:p>
        </w:tc>
      </w:tr>
      <w:tr w:rsidR="006E5E6A" w:rsidRPr="006E5E6A" w:rsidTr="0044717B">
        <w:tc>
          <w:tcPr>
            <w:tcW w:w="0" w:type="auto"/>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1.5.Доля на рынке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Компания расширяется, наблюдается стабильный рост объема продаж продукции, количества скачиваний разрабатываемых инструментов также ежегодно растёт.</w:t>
            </w:r>
          </w:p>
        </w:tc>
      </w:tr>
      <w:tr w:rsidR="00FF479F" w:rsidRPr="006E5E6A" w:rsidTr="00E32F16">
        <w:tc>
          <w:tcPr>
            <w:tcW w:w="0" w:type="auto"/>
            <w:tcBorders>
              <w:top w:val="outset" w:sz="6" w:space="0" w:color="auto"/>
              <w:left w:val="outset" w:sz="6" w:space="0" w:color="auto"/>
              <w:bottom w:val="outset" w:sz="6" w:space="0" w:color="auto"/>
              <w:right w:val="outset" w:sz="6" w:space="0" w:color="auto"/>
            </w:tcBorders>
            <w:vAlign w:val="center"/>
            <w:hideMark/>
          </w:tcPr>
          <w:p w:rsidR="00FF479F" w:rsidRPr="006E5E6A" w:rsidRDefault="00FF479F"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1.6.Репутация у заинтересованных лиц</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FF479F" w:rsidRPr="006E5E6A" w:rsidRDefault="00FF479F"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Репутация организации, выпускающей на рынок программные продукты высокого качества, организующей большое количество полезных в разных сферах жизни людей проектов, предоставляющей благоприятные условия труда и достойную заработную плату персоналу.</w:t>
            </w:r>
          </w:p>
        </w:tc>
      </w:tr>
      <w:tr w:rsidR="00FF479F" w:rsidRPr="006E5E6A" w:rsidTr="00E32F16">
        <w:trPr>
          <w:gridAfter w:val="1"/>
          <w:wAfter w:w="14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479F" w:rsidRPr="006E5E6A" w:rsidRDefault="00FF479F"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1.7.Уровень обслуживания</w:t>
            </w:r>
          </w:p>
        </w:tc>
        <w:tc>
          <w:tcPr>
            <w:tcW w:w="7160" w:type="dxa"/>
            <w:tcBorders>
              <w:top w:val="outset" w:sz="6" w:space="0" w:color="auto"/>
              <w:left w:val="outset" w:sz="6" w:space="0" w:color="auto"/>
              <w:bottom w:val="outset" w:sz="6" w:space="0" w:color="auto"/>
              <w:right w:val="outset" w:sz="6" w:space="0" w:color="auto"/>
            </w:tcBorders>
            <w:vAlign w:val="center"/>
            <w:hideMark/>
          </w:tcPr>
          <w:p w:rsidR="00FF479F" w:rsidRPr="006E5E6A" w:rsidRDefault="00FF479F"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Поддержка продукта на протяжении всего процесса его эксплуатации, своевременный выпуск обновлений, поддерживающих обратную совместимость версий</w:t>
            </w:r>
          </w:p>
        </w:tc>
      </w:tr>
      <w:tr w:rsidR="006E5E6A" w:rsidRPr="006E5E6A" w:rsidTr="00CA2979">
        <w:tc>
          <w:tcPr>
            <w:tcW w:w="0" w:type="auto"/>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1.8.Развитость каналов сбыта</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 xml:space="preserve">Сотрудничество с известными компаниями, такими как </w:t>
            </w:r>
            <w:proofErr w:type="spellStart"/>
            <w:r w:rsidRPr="006E5E6A">
              <w:rPr>
                <w:rFonts w:eastAsia="Times New Roman" w:cs="Times New Roman"/>
                <w:color w:val="333333"/>
                <w:sz w:val="24"/>
                <w:szCs w:val="24"/>
                <w:lang w:eastAsia="ru-RU"/>
              </w:rPr>
              <w:t>Amazon</w:t>
            </w:r>
            <w:proofErr w:type="spellEnd"/>
            <w:r w:rsidRPr="006E5E6A">
              <w:rPr>
                <w:rFonts w:eastAsia="Times New Roman" w:cs="Times New Roman"/>
                <w:color w:val="333333"/>
                <w:sz w:val="24"/>
                <w:szCs w:val="24"/>
                <w:lang w:eastAsia="ru-RU"/>
              </w:rPr>
              <w:t xml:space="preserve">, </w:t>
            </w:r>
            <w:proofErr w:type="spellStart"/>
            <w:r w:rsidRPr="006E5E6A">
              <w:rPr>
                <w:rFonts w:eastAsia="Times New Roman" w:cs="Times New Roman"/>
                <w:color w:val="333333"/>
                <w:sz w:val="24"/>
                <w:szCs w:val="24"/>
                <w:lang w:eastAsia="ru-RU"/>
              </w:rPr>
              <w:t>Google</w:t>
            </w:r>
            <w:proofErr w:type="spellEnd"/>
            <w:r w:rsidRPr="006E5E6A">
              <w:rPr>
                <w:rFonts w:eastAsia="Times New Roman" w:cs="Times New Roman"/>
                <w:color w:val="333333"/>
                <w:sz w:val="24"/>
                <w:szCs w:val="24"/>
                <w:lang w:eastAsia="ru-RU"/>
              </w:rPr>
              <w:t xml:space="preserve">, </w:t>
            </w:r>
            <w:proofErr w:type="spellStart"/>
            <w:r w:rsidRPr="006E5E6A">
              <w:rPr>
                <w:rFonts w:eastAsia="Times New Roman" w:cs="Times New Roman"/>
                <w:color w:val="333333"/>
                <w:sz w:val="24"/>
                <w:szCs w:val="24"/>
                <w:lang w:eastAsia="ru-RU"/>
              </w:rPr>
              <w:t>Anaconda</w:t>
            </w:r>
            <w:proofErr w:type="spellEnd"/>
            <w:r w:rsidRPr="006E5E6A">
              <w:rPr>
                <w:rFonts w:eastAsia="Times New Roman" w:cs="Times New Roman"/>
                <w:color w:val="333333"/>
                <w:sz w:val="24"/>
                <w:szCs w:val="24"/>
                <w:lang w:eastAsia="ru-RU"/>
              </w:rPr>
              <w:t xml:space="preserve"> и т.д.</w:t>
            </w:r>
          </w:p>
        </w:tc>
      </w:tr>
      <w:tr w:rsidR="00E32F16" w:rsidRPr="006E5E6A" w:rsidTr="005015CE">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1.9.Объем нереализованной продукции</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Программные продукты производятся преимущественно для широкого использования, поэтому требуют длительного времени на полную реализацию и выпуск.</w:t>
            </w:r>
          </w:p>
        </w:tc>
      </w:tr>
      <w:tr w:rsidR="006E5E6A" w:rsidRPr="006E5E6A" w:rsidTr="006E5E6A">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before="100" w:beforeAutospacing="1" w:after="100" w:afterAutospacing="1"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2.Инновации:</w:t>
            </w:r>
          </w:p>
        </w:tc>
      </w:tr>
      <w:tr w:rsidR="00E32F16" w:rsidRPr="006E5E6A" w:rsidTr="00A8529A">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 xml:space="preserve">2.1.Частота поставок новых </w:t>
            </w:r>
            <w:r w:rsidRPr="006E5E6A">
              <w:rPr>
                <w:rFonts w:eastAsia="Times New Roman" w:cs="Times New Roman"/>
                <w:color w:val="333333"/>
                <w:sz w:val="24"/>
                <w:szCs w:val="24"/>
                <w:lang w:eastAsia="ru-RU"/>
              </w:rPr>
              <w:lastRenderedPageBreak/>
              <w:t>продуктов на рынок</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lastRenderedPageBreak/>
              <w:t>~1-2 продукта в год. Количество может быть увеличено без потери качества.</w:t>
            </w:r>
          </w:p>
        </w:tc>
      </w:tr>
      <w:tr w:rsidR="00E32F16" w:rsidRPr="006E5E6A" w:rsidTr="003079BF">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2.2.Пользование услугами других организаций, например, образовательных и научных учреждений</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E32F16">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Для проведения научных исследований и реализации проектов, связанных с машинным обучением, компания сотрудничает с разными организациями, получая от них необходимые</w:t>
            </w:r>
            <w:r>
              <w:rPr>
                <w:rFonts w:eastAsia="Times New Roman" w:cs="Times New Roman"/>
                <w:color w:val="333333"/>
                <w:sz w:val="24"/>
                <w:szCs w:val="24"/>
                <w:lang w:eastAsia="ru-RU"/>
              </w:rPr>
              <w:t xml:space="preserve"> для исследований данных</w:t>
            </w:r>
          </w:p>
        </w:tc>
      </w:tr>
      <w:tr w:rsidR="006E5E6A" w:rsidRPr="006E5E6A" w:rsidTr="006E5E6A">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before="100" w:beforeAutospacing="1" w:after="100" w:afterAutospacing="1"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3.Производство:</w:t>
            </w:r>
          </w:p>
        </w:tc>
      </w:tr>
      <w:tr w:rsidR="00E32F16" w:rsidRPr="006E5E6A" w:rsidTr="00760BE2">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3.1.Расположение производителя</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Местоположение главного офиса в Праге является недостаточно удобным, поскольку основная деятельность осуществляется на территории РФ. Как следствие, возникают сложности с денежными переводами.</w:t>
            </w:r>
          </w:p>
        </w:tc>
      </w:tr>
      <w:tr w:rsidR="00E32F16" w:rsidRPr="006E5E6A" w:rsidTr="007A50C3">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3.2.Уровень технического оснащения</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 xml:space="preserve">Каждому сотруднику организации выдается рабочий ноутбук </w:t>
            </w:r>
            <w:proofErr w:type="spellStart"/>
            <w:r w:rsidRPr="006E5E6A">
              <w:rPr>
                <w:rFonts w:eastAsia="Times New Roman" w:cs="Times New Roman"/>
                <w:color w:val="333333"/>
                <w:sz w:val="24"/>
                <w:szCs w:val="24"/>
                <w:lang w:eastAsia="ru-RU"/>
              </w:rPr>
              <w:t>Apple</w:t>
            </w:r>
            <w:proofErr w:type="spellEnd"/>
            <w:r w:rsidRPr="006E5E6A">
              <w:rPr>
                <w:rFonts w:eastAsia="Times New Roman" w:cs="Times New Roman"/>
                <w:color w:val="333333"/>
                <w:sz w:val="24"/>
                <w:szCs w:val="24"/>
                <w:lang w:eastAsia="ru-RU"/>
              </w:rPr>
              <w:t xml:space="preserve"> </w:t>
            </w:r>
            <w:proofErr w:type="spellStart"/>
            <w:r w:rsidRPr="006E5E6A">
              <w:rPr>
                <w:rFonts w:eastAsia="Times New Roman" w:cs="Times New Roman"/>
                <w:color w:val="333333"/>
                <w:sz w:val="24"/>
                <w:szCs w:val="24"/>
                <w:lang w:eastAsia="ru-RU"/>
              </w:rPr>
              <w:t>MacBook</w:t>
            </w:r>
            <w:proofErr w:type="spellEnd"/>
            <w:r w:rsidRPr="006E5E6A">
              <w:rPr>
                <w:rFonts w:eastAsia="Times New Roman" w:cs="Times New Roman"/>
                <w:color w:val="333333"/>
                <w:sz w:val="24"/>
                <w:szCs w:val="24"/>
                <w:lang w:eastAsia="ru-RU"/>
              </w:rPr>
              <w:t xml:space="preserve"> </w:t>
            </w:r>
            <w:proofErr w:type="spellStart"/>
            <w:r w:rsidRPr="006E5E6A">
              <w:rPr>
                <w:rFonts w:eastAsia="Times New Roman" w:cs="Times New Roman"/>
                <w:color w:val="333333"/>
                <w:sz w:val="24"/>
                <w:szCs w:val="24"/>
                <w:lang w:eastAsia="ru-RU"/>
              </w:rPr>
              <w:t>Pro</w:t>
            </w:r>
            <w:proofErr w:type="spellEnd"/>
            <w:r w:rsidRPr="006E5E6A">
              <w:rPr>
                <w:rFonts w:eastAsia="Times New Roman" w:cs="Times New Roman"/>
                <w:color w:val="333333"/>
                <w:sz w:val="24"/>
                <w:szCs w:val="24"/>
                <w:lang w:eastAsia="ru-RU"/>
              </w:rPr>
              <w:t>, технические характеристики которого позволяют работать в комфортном режиме. Любое другое необходимое оборудование также отличается качеством, однако планируется обновление некоторых видов техники.</w:t>
            </w:r>
          </w:p>
        </w:tc>
      </w:tr>
      <w:tr w:rsidR="00E32F16" w:rsidRPr="006E5E6A" w:rsidTr="00641FA3">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3.3.Гибкость производства</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Компания производит продукты, которые необходимы на IT-рынке.</w:t>
            </w:r>
          </w:p>
        </w:tc>
      </w:tr>
      <w:tr w:rsidR="00E32F16" w:rsidRPr="006E5E6A" w:rsidTr="004D4C47">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3.4.Безопасность производственного процесса</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Длительная работа за компьютером, сидячий образ жизни может отрицательно сказываться на здоровье органов зрения и опорно-двигательного аппарата.</w:t>
            </w:r>
          </w:p>
        </w:tc>
      </w:tr>
      <w:tr w:rsidR="00E32F16" w:rsidRPr="006E5E6A" w:rsidTr="00302D88">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4.Закупки сырья</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Не осуществляются.</w:t>
            </w:r>
          </w:p>
        </w:tc>
      </w:tr>
      <w:tr w:rsidR="006E5E6A" w:rsidRPr="006E5E6A" w:rsidTr="006E5E6A">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E5E6A" w:rsidRPr="006E5E6A" w:rsidRDefault="006E5E6A" w:rsidP="006E5E6A">
            <w:pPr>
              <w:spacing w:before="100" w:beforeAutospacing="1" w:after="100" w:afterAutospacing="1"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5.Кадры:</w:t>
            </w:r>
          </w:p>
        </w:tc>
      </w:tr>
      <w:tr w:rsidR="00E32F16" w:rsidRPr="006E5E6A" w:rsidTr="00594E6B">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5.1.Уровень квалификации и мотивации персонала</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Все сотрудники, работающие в настоящий момент в организации, являются высококвалифицированными специалистами, уровень мотивации которых поддерживается хорошими условиями труда.</w:t>
            </w:r>
          </w:p>
        </w:tc>
      </w:tr>
      <w:tr w:rsidR="00E32F16" w:rsidRPr="006E5E6A" w:rsidTr="007429C0">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5.2.Текучесть кадров</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Низкая, что связано с заинтересованностью работы именно в этой компании</w:t>
            </w:r>
          </w:p>
        </w:tc>
      </w:tr>
      <w:tr w:rsidR="00E32F16" w:rsidRPr="006E5E6A" w:rsidTr="00AF20A3">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5.3.Наличие бизнес-культуры</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IT-культура</w:t>
            </w:r>
          </w:p>
        </w:tc>
      </w:tr>
      <w:tr w:rsidR="00E32F16" w:rsidRPr="006E5E6A" w:rsidTr="00BA308C">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 xml:space="preserve">5.4.Трудоемкость, </w:t>
            </w:r>
            <w:proofErr w:type="spellStart"/>
            <w:r w:rsidRPr="006E5E6A">
              <w:rPr>
                <w:rFonts w:eastAsia="Times New Roman" w:cs="Times New Roman"/>
                <w:color w:val="333333"/>
                <w:sz w:val="24"/>
                <w:szCs w:val="24"/>
                <w:lang w:eastAsia="ru-RU"/>
              </w:rPr>
              <w:t>зарплатоемкость</w:t>
            </w:r>
            <w:proofErr w:type="spellEnd"/>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proofErr w:type="spellStart"/>
            <w:r w:rsidRPr="006E5E6A">
              <w:rPr>
                <w:rFonts w:eastAsia="Times New Roman" w:cs="Times New Roman"/>
                <w:color w:val="333333"/>
                <w:sz w:val="24"/>
                <w:szCs w:val="24"/>
                <w:lang w:eastAsia="ru-RU"/>
              </w:rPr>
              <w:t>Зарплатоемкость</w:t>
            </w:r>
            <w:proofErr w:type="spellEnd"/>
            <w:r w:rsidRPr="006E5E6A">
              <w:rPr>
                <w:rFonts w:eastAsia="Times New Roman" w:cs="Times New Roman"/>
                <w:color w:val="333333"/>
                <w:sz w:val="24"/>
                <w:szCs w:val="24"/>
                <w:lang w:eastAsia="ru-RU"/>
              </w:rPr>
              <w:t xml:space="preserve"> производственного процесса относительно низкая. При оценке трудоемкости следует учесть, что для производства одного программного продукта требуется работа команды на протяжении длительного времени (в среднем на протяжении года). Из чего можно сделать вывод, что трудоёмкость достаточно высокая.</w:t>
            </w:r>
          </w:p>
        </w:tc>
      </w:tr>
      <w:tr w:rsidR="00E32F16" w:rsidRPr="006E5E6A" w:rsidTr="0018455A">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5.5.Гибкость персонала и условий занятости</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Большинство разработчиков разбирается в большом количестве технологий, с которыми при этом не работает. Условия занятости также гибкие, т.к. можно как приезжать в офис, так и работать удалённо.</w:t>
            </w:r>
          </w:p>
        </w:tc>
      </w:tr>
      <w:tr w:rsidR="00E32F16" w:rsidRPr="006E5E6A" w:rsidTr="00216313">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5.6.Структура работников</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Достаточно маленькое количество сотрудников в сравнении с масштабами компании, в результате чего каждому приходится выполнять большое количество задач.</w:t>
            </w:r>
          </w:p>
        </w:tc>
      </w:tr>
      <w:tr w:rsidR="00E32F16" w:rsidRPr="006E5E6A" w:rsidTr="003A224D">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6.1.Финансы</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 xml:space="preserve">В 2018 году чистая прибыль </w:t>
            </w:r>
            <w:proofErr w:type="spellStart"/>
            <w:r w:rsidR="00BB7FEF" w:rsidRPr="00BB7FEF">
              <w:rPr>
                <w:rFonts w:cs="Times New Roman"/>
                <w:color w:val="202124"/>
                <w:szCs w:val="28"/>
                <w:shd w:val="clear" w:color="auto" w:fill="FFFFFF"/>
              </w:rPr>
              <w:t>Positive</w:t>
            </w:r>
            <w:proofErr w:type="spellEnd"/>
            <w:r w:rsidR="00BB7FEF" w:rsidRPr="00BB7FEF">
              <w:rPr>
                <w:rFonts w:cs="Times New Roman"/>
                <w:color w:val="202124"/>
                <w:szCs w:val="28"/>
                <w:shd w:val="clear" w:color="auto" w:fill="FFFFFF"/>
              </w:rPr>
              <w:t xml:space="preserve"> </w:t>
            </w:r>
            <w:proofErr w:type="spellStart"/>
            <w:r w:rsidR="00BB7FEF" w:rsidRPr="00BB7FEF">
              <w:rPr>
                <w:rFonts w:cs="Times New Roman"/>
                <w:color w:val="202124"/>
                <w:szCs w:val="28"/>
                <w:shd w:val="clear" w:color="auto" w:fill="FFFFFF"/>
              </w:rPr>
              <w:t>Technologies</w:t>
            </w:r>
            <w:proofErr w:type="spellEnd"/>
            <w:r w:rsidR="00BB7FEF" w:rsidRPr="00BB7FEF">
              <w:rPr>
                <w:rFonts w:cs="Times New Roman"/>
                <w:color w:val="202124"/>
                <w:szCs w:val="28"/>
                <w:shd w:val="clear" w:color="auto" w:fill="FFFFFF"/>
              </w:rPr>
              <w:t>. </w:t>
            </w:r>
            <w:r w:rsidR="00BB7FEF" w:rsidRPr="00BB7FEF">
              <w:rPr>
                <w:rFonts w:cs="Times New Roman"/>
                <w:szCs w:val="28"/>
                <w:vertAlign w:val="subscript"/>
              </w:rPr>
              <w:t xml:space="preserve"> </w:t>
            </w:r>
            <w:r w:rsidRPr="006E5E6A">
              <w:rPr>
                <w:rFonts w:eastAsia="Times New Roman" w:cs="Times New Roman"/>
                <w:color w:val="333333"/>
                <w:sz w:val="24"/>
                <w:szCs w:val="24"/>
                <w:lang w:eastAsia="ru-RU"/>
              </w:rPr>
              <w:t xml:space="preserve"> согласно данным Википедии составляет 2 277 006 000 </w:t>
            </w:r>
            <w:proofErr w:type="spellStart"/>
            <w:r w:rsidRPr="006E5E6A">
              <w:rPr>
                <w:rFonts w:eastAsia="Times New Roman" w:cs="Times New Roman"/>
                <w:color w:val="333333"/>
                <w:sz w:val="24"/>
                <w:szCs w:val="24"/>
                <w:lang w:eastAsia="ru-RU"/>
              </w:rPr>
              <w:t>Kč</w:t>
            </w:r>
            <w:proofErr w:type="spellEnd"/>
            <w:r w:rsidRPr="006E5E6A">
              <w:rPr>
                <w:rFonts w:eastAsia="Times New Roman" w:cs="Times New Roman"/>
                <w:color w:val="333333"/>
                <w:sz w:val="24"/>
                <w:szCs w:val="24"/>
                <w:lang w:eastAsia="ru-RU"/>
              </w:rPr>
              <w:t xml:space="preserve"> (~6,6 млрд. руб.).</w:t>
            </w:r>
          </w:p>
        </w:tc>
      </w:tr>
      <w:tr w:rsidR="00E32F16" w:rsidRPr="006E5E6A" w:rsidTr="00CF4BA8">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lastRenderedPageBreak/>
              <w:t>6.2.Прибыль от продаж</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Наблюдается стабильное увеличение прибыли от продаж</w:t>
            </w:r>
          </w:p>
        </w:tc>
      </w:tr>
      <w:tr w:rsidR="00E32F16" w:rsidRPr="006E5E6A" w:rsidTr="00CA17F1">
        <w:tc>
          <w:tcPr>
            <w:tcW w:w="0" w:type="auto"/>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7.Информационная система (ИС)</w:t>
            </w:r>
          </w:p>
        </w:tc>
        <w:tc>
          <w:tcPr>
            <w:tcW w:w="7302" w:type="dxa"/>
            <w:gridSpan w:val="2"/>
            <w:tcBorders>
              <w:top w:val="outset" w:sz="6" w:space="0" w:color="auto"/>
              <w:left w:val="outset" w:sz="6" w:space="0" w:color="auto"/>
              <w:bottom w:val="outset" w:sz="6" w:space="0" w:color="auto"/>
              <w:right w:val="outset" w:sz="6" w:space="0" w:color="auto"/>
            </w:tcBorders>
            <w:vAlign w:val="center"/>
            <w:hideMark/>
          </w:tcPr>
          <w:p w:rsidR="00E32F16" w:rsidRPr="006E5E6A" w:rsidRDefault="00E32F16" w:rsidP="006E5E6A">
            <w:pPr>
              <w:spacing w:after="0" w:line="240" w:lineRule="auto"/>
              <w:jc w:val="left"/>
              <w:rPr>
                <w:rFonts w:eastAsia="Times New Roman" w:cs="Times New Roman"/>
                <w:color w:val="333333"/>
                <w:sz w:val="24"/>
                <w:szCs w:val="24"/>
                <w:lang w:eastAsia="ru-RU"/>
              </w:rPr>
            </w:pPr>
            <w:r w:rsidRPr="006E5E6A">
              <w:rPr>
                <w:rFonts w:eastAsia="Times New Roman" w:cs="Times New Roman"/>
                <w:color w:val="333333"/>
                <w:sz w:val="24"/>
                <w:szCs w:val="24"/>
                <w:lang w:eastAsia="ru-RU"/>
              </w:rPr>
              <w:t>ИС разработана организацией самостоятельно для удовлетворения всех её потребностей.</w:t>
            </w:r>
          </w:p>
        </w:tc>
      </w:tr>
    </w:tbl>
    <w:p w:rsidR="001133B0" w:rsidRDefault="001133B0" w:rsidP="001133B0">
      <w:pPr>
        <w:rPr>
          <w:rFonts w:cs="Times New Roman"/>
          <w:sz w:val="24"/>
          <w:szCs w:val="28"/>
        </w:rPr>
      </w:pPr>
    </w:p>
    <w:p w:rsidR="006A2B53" w:rsidRPr="006E5E6A" w:rsidRDefault="006A2B53" w:rsidP="001133B0">
      <w:pPr>
        <w:rPr>
          <w:rFonts w:cs="Times New Roman"/>
          <w:sz w:val="24"/>
          <w:szCs w:val="28"/>
        </w:rPr>
      </w:pPr>
      <w:r w:rsidRPr="006A2B53">
        <w:rPr>
          <w:rFonts w:cs="Times New Roman"/>
          <w:sz w:val="24"/>
          <w:szCs w:val="28"/>
        </w:rPr>
        <w:t>На основе составленной таблицы, с учётом количества положительных и отрицательных оценок в соответствующей графе, можно сделать вывод о конкурентоспособности компании на современном IT-рынке. Эта оценка была получена в результате рассмотрения различных функциональных процессов, которые присущи любой организации. С точки зрения маркетинга,</w:t>
      </w:r>
      <w:r w:rsidR="00BB7FEF" w:rsidRPr="00BB7FEF">
        <w:rPr>
          <w:rFonts w:cs="Times New Roman"/>
          <w:color w:val="202124"/>
          <w:szCs w:val="28"/>
          <w:shd w:val="clear" w:color="auto" w:fill="FFFFFF"/>
        </w:rPr>
        <w:t xml:space="preserve"> </w:t>
      </w:r>
      <w:proofErr w:type="spellStart"/>
      <w:r w:rsidR="00BB7FEF" w:rsidRPr="00BB7FEF">
        <w:rPr>
          <w:rFonts w:cs="Times New Roman"/>
          <w:color w:val="202124"/>
          <w:szCs w:val="28"/>
          <w:shd w:val="clear" w:color="auto" w:fill="FFFFFF"/>
        </w:rPr>
        <w:t>Positive</w:t>
      </w:r>
      <w:proofErr w:type="spellEnd"/>
      <w:r w:rsidR="00BB7FEF" w:rsidRPr="00BB7FEF">
        <w:rPr>
          <w:rFonts w:cs="Times New Roman"/>
          <w:color w:val="202124"/>
          <w:szCs w:val="28"/>
          <w:shd w:val="clear" w:color="auto" w:fill="FFFFFF"/>
        </w:rPr>
        <w:t xml:space="preserve"> </w:t>
      </w:r>
      <w:proofErr w:type="spellStart"/>
      <w:r w:rsidR="00BB7FEF" w:rsidRPr="00BB7FEF">
        <w:rPr>
          <w:rFonts w:cs="Times New Roman"/>
          <w:color w:val="202124"/>
          <w:szCs w:val="28"/>
          <w:shd w:val="clear" w:color="auto" w:fill="FFFFFF"/>
        </w:rPr>
        <w:t>Technologies</w:t>
      </w:r>
      <w:proofErr w:type="spellEnd"/>
      <w:r w:rsidR="00BB7FEF" w:rsidRPr="00BB7FEF">
        <w:rPr>
          <w:rFonts w:cs="Times New Roman"/>
          <w:color w:val="202124"/>
          <w:szCs w:val="28"/>
          <w:shd w:val="clear" w:color="auto" w:fill="FFFFFF"/>
        </w:rPr>
        <w:t>. </w:t>
      </w:r>
      <w:r w:rsidR="00BB7FEF" w:rsidRPr="00BB7FEF">
        <w:rPr>
          <w:rFonts w:cs="Times New Roman"/>
          <w:szCs w:val="28"/>
          <w:vertAlign w:val="subscript"/>
        </w:rPr>
        <w:t xml:space="preserve"> </w:t>
      </w:r>
      <w:r w:rsidRPr="006A2B53">
        <w:rPr>
          <w:rFonts w:cs="Times New Roman"/>
          <w:sz w:val="24"/>
          <w:szCs w:val="28"/>
        </w:rPr>
        <w:t xml:space="preserve">является одной из лидирующих организаций, поскольку высокие показатели качества широкого ассортимента программных продуктов в совокупности с приемлемыми ценами позволил компании создать положительную репутацию, привлечь большое количество международных компаний для сотрудничества, а также иметь возможность конкурировать с некоторыми аналогами. Этому также способствует высокий уровень квалификации и мотивации всех работников, наличие бизнес-культуры и гибких условий занятости. В то же время, достаточно небольшое количество сотрудников в сравнении с масштабами компании приводит к сравнительно низким показателям </w:t>
      </w:r>
      <w:proofErr w:type="spellStart"/>
      <w:r w:rsidRPr="006A2B53">
        <w:rPr>
          <w:rFonts w:cs="Times New Roman"/>
          <w:sz w:val="24"/>
          <w:szCs w:val="28"/>
        </w:rPr>
        <w:t>зарплатоёмкости</w:t>
      </w:r>
      <w:proofErr w:type="spellEnd"/>
      <w:r w:rsidRPr="006A2B53">
        <w:rPr>
          <w:rFonts w:cs="Times New Roman"/>
          <w:sz w:val="24"/>
          <w:szCs w:val="28"/>
        </w:rPr>
        <w:t xml:space="preserve">, однако организация ежегодно растёт на 30–40% в год, по словам CEO Максима Шафирова, а это значит, что ситуация изменяется. Местоположение главного офиса в Праге </w:t>
      </w:r>
      <w:proofErr w:type="spellStart"/>
      <w:r w:rsidR="00BB7FEF" w:rsidRPr="00BB7FEF">
        <w:rPr>
          <w:rFonts w:cs="Times New Roman"/>
          <w:color w:val="202124"/>
          <w:szCs w:val="28"/>
          <w:shd w:val="clear" w:color="auto" w:fill="FFFFFF"/>
        </w:rPr>
        <w:t>Positive</w:t>
      </w:r>
      <w:proofErr w:type="spellEnd"/>
      <w:r w:rsidR="00BB7FEF" w:rsidRPr="00BB7FEF">
        <w:rPr>
          <w:rFonts w:cs="Times New Roman"/>
          <w:color w:val="202124"/>
          <w:szCs w:val="28"/>
          <w:shd w:val="clear" w:color="auto" w:fill="FFFFFF"/>
        </w:rPr>
        <w:t xml:space="preserve"> </w:t>
      </w:r>
      <w:proofErr w:type="spellStart"/>
      <w:r w:rsidR="00BB7FEF" w:rsidRPr="00BB7FEF">
        <w:rPr>
          <w:rFonts w:cs="Times New Roman"/>
          <w:color w:val="202124"/>
          <w:szCs w:val="28"/>
          <w:shd w:val="clear" w:color="auto" w:fill="FFFFFF"/>
        </w:rPr>
        <w:t>Technologies</w:t>
      </w:r>
      <w:proofErr w:type="spellEnd"/>
      <w:r w:rsidR="00BB7FEF" w:rsidRPr="00BB7FEF">
        <w:rPr>
          <w:rFonts w:cs="Times New Roman"/>
          <w:color w:val="202124"/>
          <w:szCs w:val="28"/>
          <w:shd w:val="clear" w:color="auto" w:fill="FFFFFF"/>
        </w:rPr>
        <w:t>. </w:t>
      </w:r>
      <w:r w:rsidR="00BB7FEF" w:rsidRPr="00BB7FEF">
        <w:rPr>
          <w:rFonts w:cs="Times New Roman"/>
          <w:szCs w:val="28"/>
          <w:vertAlign w:val="subscript"/>
        </w:rPr>
        <w:t xml:space="preserve"> </w:t>
      </w:r>
      <w:r w:rsidRPr="006A2B53">
        <w:rPr>
          <w:rFonts w:cs="Times New Roman"/>
          <w:sz w:val="24"/>
          <w:szCs w:val="28"/>
        </w:rPr>
        <w:t xml:space="preserve"> изменять не планирует, поскольку существуют менее затратные способы для решения имеющейся проблемы.</w:t>
      </w:r>
    </w:p>
    <w:sectPr w:rsidR="006A2B53" w:rsidRPr="006E5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BE"/>
    <w:rsid w:val="000415BE"/>
    <w:rsid w:val="000600BD"/>
    <w:rsid w:val="001133B0"/>
    <w:rsid w:val="00612C66"/>
    <w:rsid w:val="006A2B53"/>
    <w:rsid w:val="006E5E6A"/>
    <w:rsid w:val="00773346"/>
    <w:rsid w:val="008D443D"/>
    <w:rsid w:val="00982263"/>
    <w:rsid w:val="00AC3C3A"/>
    <w:rsid w:val="00BB7FEF"/>
    <w:rsid w:val="00C25265"/>
    <w:rsid w:val="00E32F16"/>
    <w:rsid w:val="00FF4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43201-A987-4E96-9D6F-3041E08D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2263"/>
    <w:pPr>
      <w:spacing w:line="360" w:lineRule="auto"/>
      <w:jc w:val="both"/>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5E6A"/>
    <w:pPr>
      <w:spacing w:before="100" w:beforeAutospacing="1" w:after="100" w:afterAutospacing="1" w:line="240" w:lineRule="auto"/>
      <w:jc w:val="left"/>
    </w:pPr>
    <w:rPr>
      <w:rFonts w:eastAsia="Times New Roman" w:cs="Times New Roman"/>
      <w:color w:val="auto"/>
      <w:sz w:val="24"/>
      <w:szCs w:val="24"/>
      <w:lang w:eastAsia="ru-RU"/>
    </w:rPr>
  </w:style>
  <w:style w:type="character" w:styleId="a4">
    <w:name w:val="Strong"/>
    <w:basedOn w:val="a0"/>
    <w:uiPriority w:val="22"/>
    <w:qFormat/>
    <w:rsid w:val="006E5E6A"/>
    <w:rPr>
      <w:b/>
      <w:bCs/>
    </w:rPr>
  </w:style>
  <w:style w:type="character" w:customStyle="1" w:styleId="k36034e91">
    <w:name w:val="k36034e91"/>
    <w:basedOn w:val="a0"/>
    <w:rsid w:val="006E5E6A"/>
  </w:style>
  <w:style w:type="character" w:styleId="a5">
    <w:name w:val="Hyperlink"/>
    <w:basedOn w:val="a0"/>
    <w:uiPriority w:val="99"/>
    <w:semiHidden/>
    <w:unhideWhenUsed/>
    <w:rsid w:val="006E5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81802">
      <w:bodyDiv w:val="1"/>
      <w:marLeft w:val="0"/>
      <w:marRight w:val="0"/>
      <w:marTop w:val="0"/>
      <w:marBottom w:val="0"/>
      <w:divBdr>
        <w:top w:val="none" w:sz="0" w:space="0" w:color="auto"/>
        <w:left w:val="none" w:sz="0" w:space="0" w:color="auto"/>
        <w:bottom w:val="none" w:sz="0" w:space="0" w:color="auto"/>
        <w:right w:val="none" w:sz="0" w:space="0" w:color="auto"/>
      </w:divBdr>
    </w:div>
    <w:div w:id="762839796">
      <w:bodyDiv w:val="1"/>
      <w:marLeft w:val="0"/>
      <w:marRight w:val="0"/>
      <w:marTop w:val="0"/>
      <w:marBottom w:val="0"/>
      <w:divBdr>
        <w:top w:val="none" w:sz="0" w:space="0" w:color="auto"/>
        <w:left w:val="none" w:sz="0" w:space="0" w:color="auto"/>
        <w:bottom w:val="none" w:sz="0" w:space="0" w:color="auto"/>
        <w:right w:val="none" w:sz="0" w:space="0" w:color="auto"/>
      </w:divBdr>
    </w:div>
    <w:div w:id="1465001155">
      <w:bodyDiv w:val="1"/>
      <w:marLeft w:val="0"/>
      <w:marRight w:val="0"/>
      <w:marTop w:val="0"/>
      <w:marBottom w:val="0"/>
      <w:divBdr>
        <w:top w:val="none" w:sz="0" w:space="0" w:color="auto"/>
        <w:left w:val="none" w:sz="0" w:space="0" w:color="auto"/>
        <w:bottom w:val="none" w:sz="0" w:space="0" w:color="auto"/>
        <w:right w:val="none" w:sz="0" w:space="0" w:color="auto"/>
      </w:divBdr>
      <w:divsChild>
        <w:div w:id="1325626239">
          <w:marLeft w:val="0"/>
          <w:marRight w:val="0"/>
          <w:marTop w:val="0"/>
          <w:marBottom w:val="0"/>
          <w:divBdr>
            <w:top w:val="none" w:sz="0" w:space="0" w:color="auto"/>
            <w:left w:val="none" w:sz="0" w:space="0" w:color="auto"/>
            <w:bottom w:val="none" w:sz="0" w:space="0" w:color="auto"/>
            <w:right w:val="none" w:sz="0" w:space="0" w:color="auto"/>
          </w:divBdr>
          <w:divsChild>
            <w:div w:id="286085451">
              <w:marLeft w:val="0"/>
              <w:marRight w:val="0"/>
              <w:marTop w:val="0"/>
              <w:marBottom w:val="0"/>
              <w:divBdr>
                <w:top w:val="none" w:sz="0" w:space="0" w:color="auto"/>
                <w:left w:val="none" w:sz="0" w:space="0" w:color="auto"/>
                <w:bottom w:val="none" w:sz="0" w:space="0" w:color="auto"/>
                <w:right w:val="none" w:sz="0" w:space="0" w:color="auto"/>
              </w:divBdr>
              <w:divsChild>
                <w:div w:id="1672373262">
                  <w:marLeft w:val="0"/>
                  <w:marRight w:val="0"/>
                  <w:marTop w:val="0"/>
                  <w:marBottom w:val="0"/>
                  <w:divBdr>
                    <w:top w:val="none" w:sz="0" w:space="0" w:color="auto"/>
                    <w:left w:val="none" w:sz="0" w:space="0" w:color="auto"/>
                    <w:bottom w:val="none" w:sz="0" w:space="0" w:color="auto"/>
                    <w:right w:val="none" w:sz="0" w:space="0" w:color="auto"/>
                  </w:divBdr>
                  <w:divsChild>
                    <w:div w:id="237403190">
                      <w:marLeft w:val="0"/>
                      <w:marRight w:val="0"/>
                      <w:marTop w:val="0"/>
                      <w:marBottom w:val="0"/>
                      <w:divBdr>
                        <w:top w:val="none" w:sz="0" w:space="0" w:color="auto"/>
                        <w:left w:val="none" w:sz="0" w:space="0" w:color="auto"/>
                        <w:bottom w:val="none" w:sz="0" w:space="0" w:color="auto"/>
                        <w:right w:val="none" w:sz="0" w:space="0" w:color="auto"/>
                      </w:divBdr>
                      <w:divsChild>
                        <w:div w:id="2035110955">
                          <w:marLeft w:val="0"/>
                          <w:marRight w:val="0"/>
                          <w:marTop w:val="0"/>
                          <w:marBottom w:val="0"/>
                          <w:divBdr>
                            <w:top w:val="none" w:sz="0" w:space="0" w:color="auto"/>
                            <w:left w:val="none" w:sz="0" w:space="0" w:color="auto"/>
                            <w:bottom w:val="none" w:sz="0" w:space="0" w:color="auto"/>
                            <w:right w:val="none" w:sz="0" w:space="0" w:color="auto"/>
                          </w:divBdr>
                          <w:divsChild>
                            <w:div w:id="1460295305">
                              <w:marLeft w:val="0"/>
                              <w:marRight w:val="0"/>
                              <w:marTop w:val="0"/>
                              <w:marBottom w:val="0"/>
                              <w:divBdr>
                                <w:top w:val="none" w:sz="0" w:space="0" w:color="auto"/>
                                <w:left w:val="none" w:sz="0" w:space="0" w:color="auto"/>
                                <w:bottom w:val="none" w:sz="0" w:space="0" w:color="auto"/>
                                <w:right w:val="none" w:sz="0" w:space="0" w:color="auto"/>
                              </w:divBdr>
                              <w:divsChild>
                                <w:div w:id="602343627">
                                  <w:marLeft w:val="0"/>
                                  <w:marRight w:val="0"/>
                                  <w:marTop w:val="0"/>
                                  <w:marBottom w:val="0"/>
                                  <w:divBdr>
                                    <w:top w:val="none" w:sz="0" w:space="0" w:color="auto"/>
                                    <w:left w:val="none" w:sz="0" w:space="0" w:color="auto"/>
                                    <w:bottom w:val="none" w:sz="0" w:space="0" w:color="auto"/>
                                    <w:right w:val="none" w:sz="0" w:space="0" w:color="auto"/>
                                  </w:divBdr>
                                  <w:divsChild>
                                    <w:div w:id="234556438">
                                      <w:marLeft w:val="0"/>
                                      <w:marRight w:val="0"/>
                                      <w:marTop w:val="0"/>
                                      <w:marBottom w:val="0"/>
                                      <w:divBdr>
                                        <w:top w:val="none" w:sz="0" w:space="0" w:color="auto"/>
                                        <w:left w:val="none" w:sz="0" w:space="0" w:color="auto"/>
                                        <w:bottom w:val="none" w:sz="0" w:space="0" w:color="auto"/>
                                        <w:right w:val="none" w:sz="0" w:space="0" w:color="auto"/>
                                      </w:divBdr>
                                      <w:divsChild>
                                        <w:div w:id="217784836">
                                          <w:marLeft w:val="0"/>
                                          <w:marRight w:val="0"/>
                                          <w:marTop w:val="0"/>
                                          <w:marBottom w:val="0"/>
                                          <w:divBdr>
                                            <w:top w:val="none" w:sz="0" w:space="0" w:color="auto"/>
                                            <w:left w:val="none" w:sz="0" w:space="0" w:color="auto"/>
                                            <w:bottom w:val="none" w:sz="0" w:space="0" w:color="auto"/>
                                            <w:right w:val="none" w:sz="0" w:space="0" w:color="auto"/>
                                          </w:divBdr>
                                          <w:divsChild>
                                            <w:div w:id="257908957">
                                              <w:marLeft w:val="0"/>
                                              <w:marRight w:val="0"/>
                                              <w:marTop w:val="0"/>
                                              <w:marBottom w:val="90"/>
                                              <w:divBdr>
                                                <w:top w:val="none" w:sz="0" w:space="0" w:color="auto"/>
                                                <w:left w:val="none" w:sz="0" w:space="0" w:color="auto"/>
                                                <w:bottom w:val="none" w:sz="0" w:space="0" w:color="auto"/>
                                                <w:right w:val="none" w:sz="0" w:space="0" w:color="auto"/>
                                              </w:divBdr>
                                              <w:divsChild>
                                                <w:div w:id="446893632">
                                                  <w:marLeft w:val="0"/>
                                                  <w:marRight w:val="0"/>
                                                  <w:marTop w:val="0"/>
                                                  <w:marBottom w:val="0"/>
                                                  <w:divBdr>
                                                    <w:top w:val="none" w:sz="0" w:space="0" w:color="auto"/>
                                                    <w:left w:val="none" w:sz="0" w:space="0" w:color="auto"/>
                                                    <w:bottom w:val="none" w:sz="0" w:space="0" w:color="auto"/>
                                                    <w:right w:val="none" w:sz="0" w:space="0" w:color="auto"/>
                                                  </w:divBdr>
                                                  <w:divsChild>
                                                    <w:div w:id="540824726">
                                                      <w:marLeft w:val="0"/>
                                                      <w:marRight w:val="0"/>
                                                      <w:marTop w:val="0"/>
                                                      <w:marBottom w:val="0"/>
                                                      <w:divBdr>
                                                        <w:top w:val="none" w:sz="0" w:space="0" w:color="auto"/>
                                                        <w:left w:val="none" w:sz="0" w:space="0" w:color="auto"/>
                                                        <w:bottom w:val="none" w:sz="0" w:space="0" w:color="auto"/>
                                                        <w:right w:val="none" w:sz="0" w:space="0" w:color="auto"/>
                                                      </w:divBdr>
                                                      <w:divsChild>
                                                        <w:div w:id="10560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3604">
                                                  <w:marLeft w:val="0"/>
                                                  <w:marRight w:val="0"/>
                                                  <w:marTop w:val="0"/>
                                                  <w:marBottom w:val="0"/>
                                                  <w:divBdr>
                                                    <w:top w:val="none" w:sz="0" w:space="0" w:color="auto"/>
                                                    <w:left w:val="none" w:sz="0" w:space="0" w:color="auto"/>
                                                    <w:bottom w:val="none" w:sz="0" w:space="0" w:color="auto"/>
                                                    <w:right w:val="none" w:sz="0" w:space="0" w:color="auto"/>
                                                  </w:divBdr>
                                                  <w:divsChild>
                                                    <w:div w:id="8666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3897">
                                              <w:marLeft w:val="0"/>
                                              <w:marRight w:val="0"/>
                                              <w:marTop w:val="0"/>
                                              <w:marBottom w:val="0"/>
                                              <w:divBdr>
                                                <w:top w:val="none" w:sz="0" w:space="0" w:color="auto"/>
                                                <w:left w:val="none" w:sz="0" w:space="0" w:color="auto"/>
                                                <w:bottom w:val="none" w:sz="0" w:space="0" w:color="auto"/>
                                                <w:right w:val="none" w:sz="0" w:space="0" w:color="auto"/>
                                              </w:divBdr>
                                              <w:divsChild>
                                                <w:div w:id="1474181304">
                                                  <w:marLeft w:val="0"/>
                                                  <w:marRight w:val="0"/>
                                                  <w:marTop w:val="0"/>
                                                  <w:marBottom w:val="0"/>
                                                  <w:divBdr>
                                                    <w:top w:val="none" w:sz="0" w:space="0" w:color="auto"/>
                                                    <w:left w:val="none" w:sz="0" w:space="0" w:color="auto"/>
                                                    <w:bottom w:val="none" w:sz="0" w:space="0" w:color="auto"/>
                                                    <w:right w:val="none" w:sz="0" w:space="0" w:color="auto"/>
                                                  </w:divBdr>
                                                  <w:divsChild>
                                                    <w:div w:id="372507263">
                                                      <w:marLeft w:val="0"/>
                                                      <w:marRight w:val="0"/>
                                                      <w:marTop w:val="0"/>
                                                      <w:marBottom w:val="0"/>
                                                      <w:divBdr>
                                                        <w:top w:val="none" w:sz="0" w:space="0" w:color="auto"/>
                                                        <w:left w:val="none" w:sz="0" w:space="0" w:color="auto"/>
                                                        <w:bottom w:val="none" w:sz="0" w:space="0" w:color="auto"/>
                                                        <w:right w:val="none" w:sz="0" w:space="0" w:color="auto"/>
                                                      </w:divBdr>
                                                    </w:div>
                                                  </w:divsChild>
                                                </w:div>
                                                <w:div w:id="2087459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1793</Words>
  <Characters>10224</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LenovoRG</dc:creator>
  <cp:keywords/>
  <dc:description/>
  <cp:lastModifiedBy>Артур</cp:lastModifiedBy>
  <cp:revision>8</cp:revision>
  <dcterms:created xsi:type="dcterms:W3CDTF">2023-03-17T12:18:00Z</dcterms:created>
  <dcterms:modified xsi:type="dcterms:W3CDTF">2023-03-31T10:43:00Z</dcterms:modified>
</cp:coreProperties>
</file>