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Pr="00E921D3" w:rsidRDefault="00E921D3" w:rsidP="00E21D66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Кафедра информационных систем и программирования</w:t>
      </w:r>
    </w:p>
    <w:p w:rsidR="00E921D3" w:rsidRPr="00E86FD2" w:rsidRDefault="00E921D3" w:rsidP="00E21D66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</w:p>
    <w:p w:rsidR="00E921D3" w:rsidRPr="00E21D66" w:rsidRDefault="00E921D3" w:rsidP="00E21D66">
      <w:pPr>
        <w:pStyle w:val="11"/>
        <w:spacing w:before="0" w:after="0" w:line="360" w:lineRule="auto"/>
        <w:jc w:val="center"/>
        <w:rPr>
          <w:b/>
          <w:sz w:val="28"/>
          <w:szCs w:val="28"/>
        </w:rPr>
      </w:pPr>
      <w:r w:rsidRPr="00E21D66">
        <w:rPr>
          <w:b/>
          <w:sz w:val="28"/>
          <w:szCs w:val="28"/>
        </w:rPr>
        <w:t>СИСТЕМЫ И СИСТЕМНЫЙ АНАЛИЗ</w:t>
      </w:r>
    </w:p>
    <w:p w:rsidR="00E921D3" w:rsidRPr="00E3690E" w:rsidRDefault="00E921D3" w:rsidP="00E21D66">
      <w:pPr>
        <w:pStyle w:val="11"/>
        <w:spacing w:before="0" w:after="0" w:line="360" w:lineRule="auto"/>
        <w:jc w:val="center"/>
        <w:rPr>
          <w:b/>
          <w:sz w:val="28"/>
          <w:szCs w:val="28"/>
        </w:rPr>
      </w:pPr>
      <w:r w:rsidRPr="00E21D66">
        <w:rPr>
          <w:b/>
          <w:sz w:val="28"/>
          <w:szCs w:val="28"/>
        </w:rPr>
        <w:t>Отчет по лабораторной работе №</w:t>
      </w:r>
      <w:r w:rsidR="00364A85">
        <w:rPr>
          <w:b/>
          <w:sz w:val="28"/>
          <w:szCs w:val="28"/>
        </w:rPr>
        <w:t>9</w:t>
      </w:r>
    </w:p>
    <w:p w:rsidR="00364A85" w:rsidRPr="00364A85" w:rsidRDefault="00E921D3" w:rsidP="00364A85">
      <w:pPr>
        <w:spacing w:before="120" w:after="120" w:line="24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64A85">
        <w:rPr>
          <w:rFonts w:ascii="Times New Roman" w:eastAsia="TimesNewRomanPS-BoldMT" w:hAnsi="Times New Roman" w:cs="Times New Roman"/>
          <w:bCs/>
          <w:color w:val="000000"/>
          <w:sz w:val="28"/>
          <w:szCs w:val="28"/>
          <w:lang w:bidi="ar"/>
        </w:rPr>
        <w:t>«</w:t>
      </w:r>
      <w:r w:rsidR="00364A85" w:rsidRPr="00364A85">
        <w:rPr>
          <w:rFonts w:ascii="Times New Roman" w:hAnsi="Times New Roman" w:cs="Times New Roman"/>
          <w:sz w:val="28"/>
          <w:szCs w:val="28"/>
        </w:rPr>
        <w:t xml:space="preserve">ПОСТРОЕНИЕ ДЕРЕВА ЦЕЛЕЙ И ФУНКЦИЙ </w:t>
      </w:r>
    </w:p>
    <w:p w:rsidR="00E921D3" w:rsidRPr="00364A85" w:rsidRDefault="00364A85" w:rsidP="00364A8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4A85">
        <w:rPr>
          <w:rFonts w:ascii="Times New Roman" w:hAnsi="Times New Roman" w:cs="Times New Roman"/>
          <w:sz w:val="28"/>
          <w:szCs w:val="28"/>
        </w:rPr>
        <w:t>ОРГАНИЗАЦИИ</w:t>
      </w:r>
      <w:r w:rsidR="00E921D3" w:rsidRPr="00364A85">
        <w:rPr>
          <w:rFonts w:ascii="Times New Roman" w:hAnsi="Times New Roman" w:cs="Times New Roman"/>
          <w:sz w:val="28"/>
          <w:szCs w:val="28"/>
        </w:rPr>
        <w:t>»</w:t>
      </w: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Выполнил: </w:t>
      </w: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Студент 4 курса</w:t>
      </w: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группы 19-КБ-ПИ1</w:t>
      </w: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Корендюк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А.Ю.</w:t>
      </w:r>
    </w:p>
    <w:p w:rsidR="00E921D3" w:rsidRDefault="00E921D3" w:rsidP="00E921D3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Краснодар</w:t>
      </w:r>
    </w:p>
    <w:p w:rsidR="00364A85" w:rsidRPr="004C0DB4" w:rsidRDefault="004C0DB4" w:rsidP="00364A85">
      <w:pPr>
        <w:jc w:val="center"/>
        <w:rPr>
          <w:rFonts w:ascii="Times New Roman" w:eastAsia="Calibri" w:hAnsi="Times New Roman"/>
          <w:sz w:val="28"/>
          <w:szCs w:val="28"/>
          <w:lang w:val="en-US"/>
        </w:rPr>
        <w:sectPr w:rsidR="00364A85" w:rsidRPr="004C0DB4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eastAsia="Calibri" w:hAnsi="Times New Roman"/>
          <w:sz w:val="28"/>
          <w:szCs w:val="28"/>
        </w:rPr>
        <w:t>202</w:t>
      </w:r>
      <w:r>
        <w:rPr>
          <w:rFonts w:ascii="Times New Roman" w:eastAsia="Calibri" w:hAnsi="Times New Roman"/>
          <w:sz w:val="28"/>
          <w:szCs w:val="28"/>
          <w:lang w:val="en-US"/>
        </w:rPr>
        <w:t>2</w:t>
      </w:r>
    </w:p>
    <w:p w:rsidR="00364A85" w:rsidRDefault="00364A85" w:rsidP="00364A85">
      <w:pPr>
        <w:spacing w:before="120" w:after="120" w:line="240" w:lineRule="auto"/>
        <w:contextualSpacing/>
        <w:rPr>
          <w:rFonts w:eastAsia="Calibri" w:cs="Times New Roman"/>
        </w:rPr>
      </w:pPr>
    </w:p>
    <w:p w:rsidR="00364A85" w:rsidRDefault="00364A85" w:rsidP="00364A85">
      <w:pPr>
        <w:spacing w:before="120" w:after="120" w:line="240" w:lineRule="auto"/>
        <w:contextualSpacing/>
        <w:rPr>
          <w:rFonts w:eastAsia="Calibri" w:cs="Times New Roman"/>
        </w:rPr>
      </w:pPr>
      <w:bookmarkStart w:id="0" w:name="_GoBack"/>
      <w:bookmarkEnd w:id="0"/>
    </w:p>
    <w:p w:rsidR="004C0DB4" w:rsidRDefault="00364A85" w:rsidP="004C0DB4">
      <w:pPr>
        <w:pStyle w:val="1"/>
        <w:numPr>
          <w:ilvl w:val="0"/>
          <w:numId w:val="9"/>
        </w:numPr>
      </w:pPr>
      <w:r>
        <w:t xml:space="preserve">Задание для самостоятельной работы. </w:t>
      </w:r>
    </w:p>
    <w:p w:rsidR="00364A85" w:rsidRPr="004C0DB4" w:rsidRDefault="00364A85" w:rsidP="004C0DB4">
      <w:pPr>
        <w:pStyle w:val="1"/>
        <w:ind w:left="1211" w:firstLine="0"/>
        <w:rPr>
          <w:rFonts w:eastAsia="Calibri" w:cs="Times New Roman"/>
          <w:b w:val="0"/>
        </w:rPr>
      </w:pPr>
      <w:r w:rsidRPr="004C0DB4">
        <w:rPr>
          <w:b w:val="0"/>
        </w:rPr>
        <w:t>Сформировать дерево целей и функций исследуемой организации</w:t>
      </w:r>
    </w:p>
    <w:p w:rsidR="00364A85" w:rsidRDefault="00364A85" w:rsidP="00364A85">
      <w:pPr>
        <w:pStyle w:val="a9"/>
      </w:pPr>
      <w:r>
        <w:rPr>
          <w:noProof/>
        </w:rPr>
        <w:drawing>
          <wp:inline distT="0" distB="0" distL="0" distR="0">
            <wp:extent cx="6484620" cy="5189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85" w:rsidRDefault="00364A85" w:rsidP="00364A85">
      <w:pPr>
        <w:pStyle w:val="a9"/>
      </w:pPr>
      <w:r>
        <w:t>Рисунок 1 - Этапы построения (уровни) и основные содержательные элементы дерева целей и функций (часть 1)</w:t>
      </w:r>
    </w:p>
    <w:p w:rsidR="00364A85" w:rsidRDefault="00364A85" w:rsidP="00364A85">
      <w:pPr>
        <w:pStyle w:val="a9"/>
      </w:pPr>
    </w:p>
    <w:p w:rsidR="00364A85" w:rsidRDefault="00364A85" w:rsidP="00364A85">
      <w:pPr>
        <w:pStyle w:val="a9"/>
      </w:pPr>
    </w:p>
    <w:p w:rsidR="00364A85" w:rsidRDefault="00364A85" w:rsidP="00364A85">
      <w:pPr>
        <w:pStyle w:val="a9"/>
      </w:pPr>
    </w:p>
    <w:p w:rsidR="00364A85" w:rsidRDefault="00364A85" w:rsidP="00364A85">
      <w:pPr>
        <w:pStyle w:val="a9"/>
      </w:pPr>
    </w:p>
    <w:p w:rsidR="00364A85" w:rsidRDefault="00364A85" w:rsidP="00364A85">
      <w:pPr>
        <w:pStyle w:val="a5"/>
        <w:ind w:firstLine="0"/>
      </w:pPr>
    </w:p>
    <w:p w:rsidR="00364A85" w:rsidRDefault="00364A85" w:rsidP="00364A85">
      <w:pPr>
        <w:pStyle w:val="a5"/>
      </w:pPr>
    </w:p>
    <w:p w:rsidR="00364A85" w:rsidRDefault="00364A85" w:rsidP="00364A85">
      <w:pPr>
        <w:pStyle w:val="a5"/>
        <w:ind w:hanging="1134"/>
        <w:jc w:val="center"/>
      </w:pPr>
      <w:r>
        <w:rPr>
          <w:noProof/>
        </w:rPr>
        <w:drawing>
          <wp:inline distT="0" distB="0" distL="0" distR="0">
            <wp:extent cx="9700260" cy="5204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26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85" w:rsidRDefault="00364A85" w:rsidP="00364A85">
      <w:pPr>
        <w:pStyle w:val="a9"/>
      </w:pPr>
      <w:r>
        <w:lastRenderedPageBreak/>
        <w:t>Рисунок 2 - Дерево целей и функций ПАО Ростелеком</w:t>
      </w:r>
    </w:p>
    <w:p w:rsidR="00364A85" w:rsidRDefault="00364A85" w:rsidP="00364A85">
      <w:pPr>
        <w:spacing w:after="0" w:line="240" w:lineRule="auto"/>
        <w:rPr>
          <w:rFonts w:eastAsia="Calibri" w:cs="Times New Roman"/>
        </w:rPr>
        <w:sectPr w:rsidR="00364A85">
          <w:pgSz w:w="16838" w:h="11906" w:orient="landscape"/>
          <w:pgMar w:top="426" w:right="1134" w:bottom="850" w:left="1134" w:header="708" w:footer="708" w:gutter="0"/>
          <w:cols w:space="720"/>
        </w:sectPr>
      </w:pPr>
    </w:p>
    <w:p w:rsidR="00364A85" w:rsidRDefault="00364A85" w:rsidP="00364A85">
      <w:pPr>
        <w:pStyle w:val="a7"/>
      </w:pPr>
      <w:r>
        <w:lastRenderedPageBreak/>
        <w:t xml:space="preserve">1. В чем заключается важность этапа формирования целей развития системы? </w:t>
      </w:r>
    </w:p>
    <w:p w:rsidR="00364A85" w:rsidRDefault="00364A85" w:rsidP="00364A85">
      <w:pPr>
        <w:pStyle w:val="a7"/>
      </w:pPr>
      <w:r>
        <w:t xml:space="preserve">Правильный фокус внимания сотрудников и управляющего предприятием при решении проблем и планировании жизненного цикла.  </w:t>
      </w:r>
    </w:p>
    <w:p w:rsidR="00364A85" w:rsidRDefault="00364A85" w:rsidP="00364A85">
      <w:pPr>
        <w:pStyle w:val="a7"/>
      </w:pPr>
    </w:p>
    <w:p w:rsidR="00364A85" w:rsidRDefault="00364A85" w:rsidP="00364A85">
      <w:pPr>
        <w:pStyle w:val="a7"/>
      </w:pPr>
      <w:r>
        <w:t xml:space="preserve">2. Что понимается под целью при анализе сложной системы? </w:t>
      </w:r>
    </w:p>
    <w:p w:rsidR="00364A85" w:rsidRDefault="00364A85" w:rsidP="00364A85">
      <w:pPr>
        <w:pStyle w:val="a7"/>
      </w:pPr>
      <w:r>
        <w:t xml:space="preserve">Это субъективный образ несуществующего, но желаемого состояния среды, которое решило бы возникшую проблему. </w:t>
      </w:r>
    </w:p>
    <w:p w:rsidR="00364A85" w:rsidRDefault="00364A85" w:rsidP="00364A85">
      <w:pPr>
        <w:pStyle w:val="a7"/>
      </w:pPr>
    </w:p>
    <w:p w:rsidR="00364A85" w:rsidRDefault="00364A85" w:rsidP="00364A85">
      <w:pPr>
        <w:pStyle w:val="a7"/>
      </w:pPr>
      <w:r>
        <w:t xml:space="preserve">3. В чем заключается целевое начало в деятельности организации? </w:t>
      </w:r>
    </w:p>
    <w:p w:rsidR="00364A85" w:rsidRDefault="00364A85" w:rsidP="00364A85">
      <w:pPr>
        <w:pStyle w:val="a7"/>
      </w:pPr>
      <w:r>
        <w:t>Целевое начало в функционировании организации отражает интересы таких групп или совокупностей людей, как собственники организации, сотрудники организации, покупатели, деловые партнеры, местное сообщество и общество в целом.</w:t>
      </w:r>
    </w:p>
    <w:p w:rsidR="00364A85" w:rsidRDefault="00364A85" w:rsidP="00364A85">
      <w:pPr>
        <w:pStyle w:val="a7"/>
      </w:pPr>
    </w:p>
    <w:p w:rsidR="00364A85" w:rsidRDefault="00364A85" w:rsidP="00364A85">
      <w:pPr>
        <w:pStyle w:val="a7"/>
      </w:pPr>
      <w:r>
        <w:t xml:space="preserve">4. Охарактеризуйте методики формирования целей и функций систем. </w:t>
      </w:r>
    </w:p>
    <w:p w:rsidR="00364A85" w:rsidRDefault="00364A85" w:rsidP="00364A85">
      <w:pPr>
        <w:pStyle w:val="a7"/>
      </w:pPr>
      <w:r>
        <w:t xml:space="preserve">Методика предусматривает построение семиуровневого дерева целей и функций и предназначена для пересмотра целей и функций организации при внедрении в производство новых видов конечных продуктов и учитывает их жизненный цикл. </w:t>
      </w:r>
    </w:p>
    <w:p w:rsidR="00364A85" w:rsidRDefault="00364A85" w:rsidP="00364A85">
      <w:pPr>
        <w:pStyle w:val="a7"/>
      </w:pPr>
      <w:r>
        <w:t xml:space="preserve">Наибольшее распространение, получила методика, учитывающая внешнюю среду и целеполагание, предложенная группой томских ученых </w:t>
      </w:r>
      <w:proofErr w:type="spellStart"/>
      <w:r>
        <w:t>Перегудовым</w:t>
      </w:r>
      <w:proofErr w:type="spellEnd"/>
      <w:r>
        <w:t xml:space="preserve"> Ф.И., Ямпольским В.З., </w:t>
      </w:r>
      <w:proofErr w:type="spellStart"/>
      <w:r>
        <w:t>Сагатовским</w:t>
      </w:r>
      <w:proofErr w:type="spellEnd"/>
      <w:r>
        <w:t xml:space="preserve"> В.Н., Кочневым Л.В.</w:t>
      </w:r>
    </w:p>
    <w:p w:rsidR="00364A85" w:rsidRDefault="00364A85" w:rsidP="00364A85">
      <w:pPr>
        <w:pStyle w:val="a7"/>
      </w:pPr>
      <w:r>
        <w:t xml:space="preserve">Отличительной особенностью методики является то, что она базируется на определении понятия «системы», которое ввел В.Н. </w:t>
      </w:r>
      <w:proofErr w:type="spellStart"/>
      <w:r>
        <w:lastRenderedPageBreak/>
        <w:t>Сагатовский</w:t>
      </w:r>
      <w:proofErr w:type="spellEnd"/>
      <w:r>
        <w:t xml:space="preserve"> и учитывает понятие «цель» и соответственно процесс </w:t>
      </w:r>
      <w:proofErr w:type="spellStart"/>
      <w:r>
        <w:t>целеобразования</w:t>
      </w:r>
      <w:proofErr w:type="spellEnd"/>
      <w:r>
        <w:t>, основанный на взаимодействии системы с внешней средой</w:t>
      </w:r>
    </w:p>
    <w:p w:rsidR="00364A85" w:rsidRDefault="00364A85" w:rsidP="00364A85">
      <w:pPr>
        <w:pStyle w:val="a7"/>
      </w:pPr>
    </w:p>
    <w:p w:rsidR="00364A85" w:rsidRDefault="00364A85" w:rsidP="00364A85">
      <w:pPr>
        <w:pStyle w:val="a7"/>
      </w:pPr>
      <w:r>
        <w:t xml:space="preserve">5. Опишите методику ПАТТЕРН. </w:t>
      </w:r>
    </w:p>
    <w:p w:rsidR="00364A85" w:rsidRDefault="00364A85" w:rsidP="00364A85">
      <w:pPr>
        <w:pStyle w:val="a7"/>
      </w:pPr>
      <w:r>
        <w:t xml:space="preserve">Прогноз по системе ПАТТЕРН осуществляется на базе так называемого сценария, содержащего краткое описание области, в которой осуществляется прогнозирование развития систем. </w:t>
      </w:r>
    </w:p>
    <w:p w:rsidR="00364A85" w:rsidRDefault="00364A85" w:rsidP="00364A85">
      <w:pPr>
        <w:pStyle w:val="a7"/>
      </w:pPr>
      <w:r>
        <w:t>метод ПАТТЕРН— обоснование планирования посредством научно-технической оценки количественных данных.</w:t>
      </w:r>
    </w:p>
    <w:p w:rsidR="00364A85" w:rsidRDefault="00364A85" w:rsidP="00364A85">
      <w:pPr>
        <w:pStyle w:val="a7"/>
      </w:pPr>
      <w:r>
        <w:t xml:space="preserve">На основании сценария составляется так называемое «дерево целей», представляющее собой иерархическую систему, на различных уровнях которой с детальностью, определяемой положением уровня, представляются цели и задачи, необходимые для достижения и разрешения. </w:t>
      </w:r>
    </w:p>
    <w:p w:rsidR="00364A85" w:rsidRDefault="00364A85" w:rsidP="00364A85">
      <w:pPr>
        <w:pStyle w:val="a7"/>
      </w:pPr>
    </w:p>
    <w:p w:rsidR="00364A85" w:rsidRDefault="00364A85" w:rsidP="00364A85">
      <w:pPr>
        <w:pStyle w:val="a7"/>
      </w:pPr>
      <w:r>
        <w:t xml:space="preserve">6. Раскройте методику С.А. </w:t>
      </w:r>
      <w:proofErr w:type="spellStart"/>
      <w:r>
        <w:t>Валуева</w:t>
      </w:r>
      <w:proofErr w:type="spellEnd"/>
      <w:r>
        <w:t xml:space="preserve">. </w:t>
      </w:r>
    </w:p>
    <w:p w:rsidR="00364A85" w:rsidRDefault="00364A85" w:rsidP="00364A85">
      <w:pPr>
        <w:pStyle w:val="a7"/>
      </w:pPr>
      <w:r>
        <w:t>В основу этой методики положены принципы анализа характеристик организационной системы, определение функций, раскрывающих содержание процесса управления, и впервые было предложено учитывать этапы цикла принятия решения (от его подготовки до реализации, оценки и контроля).</w:t>
      </w:r>
    </w:p>
    <w:p w:rsidR="00364A85" w:rsidRDefault="00364A85" w:rsidP="00364A85">
      <w:pPr>
        <w:pStyle w:val="a7"/>
      </w:pPr>
    </w:p>
    <w:p w:rsidR="00364A85" w:rsidRDefault="00364A85" w:rsidP="00364A85">
      <w:pPr>
        <w:pStyle w:val="a7"/>
      </w:pPr>
      <w:r>
        <w:t xml:space="preserve">7. Опишите методику формирования целей и функций, учитывающая среду и целеполагание. </w:t>
      </w:r>
    </w:p>
    <w:p w:rsidR="00364A85" w:rsidRDefault="00364A85" w:rsidP="00364A85">
      <w:pPr>
        <w:pStyle w:val="a7"/>
      </w:pPr>
      <w:r>
        <w:t xml:space="preserve">При использовании метода дерева целей в качестве средства принятия решений часто вводят термин «дерево решений». При применении «дерева» </w:t>
      </w:r>
      <w:r>
        <w:lastRenderedPageBreak/>
        <w:t>для выявления и уточнения функций управления говорят о «дереве целей и функций».</w:t>
      </w:r>
    </w:p>
    <w:p w:rsidR="00364A85" w:rsidRDefault="00364A85" w:rsidP="00364A85">
      <w:pPr>
        <w:pStyle w:val="a7"/>
      </w:pPr>
      <w:r>
        <w:t xml:space="preserve">Метод дерева целей ориентирован на получение полной и относительно устойчивой структуры целей. Для достижения этого при построении вариантов структуры следует учитывать закономерности </w:t>
      </w:r>
      <w:proofErr w:type="spellStart"/>
      <w:r>
        <w:t>целеобразования</w:t>
      </w:r>
      <w:proofErr w:type="spellEnd"/>
      <w:r>
        <w:t>.</w:t>
      </w:r>
    </w:p>
    <w:p w:rsidR="00364A85" w:rsidRDefault="00364A85" w:rsidP="00364A85">
      <w:pPr>
        <w:pStyle w:val="a7"/>
      </w:pPr>
    </w:p>
    <w:p w:rsidR="00364A85" w:rsidRDefault="00364A85" w:rsidP="00364A85">
      <w:pPr>
        <w:pStyle w:val="a7"/>
      </w:pPr>
      <w:r>
        <w:t xml:space="preserve">8. Какие основные этапы содержит методика формирования целей и функций? </w:t>
      </w:r>
    </w:p>
    <w:p w:rsidR="00364A85" w:rsidRDefault="00364A85" w:rsidP="00364A85">
      <w:pPr>
        <w:pStyle w:val="a7"/>
      </w:pPr>
      <w:r>
        <w:t xml:space="preserve">Методика формирования целей содержит в себе следующие уровни: </w:t>
      </w:r>
    </w:p>
    <w:p w:rsidR="00364A85" w:rsidRDefault="00364A85" w:rsidP="00364A85">
      <w:pPr>
        <w:pStyle w:val="a5"/>
      </w:pPr>
      <w:r>
        <w:t xml:space="preserve">Уровень 1. «Глобальная цель системы» </w:t>
      </w:r>
    </w:p>
    <w:p w:rsidR="00364A85" w:rsidRDefault="00364A85" w:rsidP="00364A85">
      <w:pPr>
        <w:pStyle w:val="a5"/>
      </w:pPr>
      <w:r>
        <w:t>Уровень 2. «Конечные продукты».</w:t>
      </w:r>
    </w:p>
    <w:p w:rsidR="00364A85" w:rsidRDefault="00364A85" w:rsidP="00364A85">
      <w:pPr>
        <w:pStyle w:val="a5"/>
      </w:pPr>
      <w:r>
        <w:t>Уровень 3. «Пространство инициирования целей».</w:t>
      </w:r>
    </w:p>
    <w:p w:rsidR="00364A85" w:rsidRDefault="00364A85" w:rsidP="00364A85">
      <w:pPr>
        <w:pStyle w:val="a5"/>
      </w:pPr>
      <w:r>
        <w:t>Уровень 4. «Жизненный цикл».</w:t>
      </w:r>
    </w:p>
    <w:p w:rsidR="00364A85" w:rsidRDefault="00364A85" w:rsidP="00364A85">
      <w:pPr>
        <w:pStyle w:val="a5"/>
      </w:pPr>
      <w:r>
        <w:t>Уровень 5. «Состав системы».</w:t>
      </w:r>
    </w:p>
    <w:p w:rsidR="00364A85" w:rsidRDefault="00364A85" w:rsidP="00364A85">
      <w:pPr>
        <w:pStyle w:val="a5"/>
      </w:pPr>
      <w:r>
        <w:t>Уровень 6. «Управленческий цикл».</w:t>
      </w:r>
    </w:p>
    <w:p w:rsidR="00364A85" w:rsidRDefault="00364A85" w:rsidP="00364A85">
      <w:pPr>
        <w:pStyle w:val="a5"/>
      </w:pPr>
      <w:r>
        <w:t xml:space="preserve">Уровень 7. «Делегирование полномочий». </w:t>
      </w:r>
    </w:p>
    <w:p w:rsidR="00364A85" w:rsidRDefault="00364A85" w:rsidP="00364A85">
      <w:pPr>
        <w:pStyle w:val="a7"/>
      </w:pPr>
    </w:p>
    <w:p w:rsidR="00364A85" w:rsidRDefault="00364A85" w:rsidP="00364A85">
      <w:pPr>
        <w:pStyle w:val="a7"/>
      </w:pPr>
    </w:p>
    <w:p w:rsidR="00364A85" w:rsidRDefault="00364A85" w:rsidP="00364A85">
      <w:pPr>
        <w:pStyle w:val="a7"/>
      </w:pPr>
      <w:r>
        <w:t xml:space="preserve">9. Каким образом формируется глобальная цель системы? </w:t>
      </w:r>
    </w:p>
    <w:p w:rsidR="00364A85" w:rsidRDefault="00364A85" w:rsidP="00364A85">
      <w:pPr>
        <w:pStyle w:val="a7"/>
      </w:pPr>
      <w:r>
        <w:t>Глобальная цель системы формулируется исходя из миссии организации, требований к системе вышестоящей организации или путем исследования ее нормативных документов.</w:t>
      </w:r>
    </w:p>
    <w:p w:rsidR="00364A85" w:rsidRDefault="00364A85" w:rsidP="00364A85">
      <w:pPr>
        <w:pStyle w:val="a7"/>
      </w:pPr>
    </w:p>
    <w:p w:rsidR="00364A85" w:rsidRDefault="00364A85" w:rsidP="00364A85">
      <w:pPr>
        <w:pStyle w:val="a7"/>
      </w:pPr>
      <w:r>
        <w:t xml:space="preserve">10.Каким образом осуществляется декомпозиция по признаку «Виды конечного продукта»? </w:t>
      </w:r>
    </w:p>
    <w:p w:rsidR="00364A85" w:rsidRDefault="00364A85" w:rsidP="00364A85">
      <w:pPr>
        <w:pStyle w:val="a7"/>
      </w:pPr>
      <w:r>
        <w:lastRenderedPageBreak/>
        <w:t>Данный уровень используется для детализации конечных продуктов, которые в обобщенном виде описываются на первом уровне дерева. Если система производит большое число разновидностей продуктов, используется двухуровневый классификатор.</w:t>
      </w:r>
    </w:p>
    <w:p w:rsidR="00364A85" w:rsidRDefault="00364A85" w:rsidP="00364A85">
      <w:pPr>
        <w:pStyle w:val="a7"/>
      </w:pPr>
    </w:p>
    <w:p w:rsidR="00364A85" w:rsidRDefault="00364A85" w:rsidP="00364A85">
      <w:pPr>
        <w:pStyle w:val="a7"/>
      </w:pPr>
      <w:r>
        <w:t xml:space="preserve">11.Каким образом осуществляется декомпозиция по признаку «Пространство инициирования целей»? </w:t>
      </w:r>
    </w:p>
    <w:p w:rsidR="00364A85" w:rsidRDefault="00364A85" w:rsidP="00364A85">
      <w:pPr>
        <w:pStyle w:val="a7"/>
      </w:pPr>
      <w:r>
        <w:t>Основное назначение данного уровня дерева целей и функций – это конкретизация глобальной цели, путем формулирования подцелей исследуемой системы.</w:t>
      </w:r>
    </w:p>
    <w:p w:rsidR="00364A85" w:rsidRDefault="00364A85" w:rsidP="00364A85">
      <w:pPr>
        <w:pStyle w:val="a7"/>
      </w:pPr>
    </w:p>
    <w:p w:rsidR="00364A85" w:rsidRDefault="00364A85" w:rsidP="00364A85">
      <w:pPr>
        <w:pStyle w:val="a7"/>
      </w:pPr>
      <w:r>
        <w:t xml:space="preserve">12.Каким образом осуществляется декомпозиция по признаку «жизненный цикл»? </w:t>
      </w:r>
    </w:p>
    <w:p w:rsidR="00364A85" w:rsidRDefault="00364A85" w:rsidP="00364A85">
      <w:pPr>
        <w:pStyle w:val="a7"/>
      </w:pPr>
      <w:r>
        <w:t>Основное назначение данного уровня – описание этапов создания конечных продуктов системы, начиная от процесса его разработки и проектирования, планирования и прогнозирования потребности в объемах производства, непосредственно само производство и его доведения до клиента.</w:t>
      </w:r>
    </w:p>
    <w:p w:rsidR="00364A85" w:rsidRDefault="00364A85" w:rsidP="00364A85">
      <w:pPr>
        <w:pStyle w:val="a7"/>
      </w:pPr>
    </w:p>
    <w:p w:rsidR="00364A85" w:rsidRDefault="00364A85" w:rsidP="00364A85">
      <w:pPr>
        <w:pStyle w:val="a7"/>
      </w:pPr>
      <w:r>
        <w:t xml:space="preserve">13.Каким образом осуществляется декомпозиция по основным элементам (составу) системы? </w:t>
      </w:r>
    </w:p>
    <w:p w:rsidR="00364A85" w:rsidRDefault="00364A85" w:rsidP="00364A85">
      <w:pPr>
        <w:pStyle w:val="a7"/>
      </w:pPr>
      <w:r>
        <w:t xml:space="preserve">Данный уровень дерева целей отвечает на вопросы «Кто будет реализовывать сформулированные функции?» и «С помощью чего?». Поэтому все элементы, представленные на этом уровне, классифицируются на 3 категории: «Кадры», «Предмет деятельности», «Средства деятельности». Четвертая категория, выделяемая на этом уровне «Отношения» предназначена </w:t>
      </w:r>
      <w:r>
        <w:lastRenderedPageBreak/>
        <w:t>для описания статических (организационная структура) и динамических (бизнес-процессы) элементов исследуемой системы</w:t>
      </w:r>
    </w:p>
    <w:p w:rsidR="00364A85" w:rsidRDefault="00364A85" w:rsidP="00364A85">
      <w:pPr>
        <w:pStyle w:val="a7"/>
      </w:pPr>
    </w:p>
    <w:p w:rsidR="00364A85" w:rsidRDefault="00364A85" w:rsidP="00364A85">
      <w:pPr>
        <w:pStyle w:val="a7"/>
      </w:pPr>
      <w:r>
        <w:t xml:space="preserve">14.Каким образом осуществляется декомпозиция по признаку «Управленческий цикл»? </w:t>
      </w:r>
    </w:p>
    <w:p w:rsidR="00364A85" w:rsidRDefault="00364A85" w:rsidP="00364A85">
      <w:pPr>
        <w:pStyle w:val="a7"/>
      </w:pPr>
      <w:r>
        <w:t>Назначение данного уровня – детализация нормативно-правовых документов, являющихся результатом работы системы управления и регламентирующих производство конечных продуктов по циклу: прогнозирование, планирование, организация, контроль, анализ проблемных ситуаций.</w:t>
      </w:r>
    </w:p>
    <w:p w:rsidR="00364A85" w:rsidRDefault="00364A85" w:rsidP="00364A85">
      <w:pPr>
        <w:pStyle w:val="a7"/>
      </w:pPr>
    </w:p>
    <w:p w:rsidR="00364A85" w:rsidRDefault="00364A85" w:rsidP="00364A85">
      <w:pPr>
        <w:pStyle w:val="a7"/>
      </w:pPr>
      <w:r>
        <w:t>15.Каким образом осуществляется декомпозиция по признаку «Делегирование полномочий»?</w:t>
      </w:r>
    </w:p>
    <w:p w:rsidR="00364A85" w:rsidRPr="007E046D" w:rsidRDefault="00364A85" w:rsidP="00364A85">
      <w:pPr>
        <w:pStyle w:val="a7"/>
      </w:pPr>
      <w:r>
        <w:t xml:space="preserve">Уровень детализирует исполнителей, соисполнителей, процессы согласования и утверждения для элементов, определенных на предыдущем уровне. </w:t>
      </w:r>
    </w:p>
    <w:p w:rsidR="000522C5" w:rsidRPr="007E046D" w:rsidRDefault="000522C5" w:rsidP="007E046D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0522C5" w:rsidRPr="007E0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23E23"/>
    <w:multiLevelType w:val="hybridMultilevel"/>
    <w:tmpl w:val="6EF0695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720D04"/>
    <w:multiLevelType w:val="hybridMultilevel"/>
    <w:tmpl w:val="B87059EE"/>
    <w:lvl w:ilvl="0" w:tplc="606809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65854"/>
    <w:multiLevelType w:val="hybridMultilevel"/>
    <w:tmpl w:val="1B609212"/>
    <w:lvl w:ilvl="0" w:tplc="DC1498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7702CDD"/>
    <w:multiLevelType w:val="hybridMultilevel"/>
    <w:tmpl w:val="04AEC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9637B"/>
    <w:multiLevelType w:val="hybridMultilevel"/>
    <w:tmpl w:val="2C38EB5E"/>
    <w:lvl w:ilvl="0" w:tplc="F5D6C7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933712B"/>
    <w:multiLevelType w:val="hybridMultilevel"/>
    <w:tmpl w:val="16F65016"/>
    <w:lvl w:ilvl="0" w:tplc="3C783A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95C0360"/>
    <w:multiLevelType w:val="hybridMultilevel"/>
    <w:tmpl w:val="8DAA23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A32C2"/>
    <w:multiLevelType w:val="hybridMultilevel"/>
    <w:tmpl w:val="44583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F5DBF"/>
    <w:multiLevelType w:val="hybridMultilevel"/>
    <w:tmpl w:val="7EC8597E"/>
    <w:lvl w:ilvl="0" w:tplc="42EA9B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64"/>
    <w:rsid w:val="00025453"/>
    <w:rsid w:val="000341CB"/>
    <w:rsid w:val="000522C5"/>
    <w:rsid w:val="00123C59"/>
    <w:rsid w:val="001731AB"/>
    <w:rsid w:val="001A4533"/>
    <w:rsid w:val="002145E5"/>
    <w:rsid w:val="00225906"/>
    <w:rsid w:val="00287EB0"/>
    <w:rsid w:val="00330BA8"/>
    <w:rsid w:val="00364A85"/>
    <w:rsid w:val="004C0DB4"/>
    <w:rsid w:val="00674D8B"/>
    <w:rsid w:val="006B18DD"/>
    <w:rsid w:val="0076365E"/>
    <w:rsid w:val="007C661A"/>
    <w:rsid w:val="007E046D"/>
    <w:rsid w:val="0083583C"/>
    <w:rsid w:val="00A45B7C"/>
    <w:rsid w:val="00AB5294"/>
    <w:rsid w:val="00AD6A64"/>
    <w:rsid w:val="00B466D4"/>
    <w:rsid w:val="00C11EEE"/>
    <w:rsid w:val="00C120D6"/>
    <w:rsid w:val="00C20594"/>
    <w:rsid w:val="00C46449"/>
    <w:rsid w:val="00C63784"/>
    <w:rsid w:val="00CD70A7"/>
    <w:rsid w:val="00D16FC6"/>
    <w:rsid w:val="00E21D66"/>
    <w:rsid w:val="00E3690E"/>
    <w:rsid w:val="00E921D3"/>
    <w:rsid w:val="00EA735C"/>
    <w:rsid w:val="00F41C40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B35D"/>
  <w15:chartTrackingRefBased/>
  <w15:docId w15:val="{8BE7D39F-3EBD-42F6-B8DF-E2A04A91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4A85"/>
    <w:pPr>
      <w:spacing w:after="200" w:line="276" w:lineRule="auto"/>
      <w:ind w:firstLine="851"/>
      <w:outlineLvl w:val="0"/>
    </w:pPr>
    <w:rPr>
      <w:rFonts w:ascii="Times New Roman" w:eastAsiaTheme="minorEastAsia" w:hAnsi="Times New Roman"/>
      <w:b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qFormat/>
    <w:rsid w:val="00E921D3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E921D3"/>
    <w:pPr>
      <w:spacing w:after="0" w:line="240" w:lineRule="auto"/>
      <w:ind w:left="720"/>
      <w:contextualSpacing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364A85"/>
    <w:rPr>
      <w:rFonts w:ascii="Times New Roman" w:eastAsiaTheme="minorEastAsia" w:hAnsi="Times New Roman"/>
      <w:b/>
      <w:sz w:val="28"/>
      <w:lang w:eastAsia="ru-RU"/>
    </w:rPr>
  </w:style>
  <w:style w:type="character" w:customStyle="1" w:styleId="a4">
    <w:name w:val="текст Знак"/>
    <w:basedOn w:val="a0"/>
    <w:link w:val="a5"/>
    <w:locked/>
    <w:rsid w:val="00364A85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5">
    <w:name w:val="текст"/>
    <w:link w:val="a4"/>
    <w:qFormat/>
    <w:rsid w:val="00364A85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a6">
    <w:name w:val="Просто текст Знак"/>
    <w:basedOn w:val="a0"/>
    <w:link w:val="a7"/>
    <w:locked/>
    <w:rsid w:val="00364A8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7">
    <w:name w:val="Просто текст"/>
    <w:basedOn w:val="1"/>
    <w:link w:val="a6"/>
    <w:qFormat/>
    <w:rsid w:val="00364A85"/>
    <w:pPr>
      <w:spacing w:line="360" w:lineRule="auto"/>
      <w:jc w:val="both"/>
    </w:pPr>
    <w:rPr>
      <w:rFonts w:cs="Times New Roman"/>
      <w:b w:val="0"/>
      <w:szCs w:val="28"/>
    </w:rPr>
  </w:style>
  <w:style w:type="character" w:customStyle="1" w:styleId="a8">
    <w:name w:val="рисунок Знак"/>
    <w:basedOn w:val="a0"/>
    <w:link w:val="a9"/>
    <w:locked/>
    <w:rsid w:val="00364A85"/>
    <w:rPr>
      <w:rFonts w:ascii="Times New Roman" w:eastAsia="Calibri" w:hAnsi="Times New Roman" w:cs="Times New Roman"/>
      <w:sz w:val="28"/>
      <w:lang w:eastAsia="ru-RU"/>
    </w:rPr>
  </w:style>
  <w:style w:type="paragraph" w:customStyle="1" w:styleId="a9">
    <w:name w:val="рисунок"/>
    <w:basedOn w:val="a"/>
    <w:link w:val="a8"/>
    <w:qFormat/>
    <w:rsid w:val="00364A85"/>
    <w:pPr>
      <w:spacing w:before="120" w:after="120" w:line="240" w:lineRule="auto"/>
      <w:contextualSpacing/>
      <w:jc w:val="center"/>
    </w:pPr>
    <w:rPr>
      <w:rFonts w:ascii="Times New Roman" w:eastAsia="Calibri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27</cp:revision>
  <dcterms:created xsi:type="dcterms:W3CDTF">2022-11-03T08:10:00Z</dcterms:created>
  <dcterms:modified xsi:type="dcterms:W3CDTF">2022-11-17T06:51:00Z</dcterms:modified>
</cp:coreProperties>
</file>