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B7743A" w14:textId="3AF7E575" w:rsidR="00507925" w:rsidRDefault="006A31EE">
      <w:pPr>
        <w:spacing w:line="259" w:lineRule="auto"/>
        <w:rPr>
          <w:b/>
          <w:bCs/>
        </w:rPr>
      </w:pPr>
      <w:r>
        <w:rPr>
          <w:noProof/>
          <w:lang w:eastAsia="ru-RU"/>
        </w:rPr>
        <w:drawing>
          <wp:anchor distT="0" distB="0" distL="0" distR="0" simplePos="0" relativeHeight="251650048" behindDoc="1" locked="0" layoutInCell="1" allowOverlap="1" wp14:anchorId="6B2CE0B8" wp14:editId="14DDA8F6">
            <wp:simplePos x="0" y="0"/>
            <wp:positionH relativeFrom="page">
              <wp:posOffset>462915</wp:posOffset>
            </wp:positionH>
            <wp:positionV relativeFrom="page">
              <wp:posOffset>296545</wp:posOffset>
            </wp:positionV>
            <wp:extent cx="6723246" cy="9529010"/>
            <wp:effectExtent l="0" t="0" r="0" b="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3246" cy="952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31D">
        <w:rPr>
          <w:b/>
          <w:bCs/>
        </w:rPr>
        <w:br w:type="page"/>
      </w:r>
    </w:p>
    <w:p w14:paraId="0986E189" w14:textId="77777777" w:rsidR="006A31EE" w:rsidRDefault="006A31EE">
      <w:pPr>
        <w:spacing w:line="259" w:lineRule="auto"/>
        <w:rPr>
          <w:noProof/>
          <w:lang w:eastAsia="ru-RU"/>
        </w:rPr>
      </w:pPr>
    </w:p>
    <w:p w14:paraId="73F28ADE" w14:textId="2D6B541F" w:rsidR="00507925" w:rsidRDefault="006A31EE">
      <w:pPr>
        <w:spacing w:line="259" w:lineRule="auto"/>
        <w:rPr>
          <w:b/>
          <w:bCs/>
        </w:rPr>
      </w:pPr>
      <w:r>
        <w:rPr>
          <w:noProof/>
          <w:lang w:eastAsia="ru-RU"/>
        </w:rPr>
        <w:drawing>
          <wp:anchor distT="0" distB="0" distL="0" distR="0" simplePos="0" relativeHeight="251651072" behindDoc="1" locked="0" layoutInCell="1" allowOverlap="1" wp14:anchorId="11530778" wp14:editId="1E03B8A9">
            <wp:simplePos x="0" y="0"/>
            <wp:positionH relativeFrom="page">
              <wp:posOffset>662940</wp:posOffset>
            </wp:positionH>
            <wp:positionV relativeFrom="page">
              <wp:posOffset>579120</wp:posOffset>
            </wp:positionV>
            <wp:extent cx="6514765" cy="9905365"/>
            <wp:effectExtent l="0" t="0" r="635" b="635"/>
            <wp:wrapNone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9" cstate="print"/>
                    <a:srcRect l="2473" t="1515" r="1397"/>
                    <a:stretch/>
                  </pic:blipFill>
                  <pic:spPr bwMode="auto">
                    <a:xfrm>
                      <a:off x="0" y="0"/>
                      <a:ext cx="6515179" cy="9905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31D">
        <w:rPr>
          <w:b/>
          <w:bCs/>
        </w:rPr>
        <w:br w:type="page"/>
      </w:r>
    </w:p>
    <w:p w14:paraId="6E0D3BB0" w14:textId="77777777" w:rsidR="006A31EE" w:rsidRDefault="006A31EE">
      <w:pPr>
        <w:spacing w:line="259" w:lineRule="auto"/>
        <w:rPr>
          <w:noProof/>
          <w:lang w:eastAsia="ru-RU"/>
        </w:rPr>
      </w:pPr>
    </w:p>
    <w:p w14:paraId="62D42A3A" w14:textId="525A521E" w:rsidR="006A31EE" w:rsidRDefault="006A31EE">
      <w:pPr>
        <w:spacing w:line="259" w:lineRule="auto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0" distR="0" simplePos="0" relativeHeight="251652096" behindDoc="1" locked="0" layoutInCell="1" allowOverlap="1" wp14:anchorId="546182F0" wp14:editId="03C3E496">
            <wp:simplePos x="0" y="0"/>
            <wp:positionH relativeFrom="page">
              <wp:posOffset>472440</wp:posOffset>
            </wp:positionH>
            <wp:positionV relativeFrom="page">
              <wp:posOffset>327660</wp:posOffset>
            </wp:positionV>
            <wp:extent cx="6706870" cy="9867900"/>
            <wp:effectExtent l="0" t="0" r="0" b="0"/>
            <wp:wrapNone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 rotWithShape="1">
                    <a:blip r:embed="rId10" cstate="print"/>
                    <a:srcRect l="2005" t="531" b="1363"/>
                    <a:stretch/>
                  </pic:blipFill>
                  <pic:spPr bwMode="auto">
                    <a:xfrm>
                      <a:off x="0" y="0"/>
                      <a:ext cx="6706870" cy="986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C65086" w14:textId="67D0EDDC" w:rsidR="00507925" w:rsidRDefault="006A31EE">
      <w:pPr>
        <w:spacing w:line="259" w:lineRule="auto"/>
        <w:rPr>
          <w:b/>
          <w:bCs/>
        </w:rPr>
      </w:pPr>
      <w:bookmarkStart w:id="0" w:name="_GoBack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D4A21D" wp14:editId="3244597B">
                <wp:simplePos x="0" y="0"/>
                <wp:positionH relativeFrom="column">
                  <wp:posOffset>2585085</wp:posOffset>
                </wp:positionH>
                <wp:positionV relativeFrom="paragraph">
                  <wp:posOffset>8980170</wp:posOffset>
                </wp:positionV>
                <wp:extent cx="929640" cy="487680"/>
                <wp:effectExtent l="0" t="0" r="22860" b="2667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7C13" id="Прямоугольник 13" o:spid="_x0000_s1026" style="position:absolute;margin-left:203.55pt;margin-top:707.1pt;width:73.2pt;height:38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" fillcolor="white [3201]" strokecolor="white [3212]" strokeweight="1pt"/>
            </w:pict>
          </mc:Fallback>
        </mc:AlternateContent>
      </w:r>
      <w:bookmarkEnd w:id="0"/>
      <w:r w:rsidR="0011531D">
        <w:rPr>
          <w:b/>
          <w:bCs/>
        </w:rPr>
        <w:br w:type="page"/>
      </w:r>
    </w:p>
    <w:p w14:paraId="650BF17B" w14:textId="3498DFDD" w:rsidR="00507925" w:rsidRDefault="006A31EE" w:rsidP="006A31EE">
      <w:pPr>
        <w:spacing w:line="259" w:lineRule="auto"/>
        <w:ind w:left="-1701"/>
        <w:rPr>
          <w:b/>
          <w:bCs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96AB3" wp14:editId="622EB5D1">
                <wp:simplePos x="0" y="0"/>
                <wp:positionH relativeFrom="column">
                  <wp:posOffset>2583180</wp:posOffset>
                </wp:positionH>
                <wp:positionV relativeFrom="paragraph">
                  <wp:posOffset>9540240</wp:posOffset>
                </wp:positionV>
                <wp:extent cx="929640" cy="487680"/>
                <wp:effectExtent l="0" t="0" r="22860" b="26670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11149" id="Прямоугольник 12" o:spid="_x0000_s1026" style="position:absolute;margin-left:203.4pt;margin-top:751.2pt;width:73.2pt;height:38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" fillcolor="white [3201]" strokecolor="white [3212]" strokeweight="1pt"/>
            </w:pict>
          </mc:Fallback>
        </mc:AlternateContent>
      </w:r>
      <w:r>
        <w:rPr>
          <w:noProof/>
          <w:sz w:val="20"/>
          <w:lang w:eastAsia="ru-RU"/>
        </w:rPr>
        <w:drawing>
          <wp:anchor distT="0" distB="0" distL="114300" distR="114300" simplePos="0" relativeHeight="251656192" behindDoc="1" locked="0" layoutInCell="1" allowOverlap="1" wp14:anchorId="1AC8C38B" wp14:editId="3D79DB2F">
            <wp:simplePos x="0" y="0"/>
            <wp:positionH relativeFrom="column">
              <wp:posOffset>-203835</wp:posOffset>
            </wp:positionH>
            <wp:positionV relativeFrom="paragraph">
              <wp:posOffset>221615</wp:posOffset>
            </wp:positionV>
            <wp:extent cx="6290310" cy="8340007"/>
            <wp:effectExtent l="0" t="0" r="0" b="4445"/>
            <wp:wrapNone/>
            <wp:docPr id="5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8340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531D">
        <w:rPr>
          <w:b/>
          <w:bCs/>
        </w:rPr>
        <w:br w:type="page"/>
      </w:r>
    </w:p>
    <w:p w14:paraId="163BDC7E" w14:textId="5BBBA970" w:rsidR="00507925" w:rsidRDefault="006A31EE">
      <w:pPr>
        <w:spacing w:line="259" w:lineRule="auto"/>
        <w:rPr>
          <w:b/>
          <w:bCs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243A74" wp14:editId="2689DC3E">
                <wp:simplePos x="0" y="0"/>
                <wp:positionH relativeFrom="column">
                  <wp:posOffset>2491740</wp:posOffset>
                </wp:positionH>
                <wp:positionV relativeFrom="paragraph">
                  <wp:posOffset>9502140</wp:posOffset>
                </wp:positionV>
                <wp:extent cx="929640" cy="487680"/>
                <wp:effectExtent l="0" t="0" r="22860" b="2667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546174" id="Прямоугольник 11" o:spid="_x0000_s1026" style="position:absolute;margin-left:196.2pt;margin-top:748.2pt;width:73.2pt;height:3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" fillcolor="white [3201]" strokecolor="white [3212]" strokeweight="1pt"/>
            </w:pict>
          </mc:Fallback>
        </mc:AlternateContent>
      </w:r>
      <w:r>
        <w:rPr>
          <w:noProof/>
          <w:lang w:eastAsia="ru-RU"/>
        </w:rPr>
        <w:drawing>
          <wp:anchor distT="0" distB="0" distL="0" distR="0" simplePos="0" relativeHeight="251654144" behindDoc="1" locked="0" layoutInCell="1" allowOverlap="1" wp14:anchorId="198FD022" wp14:editId="6DA8EDF8">
            <wp:simplePos x="0" y="0"/>
            <wp:positionH relativeFrom="page">
              <wp:posOffset>441960</wp:posOffset>
            </wp:positionH>
            <wp:positionV relativeFrom="page">
              <wp:posOffset>411480</wp:posOffset>
            </wp:positionV>
            <wp:extent cx="6424821" cy="9631680"/>
            <wp:effectExtent l="0" t="0" r="0" b="7620"/>
            <wp:wrapNone/>
            <wp:docPr id="6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821" cy="963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531D">
        <w:rPr>
          <w:b/>
          <w:bCs/>
        </w:rPr>
        <w:br w:type="page"/>
      </w:r>
    </w:p>
    <w:p w14:paraId="11869B54" w14:textId="77777777" w:rsidR="00507925" w:rsidRDefault="0011531D">
      <w:pPr>
        <w:jc w:val="center"/>
      </w:pPr>
      <w:r>
        <w:rPr>
          <w:b/>
          <w:bCs/>
        </w:rPr>
        <w:lastRenderedPageBreak/>
        <w:t>Реферат</w:t>
      </w:r>
    </w:p>
    <w:p w14:paraId="7C543A12" w14:textId="77777777" w:rsidR="00507925" w:rsidRDefault="00507925">
      <w:pPr>
        <w:suppressAutoHyphens/>
        <w:jc w:val="center"/>
      </w:pPr>
    </w:p>
    <w:p w14:paraId="4644C87D" w14:textId="77777777" w:rsidR="00507925" w:rsidRDefault="0011531D">
      <w:pPr>
        <w:pStyle w:val="a2"/>
      </w:pPr>
      <w:r>
        <w:t xml:space="preserve">Отчет по производственной проектно-технологической практике: 21 страница, 16 рисунков, 4 используемых источника.  </w:t>
      </w:r>
    </w:p>
    <w:p w14:paraId="57CC384E" w14:textId="77777777" w:rsidR="00507925" w:rsidRDefault="0011531D">
      <w:pPr>
        <w:pStyle w:val="a2"/>
        <w:rPr>
          <w:caps/>
        </w:rPr>
      </w:pPr>
      <w:r>
        <w:rPr>
          <w:caps/>
        </w:rPr>
        <w:t xml:space="preserve">    </w:t>
      </w:r>
    </w:p>
    <w:p w14:paraId="5098DA75" w14:textId="2BE63849" w:rsidR="00507925" w:rsidRDefault="0011531D">
      <w:pPr>
        <w:pStyle w:val="a2"/>
        <w:rPr>
          <w:caps/>
        </w:rPr>
      </w:pPr>
      <w:r>
        <w:rPr>
          <w:caps/>
        </w:rPr>
        <w:t xml:space="preserve"> хеширование, пароли, «соль», криптографические методы, </w:t>
      </w:r>
      <w:r>
        <w:rPr>
          <w:caps/>
          <w:lang w:val="en-US"/>
        </w:rPr>
        <w:t>sha</w:t>
      </w:r>
      <w:r>
        <w:rPr>
          <w:caps/>
        </w:rPr>
        <w:t xml:space="preserve">1, контейнеризация, документация, </w:t>
      </w:r>
      <w:r>
        <w:rPr>
          <w:caps/>
          <w:lang w:val="en-US"/>
        </w:rPr>
        <w:t>swagger</w:t>
      </w:r>
      <w:r>
        <w:rPr>
          <w:caps/>
        </w:rPr>
        <w:t xml:space="preserve">, </w:t>
      </w:r>
      <w:r>
        <w:rPr>
          <w:caps/>
          <w:lang w:val="en-US"/>
        </w:rPr>
        <w:t>docker</w:t>
      </w:r>
      <w:r>
        <w:rPr>
          <w:caps/>
        </w:rPr>
        <w:t xml:space="preserve">, </w:t>
      </w:r>
      <w:r>
        <w:rPr>
          <w:caps/>
          <w:lang w:val="en-US"/>
        </w:rPr>
        <w:t>dockerfile</w:t>
      </w:r>
      <w:r>
        <w:rPr>
          <w:caps/>
        </w:rPr>
        <w:t xml:space="preserve">, </w:t>
      </w:r>
      <w:r>
        <w:rPr>
          <w:caps/>
          <w:lang w:val="en-US"/>
        </w:rPr>
        <w:t>http</w:t>
      </w:r>
      <w:r>
        <w:rPr>
          <w:caps/>
        </w:rPr>
        <w:t xml:space="preserve">-запросы, запрос </w:t>
      </w:r>
      <w:r>
        <w:rPr>
          <w:caps/>
          <w:lang w:val="en-US"/>
        </w:rPr>
        <w:t>get</w:t>
      </w:r>
      <w:r>
        <w:rPr>
          <w:caps/>
        </w:rPr>
        <w:t xml:space="preserve">, </w:t>
      </w:r>
      <w:r>
        <w:rPr>
          <w:caps/>
          <w:lang w:val="en-US"/>
        </w:rPr>
        <w:t>API</w:t>
      </w:r>
      <w:r>
        <w:rPr>
          <w:caps/>
        </w:rPr>
        <w:t xml:space="preserve">, контроллер, </w:t>
      </w:r>
      <w:r>
        <w:rPr>
          <w:caps/>
          <w:lang w:val="en-US"/>
        </w:rPr>
        <w:t>mvc</w:t>
      </w:r>
      <w:r>
        <w:rPr>
          <w:caps/>
        </w:rPr>
        <w:t xml:space="preserve">, </w:t>
      </w:r>
      <w:r>
        <w:rPr>
          <w:caps/>
          <w:lang w:val="en-US"/>
        </w:rPr>
        <w:t>visual</w:t>
      </w:r>
      <w:r>
        <w:rPr>
          <w:caps/>
        </w:rPr>
        <w:t xml:space="preserve"> </w:t>
      </w:r>
      <w:r>
        <w:rPr>
          <w:caps/>
          <w:lang w:val="en-US"/>
        </w:rPr>
        <w:t>studio</w:t>
      </w:r>
    </w:p>
    <w:p w14:paraId="13019758" w14:textId="77777777" w:rsidR="00507925" w:rsidRDefault="00507925">
      <w:pPr>
        <w:pStyle w:val="a2"/>
      </w:pPr>
    </w:p>
    <w:p w14:paraId="3F17C078" w14:textId="77777777" w:rsidR="00507925" w:rsidRDefault="0011531D">
      <w:pPr>
        <w:pStyle w:val="a2"/>
      </w:pPr>
      <w:r>
        <w:t xml:space="preserve">Объектом является хеширование пароля и соли для сохранности данных. </w:t>
      </w:r>
    </w:p>
    <w:p w14:paraId="0D3F8999" w14:textId="77777777" w:rsidR="00507925" w:rsidRDefault="0011531D">
      <w:pPr>
        <w:pStyle w:val="a2"/>
      </w:pPr>
      <w:r>
        <w:t xml:space="preserve">Целью работы является готовый сервис для генерации хеша на основе пароля и соли по заданным параметрам. </w:t>
      </w:r>
    </w:p>
    <w:p w14:paraId="598E696E" w14:textId="77777777" w:rsidR="00507925" w:rsidRDefault="0011531D">
      <w:pPr>
        <w:pStyle w:val="a2"/>
      </w:pPr>
      <w:r>
        <w:t>Основные полученные результаты:</w:t>
      </w:r>
    </w:p>
    <w:p w14:paraId="476F794D" w14:textId="77777777" w:rsidR="00507925" w:rsidRDefault="0011531D">
      <w:pPr>
        <w:pStyle w:val="a"/>
      </w:pPr>
      <w:r>
        <w:t>алгоритм генерации пароля и соли по заданным параметрам;</w:t>
      </w:r>
    </w:p>
    <w:p w14:paraId="1A8D5EBC" w14:textId="77777777" w:rsidR="00507925" w:rsidRDefault="0011531D">
      <w:pPr>
        <w:pStyle w:val="a"/>
      </w:pPr>
      <w:r>
        <w:t xml:space="preserve">получение хеша на основе алгоритма </w:t>
      </w:r>
      <w:r>
        <w:rPr>
          <w:lang w:val="en-US"/>
        </w:rPr>
        <w:t>SHA</w:t>
      </w:r>
      <w:r>
        <w:t>1;</w:t>
      </w:r>
    </w:p>
    <w:p w14:paraId="3C780B05" w14:textId="77777777" w:rsidR="00507925" w:rsidRDefault="0011531D">
      <w:pPr>
        <w:pStyle w:val="a"/>
      </w:pPr>
      <w:r>
        <w:t>обработка ошибок в следствии неправильно заданных параметров;</w:t>
      </w:r>
    </w:p>
    <w:p w14:paraId="644B858C" w14:textId="77777777" w:rsidR="00507925" w:rsidRDefault="0011531D">
      <w:pPr>
        <w:pStyle w:val="a"/>
      </w:pPr>
      <w:r>
        <w:t xml:space="preserve">возможность доступа к сервису через </w:t>
      </w:r>
      <w:r>
        <w:rPr>
          <w:lang w:val="en-US"/>
        </w:rPr>
        <w:t>API</w:t>
      </w:r>
      <w:r>
        <w:t xml:space="preserve">. </w:t>
      </w:r>
    </w:p>
    <w:p w14:paraId="404F37AE" w14:textId="21114824" w:rsidR="00507925" w:rsidRDefault="006A31EE" w:rsidP="006A31EE">
      <w:pPr>
        <w:pStyle w:val="a"/>
        <w:numPr>
          <w:ilvl w:val="0"/>
          <w:numId w:val="0"/>
        </w:numPr>
        <w:ind w:left="1571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547377" wp14:editId="7BAA4C2A">
                <wp:simplePos x="0" y="0"/>
                <wp:positionH relativeFrom="column">
                  <wp:posOffset>2531745</wp:posOffset>
                </wp:positionH>
                <wp:positionV relativeFrom="paragraph">
                  <wp:posOffset>3412490</wp:posOffset>
                </wp:positionV>
                <wp:extent cx="929640" cy="487680"/>
                <wp:effectExtent l="0" t="0" r="22860" b="266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4CDA0C" id="Прямоугольник 9" o:spid="_x0000_s1026" style="position:absolute;margin-left:199.35pt;margin-top:268.7pt;width:73.2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" fillcolor="white [3201]" strokecolor="white [3212]" strokeweight="1pt"/>
            </w:pict>
          </mc:Fallback>
        </mc:AlternateContent>
      </w:r>
      <w:r w:rsidR="0011531D">
        <w:br w:type="page"/>
      </w:r>
    </w:p>
    <w:p w14:paraId="3A17F6A9" w14:textId="67DB7206" w:rsidR="00507925" w:rsidRDefault="0011531D">
      <w:pPr>
        <w:pStyle w:val="a2"/>
        <w:ind w:firstLine="0"/>
        <w:jc w:val="center"/>
        <w:rPr>
          <w:b/>
          <w:bCs/>
        </w:rPr>
      </w:pPr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7471809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E932D" w14:textId="77777777" w:rsidR="00507925" w:rsidRDefault="00507925">
          <w:pPr>
            <w:pStyle w:val="12"/>
          </w:pPr>
        </w:p>
        <w:p w14:paraId="7B4100C2" w14:textId="491490A9" w:rsidR="00507925" w:rsidRDefault="0011531D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2789921" w:history="1">
            <w:r>
              <w:rPr>
                <w:rStyle w:val="a7"/>
              </w:rPr>
              <w:t>Введение</w:t>
            </w:r>
            <w:r>
              <w:tab/>
            </w:r>
            <w:r>
              <w:fldChar w:fldCharType="begin"/>
            </w:r>
            <w:r>
              <w:instrText xml:space="preserve"> PAGEREF _Toc112789921 \h </w:instrText>
            </w:r>
            <w:r>
              <w:fldChar w:fldCharType="separate"/>
            </w:r>
            <w:r w:rsidR="00FE258C">
              <w:rPr>
                <w:noProof/>
              </w:rPr>
              <w:t>8</w:t>
            </w:r>
            <w:r>
              <w:fldChar w:fldCharType="end"/>
            </w:r>
          </w:hyperlink>
        </w:p>
        <w:p w14:paraId="07C70366" w14:textId="639774F7" w:rsidR="00507925" w:rsidRDefault="005067E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2" w:history="1">
            <w:r w:rsidR="0011531D">
              <w:rPr>
                <w:rStyle w:val="a7"/>
              </w:rPr>
              <w:t>1 Задание</w:t>
            </w:r>
            <w:r w:rsidR="00666D10">
              <w:rPr>
                <w:rStyle w:val="a7"/>
              </w:rPr>
              <w:t xml:space="preserve"> на производственную проектно-технологическую практику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_Toc112789922 \h </w:instrText>
            </w:r>
            <w:r w:rsidR="0011531D">
              <w:fldChar w:fldCharType="separate"/>
            </w:r>
            <w:r w:rsidR="00FE258C">
              <w:rPr>
                <w:noProof/>
              </w:rPr>
              <w:t>9</w:t>
            </w:r>
            <w:r w:rsidR="0011531D">
              <w:fldChar w:fldCharType="end"/>
            </w:r>
          </w:hyperlink>
        </w:p>
        <w:p w14:paraId="78DA0956" w14:textId="76EE9268" w:rsidR="00507925" w:rsidRDefault="005067E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3" w:history="1">
            <w:r w:rsidR="0011531D">
              <w:rPr>
                <w:rStyle w:val="a7"/>
              </w:rPr>
              <w:t>2 Выполнение задания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_Toc112789923 \h </w:instrText>
            </w:r>
            <w:r w:rsidR="0011531D">
              <w:fldChar w:fldCharType="separate"/>
            </w:r>
            <w:r w:rsidR="00FE258C">
              <w:rPr>
                <w:noProof/>
              </w:rPr>
              <w:t>10</w:t>
            </w:r>
            <w:r w:rsidR="0011531D">
              <w:fldChar w:fldCharType="end"/>
            </w:r>
          </w:hyperlink>
        </w:p>
        <w:p w14:paraId="5FA52BAA" w14:textId="2434D3A4" w:rsidR="00507925" w:rsidRDefault="005067E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4" w:history="1">
            <w:r w:rsidR="0011531D">
              <w:rPr>
                <w:rStyle w:val="a7"/>
              </w:rPr>
              <w:t>2.1 Написание основного кода программы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_Toc112789924 \h </w:instrText>
            </w:r>
            <w:r w:rsidR="0011531D">
              <w:fldChar w:fldCharType="separate"/>
            </w:r>
            <w:r w:rsidR="00FE258C">
              <w:rPr>
                <w:noProof/>
              </w:rPr>
              <w:t>10</w:t>
            </w:r>
            <w:r w:rsidR="0011531D">
              <w:fldChar w:fldCharType="end"/>
            </w:r>
          </w:hyperlink>
        </w:p>
        <w:p w14:paraId="5E8909AC" w14:textId="5C21ECB6" w:rsidR="00507925" w:rsidRDefault="005067E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5" w:history="1">
            <w:r w:rsidR="0011531D">
              <w:rPr>
                <w:rStyle w:val="a7"/>
              </w:rPr>
              <w:t>2.2 Добавление сервиса в контейнер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_Toc112789925 \h </w:instrText>
            </w:r>
            <w:r w:rsidR="0011531D">
              <w:fldChar w:fldCharType="separate"/>
            </w:r>
            <w:r w:rsidR="00FE258C">
              <w:rPr>
                <w:noProof/>
              </w:rPr>
              <w:t>13</w:t>
            </w:r>
            <w:r w:rsidR="0011531D">
              <w:fldChar w:fldCharType="end"/>
            </w:r>
          </w:hyperlink>
        </w:p>
        <w:p w14:paraId="4A45016C" w14:textId="652E614D" w:rsidR="00507925" w:rsidRDefault="005067E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6" w:history="1">
            <w:r w:rsidR="0011531D">
              <w:rPr>
                <w:rStyle w:val="a7"/>
              </w:rPr>
              <w:t>2.3 Документация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_Toc112789926 \h </w:instrText>
            </w:r>
            <w:r w:rsidR="0011531D">
              <w:fldChar w:fldCharType="separate"/>
            </w:r>
            <w:r w:rsidR="00FE258C">
              <w:rPr>
                <w:noProof/>
              </w:rPr>
              <w:t>15</w:t>
            </w:r>
            <w:r w:rsidR="0011531D">
              <w:fldChar w:fldCharType="end"/>
            </w:r>
          </w:hyperlink>
        </w:p>
        <w:p w14:paraId="54546253" w14:textId="22142277" w:rsidR="00507925" w:rsidRDefault="005067E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7" w:history="1">
            <w:r w:rsidR="0011531D">
              <w:rPr>
                <w:rStyle w:val="a7"/>
              </w:rPr>
              <w:t>3 Тестирование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_Toc112789927 \h </w:instrText>
            </w:r>
            <w:r w:rsidR="0011531D">
              <w:fldChar w:fldCharType="separate"/>
            </w:r>
            <w:r w:rsidR="00FE258C">
              <w:rPr>
                <w:noProof/>
              </w:rPr>
              <w:t>17</w:t>
            </w:r>
            <w:r w:rsidR="0011531D">
              <w:fldChar w:fldCharType="end"/>
            </w:r>
          </w:hyperlink>
        </w:p>
        <w:p w14:paraId="444CFF0A" w14:textId="7EAAB9A2" w:rsidR="00507925" w:rsidRDefault="005067E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8" w:history="1">
            <w:r w:rsidR="0011531D">
              <w:rPr>
                <w:rStyle w:val="a7"/>
              </w:rPr>
              <w:t>Заключение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_Toc112789928 \h </w:instrText>
            </w:r>
            <w:r w:rsidR="0011531D">
              <w:fldChar w:fldCharType="separate"/>
            </w:r>
            <w:r w:rsidR="00FE258C">
              <w:rPr>
                <w:noProof/>
              </w:rPr>
              <w:t>20</w:t>
            </w:r>
            <w:r w:rsidR="0011531D">
              <w:fldChar w:fldCharType="end"/>
            </w:r>
          </w:hyperlink>
        </w:p>
        <w:p w14:paraId="58E10A42" w14:textId="03A78F26" w:rsidR="00507925" w:rsidRDefault="005067E0">
          <w:pPr>
            <w:pStyle w:val="11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12789929" w:history="1">
            <w:r w:rsidR="0011531D">
              <w:rPr>
                <w:rStyle w:val="a7"/>
              </w:rPr>
              <w:t>Список литературы</w:t>
            </w:r>
            <w:r w:rsidR="0011531D">
              <w:tab/>
            </w:r>
            <w:r w:rsidR="0011531D">
              <w:fldChar w:fldCharType="begin"/>
            </w:r>
            <w:r w:rsidR="0011531D">
              <w:instrText xml:space="preserve"> PAGEREF _Toc112789929 \h </w:instrText>
            </w:r>
            <w:r w:rsidR="0011531D">
              <w:fldChar w:fldCharType="separate"/>
            </w:r>
            <w:r w:rsidR="00FE258C">
              <w:rPr>
                <w:noProof/>
              </w:rPr>
              <w:t>21</w:t>
            </w:r>
            <w:r w:rsidR="0011531D">
              <w:fldChar w:fldCharType="end"/>
            </w:r>
          </w:hyperlink>
        </w:p>
        <w:p w14:paraId="4C5367D5" w14:textId="5E8A102E" w:rsidR="00507925" w:rsidRDefault="0011531D">
          <w:pPr>
            <w:spacing w:line="36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6C338C3" w14:textId="19FAB616" w:rsidR="00507925" w:rsidRDefault="00507925">
      <w:pPr>
        <w:pStyle w:val="a2"/>
        <w:ind w:firstLine="0"/>
        <w:jc w:val="center"/>
        <w:rPr>
          <w:b/>
          <w:bCs/>
        </w:rPr>
      </w:pPr>
    </w:p>
    <w:p w14:paraId="7A655745" w14:textId="2F09590F" w:rsidR="00507925" w:rsidRDefault="006A31EE">
      <w:pPr>
        <w:spacing w:line="259" w:lineRule="auto"/>
        <w:rPr>
          <w:rFonts w:cs="Times New Roman"/>
          <w:b/>
          <w:bCs/>
          <w:szCs w:val="28"/>
        </w:rPr>
      </w:pPr>
      <w:bookmarkStart w:id="1" w:name="_Toc111562185"/>
      <w:bookmarkStart w:id="2" w:name="_Toc103951380"/>
      <w:bookmarkStart w:id="3" w:name="_Toc104287508"/>
      <w:bookmarkStart w:id="4" w:name="_Toc101029155"/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37453B" wp14:editId="698EA98D">
                <wp:simplePos x="0" y="0"/>
                <wp:positionH relativeFrom="column">
                  <wp:posOffset>2470785</wp:posOffset>
                </wp:positionH>
                <wp:positionV relativeFrom="paragraph">
                  <wp:posOffset>5051425</wp:posOffset>
                </wp:positionV>
                <wp:extent cx="929640" cy="487680"/>
                <wp:effectExtent l="0" t="0" r="22860" b="2667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4876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02DEB1" id="Прямоугольник 10" o:spid="_x0000_s1026" style="position:absolute;margin-left:194.55pt;margin-top:397.75pt;width:73.2pt;height:38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" fillcolor="white [3201]" strokecolor="white [3212]" strokeweight="1pt"/>
            </w:pict>
          </mc:Fallback>
        </mc:AlternateContent>
      </w:r>
      <w:r w:rsidR="0011531D">
        <w:br w:type="page"/>
      </w:r>
    </w:p>
    <w:p w14:paraId="1CD1E861" w14:textId="2F68D438" w:rsidR="00507925" w:rsidRDefault="0011531D">
      <w:pPr>
        <w:pStyle w:val="1"/>
        <w:ind w:firstLine="0"/>
        <w:jc w:val="center"/>
      </w:pPr>
      <w:bookmarkStart w:id="5" w:name="_Toc112789921"/>
      <w:r>
        <w:lastRenderedPageBreak/>
        <w:t>Введение</w:t>
      </w:r>
      <w:bookmarkEnd w:id="1"/>
      <w:bookmarkEnd w:id="2"/>
      <w:bookmarkEnd w:id="3"/>
      <w:bookmarkEnd w:id="4"/>
      <w:bookmarkEnd w:id="5"/>
    </w:p>
    <w:p w14:paraId="3BCCA3E3" w14:textId="2DA3E7DA" w:rsidR="00507925" w:rsidRDefault="00507925">
      <w:pPr>
        <w:pStyle w:val="a2"/>
        <w:ind w:firstLine="0"/>
      </w:pPr>
    </w:p>
    <w:p w14:paraId="34B7FC5B" w14:textId="75A2D34E" w:rsidR="00507925" w:rsidRDefault="00666D10">
      <w:pPr>
        <w:pStyle w:val="a2"/>
      </w:pPr>
      <w:r>
        <w:t xml:space="preserve">В ходе прохождения </w:t>
      </w:r>
      <w:r w:rsidRPr="00666D10">
        <w:t>производственн</w:t>
      </w:r>
      <w:r>
        <w:t>ой</w:t>
      </w:r>
      <w:r w:rsidRPr="00666D10">
        <w:t xml:space="preserve"> проектно-технологическ</w:t>
      </w:r>
      <w:r>
        <w:t xml:space="preserve">ой </w:t>
      </w:r>
      <w:r w:rsidRPr="00666D10">
        <w:t>практик</w:t>
      </w:r>
      <w:r>
        <w:t>и</w:t>
      </w:r>
      <w:r w:rsidRPr="00666D10">
        <w:t xml:space="preserve"> </w:t>
      </w:r>
      <w:r>
        <w:t xml:space="preserve">была поставлена цель, а именно готовый сервис для генерации хеша на основе пароля и соли по заданным параметрам. </w:t>
      </w:r>
    </w:p>
    <w:p w14:paraId="1158EE14" w14:textId="77777777" w:rsidR="00507925" w:rsidRDefault="0011531D">
      <w:pPr>
        <w:pStyle w:val="310"/>
        <w:ind w:left="0" w:right="0" w:firstLine="851"/>
      </w:pPr>
      <w:r>
        <w:t xml:space="preserve">В первой главе рассказывается о задании, которые было выдано в ходе проектно-технологической практики. </w:t>
      </w:r>
    </w:p>
    <w:p w14:paraId="1BB21F87" w14:textId="77777777" w:rsidR="00507925" w:rsidRDefault="0011531D">
      <w:pPr>
        <w:pStyle w:val="310"/>
        <w:ind w:left="0" w:right="0" w:firstLine="851"/>
      </w:pPr>
      <w:r>
        <w:t xml:space="preserve">Вторая глава содержит информацию о выполнении поставленной задачи: </w:t>
      </w:r>
      <w:r>
        <w:rPr>
          <w:lang w:val="en-US"/>
        </w:rPr>
        <w:t>API</w:t>
      </w:r>
      <w:r>
        <w:t xml:space="preserve">, документации, контейнеризации и т.д. </w:t>
      </w:r>
    </w:p>
    <w:p w14:paraId="1B70429B" w14:textId="77777777" w:rsidR="00507925" w:rsidRDefault="0011531D">
      <w:pPr>
        <w:pStyle w:val="310"/>
        <w:ind w:left="0" w:right="0" w:firstLine="851"/>
      </w:pPr>
      <w:r>
        <w:t xml:space="preserve">Третья глава рассказывает о тестировании созданного в ходе выполнения задания сервисе, о принципах его работы. </w:t>
      </w:r>
    </w:p>
    <w:p w14:paraId="3CB7EF81" w14:textId="77777777" w:rsidR="00507925" w:rsidRDefault="00507925">
      <w:pPr>
        <w:pStyle w:val="a2"/>
      </w:pPr>
    </w:p>
    <w:p w14:paraId="776BEE5E" w14:textId="77777777" w:rsidR="00507925" w:rsidRDefault="00507925">
      <w:pPr>
        <w:spacing w:after="0" w:line="276" w:lineRule="auto"/>
        <w:jc w:val="center"/>
        <w:rPr>
          <w:rFonts w:cs="Times New Roman"/>
          <w:sz w:val="26"/>
          <w:szCs w:val="26"/>
        </w:rPr>
      </w:pPr>
    </w:p>
    <w:p w14:paraId="02A4896F" w14:textId="77777777" w:rsidR="00507925" w:rsidRDefault="00507925">
      <w:pPr>
        <w:pStyle w:val="af1"/>
      </w:pPr>
    </w:p>
    <w:p w14:paraId="7D390F68" w14:textId="77777777" w:rsidR="00507925" w:rsidRDefault="00507925">
      <w:pPr>
        <w:pStyle w:val="af1"/>
      </w:pPr>
    </w:p>
    <w:p w14:paraId="11110FCF" w14:textId="77777777" w:rsidR="00507925" w:rsidRDefault="00507925">
      <w:pPr>
        <w:pStyle w:val="af1"/>
      </w:pPr>
    </w:p>
    <w:p w14:paraId="56982887" w14:textId="77777777" w:rsidR="00507925" w:rsidRDefault="00507925">
      <w:pPr>
        <w:pStyle w:val="af1"/>
      </w:pPr>
    </w:p>
    <w:p w14:paraId="2657A2F4" w14:textId="77777777" w:rsidR="00507925" w:rsidRDefault="00507925">
      <w:pPr>
        <w:pStyle w:val="af1"/>
      </w:pPr>
    </w:p>
    <w:p w14:paraId="0B13314D" w14:textId="77777777" w:rsidR="00507925" w:rsidRDefault="00507925">
      <w:pPr>
        <w:pStyle w:val="af1"/>
      </w:pPr>
    </w:p>
    <w:p w14:paraId="7A571576" w14:textId="77777777" w:rsidR="00507925" w:rsidRDefault="00507925">
      <w:pPr>
        <w:pStyle w:val="af1"/>
      </w:pPr>
    </w:p>
    <w:p w14:paraId="79DF3C6F" w14:textId="77777777" w:rsidR="00507925" w:rsidRDefault="00507925">
      <w:pPr>
        <w:pStyle w:val="af1"/>
      </w:pPr>
    </w:p>
    <w:p w14:paraId="041E762C" w14:textId="77777777" w:rsidR="00507925" w:rsidRDefault="00507925">
      <w:pPr>
        <w:pStyle w:val="af1"/>
      </w:pPr>
    </w:p>
    <w:p w14:paraId="1FA8359A" w14:textId="77777777" w:rsidR="00507925" w:rsidRDefault="00507925">
      <w:pPr>
        <w:pStyle w:val="af1"/>
      </w:pPr>
    </w:p>
    <w:p w14:paraId="131D1097" w14:textId="77777777" w:rsidR="00507925" w:rsidRDefault="00507925">
      <w:pPr>
        <w:pStyle w:val="af1"/>
      </w:pPr>
    </w:p>
    <w:p w14:paraId="5D123ACF" w14:textId="77777777" w:rsidR="00507925" w:rsidRDefault="00507925">
      <w:pPr>
        <w:pStyle w:val="af1"/>
      </w:pPr>
    </w:p>
    <w:p w14:paraId="1F66FBC1" w14:textId="77777777" w:rsidR="00507925" w:rsidRDefault="0011531D">
      <w:pPr>
        <w:spacing w:line="259" w:lineRule="auto"/>
        <w:rPr>
          <w:rFonts w:cs="Times New Roman"/>
          <w:b/>
          <w:bCs/>
          <w:szCs w:val="28"/>
        </w:rPr>
      </w:pPr>
      <w:r>
        <w:br w:type="page"/>
      </w:r>
    </w:p>
    <w:p w14:paraId="4CD4EBD0" w14:textId="77777777" w:rsidR="00507925" w:rsidRDefault="0011531D">
      <w:pPr>
        <w:pStyle w:val="1"/>
      </w:pPr>
      <w:bookmarkStart w:id="6" w:name="_Toc112789922"/>
      <w:r>
        <w:lastRenderedPageBreak/>
        <w:t>1 Задание на выполнение</w:t>
      </w:r>
      <w:bookmarkEnd w:id="6"/>
      <w:r>
        <w:t xml:space="preserve"> </w:t>
      </w:r>
    </w:p>
    <w:p w14:paraId="1F675618" w14:textId="77777777" w:rsidR="00507925" w:rsidRDefault="00507925">
      <w:pPr>
        <w:pStyle w:val="a2"/>
      </w:pPr>
    </w:p>
    <w:p w14:paraId="5A5E8DCA" w14:textId="131E089B" w:rsidR="00507925" w:rsidRDefault="0011531D">
      <w:pPr>
        <w:pStyle w:val="a2"/>
      </w:pPr>
      <w:r>
        <w:t xml:space="preserve">В ходе производственной проектно-технологической практики </w:t>
      </w:r>
      <w:r w:rsidR="00666D10">
        <w:t xml:space="preserve">необходимо </w:t>
      </w:r>
      <w:r w:rsidR="00F662CE">
        <w:t>спроектировать</w:t>
      </w:r>
      <w:r>
        <w:t xml:space="preserve"> сервис генерации числового пароля. </w:t>
      </w:r>
      <w:r w:rsidR="003A6F14">
        <w:t>Ниже представлены пункты, которые необходимо учесть в процессе проектирования:</w:t>
      </w:r>
    </w:p>
    <w:p w14:paraId="78726BA0" w14:textId="77777777" w:rsidR="00507925" w:rsidRDefault="0011531D">
      <w:pPr>
        <w:pStyle w:val="a2"/>
      </w:pPr>
      <w:r>
        <w:t xml:space="preserve"> 1. Через </w:t>
      </w:r>
      <w:r>
        <w:rPr>
          <w:lang w:val="en-US"/>
        </w:rPr>
        <w:t>API</w:t>
      </w:r>
      <w:r>
        <w:t xml:space="preserve"> получать числовой код длинной 4-8 символов (кратно 2-м), «соль» и хеш (</w:t>
      </w:r>
      <w:r>
        <w:rPr>
          <w:lang w:val="en-US"/>
        </w:rPr>
        <w:t>SHA</w:t>
      </w:r>
      <w:r>
        <w:t>1) от этих данных.</w:t>
      </w:r>
    </w:p>
    <w:p w14:paraId="5897D2E2" w14:textId="77777777" w:rsidR="00507925" w:rsidRDefault="0011531D">
      <w:pPr>
        <w:pStyle w:val="a2"/>
      </w:pPr>
      <w:r>
        <w:t>2. Длина пароля и «соли» должна передаваться через параметры запроса.</w:t>
      </w:r>
    </w:p>
    <w:p w14:paraId="53820862" w14:textId="77777777" w:rsidR="00507925" w:rsidRDefault="0011531D">
      <w:pPr>
        <w:pStyle w:val="a2"/>
      </w:pPr>
      <w:r>
        <w:t xml:space="preserve">3. Запрос и ответ в формате </w:t>
      </w:r>
      <w:r>
        <w:rPr>
          <w:lang w:val="en-US"/>
        </w:rPr>
        <w:t>JSON</w:t>
      </w:r>
      <w:r>
        <w:t>.</w:t>
      </w:r>
    </w:p>
    <w:p w14:paraId="3E88811A" w14:textId="77777777" w:rsidR="00507925" w:rsidRDefault="0011531D">
      <w:pPr>
        <w:pStyle w:val="a2"/>
      </w:pPr>
      <w:r>
        <w:t xml:space="preserve">Дополнительные пункты задания: </w:t>
      </w:r>
    </w:p>
    <w:p w14:paraId="15CD92B2" w14:textId="77777777" w:rsidR="00507925" w:rsidRDefault="0011531D">
      <w:pPr>
        <w:pStyle w:val="a2"/>
      </w:pPr>
      <w:r>
        <w:t xml:space="preserve">1. Встроенные метрики </w:t>
      </w:r>
      <w:r>
        <w:rPr>
          <w:lang w:val="en-US"/>
        </w:rPr>
        <w:t>Prometheus</w:t>
      </w:r>
      <w:r>
        <w:t xml:space="preserve"> для мониторинга сервиса (кол-во запросов, коды ответов и время выполнения запросов);</w:t>
      </w:r>
    </w:p>
    <w:p w14:paraId="0A817EC0" w14:textId="77777777" w:rsidR="00507925" w:rsidRDefault="0011531D">
      <w:pPr>
        <w:pStyle w:val="a2"/>
      </w:pPr>
      <w:r>
        <w:t>2. Сервис необходимо сложить в контейнер;</w:t>
      </w:r>
    </w:p>
    <w:p w14:paraId="24E83530" w14:textId="77777777" w:rsidR="00507925" w:rsidRDefault="0011531D">
      <w:pPr>
        <w:pStyle w:val="a2"/>
      </w:pPr>
      <w:r>
        <w:t>3. Документация (</w:t>
      </w:r>
      <w:r>
        <w:rPr>
          <w:lang w:val="en-US"/>
        </w:rPr>
        <w:t>ReDoc</w:t>
      </w:r>
      <w:r>
        <w:t xml:space="preserve">, </w:t>
      </w:r>
      <w:r>
        <w:rPr>
          <w:lang w:val="en-US"/>
        </w:rPr>
        <w:t>Swagger</w:t>
      </w:r>
      <w:r>
        <w:t>).</w:t>
      </w:r>
    </w:p>
    <w:p w14:paraId="7B4D3712" w14:textId="77777777" w:rsidR="00507925" w:rsidRDefault="00507925">
      <w:pPr>
        <w:pStyle w:val="a2"/>
      </w:pPr>
    </w:p>
    <w:p w14:paraId="5C469610" w14:textId="77777777" w:rsidR="00507925" w:rsidRDefault="00507925">
      <w:pPr>
        <w:pStyle w:val="a2"/>
      </w:pPr>
    </w:p>
    <w:p w14:paraId="1AF7CCA4" w14:textId="77777777" w:rsidR="00507925" w:rsidRDefault="00507925"/>
    <w:p w14:paraId="2F72677A" w14:textId="77777777" w:rsidR="00507925" w:rsidRDefault="00507925"/>
    <w:p w14:paraId="52F87A20" w14:textId="77777777" w:rsidR="00507925" w:rsidRDefault="0011531D">
      <w:pPr>
        <w:spacing w:line="259" w:lineRule="auto"/>
        <w:rPr>
          <w:rFonts w:cs="Times New Roman"/>
          <w:b/>
          <w:bCs/>
          <w:szCs w:val="28"/>
        </w:rPr>
      </w:pPr>
      <w:r>
        <w:br w:type="page"/>
      </w:r>
    </w:p>
    <w:p w14:paraId="2172106B" w14:textId="77777777" w:rsidR="00507925" w:rsidRDefault="0011531D">
      <w:pPr>
        <w:pStyle w:val="1"/>
      </w:pPr>
      <w:bookmarkStart w:id="7" w:name="_Toc112789923"/>
      <w:r>
        <w:lastRenderedPageBreak/>
        <w:t>2 Выполнение задания</w:t>
      </w:r>
      <w:bookmarkEnd w:id="7"/>
    </w:p>
    <w:p w14:paraId="2FEC96D7" w14:textId="77777777" w:rsidR="00507925" w:rsidRDefault="00507925">
      <w:pPr>
        <w:pStyle w:val="a2"/>
      </w:pPr>
    </w:p>
    <w:p w14:paraId="226371E6" w14:textId="77777777" w:rsidR="00507925" w:rsidRDefault="0011531D">
      <w:pPr>
        <w:pStyle w:val="2"/>
      </w:pPr>
      <w:bookmarkStart w:id="8" w:name="_Toc112789924"/>
      <w:r>
        <w:t>2.1 Написание основного кода программы</w:t>
      </w:r>
      <w:bookmarkEnd w:id="8"/>
    </w:p>
    <w:p w14:paraId="5C155C72" w14:textId="77777777" w:rsidR="00507925" w:rsidRDefault="00507925">
      <w:pPr>
        <w:pStyle w:val="a2"/>
      </w:pPr>
    </w:p>
    <w:p w14:paraId="3A885DBA" w14:textId="77777777" w:rsidR="00507925" w:rsidRDefault="0011531D">
      <w:pPr>
        <w:pStyle w:val="a2"/>
      </w:pPr>
      <w:r>
        <w:t>Для создания сервиса было выбрано приложение Веб-</w:t>
      </w:r>
      <w:r>
        <w:rPr>
          <w:lang w:val="en-US"/>
        </w:rPr>
        <w:t>API</w:t>
      </w:r>
      <w:r>
        <w:t xml:space="preserve"> </w:t>
      </w:r>
      <w:r>
        <w:rPr>
          <w:lang w:val="en-US"/>
        </w:rPr>
        <w:t>ASP</w:t>
      </w:r>
      <w:r>
        <w:t xml:space="preserve">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Core</w:t>
      </w:r>
      <w:r>
        <w:t xml:space="preserve"> в среде программирования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. В основе работы приложения лежит модель </w:t>
      </w:r>
      <w:r>
        <w:rPr>
          <w:lang w:val="en-US"/>
        </w:rPr>
        <w:t>MVC</w:t>
      </w:r>
      <w:r>
        <w:t xml:space="preserve">. Для работы модели основные действия работы программы должны находиться в контроллере, в том числе метод контроллера должен содержать определенные атрибуты, которые позволят обращаться к сервису через публичный </w:t>
      </w:r>
      <w:r>
        <w:rPr>
          <w:lang w:val="en-US"/>
        </w:rPr>
        <w:t>API</w:t>
      </w:r>
      <w:r>
        <w:t xml:space="preserve">. Запрос будет производиться в формате </w:t>
      </w:r>
      <w:r>
        <w:rPr>
          <w:lang w:val="en-US"/>
        </w:rPr>
        <w:t>http</w:t>
      </w:r>
      <w:r>
        <w:t xml:space="preserve">, с помощью метода </w:t>
      </w:r>
      <w:r>
        <w:rPr>
          <w:lang w:val="en-US"/>
        </w:rPr>
        <w:t>GET</w:t>
      </w:r>
      <w:r>
        <w:t xml:space="preserve">. </w:t>
      </w:r>
    </w:p>
    <w:p w14:paraId="1C807A05" w14:textId="77777777" w:rsidR="00507925" w:rsidRDefault="0011531D">
      <w:pPr>
        <w:pStyle w:val="a2"/>
      </w:pPr>
      <w:r>
        <w:rPr>
          <w:lang w:val="en-US"/>
        </w:rPr>
        <w:t>MVC</w:t>
      </w:r>
      <w:r>
        <w:t xml:space="preserve"> (модель-представление-контроллер) –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 </w:t>
      </w:r>
    </w:p>
    <w:p w14:paraId="07D5D64E" w14:textId="77777777" w:rsidR="00507925" w:rsidRDefault="0011531D">
      <w:pPr>
        <w:pStyle w:val="a2"/>
      </w:pPr>
      <w:r>
        <w:t xml:space="preserve">Можно выделить следующие компоненты модели </w:t>
      </w:r>
      <w:r>
        <w:rPr>
          <w:lang w:val="en-US"/>
        </w:rPr>
        <w:t>MVC</w:t>
      </w:r>
      <w:r>
        <w:t xml:space="preserve">: </w:t>
      </w:r>
    </w:p>
    <w:p w14:paraId="318B2290" w14:textId="77777777" w:rsidR="00507925" w:rsidRDefault="0011531D">
      <w:pPr>
        <w:pStyle w:val="a2"/>
      </w:pPr>
      <w:r>
        <w:rPr>
          <w:lang w:val="en-US"/>
        </w:rPr>
        <w:t>Model</w:t>
      </w:r>
      <w:r>
        <w:t xml:space="preserve"> (модель) – компонент отвечает за данные и определяет структуру приложения. </w:t>
      </w:r>
    </w:p>
    <w:p w14:paraId="41B9B8F1" w14:textId="77777777" w:rsidR="00507925" w:rsidRDefault="0011531D">
      <w:pPr>
        <w:pStyle w:val="a2"/>
      </w:pPr>
      <w:r>
        <w:rPr>
          <w:lang w:val="en-US"/>
        </w:rPr>
        <w:t>View</w:t>
      </w:r>
      <w:r>
        <w:t xml:space="preserve"> (представление) – компонент отвечает за взаимодействие с пользователем: определяет внешний вид </w:t>
      </w:r>
      <w:r>
        <w:rPr>
          <w:lang w:val="en-US"/>
        </w:rPr>
        <w:t>html</w:t>
      </w:r>
      <w:r>
        <w:t xml:space="preserve">-страницы и способы ее использования. </w:t>
      </w:r>
    </w:p>
    <w:p w14:paraId="0CF8CC19" w14:textId="77777777" w:rsidR="00507925" w:rsidRDefault="0011531D">
      <w:pPr>
        <w:pStyle w:val="a2"/>
      </w:pPr>
      <w:r>
        <w:rPr>
          <w:lang w:val="en-US"/>
        </w:rPr>
        <w:t>Controller</w:t>
      </w:r>
      <w:r>
        <w:t xml:space="preserve"> (контроллер) – компонент отвечает за связь между моделью и представлением. Код компонента контроллер определяет каким образом сервис будет реагировать на действия пользователя [1]. </w:t>
      </w:r>
    </w:p>
    <w:p w14:paraId="3FBA86B1" w14:textId="77777777" w:rsidR="00507925" w:rsidRDefault="0011531D">
      <w:pPr>
        <w:pStyle w:val="a2"/>
      </w:pPr>
      <w:r>
        <w:t xml:space="preserve">Для взаимодействия с сервисом используются </w:t>
      </w:r>
      <w:r>
        <w:rPr>
          <w:lang w:val="en-US"/>
        </w:rPr>
        <w:t>http</w:t>
      </w:r>
      <w:r>
        <w:t xml:space="preserve">-запросы. Самые распространенные методы </w:t>
      </w:r>
      <w:r>
        <w:rPr>
          <w:lang w:val="en-US"/>
        </w:rPr>
        <w:t>GET</w:t>
      </w:r>
      <w:r>
        <w:t xml:space="preserve"> и </w:t>
      </w:r>
      <w:r>
        <w:rPr>
          <w:lang w:val="en-US"/>
        </w:rPr>
        <w:t>POST</w:t>
      </w:r>
      <w:r>
        <w:t xml:space="preserve">, которые позволяют получить или отправить данные с сервера. Для каждого случая используется свой метод, так как один и тот же метод в разных случаях может оказаться абсолютно небезопасным и неудобным. </w:t>
      </w:r>
    </w:p>
    <w:p w14:paraId="71CE0333" w14:textId="77777777" w:rsidR="00507925" w:rsidRDefault="0011531D">
      <w:pPr>
        <w:pStyle w:val="a2"/>
      </w:pPr>
      <w:r>
        <w:rPr>
          <w:lang w:val="en-US"/>
        </w:rPr>
        <w:lastRenderedPageBreak/>
        <w:t>GET</w:t>
      </w:r>
      <w:r>
        <w:t xml:space="preserve"> используется для получения данных с сервера. Он передает серверу, что хочет получить клиент, какой документ прочитать. Именно на такой запрос и будет отвечать сервер. </w:t>
      </w:r>
    </w:p>
    <w:p w14:paraId="075D9FA3" w14:textId="77777777" w:rsidR="00507925" w:rsidRDefault="0011531D">
      <w:pPr>
        <w:pStyle w:val="a2"/>
      </w:pPr>
      <w:r>
        <w:t xml:space="preserve">В том числе, при использовании запрос </w:t>
      </w:r>
      <w:r>
        <w:rPr>
          <w:lang w:val="en-US"/>
        </w:rPr>
        <w:t>GET</w:t>
      </w:r>
      <w:r>
        <w:t xml:space="preserve"> есть возможность указать параметры запроса. Например, при использовании сервиса должны быть переданы данные о длине пароля и «соли». При передаче запроса без параметров, параметры устанавливаются по умолчанию. </w:t>
      </w:r>
    </w:p>
    <w:p w14:paraId="2DC1D71B" w14:textId="77777777" w:rsidR="00507925" w:rsidRDefault="0011531D">
      <w:pPr>
        <w:pStyle w:val="a2"/>
      </w:pPr>
      <w:r>
        <w:t xml:space="preserve">Для передачи ответа пользователю в формате </w:t>
      </w:r>
      <w:r>
        <w:rPr>
          <w:lang w:val="en-US"/>
        </w:rPr>
        <w:t>JSON</w:t>
      </w:r>
      <w:r>
        <w:t xml:space="preserve">, необходимо создать класс, объект которого будет содержать все необходимые данные и передавать их в заданном формате. Такой класс будет содержать данные о пароле, «соле» и хеше (см. рис. 1). </w:t>
      </w:r>
    </w:p>
    <w:p w14:paraId="0065E4B4" w14:textId="77777777" w:rsidR="00507925" w:rsidRDefault="00507925">
      <w:pPr>
        <w:pStyle w:val="a2"/>
      </w:pPr>
    </w:p>
    <w:p w14:paraId="60038237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340CFF7D" wp14:editId="71B22956">
            <wp:extent cx="3680460" cy="14357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rcRect l="9154" t="32072" r="2425"/>
                    <a:stretch>
                      <a:fillRect/>
                    </a:stretch>
                  </pic:blipFill>
                  <pic:spPr>
                    <a:xfrm>
                      <a:off x="0" y="0"/>
                      <a:ext cx="3680974" cy="14365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753FF" w14:textId="77777777" w:rsidR="00507925" w:rsidRDefault="0011531D">
      <w:pPr>
        <w:pStyle w:val="af4"/>
      </w:pPr>
      <w:r>
        <w:t>Рисунок 1 – Класс для хранения данных</w:t>
      </w:r>
    </w:p>
    <w:p w14:paraId="0B4E219A" w14:textId="77777777" w:rsidR="00507925" w:rsidRDefault="00507925">
      <w:pPr>
        <w:pStyle w:val="af4"/>
      </w:pPr>
    </w:p>
    <w:p w14:paraId="4F6BBAC2" w14:textId="77777777" w:rsidR="00507925" w:rsidRDefault="0011531D">
      <w:pPr>
        <w:pStyle w:val="a2"/>
      </w:pPr>
      <w:r>
        <w:t xml:space="preserve">Принцип работы основного алгоритма программы: </w:t>
      </w:r>
    </w:p>
    <w:p w14:paraId="72E87117" w14:textId="77777777" w:rsidR="00507925" w:rsidRDefault="0011531D">
      <w:pPr>
        <w:pStyle w:val="a2"/>
      </w:pPr>
      <w:r>
        <w:t xml:space="preserve">1. Корректировка длины пароля (если пользователь передал данные с ошибкой, либо не передал вовсе). По заданию пароль должен соответствовать следующим требованиям: длина пароля от 4 до 8 символов, длина кратна двум. </w:t>
      </w:r>
    </w:p>
    <w:p w14:paraId="5A4761F6" w14:textId="77777777" w:rsidR="00507925" w:rsidRDefault="0011531D">
      <w:pPr>
        <w:pStyle w:val="a2"/>
      </w:pPr>
      <w:r>
        <w:t xml:space="preserve">2. Корректировка длины соли – аналогично предыдущему пункту длина обрабатывается при неверных входных данных, либо при их отсутствии. В случае, если пользователь не передал данные о длине «соли», по умолчанию ее длина устанавливается равной 1, так как «соль» не может являться пустой строкой. </w:t>
      </w:r>
    </w:p>
    <w:p w14:paraId="7F85F5B4" w14:textId="77777777" w:rsidR="00507925" w:rsidRDefault="0011531D">
      <w:pPr>
        <w:pStyle w:val="a2"/>
      </w:pPr>
      <w:r>
        <w:t xml:space="preserve">3. Задание случайного пароля заданной и уже скорректированной длины на основе функции генерации рандомных чисел. </w:t>
      </w:r>
    </w:p>
    <w:p w14:paraId="512FE457" w14:textId="77777777" w:rsidR="00507925" w:rsidRDefault="0011531D">
      <w:pPr>
        <w:pStyle w:val="a2"/>
      </w:pPr>
      <w:r>
        <w:lastRenderedPageBreak/>
        <w:t xml:space="preserve">4. Задание «соли» заданной длины, на основе методов криптографической библиотеки. </w:t>
      </w:r>
    </w:p>
    <w:p w14:paraId="3557B174" w14:textId="77777777" w:rsidR="00507925" w:rsidRDefault="0011531D">
      <w:pPr>
        <w:pStyle w:val="a2"/>
      </w:pPr>
      <w:r>
        <w:t xml:space="preserve">5. Создание хеша на основе заданных пароля и «соли». Для хеширования применяется функция </w:t>
      </w:r>
      <w:r>
        <w:rPr>
          <w:lang w:val="en-US"/>
        </w:rPr>
        <w:t>SHA</w:t>
      </w:r>
      <w:r>
        <w:t xml:space="preserve">1. </w:t>
      </w:r>
    </w:p>
    <w:p w14:paraId="003F6C70" w14:textId="77777777" w:rsidR="00507925" w:rsidRPr="00666D10" w:rsidRDefault="0011531D">
      <w:pPr>
        <w:pStyle w:val="a2"/>
      </w:pPr>
      <w:r>
        <w:rPr>
          <w:lang w:val="en-US"/>
        </w:rPr>
        <w:t>Sha</w:t>
      </w:r>
      <w:r>
        <w:t xml:space="preserve">1 (или </w:t>
      </w:r>
      <w:r>
        <w:rPr>
          <w:lang w:val="en-US"/>
        </w:rPr>
        <w:t>Secure</w:t>
      </w:r>
      <w:r>
        <w:t xml:space="preserve"> </w:t>
      </w:r>
      <w:r>
        <w:rPr>
          <w:lang w:val="en-US"/>
        </w:rPr>
        <w:t>Hash</w:t>
      </w:r>
      <w:r>
        <w:t xml:space="preserve"> </w:t>
      </w:r>
      <w:r>
        <w:rPr>
          <w:lang w:val="en-US"/>
        </w:rPr>
        <w:t>Algorithm</w:t>
      </w:r>
      <w:r>
        <w:t>) – это криптографическая хэш-функция, которая принимает входные данные и создает 160-битное (20-байтовое) хэш-значение, известное как дайджест сообщения, обычно отображаемое как шестнадцатеричное число длиной 40 цифр. Он был разработан агентством национальной безопасности США и Федеральному стандарту обработки информации США. С 2005 года SHA-1 не считается защищенным</w:t>
      </w:r>
      <w:r w:rsidRPr="00666D10">
        <w:t xml:space="preserve">. </w:t>
      </w:r>
    </w:p>
    <w:p w14:paraId="1C2FA822" w14:textId="77777777" w:rsidR="00507925" w:rsidRDefault="00507925">
      <w:pPr>
        <w:pStyle w:val="a2"/>
      </w:pPr>
    </w:p>
    <w:p w14:paraId="6B51D09B" w14:textId="77777777" w:rsidR="00507925" w:rsidRDefault="0011531D">
      <w:pPr>
        <w:pStyle w:val="a2"/>
      </w:pPr>
      <w:r>
        <w:t xml:space="preserve">Для того, чтобы сгенерировать пароль, «соль» и хеш, необходимо обратиться к </w:t>
      </w:r>
      <w:r>
        <w:rPr>
          <w:lang w:val="en-US"/>
        </w:rPr>
        <w:t>API</w:t>
      </w:r>
      <w:r>
        <w:t xml:space="preserve"> сервиса, используя метод </w:t>
      </w:r>
      <w:r>
        <w:rPr>
          <w:lang w:val="en-US"/>
        </w:rPr>
        <w:t>http</w:t>
      </w:r>
      <w:r>
        <w:t xml:space="preserve">-запроса - </w:t>
      </w:r>
      <w:r>
        <w:rPr>
          <w:lang w:val="en-US"/>
        </w:rPr>
        <w:t>GET</w:t>
      </w:r>
      <w:r>
        <w:t xml:space="preserve">. </w:t>
      </w:r>
    </w:p>
    <w:p w14:paraId="3CBCB1A3" w14:textId="77777777" w:rsidR="00507925" w:rsidRPr="00666D10" w:rsidRDefault="0011531D">
      <w:pPr>
        <w:pStyle w:val="a2"/>
      </w:pPr>
      <w:r>
        <w:t>HTTP запрос состоит из трех основных частей, которые идут в порядке, приведенном ниже. Между заголовками и телом сообщения находится пустая строка (в качестве разделителя), она представляет собой символ перевода строки.</w:t>
      </w:r>
    </w:p>
    <w:p w14:paraId="2DF78046" w14:textId="77777777" w:rsidR="00507925" w:rsidRDefault="0011531D">
      <w:pPr>
        <w:pStyle w:val="a2"/>
      </w:pPr>
      <w:r>
        <w:t>1. Строка запроса – указывается метод передачи, URL-адрес, к которому необходимо обратиться и версию протокола HTTP.</w:t>
      </w:r>
    </w:p>
    <w:p w14:paraId="0B00D0E7" w14:textId="77777777" w:rsidR="00507925" w:rsidRDefault="0011531D">
      <w:pPr>
        <w:pStyle w:val="a2"/>
      </w:pPr>
      <w:r>
        <w:t>2. Заголовки – описывают тело сообщений, передают различные параметры и другие сведения, и информацию.</w:t>
      </w:r>
    </w:p>
    <w:p w14:paraId="395AEEBB" w14:textId="77777777" w:rsidR="00507925" w:rsidRDefault="0011531D">
      <w:pPr>
        <w:pStyle w:val="a2"/>
      </w:pPr>
      <w:r>
        <w:t xml:space="preserve">3. Тело сообщения – это сами данные, которые передаются в запросе.  Этот параметр является необязательным и может отсутствовать [2]. </w:t>
      </w:r>
    </w:p>
    <w:p w14:paraId="70855A57" w14:textId="77777777" w:rsidR="00507925" w:rsidRDefault="0011531D">
      <w:pPr>
        <w:pStyle w:val="a2"/>
      </w:pPr>
      <w:r>
        <w:t xml:space="preserve">При обращении к </w:t>
      </w:r>
      <w:r>
        <w:rPr>
          <w:lang w:val="en-US"/>
        </w:rPr>
        <w:t>API</w:t>
      </w:r>
      <w:r>
        <w:t xml:space="preserve"> сервиса без параметров запроса (см. рис. 3), длина пароля и «соли» устанавливается по умолчанию, и пользователь получить следующие результаты запроса: </w:t>
      </w:r>
    </w:p>
    <w:p w14:paraId="46E7B6B6" w14:textId="77777777" w:rsidR="00507925" w:rsidRDefault="00507925">
      <w:pPr>
        <w:pStyle w:val="a2"/>
      </w:pPr>
    </w:p>
    <w:p w14:paraId="42594EBE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5AE8BAA8" wp14:editId="2D4DA6F5">
            <wp:extent cx="5939790" cy="682625"/>
            <wp:effectExtent l="0" t="0" r="381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94B4" w14:textId="77777777" w:rsidR="00507925" w:rsidRDefault="0011531D">
      <w:pPr>
        <w:pStyle w:val="af4"/>
      </w:pPr>
      <w:r>
        <w:t xml:space="preserve">Рисунок 2 – Результат обращения к </w:t>
      </w:r>
      <w:r>
        <w:rPr>
          <w:lang w:val="en-US"/>
        </w:rPr>
        <w:t>API</w:t>
      </w:r>
    </w:p>
    <w:p w14:paraId="510BBABF" w14:textId="77777777" w:rsidR="00507925" w:rsidRDefault="00507925">
      <w:pPr>
        <w:pStyle w:val="af4"/>
      </w:pPr>
    </w:p>
    <w:p w14:paraId="4A0806E1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170ADC60" wp14:editId="16B4FA69">
            <wp:extent cx="5939790" cy="962025"/>
            <wp:effectExtent l="0" t="0" r="381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C93F" w14:textId="77777777" w:rsidR="00507925" w:rsidRDefault="0011531D">
      <w:pPr>
        <w:pStyle w:val="af4"/>
      </w:pPr>
      <w:r>
        <w:t xml:space="preserve">Рисунок 3 – Запрос к </w:t>
      </w:r>
      <w:r>
        <w:rPr>
          <w:lang w:val="en-US"/>
        </w:rPr>
        <w:t>API</w:t>
      </w:r>
      <w:r>
        <w:t xml:space="preserve"> без параметров</w:t>
      </w:r>
    </w:p>
    <w:p w14:paraId="6CC131C1" w14:textId="77777777" w:rsidR="00507925" w:rsidRDefault="00507925">
      <w:pPr>
        <w:pStyle w:val="af4"/>
      </w:pPr>
    </w:p>
    <w:p w14:paraId="4A9E97F9" w14:textId="77777777" w:rsidR="00507925" w:rsidRDefault="0011531D">
      <w:pPr>
        <w:pStyle w:val="a2"/>
      </w:pPr>
      <w:r>
        <w:t xml:space="preserve">При обращении к </w:t>
      </w:r>
      <w:r>
        <w:rPr>
          <w:lang w:val="en-US"/>
        </w:rPr>
        <w:t>API</w:t>
      </w:r>
      <w:r>
        <w:t xml:space="preserve"> с заданными параметрами (см. рис. 5), пользователь получит следующий результат: </w:t>
      </w:r>
    </w:p>
    <w:p w14:paraId="413903CC" w14:textId="77777777" w:rsidR="00507925" w:rsidRDefault="00507925">
      <w:pPr>
        <w:pStyle w:val="a2"/>
      </w:pPr>
    </w:p>
    <w:p w14:paraId="435388DE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37F75614" wp14:editId="26ADFF21">
            <wp:extent cx="5939790" cy="46037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8BBB" w14:textId="77777777" w:rsidR="00507925" w:rsidRDefault="0011531D">
      <w:pPr>
        <w:pStyle w:val="af4"/>
      </w:pPr>
      <w:r>
        <w:t xml:space="preserve">Рисунок 4 – Результат запроса </w:t>
      </w:r>
      <w:r>
        <w:rPr>
          <w:lang w:val="en-US"/>
        </w:rPr>
        <w:t>GET</w:t>
      </w:r>
    </w:p>
    <w:p w14:paraId="541B7207" w14:textId="77777777" w:rsidR="00507925" w:rsidRDefault="00507925">
      <w:pPr>
        <w:pStyle w:val="a2"/>
      </w:pPr>
    </w:p>
    <w:p w14:paraId="3BF2625E" w14:textId="77777777" w:rsidR="00507925" w:rsidRDefault="00507925">
      <w:pPr>
        <w:pStyle w:val="a2"/>
      </w:pPr>
    </w:p>
    <w:p w14:paraId="5CB4723C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7C2161DD" wp14:editId="27B44310">
            <wp:extent cx="5363210" cy="1628775"/>
            <wp:effectExtent l="0" t="0" r="889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F4995" w14:textId="77777777" w:rsidR="00507925" w:rsidRDefault="0011531D">
      <w:pPr>
        <w:pStyle w:val="af4"/>
      </w:pPr>
      <w:r>
        <w:t xml:space="preserve">Рисунок 5 – Запрос </w:t>
      </w:r>
      <w:r>
        <w:rPr>
          <w:lang w:val="en-US"/>
        </w:rPr>
        <w:t>GET</w:t>
      </w:r>
    </w:p>
    <w:p w14:paraId="41068E2E" w14:textId="77777777" w:rsidR="00507925" w:rsidRDefault="00507925">
      <w:pPr>
        <w:pStyle w:val="a2"/>
      </w:pPr>
    </w:p>
    <w:p w14:paraId="33894544" w14:textId="77777777" w:rsidR="00507925" w:rsidRDefault="0011531D">
      <w:pPr>
        <w:pStyle w:val="2"/>
      </w:pPr>
      <w:bookmarkStart w:id="9" w:name="_Toc112789925"/>
      <w:r>
        <w:t>2.2 Добавление сервиса в контейнер</w:t>
      </w:r>
      <w:bookmarkEnd w:id="9"/>
    </w:p>
    <w:p w14:paraId="34331147" w14:textId="77777777" w:rsidR="00507925" w:rsidRDefault="00507925">
      <w:pPr>
        <w:pStyle w:val="af1"/>
        <w:ind w:firstLine="0"/>
      </w:pPr>
    </w:p>
    <w:p w14:paraId="262AA6E3" w14:textId="77777777" w:rsidR="00507925" w:rsidRDefault="0011531D">
      <w:pPr>
        <w:pStyle w:val="af1"/>
      </w:pPr>
      <w:r>
        <w:t>Контейнеризация — это более легкая форма </w:t>
      </w:r>
      <w:hyperlink r:id="rId18" w:tooltip="Виртуализация" w:history="1">
        <w:r>
          <w:t>виртуализации</w:t>
        </w:r>
      </w:hyperlink>
      <w:r>
        <w:t> на уровне </w:t>
      </w:r>
      <w:hyperlink r:id="rId19" w:tooltip="ОС" w:history="1">
        <w:r>
          <w:t>операционной системы</w:t>
        </w:r>
      </w:hyperlink>
      <w:r>
        <w:t>, позволяющая запускать определённое приложение и системные библиотеки в разграниченной области. Эта область называется контейнер. Он содержит все компоненты, необходимые для запуска приложения, не зависимо от архитектуры серверной системы и работает с ОС используя стандартные интерфейсы.</w:t>
      </w:r>
    </w:p>
    <w:p w14:paraId="4D5120FD" w14:textId="77777777" w:rsidR="00507925" w:rsidRDefault="00507925">
      <w:pPr>
        <w:pStyle w:val="af1"/>
      </w:pPr>
    </w:p>
    <w:p w14:paraId="3C6B7189" w14:textId="77777777" w:rsidR="00507925" w:rsidRDefault="0011531D">
      <w:pPr>
        <w:pStyle w:val="af1"/>
        <w:ind w:firstLine="708"/>
      </w:pPr>
      <w:r>
        <w:lastRenderedPageBreak/>
        <w:t>Благодаря этой форме программы работают автономно с различными операционными системами, аппаратным обеспечением, базами данных и другими объектами. Эти приложения легко открываются в различных средах разработки и тестирования. Контейнер использует минимальные вычислительные ресурсы.</w:t>
      </w:r>
    </w:p>
    <w:p w14:paraId="00EF76A1" w14:textId="77777777" w:rsidR="00507925" w:rsidRDefault="0011531D">
      <w:pPr>
        <w:pStyle w:val="af1"/>
      </w:pPr>
      <w:r>
        <w:t xml:space="preserve">Одной из самых известных программных платформ с поддержкой контейнеризации является </w:t>
      </w:r>
      <w:r>
        <w:rPr>
          <w:lang w:val="en-US"/>
        </w:rPr>
        <w:t>Docker</w:t>
      </w:r>
      <w:r>
        <w:t xml:space="preserve">. Контейнеры этой программы легко развертываются в облаке, где разработчики могут создавать любые среды разработки. </w:t>
      </w:r>
    </w:p>
    <w:p w14:paraId="7DA6BA81" w14:textId="77777777" w:rsidR="00507925" w:rsidRDefault="0011531D">
      <w:pPr>
        <w:pStyle w:val="af1"/>
      </w:pPr>
      <w:r>
        <w:t xml:space="preserve">Этапы занесения сервиса в контейнер очень простые, а именно: для добавления, необходимо в первую очередь скачать необходимое приложение, установить и приступить к созданию образа, далее образ преобразуется в контейнер. </w:t>
      </w:r>
    </w:p>
    <w:p w14:paraId="004DD3AA" w14:textId="77777777" w:rsidR="00507925" w:rsidRDefault="0011531D">
      <w:pPr>
        <w:pStyle w:val="af1"/>
      </w:pPr>
      <w:r>
        <w:t xml:space="preserve">Для работы с </w:t>
      </w:r>
      <w:r>
        <w:rPr>
          <w:lang w:val="en-US"/>
        </w:rPr>
        <w:t>Docker</w:t>
      </w:r>
      <w:r>
        <w:t xml:space="preserve"> программа должна иметь файл под названием </w:t>
      </w:r>
      <w:r>
        <w:rPr>
          <w:lang w:val="en-US"/>
        </w:rPr>
        <w:t>Dockerfile</w:t>
      </w:r>
      <w:r>
        <w:t>, который представляет собой некую инструкцию по сборке образа, содержащий команды: программы, зависимости и образы, необходимые для разворачивания образа[3].</w:t>
      </w:r>
    </w:p>
    <w:p w14:paraId="44BDD5E2" w14:textId="77777777" w:rsidR="00507925" w:rsidRDefault="0011531D">
      <w:pPr>
        <w:pStyle w:val="af1"/>
      </w:pPr>
      <w:r>
        <w:t xml:space="preserve">В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dockerfile</w:t>
      </w:r>
      <w:r>
        <w:t xml:space="preserve"> образуется автоматически и для его создания не нужно создавать отдельный файл и писать туда команды для выполнения. Этот файл представлен на рисунке ниже:</w:t>
      </w:r>
    </w:p>
    <w:p w14:paraId="41C310A0" w14:textId="77777777" w:rsidR="00507925" w:rsidRDefault="00507925">
      <w:pPr>
        <w:pStyle w:val="af1"/>
      </w:pPr>
    </w:p>
    <w:p w14:paraId="7361A3F6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497D8651" wp14:editId="6F96B288">
            <wp:extent cx="5086985" cy="11715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C0C68" w14:textId="77777777" w:rsidR="00507925" w:rsidRDefault="0011531D">
      <w:pPr>
        <w:pStyle w:val="af4"/>
      </w:pPr>
      <w:r>
        <w:t xml:space="preserve">Рисунок 6 – </w:t>
      </w:r>
      <w:r>
        <w:rPr>
          <w:lang w:val="en-US"/>
        </w:rPr>
        <w:t>Dockerfile</w:t>
      </w:r>
    </w:p>
    <w:p w14:paraId="2BD4A4F5" w14:textId="77777777" w:rsidR="00507925" w:rsidRDefault="00507925">
      <w:pPr>
        <w:pStyle w:val="af4"/>
      </w:pPr>
    </w:p>
    <w:p w14:paraId="17C9272B" w14:textId="77777777" w:rsidR="00507925" w:rsidRDefault="0011531D">
      <w:pPr>
        <w:pStyle w:val="a2"/>
      </w:pPr>
      <w:r>
        <w:t xml:space="preserve">После создается образ, который затем запускается (рис. 7) на основе  настроек (рис. 8). </w:t>
      </w:r>
    </w:p>
    <w:p w14:paraId="1AF06022" w14:textId="77777777" w:rsidR="00507925" w:rsidRDefault="00507925">
      <w:pPr>
        <w:pStyle w:val="a2"/>
      </w:pPr>
    </w:p>
    <w:p w14:paraId="12A4C515" w14:textId="77777777" w:rsidR="00507925" w:rsidRDefault="0011531D">
      <w:pPr>
        <w:pStyle w:val="af4"/>
        <w:ind w:hanging="142"/>
      </w:pPr>
      <w:r>
        <w:rPr>
          <w:noProof/>
          <w:lang w:eastAsia="ru-RU"/>
        </w:rPr>
        <w:lastRenderedPageBreak/>
        <w:drawing>
          <wp:inline distT="0" distB="0" distL="0" distR="0" wp14:anchorId="034BF4D6" wp14:editId="13FC58BD">
            <wp:extent cx="5742940" cy="6115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268" cy="6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A1B" w14:textId="77777777" w:rsidR="00507925" w:rsidRDefault="0011531D">
      <w:pPr>
        <w:pStyle w:val="af4"/>
        <w:ind w:hanging="142"/>
      </w:pPr>
      <w:r>
        <w:t>Рисунок 7 – Созданный образ сервиса</w:t>
      </w:r>
    </w:p>
    <w:p w14:paraId="0DD85F7C" w14:textId="77777777" w:rsidR="00507925" w:rsidRDefault="00507925"/>
    <w:p w14:paraId="40D3CB13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52E4F778" wp14:editId="34F698E7">
            <wp:extent cx="2734945" cy="2824480"/>
            <wp:effectExtent l="0" t="0" r="8255" b="139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494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6621" w14:textId="77777777" w:rsidR="00507925" w:rsidRDefault="0011531D">
      <w:pPr>
        <w:pStyle w:val="af4"/>
      </w:pPr>
      <w:r>
        <w:t xml:space="preserve">Рисунок 8 – Настройки образа </w:t>
      </w:r>
    </w:p>
    <w:p w14:paraId="7AB4CBBD" w14:textId="77777777" w:rsidR="00507925" w:rsidRDefault="00507925"/>
    <w:p w14:paraId="04F90401" w14:textId="77777777" w:rsidR="00507925" w:rsidRDefault="0011531D">
      <w:pPr>
        <w:pStyle w:val="a2"/>
      </w:pPr>
      <w:r>
        <w:t>Далее на основе образа создается контейнер который и составляет основу контейнеризации. После всех выполненных операций появляется возможность  открывать контейнер на разных операционных системах.</w:t>
      </w:r>
    </w:p>
    <w:p w14:paraId="601B5508" w14:textId="77777777" w:rsidR="00507925" w:rsidRDefault="00507925">
      <w:pPr>
        <w:pStyle w:val="a2"/>
      </w:pPr>
    </w:p>
    <w:p w14:paraId="1399F65D" w14:textId="77777777" w:rsidR="00507925" w:rsidRDefault="0011531D">
      <w:pPr>
        <w:pStyle w:val="2"/>
      </w:pPr>
      <w:bookmarkStart w:id="10" w:name="_Toc112789926"/>
      <w:r>
        <w:t>2.3 Документация</w:t>
      </w:r>
      <w:bookmarkEnd w:id="10"/>
    </w:p>
    <w:p w14:paraId="148D1B30" w14:textId="77777777" w:rsidR="00507925" w:rsidRDefault="00507925"/>
    <w:p w14:paraId="0458CC45" w14:textId="77777777" w:rsidR="00507925" w:rsidRDefault="0011531D">
      <w:pPr>
        <w:spacing w:line="360" w:lineRule="auto"/>
        <w:ind w:firstLine="708"/>
      </w:pPr>
      <w:r>
        <w:t xml:space="preserve">Для документирования сервиса был использован набор инструментов, который помогает описывать </w:t>
      </w:r>
      <w:r>
        <w:rPr>
          <w:lang w:val="en-US"/>
        </w:rPr>
        <w:t>API</w:t>
      </w:r>
      <w:r>
        <w:t xml:space="preserve">, а именно </w:t>
      </w:r>
      <w:r>
        <w:rPr>
          <w:lang w:val="en-US"/>
        </w:rPr>
        <w:t>Swagger</w:t>
      </w:r>
      <w:r w:rsidRPr="00666D10">
        <w:t>.</w:t>
      </w:r>
      <w:r>
        <w:t>.</w:t>
      </w:r>
    </w:p>
    <w:p w14:paraId="5DA11FA6" w14:textId="77777777" w:rsidR="00507925" w:rsidRDefault="0011531D">
      <w:pPr>
        <w:spacing w:line="360" w:lineRule="auto"/>
        <w:ind w:firstLine="708"/>
      </w:pPr>
      <w:r>
        <w:t>Благодаря ему пользователи и машины лучше понимают возможности </w:t>
      </w:r>
      <w:hyperlink r:id="rId23" w:tgtFrame="https://highload.today/swagger-api/_blank" w:history="1">
        <w:r>
          <w:rPr>
            <w:rStyle w:val="a7"/>
            <w:rFonts w:eastAsia="sans-serif" w:cs="Times New Roman"/>
            <w:color w:val="1A1919"/>
            <w:szCs w:val="28"/>
            <w:u w:val="none"/>
            <w:shd w:val="clear" w:color="auto" w:fill="FFFFFF"/>
          </w:rPr>
          <w:t>REST API</w:t>
        </w:r>
      </w:hyperlink>
      <w:r>
        <w:t> без доступа к коду. С помощью Swagger можно быстро создать документацию и отправить ее другим разработчикам или клиентам</w:t>
      </w:r>
      <w:r w:rsidRPr="00666D10">
        <w:t xml:space="preserve"> </w:t>
      </w:r>
      <w:r>
        <w:t xml:space="preserve">которые будут использовать сервис. </w:t>
      </w:r>
    </w:p>
    <w:p w14:paraId="09480012" w14:textId="77777777" w:rsidR="00507925" w:rsidRDefault="0011531D">
      <w:pPr>
        <w:pStyle w:val="a2"/>
      </w:pPr>
      <w:r>
        <w:t xml:space="preserve">В документации к сервису был написан следующий текст который представлен ниже, эта информация была записана в файл: название продукта: Сервис генерации числового пароля ProjectPass2. Сервис выполняет функции </w:t>
      </w:r>
      <w:r>
        <w:lastRenderedPageBreak/>
        <w:t xml:space="preserve">для генерации числового пароля, хеша и соли по входным данным. Предназначен для улучшения более крупного проекта или для использования в качестве отдельной модели. Сервис написан на языке C#, целевая платформа .NET 6.0., для запуска необходимо скачать visual studio 2022 после запустить проект через файл exe или sln. </w:t>
      </w:r>
    </w:p>
    <w:p w14:paraId="2A376112" w14:textId="77777777" w:rsidR="00507925" w:rsidRDefault="0011531D">
      <w:pPr>
        <w:pStyle w:val="a2"/>
      </w:pPr>
      <w:r>
        <w:t>Так же представлена документация для пользователя: сервис через API получает числовой код длинной 4-8 символов(кратно 2-м), соль и хеш. Длинна пароля и хеш передается через параметры запроса. Для получения данных необходимо запустить проект и ввести https://localhost:44342/Generic?ls=4&amp;lp=6 где после слова Generic вводятся данные ls- это длинна соли, а lp - длинна пароля. После этого выводится наш сгененрированный пароль хеш и соль, которые можно использовать в других проектах. Запрос и ответ передавется в формате JSON. Для реализации документации использован Swagger. Для его отображения необходимо выполнить команду в браузере https://localhost:44342/swagger после чего появится окно с комментариями. В самой программе реализованны некоторые классы: class Optimal - отвечает за возврат и установку новых значений пароля,соли и хеша; class ClassPHS - отвечает за генерацию пароля, соли и хеша, а так же выполняющий проверку правильности введенных данных и их корректировку; так же есть класс Контроллера необходимый для передачи значений ls и lp.</w:t>
      </w:r>
    </w:p>
    <w:p w14:paraId="2993C1AA" w14:textId="77777777" w:rsidR="00507925" w:rsidRDefault="00507925">
      <w:pPr>
        <w:pStyle w:val="a2"/>
      </w:pPr>
    </w:p>
    <w:p w14:paraId="24794D3C" w14:textId="77777777" w:rsidR="00507925" w:rsidRDefault="0011531D">
      <w:pPr>
        <w:spacing w:line="259" w:lineRule="auto"/>
        <w:rPr>
          <w:rFonts w:cs="Times New Roman"/>
          <w:b/>
          <w:bCs/>
          <w:szCs w:val="28"/>
        </w:rPr>
      </w:pPr>
      <w:r>
        <w:br w:type="page"/>
      </w:r>
    </w:p>
    <w:p w14:paraId="5C94AC4B" w14:textId="77777777" w:rsidR="00507925" w:rsidRDefault="0011531D">
      <w:pPr>
        <w:pStyle w:val="1"/>
      </w:pPr>
      <w:bookmarkStart w:id="11" w:name="_Toc112789927"/>
      <w:r>
        <w:lastRenderedPageBreak/>
        <w:t>3 Тестирование</w:t>
      </w:r>
      <w:bookmarkEnd w:id="11"/>
    </w:p>
    <w:p w14:paraId="4EA2AD9C" w14:textId="77777777" w:rsidR="00507925" w:rsidRDefault="00507925">
      <w:pPr>
        <w:pStyle w:val="af1"/>
      </w:pPr>
    </w:p>
    <w:p w14:paraId="51EB16E2" w14:textId="77777777" w:rsidR="00507925" w:rsidRDefault="0011531D">
      <w:pPr>
        <w:pStyle w:val="af1"/>
      </w:pPr>
      <w:r>
        <w:t xml:space="preserve">В процессе тестирования необходимо выполнить несколько основных пунктов заданий, которые относятся к работе сервиса, а именно: является ли работа </w:t>
      </w:r>
      <w:r>
        <w:rPr>
          <w:lang w:val="en-US"/>
        </w:rPr>
        <w:t>http</w:t>
      </w:r>
      <w:r>
        <w:t xml:space="preserve">-запроса корректной; полученные параметры от пользователя обрабатываются ли для корректной работы сервиса; при отсутствии передачи параметров сервиса, использует ли он параметры по умолчанию. </w:t>
      </w:r>
    </w:p>
    <w:p w14:paraId="42D9B471" w14:textId="77777777" w:rsidR="00507925" w:rsidRDefault="00507925">
      <w:pPr>
        <w:pStyle w:val="af1"/>
      </w:pPr>
    </w:p>
    <w:p w14:paraId="34EC32CF" w14:textId="77777777" w:rsidR="00507925" w:rsidRDefault="0011531D">
      <w:pPr>
        <w:pStyle w:val="af1"/>
      </w:pPr>
      <w:r>
        <w:t xml:space="preserve">1. Выполнение проверки на корректность работы </w:t>
      </w:r>
      <w:r>
        <w:rPr>
          <w:lang w:val="en-US"/>
        </w:rPr>
        <w:t>http</w:t>
      </w:r>
      <w:r>
        <w:t xml:space="preserve">-запроса: </w:t>
      </w:r>
    </w:p>
    <w:p w14:paraId="64660E48" w14:textId="77777777" w:rsidR="00507925" w:rsidRDefault="0011531D">
      <w:pPr>
        <w:pStyle w:val="af1"/>
      </w:pPr>
      <w:r>
        <w:t>Одним из способов, как можно отправить запрос по протоколу HTTP к серверу, является запрос методом GET.</w:t>
      </w:r>
    </w:p>
    <w:p w14:paraId="3A3ECD41" w14:textId="77777777" w:rsidR="00507925" w:rsidRDefault="0011531D">
      <w:pPr>
        <w:pStyle w:val="af1"/>
      </w:pPr>
      <w:r>
        <w:t xml:space="preserve">Для создания запроса методом GET – необходимо вбить команду URL-адреса в адресную строку браузера (рис. 9). </w:t>
      </w:r>
    </w:p>
    <w:p w14:paraId="1654FC13" w14:textId="77777777" w:rsidR="00507925" w:rsidRDefault="0011531D">
      <w:pPr>
        <w:pStyle w:val="af1"/>
      </w:pPr>
      <w:r>
        <w:t>Указывается локальный сервер и название контроллера содержащий метод с атрибутом.</w:t>
      </w:r>
    </w:p>
    <w:p w14:paraId="555726FD" w14:textId="77777777" w:rsidR="00507925" w:rsidRDefault="00507925">
      <w:pPr>
        <w:pStyle w:val="af1"/>
      </w:pPr>
    </w:p>
    <w:p w14:paraId="0B7F99B2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73549561" wp14:editId="0EF3A4AD">
            <wp:extent cx="5939790" cy="962025"/>
            <wp:effectExtent l="0" t="0" r="381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7F6B7" w14:textId="77777777" w:rsidR="00507925" w:rsidRDefault="0011531D">
      <w:pPr>
        <w:pStyle w:val="af4"/>
      </w:pPr>
      <w:r>
        <w:t xml:space="preserve">Рисунок 9 – Запрос </w:t>
      </w:r>
      <w:r>
        <w:rPr>
          <w:lang w:val="en-US"/>
        </w:rPr>
        <w:t>GET</w:t>
      </w:r>
    </w:p>
    <w:p w14:paraId="33009509" w14:textId="77777777" w:rsidR="00507925" w:rsidRDefault="00507925">
      <w:pPr>
        <w:pStyle w:val="af4"/>
      </w:pPr>
    </w:p>
    <w:p w14:paraId="386249D8" w14:textId="77777777" w:rsidR="00507925" w:rsidRDefault="0011531D">
      <w:pPr>
        <w:pStyle w:val="a2"/>
      </w:pPr>
      <w:r>
        <w:t xml:space="preserve">После выполнения запроса браузер получает следующий результат (формат </w:t>
      </w:r>
      <w:r>
        <w:rPr>
          <w:lang w:val="en-US"/>
        </w:rPr>
        <w:t>JSON</w:t>
      </w:r>
      <w:r>
        <w:t xml:space="preserve">): </w:t>
      </w:r>
    </w:p>
    <w:p w14:paraId="2DB7B990" w14:textId="77777777" w:rsidR="00507925" w:rsidRDefault="00507925">
      <w:pPr>
        <w:pStyle w:val="a2"/>
      </w:pPr>
    </w:p>
    <w:p w14:paraId="7C5697D6" w14:textId="77777777" w:rsidR="00507925" w:rsidRDefault="0011531D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4012CD5" wp14:editId="2C21B2C2">
            <wp:extent cx="5939790" cy="682625"/>
            <wp:effectExtent l="0" t="0" r="381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D45F" w14:textId="77777777" w:rsidR="00507925" w:rsidRDefault="0011531D">
      <w:pPr>
        <w:pStyle w:val="af4"/>
      </w:pPr>
      <w:r>
        <w:t>Рисунок 10 – Результат работы запроса</w:t>
      </w:r>
    </w:p>
    <w:p w14:paraId="5DDEFC14" w14:textId="77777777" w:rsidR="00507925" w:rsidRDefault="0011531D">
      <w:pPr>
        <w:pStyle w:val="a2"/>
      </w:pPr>
      <w:r>
        <w:t xml:space="preserve">Работа запроса </w:t>
      </w:r>
      <w:r>
        <w:rPr>
          <w:lang w:val="en-US"/>
        </w:rPr>
        <w:t>GET</w:t>
      </w:r>
      <w:r>
        <w:t xml:space="preserve"> корректна, можно преступать к тестированию следующих аспектов сервиса[4].  </w:t>
      </w:r>
    </w:p>
    <w:p w14:paraId="4E79749D" w14:textId="77777777" w:rsidR="00507925" w:rsidRDefault="00507925">
      <w:pPr>
        <w:pStyle w:val="a2"/>
      </w:pPr>
    </w:p>
    <w:p w14:paraId="247B93B6" w14:textId="77777777" w:rsidR="00507925" w:rsidRDefault="0011531D">
      <w:pPr>
        <w:pStyle w:val="a2"/>
        <w:numPr>
          <w:ilvl w:val="0"/>
          <w:numId w:val="3"/>
        </w:numPr>
      </w:pPr>
      <w:r>
        <w:lastRenderedPageBreak/>
        <w:t>Обработка параметров, которые не соответствуют условиям.</w:t>
      </w:r>
    </w:p>
    <w:p w14:paraId="33DE7D71" w14:textId="77777777" w:rsidR="00507925" w:rsidRDefault="0011531D">
      <w:pPr>
        <w:pStyle w:val="a2"/>
        <w:ind w:firstLine="708"/>
      </w:pPr>
      <w:r>
        <w:t xml:space="preserve">Для проверки обработки длины пароля передадим следующие длины пароля в запрос: </w:t>
      </w:r>
    </w:p>
    <w:p w14:paraId="797F2719" w14:textId="77777777" w:rsidR="00507925" w:rsidRDefault="0011531D">
      <w:pPr>
        <w:pStyle w:val="a"/>
      </w:pPr>
      <w:r>
        <w:t>длина пароля меньше нуля. Итоговая длина сформированная скорректированная сервисом: 4 (рис. 11);</w:t>
      </w:r>
    </w:p>
    <w:p w14:paraId="1E0BDC20" w14:textId="77777777" w:rsidR="00507925" w:rsidRDefault="0011531D">
      <w:pPr>
        <w:pStyle w:val="a"/>
      </w:pPr>
      <w:r>
        <w:t>длина пароля меньше 4. Итог: длина 4 (рис. 12);</w:t>
      </w:r>
    </w:p>
    <w:p w14:paraId="48087CC9" w14:textId="77777777" w:rsidR="00507925" w:rsidRDefault="0011531D">
      <w:pPr>
        <w:pStyle w:val="a"/>
      </w:pPr>
      <w:r>
        <w:t>длина пароля больше 8. Итог: длина 8 (рис. 13);</w:t>
      </w:r>
    </w:p>
    <w:p w14:paraId="08A7F79A" w14:textId="77777777" w:rsidR="00507925" w:rsidRDefault="0011531D">
      <w:pPr>
        <w:pStyle w:val="a"/>
      </w:pPr>
      <w:r>
        <w:t xml:space="preserve">длина пароля между 4 и 8, но не кратна двум. Итог: длина доводится до ближайшего, большего числа, кратного 2 (рис. 14). </w:t>
      </w:r>
    </w:p>
    <w:p w14:paraId="2ED2747C" w14:textId="77777777" w:rsidR="00507925" w:rsidRDefault="00507925">
      <w:pPr>
        <w:pStyle w:val="af4"/>
      </w:pPr>
    </w:p>
    <w:p w14:paraId="5ACB92F6" w14:textId="77777777" w:rsidR="00507925" w:rsidRDefault="0011531D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3D38BFA" wp14:editId="05ADC4F3">
            <wp:extent cx="5939790" cy="1095375"/>
            <wp:effectExtent l="0" t="0" r="381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C002" w14:textId="77777777" w:rsidR="00507925" w:rsidRDefault="0011531D">
      <w:pPr>
        <w:pStyle w:val="af4"/>
      </w:pPr>
      <w:r>
        <w:t>Рисунок 11 – Длина пароля -5</w:t>
      </w:r>
    </w:p>
    <w:p w14:paraId="5FBFE1FE" w14:textId="77777777" w:rsidR="00507925" w:rsidRDefault="00507925">
      <w:pPr>
        <w:pStyle w:val="af4"/>
      </w:pPr>
    </w:p>
    <w:p w14:paraId="5F4DC23C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76694A8F" wp14:editId="405E3733">
            <wp:extent cx="5939790" cy="9537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6664" w14:textId="77777777" w:rsidR="00507925" w:rsidRDefault="0011531D">
      <w:pPr>
        <w:pStyle w:val="af4"/>
      </w:pPr>
      <w:r>
        <w:t>Рисунок 12 – Длина пароля 1</w:t>
      </w:r>
    </w:p>
    <w:p w14:paraId="2D61E811" w14:textId="77777777" w:rsidR="00507925" w:rsidRDefault="00507925">
      <w:pPr>
        <w:pStyle w:val="af4"/>
      </w:pPr>
    </w:p>
    <w:p w14:paraId="20109092" w14:textId="77777777" w:rsidR="00507925" w:rsidRDefault="00507925">
      <w:pPr>
        <w:pStyle w:val="af4"/>
      </w:pPr>
    </w:p>
    <w:p w14:paraId="3686F3F3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7978850D" wp14:editId="1F9548A6">
            <wp:extent cx="5939790" cy="845185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2FB" w14:textId="77777777" w:rsidR="00507925" w:rsidRDefault="0011531D">
      <w:pPr>
        <w:pStyle w:val="af4"/>
      </w:pPr>
      <w:r>
        <w:t>Рисунок 13 – Длина пароля 9</w:t>
      </w:r>
    </w:p>
    <w:p w14:paraId="0B98A1FF" w14:textId="77777777" w:rsidR="00507925" w:rsidRDefault="00507925">
      <w:pPr>
        <w:pStyle w:val="af4"/>
      </w:pPr>
    </w:p>
    <w:p w14:paraId="798B5C05" w14:textId="77777777" w:rsidR="00507925" w:rsidRPr="00666D10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3D10C4C6" wp14:editId="4759A9CF">
            <wp:extent cx="5939790" cy="835660"/>
            <wp:effectExtent l="0" t="0" r="381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Рисунок 14 – Длина пароля 7</w:t>
      </w:r>
    </w:p>
    <w:p w14:paraId="72562858" w14:textId="77777777" w:rsidR="00507925" w:rsidRDefault="00507925">
      <w:pPr>
        <w:pStyle w:val="af4"/>
        <w:jc w:val="left"/>
      </w:pPr>
    </w:p>
    <w:p w14:paraId="6E56B3F9" w14:textId="77777777" w:rsidR="00507925" w:rsidRDefault="0011531D">
      <w:pPr>
        <w:pStyle w:val="a2"/>
      </w:pPr>
      <w:r>
        <w:t xml:space="preserve">Проверка длинны «соли». Указывается в параметрах число меньше нуля, либо равное нулю, длина должна равна 1 (рис. 15). </w:t>
      </w:r>
    </w:p>
    <w:p w14:paraId="0F4348FA" w14:textId="77777777" w:rsidR="00507925" w:rsidRDefault="00507925">
      <w:pPr>
        <w:pStyle w:val="a2"/>
      </w:pPr>
    </w:p>
    <w:p w14:paraId="2353597E" w14:textId="77777777" w:rsidR="00507925" w:rsidRDefault="0011531D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D447C9" wp14:editId="4BD2BED7">
            <wp:extent cx="5939790" cy="9144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2DE" w14:textId="77777777" w:rsidR="00507925" w:rsidRPr="00666D10" w:rsidRDefault="0011531D">
      <w:pPr>
        <w:pStyle w:val="af4"/>
      </w:pPr>
      <w:r>
        <w:t xml:space="preserve">Рисунок 15 – Длина «соли» </w:t>
      </w:r>
    </w:p>
    <w:p w14:paraId="531DFC0C" w14:textId="77777777" w:rsidR="00507925" w:rsidRDefault="00507925">
      <w:pPr>
        <w:pStyle w:val="af4"/>
      </w:pPr>
    </w:p>
    <w:p w14:paraId="405B4A8D" w14:textId="77777777" w:rsidR="00507925" w:rsidRDefault="0011531D">
      <w:pPr>
        <w:pStyle w:val="a2"/>
      </w:pPr>
      <w:r>
        <w:t>Все параметры, переданные сервису с ошибками, были верно обработаны сервисом.</w:t>
      </w:r>
    </w:p>
    <w:p w14:paraId="0947D62C" w14:textId="77777777" w:rsidR="00507925" w:rsidRDefault="00507925">
      <w:pPr>
        <w:pStyle w:val="a2"/>
      </w:pPr>
    </w:p>
    <w:p w14:paraId="23F00C62" w14:textId="77777777" w:rsidR="00507925" w:rsidRDefault="0011531D">
      <w:pPr>
        <w:pStyle w:val="af1"/>
        <w:numPr>
          <w:ilvl w:val="0"/>
          <w:numId w:val="3"/>
        </w:numPr>
      </w:pPr>
      <w:r>
        <w:t>Отправка запроса без параметров, длины пароля и «соли» устанавливаются автоматически (рис. 16).</w:t>
      </w:r>
    </w:p>
    <w:p w14:paraId="4B17E07F" w14:textId="77777777" w:rsidR="00507925" w:rsidRDefault="00507925">
      <w:pPr>
        <w:pStyle w:val="af1"/>
        <w:ind w:left="851" w:firstLine="0"/>
      </w:pPr>
    </w:p>
    <w:p w14:paraId="6E0C3A41" w14:textId="77777777" w:rsidR="00507925" w:rsidRDefault="0011531D">
      <w:pPr>
        <w:pStyle w:val="af4"/>
      </w:pPr>
      <w:r>
        <w:rPr>
          <w:noProof/>
          <w:lang w:eastAsia="ru-RU"/>
        </w:rPr>
        <w:drawing>
          <wp:inline distT="0" distB="0" distL="0" distR="0" wp14:anchorId="6EF00942" wp14:editId="09A009F0">
            <wp:extent cx="5939790" cy="9525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D2D0" w14:textId="77777777" w:rsidR="00507925" w:rsidRDefault="0011531D">
      <w:pPr>
        <w:pStyle w:val="af4"/>
      </w:pPr>
      <w:r>
        <w:t>Рисунок 16 – Длины пароля и «соли» по умолчанию</w:t>
      </w:r>
    </w:p>
    <w:p w14:paraId="075B5181" w14:textId="77777777" w:rsidR="00507925" w:rsidRDefault="00507925">
      <w:pPr>
        <w:pStyle w:val="af1"/>
        <w:ind w:firstLine="708"/>
      </w:pPr>
      <w:bookmarkStart w:id="12" w:name="_Toc111562195"/>
    </w:p>
    <w:p w14:paraId="55527078" w14:textId="77777777" w:rsidR="00507925" w:rsidRDefault="0011531D">
      <w:pPr>
        <w:pStyle w:val="af1"/>
        <w:ind w:firstLine="708"/>
      </w:pPr>
      <w:r>
        <w:t>После выполнения работы и отправки запроса без параметров в сервис длинна пароля</w:t>
      </w:r>
      <w:r w:rsidRPr="00666D10">
        <w:t xml:space="preserve"> </w:t>
      </w:r>
      <w:r>
        <w:t xml:space="preserve">и соли были установлены автоматически, а значит данная часть тестирования прошла успешно. </w:t>
      </w:r>
    </w:p>
    <w:p w14:paraId="56B184AF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733C0649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60CA211E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45656CD1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5F0C5D80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786BCD97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5ABB0EBE" w14:textId="77777777" w:rsidR="00507925" w:rsidRDefault="00507925">
      <w:pPr>
        <w:spacing w:line="259" w:lineRule="auto"/>
        <w:rPr>
          <w:rFonts w:cs="Times New Roman"/>
          <w:b/>
          <w:bCs/>
          <w:szCs w:val="28"/>
        </w:rPr>
      </w:pPr>
    </w:p>
    <w:p w14:paraId="553176A6" w14:textId="77777777" w:rsidR="00507925" w:rsidRDefault="0011531D">
      <w:pPr>
        <w:pStyle w:val="1"/>
        <w:ind w:firstLine="0"/>
        <w:jc w:val="center"/>
      </w:pPr>
      <w:bookmarkStart w:id="13" w:name="_Toc112789928"/>
      <w:r>
        <w:lastRenderedPageBreak/>
        <w:t>Заключение</w:t>
      </w:r>
      <w:bookmarkEnd w:id="12"/>
      <w:bookmarkEnd w:id="13"/>
    </w:p>
    <w:p w14:paraId="65A1A029" w14:textId="77777777" w:rsidR="00507925" w:rsidRDefault="00507925"/>
    <w:p w14:paraId="048A2748" w14:textId="0F1125F8" w:rsidR="00507925" w:rsidRDefault="0011531D">
      <w:pPr>
        <w:pStyle w:val="a2"/>
      </w:pPr>
      <w:r>
        <w:t xml:space="preserve">В результате </w:t>
      </w:r>
      <w:r w:rsidR="005E281E">
        <w:t xml:space="preserve">прохождения </w:t>
      </w:r>
      <w:r w:rsidR="005E281E" w:rsidRPr="00666D10">
        <w:t>производственн</w:t>
      </w:r>
      <w:r w:rsidR="005E281E">
        <w:t>ой</w:t>
      </w:r>
      <w:r w:rsidR="005E281E" w:rsidRPr="00666D10">
        <w:t xml:space="preserve"> проектно-технологическ</w:t>
      </w:r>
      <w:r w:rsidR="005E281E">
        <w:t xml:space="preserve">ой </w:t>
      </w:r>
      <w:r w:rsidR="005E281E" w:rsidRPr="00666D10">
        <w:t>практик</w:t>
      </w:r>
      <w:r w:rsidR="005E281E">
        <w:t xml:space="preserve">и </w:t>
      </w:r>
      <w:r>
        <w:t xml:space="preserve">получены следующие результаты: </w:t>
      </w:r>
    </w:p>
    <w:p w14:paraId="4311953A" w14:textId="77777777" w:rsidR="00507925" w:rsidRDefault="0011531D">
      <w:pPr>
        <w:pStyle w:val="a"/>
      </w:pPr>
      <w:r>
        <w:t>выполнена генерация пароля с помощью программы;</w:t>
      </w:r>
    </w:p>
    <w:p w14:paraId="1496A206" w14:textId="77777777" w:rsidR="00507925" w:rsidRDefault="0011531D">
      <w:pPr>
        <w:pStyle w:val="a"/>
      </w:pPr>
      <w:r>
        <w:t>выполнена генерация соли при помощи криптографических алгоритмов;</w:t>
      </w:r>
    </w:p>
    <w:p w14:paraId="71D26C62" w14:textId="77777777" w:rsidR="00507925" w:rsidRDefault="0011531D">
      <w:pPr>
        <w:pStyle w:val="a"/>
      </w:pPr>
      <w:r>
        <w:t xml:space="preserve">выполнено создание хеша (алгоритм </w:t>
      </w:r>
      <w:r>
        <w:rPr>
          <w:lang w:val="en-US"/>
        </w:rPr>
        <w:t>SHA</w:t>
      </w:r>
      <w:r>
        <w:t>1);</w:t>
      </w:r>
    </w:p>
    <w:p w14:paraId="3094F240" w14:textId="77777777" w:rsidR="00507925" w:rsidRDefault="0011531D">
      <w:pPr>
        <w:pStyle w:val="a"/>
      </w:pPr>
      <w:r>
        <w:t xml:space="preserve">выполнено создание методов корректировки длин параметров для правильной работы сервиса. </w:t>
      </w:r>
    </w:p>
    <w:p w14:paraId="5D1E4476" w14:textId="77777777" w:rsidR="00507925" w:rsidRDefault="0011531D">
      <w:pPr>
        <w:pStyle w:val="a2"/>
      </w:pPr>
      <w:r>
        <w:t>Полученные результаты можно использовать для достижения генерации пароля различной длины, а также для получения хеша от пароля и соли.  Эти результаты могут быть использованы любыми приложениями и предприятиями для которых важна качественная генерация и использование в своих приложениях сервиса для генерации.</w:t>
      </w:r>
    </w:p>
    <w:p w14:paraId="6D353A15" w14:textId="77777777" w:rsidR="00507925" w:rsidRDefault="0011531D">
      <w:pPr>
        <w:spacing w:line="259" w:lineRule="auto"/>
        <w:rPr>
          <w:rFonts w:cs="Times New Roman"/>
          <w:b/>
          <w:bCs/>
          <w:szCs w:val="28"/>
        </w:rPr>
      </w:pPr>
      <w:bookmarkStart w:id="14" w:name="_Toc111562196"/>
      <w:r>
        <w:br w:type="page"/>
      </w:r>
    </w:p>
    <w:p w14:paraId="2E0221F4" w14:textId="77777777" w:rsidR="00507925" w:rsidRDefault="0011531D">
      <w:pPr>
        <w:pStyle w:val="1"/>
        <w:ind w:firstLine="0"/>
        <w:jc w:val="center"/>
      </w:pPr>
      <w:bookmarkStart w:id="15" w:name="_Toc112789929"/>
      <w:r>
        <w:lastRenderedPageBreak/>
        <w:t>Список литературы</w:t>
      </w:r>
      <w:bookmarkEnd w:id="14"/>
      <w:bookmarkEnd w:id="15"/>
    </w:p>
    <w:p w14:paraId="22DD5DE4" w14:textId="77777777" w:rsidR="00507925" w:rsidRDefault="00507925"/>
    <w:p w14:paraId="2167BBE9" w14:textId="77777777" w:rsidR="00507925" w:rsidRDefault="0011531D">
      <w:pPr>
        <w:pStyle w:val="a2"/>
        <w:numPr>
          <w:ilvl w:val="0"/>
          <w:numId w:val="4"/>
        </w:numPr>
        <w:rPr>
          <w:rFonts w:cs="Times New Roman"/>
          <w:szCs w:val="28"/>
        </w:rPr>
      </w:pPr>
      <w:r w:rsidRPr="00666D10">
        <w:rPr>
          <w:rFonts w:eastAsia="SimSu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eastAsia="SimSun" w:cs="Times New Roman"/>
          <w:color w:val="000000"/>
          <w:szCs w:val="28"/>
          <w:shd w:val="clear" w:color="auto" w:fill="FFFFFF"/>
        </w:rPr>
        <w:t>Дженнингс, Ф. Практическая передача данных. Методы, сети и протоколы / Ф. Дженнингс. - М.: Мир, 1989. - 272 c</w:t>
      </w:r>
    </w:p>
    <w:p w14:paraId="23A0A972" w14:textId="77777777" w:rsidR="00507925" w:rsidRDefault="0011531D">
      <w:pPr>
        <w:pStyle w:val="a2"/>
      </w:pPr>
      <w:r>
        <w:t>2. Фримен Адам.</w:t>
      </w:r>
      <w:r>
        <w:rPr>
          <w:rFonts w:cs="Times New Roman"/>
          <w:b/>
          <w:bCs/>
          <w:szCs w:val="28"/>
        </w:rPr>
        <w:t xml:space="preserve"> </w:t>
      </w:r>
      <w:r>
        <w:t xml:space="preserve">ASP.NET Core MVC 2 с примерами на C# для профессионалов, 2019. – 1008 с. </w:t>
      </w:r>
    </w:p>
    <w:p w14:paraId="65913F0C" w14:textId="77777777" w:rsidR="00507925" w:rsidRDefault="0011531D">
      <w:pPr>
        <w:pStyle w:val="a2"/>
      </w:pPr>
      <w:r>
        <w:t xml:space="preserve">3. Моуэт Эдриен. Использование Docker, 2017. – 354 с. </w:t>
      </w:r>
    </w:p>
    <w:p w14:paraId="102C97E3" w14:textId="77777777" w:rsidR="00507925" w:rsidRDefault="0011531D">
      <w:pPr>
        <w:pStyle w:val="a2"/>
        <w:rPr>
          <w:rFonts w:cs="Times New Roman"/>
          <w:b/>
          <w:bCs/>
          <w:szCs w:val="28"/>
        </w:rPr>
      </w:pPr>
      <w:r>
        <w:t>4. Рекс Блек. Ключевые процессы тестирования - М.: Издательство Лори, 2014. - 544 с.</w:t>
      </w:r>
    </w:p>
    <w:p w14:paraId="19CBA1DB" w14:textId="77777777" w:rsidR="00507925" w:rsidRDefault="00507925">
      <w:pPr>
        <w:pStyle w:val="af1"/>
      </w:pPr>
    </w:p>
    <w:sectPr w:rsidR="00507925">
      <w:footerReference w:type="default" r:id="rId30"/>
      <w:pgSz w:w="11906" w:h="16838"/>
      <w:pgMar w:top="851" w:right="851" w:bottom="567" w:left="1701" w:header="0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FC34D9" w14:textId="77777777" w:rsidR="005067E0" w:rsidRDefault="005067E0">
      <w:r>
        <w:separator/>
      </w:r>
    </w:p>
  </w:endnote>
  <w:endnote w:type="continuationSeparator" w:id="0">
    <w:p w14:paraId="27A72578" w14:textId="77777777" w:rsidR="005067E0" w:rsidRDefault="005067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等线 Light">
    <w:altName w:val="Segoe Print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Segoe Print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56148710"/>
      <w:docPartObj>
        <w:docPartGallery w:val="AutoText"/>
      </w:docPartObj>
    </w:sdtPr>
    <w:sdtEndPr/>
    <w:sdtContent>
      <w:p w14:paraId="26F1797D" w14:textId="7A08B15C" w:rsidR="00507925" w:rsidRDefault="0011531D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E258C">
          <w:rPr>
            <w:noProof/>
          </w:rPr>
          <w:t>2</w:t>
        </w:r>
        <w:r>
          <w:fldChar w:fldCharType="end"/>
        </w:r>
      </w:p>
    </w:sdtContent>
  </w:sdt>
  <w:p w14:paraId="18CE7619" w14:textId="77777777" w:rsidR="00507925" w:rsidRDefault="00507925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02FCC3" w14:textId="77777777" w:rsidR="005067E0" w:rsidRDefault="005067E0">
      <w:pPr>
        <w:spacing w:after="0"/>
      </w:pPr>
      <w:r>
        <w:separator/>
      </w:r>
    </w:p>
  </w:footnote>
  <w:footnote w:type="continuationSeparator" w:id="0">
    <w:p w14:paraId="7899553A" w14:textId="77777777" w:rsidR="005067E0" w:rsidRDefault="005067E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9893103"/>
    <w:multiLevelType w:val="singleLevel"/>
    <w:tmpl w:val="E9893103"/>
    <w:lvl w:ilvl="0">
      <w:start w:val="2"/>
      <w:numFmt w:val="decimal"/>
      <w:suff w:val="space"/>
      <w:lvlText w:val="%1."/>
      <w:lvlJc w:val="left"/>
    </w:lvl>
  </w:abstractNum>
  <w:abstractNum w:abstractNumId="1" w15:restartNumberingAfterBreak="0">
    <w:nsid w:val="09AC4B79"/>
    <w:multiLevelType w:val="multilevel"/>
    <w:tmpl w:val="09AC4B79"/>
    <w:lvl w:ilvl="0">
      <w:start w:val="1"/>
      <w:numFmt w:val="bullet"/>
      <w:pStyle w:val="a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177F48A"/>
    <w:multiLevelType w:val="singleLevel"/>
    <w:tmpl w:val="2177F48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68E4522B"/>
    <w:multiLevelType w:val="multilevel"/>
    <w:tmpl w:val="68E4522B"/>
    <w:lvl w:ilvl="0">
      <w:start w:val="1"/>
      <w:numFmt w:val="bullet"/>
      <w:pStyle w:val="a0"/>
      <w:lvlText w:val=""/>
      <w:lvlJc w:val="left"/>
      <w:pPr>
        <w:ind w:left="1571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5B10"/>
    <w:rsid w:val="00013542"/>
    <w:rsid w:val="000A3C74"/>
    <w:rsid w:val="0011531D"/>
    <w:rsid w:val="001E2CEA"/>
    <w:rsid w:val="001F1394"/>
    <w:rsid w:val="00204E1B"/>
    <w:rsid w:val="00295B10"/>
    <w:rsid w:val="002C6397"/>
    <w:rsid w:val="002E39A6"/>
    <w:rsid w:val="003018EB"/>
    <w:rsid w:val="003454A8"/>
    <w:rsid w:val="0034613E"/>
    <w:rsid w:val="00355F84"/>
    <w:rsid w:val="003A6F14"/>
    <w:rsid w:val="004363B3"/>
    <w:rsid w:val="0047456E"/>
    <w:rsid w:val="005067E0"/>
    <w:rsid w:val="00507925"/>
    <w:rsid w:val="00507A7D"/>
    <w:rsid w:val="0051710E"/>
    <w:rsid w:val="00596136"/>
    <w:rsid w:val="005C0D6E"/>
    <w:rsid w:val="005E281E"/>
    <w:rsid w:val="00666D10"/>
    <w:rsid w:val="006A31EE"/>
    <w:rsid w:val="006A54A5"/>
    <w:rsid w:val="006C2EF6"/>
    <w:rsid w:val="006E4E4B"/>
    <w:rsid w:val="00713AFA"/>
    <w:rsid w:val="007C0110"/>
    <w:rsid w:val="00882F0D"/>
    <w:rsid w:val="00953E47"/>
    <w:rsid w:val="00981512"/>
    <w:rsid w:val="009D1807"/>
    <w:rsid w:val="009D46A8"/>
    <w:rsid w:val="00A1093A"/>
    <w:rsid w:val="00A541B9"/>
    <w:rsid w:val="00B14C8A"/>
    <w:rsid w:val="00B834D2"/>
    <w:rsid w:val="00BE55F9"/>
    <w:rsid w:val="00C77F43"/>
    <w:rsid w:val="00E3065B"/>
    <w:rsid w:val="00F257B0"/>
    <w:rsid w:val="00F57AF3"/>
    <w:rsid w:val="00F63C4B"/>
    <w:rsid w:val="00F662CE"/>
    <w:rsid w:val="00F819A6"/>
    <w:rsid w:val="00FB1E14"/>
    <w:rsid w:val="00FC018D"/>
    <w:rsid w:val="00FE258C"/>
    <w:rsid w:val="09866978"/>
    <w:rsid w:val="1B3C082A"/>
    <w:rsid w:val="213F1987"/>
    <w:rsid w:val="21A954CF"/>
    <w:rsid w:val="27D35127"/>
    <w:rsid w:val="3144262F"/>
    <w:rsid w:val="31EA2A31"/>
    <w:rsid w:val="335B228D"/>
    <w:rsid w:val="43331FA2"/>
    <w:rsid w:val="45596008"/>
    <w:rsid w:val="4BF8077A"/>
    <w:rsid w:val="4E3C13B9"/>
    <w:rsid w:val="509938C8"/>
    <w:rsid w:val="6F4D4C8B"/>
    <w:rsid w:val="72835B84"/>
    <w:rsid w:val="791A6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09EB0"/>
  <w15:docId w15:val="{EE8D14FC-2A12-4C6E-B578-B69B74FFE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spacing w:after="160"/>
    </w:pPr>
    <w:rPr>
      <w:rFonts w:eastAsiaTheme="minorHAnsi" w:cstheme="minorBidi"/>
      <w:sz w:val="28"/>
      <w:szCs w:val="22"/>
      <w:lang w:eastAsia="en-US"/>
    </w:rPr>
  </w:style>
  <w:style w:type="paragraph" w:styleId="1">
    <w:name w:val="heading 1"/>
    <w:basedOn w:val="a1"/>
    <w:next w:val="a1"/>
    <w:link w:val="10"/>
    <w:uiPriority w:val="9"/>
    <w:qFormat/>
    <w:pPr>
      <w:spacing w:line="360" w:lineRule="auto"/>
      <w:ind w:firstLine="851"/>
      <w:jc w:val="both"/>
      <w:outlineLvl w:val="0"/>
    </w:pPr>
    <w:rPr>
      <w:rFonts w:cs="Times New Roman"/>
      <w:b/>
      <w:bCs/>
      <w:szCs w:val="28"/>
    </w:rPr>
  </w:style>
  <w:style w:type="paragraph" w:styleId="2">
    <w:name w:val="heading 2"/>
    <w:basedOn w:val="a1"/>
    <w:next w:val="a1"/>
    <w:link w:val="20"/>
    <w:uiPriority w:val="9"/>
    <w:unhideWhenUsed/>
    <w:qFormat/>
    <w:pPr>
      <w:spacing w:line="360" w:lineRule="auto"/>
      <w:ind w:firstLine="851"/>
      <w:jc w:val="both"/>
      <w:outlineLvl w:val="1"/>
    </w:pPr>
  </w:style>
  <w:style w:type="paragraph" w:styleId="3">
    <w:name w:val="heading 3"/>
    <w:basedOn w:val="a2"/>
    <w:next w:val="a1"/>
    <w:link w:val="30"/>
    <w:uiPriority w:val="9"/>
    <w:unhideWhenUsed/>
    <w:qFormat/>
    <w:pPr>
      <w:spacing w:after="240"/>
      <w:outlineLvl w:val="2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2">
    <w:name w:val="Просто текст"/>
    <w:basedOn w:val="a1"/>
    <w:link w:val="a6"/>
    <w:qFormat/>
    <w:pPr>
      <w:spacing w:after="0" w:line="360" w:lineRule="auto"/>
      <w:ind w:firstLine="851"/>
      <w:jc w:val="both"/>
    </w:pPr>
  </w:style>
  <w:style w:type="character" w:styleId="a7">
    <w:name w:val="Hyperlink"/>
    <w:basedOn w:val="a3"/>
    <w:uiPriority w:val="99"/>
    <w:unhideWhenUsed/>
    <w:qFormat/>
    <w:rPr>
      <w:color w:val="0563C1" w:themeColor="hyperlink"/>
      <w:u w:val="single"/>
    </w:rPr>
  </w:style>
  <w:style w:type="paragraph" w:styleId="a8">
    <w:name w:val="header"/>
    <w:basedOn w:val="a1"/>
    <w:link w:val="a9"/>
    <w:uiPriority w:val="99"/>
    <w:unhideWhenUsed/>
    <w:qFormat/>
    <w:pPr>
      <w:tabs>
        <w:tab w:val="center" w:pos="4677"/>
        <w:tab w:val="right" w:pos="9355"/>
      </w:tabs>
      <w:spacing w:after="0"/>
    </w:pPr>
  </w:style>
  <w:style w:type="paragraph" w:styleId="aa">
    <w:name w:val="Body Text"/>
    <w:basedOn w:val="a1"/>
    <w:link w:val="ab"/>
    <w:pPr>
      <w:spacing w:after="140" w:line="276" w:lineRule="auto"/>
    </w:pPr>
  </w:style>
  <w:style w:type="paragraph" w:styleId="11">
    <w:name w:val="toc 1"/>
    <w:basedOn w:val="a1"/>
    <w:next w:val="a1"/>
    <w:uiPriority w:val="39"/>
    <w:unhideWhenUsed/>
    <w:qFormat/>
    <w:pPr>
      <w:tabs>
        <w:tab w:val="right" w:leader="dot" w:pos="9344"/>
      </w:tabs>
      <w:spacing w:after="100" w:line="360" w:lineRule="auto"/>
    </w:pPr>
  </w:style>
  <w:style w:type="paragraph" w:styleId="31">
    <w:name w:val="toc 3"/>
    <w:basedOn w:val="a1"/>
    <w:next w:val="a1"/>
    <w:uiPriority w:val="39"/>
    <w:unhideWhenUsed/>
    <w:qFormat/>
    <w:pPr>
      <w:spacing w:after="100"/>
      <w:ind w:left="560"/>
    </w:pPr>
  </w:style>
  <w:style w:type="paragraph" w:styleId="21">
    <w:name w:val="toc 2"/>
    <w:basedOn w:val="a1"/>
    <w:next w:val="a1"/>
    <w:uiPriority w:val="39"/>
    <w:unhideWhenUsed/>
    <w:qFormat/>
    <w:pPr>
      <w:spacing w:after="100"/>
      <w:ind w:left="280"/>
    </w:pPr>
  </w:style>
  <w:style w:type="paragraph" w:styleId="ac">
    <w:name w:val="footer"/>
    <w:basedOn w:val="a1"/>
    <w:link w:val="ad"/>
    <w:uiPriority w:val="99"/>
    <w:unhideWhenUsed/>
    <w:qFormat/>
    <w:pPr>
      <w:tabs>
        <w:tab w:val="center" w:pos="4677"/>
        <w:tab w:val="right" w:pos="9355"/>
      </w:tabs>
      <w:spacing w:after="0"/>
    </w:pPr>
  </w:style>
  <w:style w:type="paragraph" w:styleId="ae">
    <w:name w:val="Subtitle"/>
    <w:basedOn w:val="a1"/>
    <w:next w:val="a1"/>
    <w:link w:val="af"/>
    <w:uiPriority w:val="11"/>
    <w:qFormat/>
    <w:rPr>
      <w:rFonts w:asciiTheme="minorHAnsi" w:eastAsiaTheme="minorEastAsia" w:hAnsiTheme="minorHAnsi"/>
      <w:color w:val="595959" w:themeColor="text1" w:themeTint="A6"/>
      <w:spacing w:val="15"/>
      <w:sz w:val="22"/>
    </w:rPr>
  </w:style>
  <w:style w:type="table" w:styleId="af0">
    <w:name w:val="Table Grid"/>
    <w:basedOn w:val="a4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b">
    <w:name w:val="Основной текст Знак"/>
    <w:basedOn w:val="a3"/>
    <w:link w:val="aa"/>
    <w:rPr>
      <w:rFonts w:ascii="Times New Roman" w:hAnsi="Times New Roman"/>
      <w:sz w:val="28"/>
    </w:rPr>
  </w:style>
  <w:style w:type="paragraph" w:customStyle="1" w:styleId="TableParagraph">
    <w:name w:val="Table Paragraph"/>
    <w:basedOn w:val="a1"/>
    <w:qFormat/>
  </w:style>
  <w:style w:type="paragraph" w:customStyle="1" w:styleId="af1">
    <w:name w:val="просто текст"/>
    <w:basedOn w:val="a1"/>
    <w:link w:val="af2"/>
    <w:pPr>
      <w:spacing w:after="0" w:line="360" w:lineRule="auto"/>
      <w:ind w:firstLine="851"/>
      <w:jc w:val="both"/>
    </w:pPr>
    <w:rPr>
      <w:rFonts w:cs="Times New Roman"/>
      <w:szCs w:val="28"/>
    </w:rPr>
  </w:style>
  <w:style w:type="paragraph" w:customStyle="1" w:styleId="a0">
    <w:name w:val="перечисление"/>
    <w:basedOn w:val="af1"/>
    <w:link w:val="af3"/>
    <w:qFormat/>
    <w:pPr>
      <w:numPr>
        <w:numId w:val="1"/>
      </w:numPr>
      <w:tabs>
        <w:tab w:val="left" w:pos="1134"/>
      </w:tabs>
      <w:ind w:left="0" w:firstLine="851"/>
    </w:pPr>
  </w:style>
  <w:style w:type="character" w:customStyle="1" w:styleId="af2">
    <w:name w:val="просто текст Знак"/>
    <w:basedOn w:val="a3"/>
    <w:link w:val="af1"/>
    <w:rPr>
      <w:rFonts w:ascii="Times New Roman" w:hAnsi="Times New Roman" w:cs="Times New Roman"/>
      <w:sz w:val="28"/>
      <w:szCs w:val="28"/>
    </w:rPr>
  </w:style>
  <w:style w:type="paragraph" w:customStyle="1" w:styleId="af4">
    <w:name w:val="рисунок"/>
    <w:basedOn w:val="a0"/>
    <w:link w:val="af5"/>
    <w:qFormat/>
    <w:pPr>
      <w:numPr>
        <w:numId w:val="0"/>
      </w:numPr>
      <w:tabs>
        <w:tab w:val="clear" w:pos="1134"/>
        <w:tab w:val="left" w:pos="0"/>
      </w:tabs>
      <w:jc w:val="center"/>
    </w:pPr>
  </w:style>
  <w:style w:type="character" w:customStyle="1" w:styleId="af3">
    <w:name w:val="перечисление Знак"/>
    <w:basedOn w:val="af2"/>
    <w:link w:val="a0"/>
    <w:qFormat/>
    <w:rPr>
      <w:rFonts w:ascii="Times New Roman" w:hAnsi="Times New Roman" w:cs="Times New Roman"/>
      <w:sz w:val="28"/>
      <w:szCs w:val="28"/>
    </w:rPr>
  </w:style>
  <w:style w:type="paragraph" w:customStyle="1" w:styleId="a">
    <w:name w:val="Перечисление"/>
    <w:basedOn w:val="a1"/>
    <w:link w:val="af6"/>
    <w:qFormat/>
    <w:pPr>
      <w:numPr>
        <w:numId w:val="2"/>
      </w:numPr>
      <w:tabs>
        <w:tab w:val="left" w:pos="1134"/>
      </w:tabs>
      <w:spacing w:after="0" w:line="360" w:lineRule="auto"/>
      <w:jc w:val="both"/>
    </w:pPr>
    <w:rPr>
      <w:rFonts w:cs="Times New Roman"/>
      <w:szCs w:val="28"/>
    </w:rPr>
  </w:style>
  <w:style w:type="character" w:customStyle="1" w:styleId="af5">
    <w:name w:val="рисунок Знак"/>
    <w:basedOn w:val="af3"/>
    <w:link w:val="af4"/>
    <w:qFormat/>
    <w:rPr>
      <w:rFonts w:ascii="Times New Roman" w:hAnsi="Times New Roman" w:cs="Times New Roman"/>
      <w:sz w:val="28"/>
      <w:szCs w:val="28"/>
    </w:rPr>
  </w:style>
  <w:style w:type="character" w:customStyle="1" w:styleId="af6">
    <w:name w:val="Перечисление Знак"/>
    <w:basedOn w:val="a3"/>
    <w:link w:val="a"/>
    <w:qFormat/>
    <w:rPr>
      <w:rFonts w:ascii="Times New Roman" w:hAnsi="Times New Roman" w:cs="Times New Roman"/>
      <w:sz w:val="28"/>
      <w:szCs w:val="28"/>
    </w:rPr>
  </w:style>
  <w:style w:type="character" w:customStyle="1" w:styleId="a6">
    <w:name w:val="Просто текст Знак"/>
    <w:basedOn w:val="a3"/>
    <w:link w:val="a2"/>
    <w:qFormat/>
    <w:rPr>
      <w:rFonts w:ascii="Times New Roman" w:hAnsi="Times New Roman"/>
      <w:sz w:val="28"/>
    </w:rPr>
  </w:style>
  <w:style w:type="character" w:customStyle="1" w:styleId="10">
    <w:name w:val="Заголовок 1 Знак"/>
    <w:basedOn w:val="a3"/>
    <w:link w:val="1"/>
    <w:uiPriority w:val="9"/>
    <w:qFormat/>
    <w:rPr>
      <w:rFonts w:ascii="Times New Roman" w:hAnsi="Times New Roman" w:cs="Times New Roman"/>
      <w:b/>
      <w:bCs/>
      <w:sz w:val="28"/>
      <w:szCs w:val="28"/>
    </w:rPr>
  </w:style>
  <w:style w:type="paragraph" w:customStyle="1" w:styleId="310">
    <w:name w:val="Основной текст 31"/>
    <w:basedOn w:val="a1"/>
    <w:link w:val="311"/>
    <w:uiPriority w:val="99"/>
    <w:qFormat/>
    <w:pPr>
      <w:suppressAutoHyphens/>
      <w:autoSpaceDE w:val="0"/>
      <w:spacing w:after="0" w:line="360" w:lineRule="auto"/>
      <w:ind w:left="567" w:right="28" w:firstLine="709"/>
      <w:jc w:val="both"/>
    </w:pPr>
    <w:rPr>
      <w:rFonts w:eastAsia="Times New Roman" w:cs="Times New Roman"/>
      <w:szCs w:val="24"/>
      <w:lang w:eastAsia="ar-SA"/>
    </w:rPr>
  </w:style>
  <w:style w:type="character" w:customStyle="1" w:styleId="311">
    <w:name w:val="Основной текст 31 Знак"/>
    <w:basedOn w:val="a3"/>
    <w:link w:val="310"/>
    <w:uiPriority w:val="99"/>
    <w:qFormat/>
    <w:rPr>
      <w:rFonts w:ascii="Times New Roman" w:eastAsia="Times New Roman" w:hAnsi="Times New Roman" w:cs="Times New Roman"/>
      <w:sz w:val="28"/>
      <w:szCs w:val="24"/>
      <w:lang w:eastAsia="ar-SA"/>
    </w:rPr>
  </w:style>
  <w:style w:type="character" w:customStyle="1" w:styleId="20">
    <w:name w:val="Заголовок 2 Знак"/>
    <w:basedOn w:val="a3"/>
    <w:link w:val="2"/>
    <w:uiPriority w:val="9"/>
    <w:qFormat/>
    <w:rPr>
      <w:rFonts w:ascii="Times New Roman" w:hAnsi="Times New Roman"/>
      <w:sz w:val="28"/>
    </w:rPr>
  </w:style>
  <w:style w:type="character" w:customStyle="1" w:styleId="30">
    <w:name w:val="Заголовок 3 Знак"/>
    <w:basedOn w:val="a3"/>
    <w:link w:val="3"/>
    <w:uiPriority w:val="9"/>
    <w:rPr>
      <w:rFonts w:ascii="Times New Roman" w:hAnsi="Times New Roman"/>
      <w:sz w:val="28"/>
    </w:rPr>
  </w:style>
  <w:style w:type="character" w:customStyle="1" w:styleId="af">
    <w:name w:val="Подзаголовок Знак"/>
    <w:basedOn w:val="a3"/>
    <w:link w:val="ae"/>
    <w:uiPriority w:val="11"/>
    <w:qFormat/>
    <w:rPr>
      <w:rFonts w:eastAsiaTheme="minorEastAsia"/>
      <w:color w:val="595959" w:themeColor="text1" w:themeTint="A6"/>
      <w:spacing w:val="15"/>
    </w:rPr>
  </w:style>
  <w:style w:type="paragraph" w:customStyle="1" w:styleId="12">
    <w:name w:val="Заголовок оглавления1"/>
    <w:basedOn w:val="1"/>
    <w:next w:val="a1"/>
    <w:uiPriority w:val="39"/>
    <w:unhideWhenUsed/>
    <w:qFormat/>
    <w:pPr>
      <w:keepNext/>
      <w:keepLines/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9">
    <w:name w:val="Верхний колонтитул Знак"/>
    <w:basedOn w:val="a3"/>
    <w:link w:val="a8"/>
    <w:uiPriority w:val="99"/>
    <w:qFormat/>
    <w:rPr>
      <w:rFonts w:ascii="Times New Roman" w:hAnsi="Times New Roman"/>
      <w:sz w:val="28"/>
    </w:rPr>
  </w:style>
  <w:style w:type="character" w:customStyle="1" w:styleId="ad">
    <w:name w:val="Нижний колонтитул Знак"/>
    <w:basedOn w:val="a3"/>
    <w:link w:val="ac"/>
    <w:uiPriority w:val="99"/>
    <w:qFormat/>
    <w:rPr>
      <w:rFonts w:ascii="Times New Roman" w:hAnsi="Times New Roman"/>
      <w:sz w:val="28"/>
    </w:rPr>
  </w:style>
  <w:style w:type="paragraph" w:styleId="af7">
    <w:name w:val="Balloon Text"/>
    <w:basedOn w:val="a1"/>
    <w:link w:val="af8"/>
    <w:uiPriority w:val="99"/>
    <w:semiHidden/>
    <w:unhideWhenUsed/>
    <w:rsid w:val="00355F84"/>
    <w:pPr>
      <w:spacing w:after="0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3"/>
    <w:link w:val="af7"/>
    <w:uiPriority w:val="99"/>
    <w:semiHidden/>
    <w:rsid w:val="00355F84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tadviser.ru/index.php/%D0%92%D0%B8%D1%80%D1%82%D1%83%D0%B0%D0%BB%D0%B8%D0%B7%D0%B0%D1%86%D0%B8%D1%8F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ighload.today/rest-api-soap/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hyperlink" Target="https://www.tadviser.ru/index.php/%D0%9E%D0%A1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34352-B59D-4A4D-8D24-45AD5E9A0C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2200</Words>
  <Characters>12541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Артур</cp:lastModifiedBy>
  <cp:revision>6</cp:revision>
  <cp:lastPrinted>2022-09-08T10:15:00Z</cp:lastPrinted>
  <dcterms:created xsi:type="dcterms:W3CDTF">2022-09-02T12:02:00Z</dcterms:created>
  <dcterms:modified xsi:type="dcterms:W3CDTF">2022-09-08T10:15:00Z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1049-11.2.0.11254</vt:lpwstr>
  </property>
  <property fmtid="{D5CDD505-2E9C-101B-9397-08002B2CF9AE}" pid="3" name="ICV">
    <vt:lpwstr>DEB1DEDE194D4E788373DE53042ECCA3</vt:lpwstr>
  </property>
</Properties>
</file>