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638ECE" w14:textId="74A70757" w:rsidR="0077657E" w:rsidRDefault="00E54278">
      <w:pPr>
        <w:pStyle w:val="Title"/>
      </w:pPr>
      <w:r>
        <w:t xml:space="preserve">ESET 369 Lab </w:t>
      </w:r>
      <w:r w:rsidR="005514F5">
        <w:t>5</w:t>
      </w:r>
      <w:r>
        <w:t xml:space="preserve"> Report</w:t>
      </w:r>
    </w:p>
    <w:tbl>
      <w:tblPr>
        <w:tblStyle w:val="a"/>
        <w:tblW w:w="9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05"/>
        <w:gridCol w:w="6750"/>
      </w:tblGrid>
      <w:tr w:rsidR="0077657E" w14:paraId="37C4BDCE" w14:textId="77777777">
        <w:tc>
          <w:tcPr>
            <w:tcW w:w="2605" w:type="dxa"/>
          </w:tcPr>
          <w:p w14:paraId="1B6A3B6C" w14:textId="77777777" w:rsidR="0077657E" w:rsidRDefault="00E54278">
            <w:pPr>
              <w:rPr>
                <w:sz w:val="24"/>
                <w:szCs w:val="24"/>
              </w:rPr>
            </w:pPr>
            <w:r>
              <w:rPr>
                <w:sz w:val="24"/>
                <w:szCs w:val="24"/>
              </w:rPr>
              <w:t>Student name</w:t>
            </w:r>
          </w:p>
        </w:tc>
        <w:tc>
          <w:tcPr>
            <w:tcW w:w="6750" w:type="dxa"/>
          </w:tcPr>
          <w:p w14:paraId="557655C1" w14:textId="644FD42D" w:rsidR="0077657E" w:rsidRDefault="00E54278">
            <w:pPr>
              <w:rPr>
                <w:sz w:val="24"/>
                <w:szCs w:val="24"/>
              </w:rPr>
            </w:pPr>
            <w:r>
              <w:rPr>
                <w:sz w:val="24"/>
                <w:szCs w:val="24"/>
              </w:rPr>
              <w:t>Kyle Rex</w:t>
            </w:r>
            <w:r w:rsidR="002F6D31">
              <w:rPr>
                <w:sz w:val="24"/>
                <w:szCs w:val="24"/>
              </w:rPr>
              <w:t>, Blake Jackson, Alexis Mejia Alegria</w:t>
            </w:r>
          </w:p>
        </w:tc>
      </w:tr>
      <w:tr w:rsidR="0077657E" w14:paraId="087AAC37" w14:textId="77777777">
        <w:tc>
          <w:tcPr>
            <w:tcW w:w="2605" w:type="dxa"/>
          </w:tcPr>
          <w:p w14:paraId="11B268DF" w14:textId="77777777" w:rsidR="0077657E" w:rsidRDefault="00E54278">
            <w:pPr>
              <w:rPr>
                <w:sz w:val="24"/>
                <w:szCs w:val="24"/>
              </w:rPr>
            </w:pPr>
            <w:r>
              <w:rPr>
                <w:sz w:val="24"/>
                <w:szCs w:val="24"/>
              </w:rPr>
              <w:t>Group number</w:t>
            </w:r>
          </w:p>
        </w:tc>
        <w:tc>
          <w:tcPr>
            <w:tcW w:w="6750" w:type="dxa"/>
          </w:tcPr>
          <w:p w14:paraId="046DEF1C" w14:textId="79829919" w:rsidR="0077657E" w:rsidRDefault="00824034">
            <w:pPr>
              <w:rPr>
                <w:sz w:val="24"/>
                <w:szCs w:val="24"/>
              </w:rPr>
            </w:pPr>
            <w:r>
              <w:rPr>
                <w:sz w:val="24"/>
                <w:szCs w:val="24"/>
              </w:rPr>
              <w:t>42</w:t>
            </w:r>
          </w:p>
        </w:tc>
      </w:tr>
      <w:tr w:rsidR="0077657E" w14:paraId="362A852F" w14:textId="77777777">
        <w:tc>
          <w:tcPr>
            <w:tcW w:w="2605" w:type="dxa"/>
          </w:tcPr>
          <w:p w14:paraId="652D5F71" w14:textId="77777777" w:rsidR="0077657E" w:rsidRDefault="00E54278">
            <w:pPr>
              <w:rPr>
                <w:sz w:val="24"/>
                <w:szCs w:val="24"/>
              </w:rPr>
            </w:pPr>
            <w:r>
              <w:rPr>
                <w:sz w:val="24"/>
                <w:szCs w:val="24"/>
              </w:rPr>
              <w:t>Lab Section</w:t>
            </w:r>
          </w:p>
        </w:tc>
        <w:tc>
          <w:tcPr>
            <w:tcW w:w="6750" w:type="dxa"/>
          </w:tcPr>
          <w:p w14:paraId="18B36B5D" w14:textId="77777777" w:rsidR="0077657E" w:rsidRDefault="00E54278">
            <w:pPr>
              <w:rPr>
                <w:sz w:val="24"/>
                <w:szCs w:val="24"/>
              </w:rPr>
            </w:pPr>
            <w:r>
              <w:rPr>
                <w:sz w:val="24"/>
                <w:szCs w:val="24"/>
              </w:rPr>
              <w:t>501</w:t>
            </w:r>
          </w:p>
        </w:tc>
      </w:tr>
      <w:tr w:rsidR="0077657E" w14:paraId="1C9F56D2" w14:textId="77777777">
        <w:tc>
          <w:tcPr>
            <w:tcW w:w="2605" w:type="dxa"/>
          </w:tcPr>
          <w:p w14:paraId="184430F9" w14:textId="77777777" w:rsidR="0077657E" w:rsidRDefault="00E54278">
            <w:pPr>
              <w:rPr>
                <w:sz w:val="24"/>
                <w:szCs w:val="24"/>
              </w:rPr>
            </w:pPr>
            <w:r>
              <w:rPr>
                <w:sz w:val="24"/>
                <w:szCs w:val="24"/>
              </w:rPr>
              <w:t>Lab session date</w:t>
            </w:r>
          </w:p>
        </w:tc>
        <w:tc>
          <w:tcPr>
            <w:tcW w:w="6750" w:type="dxa"/>
          </w:tcPr>
          <w:p w14:paraId="0B176C38" w14:textId="6D8D888F" w:rsidR="0077657E" w:rsidRDefault="000E1DB3">
            <w:pPr>
              <w:rPr>
                <w:sz w:val="24"/>
                <w:szCs w:val="24"/>
              </w:rPr>
            </w:pPr>
            <w:r>
              <w:rPr>
                <w:sz w:val="24"/>
                <w:szCs w:val="24"/>
              </w:rPr>
              <w:t xml:space="preserve">March </w:t>
            </w:r>
            <w:r w:rsidR="00B44DB8">
              <w:rPr>
                <w:sz w:val="24"/>
                <w:szCs w:val="24"/>
              </w:rPr>
              <w:t>17</w:t>
            </w:r>
            <w:r w:rsidR="00E54278">
              <w:rPr>
                <w:sz w:val="24"/>
                <w:szCs w:val="24"/>
              </w:rPr>
              <w:t>, 2025</w:t>
            </w:r>
          </w:p>
        </w:tc>
      </w:tr>
      <w:tr w:rsidR="0077657E" w14:paraId="50C876D0" w14:textId="77777777">
        <w:tc>
          <w:tcPr>
            <w:tcW w:w="2605" w:type="dxa"/>
          </w:tcPr>
          <w:p w14:paraId="27D26BCA" w14:textId="77777777" w:rsidR="0077657E" w:rsidRDefault="00E54278">
            <w:pPr>
              <w:rPr>
                <w:sz w:val="24"/>
                <w:szCs w:val="24"/>
              </w:rPr>
            </w:pPr>
            <w:r>
              <w:rPr>
                <w:sz w:val="24"/>
                <w:szCs w:val="24"/>
              </w:rPr>
              <w:t>Lab instructor</w:t>
            </w:r>
          </w:p>
        </w:tc>
        <w:tc>
          <w:tcPr>
            <w:tcW w:w="6750" w:type="dxa"/>
          </w:tcPr>
          <w:p w14:paraId="4E7DF262" w14:textId="5F5E9EE3" w:rsidR="0077657E" w:rsidRDefault="00445D1A">
            <w:pPr>
              <w:rPr>
                <w:sz w:val="24"/>
                <w:szCs w:val="24"/>
              </w:rPr>
            </w:pPr>
            <w:r>
              <w:rPr>
                <w:sz w:val="24"/>
                <w:szCs w:val="24"/>
              </w:rPr>
              <w:t>Xin Zhuang</w:t>
            </w:r>
          </w:p>
        </w:tc>
      </w:tr>
    </w:tbl>
    <w:p w14:paraId="5130C60E" w14:textId="211ECFBD" w:rsidR="00EE73EA" w:rsidRPr="00241425" w:rsidRDefault="00E54278" w:rsidP="00241425">
      <w:pPr>
        <w:pStyle w:val="Heading1"/>
      </w:pPr>
      <w:r>
        <w:t>INTRODUCTION</w:t>
      </w:r>
    </w:p>
    <w:p w14:paraId="229F958B" w14:textId="562B79A4" w:rsidR="002269BB" w:rsidRDefault="002269BB" w:rsidP="00A7544B">
      <w:pPr>
        <w:spacing w:after="0"/>
        <w:jc w:val="both"/>
        <w:rPr>
          <w:sz w:val="24"/>
          <w:szCs w:val="24"/>
        </w:rPr>
      </w:pPr>
      <w:r w:rsidRPr="002269BB">
        <w:rPr>
          <w:sz w:val="24"/>
          <w:szCs w:val="24"/>
        </w:rPr>
        <w:t>The purpose of this experiment is to configure the MSP430FR5944 Launchpad board to interface with a 2-axis analog joystick and a QTR-3A reflectance sensor, displaying real-time voltage readings on a 16x2 LCD screen. Additionally, the system expands upon previous implementations by integrating LED indicators to visually represent specific sensor conditions. By utilizing analog-to-digital conversion (ADC) in a 12-bit mode, the system captures voltage variations corresponding to joystick movements and surface reflectance levels. The experiment aims to reinforce an understanding of microcontroller-based data acquisition, LCD interfacing, and LED control while ensuring accurate and efficient data processing.</w:t>
      </w:r>
    </w:p>
    <w:p w14:paraId="639C9F1A" w14:textId="53A95BDF" w:rsidR="005860AA" w:rsidRPr="00B01E09" w:rsidRDefault="00E54278" w:rsidP="00B01E09">
      <w:pPr>
        <w:pStyle w:val="Heading1"/>
      </w:pPr>
      <w:r>
        <w:t>SYSTEM A</w:t>
      </w:r>
    </w:p>
    <w:p w14:paraId="21059ABA" w14:textId="06540734" w:rsidR="00050D0F" w:rsidRDefault="002479EB" w:rsidP="002C45F3">
      <w:pPr>
        <w:spacing w:after="0"/>
        <w:jc w:val="both"/>
        <w:rPr>
          <w:sz w:val="24"/>
          <w:szCs w:val="24"/>
        </w:rPr>
      </w:pPr>
      <w:r w:rsidRPr="005860AA">
        <w:rPr>
          <w:sz w:val="24"/>
          <w:szCs w:val="24"/>
        </w:rPr>
        <w:t xml:space="preserve">The purpose of System </w:t>
      </w:r>
      <w:r w:rsidR="006D1CB2">
        <w:rPr>
          <w:sz w:val="24"/>
          <w:szCs w:val="24"/>
        </w:rPr>
        <w:t>A</w:t>
      </w:r>
      <w:r w:rsidRPr="005860AA">
        <w:rPr>
          <w:sz w:val="24"/>
          <w:szCs w:val="24"/>
        </w:rPr>
        <w:t xml:space="preserve"> is to correctly configure the </w:t>
      </w:r>
      <w:r w:rsidRPr="00ED6363">
        <w:rPr>
          <w:sz w:val="24"/>
          <w:szCs w:val="24"/>
        </w:rPr>
        <w:t>MSP430FR5944 Launchpad board</w:t>
      </w:r>
      <w:r w:rsidRPr="005860AA">
        <w:rPr>
          <w:sz w:val="24"/>
          <w:szCs w:val="24"/>
        </w:rPr>
        <w:t xml:space="preserve"> </w:t>
      </w:r>
      <w:r>
        <w:rPr>
          <w:sz w:val="24"/>
          <w:szCs w:val="24"/>
        </w:rPr>
        <w:t xml:space="preserve">to display the </w:t>
      </w:r>
      <w:r w:rsidR="00202E8A">
        <w:rPr>
          <w:sz w:val="24"/>
          <w:szCs w:val="24"/>
        </w:rPr>
        <w:t xml:space="preserve">X and Y position </w:t>
      </w:r>
      <w:r w:rsidR="006B127D">
        <w:rPr>
          <w:sz w:val="24"/>
          <w:szCs w:val="24"/>
        </w:rPr>
        <w:t xml:space="preserve">voltage </w:t>
      </w:r>
      <w:r w:rsidR="00202E8A">
        <w:rPr>
          <w:sz w:val="24"/>
          <w:szCs w:val="24"/>
        </w:rPr>
        <w:t>readings of a 2-axis joystick and display t</w:t>
      </w:r>
      <w:r w:rsidR="00B25090">
        <w:rPr>
          <w:sz w:val="24"/>
          <w:szCs w:val="24"/>
        </w:rPr>
        <w:t>he</w:t>
      </w:r>
      <w:r w:rsidR="006B127D">
        <w:rPr>
          <w:sz w:val="24"/>
          <w:szCs w:val="24"/>
        </w:rPr>
        <w:t xml:space="preserve"> voltage</w:t>
      </w:r>
      <w:r w:rsidR="00B25090">
        <w:rPr>
          <w:sz w:val="24"/>
          <w:szCs w:val="24"/>
        </w:rPr>
        <w:t xml:space="preserve"> </w:t>
      </w:r>
      <w:r w:rsidR="006B127D">
        <w:rPr>
          <w:sz w:val="24"/>
          <w:szCs w:val="24"/>
        </w:rPr>
        <w:t>reading of a reflectance sensor</w:t>
      </w:r>
      <w:r w:rsidR="00050D0F">
        <w:rPr>
          <w:sz w:val="24"/>
          <w:szCs w:val="24"/>
        </w:rPr>
        <w:t xml:space="preserve"> </w:t>
      </w:r>
      <w:r>
        <w:rPr>
          <w:sz w:val="24"/>
          <w:szCs w:val="24"/>
        </w:rPr>
        <w:t>on the BH board 16x2 LCD screen</w:t>
      </w:r>
      <w:r w:rsidRPr="003D3AF5">
        <w:rPr>
          <w:sz w:val="24"/>
          <w:szCs w:val="24"/>
        </w:rPr>
        <w:t xml:space="preserve"> </w:t>
      </w:r>
      <w:r>
        <w:rPr>
          <w:sz w:val="24"/>
          <w:szCs w:val="24"/>
        </w:rPr>
        <w:t>using a C/C++ code sequence.</w:t>
      </w:r>
      <w:r w:rsidR="008E532E">
        <w:rPr>
          <w:sz w:val="24"/>
          <w:szCs w:val="24"/>
        </w:rPr>
        <w:t xml:space="preserve"> The reflectance sensor being used is a </w:t>
      </w:r>
      <w:r w:rsidR="002B1403">
        <w:rPr>
          <w:sz w:val="24"/>
          <w:szCs w:val="24"/>
        </w:rPr>
        <w:t>“</w:t>
      </w:r>
      <w:r w:rsidR="001E65ED" w:rsidRPr="001E65ED">
        <w:rPr>
          <w:sz w:val="24"/>
          <w:szCs w:val="24"/>
        </w:rPr>
        <w:t>QTR-3A Reflectance Sensor Array</w:t>
      </w:r>
      <w:r w:rsidR="002B1403">
        <w:rPr>
          <w:sz w:val="24"/>
          <w:szCs w:val="24"/>
        </w:rPr>
        <w:t>”</w:t>
      </w:r>
      <w:r w:rsidR="001E65ED" w:rsidRPr="001E65ED">
        <w:rPr>
          <w:sz w:val="24"/>
          <w:szCs w:val="24"/>
        </w:rPr>
        <w:t xml:space="preserve"> from Pololu</w:t>
      </w:r>
      <w:r w:rsidR="001E65ED">
        <w:rPr>
          <w:sz w:val="24"/>
          <w:szCs w:val="24"/>
        </w:rPr>
        <w:t xml:space="preserve"> and the</w:t>
      </w:r>
      <w:r w:rsidR="007C153A">
        <w:rPr>
          <w:sz w:val="24"/>
          <w:szCs w:val="24"/>
        </w:rPr>
        <w:t xml:space="preserve"> </w:t>
      </w:r>
      <w:r w:rsidR="005C3404">
        <w:rPr>
          <w:sz w:val="24"/>
          <w:szCs w:val="24"/>
        </w:rPr>
        <w:t xml:space="preserve">2-axis joystick being used is an </w:t>
      </w:r>
      <w:r w:rsidR="002B1403">
        <w:rPr>
          <w:sz w:val="24"/>
          <w:szCs w:val="24"/>
        </w:rPr>
        <w:t>“</w:t>
      </w:r>
      <w:r w:rsidR="002B1403" w:rsidRPr="002B1403">
        <w:rPr>
          <w:sz w:val="24"/>
          <w:szCs w:val="24"/>
        </w:rPr>
        <w:t>Analog 2-axis Thumb Joystick with Select Button + Breakout Board</w:t>
      </w:r>
      <w:r w:rsidR="002B1403">
        <w:rPr>
          <w:sz w:val="24"/>
          <w:szCs w:val="24"/>
        </w:rPr>
        <w:t xml:space="preserve">” from </w:t>
      </w:r>
      <w:r w:rsidR="007020BD">
        <w:rPr>
          <w:sz w:val="24"/>
          <w:szCs w:val="24"/>
        </w:rPr>
        <w:t>A</w:t>
      </w:r>
      <w:r w:rsidR="00A55F4B">
        <w:rPr>
          <w:sz w:val="24"/>
          <w:szCs w:val="24"/>
        </w:rPr>
        <w:t>dafruit</w:t>
      </w:r>
      <w:r w:rsidR="007020BD">
        <w:rPr>
          <w:sz w:val="24"/>
          <w:szCs w:val="24"/>
        </w:rPr>
        <w:t>. The</w:t>
      </w:r>
      <w:r w:rsidR="006D7EFD">
        <w:rPr>
          <w:sz w:val="24"/>
          <w:szCs w:val="24"/>
        </w:rPr>
        <w:t>y can be seen in Figure 1 and Figure 2 respectively.</w:t>
      </w:r>
    </w:p>
    <w:p w14:paraId="615376F0" w14:textId="77777777" w:rsidR="002C45F3" w:rsidRDefault="002C45F3" w:rsidP="00D751BB">
      <w:pPr>
        <w:spacing w:after="0"/>
        <w:jc w:val="center"/>
        <w:rPr>
          <w:sz w:val="24"/>
          <w:szCs w:val="24"/>
        </w:rPr>
      </w:pPr>
    </w:p>
    <w:p w14:paraId="2DB2E5C7" w14:textId="0C20CC8A" w:rsidR="001E65ED" w:rsidRDefault="001E65ED" w:rsidP="00D751BB">
      <w:pPr>
        <w:spacing w:after="0"/>
        <w:jc w:val="center"/>
        <w:rPr>
          <w:sz w:val="24"/>
          <w:szCs w:val="24"/>
        </w:rPr>
      </w:pPr>
      <w:r w:rsidRPr="00527885">
        <w:rPr>
          <w:noProof/>
          <w:sz w:val="24"/>
          <w:szCs w:val="24"/>
        </w:rPr>
        <w:drawing>
          <wp:inline distT="0" distB="0" distL="0" distR="0" wp14:anchorId="4FFB89C3" wp14:editId="4C852315">
            <wp:extent cx="2980267" cy="736165"/>
            <wp:effectExtent l="0" t="0" r="0" b="6985"/>
            <wp:docPr id="370418261" name="Picture 1" descr="A green circuit board with many small hol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306608" name="Picture 1" descr="A green circuit board with many small holes&#10;&#10;AI-generated content may be incorrect."/>
                    <pic:cNvPicPr/>
                  </pic:nvPicPr>
                  <pic:blipFill rotWithShape="1">
                    <a:blip r:embed="rId6"/>
                    <a:srcRect t="9079" b="7897"/>
                    <a:stretch/>
                  </pic:blipFill>
                  <pic:spPr bwMode="auto">
                    <a:xfrm>
                      <a:off x="0" y="0"/>
                      <a:ext cx="3133106" cy="773918"/>
                    </a:xfrm>
                    <a:prstGeom prst="rect">
                      <a:avLst/>
                    </a:prstGeom>
                    <a:ln>
                      <a:noFill/>
                    </a:ln>
                    <a:extLst>
                      <a:ext uri="{53640926-AAD7-44D8-BBD7-CCE9431645EC}">
                        <a14:shadowObscured xmlns:a14="http://schemas.microsoft.com/office/drawing/2010/main"/>
                      </a:ext>
                    </a:extLst>
                  </pic:spPr>
                </pic:pic>
              </a:graphicData>
            </a:graphic>
          </wp:inline>
        </w:drawing>
      </w:r>
    </w:p>
    <w:p w14:paraId="6D67A235" w14:textId="7C50AC2F" w:rsidR="00D751BB" w:rsidRDefault="00D751BB" w:rsidP="00D751BB">
      <w:pPr>
        <w:spacing w:after="0"/>
        <w:jc w:val="center"/>
        <w:rPr>
          <w:b/>
          <w:iCs/>
          <w:sz w:val="24"/>
          <w:szCs w:val="24"/>
        </w:rPr>
      </w:pPr>
      <w:r>
        <w:rPr>
          <w:b/>
          <w:iCs/>
          <w:sz w:val="24"/>
          <w:szCs w:val="24"/>
        </w:rPr>
        <w:t xml:space="preserve">Figure </w:t>
      </w:r>
      <w:r w:rsidR="00383E84">
        <w:rPr>
          <w:b/>
          <w:iCs/>
          <w:sz w:val="24"/>
          <w:szCs w:val="24"/>
        </w:rPr>
        <w:t>1</w:t>
      </w:r>
      <w:r w:rsidRPr="00293F71">
        <w:rPr>
          <w:b/>
          <w:iCs/>
          <w:sz w:val="24"/>
          <w:szCs w:val="24"/>
        </w:rPr>
        <w:t xml:space="preserve">: </w:t>
      </w:r>
      <w:r w:rsidR="00383E84" w:rsidRPr="00383E84">
        <w:rPr>
          <w:b/>
          <w:iCs/>
          <w:sz w:val="24"/>
          <w:szCs w:val="24"/>
        </w:rPr>
        <w:t>QTR-3A Reflectance Sensor Array</w:t>
      </w:r>
    </w:p>
    <w:p w14:paraId="16DA1AE3" w14:textId="77777777" w:rsidR="00A620F2" w:rsidRPr="00173F3A" w:rsidRDefault="00A620F2" w:rsidP="00D751BB">
      <w:pPr>
        <w:spacing w:after="0"/>
        <w:jc w:val="center"/>
        <w:rPr>
          <w:b/>
          <w:iCs/>
          <w:sz w:val="24"/>
          <w:szCs w:val="24"/>
        </w:rPr>
      </w:pPr>
    </w:p>
    <w:p w14:paraId="6E3A9764" w14:textId="77777777" w:rsidR="00A620F2" w:rsidRDefault="00A620F2" w:rsidP="00A620F2">
      <w:pPr>
        <w:spacing w:after="0"/>
        <w:jc w:val="center"/>
        <w:rPr>
          <w:noProof/>
        </w:rPr>
      </w:pPr>
      <w:r w:rsidRPr="007020BD">
        <w:rPr>
          <w:noProof/>
          <w:sz w:val="24"/>
          <w:szCs w:val="24"/>
        </w:rPr>
        <w:drawing>
          <wp:inline distT="0" distB="0" distL="0" distR="0" wp14:anchorId="1185B5B6" wp14:editId="5198C71B">
            <wp:extent cx="2034540" cy="1775144"/>
            <wp:effectExtent l="0" t="0" r="3810" b="0"/>
            <wp:docPr id="175217067" name="Picture 1" descr="A black and grey joystick on a blue boar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261786" name="Picture 1" descr="A black and grey joystick on a blue board&#10;&#10;AI-generated content may be incorrect."/>
                    <pic:cNvPicPr/>
                  </pic:nvPicPr>
                  <pic:blipFill>
                    <a:blip r:embed="rId7"/>
                    <a:stretch>
                      <a:fillRect/>
                    </a:stretch>
                  </pic:blipFill>
                  <pic:spPr>
                    <a:xfrm>
                      <a:off x="0" y="0"/>
                      <a:ext cx="2039632" cy="1779587"/>
                    </a:xfrm>
                    <a:prstGeom prst="rect">
                      <a:avLst/>
                    </a:prstGeom>
                  </pic:spPr>
                </pic:pic>
              </a:graphicData>
            </a:graphic>
          </wp:inline>
        </w:drawing>
      </w:r>
    </w:p>
    <w:p w14:paraId="0A86B8AE" w14:textId="603B0C37" w:rsidR="00D751BB" w:rsidRPr="00EB0215" w:rsidRDefault="00A620F2" w:rsidP="00EB0215">
      <w:pPr>
        <w:spacing w:after="0"/>
        <w:jc w:val="center"/>
        <w:rPr>
          <w:b/>
          <w:iCs/>
          <w:sz w:val="24"/>
          <w:szCs w:val="24"/>
        </w:rPr>
      </w:pPr>
      <w:r>
        <w:rPr>
          <w:b/>
          <w:iCs/>
          <w:sz w:val="24"/>
          <w:szCs w:val="24"/>
        </w:rPr>
        <w:t xml:space="preserve">Figure </w:t>
      </w:r>
      <w:r w:rsidR="00383E84">
        <w:rPr>
          <w:b/>
          <w:iCs/>
          <w:sz w:val="24"/>
          <w:szCs w:val="24"/>
        </w:rPr>
        <w:t>2</w:t>
      </w:r>
      <w:r w:rsidRPr="00293F71">
        <w:rPr>
          <w:b/>
          <w:iCs/>
          <w:sz w:val="24"/>
          <w:szCs w:val="24"/>
        </w:rPr>
        <w:t xml:space="preserve">: </w:t>
      </w:r>
      <w:r w:rsidRPr="00D751BB">
        <w:rPr>
          <w:b/>
          <w:iCs/>
          <w:sz w:val="24"/>
          <w:szCs w:val="24"/>
        </w:rPr>
        <w:t>Analog 2-axis Thumb Joystick with Select Button + Breakout Board</w:t>
      </w:r>
    </w:p>
    <w:p w14:paraId="53E1DECF" w14:textId="04C2AA29" w:rsidR="00313A1B" w:rsidRPr="00FF4CBA" w:rsidRDefault="007111FC" w:rsidP="00FF4CBA">
      <w:pPr>
        <w:jc w:val="both"/>
        <w:rPr>
          <w:sz w:val="24"/>
          <w:szCs w:val="24"/>
        </w:rPr>
      </w:pPr>
      <w:r>
        <w:rPr>
          <w:sz w:val="24"/>
          <w:szCs w:val="24"/>
        </w:rPr>
        <w:lastRenderedPageBreak/>
        <w:t>The joystick will be tested for four different conditions</w:t>
      </w:r>
      <w:r w:rsidR="000D13CF">
        <w:rPr>
          <w:sz w:val="24"/>
          <w:szCs w:val="24"/>
        </w:rPr>
        <w:t>. These conditions are when it is pushed right</w:t>
      </w:r>
      <w:r w:rsidR="0048184B">
        <w:rPr>
          <w:sz w:val="24"/>
          <w:szCs w:val="24"/>
        </w:rPr>
        <w:t xml:space="preserve"> (positive x)</w:t>
      </w:r>
      <w:r w:rsidR="000D13CF">
        <w:rPr>
          <w:sz w:val="24"/>
          <w:szCs w:val="24"/>
        </w:rPr>
        <w:t>, left</w:t>
      </w:r>
      <w:r w:rsidR="0048184B">
        <w:rPr>
          <w:sz w:val="24"/>
          <w:szCs w:val="24"/>
        </w:rPr>
        <w:t xml:space="preserve"> (negative x)</w:t>
      </w:r>
      <w:r w:rsidR="000D13CF">
        <w:rPr>
          <w:sz w:val="24"/>
          <w:szCs w:val="24"/>
        </w:rPr>
        <w:t>, up</w:t>
      </w:r>
      <w:r w:rsidR="0048184B">
        <w:rPr>
          <w:sz w:val="24"/>
          <w:szCs w:val="24"/>
        </w:rPr>
        <w:t xml:space="preserve"> (positive y)</w:t>
      </w:r>
      <w:r w:rsidR="000D13CF">
        <w:rPr>
          <w:sz w:val="24"/>
          <w:szCs w:val="24"/>
        </w:rPr>
        <w:t>, and down</w:t>
      </w:r>
      <w:r w:rsidR="0048184B">
        <w:rPr>
          <w:sz w:val="24"/>
          <w:szCs w:val="24"/>
        </w:rPr>
        <w:t xml:space="preserve"> (negative </w:t>
      </w:r>
      <w:r w:rsidR="006601F4">
        <w:rPr>
          <w:sz w:val="24"/>
          <w:szCs w:val="24"/>
        </w:rPr>
        <w:t>y)</w:t>
      </w:r>
      <w:r w:rsidR="000D13CF">
        <w:rPr>
          <w:sz w:val="24"/>
          <w:szCs w:val="24"/>
        </w:rPr>
        <w:t xml:space="preserve">. The voltage </w:t>
      </w:r>
      <w:r w:rsidR="00E63F40">
        <w:rPr>
          <w:sz w:val="24"/>
          <w:szCs w:val="24"/>
        </w:rPr>
        <w:t>reading</w:t>
      </w:r>
      <w:r w:rsidR="000D13CF">
        <w:rPr>
          <w:sz w:val="24"/>
          <w:szCs w:val="24"/>
        </w:rPr>
        <w:t xml:space="preserve"> for each condition will be recorded.</w:t>
      </w:r>
      <w:r w:rsidR="00D56247">
        <w:rPr>
          <w:sz w:val="24"/>
          <w:szCs w:val="24"/>
        </w:rPr>
        <w:t xml:space="preserve"> </w:t>
      </w:r>
      <w:r>
        <w:rPr>
          <w:sz w:val="24"/>
          <w:szCs w:val="24"/>
        </w:rPr>
        <w:t>The reflectance sensor will be tested for two different conditions</w:t>
      </w:r>
      <w:r w:rsidR="00E63F40">
        <w:rPr>
          <w:sz w:val="24"/>
          <w:szCs w:val="24"/>
        </w:rPr>
        <w:t xml:space="preserve"> using a black and white piece of paper</w:t>
      </w:r>
      <w:r>
        <w:rPr>
          <w:sz w:val="24"/>
          <w:szCs w:val="24"/>
        </w:rPr>
        <w:t xml:space="preserve">. The first condition is </w:t>
      </w:r>
      <w:r w:rsidR="0081725C">
        <w:rPr>
          <w:sz w:val="24"/>
          <w:szCs w:val="24"/>
        </w:rPr>
        <w:t xml:space="preserve">with the color white and the second condition is with the color </w:t>
      </w:r>
      <w:r w:rsidR="00241DC6">
        <w:rPr>
          <w:sz w:val="24"/>
          <w:szCs w:val="24"/>
        </w:rPr>
        <w:t>black,</w:t>
      </w:r>
      <w:r w:rsidR="00160FE0">
        <w:rPr>
          <w:sz w:val="24"/>
          <w:szCs w:val="24"/>
        </w:rPr>
        <w:t xml:space="preserve"> each being within 0.5 inches or less of the sensor</w:t>
      </w:r>
      <w:r w:rsidR="00E63F40">
        <w:rPr>
          <w:sz w:val="24"/>
          <w:szCs w:val="24"/>
        </w:rPr>
        <w:t>. The voltage reading for each condition will be recorded.</w:t>
      </w:r>
      <w:r w:rsidR="00241DC6">
        <w:rPr>
          <w:sz w:val="24"/>
          <w:szCs w:val="24"/>
        </w:rPr>
        <w:t xml:space="preserve"> </w:t>
      </w:r>
      <w:r w:rsidR="00693D83">
        <w:rPr>
          <w:sz w:val="24"/>
          <w:szCs w:val="24"/>
        </w:rPr>
        <w:t xml:space="preserve">To obtain these voltages </w:t>
      </w:r>
      <w:r w:rsidR="00D45C50">
        <w:rPr>
          <w:sz w:val="24"/>
          <w:szCs w:val="24"/>
        </w:rPr>
        <w:t xml:space="preserve">the LCD screen will be used to display them. This involves creating a program to </w:t>
      </w:r>
      <w:r w:rsidR="00FF4CBA" w:rsidRPr="00FF4CBA">
        <w:rPr>
          <w:sz w:val="24"/>
          <w:szCs w:val="24"/>
        </w:rPr>
        <w:t>display the corresponding multiple converted voltages from three given ADC channels for the analog joystick and reflectance sensor.</w:t>
      </w:r>
      <w:r w:rsidR="00C06C71">
        <w:rPr>
          <w:sz w:val="24"/>
          <w:szCs w:val="24"/>
        </w:rPr>
        <w:t xml:space="preserve"> These three </w:t>
      </w:r>
      <w:r w:rsidR="00FC5CD7">
        <w:rPr>
          <w:sz w:val="24"/>
          <w:szCs w:val="24"/>
        </w:rPr>
        <w:t xml:space="preserve">converted </w:t>
      </w:r>
      <w:r w:rsidR="00396FA0">
        <w:rPr>
          <w:sz w:val="24"/>
          <w:szCs w:val="24"/>
        </w:rPr>
        <w:t xml:space="preserve">voltage </w:t>
      </w:r>
      <w:r w:rsidR="00C06C71">
        <w:rPr>
          <w:sz w:val="24"/>
          <w:szCs w:val="24"/>
        </w:rPr>
        <w:t xml:space="preserve">values are measuring the </w:t>
      </w:r>
      <w:r w:rsidR="00396FA0">
        <w:rPr>
          <w:sz w:val="24"/>
          <w:szCs w:val="24"/>
        </w:rPr>
        <w:t xml:space="preserve">readings from the </w:t>
      </w:r>
      <w:r w:rsidR="00C06C71">
        <w:rPr>
          <w:sz w:val="24"/>
          <w:szCs w:val="24"/>
        </w:rPr>
        <w:t>X-axis</w:t>
      </w:r>
      <w:r w:rsidR="00C66D7B">
        <w:rPr>
          <w:sz w:val="24"/>
          <w:szCs w:val="24"/>
        </w:rPr>
        <w:t xml:space="preserve"> output</w:t>
      </w:r>
      <w:r w:rsidR="00C06C71">
        <w:rPr>
          <w:sz w:val="24"/>
          <w:szCs w:val="24"/>
        </w:rPr>
        <w:t xml:space="preserve"> of the analog joystick, Y-axis</w:t>
      </w:r>
      <w:r w:rsidR="00C66D7B">
        <w:rPr>
          <w:sz w:val="24"/>
          <w:szCs w:val="24"/>
        </w:rPr>
        <w:t xml:space="preserve"> output</w:t>
      </w:r>
      <w:r w:rsidR="00C06C71">
        <w:rPr>
          <w:sz w:val="24"/>
          <w:szCs w:val="24"/>
        </w:rPr>
        <w:t xml:space="preserve"> of the analog joystick, and the </w:t>
      </w:r>
      <w:r w:rsidR="00396FA0">
        <w:rPr>
          <w:sz w:val="24"/>
          <w:szCs w:val="24"/>
        </w:rPr>
        <w:t>output of the reflectance sensor.</w:t>
      </w:r>
      <w:r w:rsidR="00AB5BEB">
        <w:rPr>
          <w:sz w:val="24"/>
          <w:szCs w:val="24"/>
        </w:rPr>
        <w:t xml:space="preserve"> The </w:t>
      </w:r>
      <w:r w:rsidR="00AB5BEB" w:rsidRPr="00FF4CBA">
        <w:rPr>
          <w:sz w:val="24"/>
          <w:szCs w:val="24"/>
        </w:rPr>
        <w:t>X-axis and Y-axis</w:t>
      </w:r>
      <w:r w:rsidR="00AB5BEB">
        <w:rPr>
          <w:sz w:val="24"/>
          <w:szCs w:val="24"/>
        </w:rPr>
        <w:t xml:space="preserve"> output readings from</w:t>
      </w:r>
      <w:r w:rsidR="00AB5BEB" w:rsidRPr="00FF4CBA">
        <w:rPr>
          <w:sz w:val="24"/>
          <w:szCs w:val="24"/>
        </w:rPr>
        <w:t xml:space="preserve"> the analog joystick </w:t>
      </w:r>
      <w:r w:rsidR="00AB5BEB">
        <w:rPr>
          <w:sz w:val="24"/>
          <w:szCs w:val="24"/>
        </w:rPr>
        <w:t xml:space="preserve">must be displayed </w:t>
      </w:r>
      <w:r w:rsidR="00532393">
        <w:rPr>
          <w:sz w:val="24"/>
          <w:szCs w:val="24"/>
        </w:rPr>
        <w:t xml:space="preserve">with 2 decimal places </w:t>
      </w:r>
      <w:r w:rsidR="00C24185">
        <w:rPr>
          <w:sz w:val="24"/>
          <w:szCs w:val="24"/>
        </w:rPr>
        <w:t>on</w:t>
      </w:r>
      <w:r w:rsidR="00AB5BEB" w:rsidRPr="00FF4CBA">
        <w:rPr>
          <w:sz w:val="24"/>
          <w:szCs w:val="24"/>
        </w:rPr>
        <w:t xml:space="preserve"> the first line</w:t>
      </w:r>
      <w:r w:rsidR="00C24185">
        <w:rPr>
          <w:sz w:val="24"/>
          <w:szCs w:val="24"/>
        </w:rPr>
        <w:t xml:space="preserve"> of the LCD</w:t>
      </w:r>
      <w:r w:rsidR="00B21F27">
        <w:rPr>
          <w:sz w:val="24"/>
          <w:szCs w:val="24"/>
        </w:rPr>
        <w:t xml:space="preserve"> using </w:t>
      </w:r>
      <w:r w:rsidR="00D74C18" w:rsidRPr="00FF4CBA">
        <w:rPr>
          <w:sz w:val="24"/>
          <w:szCs w:val="24"/>
        </w:rPr>
        <w:t>"X:</w:t>
      </w:r>
      <w:r w:rsidR="004F3B4C">
        <w:rPr>
          <w:sz w:val="24"/>
          <w:szCs w:val="24"/>
        </w:rPr>
        <w:t>0.00</w:t>
      </w:r>
      <w:r w:rsidR="00D74C18" w:rsidRPr="00FF4CBA">
        <w:rPr>
          <w:sz w:val="24"/>
          <w:szCs w:val="24"/>
        </w:rPr>
        <w:t>"</w:t>
      </w:r>
      <w:r w:rsidR="00D74C18">
        <w:rPr>
          <w:sz w:val="24"/>
          <w:szCs w:val="24"/>
        </w:rPr>
        <w:t xml:space="preserve"> and </w:t>
      </w:r>
      <w:r w:rsidR="00D74C18" w:rsidRPr="00FF4CBA">
        <w:rPr>
          <w:sz w:val="24"/>
          <w:szCs w:val="24"/>
        </w:rPr>
        <w:t>"Y:</w:t>
      </w:r>
      <w:r w:rsidR="004F3B4C">
        <w:rPr>
          <w:sz w:val="24"/>
          <w:szCs w:val="24"/>
        </w:rPr>
        <w:t>0.00</w:t>
      </w:r>
      <w:r w:rsidR="00D74C18" w:rsidRPr="00FF4CBA">
        <w:rPr>
          <w:sz w:val="24"/>
          <w:szCs w:val="24"/>
        </w:rPr>
        <w:t>"</w:t>
      </w:r>
      <w:r w:rsidR="00AB5BEB">
        <w:rPr>
          <w:sz w:val="24"/>
          <w:szCs w:val="24"/>
        </w:rPr>
        <w:t xml:space="preserve"> while the </w:t>
      </w:r>
      <w:r w:rsidR="00B518CE">
        <w:rPr>
          <w:sz w:val="24"/>
          <w:szCs w:val="24"/>
        </w:rPr>
        <w:t>reflectance</w:t>
      </w:r>
      <w:r w:rsidR="00AB5BEB">
        <w:rPr>
          <w:sz w:val="24"/>
          <w:szCs w:val="24"/>
        </w:rPr>
        <w:t xml:space="preserve"> </w:t>
      </w:r>
      <w:r w:rsidR="00B518CE">
        <w:rPr>
          <w:sz w:val="24"/>
          <w:szCs w:val="24"/>
        </w:rPr>
        <w:t>sensor</w:t>
      </w:r>
      <w:r w:rsidR="00AB5BEB">
        <w:rPr>
          <w:sz w:val="24"/>
          <w:szCs w:val="24"/>
        </w:rPr>
        <w:t xml:space="preserve"> output must be </w:t>
      </w:r>
      <w:r w:rsidR="00B518CE">
        <w:rPr>
          <w:sz w:val="24"/>
          <w:szCs w:val="24"/>
        </w:rPr>
        <w:t>displayed</w:t>
      </w:r>
      <w:r w:rsidR="00AB5BEB">
        <w:rPr>
          <w:sz w:val="24"/>
          <w:szCs w:val="24"/>
        </w:rPr>
        <w:t xml:space="preserve"> </w:t>
      </w:r>
      <w:r w:rsidR="00532393">
        <w:rPr>
          <w:sz w:val="24"/>
          <w:szCs w:val="24"/>
        </w:rPr>
        <w:t xml:space="preserve">with two decimal places </w:t>
      </w:r>
      <w:r w:rsidR="00564225">
        <w:rPr>
          <w:sz w:val="24"/>
          <w:szCs w:val="24"/>
        </w:rPr>
        <w:t>o</w:t>
      </w:r>
      <w:r w:rsidR="00AB5BEB">
        <w:rPr>
          <w:sz w:val="24"/>
          <w:szCs w:val="24"/>
        </w:rPr>
        <w:t xml:space="preserve">n the </w:t>
      </w:r>
      <w:r w:rsidR="00B518CE">
        <w:rPr>
          <w:sz w:val="24"/>
          <w:szCs w:val="24"/>
        </w:rPr>
        <w:t>second line</w:t>
      </w:r>
      <w:r w:rsidR="00D74C18">
        <w:rPr>
          <w:sz w:val="24"/>
          <w:szCs w:val="24"/>
        </w:rPr>
        <w:t xml:space="preserve"> using </w:t>
      </w:r>
      <w:r w:rsidR="00D74C18" w:rsidRPr="00FF4CBA">
        <w:rPr>
          <w:sz w:val="24"/>
          <w:szCs w:val="24"/>
        </w:rPr>
        <w:t>"R:</w:t>
      </w:r>
      <w:r w:rsidR="004F3B4C">
        <w:rPr>
          <w:sz w:val="24"/>
          <w:szCs w:val="24"/>
        </w:rPr>
        <w:t>0.00</w:t>
      </w:r>
      <w:r w:rsidR="00D74C18" w:rsidRPr="00FF4CBA">
        <w:rPr>
          <w:sz w:val="24"/>
          <w:szCs w:val="24"/>
        </w:rPr>
        <w:t>"</w:t>
      </w:r>
      <w:r w:rsidR="00B518CE">
        <w:rPr>
          <w:sz w:val="24"/>
          <w:szCs w:val="24"/>
        </w:rPr>
        <w:t>.</w:t>
      </w:r>
      <w:r w:rsidR="00E15B54">
        <w:rPr>
          <w:sz w:val="24"/>
          <w:szCs w:val="24"/>
        </w:rPr>
        <w:t xml:space="preserve"> </w:t>
      </w:r>
      <w:r w:rsidR="00FF4CBA" w:rsidRPr="00FF4CBA">
        <w:rPr>
          <w:sz w:val="24"/>
          <w:szCs w:val="24"/>
        </w:rPr>
        <w:t>The ADC should work in a 12-bit mode</w:t>
      </w:r>
      <w:r w:rsidR="00FC0127">
        <w:rPr>
          <w:sz w:val="24"/>
          <w:szCs w:val="24"/>
        </w:rPr>
        <w:t xml:space="preserve"> and </w:t>
      </w:r>
      <w:r w:rsidR="00FF4CBA" w:rsidRPr="00FF4CBA">
        <w:rPr>
          <w:sz w:val="24"/>
          <w:szCs w:val="24"/>
        </w:rPr>
        <w:t>the value</w:t>
      </w:r>
      <w:r w:rsidR="00682CD3">
        <w:rPr>
          <w:sz w:val="24"/>
          <w:szCs w:val="24"/>
        </w:rPr>
        <w:t>s</w:t>
      </w:r>
      <w:r w:rsidR="00FF4CBA" w:rsidRPr="00FF4CBA">
        <w:rPr>
          <w:sz w:val="24"/>
          <w:szCs w:val="24"/>
        </w:rPr>
        <w:t xml:space="preserve"> </w:t>
      </w:r>
      <w:r w:rsidR="00FC0127">
        <w:rPr>
          <w:sz w:val="24"/>
          <w:szCs w:val="24"/>
        </w:rPr>
        <w:t xml:space="preserve">should </w:t>
      </w:r>
      <w:r w:rsidR="00682CD3">
        <w:rPr>
          <w:sz w:val="24"/>
          <w:szCs w:val="24"/>
        </w:rPr>
        <w:t>be updated</w:t>
      </w:r>
      <w:r w:rsidR="00FC0127">
        <w:rPr>
          <w:sz w:val="24"/>
          <w:szCs w:val="24"/>
        </w:rPr>
        <w:t xml:space="preserve"> on the LCD </w:t>
      </w:r>
      <w:r w:rsidR="00FF4CBA" w:rsidRPr="00FF4CBA">
        <w:rPr>
          <w:sz w:val="24"/>
          <w:szCs w:val="24"/>
        </w:rPr>
        <w:t>reasonably fast.</w:t>
      </w:r>
    </w:p>
    <w:p w14:paraId="791BF5B2" w14:textId="0660C89E" w:rsidR="005F2841" w:rsidRDefault="003A7B44" w:rsidP="003A7B44">
      <w:pPr>
        <w:spacing w:before="240"/>
        <w:jc w:val="both"/>
        <w:rPr>
          <w:sz w:val="24"/>
          <w:szCs w:val="24"/>
        </w:rPr>
      </w:pPr>
      <w:r w:rsidRPr="005860AA">
        <w:rPr>
          <w:sz w:val="24"/>
          <w:szCs w:val="24"/>
        </w:rPr>
        <w:t>The first step in addressing this problem is making the physical board connections between the BH board and the MSP430FR5994 microcontroller.</w:t>
      </w:r>
      <w:r>
        <w:rPr>
          <w:sz w:val="24"/>
          <w:szCs w:val="24"/>
        </w:rPr>
        <w:t xml:space="preserve"> </w:t>
      </w:r>
      <w:r w:rsidRPr="005860AA">
        <w:rPr>
          <w:sz w:val="24"/>
          <w:szCs w:val="24"/>
        </w:rPr>
        <w:t xml:space="preserve">This can be done by connecting </w:t>
      </w:r>
      <w:r w:rsidR="00892A79">
        <w:rPr>
          <w:sz w:val="24"/>
          <w:szCs w:val="24"/>
        </w:rPr>
        <w:t xml:space="preserve">eighteen </w:t>
      </w:r>
      <w:r w:rsidRPr="005860AA">
        <w:rPr>
          <w:sz w:val="24"/>
          <w:szCs w:val="24"/>
        </w:rPr>
        <w:t>specific pins together using male</w:t>
      </w:r>
      <w:r>
        <w:rPr>
          <w:sz w:val="24"/>
          <w:szCs w:val="24"/>
        </w:rPr>
        <w:t>-to-</w:t>
      </w:r>
      <w:r w:rsidRPr="005860AA">
        <w:rPr>
          <w:sz w:val="24"/>
          <w:szCs w:val="24"/>
        </w:rPr>
        <w:t>female</w:t>
      </w:r>
      <w:r w:rsidR="00E6605B">
        <w:rPr>
          <w:sz w:val="24"/>
          <w:szCs w:val="24"/>
        </w:rPr>
        <w:t>/</w:t>
      </w:r>
      <w:r w:rsidR="008929A7">
        <w:rPr>
          <w:sz w:val="24"/>
          <w:szCs w:val="24"/>
        </w:rPr>
        <w:t>female-to-female</w:t>
      </w:r>
      <w:r w:rsidRPr="005860AA">
        <w:rPr>
          <w:sz w:val="24"/>
          <w:szCs w:val="24"/>
        </w:rPr>
        <w:t xml:space="preserve"> jumper wires, checking that all the DIP switches on the BH board are in the correct configuration, and ensuring the microcontroller itself is properly seated on the BH board.</w:t>
      </w:r>
      <w:r w:rsidR="006D4AF6">
        <w:rPr>
          <w:sz w:val="24"/>
          <w:szCs w:val="24"/>
        </w:rPr>
        <w:t xml:space="preserve"> </w:t>
      </w:r>
      <w:r>
        <w:rPr>
          <w:sz w:val="24"/>
          <w:szCs w:val="24"/>
        </w:rPr>
        <w:t xml:space="preserve">For the 16x2 LCD screen pin </w:t>
      </w:r>
      <w:r w:rsidRPr="006D42C7">
        <w:rPr>
          <w:sz w:val="24"/>
          <w:szCs w:val="24"/>
        </w:rPr>
        <w:t>P8.3 connects to RS</w:t>
      </w:r>
      <w:r>
        <w:rPr>
          <w:sz w:val="24"/>
          <w:szCs w:val="24"/>
        </w:rPr>
        <w:t xml:space="preserve">, </w:t>
      </w:r>
      <w:r w:rsidRPr="006D42C7">
        <w:rPr>
          <w:sz w:val="24"/>
          <w:szCs w:val="24"/>
        </w:rPr>
        <w:t>P8.2 connects to R/W</w:t>
      </w:r>
      <w:r>
        <w:rPr>
          <w:sz w:val="24"/>
          <w:szCs w:val="24"/>
        </w:rPr>
        <w:t xml:space="preserve">, </w:t>
      </w:r>
      <w:r w:rsidRPr="006D42C7">
        <w:rPr>
          <w:sz w:val="24"/>
          <w:szCs w:val="24"/>
        </w:rPr>
        <w:t>P8.1 connects to E</w:t>
      </w:r>
      <w:r>
        <w:rPr>
          <w:sz w:val="24"/>
          <w:szCs w:val="24"/>
        </w:rPr>
        <w:t xml:space="preserve">, </w:t>
      </w:r>
      <w:r w:rsidRPr="006D42C7">
        <w:rPr>
          <w:sz w:val="24"/>
          <w:szCs w:val="24"/>
        </w:rPr>
        <w:t>P3.0 connects to DB</w:t>
      </w:r>
      <w:r>
        <w:rPr>
          <w:sz w:val="24"/>
          <w:szCs w:val="24"/>
        </w:rPr>
        <w:t xml:space="preserve">0, </w:t>
      </w:r>
      <w:r w:rsidRPr="006D42C7">
        <w:rPr>
          <w:sz w:val="24"/>
          <w:szCs w:val="24"/>
        </w:rPr>
        <w:t>P3.1 connects to DB1</w:t>
      </w:r>
      <w:r>
        <w:rPr>
          <w:sz w:val="24"/>
          <w:szCs w:val="24"/>
        </w:rPr>
        <w:t xml:space="preserve">, </w:t>
      </w:r>
      <w:r w:rsidRPr="006D42C7">
        <w:rPr>
          <w:sz w:val="24"/>
          <w:szCs w:val="24"/>
        </w:rPr>
        <w:t>P3.2 connects to DB2</w:t>
      </w:r>
      <w:r>
        <w:rPr>
          <w:sz w:val="24"/>
          <w:szCs w:val="24"/>
        </w:rPr>
        <w:t xml:space="preserve">, </w:t>
      </w:r>
      <w:r w:rsidRPr="006D42C7">
        <w:rPr>
          <w:sz w:val="24"/>
          <w:szCs w:val="24"/>
        </w:rPr>
        <w:t>P3.3 connects to DB3</w:t>
      </w:r>
      <w:r>
        <w:rPr>
          <w:sz w:val="24"/>
          <w:szCs w:val="24"/>
        </w:rPr>
        <w:t xml:space="preserve">, </w:t>
      </w:r>
      <w:r w:rsidRPr="006D42C7">
        <w:rPr>
          <w:sz w:val="24"/>
          <w:szCs w:val="24"/>
        </w:rPr>
        <w:t>P3.4 connects to DB4</w:t>
      </w:r>
      <w:r>
        <w:rPr>
          <w:sz w:val="24"/>
          <w:szCs w:val="24"/>
        </w:rPr>
        <w:t xml:space="preserve">, </w:t>
      </w:r>
      <w:r w:rsidRPr="006D42C7">
        <w:rPr>
          <w:sz w:val="24"/>
          <w:szCs w:val="24"/>
        </w:rPr>
        <w:t>P3.5 connects to DB5</w:t>
      </w:r>
      <w:r>
        <w:rPr>
          <w:sz w:val="24"/>
          <w:szCs w:val="24"/>
        </w:rPr>
        <w:t xml:space="preserve">, </w:t>
      </w:r>
      <w:r w:rsidRPr="006D42C7">
        <w:rPr>
          <w:sz w:val="24"/>
          <w:szCs w:val="24"/>
        </w:rPr>
        <w:t>P3.6 connects to DB6</w:t>
      </w:r>
      <w:r>
        <w:rPr>
          <w:sz w:val="24"/>
          <w:szCs w:val="24"/>
        </w:rPr>
        <w:t xml:space="preserve">, and </w:t>
      </w:r>
      <w:r w:rsidRPr="006D42C7">
        <w:rPr>
          <w:sz w:val="24"/>
          <w:szCs w:val="24"/>
        </w:rPr>
        <w:t>P3.7 connects to DB7</w:t>
      </w:r>
      <w:r>
        <w:rPr>
          <w:sz w:val="24"/>
          <w:szCs w:val="24"/>
        </w:rPr>
        <w:t xml:space="preserve">. </w:t>
      </w:r>
      <w:r w:rsidR="00AF03ED">
        <w:rPr>
          <w:sz w:val="24"/>
          <w:szCs w:val="24"/>
        </w:rPr>
        <w:t xml:space="preserve">For the </w:t>
      </w:r>
      <w:r w:rsidR="00AF03ED" w:rsidRPr="00AF03ED">
        <w:rPr>
          <w:sz w:val="24"/>
          <w:szCs w:val="24"/>
        </w:rPr>
        <w:t xml:space="preserve">Reflectance Sensor </w:t>
      </w:r>
      <w:r w:rsidR="008F147E">
        <w:rPr>
          <w:sz w:val="24"/>
          <w:szCs w:val="24"/>
        </w:rPr>
        <w:t xml:space="preserve">the </w:t>
      </w:r>
      <w:r w:rsidR="00AF03ED" w:rsidRPr="00AF03ED">
        <w:rPr>
          <w:sz w:val="24"/>
          <w:szCs w:val="24"/>
        </w:rPr>
        <w:t xml:space="preserve">G port of </w:t>
      </w:r>
      <w:r w:rsidR="009C7CDA">
        <w:rPr>
          <w:sz w:val="24"/>
          <w:szCs w:val="24"/>
        </w:rPr>
        <w:t xml:space="preserve">the </w:t>
      </w:r>
      <w:r w:rsidR="00AF03ED" w:rsidRPr="00AF03ED">
        <w:rPr>
          <w:sz w:val="24"/>
          <w:szCs w:val="24"/>
        </w:rPr>
        <w:t>sensor connects to the GND port</w:t>
      </w:r>
      <w:r w:rsidR="008F147E">
        <w:rPr>
          <w:sz w:val="24"/>
          <w:szCs w:val="24"/>
        </w:rPr>
        <w:t xml:space="preserve">, </w:t>
      </w:r>
      <w:r w:rsidR="00AF03ED" w:rsidRPr="00AF03ED">
        <w:rPr>
          <w:sz w:val="24"/>
          <w:szCs w:val="24"/>
        </w:rPr>
        <w:t xml:space="preserve">V port of </w:t>
      </w:r>
      <w:r w:rsidR="009C7CDA">
        <w:rPr>
          <w:sz w:val="24"/>
          <w:szCs w:val="24"/>
        </w:rPr>
        <w:t xml:space="preserve">the </w:t>
      </w:r>
      <w:r w:rsidR="00AF03ED" w:rsidRPr="00AF03ED">
        <w:rPr>
          <w:sz w:val="24"/>
          <w:szCs w:val="24"/>
        </w:rPr>
        <w:t>sensor connects to 3.3V port</w:t>
      </w:r>
      <w:r w:rsidR="008F147E">
        <w:rPr>
          <w:sz w:val="24"/>
          <w:szCs w:val="24"/>
        </w:rPr>
        <w:t xml:space="preserve">, and </w:t>
      </w:r>
      <w:r w:rsidR="00AF03ED" w:rsidRPr="00AF03ED">
        <w:rPr>
          <w:sz w:val="24"/>
          <w:szCs w:val="24"/>
        </w:rPr>
        <w:t xml:space="preserve">2 port of </w:t>
      </w:r>
      <w:r w:rsidR="009C7CDA">
        <w:rPr>
          <w:sz w:val="24"/>
          <w:szCs w:val="24"/>
        </w:rPr>
        <w:t xml:space="preserve">the </w:t>
      </w:r>
      <w:r w:rsidR="00AF03ED" w:rsidRPr="00AF03ED">
        <w:rPr>
          <w:sz w:val="24"/>
          <w:szCs w:val="24"/>
        </w:rPr>
        <w:t xml:space="preserve">sensor connects to </w:t>
      </w:r>
      <w:r w:rsidR="008F147E">
        <w:rPr>
          <w:sz w:val="24"/>
          <w:szCs w:val="24"/>
        </w:rPr>
        <w:t xml:space="preserve">pin </w:t>
      </w:r>
      <w:r w:rsidR="00AF03ED" w:rsidRPr="00AF03ED">
        <w:rPr>
          <w:sz w:val="24"/>
          <w:szCs w:val="24"/>
        </w:rPr>
        <w:t>P4.3</w:t>
      </w:r>
      <w:r w:rsidR="008F147E">
        <w:rPr>
          <w:sz w:val="24"/>
          <w:szCs w:val="24"/>
        </w:rPr>
        <w:t>.</w:t>
      </w:r>
      <w:r w:rsidR="002B2A63">
        <w:rPr>
          <w:sz w:val="24"/>
          <w:szCs w:val="24"/>
        </w:rPr>
        <w:t xml:space="preserve"> </w:t>
      </w:r>
      <w:r w:rsidR="008F147E">
        <w:rPr>
          <w:sz w:val="24"/>
          <w:szCs w:val="24"/>
        </w:rPr>
        <w:t xml:space="preserve">For the </w:t>
      </w:r>
      <w:r w:rsidR="00AF03ED" w:rsidRPr="00AF03ED">
        <w:rPr>
          <w:sz w:val="24"/>
          <w:szCs w:val="24"/>
        </w:rPr>
        <w:t xml:space="preserve">2 Axis Analog Joystick </w:t>
      </w:r>
      <w:r w:rsidR="00C62DB9">
        <w:rPr>
          <w:sz w:val="24"/>
          <w:szCs w:val="24"/>
        </w:rPr>
        <w:t xml:space="preserve">the </w:t>
      </w:r>
      <w:r w:rsidR="00AF03ED" w:rsidRPr="00AF03ED">
        <w:rPr>
          <w:sz w:val="24"/>
          <w:szCs w:val="24"/>
        </w:rPr>
        <w:t xml:space="preserve">GND port of </w:t>
      </w:r>
      <w:r w:rsidR="004F6ED6">
        <w:rPr>
          <w:sz w:val="24"/>
          <w:szCs w:val="24"/>
        </w:rPr>
        <w:t xml:space="preserve">the </w:t>
      </w:r>
      <w:r w:rsidR="00AF03ED" w:rsidRPr="00AF03ED">
        <w:rPr>
          <w:sz w:val="24"/>
          <w:szCs w:val="24"/>
        </w:rPr>
        <w:t>joystick connects to the GND port</w:t>
      </w:r>
      <w:r w:rsidR="00C62DB9">
        <w:rPr>
          <w:sz w:val="24"/>
          <w:szCs w:val="24"/>
        </w:rPr>
        <w:t xml:space="preserve">, </w:t>
      </w:r>
      <w:r w:rsidR="00AF03ED" w:rsidRPr="00AF03ED">
        <w:rPr>
          <w:sz w:val="24"/>
          <w:szCs w:val="24"/>
        </w:rPr>
        <w:t xml:space="preserve">VCC port of </w:t>
      </w:r>
      <w:r w:rsidR="003B682E">
        <w:rPr>
          <w:sz w:val="24"/>
          <w:szCs w:val="24"/>
        </w:rPr>
        <w:t xml:space="preserve">the </w:t>
      </w:r>
      <w:r w:rsidR="00AF03ED" w:rsidRPr="00AF03ED">
        <w:rPr>
          <w:sz w:val="24"/>
          <w:szCs w:val="24"/>
        </w:rPr>
        <w:t>joystick connects to 3.3V port</w:t>
      </w:r>
      <w:r w:rsidR="00C62DB9">
        <w:rPr>
          <w:sz w:val="24"/>
          <w:szCs w:val="24"/>
        </w:rPr>
        <w:t xml:space="preserve">, </w:t>
      </w:r>
      <w:r w:rsidR="00AF03ED" w:rsidRPr="00AF03ED">
        <w:rPr>
          <w:sz w:val="24"/>
          <w:szCs w:val="24"/>
        </w:rPr>
        <w:t xml:space="preserve">Xout port of </w:t>
      </w:r>
      <w:r w:rsidR="003B682E">
        <w:rPr>
          <w:sz w:val="24"/>
          <w:szCs w:val="24"/>
        </w:rPr>
        <w:t xml:space="preserve">the </w:t>
      </w:r>
      <w:r w:rsidR="00AF03ED" w:rsidRPr="00AF03ED">
        <w:rPr>
          <w:sz w:val="24"/>
          <w:szCs w:val="24"/>
        </w:rPr>
        <w:t>joystick connects to P4.1</w:t>
      </w:r>
      <w:r w:rsidR="006D7563">
        <w:rPr>
          <w:sz w:val="24"/>
          <w:szCs w:val="24"/>
        </w:rPr>
        <w:t xml:space="preserve">, and </w:t>
      </w:r>
      <w:r w:rsidR="00AF03ED" w:rsidRPr="00AF03ED">
        <w:rPr>
          <w:sz w:val="24"/>
          <w:szCs w:val="24"/>
        </w:rPr>
        <w:t xml:space="preserve">Yout port of </w:t>
      </w:r>
      <w:r w:rsidR="003B682E">
        <w:rPr>
          <w:sz w:val="24"/>
          <w:szCs w:val="24"/>
        </w:rPr>
        <w:t xml:space="preserve">the </w:t>
      </w:r>
      <w:r w:rsidR="00AF03ED" w:rsidRPr="00AF03ED">
        <w:rPr>
          <w:sz w:val="24"/>
          <w:szCs w:val="24"/>
        </w:rPr>
        <w:t>joystick connects to P4.2</w:t>
      </w:r>
      <w:r w:rsidR="006D7563">
        <w:rPr>
          <w:sz w:val="24"/>
          <w:szCs w:val="24"/>
        </w:rPr>
        <w:t>.</w:t>
      </w:r>
    </w:p>
    <w:p w14:paraId="15E8A3BB" w14:textId="6B5B39AE" w:rsidR="005D436B" w:rsidRDefault="003A7B44" w:rsidP="003A7B44">
      <w:pPr>
        <w:spacing w:before="240"/>
        <w:jc w:val="both"/>
        <w:rPr>
          <w:sz w:val="24"/>
          <w:szCs w:val="24"/>
        </w:rPr>
      </w:pPr>
      <w:r>
        <w:rPr>
          <w:sz w:val="24"/>
          <w:szCs w:val="24"/>
        </w:rPr>
        <w:t>Using the code sequence</w:t>
      </w:r>
      <w:r w:rsidR="00E620A3">
        <w:rPr>
          <w:sz w:val="24"/>
          <w:szCs w:val="24"/>
        </w:rPr>
        <w:t>s</w:t>
      </w:r>
      <w:r>
        <w:rPr>
          <w:sz w:val="24"/>
          <w:szCs w:val="24"/>
        </w:rPr>
        <w:t xml:space="preserve"> created </w:t>
      </w:r>
      <w:r w:rsidR="00CB6D55">
        <w:rPr>
          <w:sz w:val="24"/>
          <w:szCs w:val="24"/>
        </w:rPr>
        <w:t xml:space="preserve">for previous labs that were based on </w:t>
      </w:r>
      <w:r w:rsidR="00C52BC0">
        <w:rPr>
          <w:sz w:val="24"/>
          <w:szCs w:val="24"/>
        </w:rPr>
        <w:t>code sequences</w:t>
      </w:r>
      <w:r>
        <w:rPr>
          <w:sz w:val="24"/>
          <w:szCs w:val="24"/>
        </w:rPr>
        <w:t xml:space="preserve"> found in:</w:t>
      </w:r>
      <w:r>
        <w:rPr>
          <w:i/>
          <w:sz w:val="24"/>
          <w:szCs w:val="24"/>
        </w:rPr>
        <w:t xml:space="preserve"> Learning Embedded Systems with MSP430 FRAM microcontrollers </w:t>
      </w:r>
      <w:r>
        <w:rPr>
          <w:iCs/>
          <w:sz w:val="24"/>
          <w:szCs w:val="24"/>
        </w:rPr>
        <w:t xml:space="preserve">by B. Hur, </w:t>
      </w:r>
      <w:r>
        <w:rPr>
          <w:sz w:val="24"/>
          <w:szCs w:val="24"/>
        </w:rPr>
        <w:t>as references the code sequence used for this system was created. One part of the system was coded and tested at a time to ensure that there were no issues with the code or the hardware.</w:t>
      </w:r>
      <w:r w:rsidR="006E2821">
        <w:rPr>
          <w:sz w:val="24"/>
          <w:szCs w:val="24"/>
        </w:rPr>
        <w:t xml:space="preserve"> </w:t>
      </w:r>
      <w:r w:rsidR="006E2821" w:rsidRPr="006E2821">
        <w:rPr>
          <w:sz w:val="24"/>
          <w:szCs w:val="24"/>
        </w:rPr>
        <w:t xml:space="preserve">The code is designed to interface an MSP430FR5944 microcontroller with a 16x2 LCD display, a 2-axis analog joystick, and a QTR-3A reflectance sensor. It begins by disabling the watchdog timer and unlocking GPIO to ensure proper operation. The ADC is configured to read from three channels corresponding to the joystick’s X and Y axes and the reflectance sensor, using a 12-bit resolution. The LCD display and LEDs are initialized, with specific GPIO pins assigned for communication and output control. Inside the infinite loop, an ADC conversion sequence is initiated, and the program waits for all three readings to complete before storing them in an array. These raw ADC values are converted into voltage readings based on the reference voltage of 3.3V and the 12-bit ADC range of 0-4095. The joystick's voltage values are used to determine movement directions, and LEDs are turned on or off accordingly using an active-low logic. Similarly, the reflectance sensor voltage determines whether the surface is black or white, toggling an LED in response. The calculated voltage values </w:t>
      </w:r>
      <w:r w:rsidR="006E2821" w:rsidRPr="006E2821">
        <w:rPr>
          <w:sz w:val="24"/>
          <w:szCs w:val="24"/>
        </w:rPr>
        <w:lastRenderedPageBreak/>
        <w:t>are then formatted and displayed on the LCD with two decimal places. The LCD operates in 8-bit mode, and commands are sent to control cursor positioning and character output. A delay is introduced to regulate update speed and prevent excessive flickering on the display.</w:t>
      </w:r>
      <w:r w:rsidR="006E2821">
        <w:rPr>
          <w:sz w:val="24"/>
          <w:szCs w:val="24"/>
        </w:rPr>
        <w:t xml:space="preserve"> </w:t>
      </w:r>
      <w:r w:rsidR="005D436B">
        <w:rPr>
          <w:sz w:val="24"/>
          <w:szCs w:val="24"/>
        </w:rPr>
        <w:t xml:space="preserve">The resulting voltage values for all conditions that were texted </w:t>
      </w:r>
      <w:r w:rsidR="006C51C5">
        <w:rPr>
          <w:sz w:val="24"/>
          <w:szCs w:val="24"/>
        </w:rPr>
        <w:t xml:space="preserve">with this code sequence </w:t>
      </w:r>
      <w:r w:rsidR="005D436B">
        <w:rPr>
          <w:sz w:val="24"/>
          <w:szCs w:val="24"/>
        </w:rPr>
        <w:t>can be seen in Table 1</w:t>
      </w:r>
      <w:r w:rsidR="00C90C0B">
        <w:rPr>
          <w:sz w:val="24"/>
          <w:szCs w:val="24"/>
        </w:rPr>
        <w:t>.</w:t>
      </w:r>
    </w:p>
    <w:p w14:paraId="6EE602DE" w14:textId="4A5A165B" w:rsidR="00822607" w:rsidRPr="00CD2841" w:rsidRDefault="00CD2841" w:rsidP="00CD2841">
      <w:pPr>
        <w:spacing w:after="0"/>
        <w:jc w:val="center"/>
        <w:rPr>
          <w:b/>
          <w:iCs/>
          <w:sz w:val="24"/>
          <w:szCs w:val="24"/>
        </w:rPr>
      </w:pPr>
      <w:r>
        <w:rPr>
          <w:b/>
          <w:iCs/>
          <w:sz w:val="24"/>
          <w:szCs w:val="24"/>
        </w:rPr>
        <w:t>Table 1</w:t>
      </w:r>
      <w:r w:rsidRPr="00293F71">
        <w:rPr>
          <w:b/>
          <w:iCs/>
          <w:sz w:val="24"/>
          <w:szCs w:val="24"/>
        </w:rPr>
        <w:t xml:space="preserve">: </w:t>
      </w:r>
      <w:r>
        <w:rPr>
          <w:b/>
          <w:iCs/>
          <w:sz w:val="24"/>
          <w:szCs w:val="24"/>
        </w:rPr>
        <w:t>System A Measurement Values</w:t>
      </w:r>
    </w:p>
    <w:tbl>
      <w:tblPr>
        <w:tblStyle w:val="TableGrid"/>
        <w:tblW w:w="0" w:type="auto"/>
        <w:jc w:val="center"/>
        <w:tblLook w:val="04A0" w:firstRow="1" w:lastRow="0" w:firstColumn="1" w:lastColumn="0" w:noHBand="0" w:noVBand="1"/>
      </w:tblPr>
      <w:tblGrid>
        <w:gridCol w:w="4508"/>
        <w:gridCol w:w="4508"/>
      </w:tblGrid>
      <w:tr w:rsidR="00822607" w14:paraId="4BFD1195" w14:textId="77777777" w:rsidTr="009F7BCB">
        <w:trPr>
          <w:jc w:val="center"/>
        </w:trPr>
        <w:tc>
          <w:tcPr>
            <w:tcW w:w="4508" w:type="dxa"/>
          </w:tcPr>
          <w:p w14:paraId="0908E7C7" w14:textId="77777777" w:rsidR="00822607" w:rsidRDefault="00822607" w:rsidP="009F7BCB">
            <w:pPr>
              <w:jc w:val="center"/>
            </w:pPr>
          </w:p>
        </w:tc>
        <w:tc>
          <w:tcPr>
            <w:tcW w:w="4508" w:type="dxa"/>
          </w:tcPr>
          <w:p w14:paraId="35B06AC7" w14:textId="77777777" w:rsidR="00822607" w:rsidRDefault="00822607" w:rsidP="009F7BCB">
            <w:pPr>
              <w:jc w:val="center"/>
            </w:pPr>
            <w:r>
              <w:t xml:space="preserve">Voltage </w:t>
            </w:r>
            <w:r w:rsidRPr="00B7662E">
              <w:t>Value</w:t>
            </w:r>
            <w:r>
              <w:t xml:space="preserve"> (Volts) (V)</w:t>
            </w:r>
          </w:p>
        </w:tc>
      </w:tr>
      <w:tr w:rsidR="00822607" w14:paraId="539C5502" w14:textId="77777777" w:rsidTr="009F7BCB">
        <w:trPr>
          <w:jc w:val="center"/>
        </w:trPr>
        <w:tc>
          <w:tcPr>
            <w:tcW w:w="4508" w:type="dxa"/>
          </w:tcPr>
          <w:p w14:paraId="4698714C" w14:textId="77777777" w:rsidR="00822607" w:rsidRDefault="00822607" w:rsidP="009F7BCB">
            <w:pPr>
              <w:jc w:val="center"/>
            </w:pPr>
            <w:r w:rsidRPr="00B7662E">
              <w:t>Voltage (X-axis)</w:t>
            </w:r>
            <w:r>
              <w:t xml:space="preserve"> (Right/Center/Left)</w:t>
            </w:r>
          </w:p>
        </w:tc>
        <w:tc>
          <w:tcPr>
            <w:tcW w:w="4508" w:type="dxa"/>
          </w:tcPr>
          <w:p w14:paraId="613F473A" w14:textId="77777777" w:rsidR="00822607" w:rsidRDefault="00822607" w:rsidP="009F7BCB">
            <w:pPr>
              <w:jc w:val="center"/>
            </w:pPr>
            <w:r>
              <w:t>3.29/1.65/0</w:t>
            </w:r>
          </w:p>
        </w:tc>
      </w:tr>
      <w:tr w:rsidR="00822607" w14:paraId="2ED02EB8" w14:textId="77777777" w:rsidTr="009F7BCB">
        <w:trPr>
          <w:jc w:val="center"/>
        </w:trPr>
        <w:tc>
          <w:tcPr>
            <w:tcW w:w="4508" w:type="dxa"/>
          </w:tcPr>
          <w:p w14:paraId="2F761EDF" w14:textId="77777777" w:rsidR="00822607" w:rsidRDefault="00822607" w:rsidP="009F7BCB">
            <w:pPr>
              <w:jc w:val="center"/>
            </w:pPr>
            <w:r w:rsidRPr="00B54A31">
              <w:t>Voltage (Y-axis)</w:t>
            </w:r>
            <w:r>
              <w:t xml:space="preserve"> (Up/Center/Down)</w:t>
            </w:r>
          </w:p>
        </w:tc>
        <w:tc>
          <w:tcPr>
            <w:tcW w:w="4508" w:type="dxa"/>
          </w:tcPr>
          <w:p w14:paraId="618B0F20" w14:textId="77777777" w:rsidR="00822607" w:rsidRDefault="00822607" w:rsidP="009F7BCB">
            <w:pPr>
              <w:jc w:val="center"/>
            </w:pPr>
            <w:r>
              <w:t>3.29/1.65/0</w:t>
            </w:r>
          </w:p>
        </w:tc>
      </w:tr>
      <w:tr w:rsidR="00822607" w14:paraId="64F8BA25" w14:textId="77777777" w:rsidTr="009F7BCB">
        <w:trPr>
          <w:jc w:val="center"/>
        </w:trPr>
        <w:tc>
          <w:tcPr>
            <w:tcW w:w="4508" w:type="dxa"/>
          </w:tcPr>
          <w:p w14:paraId="039D187F" w14:textId="77777777" w:rsidR="00822607" w:rsidRDefault="00822607" w:rsidP="009F7BCB">
            <w:pPr>
              <w:jc w:val="center"/>
            </w:pPr>
            <w:r w:rsidRPr="00B54A31">
              <w:t xml:space="preserve">Voltage (Case </w:t>
            </w:r>
            <w:r>
              <w:t>A – Black</w:t>
            </w:r>
            <w:r w:rsidRPr="00B54A31">
              <w:t>, Reflectance sensor)</w:t>
            </w:r>
          </w:p>
        </w:tc>
        <w:tc>
          <w:tcPr>
            <w:tcW w:w="4508" w:type="dxa"/>
          </w:tcPr>
          <w:p w14:paraId="3CC176D6" w14:textId="77777777" w:rsidR="00822607" w:rsidRDefault="00822607" w:rsidP="009F7BCB">
            <w:pPr>
              <w:jc w:val="center"/>
            </w:pPr>
            <w:r>
              <w:t>2.70</w:t>
            </w:r>
          </w:p>
        </w:tc>
      </w:tr>
      <w:tr w:rsidR="00822607" w14:paraId="26EC09BE" w14:textId="77777777" w:rsidTr="009F7BCB">
        <w:trPr>
          <w:jc w:val="center"/>
        </w:trPr>
        <w:tc>
          <w:tcPr>
            <w:tcW w:w="4508" w:type="dxa"/>
          </w:tcPr>
          <w:p w14:paraId="350A0571" w14:textId="77777777" w:rsidR="00822607" w:rsidRDefault="00822607" w:rsidP="009F7BCB">
            <w:pPr>
              <w:jc w:val="center"/>
            </w:pPr>
            <w:r w:rsidRPr="00B54A31">
              <w:t>Voltage (Case B</w:t>
            </w:r>
            <w:r>
              <w:t xml:space="preserve"> – White</w:t>
            </w:r>
            <w:r w:rsidRPr="00B54A31">
              <w:t>, Reflectance sensor)</w:t>
            </w:r>
          </w:p>
        </w:tc>
        <w:tc>
          <w:tcPr>
            <w:tcW w:w="4508" w:type="dxa"/>
          </w:tcPr>
          <w:p w14:paraId="5C7F9E62" w14:textId="77777777" w:rsidR="00822607" w:rsidRDefault="00822607" w:rsidP="009F7BCB">
            <w:pPr>
              <w:jc w:val="center"/>
            </w:pPr>
            <w:r>
              <w:t>0.19</w:t>
            </w:r>
          </w:p>
        </w:tc>
      </w:tr>
    </w:tbl>
    <w:p w14:paraId="0FE46BCD" w14:textId="77777777" w:rsidR="0077657E" w:rsidRDefault="00E54278">
      <w:pPr>
        <w:pStyle w:val="Heading1"/>
      </w:pPr>
      <w:r>
        <w:t>SYSTEM B</w:t>
      </w:r>
    </w:p>
    <w:p w14:paraId="142B4529" w14:textId="4BECE3AA" w:rsidR="00C05B43" w:rsidRDefault="009B66BF" w:rsidP="004430B8">
      <w:pPr>
        <w:spacing w:after="0"/>
        <w:jc w:val="both"/>
        <w:rPr>
          <w:sz w:val="24"/>
          <w:szCs w:val="24"/>
        </w:rPr>
      </w:pPr>
      <w:r w:rsidRPr="005860AA">
        <w:rPr>
          <w:sz w:val="24"/>
          <w:szCs w:val="24"/>
        </w:rPr>
        <w:t xml:space="preserve">The purpose of System </w:t>
      </w:r>
      <w:r w:rsidR="00C01207">
        <w:rPr>
          <w:sz w:val="24"/>
          <w:szCs w:val="24"/>
        </w:rPr>
        <w:t>B</w:t>
      </w:r>
      <w:r w:rsidRPr="005860AA">
        <w:rPr>
          <w:sz w:val="24"/>
          <w:szCs w:val="24"/>
        </w:rPr>
        <w:t xml:space="preserve"> is to correctly configure the </w:t>
      </w:r>
      <w:r w:rsidRPr="00ED6363">
        <w:rPr>
          <w:sz w:val="24"/>
          <w:szCs w:val="24"/>
        </w:rPr>
        <w:t>MSP430FR5944 Launchpad board</w:t>
      </w:r>
      <w:r w:rsidRPr="005860AA">
        <w:rPr>
          <w:sz w:val="24"/>
          <w:szCs w:val="24"/>
        </w:rPr>
        <w:t xml:space="preserve"> </w:t>
      </w:r>
      <w:r>
        <w:rPr>
          <w:sz w:val="24"/>
          <w:szCs w:val="24"/>
        </w:rPr>
        <w:t xml:space="preserve">to </w:t>
      </w:r>
      <w:r w:rsidR="00C01207">
        <w:rPr>
          <w:sz w:val="24"/>
          <w:szCs w:val="24"/>
        </w:rPr>
        <w:t xml:space="preserve">not only </w:t>
      </w:r>
      <w:r>
        <w:rPr>
          <w:sz w:val="24"/>
          <w:szCs w:val="24"/>
        </w:rPr>
        <w:t xml:space="preserve">display the X and Y position voltage readings of a 2-axis </w:t>
      </w:r>
      <w:r w:rsidR="00AC5AFE">
        <w:rPr>
          <w:sz w:val="24"/>
          <w:szCs w:val="24"/>
        </w:rPr>
        <w:t>joystick and</w:t>
      </w:r>
      <w:r>
        <w:rPr>
          <w:sz w:val="24"/>
          <w:szCs w:val="24"/>
        </w:rPr>
        <w:t xml:space="preserve"> display the voltage reading of a reflectance sensor</w:t>
      </w:r>
      <w:r w:rsidR="00DA3A7F" w:rsidRPr="00DA3A7F">
        <w:rPr>
          <w:sz w:val="24"/>
          <w:szCs w:val="24"/>
        </w:rPr>
        <w:t xml:space="preserve"> </w:t>
      </w:r>
      <w:r w:rsidR="00DA3A7F">
        <w:rPr>
          <w:sz w:val="24"/>
          <w:szCs w:val="24"/>
        </w:rPr>
        <w:t>on the BH board 16x2 LCD screen</w:t>
      </w:r>
      <w:r w:rsidR="00C01207">
        <w:rPr>
          <w:sz w:val="24"/>
          <w:szCs w:val="24"/>
        </w:rPr>
        <w:t xml:space="preserve">, but also </w:t>
      </w:r>
      <w:r w:rsidR="00996CB5">
        <w:rPr>
          <w:sz w:val="24"/>
          <w:szCs w:val="24"/>
        </w:rPr>
        <w:t>trigger an LED</w:t>
      </w:r>
      <w:r w:rsidR="00083F14">
        <w:rPr>
          <w:sz w:val="24"/>
          <w:szCs w:val="24"/>
        </w:rPr>
        <w:t xml:space="preserve"> </w:t>
      </w:r>
      <w:r w:rsidR="00A32702">
        <w:rPr>
          <w:sz w:val="24"/>
          <w:szCs w:val="24"/>
        </w:rPr>
        <w:t>on the BH board LED bar</w:t>
      </w:r>
      <w:r w:rsidR="00A32702" w:rsidRPr="003D3AF5">
        <w:rPr>
          <w:sz w:val="24"/>
          <w:szCs w:val="24"/>
        </w:rPr>
        <w:t xml:space="preserve"> </w:t>
      </w:r>
      <w:r w:rsidR="00083F14">
        <w:rPr>
          <w:sz w:val="24"/>
          <w:szCs w:val="24"/>
        </w:rPr>
        <w:t xml:space="preserve">based on </w:t>
      </w:r>
      <w:r w:rsidR="00EB4C4F">
        <w:rPr>
          <w:sz w:val="24"/>
          <w:szCs w:val="24"/>
        </w:rPr>
        <w:t>certain</w:t>
      </w:r>
      <w:r w:rsidR="00083F14">
        <w:rPr>
          <w:sz w:val="24"/>
          <w:szCs w:val="24"/>
        </w:rPr>
        <w:t xml:space="preserve"> condition</w:t>
      </w:r>
      <w:r w:rsidR="00EB4C4F">
        <w:rPr>
          <w:sz w:val="24"/>
          <w:szCs w:val="24"/>
        </w:rPr>
        <w:t>s</w:t>
      </w:r>
      <w:r w:rsidR="00A32702">
        <w:rPr>
          <w:sz w:val="24"/>
          <w:szCs w:val="24"/>
        </w:rPr>
        <w:t xml:space="preserve"> </w:t>
      </w:r>
      <w:r>
        <w:rPr>
          <w:sz w:val="24"/>
          <w:szCs w:val="24"/>
        </w:rPr>
        <w:t>using a C/C++ code sequence.</w:t>
      </w:r>
      <w:r w:rsidR="004430B8">
        <w:rPr>
          <w:sz w:val="24"/>
          <w:szCs w:val="24"/>
        </w:rPr>
        <w:t xml:space="preserve"> </w:t>
      </w:r>
      <w:r>
        <w:rPr>
          <w:sz w:val="24"/>
          <w:szCs w:val="24"/>
        </w:rPr>
        <w:t xml:space="preserve">The joystick will be tested for four different conditions. These conditions are when it is pushed right (positive x), left (negative x), up (positive y), and down (negative y). </w:t>
      </w:r>
      <w:r w:rsidR="007614CF">
        <w:rPr>
          <w:sz w:val="24"/>
          <w:szCs w:val="24"/>
        </w:rPr>
        <w:t>Fo</w:t>
      </w:r>
      <w:r w:rsidR="00EC10B4">
        <w:rPr>
          <w:sz w:val="24"/>
          <w:szCs w:val="24"/>
        </w:rPr>
        <w:t xml:space="preserve">r </w:t>
      </w:r>
      <w:r w:rsidR="00A8616B">
        <w:rPr>
          <w:sz w:val="24"/>
          <w:szCs w:val="24"/>
        </w:rPr>
        <w:t xml:space="preserve">the </w:t>
      </w:r>
      <w:r w:rsidR="00EC226A">
        <w:rPr>
          <w:sz w:val="24"/>
          <w:szCs w:val="24"/>
        </w:rPr>
        <w:t>up</w:t>
      </w:r>
      <w:r w:rsidR="00A8616B">
        <w:rPr>
          <w:sz w:val="24"/>
          <w:szCs w:val="24"/>
        </w:rPr>
        <w:t xml:space="preserve"> position </w:t>
      </w:r>
      <w:r w:rsidR="00EC10B4">
        <w:rPr>
          <w:sz w:val="24"/>
          <w:szCs w:val="24"/>
        </w:rPr>
        <w:t>the first LED</w:t>
      </w:r>
      <w:r w:rsidR="00DC0B61">
        <w:rPr>
          <w:sz w:val="24"/>
          <w:szCs w:val="24"/>
        </w:rPr>
        <w:t>,</w:t>
      </w:r>
      <w:r w:rsidR="00EC10B4">
        <w:rPr>
          <w:sz w:val="24"/>
          <w:szCs w:val="24"/>
        </w:rPr>
        <w:t xml:space="preserve"> on the LED bar</w:t>
      </w:r>
      <w:r w:rsidR="00DC0B61">
        <w:rPr>
          <w:sz w:val="24"/>
          <w:szCs w:val="24"/>
        </w:rPr>
        <w:t>,</w:t>
      </w:r>
      <w:r w:rsidR="00EC10B4">
        <w:rPr>
          <w:sz w:val="24"/>
          <w:szCs w:val="24"/>
        </w:rPr>
        <w:t xml:space="preserve"> from the</w:t>
      </w:r>
      <w:r w:rsidR="00DC0B61">
        <w:rPr>
          <w:sz w:val="24"/>
          <w:szCs w:val="24"/>
        </w:rPr>
        <w:t xml:space="preserve"> right side,</w:t>
      </w:r>
      <w:r w:rsidR="00EC10B4">
        <w:rPr>
          <w:sz w:val="24"/>
          <w:szCs w:val="24"/>
        </w:rPr>
        <w:t xml:space="preserve"> should </w:t>
      </w:r>
      <w:r w:rsidR="00E95F82">
        <w:rPr>
          <w:sz w:val="24"/>
          <w:szCs w:val="24"/>
        </w:rPr>
        <w:t>turn on</w:t>
      </w:r>
      <w:r w:rsidR="00DC0B61">
        <w:rPr>
          <w:sz w:val="24"/>
          <w:szCs w:val="24"/>
        </w:rPr>
        <w:t>.</w:t>
      </w:r>
      <w:r w:rsidR="00C524B3">
        <w:rPr>
          <w:sz w:val="24"/>
          <w:szCs w:val="24"/>
        </w:rPr>
        <w:t xml:space="preserve"> For the </w:t>
      </w:r>
      <w:r w:rsidR="00EC226A">
        <w:rPr>
          <w:sz w:val="24"/>
          <w:szCs w:val="24"/>
        </w:rPr>
        <w:t xml:space="preserve">right </w:t>
      </w:r>
      <w:r w:rsidR="00C524B3">
        <w:rPr>
          <w:sz w:val="24"/>
          <w:szCs w:val="24"/>
        </w:rPr>
        <w:t>position the second</w:t>
      </w:r>
      <w:r w:rsidR="00A5537F">
        <w:rPr>
          <w:sz w:val="24"/>
          <w:szCs w:val="24"/>
        </w:rPr>
        <w:t xml:space="preserve"> LED, on the LED bar, from the right side, should turn on.</w:t>
      </w:r>
      <w:r w:rsidR="00EC226A" w:rsidRPr="00EC226A">
        <w:rPr>
          <w:sz w:val="24"/>
          <w:szCs w:val="24"/>
        </w:rPr>
        <w:t xml:space="preserve"> </w:t>
      </w:r>
      <w:r w:rsidR="00EC226A">
        <w:rPr>
          <w:sz w:val="24"/>
          <w:szCs w:val="24"/>
        </w:rPr>
        <w:t xml:space="preserve">For the </w:t>
      </w:r>
      <w:r w:rsidR="00D010E9">
        <w:rPr>
          <w:sz w:val="24"/>
          <w:szCs w:val="24"/>
        </w:rPr>
        <w:t xml:space="preserve">down </w:t>
      </w:r>
      <w:r w:rsidR="00EC226A">
        <w:rPr>
          <w:sz w:val="24"/>
          <w:szCs w:val="24"/>
        </w:rPr>
        <w:t xml:space="preserve">position the </w:t>
      </w:r>
      <w:r w:rsidR="00C05B43">
        <w:rPr>
          <w:sz w:val="24"/>
          <w:szCs w:val="24"/>
        </w:rPr>
        <w:t>third</w:t>
      </w:r>
      <w:r w:rsidR="00EC226A">
        <w:rPr>
          <w:sz w:val="24"/>
          <w:szCs w:val="24"/>
        </w:rPr>
        <w:t xml:space="preserve"> LED, on the LED bar, from the right side, should turn on.</w:t>
      </w:r>
      <w:r w:rsidR="00EC226A" w:rsidRPr="00EC226A">
        <w:rPr>
          <w:sz w:val="24"/>
          <w:szCs w:val="24"/>
        </w:rPr>
        <w:t xml:space="preserve"> </w:t>
      </w:r>
      <w:r w:rsidR="00EC226A">
        <w:rPr>
          <w:sz w:val="24"/>
          <w:szCs w:val="24"/>
        </w:rPr>
        <w:t xml:space="preserve">For the </w:t>
      </w:r>
      <w:r w:rsidR="00D010E9">
        <w:rPr>
          <w:sz w:val="24"/>
          <w:szCs w:val="24"/>
        </w:rPr>
        <w:t>left</w:t>
      </w:r>
      <w:r w:rsidR="00EC226A">
        <w:rPr>
          <w:sz w:val="24"/>
          <w:szCs w:val="24"/>
        </w:rPr>
        <w:t xml:space="preserve"> position the </w:t>
      </w:r>
      <w:r w:rsidR="00C05B43">
        <w:rPr>
          <w:sz w:val="24"/>
          <w:szCs w:val="24"/>
        </w:rPr>
        <w:t>fourth</w:t>
      </w:r>
      <w:r w:rsidR="00EC226A">
        <w:rPr>
          <w:sz w:val="24"/>
          <w:szCs w:val="24"/>
        </w:rPr>
        <w:t xml:space="preserve"> LED, on the LED bar, from the right side, should turn on.</w:t>
      </w:r>
      <w:r w:rsidR="004430B8">
        <w:rPr>
          <w:sz w:val="24"/>
          <w:szCs w:val="24"/>
        </w:rPr>
        <w:t xml:space="preserve"> </w:t>
      </w:r>
      <w:r>
        <w:rPr>
          <w:sz w:val="24"/>
          <w:szCs w:val="24"/>
        </w:rPr>
        <w:t xml:space="preserve">The reflectance sensor will be tested for two different conditions using a black and white piece of paper. The first condition is with the color white and the second condition is with the color black, each being within 0.5 inches or less of the sensor. </w:t>
      </w:r>
      <w:r w:rsidR="00F95215">
        <w:rPr>
          <w:sz w:val="24"/>
          <w:szCs w:val="24"/>
        </w:rPr>
        <w:t>For the black color the first LED, on the LED bar, from the left side, should be off.</w:t>
      </w:r>
      <w:r w:rsidR="00051830" w:rsidRPr="00051830">
        <w:rPr>
          <w:sz w:val="24"/>
          <w:szCs w:val="24"/>
        </w:rPr>
        <w:t xml:space="preserve"> </w:t>
      </w:r>
      <w:r w:rsidR="00051830">
        <w:rPr>
          <w:sz w:val="24"/>
          <w:szCs w:val="24"/>
        </w:rPr>
        <w:t>For the white color the first LED, on the LED bar, from the left side, should be on.</w:t>
      </w:r>
    </w:p>
    <w:p w14:paraId="1DEA4FBC" w14:textId="7F93CE63" w:rsidR="00436B82" w:rsidRDefault="009B66BF" w:rsidP="00436B82">
      <w:pPr>
        <w:spacing w:before="240"/>
        <w:jc w:val="both"/>
        <w:rPr>
          <w:sz w:val="24"/>
          <w:szCs w:val="24"/>
        </w:rPr>
      </w:pPr>
      <w:r w:rsidRPr="005860AA">
        <w:rPr>
          <w:sz w:val="24"/>
          <w:szCs w:val="24"/>
        </w:rPr>
        <w:t>The first step in addressing this problem is making the physical board connections between the BH board and the MSP430FR5994 microcontroller.</w:t>
      </w:r>
      <w:r>
        <w:rPr>
          <w:sz w:val="24"/>
          <w:szCs w:val="24"/>
        </w:rPr>
        <w:t xml:space="preserve"> </w:t>
      </w:r>
      <w:r w:rsidRPr="005860AA">
        <w:rPr>
          <w:sz w:val="24"/>
          <w:szCs w:val="24"/>
        </w:rPr>
        <w:t xml:space="preserve">This can be done by connecting </w:t>
      </w:r>
      <w:r w:rsidR="005E0776">
        <w:rPr>
          <w:sz w:val="24"/>
          <w:szCs w:val="24"/>
        </w:rPr>
        <w:t xml:space="preserve">twenty three </w:t>
      </w:r>
      <w:r w:rsidRPr="005860AA">
        <w:rPr>
          <w:sz w:val="24"/>
          <w:szCs w:val="24"/>
        </w:rPr>
        <w:t>specific pins together using male</w:t>
      </w:r>
      <w:r>
        <w:rPr>
          <w:sz w:val="24"/>
          <w:szCs w:val="24"/>
        </w:rPr>
        <w:t>-to-</w:t>
      </w:r>
      <w:r w:rsidRPr="005860AA">
        <w:rPr>
          <w:sz w:val="24"/>
          <w:szCs w:val="24"/>
        </w:rPr>
        <w:t>female</w:t>
      </w:r>
      <w:r>
        <w:rPr>
          <w:sz w:val="24"/>
          <w:szCs w:val="24"/>
        </w:rPr>
        <w:t>/female-to-female</w:t>
      </w:r>
      <w:r w:rsidRPr="005860AA">
        <w:rPr>
          <w:sz w:val="24"/>
          <w:szCs w:val="24"/>
        </w:rPr>
        <w:t xml:space="preserve"> jumper wires, checking that all the DIP switches on the BH board are in the correct configuration, and ensuring the microcontroller itself is properly seated on the BH board.</w:t>
      </w:r>
      <w:r>
        <w:rPr>
          <w:sz w:val="24"/>
          <w:szCs w:val="24"/>
        </w:rPr>
        <w:t xml:space="preserve"> For the 16x2 LCD screen pin </w:t>
      </w:r>
      <w:r w:rsidRPr="006D42C7">
        <w:rPr>
          <w:sz w:val="24"/>
          <w:szCs w:val="24"/>
        </w:rPr>
        <w:t>P8.3 connects to RS</w:t>
      </w:r>
      <w:r>
        <w:rPr>
          <w:sz w:val="24"/>
          <w:szCs w:val="24"/>
        </w:rPr>
        <w:t xml:space="preserve">, </w:t>
      </w:r>
      <w:r w:rsidRPr="006D42C7">
        <w:rPr>
          <w:sz w:val="24"/>
          <w:szCs w:val="24"/>
        </w:rPr>
        <w:t>P8.2 connects to R/W</w:t>
      </w:r>
      <w:r>
        <w:rPr>
          <w:sz w:val="24"/>
          <w:szCs w:val="24"/>
        </w:rPr>
        <w:t xml:space="preserve">, </w:t>
      </w:r>
      <w:r w:rsidRPr="006D42C7">
        <w:rPr>
          <w:sz w:val="24"/>
          <w:szCs w:val="24"/>
        </w:rPr>
        <w:t>P8.1 connects to E</w:t>
      </w:r>
      <w:r>
        <w:rPr>
          <w:sz w:val="24"/>
          <w:szCs w:val="24"/>
        </w:rPr>
        <w:t xml:space="preserve">, </w:t>
      </w:r>
      <w:r w:rsidRPr="006D42C7">
        <w:rPr>
          <w:sz w:val="24"/>
          <w:szCs w:val="24"/>
        </w:rPr>
        <w:t>P3.0 connects to DB</w:t>
      </w:r>
      <w:r>
        <w:rPr>
          <w:sz w:val="24"/>
          <w:szCs w:val="24"/>
        </w:rPr>
        <w:t xml:space="preserve">0, </w:t>
      </w:r>
      <w:r w:rsidRPr="006D42C7">
        <w:rPr>
          <w:sz w:val="24"/>
          <w:szCs w:val="24"/>
        </w:rPr>
        <w:t>P3.1 connects to DB1</w:t>
      </w:r>
      <w:r>
        <w:rPr>
          <w:sz w:val="24"/>
          <w:szCs w:val="24"/>
        </w:rPr>
        <w:t xml:space="preserve">, </w:t>
      </w:r>
      <w:r w:rsidRPr="006D42C7">
        <w:rPr>
          <w:sz w:val="24"/>
          <w:szCs w:val="24"/>
        </w:rPr>
        <w:t>P3.2 connects to DB2</w:t>
      </w:r>
      <w:r>
        <w:rPr>
          <w:sz w:val="24"/>
          <w:szCs w:val="24"/>
        </w:rPr>
        <w:t xml:space="preserve">, </w:t>
      </w:r>
      <w:r w:rsidRPr="006D42C7">
        <w:rPr>
          <w:sz w:val="24"/>
          <w:szCs w:val="24"/>
        </w:rPr>
        <w:t>P3.3 connects to DB3</w:t>
      </w:r>
      <w:r>
        <w:rPr>
          <w:sz w:val="24"/>
          <w:szCs w:val="24"/>
        </w:rPr>
        <w:t xml:space="preserve">, </w:t>
      </w:r>
      <w:r w:rsidRPr="006D42C7">
        <w:rPr>
          <w:sz w:val="24"/>
          <w:szCs w:val="24"/>
        </w:rPr>
        <w:t>P3.4 connects to DB4</w:t>
      </w:r>
      <w:r>
        <w:rPr>
          <w:sz w:val="24"/>
          <w:szCs w:val="24"/>
        </w:rPr>
        <w:t xml:space="preserve">, </w:t>
      </w:r>
      <w:r w:rsidRPr="006D42C7">
        <w:rPr>
          <w:sz w:val="24"/>
          <w:szCs w:val="24"/>
        </w:rPr>
        <w:t>P3.5 connects to DB5</w:t>
      </w:r>
      <w:r>
        <w:rPr>
          <w:sz w:val="24"/>
          <w:szCs w:val="24"/>
        </w:rPr>
        <w:t xml:space="preserve">, </w:t>
      </w:r>
      <w:r w:rsidRPr="006D42C7">
        <w:rPr>
          <w:sz w:val="24"/>
          <w:szCs w:val="24"/>
        </w:rPr>
        <w:t>P3.6 connects to DB6</w:t>
      </w:r>
      <w:r>
        <w:rPr>
          <w:sz w:val="24"/>
          <w:szCs w:val="24"/>
        </w:rPr>
        <w:t xml:space="preserve">, and </w:t>
      </w:r>
      <w:r w:rsidRPr="006D42C7">
        <w:rPr>
          <w:sz w:val="24"/>
          <w:szCs w:val="24"/>
        </w:rPr>
        <w:t>P3.7 connects to DB7</w:t>
      </w:r>
      <w:r>
        <w:rPr>
          <w:sz w:val="24"/>
          <w:szCs w:val="24"/>
        </w:rPr>
        <w:t xml:space="preserve">. For the </w:t>
      </w:r>
      <w:r w:rsidRPr="00AF03ED">
        <w:rPr>
          <w:sz w:val="24"/>
          <w:szCs w:val="24"/>
        </w:rPr>
        <w:t xml:space="preserve">Reflectance Sensor </w:t>
      </w:r>
      <w:r>
        <w:rPr>
          <w:sz w:val="24"/>
          <w:szCs w:val="24"/>
        </w:rPr>
        <w:t xml:space="preserve">the </w:t>
      </w:r>
      <w:r w:rsidRPr="00AF03ED">
        <w:rPr>
          <w:sz w:val="24"/>
          <w:szCs w:val="24"/>
        </w:rPr>
        <w:t xml:space="preserve">G port of </w:t>
      </w:r>
      <w:r>
        <w:rPr>
          <w:sz w:val="24"/>
          <w:szCs w:val="24"/>
        </w:rPr>
        <w:t xml:space="preserve">the </w:t>
      </w:r>
      <w:r w:rsidRPr="00AF03ED">
        <w:rPr>
          <w:sz w:val="24"/>
          <w:szCs w:val="24"/>
        </w:rPr>
        <w:t>sensor connects to the GND port</w:t>
      </w:r>
      <w:r>
        <w:rPr>
          <w:sz w:val="24"/>
          <w:szCs w:val="24"/>
        </w:rPr>
        <w:t xml:space="preserve">, </w:t>
      </w:r>
      <w:r w:rsidRPr="00AF03ED">
        <w:rPr>
          <w:sz w:val="24"/>
          <w:szCs w:val="24"/>
        </w:rPr>
        <w:t xml:space="preserve">V port of </w:t>
      </w:r>
      <w:r>
        <w:rPr>
          <w:sz w:val="24"/>
          <w:szCs w:val="24"/>
        </w:rPr>
        <w:t xml:space="preserve">the </w:t>
      </w:r>
      <w:r w:rsidRPr="00AF03ED">
        <w:rPr>
          <w:sz w:val="24"/>
          <w:szCs w:val="24"/>
        </w:rPr>
        <w:t>sensor connects to 3.3V port</w:t>
      </w:r>
      <w:r>
        <w:rPr>
          <w:sz w:val="24"/>
          <w:szCs w:val="24"/>
        </w:rPr>
        <w:t xml:space="preserve">, and </w:t>
      </w:r>
      <w:r w:rsidRPr="00AF03ED">
        <w:rPr>
          <w:sz w:val="24"/>
          <w:szCs w:val="24"/>
        </w:rPr>
        <w:t xml:space="preserve">2 port of </w:t>
      </w:r>
      <w:r>
        <w:rPr>
          <w:sz w:val="24"/>
          <w:szCs w:val="24"/>
        </w:rPr>
        <w:t xml:space="preserve">the </w:t>
      </w:r>
      <w:r w:rsidRPr="00AF03ED">
        <w:rPr>
          <w:sz w:val="24"/>
          <w:szCs w:val="24"/>
        </w:rPr>
        <w:t xml:space="preserve">sensor connects to </w:t>
      </w:r>
      <w:r>
        <w:rPr>
          <w:sz w:val="24"/>
          <w:szCs w:val="24"/>
        </w:rPr>
        <w:t xml:space="preserve">pin </w:t>
      </w:r>
      <w:r w:rsidRPr="00AF03ED">
        <w:rPr>
          <w:sz w:val="24"/>
          <w:szCs w:val="24"/>
        </w:rPr>
        <w:t>P4.3</w:t>
      </w:r>
      <w:r>
        <w:rPr>
          <w:sz w:val="24"/>
          <w:szCs w:val="24"/>
        </w:rPr>
        <w:t xml:space="preserve">. For the </w:t>
      </w:r>
      <w:r w:rsidRPr="00AF03ED">
        <w:rPr>
          <w:sz w:val="24"/>
          <w:szCs w:val="24"/>
        </w:rPr>
        <w:t xml:space="preserve">2 Axis Analog Joystick </w:t>
      </w:r>
      <w:r>
        <w:rPr>
          <w:sz w:val="24"/>
          <w:szCs w:val="24"/>
        </w:rPr>
        <w:t xml:space="preserve">the </w:t>
      </w:r>
      <w:r w:rsidRPr="00AF03ED">
        <w:rPr>
          <w:sz w:val="24"/>
          <w:szCs w:val="24"/>
        </w:rPr>
        <w:t xml:space="preserve">GND port of </w:t>
      </w:r>
      <w:r>
        <w:rPr>
          <w:sz w:val="24"/>
          <w:szCs w:val="24"/>
        </w:rPr>
        <w:t xml:space="preserve">the </w:t>
      </w:r>
      <w:r w:rsidRPr="00AF03ED">
        <w:rPr>
          <w:sz w:val="24"/>
          <w:szCs w:val="24"/>
        </w:rPr>
        <w:t>joystick connects to the GND port</w:t>
      </w:r>
      <w:r>
        <w:rPr>
          <w:sz w:val="24"/>
          <w:szCs w:val="24"/>
        </w:rPr>
        <w:t xml:space="preserve">, </w:t>
      </w:r>
      <w:r w:rsidRPr="00AF03ED">
        <w:rPr>
          <w:sz w:val="24"/>
          <w:szCs w:val="24"/>
        </w:rPr>
        <w:t xml:space="preserve">VCC port of </w:t>
      </w:r>
      <w:r>
        <w:rPr>
          <w:sz w:val="24"/>
          <w:szCs w:val="24"/>
        </w:rPr>
        <w:t xml:space="preserve">the </w:t>
      </w:r>
      <w:r w:rsidRPr="00AF03ED">
        <w:rPr>
          <w:sz w:val="24"/>
          <w:szCs w:val="24"/>
        </w:rPr>
        <w:t>joystick connects to 3.3V port</w:t>
      </w:r>
      <w:r>
        <w:rPr>
          <w:sz w:val="24"/>
          <w:szCs w:val="24"/>
        </w:rPr>
        <w:t xml:space="preserve">, </w:t>
      </w:r>
      <w:r w:rsidRPr="00AF03ED">
        <w:rPr>
          <w:sz w:val="24"/>
          <w:szCs w:val="24"/>
        </w:rPr>
        <w:t xml:space="preserve">Xout port of </w:t>
      </w:r>
      <w:r>
        <w:rPr>
          <w:sz w:val="24"/>
          <w:szCs w:val="24"/>
        </w:rPr>
        <w:t xml:space="preserve">the </w:t>
      </w:r>
      <w:r w:rsidRPr="00AF03ED">
        <w:rPr>
          <w:sz w:val="24"/>
          <w:szCs w:val="24"/>
        </w:rPr>
        <w:t>joystick connects to P4.1</w:t>
      </w:r>
      <w:r>
        <w:rPr>
          <w:sz w:val="24"/>
          <w:szCs w:val="24"/>
        </w:rPr>
        <w:t xml:space="preserve">, and </w:t>
      </w:r>
      <w:r w:rsidRPr="00AF03ED">
        <w:rPr>
          <w:sz w:val="24"/>
          <w:szCs w:val="24"/>
        </w:rPr>
        <w:t xml:space="preserve">Yout port of </w:t>
      </w:r>
      <w:r>
        <w:rPr>
          <w:sz w:val="24"/>
          <w:szCs w:val="24"/>
        </w:rPr>
        <w:t xml:space="preserve">the </w:t>
      </w:r>
      <w:r w:rsidRPr="00AF03ED">
        <w:rPr>
          <w:sz w:val="24"/>
          <w:szCs w:val="24"/>
        </w:rPr>
        <w:t>joystick connects to P4.2</w:t>
      </w:r>
      <w:r>
        <w:rPr>
          <w:sz w:val="24"/>
          <w:szCs w:val="24"/>
        </w:rPr>
        <w:t>.</w:t>
      </w:r>
      <w:r w:rsidR="002F532C">
        <w:rPr>
          <w:sz w:val="24"/>
          <w:szCs w:val="24"/>
        </w:rPr>
        <w:t xml:space="preserve"> For the LED ba</w:t>
      </w:r>
      <w:r w:rsidR="007F63F6">
        <w:rPr>
          <w:sz w:val="24"/>
          <w:szCs w:val="24"/>
        </w:rPr>
        <w:t>r</w:t>
      </w:r>
      <w:r w:rsidR="008A77CA">
        <w:rPr>
          <w:sz w:val="24"/>
          <w:szCs w:val="24"/>
        </w:rPr>
        <w:t>,</w:t>
      </w:r>
      <w:r w:rsidR="007F63F6">
        <w:rPr>
          <w:sz w:val="24"/>
          <w:szCs w:val="24"/>
        </w:rPr>
        <w:t xml:space="preserve"> pin </w:t>
      </w:r>
      <w:r w:rsidR="00436B82" w:rsidRPr="00436B82">
        <w:rPr>
          <w:sz w:val="24"/>
          <w:szCs w:val="24"/>
        </w:rPr>
        <w:t>P6.0 connects to LED1</w:t>
      </w:r>
      <w:r w:rsidR="00E544E7">
        <w:rPr>
          <w:sz w:val="24"/>
          <w:szCs w:val="24"/>
        </w:rPr>
        <w:t xml:space="preserve">, </w:t>
      </w:r>
      <w:r w:rsidR="00436B82" w:rsidRPr="00436B82">
        <w:rPr>
          <w:sz w:val="24"/>
          <w:szCs w:val="24"/>
        </w:rPr>
        <w:t>P6.1 connects to LED2</w:t>
      </w:r>
      <w:r w:rsidR="00E544E7">
        <w:rPr>
          <w:sz w:val="24"/>
          <w:szCs w:val="24"/>
        </w:rPr>
        <w:t xml:space="preserve">, </w:t>
      </w:r>
      <w:r w:rsidR="00436B82" w:rsidRPr="00436B82">
        <w:rPr>
          <w:sz w:val="24"/>
          <w:szCs w:val="24"/>
        </w:rPr>
        <w:t>P7.0 connects to LED3</w:t>
      </w:r>
      <w:r w:rsidR="00E544E7">
        <w:rPr>
          <w:sz w:val="24"/>
          <w:szCs w:val="24"/>
        </w:rPr>
        <w:t xml:space="preserve">, </w:t>
      </w:r>
      <w:r w:rsidR="00436B82" w:rsidRPr="00436B82">
        <w:rPr>
          <w:sz w:val="24"/>
          <w:szCs w:val="24"/>
        </w:rPr>
        <w:t>P7.1 connects to LED4</w:t>
      </w:r>
      <w:r w:rsidR="00E544E7">
        <w:rPr>
          <w:sz w:val="24"/>
          <w:szCs w:val="24"/>
        </w:rPr>
        <w:t xml:space="preserve">, and </w:t>
      </w:r>
      <w:r w:rsidR="00436B82" w:rsidRPr="00436B82">
        <w:rPr>
          <w:sz w:val="24"/>
          <w:szCs w:val="24"/>
        </w:rPr>
        <w:t>P6.2 connects to LED5</w:t>
      </w:r>
      <w:r w:rsidR="00E544E7">
        <w:rPr>
          <w:sz w:val="24"/>
          <w:szCs w:val="24"/>
        </w:rPr>
        <w:t>.</w:t>
      </w:r>
    </w:p>
    <w:p w14:paraId="5DE50A74" w14:textId="07BB731F" w:rsidR="00EC02F4" w:rsidRDefault="009B66BF" w:rsidP="009B66BF">
      <w:pPr>
        <w:spacing w:before="240"/>
        <w:jc w:val="both"/>
        <w:rPr>
          <w:sz w:val="24"/>
          <w:szCs w:val="24"/>
        </w:rPr>
      </w:pPr>
      <w:r>
        <w:rPr>
          <w:sz w:val="24"/>
          <w:szCs w:val="24"/>
        </w:rPr>
        <w:t>Using the code sequences created for previous labs that were based on code sequences found in:</w:t>
      </w:r>
      <w:r>
        <w:rPr>
          <w:i/>
          <w:sz w:val="24"/>
          <w:szCs w:val="24"/>
        </w:rPr>
        <w:t xml:space="preserve"> Learning Embedded Systems with MSP430 FRAM microcontrollers </w:t>
      </w:r>
      <w:r>
        <w:rPr>
          <w:iCs/>
          <w:sz w:val="24"/>
          <w:szCs w:val="24"/>
        </w:rPr>
        <w:t xml:space="preserve">by B. Hur, </w:t>
      </w:r>
      <w:r>
        <w:rPr>
          <w:sz w:val="24"/>
          <w:szCs w:val="24"/>
        </w:rPr>
        <w:t xml:space="preserve">as references the </w:t>
      </w:r>
      <w:r>
        <w:rPr>
          <w:sz w:val="24"/>
          <w:szCs w:val="24"/>
        </w:rPr>
        <w:lastRenderedPageBreak/>
        <w:t>code sequence used for this system was created. One part of the system was coded and tested at a time to ensure that there were no issues with the code or the hardware.</w:t>
      </w:r>
      <w:r w:rsidR="00EC02F4">
        <w:rPr>
          <w:sz w:val="24"/>
          <w:szCs w:val="24"/>
        </w:rPr>
        <w:t xml:space="preserve"> </w:t>
      </w:r>
      <w:r w:rsidR="00EC02F4" w:rsidRPr="00EC02F4">
        <w:rPr>
          <w:sz w:val="24"/>
          <w:szCs w:val="24"/>
        </w:rPr>
        <w:t>The code configures the MSP430 microcontroller to read analog voltage values from a two-axis joystick and a reflectance sensor, process the data, and display the results on a 16x2 LCD screen. It also controls an LED bar based on specific conditions. The watchdog timer is disabled, and GPIO functionality is enabled. The ADC is set up to read values from three input channels corresponding to the X and Y positions of the joystick and the reflectance sensor. After initiating an ADC conversion, the raw data from each channel is stored in an array, converted to voltage using a scaling factor of 3.3V/4095, and then split into integer and decimal parts. The LCD is initialized and used to display the voltage values in a formatted manner. The LED bar is controlled based on predefined conditions: different LEDs turn on when the joystick is pushed in a certain direction, and the first LED on the left side is controlled by the reflectance sensor’s reading of a black or white surface. The hardware connections involve linking the LCD, joystick, reflectance sensor, and LED bar to specific GPIO pins on the microcontroller. The program continuously reads sensor data, updates the LCD display, and adjusts the LED bar state accordingly, ensuring that all components function correctly in real-time.</w:t>
      </w:r>
    </w:p>
    <w:p w14:paraId="1048C4F7" w14:textId="76FC269F" w:rsidR="001B371C" w:rsidRPr="00D0103F" w:rsidRDefault="00E54278" w:rsidP="00D0103F">
      <w:pPr>
        <w:pStyle w:val="Heading1"/>
      </w:pPr>
      <w:r>
        <w:t>CONCLUSION</w:t>
      </w:r>
    </w:p>
    <w:p w14:paraId="1D664CEB" w14:textId="23362E3C" w:rsidR="00EF520B" w:rsidRDefault="00EF520B" w:rsidP="00BE234F">
      <w:pPr>
        <w:spacing w:after="0"/>
        <w:jc w:val="both"/>
        <w:rPr>
          <w:sz w:val="24"/>
          <w:szCs w:val="24"/>
        </w:rPr>
      </w:pPr>
      <w:r w:rsidRPr="00EF520B">
        <w:rPr>
          <w:sz w:val="24"/>
          <w:szCs w:val="24"/>
        </w:rPr>
        <w:t>The experiment successfully demonstrated the ability to interface an MSP430FR5944 microcontroller with an LCD display, joystick, and reflectance sensor while incorporating LED indicators for condition-based feedback. The recorded voltage values accurately reflected joystick movements and surface reflectance, validating the functionality of the ADC conversion and display mechanisms. Additionally, the LED bar responded correctly to predefined conditions, further reinforcing the effectiveness of the system. The results confirm a solid understanding of embedded systems programming, sensor integration, and real-time data visualization.</w:t>
      </w:r>
    </w:p>
    <w:p w14:paraId="3A526FD4" w14:textId="753510D4" w:rsidR="00B137E4" w:rsidRDefault="00B137E4" w:rsidP="00B137E4">
      <w:pPr>
        <w:pStyle w:val="Heading1"/>
      </w:pPr>
      <w:r>
        <w:t>REFERENCES</w:t>
      </w:r>
    </w:p>
    <w:p w14:paraId="10D09A63" w14:textId="77777777" w:rsidR="0077657E" w:rsidRDefault="00E54278">
      <w:pPr>
        <w:spacing w:before="240" w:after="240"/>
        <w:rPr>
          <w:sz w:val="24"/>
          <w:szCs w:val="24"/>
        </w:rPr>
      </w:pPr>
      <w:r>
        <w:rPr>
          <w:sz w:val="24"/>
          <w:szCs w:val="24"/>
        </w:rPr>
        <w:t xml:space="preserve">B. Hur, </w:t>
      </w:r>
      <w:r>
        <w:rPr>
          <w:i/>
          <w:sz w:val="24"/>
          <w:szCs w:val="24"/>
        </w:rPr>
        <w:t>Learning Embedded Systems with MSP430 FRAM microcontrollers</w:t>
      </w:r>
      <w:r>
        <w:rPr>
          <w:sz w:val="24"/>
          <w:szCs w:val="24"/>
        </w:rPr>
        <w:t>, 2nd ed., 2023.</w:t>
      </w:r>
    </w:p>
    <w:p w14:paraId="49321983" w14:textId="3EBE1E5A" w:rsidR="00227B03" w:rsidRDefault="00227B03">
      <w:pPr>
        <w:spacing w:before="240" w:after="240"/>
        <w:rPr>
          <w:sz w:val="24"/>
          <w:szCs w:val="24"/>
        </w:rPr>
      </w:pPr>
      <w:r w:rsidRPr="00753E82">
        <w:rPr>
          <w:sz w:val="24"/>
          <w:szCs w:val="24"/>
        </w:rPr>
        <w:t>K. Rex</w:t>
      </w:r>
      <w:r>
        <w:rPr>
          <w:sz w:val="24"/>
          <w:szCs w:val="24"/>
        </w:rPr>
        <w:t xml:space="preserve">, </w:t>
      </w:r>
      <w:r w:rsidRPr="00753E82">
        <w:rPr>
          <w:i/>
          <w:iCs/>
          <w:sz w:val="24"/>
          <w:szCs w:val="24"/>
        </w:rPr>
        <w:t xml:space="preserve">ESET 369 Lab Report </w:t>
      </w:r>
      <w:r>
        <w:rPr>
          <w:i/>
          <w:iCs/>
          <w:sz w:val="24"/>
          <w:szCs w:val="24"/>
        </w:rPr>
        <w:t>5</w:t>
      </w:r>
      <w:r>
        <w:rPr>
          <w:sz w:val="24"/>
          <w:szCs w:val="24"/>
        </w:rPr>
        <w:t>, 2025.</w:t>
      </w:r>
    </w:p>
    <w:p w14:paraId="0F1386CB" w14:textId="592A5CAC" w:rsidR="00D25008" w:rsidRDefault="00D25008">
      <w:pPr>
        <w:spacing w:before="240" w:after="240"/>
        <w:rPr>
          <w:sz w:val="24"/>
          <w:szCs w:val="24"/>
        </w:rPr>
      </w:pPr>
      <w:r w:rsidRPr="00753E82">
        <w:rPr>
          <w:sz w:val="24"/>
          <w:szCs w:val="24"/>
        </w:rPr>
        <w:t>K. Rex</w:t>
      </w:r>
      <w:r>
        <w:rPr>
          <w:sz w:val="24"/>
          <w:szCs w:val="24"/>
        </w:rPr>
        <w:t xml:space="preserve">, </w:t>
      </w:r>
      <w:r w:rsidRPr="00753E82">
        <w:rPr>
          <w:i/>
          <w:iCs/>
          <w:sz w:val="24"/>
          <w:szCs w:val="24"/>
        </w:rPr>
        <w:t xml:space="preserve">ESET 369 Lab Report </w:t>
      </w:r>
      <w:r>
        <w:rPr>
          <w:i/>
          <w:iCs/>
          <w:sz w:val="24"/>
          <w:szCs w:val="24"/>
        </w:rPr>
        <w:t>4</w:t>
      </w:r>
      <w:r>
        <w:rPr>
          <w:sz w:val="24"/>
          <w:szCs w:val="24"/>
        </w:rPr>
        <w:t>, 2025.</w:t>
      </w:r>
    </w:p>
    <w:p w14:paraId="61D4F511" w14:textId="0B271553" w:rsidR="001B371C" w:rsidRDefault="001B371C">
      <w:pPr>
        <w:spacing w:before="240" w:after="240"/>
        <w:rPr>
          <w:sz w:val="24"/>
          <w:szCs w:val="24"/>
        </w:rPr>
      </w:pPr>
      <w:r w:rsidRPr="00753E82">
        <w:rPr>
          <w:sz w:val="24"/>
          <w:szCs w:val="24"/>
        </w:rPr>
        <w:t>K. Rex</w:t>
      </w:r>
      <w:r>
        <w:rPr>
          <w:sz w:val="24"/>
          <w:szCs w:val="24"/>
        </w:rPr>
        <w:t xml:space="preserve">, </w:t>
      </w:r>
      <w:r w:rsidRPr="00753E82">
        <w:rPr>
          <w:i/>
          <w:iCs/>
          <w:sz w:val="24"/>
          <w:szCs w:val="24"/>
        </w:rPr>
        <w:t xml:space="preserve">ESET 369 Lab Report </w:t>
      </w:r>
      <w:r>
        <w:rPr>
          <w:i/>
          <w:iCs/>
          <w:sz w:val="24"/>
          <w:szCs w:val="24"/>
        </w:rPr>
        <w:t>3</w:t>
      </w:r>
      <w:r>
        <w:rPr>
          <w:sz w:val="24"/>
          <w:szCs w:val="24"/>
        </w:rPr>
        <w:t>, 2025.</w:t>
      </w:r>
    </w:p>
    <w:p w14:paraId="1B90A995" w14:textId="2F8C4821" w:rsidR="00A56FD1" w:rsidRDefault="00A56FD1">
      <w:pPr>
        <w:spacing w:before="240" w:after="240"/>
        <w:rPr>
          <w:sz w:val="24"/>
          <w:szCs w:val="24"/>
        </w:rPr>
      </w:pPr>
      <w:r w:rsidRPr="00753E82">
        <w:rPr>
          <w:sz w:val="24"/>
          <w:szCs w:val="24"/>
        </w:rPr>
        <w:t>K</w:t>
      </w:r>
      <w:r w:rsidR="00753E82" w:rsidRPr="00753E82">
        <w:rPr>
          <w:sz w:val="24"/>
          <w:szCs w:val="24"/>
        </w:rPr>
        <w:t>. Rex</w:t>
      </w:r>
      <w:r w:rsidR="00753E82">
        <w:rPr>
          <w:sz w:val="24"/>
          <w:szCs w:val="24"/>
        </w:rPr>
        <w:t xml:space="preserve">, </w:t>
      </w:r>
      <w:r w:rsidR="00753E82" w:rsidRPr="00753E82">
        <w:rPr>
          <w:i/>
          <w:iCs/>
          <w:sz w:val="24"/>
          <w:szCs w:val="24"/>
        </w:rPr>
        <w:t>ESET 369 Lab Report 2</w:t>
      </w:r>
      <w:r w:rsidR="00753E82">
        <w:rPr>
          <w:sz w:val="24"/>
          <w:szCs w:val="24"/>
        </w:rPr>
        <w:t>, 2025.</w:t>
      </w:r>
    </w:p>
    <w:p w14:paraId="097A9B2F" w14:textId="1D10CEAC" w:rsidR="00EC491F" w:rsidRDefault="00753E82" w:rsidP="0057626E">
      <w:pPr>
        <w:spacing w:before="240" w:after="240"/>
        <w:rPr>
          <w:sz w:val="24"/>
          <w:szCs w:val="24"/>
        </w:rPr>
      </w:pPr>
      <w:r w:rsidRPr="00753E82">
        <w:rPr>
          <w:sz w:val="24"/>
          <w:szCs w:val="24"/>
        </w:rPr>
        <w:t>K. Rex</w:t>
      </w:r>
      <w:r>
        <w:rPr>
          <w:sz w:val="24"/>
          <w:szCs w:val="24"/>
        </w:rPr>
        <w:t xml:space="preserve">, </w:t>
      </w:r>
      <w:r w:rsidRPr="00753E82">
        <w:rPr>
          <w:i/>
          <w:iCs/>
          <w:sz w:val="24"/>
          <w:szCs w:val="24"/>
        </w:rPr>
        <w:t xml:space="preserve">ESET 369 Lab Report </w:t>
      </w:r>
      <w:r>
        <w:rPr>
          <w:i/>
          <w:iCs/>
          <w:sz w:val="24"/>
          <w:szCs w:val="24"/>
        </w:rPr>
        <w:t>1</w:t>
      </w:r>
      <w:r>
        <w:rPr>
          <w:sz w:val="24"/>
          <w:szCs w:val="24"/>
        </w:rPr>
        <w:t>, 2025.</w:t>
      </w:r>
    </w:p>
    <w:sectPr w:rsidR="00EC491F">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1848F3" w14:textId="77777777" w:rsidR="00EA20A4" w:rsidRDefault="00EA20A4">
      <w:pPr>
        <w:spacing w:after="0" w:line="240" w:lineRule="auto"/>
      </w:pPr>
      <w:r>
        <w:separator/>
      </w:r>
    </w:p>
  </w:endnote>
  <w:endnote w:type="continuationSeparator" w:id="0">
    <w:p w14:paraId="55AE59E0" w14:textId="77777777" w:rsidR="00EA20A4" w:rsidRDefault="00EA20A4">
      <w:pPr>
        <w:spacing w:after="0" w:line="240" w:lineRule="auto"/>
      </w:pPr>
      <w:r>
        <w:continuationSeparator/>
      </w:r>
    </w:p>
  </w:endnote>
  <w:endnote w:type="continuationNotice" w:id="1">
    <w:p w14:paraId="4195EDD9" w14:textId="77777777" w:rsidR="00597DA7" w:rsidRDefault="00597DA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B1D5C9" w14:textId="77777777" w:rsidR="00EA20A4" w:rsidRDefault="00EA20A4">
      <w:pPr>
        <w:spacing w:after="0" w:line="240" w:lineRule="auto"/>
      </w:pPr>
      <w:r>
        <w:separator/>
      </w:r>
    </w:p>
  </w:footnote>
  <w:footnote w:type="continuationSeparator" w:id="0">
    <w:p w14:paraId="240AAC9F" w14:textId="77777777" w:rsidR="00EA20A4" w:rsidRDefault="00EA20A4">
      <w:pPr>
        <w:spacing w:after="0" w:line="240" w:lineRule="auto"/>
      </w:pPr>
      <w:r>
        <w:continuationSeparator/>
      </w:r>
    </w:p>
  </w:footnote>
  <w:footnote w:type="continuationNotice" w:id="1">
    <w:p w14:paraId="28DD45DF" w14:textId="77777777" w:rsidR="00597DA7" w:rsidRDefault="00597DA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C7CB66" w14:textId="77777777" w:rsidR="0077657E" w:rsidRDefault="00E54278">
    <w:pPr>
      <w:pBdr>
        <w:top w:val="nil"/>
        <w:left w:val="nil"/>
        <w:bottom w:val="nil"/>
        <w:right w:val="nil"/>
        <w:between w:val="nil"/>
      </w:pBdr>
      <w:tabs>
        <w:tab w:val="center" w:pos="4680"/>
        <w:tab w:val="right" w:pos="9360"/>
      </w:tabs>
      <w:spacing w:after="0" w:line="240" w:lineRule="auto"/>
      <w:jc w:val="right"/>
      <w:rPr>
        <w:color w:val="000000"/>
      </w:rPr>
    </w:pPr>
    <w:r>
      <w:rPr>
        <w:color w:val="000000"/>
      </w:rPr>
      <w:t>ESET 369, Spring 2025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657E"/>
    <w:rsid w:val="00000A0A"/>
    <w:rsid w:val="00001AEE"/>
    <w:rsid w:val="000036F4"/>
    <w:rsid w:val="00006890"/>
    <w:rsid w:val="00006D6E"/>
    <w:rsid w:val="000077FA"/>
    <w:rsid w:val="00012FA7"/>
    <w:rsid w:val="00014321"/>
    <w:rsid w:val="00014B12"/>
    <w:rsid w:val="0001604E"/>
    <w:rsid w:val="0002054E"/>
    <w:rsid w:val="00026CFF"/>
    <w:rsid w:val="00030B6F"/>
    <w:rsid w:val="000312D2"/>
    <w:rsid w:val="0003216F"/>
    <w:rsid w:val="00032E38"/>
    <w:rsid w:val="000379AB"/>
    <w:rsid w:val="0004005F"/>
    <w:rsid w:val="00042E5D"/>
    <w:rsid w:val="0005043F"/>
    <w:rsid w:val="00050D0F"/>
    <w:rsid w:val="00051830"/>
    <w:rsid w:val="00060E37"/>
    <w:rsid w:val="00063E7E"/>
    <w:rsid w:val="000640BD"/>
    <w:rsid w:val="00065B73"/>
    <w:rsid w:val="00070438"/>
    <w:rsid w:val="00072A13"/>
    <w:rsid w:val="00073917"/>
    <w:rsid w:val="00073D29"/>
    <w:rsid w:val="0007684D"/>
    <w:rsid w:val="00077B81"/>
    <w:rsid w:val="000809AF"/>
    <w:rsid w:val="00083F14"/>
    <w:rsid w:val="00090E46"/>
    <w:rsid w:val="00093FFD"/>
    <w:rsid w:val="0009603A"/>
    <w:rsid w:val="000A0AB3"/>
    <w:rsid w:val="000A1786"/>
    <w:rsid w:val="000A53DA"/>
    <w:rsid w:val="000A68A0"/>
    <w:rsid w:val="000B03EB"/>
    <w:rsid w:val="000B0A0B"/>
    <w:rsid w:val="000B1DA8"/>
    <w:rsid w:val="000B2C27"/>
    <w:rsid w:val="000B6B46"/>
    <w:rsid w:val="000C373B"/>
    <w:rsid w:val="000C3C25"/>
    <w:rsid w:val="000C6414"/>
    <w:rsid w:val="000D13CF"/>
    <w:rsid w:val="000D25ED"/>
    <w:rsid w:val="000E0BA8"/>
    <w:rsid w:val="000E194F"/>
    <w:rsid w:val="000E1DB3"/>
    <w:rsid w:val="000E1E39"/>
    <w:rsid w:val="000E3A63"/>
    <w:rsid w:val="000F64A0"/>
    <w:rsid w:val="0010104D"/>
    <w:rsid w:val="001015B8"/>
    <w:rsid w:val="001016C0"/>
    <w:rsid w:val="00107791"/>
    <w:rsid w:val="00110016"/>
    <w:rsid w:val="0011179E"/>
    <w:rsid w:val="00113447"/>
    <w:rsid w:val="00114B9A"/>
    <w:rsid w:val="001156F9"/>
    <w:rsid w:val="00116136"/>
    <w:rsid w:val="00117AC4"/>
    <w:rsid w:val="00120811"/>
    <w:rsid w:val="001262AF"/>
    <w:rsid w:val="001320DF"/>
    <w:rsid w:val="00132217"/>
    <w:rsid w:val="001337B3"/>
    <w:rsid w:val="00134935"/>
    <w:rsid w:val="00135ABB"/>
    <w:rsid w:val="00136E1C"/>
    <w:rsid w:val="00140F53"/>
    <w:rsid w:val="00144A58"/>
    <w:rsid w:val="00145758"/>
    <w:rsid w:val="00145A40"/>
    <w:rsid w:val="00147BDE"/>
    <w:rsid w:val="00154B08"/>
    <w:rsid w:val="001568A3"/>
    <w:rsid w:val="001572E2"/>
    <w:rsid w:val="0015796D"/>
    <w:rsid w:val="00160FE0"/>
    <w:rsid w:val="0016141A"/>
    <w:rsid w:val="00166E43"/>
    <w:rsid w:val="00171236"/>
    <w:rsid w:val="00173F3A"/>
    <w:rsid w:val="0017698C"/>
    <w:rsid w:val="0018043B"/>
    <w:rsid w:val="00182B17"/>
    <w:rsid w:val="00186B6B"/>
    <w:rsid w:val="00190FF2"/>
    <w:rsid w:val="0019316A"/>
    <w:rsid w:val="001965C2"/>
    <w:rsid w:val="001A2DE3"/>
    <w:rsid w:val="001A4A80"/>
    <w:rsid w:val="001A59C3"/>
    <w:rsid w:val="001A7841"/>
    <w:rsid w:val="001B1674"/>
    <w:rsid w:val="001B371C"/>
    <w:rsid w:val="001B67DC"/>
    <w:rsid w:val="001D0B98"/>
    <w:rsid w:val="001D0F7C"/>
    <w:rsid w:val="001D1351"/>
    <w:rsid w:val="001D1F89"/>
    <w:rsid w:val="001E0041"/>
    <w:rsid w:val="001E02FA"/>
    <w:rsid w:val="001E1342"/>
    <w:rsid w:val="001E1C4C"/>
    <w:rsid w:val="001E5203"/>
    <w:rsid w:val="001E65ED"/>
    <w:rsid w:val="001E6DC4"/>
    <w:rsid w:val="001F1A57"/>
    <w:rsid w:val="001F2579"/>
    <w:rsid w:val="001F6A29"/>
    <w:rsid w:val="001F7323"/>
    <w:rsid w:val="002014D4"/>
    <w:rsid w:val="00202992"/>
    <w:rsid w:val="00202E8A"/>
    <w:rsid w:val="002067A8"/>
    <w:rsid w:val="00212F45"/>
    <w:rsid w:val="00217950"/>
    <w:rsid w:val="00217D3C"/>
    <w:rsid w:val="002200D5"/>
    <w:rsid w:val="0022190E"/>
    <w:rsid w:val="0022506B"/>
    <w:rsid w:val="002269BB"/>
    <w:rsid w:val="00227B03"/>
    <w:rsid w:val="00232C36"/>
    <w:rsid w:val="00233632"/>
    <w:rsid w:val="002369F5"/>
    <w:rsid w:val="0024001A"/>
    <w:rsid w:val="0024004D"/>
    <w:rsid w:val="00240A41"/>
    <w:rsid w:val="00241425"/>
    <w:rsid w:val="00241B0F"/>
    <w:rsid w:val="00241DC6"/>
    <w:rsid w:val="00244E51"/>
    <w:rsid w:val="0024511D"/>
    <w:rsid w:val="00245279"/>
    <w:rsid w:val="00246965"/>
    <w:rsid w:val="00246BAC"/>
    <w:rsid w:val="002479EB"/>
    <w:rsid w:val="00247B6A"/>
    <w:rsid w:val="00254998"/>
    <w:rsid w:val="00255845"/>
    <w:rsid w:val="00255C82"/>
    <w:rsid w:val="00264870"/>
    <w:rsid w:val="0027609D"/>
    <w:rsid w:val="00281528"/>
    <w:rsid w:val="0028322F"/>
    <w:rsid w:val="002842F6"/>
    <w:rsid w:val="00284E6B"/>
    <w:rsid w:val="002866A2"/>
    <w:rsid w:val="00287F44"/>
    <w:rsid w:val="00292CD2"/>
    <w:rsid w:val="002935AD"/>
    <w:rsid w:val="00293F71"/>
    <w:rsid w:val="00293F80"/>
    <w:rsid w:val="0029666A"/>
    <w:rsid w:val="002A2213"/>
    <w:rsid w:val="002A2931"/>
    <w:rsid w:val="002A3EB0"/>
    <w:rsid w:val="002A4D10"/>
    <w:rsid w:val="002B1403"/>
    <w:rsid w:val="002B2A63"/>
    <w:rsid w:val="002B47DD"/>
    <w:rsid w:val="002B68CF"/>
    <w:rsid w:val="002C3917"/>
    <w:rsid w:val="002C45F3"/>
    <w:rsid w:val="002C5B43"/>
    <w:rsid w:val="002D0420"/>
    <w:rsid w:val="002D123F"/>
    <w:rsid w:val="002D29BB"/>
    <w:rsid w:val="002D46FA"/>
    <w:rsid w:val="002D4A00"/>
    <w:rsid w:val="002E0704"/>
    <w:rsid w:val="002E1CC4"/>
    <w:rsid w:val="002E2282"/>
    <w:rsid w:val="002E4CC3"/>
    <w:rsid w:val="002E4D8F"/>
    <w:rsid w:val="002E5A1B"/>
    <w:rsid w:val="002F0AF8"/>
    <w:rsid w:val="002F23DC"/>
    <w:rsid w:val="002F532C"/>
    <w:rsid w:val="002F6D31"/>
    <w:rsid w:val="00300649"/>
    <w:rsid w:val="00302322"/>
    <w:rsid w:val="0030250F"/>
    <w:rsid w:val="0030430B"/>
    <w:rsid w:val="003108CA"/>
    <w:rsid w:val="0031167B"/>
    <w:rsid w:val="00313A1B"/>
    <w:rsid w:val="00314A64"/>
    <w:rsid w:val="00314E29"/>
    <w:rsid w:val="0032302F"/>
    <w:rsid w:val="00324CE6"/>
    <w:rsid w:val="00326496"/>
    <w:rsid w:val="00332809"/>
    <w:rsid w:val="00332AD0"/>
    <w:rsid w:val="003406E2"/>
    <w:rsid w:val="00342213"/>
    <w:rsid w:val="00342513"/>
    <w:rsid w:val="003429E3"/>
    <w:rsid w:val="00345C43"/>
    <w:rsid w:val="00345FEA"/>
    <w:rsid w:val="00347142"/>
    <w:rsid w:val="00347FEA"/>
    <w:rsid w:val="00352FC7"/>
    <w:rsid w:val="00354255"/>
    <w:rsid w:val="00354A9C"/>
    <w:rsid w:val="00354B66"/>
    <w:rsid w:val="00355F64"/>
    <w:rsid w:val="00360432"/>
    <w:rsid w:val="003662C8"/>
    <w:rsid w:val="00370C94"/>
    <w:rsid w:val="00374E99"/>
    <w:rsid w:val="00375F77"/>
    <w:rsid w:val="00382243"/>
    <w:rsid w:val="00382AC2"/>
    <w:rsid w:val="00383A3B"/>
    <w:rsid w:val="00383E84"/>
    <w:rsid w:val="00386C91"/>
    <w:rsid w:val="00386F5A"/>
    <w:rsid w:val="00387675"/>
    <w:rsid w:val="0039033C"/>
    <w:rsid w:val="00393EE1"/>
    <w:rsid w:val="00396FA0"/>
    <w:rsid w:val="003A3114"/>
    <w:rsid w:val="003A47B6"/>
    <w:rsid w:val="003A4FC8"/>
    <w:rsid w:val="003A7B44"/>
    <w:rsid w:val="003B4C2A"/>
    <w:rsid w:val="003B526B"/>
    <w:rsid w:val="003B62F2"/>
    <w:rsid w:val="003B682E"/>
    <w:rsid w:val="003B70ED"/>
    <w:rsid w:val="003C05A0"/>
    <w:rsid w:val="003C1FA4"/>
    <w:rsid w:val="003C2221"/>
    <w:rsid w:val="003C23B0"/>
    <w:rsid w:val="003C39B9"/>
    <w:rsid w:val="003C4A59"/>
    <w:rsid w:val="003C6706"/>
    <w:rsid w:val="003C6D38"/>
    <w:rsid w:val="003C7B8F"/>
    <w:rsid w:val="003D3AF5"/>
    <w:rsid w:val="003D4966"/>
    <w:rsid w:val="003D584C"/>
    <w:rsid w:val="003D5AA1"/>
    <w:rsid w:val="003D74C4"/>
    <w:rsid w:val="003E2BCA"/>
    <w:rsid w:val="003E2F97"/>
    <w:rsid w:val="003F0AEA"/>
    <w:rsid w:val="003F0EAE"/>
    <w:rsid w:val="003F28E5"/>
    <w:rsid w:val="00402A49"/>
    <w:rsid w:val="00402C53"/>
    <w:rsid w:val="004032D8"/>
    <w:rsid w:val="00405726"/>
    <w:rsid w:val="00405A8F"/>
    <w:rsid w:val="00410892"/>
    <w:rsid w:val="00416069"/>
    <w:rsid w:val="004178A0"/>
    <w:rsid w:val="004219D2"/>
    <w:rsid w:val="00422900"/>
    <w:rsid w:val="004323ED"/>
    <w:rsid w:val="004343E9"/>
    <w:rsid w:val="00436B82"/>
    <w:rsid w:val="00436C63"/>
    <w:rsid w:val="0043754D"/>
    <w:rsid w:val="004430B8"/>
    <w:rsid w:val="0044348B"/>
    <w:rsid w:val="00443981"/>
    <w:rsid w:val="00444DF5"/>
    <w:rsid w:val="0044561F"/>
    <w:rsid w:val="00445D1A"/>
    <w:rsid w:val="004469B4"/>
    <w:rsid w:val="00450C58"/>
    <w:rsid w:val="00457BEA"/>
    <w:rsid w:val="00461175"/>
    <w:rsid w:val="00463386"/>
    <w:rsid w:val="0046723C"/>
    <w:rsid w:val="004707BA"/>
    <w:rsid w:val="00470A6E"/>
    <w:rsid w:val="0047189B"/>
    <w:rsid w:val="00477B8B"/>
    <w:rsid w:val="0048027E"/>
    <w:rsid w:val="00480EC7"/>
    <w:rsid w:val="0048184B"/>
    <w:rsid w:val="00484261"/>
    <w:rsid w:val="00486CDB"/>
    <w:rsid w:val="00487ACE"/>
    <w:rsid w:val="00490CD3"/>
    <w:rsid w:val="00491AF0"/>
    <w:rsid w:val="004945DC"/>
    <w:rsid w:val="0049461C"/>
    <w:rsid w:val="00497FD1"/>
    <w:rsid w:val="004A1CDC"/>
    <w:rsid w:val="004A2774"/>
    <w:rsid w:val="004A2A00"/>
    <w:rsid w:val="004A2EF4"/>
    <w:rsid w:val="004B0B2F"/>
    <w:rsid w:val="004B28A3"/>
    <w:rsid w:val="004B76AE"/>
    <w:rsid w:val="004B7847"/>
    <w:rsid w:val="004B7EB1"/>
    <w:rsid w:val="004C2A0B"/>
    <w:rsid w:val="004C3514"/>
    <w:rsid w:val="004C4F37"/>
    <w:rsid w:val="004C655F"/>
    <w:rsid w:val="004C761F"/>
    <w:rsid w:val="004D1F1D"/>
    <w:rsid w:val="004D61C1"/>
    <w:rsid w:val="004D677E"/>
    <w:rsid w:val="004E176E"/>
    <w:rsid w:val="004E5C5F"/>
    <w:rsid w:val="004E640B"/>
    <w:rsid w:val="004E77FA"/>
    <w:rsid w:val="004F0FB5"/>
    <w:rsid w:val="004F3B4C"/>
    <w:rsid w:val="004F50DD"/>
    <w:rsid w:val="004F6D4F"/>
    <w:rsid w:val="004F6ED6"/>
    <w:rsid w:val="005006C4"/>
    <w:rsid w:val="0050182C"/>
    <w:rsid w:val="00503307"/>
    <w:rsid w:val="00504F3B"/>
    <w:rsid w:val="005054CB"/>
    <w:rsid w:val="005071C6"/>
    <w:rsid w:val="00513A58"/>
    <w:rsid w:val="005164C9"/>
    <w:rsid w:val="005170B9"/>
    <w:rsid w:val="00517F32"/>
    <w:rsid w:val="0052037A"/>
    <w:rsid w:val="0052669A"/>
    <w:rsid w:val="00527885"/>
    <w:rsid w:val="00527A7A"/>
    <w:rsid w:val="005315C3"/>
    <w:rsid w:val="00532393"/>
    <w:rsid w:val="00532B4A"/>
    <w:rsid w:val="00535425"/>
    <w:rsid w:val="00535554"/>
    <w:rsid w:val="00537E64"/>
    <w:rsid w:val="00541144"/>
    <w:rsid w:val="00542AFE"/>
    <w:rsid w:val="00542CD0"/>
    <w:rsid w:val="00546F37"/>
    <w:rsid w:val="005473D4"/>
    <w:rsid w:val="005514F5"/>
    <w:rsid w:val="00552002"/>
    <w:rsid w:val="00553AA1"/>
    <w:rsid w:val="00554231"/>
    <w:rsid w:val="005558E1"/>
    <w:rsid w:val="00557F70"/>
    <w:rsid w:val="00560F19"/>
    <w:rsid w:val="00561596"/>
    <w:rsid w:val="0056283E"/>
    <w:rsid w:val="00564225"/>
    <w:rsid w:val="00565266"/>
    <w:rsid w:val="00565DE4"/>
    <w:rsid w:val="0057075A"/>
    <w:rsid w:val="00574A1C"/>
    <w:rsid w:val="00574B9A"/>
    <w:rsid w:val="0057626E"/>
    <w:rsid w:val="00580E2C"/>
    <w:rsid w:val="005860AA"/>
    <w:rsid w:val="005868E5"/>
    <w:rsid w:val="005877D0"/>
    <w:rsid w:val="0059010C"/>
    <w:rsid w:val="005906A8"/>
    <w:rsid w:val="00592037"/>
    <w:rsid w:val="0059287E"/>
    <w:rsid w:val="005963F2"/>
    <w:rsid w:val="00597DA7"/>
    <w:rsid w:val="005A02EA"/>
    <w:rsid w:val="005A0436"/>
    <w:rsid w:val="005A3B33"/>
    <w:rsid w:val="005A4996"/>
    <w:rsid w:val="005A4E80"/>
    <w:rsid w:val="005A7FA6"/>
    <w:rsid w:val="005B2ED0"/>
    <w:rsid w:val="005B609F"/>
    <w:rsid w:val="005C02C9"/>
    <w:rsid w:val="005C3404"/>
    <w:rsid w:val="005C552B"/>
    <w:rsid w:val="005C6059"/>
    <w:rsid w:val="005C7DDA"/>
    <w:rsid w:val="005D436B"/>
    <w:rsid w:val="005D5F9A"/>
    <w:rsid w:val="005E0776"/>
    <w:rsid w:val="005E6B62"/>
    <w:rsid w:val="005F1855"/>
    <w:rsid w:val="005F2841"/>
    <w:rsid w:val="005F37D7"/>
    <w:rsid w:val="00603228"/>
    <w:rsid w:val="00604261"/>
    <w:rsid w:val="00605DFD"/>
    <w:rsid w:val="006109DD"/>
    <w:rsid w:val="006121B5"/>
    <w:rsid w:val="00614561"/>
    <w:rsid w:val="00617A39"/>
    <w:rsid w:val="006222FE"/>
    <w:rsid w:val="00636904"/>
    <w:rsid w:val="00636C61"/>
    <w:rsid w:val="0064080A"/>
    <w:rsid w:val="00641785"/>
    <w:rsid w:val="00643632"/>
    <w:rsid w:val="0064436C"/>
    <w:rsid w:val="00644647"/>
    <w:rsid w:val="00651478"/>
    <w:rsid w:val="00652391"/>
    <w:rsid w:val="006541C6"/>
    <w:rsid w:val="00655776"/>
    <w:rsid w:val="006557A6"/>
    <w:rsid w:val="00657406"/>
    <w:rsid w:val="006601A2"/>
    <w:rsid w:val="006601F4"/>
    <w:rsid w:val="006636EB"/>
    <w:rsid w:val="006646AD"/>
    <w:rsid w:val="0067213D"/>
    <w:rsid w:val="00680F5D"/>
    <w:rsid w:val="00681767"/>
    <w:rsid w:val="00682CD3"/>
    <w:rsid w:val="006858A2"/>
    <w:rsid w:val="00691468"/>
    <w:rsid w:val="00693D83"/>
    <w:rsid w:val="00697E9A"/>
    <w:rsid w:val="006A03BD"/>
    <w:rsid w:val="006A4A49"/>
    <w:rsid w:val="006A538D"/>
    <w:rsid w:val="006A5F17"/>
    <w:rsid w:val="006A63B2"/>
    <w:rsid w:val="006A6FEA"/>
    <w:rsid w:val="006B0D6F"/>
    <w:rsid w:val="006B127D"/>
    <w:rsid w:val="006B28B8"/>
    <w:rsid w:val="006C1409"/>
    <w:rsid w:val="006C4F93"/>
    <w:rsid w:val="006C51C5"/>
    <w:rsid w:val="006D1CB2"/>
    <w:rsid w:val="006D42C7"/>
    <w:rsid w:val="006D4AF6"/>
    <w:rsid w:val="006D5022"/>
    <w:rsid w:val="006D7563"/>
    <w:rsid w:val="006D7EFD"/>
    <w:rsid w:val="006E2821"/>
    <w:rsid w:val="006E435C"/>
    <w:rsid w:val="006E6866"/>
    <w:rsid w:val="006F0941"/>
    <w:rsid w:val="006F2EAE"/>
    <w:rsid w:val="00700A83"/>
    <w:rsid w:val="007020BD"/>
    <w:rsid w:val="007033D6"/>
    <w:rsid w:val="007111FC"/>
    <w:rsid w:val="00717211"/>
    <w:rsid w:val="00720881"/>
    <w:rsid w:val="00722D6D"/>
    <w:rsid w:val="00723716"/>
    <w:rsid w:val="00724B14"/>
    <w:rsid w:val="00730EAE"/>
    <w:rsid w:val="00732420"/>
    <w:rsid w:val="00735629"/>
    <w:rsid w:val="00735756"/>
    <w:rsid w:val="007411CC"/>
    <w:rsid w:val="00741433"/>
    <w:rsid w:val="007422DE"/>
    <w:rsid w:val="0074706D"/>
    <w:rsid w:val="00750309"/>
    <w:rsid w:val="00750883"/>
    <w:rsid w:val="00753E82"/>
    <w:rsid w:val="00754DEC"/>
    <w:rsid w:val="00756888"/>
    <w:rsid w:val="00756EA4"/>
    <w:rsid w:val="00757797"/>
    <w:rsid w:val="007614CF"/>
    <w:rsid w:val="00762084"/>
    <w:rsid w:val="00766F3D"/>
    <w:rsid w:val="00770860"/>
    <w:rsid w:val="00770CFC"/>
    <w:rsid w:val="007732FD"/>
    <w:rsid w:val="007734DE"/>
    <w:rsid w:val="00773CDB"/>
    <w:rsid w:val="0077657E"/>
    <w:rsid w:val="00777526"/>
    <w:rsid w:val="0078176D"/>
    <w:rsid w:val="00782EB1"/>
    <w:rsid w:val="0078658A"/>
    <w:rsid w:val="007908B6"/>
    <w:rsid w:val="00791B09"/>
    <w:rsid w:val="0079288D"/>
    <w:rsid w:val="00796181"/>
    <w:rsid w:val="007A13B2"/>
    <w:rsid w:val="007A2D1E"/>
    <w:rsid w:val="007A31EA"/>
    <w:rsid w:val="007A5BFE"/>
    <w:rsid w:val="007A79AF"/>
    <w:rsid w:val="007B3E89"/>
    <w:rsid w:val="007B48BF"/>
    <w:rsid w:val="007B6FB4"/>
    <w:rsid w:val="007C04AA"/>
    <w:rsid w:val="007C153A"/>
    <w:rsid w:val="007D0C26"/>
    <w:rsid w:val="007E43D8"/>
    <w:rsid w:val="007E7BFF"/>
    <w:rsid w:val="007F1529"/>
    <w:rsid w:val="007F2B62"/>
    <w:rsid w:val="007F51C7"/>
    <w:rsid w:val="007F5BCD"/>
    <w:rsid w:val="007F63F6"/>
    <w:rsid w:val="00806690"/>
    <w:rsid w:val="00806AAA"/>
    <w:rsid w:val="008106C6"/>
    <w:rsid w:val="00811584"/>
    <w:rsid w:val="0081222B"/>
    <w:rsid w:val="0081725C"/>
    <w:rsid w:val="00821B59"/>
    <w:rsid w:val="00822607"/>
    <w:rsid w:val="00824034"/>
    <w:rsid w:val="008264D0"/>
    <w:rsid w:val="008327B8"/>
    <w:rsid w:val="00835311"/>
    <w:rsid w:val="008367BE"/>
    <w:rsid w:val="008429BB"/>
    <w:rsid w:val="00842F1F"/>
    <w:rsid w:val="00846CCA"/>
    <w:rsid w:val="0085755E"/>
    <w:rsid w:val="008650F3"/>
    <w:rsid w:val="0086559F"/>
    <w:rsid w:val="008668F2"/>
    <w:rsid w:val="00870019"/>
    <w:rsid w:val="00877A85"/>
    <w:rsid w:val="00886996"/>
    <w:rsid w:val="00887A08"/>
    <w:rsid w:val="008929A7"/>
    <w:rsid w:val="00892A79"/>
    <w:rsid w:val="008953FD"/>
    <w:rsid w:val="008957AF"/>
    <w:rsid w:val="008A4A51"/>
    <w:rsid w:val="008A6B77"/>
    <w:rsid w:val="008A7624"/>
    <w:rsid w:val="008A77CA"/>
    <w:rsid w:val="008B0AE2"/>
    <w:rsid w:val="008B1266"/>
    <w:rsid w:val="008B3FB6"/>
    <w:rsid w:val="008B7852"/>
    <w:rsid w:val="008C1927"/>
    <w:rsid w:val="008D0C10"/>
    <w:rsid w:val="008D0EDF"/>
    <w:rsid w:val="008D10B7"/>
    <w:rsid w:val="008D1F83"/>
    <w:rsid w:val="008E31FD"/>
    <w:rsid w:val="008E532E"/>
    <w:rsid w:val="008F0DB0"/>
    <w:rsid w:val="008F147E"/>
    <w:rsid w:val="008F6158"/>
    <w:rsid w:val="00901073"/>
    <w:rsid w:val="009011E1"/>
    <w:rsid w:val="00903FFF"/>
    <w:rsid w:val="009056A3"/>
    <w:rsid w:val="00905B6B"/>
    <w:rsid w:val="00914DAF"/>
    <w:rsid w:val="00915DAA"/>
    <w:rsid w:val="00921B4D"/>
    <w:rsid w:val="009257B9"/>
    <w:rsid w:val="009274F2"/>
    <w:rsid w:val="009308DE"/>
    <w:rsid w:val="00937C6B"/>
    <w:rsid w:val="009420DA"/>
    <w:rsid w:val="00942F96"/>
    <w:rsid w:val="0094341C"/>
    <w:rsid w:val="00946808"/>
    <w:rsid w:val="00947009"/>
    <w:rsid w:val="00952190"/>
    <w:rsid w:val="00952736"/>
    <w:rsid w:val="00955A1D"/>
    <w:rsid w:val="0096232C"/>
    <w:rsid w:val="00963F79"/>
    <w:rsid w:val="009647CD"/>
    <w:rsid w:val="009647DE"/>
    <w:rsid w:val="00964A50"/>
    <w:rsid w:val="00967649"/>
    <w:rsid w:val="009725C8"/>
    <w:rsid w:val="00974FC0"/>
    <w:rsid w:val="00975BA9"/>
    <w:rsid w:val="00977000"/>
    <w:rsid w:val="0097791C"/>
    <w:rsid w:val="00982CC4"/>
    <w:rsid w:val="00984EA4"/>
    <w:rsid w:val="0098564A"/>
    <w:rsid w:val="0099164E"/>
    <w:rsid w:val="00994B4F"/>
    <w:rsid w:val="00996BF1"/>
    <w:rsid w:val="00996CB5"/>
    <w:rsid w:val="009A0F1D"/>
    <w:rsid w:val="009B66BF"/>
    <w:rsid w:val="009B6AD4"/>
    <w:rsid w:val="009C64C6"/>
    <w:rsid w:val="009C678E"/>
    <w:rsid w:val="009C693F"/>
    <w:rsid w:val="009C7CDA"/>
    <w:rsid w:val="009D5E32"/>
    <w:rsid w:val="009D64EE"/>
    <w:rsid w:val="009D7E1B"/>
    <w:rsid w:val="009E57CC"/>
    <w:rsid w:val="009E58EE"/>
    <w:rsid w:val="009E60E8"/>
    <w:rsid w:val="009E715F"/>
    <w:rsid w:val="009F2274"/>
    <w:rsid w:val="009F64BB"/>
    <w:rsid w:val="009F6647"/>
    <w:rsid w:val="009F762F"/>
    <w:rsid w:val="00A0228B"/>
    <w:rsid w:val="00A02650"/>
    <w:rsid w:val="00A04130"/>
    <w:rsid w:val="00A04892"/>
    <w:rsid w:val="00A0721E"/>
    <w:rsid w:val="00A145B7"/>
    <w:rsid w:val="00A22048"/>
    <w:rsid w:val="00A226EA"/>
    <w:rsid w:val="00A24380"/>
    <w:rsid w:val="00A25E02"/>
    <w:rsid w:val="00A30A4D"/>
    <w:rsid w:val="00A32702"/>
    <w:rsid w:val="00A32D7E"/>
    <w:rsid w:val="00A33E94"/>
    <w:rsid w:val="00A37794"/>
    <w:rsid w:val="00A43195"/>
    <w:rsid w:val="00A44315"/>
    <w:rsid w:val="00A46347"/>
    <w:rsid w:val="00A465B9"/>
    <w:rsid w:val="00A47FF2"/>
    <w:rsid w:val="00A52835"/>
    <w:rsid w:val="00A54035"/>
    <w:rsid w:val="00A5537F"/>
    <w:rsid w:val="00A55AE1"/>
    <w:rsid w:val="00A55F4B"/>
    <w:rsid w:val="00A56180"/>
    <w:rsid w:val="00A56FD1"/>
    <w:rsid w:val="00A61907"/>
    <w:rsid w:val="00A620F2"/>
    <w:rsid w:val="00A67286"/>
    <w:rsid w:val="00A7544B"/>
    <w:rsid w:val="00A75690"/>
    <w:rsid w:val="00A80C99"/>
    <w:rsid w:val="00A81621"/>
    <w:rsid w:val="00A84889"/>
    <w:rsid w:val="00A84EBA"/>
    <w:rsid w:val="00A853FD"/>
    <w:rsid w:val="00A8616B"/>
    <w:rsid w:val="00A9144B"/>
    <w:rsid w:val="00A94245"/>
    <w:rsid w:val="00A94621"/>
    <w:rsid w:val="00AA050F"/>
    <w:rsid w:val="00AA2356"/>
    <w:rsid w:val="00AA6B32"/>
    <w:rsid w:val="00AB26AB"/>
    <w:rsid w:val="00AB5BEB"/>
    <w:rsid w:val="00AC1937"/>
    <w:rsid w:val="00AC5AFE"/>
    <w:rsid w:val="00AC772C"/>
    <w:rsid w:val="00AC7A52"/>
    <w:rsid w:val="00AD1C68"/>
    <w:rsid w:val="00AD63AD"/>
    <w:rsid w:val="00AD63B3"/>
    <w:rsid w:val="00AE22F1"/>
    <w:rsid w:val="00AE2559"/>
    <w:rsid w:val="00AE28EE"/>
    <w:rsid w:val="00AE464B"/>
    <w:rsid w:val="00AE4EFD"/>
    <w:rsid w:val="00AE51CE"/>
    <w:rsid w:val="00AE60FA"/>
    <w:rsid w:val="00AF03ED"/>
    <w:rsid w:val="00AF15C9"/>
    <w:rsid w:val="00B002A8"/>
    <w:rsid w:val="00B01E09"/>
    <w:rsid w:val="00B04EC1"/>
    <w:rsid w:val="00B0538A"/>
    <w:rsid w:val="00B06981"/>
    <w:rsid w:val="00B07F8D"/>
    <w:rsid w:val="00B12250"/>
    <w:rsid w:val="00B137E4"/>
    <w:rsid w:val="00B14C4E"/>
    <w:rsid w:val="00B21F27"/>
    <w:rsid w:val="00B25090"/>
    <w:rsid w:val="00B251E2"/>
    <w:rsid w:val="00B30E61"/>
    <w:rsid w:val="00B31323"/>
    <w:rsid w:val="00B34356"/>
    <w:rsid w:val="00B35CD9"/>
    <w:rsid w:val="00B40AC6"/>
    <w:rsid w:val="00B448F4"/>
    <w:rsid w:val="00B44C3A"/>
    <w:rsid w:val="00B44DB8"/>
    <w:rsid w:val="00B51737"/>
    <w:rsid w:val="00B518CE"/>
    <w:rsid w:val="00B55CBA"/>
    <w:rsid w:val="00B605B3"/>
    <w:rsid w:val="00B64420"/>
    <w:rsid w:val="00B66A4C"/>
    <w:rsid w:val="00B66D10"/>
    <w:rsid w:val="00B66E9C"/>
    <w:rsid w:val="00B6739F"/>
    <w:rsid w:val="00B700B6"/>
    <w:rsid w:val="00B7387A"/>
    <w:rsid w:val="00B738FA"/>
    <w:rsid w:val="00B73F6A"/>
    <w:rsid w:val="00B75733"/>
    <w:rsid w:val="00B75C99"/>
    <w:rsid w:val="00B7611D"/>
    <w:rsid w:val="00B76D2F"/>
    <w:rsid w:val="00B7709C"/>
    <w:rsid w:val="00B77823"/>
    <w:rsid w:val="00B802CC"/>
    <w:rsid w:val="00B824AF"/>
    <w:rsid w:val="00B839C6"/>
    <w:rsid w:val="00B91D0C"/>
    <w:rsid w:val="00B93090"/>
    <w:rsid w:val="00B94919"/>
    <w:rsid w:val="00B96849"/>
    <w:rsid w:val="00BA02C8"/>
    <w:rsid w:val="00BA0641"/>
    <w:rsid w:val="00BA1D58"/>
    <w:rsid w:val="00BA46DE"/>
    <w:rsid w:val="00BA59F2"/>
    <w:rsid w:val="00BA6C7F"/>
    <w:rsid w:val="00BA79B9"/>
    <w:rsid w:val="00BB21A7"/>
    <w:rsid w:val="00BB2ADD"/>
    <w:rsid w:val="00BB308B"/>
    <w:rsid w:val="00BB3BBB"/>
    <w:rsid w:val="00BC2205"/>
    <w:rsid w:val="00BC3241"/>
    <w:rsid w:val="00BC4CD4"/>
    <w:rsid w:val="00BC66BF"/>
    <w:rsid w:val="00BC7BEF"/>
    <w:rsid w:val="00BD0138"/>
    <w:rsid w:val="00BD38BF"/>
    <w:rsid w:val="00BD6643"/>
    <w:rsid w:val="00BE0E98"/>
    <w:rsid w:val="00BE234F"/>
    <w:rsid w:val="00BF26C2"/>
    <w:rsid w:val="00BF62DB"/>
    <w:rsid w:val="00C00354"/>
    <w:rsid w:val="00C00536"/>
    <w:rsid w:val="00C01207"/>
    <w:rsid w:val="00C0421C"/>
    <w:rsid w:val="00C04E1D"/>
    <w:rsid w:val="00C05B43"/>
    <w:rsid w:val="00C06C71"/>
    <w:rsid w:val="00C101E0"/>
    <w:rsid w:val="00C12FD2"/>
    <w:rsid w:val="00C16DA1"/>
    <w:rsid w:val="00C17B41"/>
    <w:rsid w:val="00C21EE4"/>
    <w:rsid w:val="00C24185"/>
    <w:rsid w:val="00C241F3"/>
    <w:rsid w:val="00C24FAB"/>
    <w:rsid w:val="00C25D4A"/>
    <w:rsid w:val="00C27E8B"/>
    <w:rsid w:val="00C36407"/>
    <w:rsid w:val="00C36A2B"/>
    <w:rsid w:val="00C36E87"/>
    <w:rsid w:val="00C408B7"/>
    <w:rsid w:val="00C41BE7"/>
    <w:rsid w:val="00C46644"/>
    <w:rsid w:val="00C46E1A"/>
    <w:rsid w:val="00C52182"/>
    <w:rsid w:val="00C524B3"/>
    <w:rsid w:val="00C52BC0"/>
    <w:rsid w:val="00C53C3D"/>
    <w:rsid w:val="00C54633"/>
    <w:rsid w:val="00C57F74"/>
    <w:rsid w:val="00C62DB9"/>
    <w:rsid w:val="00C643FF"/>
    <w:rsid w:val="00C66D7B"/>
    <w:rsid w:val="00C67825"/>
    <w:rsid w:val="00C76446"/>
    <w:rsid w:val="00C7677F"/>
    <w:rsid w:val="00C77F92"/>
    <w:rsid w:val="00C851DF"/>
    <w:rsid w:val="00C8524F"/>
    <w:rsid w:val="00C85269"/>
    <w:rsid w:val="00C90C0B"/>
    <w:rsid w:val="00C91763"/>
    <w:rsid w:val="00C9323A"/>
    <w:rsid w:val="00C95B60"/>
    <w:rsid w:val="00C97D19"/>
    <w:rsid w:val="00CA0E1D"/>
    <w:rsid w:val="00CA1D62"/>
    <w:rsid w:val="00CA4C45"/>
    <w:rsid w:val="00CA7DBC"/>
    <w:rsid w:val="00CB14B7"/>
    <w:rsid w:val="00CB4D34"/>
    <w:rsid w:val="00CB65F9"/>
    <w:rsid w:val="00CB6D55"/>
    <w:rsid w:val="00CC043A"/>
    <w:rsid w:val="00CC54EC"/>
    <w:rsid w:val="00CC5655"/>
    <w:rsid w:val="00CC5DCA"/>
    <w:rsid w:val="00CD09F5"/>
    <w:rsid w:val="00CD2841"/>
    <w:rsid w:val="00CD28BF"/>
    <w:rsid w:val="00CD37B9"/>
    <w:rsid w:val="00CD4262"/>
    <w:rsid w:val="00CD5533"/>
    <w:rsid w:val="00CD56CB"/>
    <w:rsid w:val="00CD5A7F"/>
    <w:rsid w:val="00CD7AF3"/>
    <w:rsid w:val="00CE2D50"/>
    <w:rsid w:val="00CE4E16"/>
    <w:rsid w:val="00CE5AAA"/>
    <w:rsid w:val="00CE67CD"/>
    <w:rsid w:val="00CE7C76"/>
    <w:rsid w:val="00CF0511"/>
    <w:rsid w:val="00CF7BAF"/>
    <w:rsid w:val="00D00757"/>
    <w:rsid w:val="00D00B51"/>
    <w:rsid w:val="00D0103F"/>
    <w:rsid w:val="00D010E9"/>
    <w:rsid w:val="00D02206"/>
    <w:rsid w:val="00D02EC8"/>
    <w:rsid w:val="00D04D9C"/>
    <w:rsid w:val="00D04F04"/>
    <w:rsid w:val="00D05DEE"/>
    <w:rsid w:val="00D07983"/>
    <w:rsid w:val="00D11105"/>
    <w:rsid w:val="00D15400"/>
    <w:rsid w:val="00D25008"/>
    <w:rsid w:val="00D252C3"/>
    <w:rsid w:val="00D3388A"/>
    <w:rsid w:val="00D34AEC"/>
    <w:rsid w:val="00D3527E"/>
    <w:rsid w:val="00D35866"/>
    <w:rsid w:val="00D37E2F"/>
    <w:rsid w:val="00D444C0"/>
    <w:rsid w:val="00D448F6"/>
    <w:rsid w:val="00D45C50"/>
    <w:rsid w:val="00D50B82"/>
    <w:rsid w:val="00D50DF6"/>
    <w:rsid w:val="00D52C17"/>
    <w:rsid w:val="00D56247"/>
    <w:rsid w:val="00D56668"/>
    <w:rsid w:val="00D60FAF"/>
    <w:rsid w:val="00D64278"/>
    <w:rsid w:val="00D64E33"/>
    <w:rsid w:val="00D65F81"/>
    <w:rsid w:val="00D714FF"/>
    <w:rsid w:val="00D73343"/>
    <w:rsid w:val="00D74C18"/>
    <w:rsid w:val="00D751BB"/>
    <w:rsid w:val="00D755E9"/>
    <w:rsid w:val="00D75E4B"/>
    <w:rsid w:val="00D762E4"/>
    <w:rsid w:val="00D77E31"/>
    <w:rsid w:val="00D84293"/>
    <w:rsid w:val="00D85870"/>
    <w:rsid w:val="00D9011F"/>
    <w:rsid w:val="00D91D86"/>
    <w:rsid w:val="00D92806"/>
    <w:rsid w:val="00D95253"/>
    <w:rsid w:val="00DA3A7F"/>
    <w:rsid w:val="00DA41B0"/>
    <w:rsid w:val="00DA4FDF"/>
    <w:rsid w:val="00DB42BE"/>
    <w:rsid w:val="00DB503E"/>
    <w:rsid w:val="00DB7020"/>
    <w:rsid w:val="00DB77EC"/>
    <w:rsid w:val="00DC0B61"/>
    <w:rsid w:val="00DC1EF2"/>
    <w:rsid w:val="00DD0023"/>
    <w:rsid w:val="00DD486C"/>
    <w:rsid w:val="00DD4B57"/>
    <w:rsid w:val="00DD59EB"/>
    <w:rsid w:val="00DE2799"/>
    <w:rsid w:val="00DE3625"/>
    <w:rsid w:val="00DE51E0"/>
    <w:rsid w:val="00DE7565"/>
    <w:rsid w:val="00DF080E"/>
    <w:rsid w:val="00DF158F"/>
    <w:rsid w:val="00DF5604"/>
    <w:rsid w:val="00DF57EB"/>
    <w:rsid w:val="00DF5B1F"/>
    <w:rsid w:val="00E02E00"/>
    <w:rsid w:val="00E03223"/>
    <w:rsid w:val="00E05E70"/>
    <w:rsid w:val="00E0798D"/>
    <w:rsid w:val="00E07FAD"/>
    <w:rsid w:val="00E12E4F"/>
    <w:rsid w:val="00E13BEA"/>
    <w:rsid w:val="00E15B54"/>
    <w:rsid w:val="00E17D8F"/>
    <w:rsid w:val="00E21D90"/>
    <w:rsid w:val="00E27104"/>
    <w:rsid w:val="00E3250F"/>
    <w:rsid w:val="00E32AEC"/>
    <w:rsid w:val="00E32D10"/>
    <w:rsid w:val="00E35B40"/>
    <w:rsid w:val="00E42DF9"/>
    <w:rsid w:val="00E50893"/>
    <w:rsid w:val="00E51E89"/>
    <w:rsid w:val="00E5254F"/>
    <w:rsid w:val="00E54278"/>
    <w:rsid w:val="00E544E7"/>
    <w:rsid w:val="00E57700"/>
    <w:rsid w:val="00E60CE8"/>
    <w:rsid w:val="00E620A3"/>
    <w:rsid w:val="00E623FA"/>
    <w:rsid w:val="00E63F40"/>
    <w:rsid w:val="00E6605B"/>
    <w:rsid w:val="00E6650A"/>
    <w:rsid w:val="00E6650D"/>
    <w:rsid w:val="00E668AC"/>
    <w:rsid w:val="00E6796C"/>
    <w:rsid w:val="00E70312"/>
    <w:rsid w:val="00E7764F"/>
    <w:rsid w:val="00E80EA3"/>
    <w:rsid w:val="00E81CEF"/>
    <w:rsid w:val="00E823B6"/>
    <w:rsid w:val="00E840EE"/>
    <w:rsid w:val="00E84217"/>
    <w:rsid w:val="00E906FE"/>
    <w:rsid w:val="00E91BD3"/>
    <w:rsid w:val="00E95054"/>
    <w:rsid w:val="00E95F82"/>
    <w:rsid w:val="00EA0A12"/>
    <w:rsid w:val="00EA20A4"/>
    <w:rsid w:val="00EA694A"/>
    <w:rsid w:val="00EA7691"/>
    <w:rsid w:val="00EB0215"/>
    <w:rsid w:val="00EB1154"/>
    <w:rsid w:val="00EB2CA4"/>
    <w:rsid w:val="00EB399E"/>
    <w:rsid w:val="00EB428E"/>
    <w:rsid w:val="00EB4C4F"/>
    <w:rsid w:val="00EB55F6"/>
    <w:rsid w:val="00EB72C6"/>
    <w:rsid w:val="00EC02F4"/>
    <w:rsid w:val="00EC10B4"/>
    <w:rsid w:val="00EC226A"/>
    <w:rsid w:val="00EC22D4"/>
    <w:rsid w:val="00EC3513"/>
    <w:rsid w:val="00EC491F"/>
    <w:rsid w:val="00EC64CD"/>
    <w:rsid w:val="00ED2021"/>
    <w:rsid w:val="00ED6363"/>
    <w:rsid w:val="00ED6851"/>
    <w:rsid w:val="00EE2CD7"/>
    <w:rsid w:val="00EE494F"/>
    <w:rsid w:val="00EE5735"/>
    <w:rsid w:val="00EE6898"/>
    <w:rsid w:val="00EE6F66"/>
    <w:rsid w:val="00EE73EA"/>
    <w:rsid w:val="00EF04D3"/>
    <w:rsid w:val="00EF1903"/>
    <w:rsid w:val="00EF4AB1"/>
    <w:rsid w:val="00EF4B92"/>
    <w:rsid w:val="00EF520B"/>
    <w:rsid w:val="00EF66E9"/>
    <w:rsid w:val="00EF7BF0"/>
    <w:rsid w:val="00F0055D"/>
    <w:rsid w:val="00F029F4"/>
    <w:rsid w:val="00F03EE0"/>
    <w:rsid w:val="00F05B62"/>
    <w:rsid w:val="00F07766"/>
    <w:rsid w:val="00F07E81"/>
    <w:rsid w:val="00F114E3"/>
    <w:rsid w:val="00F11600"/>
    <w:rsid w:val="00F1408B"/>
    <w:rsid w:val="00F2040E"/>
    <w:rsid w:val="00F222FB"/>
    <w:rsid w:val="00F2316D"/>
    <w:rsid w:val="00F24DC0"/>
    <w:rsid w:val="00F30FEE"/>
    <w:rsid w:val="00F32E27"/>
    <w:rsid w:val="00F35D5A"/>
    <w:rsid w:val="00F43FF7"/>
    <w:rsid w:val="00F461BE"/>
    <w:rsid w:val="00F467C7"/>
    <w:rsid w:val="00F467CA"/>
    <w:rsid w:val="00F52749"/>
    <w:rsid w:val="00F529BA"/>
    <w:rsid w:val="00F54049"/>
    <w:rsid w:val="00F604C0"/>
    <w:rsid w:val="00F61105"/>
    <w:rsid w:val="00F612DD"/>
    <w:rsid w:val="00F61705"/>
    <w:rsid w:val="00F63589"/>
    <w:rsid w:val="00F63B50"/>
    <w:rsid w:val="00F64C7E"/>
    <w:rsid w:val="00F6784B"/>
    <w:rsid w:val="00F67ECB"/>
    <w:rsid w:val="00F73CDD"/>
    <w:rsid w:val="00F74B4E"/>
    <w:rsid w:val="00F74C06"/>
    <w:rsid w:val="00F76A13"/>
    <w:rsid w:val="00F81BF5"/>
    <w:rsid w:val="00F86F74"/>
    <w:rsid w:val="00F9008B"/>
    <w:rsid w:val="00F9199C"/>
    <w:rsid w:val="00F93F17"/>
    <w:rsid w:val="00F95215"/>
    <w:rsid w:val="00F970CE"/>
    <w:rsid w:val="00F97D4B"/>
    <w:rsid w:val="00FA6656"/>
    <w:rsid w:val="00FA7F2F"/>
    <w:rsid w:val="00FB1DDD"/>
    <w:rsid w:val="00FB1E16"/>
    <w:rsid w:val="00FB1EA0"/>
    <w:rsid w:val="00FB1EF3"/>
    <w:rsid w:val="00FB295E"/>
    <w:rsid w:val="00FB57E3"/>
    <w:rsid w:val="00FC0127"/>
    <w:rsid w:val="00FC14FA"/>
    <w:rsid w:val="00FC49EF"/>
    <w:rsid w:val="00FC4A68"/>
    <w:rsid w:val="00FC5CD7"/>
    <w:rsid w:val="00FC6C0F"/>
    <w:rsid w:val="00FC6EB2"/>
    <w:rsid w:val="00FD1115"/>
    <w:rsid w:val="00FD2903"/>
    <w:rsid w:val="00FD2A96"/>
    <w:rsid w:val="00FD4A72"/>
    <w:rsid w:val="00FD5004"/>
    <w:rsid w:val="00FD5DC1"/>
    <w:rsid w:val="00FD68F3"/>
    <w:rsid w:val="00FD7893"/>
    <w:rsid w:val="00FE0849"/>
    <w:rsid w:val="00FE12ED"/>
    <w:rsid w:val="00FE1695"/>
    <w:rsid w:val="00FE2B32"/>
    <w:rsid w:val="00FE33F2"/>
    <w:rsid w:val="00FF1A26"/>
    <w:rsid w:val="00FF34C0"/>
    <w:rsid w:val="00FF4C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B8696"/>
  <w15:docId w15:val="{B328DA3A-28F9-4E4E-8C7B-ABEB3B0FC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40" w:line="240" w:lineRule="auto"/>
      <w:outlineLvl w:val="0"/>
    </w:pPr>
    <w:rPr>
      <w:smallCaps/>
      <w:sz w:val="32"/>
      <w:szCs w:val="32"/>
    </w:rPr>
  </w:style>
  <w:style w:type="paragraph" w:styleId="Heading2">
    <w:name w:val="heading 2"/>
    <w:basedOn w:val="Normal"/>
    <w:next w:val="Normal"/>
    <w:uiPriority w:val="9"/>
    <w:semiHidden/>
    <w:unhideWhenUsed/>
    <w:qFormat/>
    <w:pPr>
      <w:keepNext/>
      <w:keepLines/>
      <w:spacing w:before="120" w:after="0" w:line="240" w:lineRule="auto"/>
      <w:outlineLvl w:val="1"/>
    </w:pPr>
    <w:rPr>
      <w:b/>
      <w:smallCaps/>
      <w:sz w:val="24"/>
      <w:szCs w:val="24"/>
    </w:rPr>
  </w:style>
  <w:style w:type="paragraph" w:styleId="Heading3">
    <w:name w:val="heading 3"/>
    <w:basedOn w:val="Normal"/>
    <w:next w:val="Normal"/>
    <w:uiPriority w:val="9"/>
    <w:semiHidden/>
    <w:unhideWhenUsed/>
    <w:qFormat/>
    <w:pPr>
      <w:keepNext/>
      <w:keepLines/>
      <w:spacing w:before="120" w:after="0" w:line="240" w:lineRule="auto"/>
      <w:outlineLvl w:val="2"/>
    </w:pPr>
    <w:rPr>
      <w:rFonts w:ascii="Calibri" w:eastAsia="Calibri" w:hAnsi="Calibri" w:cs="Calibri"/>
      <w:smallCaps/>
      <w:sz w:val="28"/>
      <w:szCs w:val="28"/>
    </w:rPr>
  </w:style>
  <w:style w:type="paragraph" w:styleId="Heading4">
    <w:name w:val="heading 4"/>
    <w:basedOn w:val="Normal"/>
    <w:next w:val="Normal"/>
    <w:uiPriority w:val="9"/>
    <w:semiHidden/>
    <w:unhideWhenUsed/>
    <w:qFormat/>
    <w:pPr>
      <w:keepNext/>
      <w:keepLines/>
      <w:spacing w:before="120" w:after="0"/>
      <w:outlineLvl w:val="3"/>
    </w:pPr>
    <w:rPr>
      <w:rFonts w:ascii="Calibri" w:eastAsia="Calibri" w:hAnsi="Calibri" w:cs="Calibri"/>
      <w:smallCaps/>
    </w:rPr>
  </w:style>
  <w:style w:type="paragraph" w:styleId="Heading5">
    <w:name w:val="heading 5"/>
    <w:basedOn w:val="Normal"/>
    <w:next w:val="Normal"/>
    <w:uiPriority w:val="9"/>
    <w:semiHidden/>
    <w:unhideWhenUsed/>
    <w:qFormat/>
    <w:pPr>
      <w:keepNext/>
      <w:keepLines/>
      <w:spacing w:before="120" w:after="0"/>
      <w:outlineLvl w:val="4"/>
    </w:pPr>
    <w:rPr>
      <w:rFonts w:ascii="Calibri" w:eastAsia="Calibri" w:hAnsi="Calibri" w:cs="Calibri"/>
      <w:i/>
      <w:smallCaps/>
    </w:rPr>
  </w:style>
  <w:style w:type="paragraph" w:styleId="Heading6">
    <w:name w:val="heading 6"/>
    <w:basedOn w:val="Normal"/>
    <w:next w:val="Normal"/>
    <w:uiPriority w:val="9"/>
    <w:semiHidden/>
    <w:unhideWhenUsed/>
    <w:qFormat/>
    <w:pPr>
      <w:keepNext/>
      <w:keepLines/>
      <w:spacing w:before="120" w:after="0"/>
      <w:outlineLvl w:val="5"/>
    </w:pPr>
    <w:rPr>
      <w:rFonts w:ascii="Calibri" w:eastAsia="Calibri" w:hAnsi="Calibri" w:cs="Calibri"/>
      <w:b/>
      <w:smallCaps/>
      <w:color w:val="26262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smallCaps/>
      <w:color w:val="404040"/>
      <w:sz w:val="48"/>
      <w:szCs w:val="48"/>
    </w:rPr>
  </w:style>
  <w:style w:type="paragraph" w:styleId="Subtitle">
    <w:name w:val="Subtitle"/>
    <w:basedOn w:val="Normal"/>
    <w:next w:val="Normal"/>
    <w:uiPriority w:val="11"/>
    <w:qFormat/>
    <w:rPr>
      <w:rFonts w:ascii="Calibri" w:eastAsia="Calibri" w:hAnsi="Calibri" w:cs="Calibri"/>
      <w:smallCaps/>
      <w:color w:val="595959"/>
      <w:sz w:val="28"/>
      <w:szCs w:val="28"/>
    </w:rPr>
  </w:style>
  <w:style w:type="table" w:customStyle="1" w:styleId="a">
    <w:basedOn w:val="TableNormal"/>
    <w:pPr>
      <w:spacing w:after="0" w:line="240" w:lineRule="auto"/>
    </w:pPr>
    <w:tblPr>
      <w:tblStyleRowBandSize w:val="1"/>
      <w:tblStyleColBandSize w:val="1"/>
    </w:tblPr>
  </w:style>
  <w:style w:type="table" w:styleId="TableGrid">
    <w:name w:val="Table Grid"/>
    <w:basedOn w:val="TableNormal"/>
    <w:uiPriority w:val="39"/>
    <w:rsid w:val="000400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66A4C"/>
    <w:rPr>
      <w:color w:val="666666"/>
    </w:rPr>
  </w:style>
  <w:style w:type="paragraph" w:styleId="Header">
    <w:name w:val="header"/>
    <w:basedOn w:val="Normal"/>
    <w:link w:val="HeaderChar"/>
    <w:uiPriority w:val="99"/>
    <w:unhideWhenUsed/>
    <w:rsid w:val="006541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41C6"/>
  </w:style>
  <w:style w:type="paragraph" w:styleId="Footer">
    <w:name w:val="footer"/>
    <w:basedOn w:val="Normal"/>
    <w:link w:val="FooterChar"/>
    <w:uiPriority w:val="99"/>
    <w:unhideWhenUsed/>
    <w:rsid w:val="006541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41C6"/>
  </w:style>
  <w:style w:type="character" w:styleId="Hyperlink">
    <w:name w:val="Hyperlink"/>
    <w:basedOn w:val="DefaultParagraphFont"/>
    <w:uiPriority w:val="99"/>
    <w:unhideWhenUsed/>
    <w:rsid w:val="00E35B40"/>
    <w:rPr>
      <w:color w:val="0000FF" w:themeColor="hyperlink"/>
      <w:u w:val="single"/>
    </w:rPr>
  </w:style>
  <w:style w:type="character" w:styleId="UnresolvedMention">
    <w:name w:val="Unresolved Mention"/>
    <w:basedOn w:val="DefaultParagraphFont"/>
    <w:uiPriority w:val="99"/>
    <w:semiHidden/>
    <w:unhideWhenUsed/>
    <w:rsid w:val="00E35B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84229">
      <w:bodyDiv w:val="1"/>
      <w:marLeft w:val="0"/>
      <w:marRight w:val="0"/>
      <w:marTop w:val="0"/>
      <w:marBottom w:val="0"/>
      <w:divBdr>
        <w:top w:val="none" w:sz="0" w:space="0" w:color="auto"/>
        <w:left w:val="none" w:sz="0" w:space="0" w:color="auto"/>
        <w:bottom w:val="none" w:sz="0" w:space="0" w:color="auto"/>
        <w:right w:val="none" w:sz="0" w:space="0" w:color="auto"/>
      </w:divBdr>
    </w:div>
    <w:div w:id="171338108">
      <w:bodyDiv w:val="1"/>
      <w:marLeft w:val="0"/>
      <w:marRight w:val="0"/>
      <w:marTop w:val="0"/>
      <w:marBottom w:val="0"/>
      <w:divBdr>
        <w:top w:val="none" w:sz="0" w:space="0" w:color="auto"/>
        <w:left w:val="none" w:sz="0" w:space="0" w:color="auto"/>
        <w:bottom w:val="none" w:sz="0" w:space="0" w:color="auto"/>
        <w:right w:val="none" w:sz="0" w:space="0" w:color="auto"/>
      </w:divBdr>
      <w:divsChild>
        <w:div w:id="1312439139">
          <w:marLeft w:val="0"/>
          <w:marRight w:val="0"/>
          <w:marTop w:val="0"/>
          <w:marBottom w:val="0"/>
          <w:divBdr>
            <w:top w:val="none" w:sz="0" w:space="0" w:color="auto"/>
            <w:left w:val="none" w:sz="0" w:space="0" w:color="auto"/>
            <w:bottom w:val="none" w:sz="0" w:space="0" w:color="auto"/>
            <w:right w:val="none" w:sz="0" w:space="0" w:color="auto"/>
          </w:divBdr>
          <w:divsChild>
            <w:div w:id="1719548414">
              <w:marLeft w:val="0"/>
              <w:marRight w:val="0"/>
              <w:marTop w:val="0"/>
              <w:marBottom w:val="0"/>
              <w:divBdr>
                <w:top w:val="none" w:sz="0" w:space="0" w:color="auto"/>
                <w:left w:val="none" w:sz="0" w:space="0" w:color="auto"/>
                <w:bottom w:val="none" w:sz="0" w:space="0" w:color="auto"/>
                <w:right w:val="none" w:sz="0" w:space="0" w:color="auto"/>
              </w:divBdr>
              <w:divsChild>
                <w:div w:id="1917126452">
                  <w:marLeft w:val="0"/>
                  <w:marRight w:val="0"/>
                  <w:marTop w:val="0"/>
                  <w:marBottom w:val="0"/>
                  <w:divBdr>
                    <w:top w:val="none" w:sz="0" w:space="0" w:color="auto"/>
                    <w:left w:val="none" w:sz="0" w:space="0" w:color="auto"/>
                    <w:bottom w:val="none" w:sz="0" w:space="0" w:color="auto"/>
                    <w:right w:val="none" w:sz="0" w:space="0" w:color="auto"/>
                  </w:divBdr>
                  <w:divsChild>
                    <w:div w:id="116269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629272">
          <w:marLeft w:val="0"/>
          <w:marRight w:val="0"/>
          <w:marTop w:val="0"/>
          <w:marBottom w:val="0"/>
          <w:divBdr>
            <w:top w:val="none" w:sz="0" w:space="0" w:color="auto"/>
            <w:left w:val="none" w:sz="0" w:space="0" w:color="auto"/>
            <w:bottom w:val="none" w:sz="0" w:space="0" w:color="auto"/>
            <w:right w:val="none" w:sz="0" w:space="0" w:color="auto"/>
          </w:divBdr>
          <w:divsChild>
            <w:div w:id="913585639">
              <w:marLeft w:val="0"/>
              <w:marRight w:val="0"/>
              <w:marTop w:val="0"/>
              <w:marBottom w:val="0"/>
              <w:divBdr>
                <w:top w:val="none" w:sz="0" w:space="0" w:color="auto"/>
                <w:left w:val="none" w:sz="0" w:space="0" w:color="auto"/>
                <w:bottom w:val="none" w:sz="0" w:space="0" w:color="auto"/>
                <w:right w:val="none" w:sz="0" w:space="0" w:color="auto"/>
              </w:divBdr>
              <w:divsChild>
                <w:div w:id="496265355">
                  <w:marLeft w:val="0"/>
                  <w:marRight w:val="0"/>
                  <w:marTop w:val="0"/>
                  <w:marBottom w:val="0"/>
                  <w:divBdr>
                    <w:top w:val="none" w:sz="0" w:space="0" w:color="auto"/>
                    <w:left w:val="none" w:sz="0" w:space="0" w:color="auto"/>
                    <w:bottom w:val="none" w:sz="0" w:space="0" w:color="auto"/>
                    <w:right w:val="none" w:sz="0" w:space="0" w:color="auto"/>
                  </w:divBdr>
                  <w:divsChild>
                    <w:div w:id="145791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706242">
      <w:bodyDiv w:val="1"/>
      <w:marLeft w:val="0"/>
      <w:marRight w:val="0"/>
      <w:marTop w:val="0"/>
      <w:marBottom w:val="0"/>
      <w:divBdr>
        <w:top w:val="none" w:sz="0" w:space="0" w:color="auto"/>
        <w:left w:val="none" w:sz="0" w:space="0" w:color="auto"/>
        <w:bottom w:val="none" w:sz="0" w:space="0" w:color="auto"/>
        <w:right w:val="none" w:sz="0" w:space="0" w:color="auto"/>
      </w:divBdr>
    </w:div>
    <w:div w:id="216480977">
      <w:bodyDiv w:val="1"/>
      <w:marLeft w:val="0"/>
      <w:marRight w:val="0"/>
      <w:marTop w:val="0"/>
      <w:marBottom w:val="0"/>
      <w:divBdr>
        <w:top w:val="none" w:sz="0" w:space="0" w:color="auto"/>
        <w:left w:val="none" w:sz="0" w:space="0" w:color="auto"/>
        <w:bottom w:val="none" w:sz="0" w:space="0" w:color="auto"/>
        <w:right w:val="none" w:sz="0" w:space="0" w:color="auto"/>
      </w:divBdr>
    </w:div>
    <w:div w:id="430007034">
      <w:bodyDiv w:val="1"/>
      <w:marLeft w:val="0"/>
      <w:marRight w:val="0"/>
      <w:marTop w:val="0"/>
      <w:marBottom w:val="0"/>
      <w:divBdr>
        <w:top w:val="none" w:sz="0" w:space="0" w:color="auto"/>
        <w:left w:val="none" w:sz="0" w:space="0" w:color="auto"/>
        <w:bottom w:val="none" w:sz="0" w:space="0" w:color="auto"/>
        <w:right w:val="none" w:sz="0" w:space="0" w:color="auto"/>
      </w:divBdr>
    </w:div>
    <w:div w:id="497421672">
      <w:bodyDiv w:val="1"/>
      <w:marLeft w:val="0"/>
      <w:marRight w:val="0"/>
      <w:marTop w:val="0"/>
      <w:marBottom w:val="0"/>
      <w:divBdr>
        <w:top w:val="none" w:sz="0" w:space="0" w:color="auto"/>
        <w:left w:val="none" w:sz="0" w:space="0" w:color="auto"/>
        <w:bottom w:val="none" w:sz="0" w:space="0" w:color="auto"/>
        <w:right w:val="none" w:sz="0" w:space="0" w:color="auto"/>
      </w:divBdr>
    </w:div>
    <w:div w:id="536310073">
      <w:bodyDiv w:val="1"/>
      <w:marLeft w:val="0"/>
      <w:marRight w:val="0"/>
      <w:marTop w:val="0"/>
      <w:marBottom w:val="0"/>
      <w:divBdr>
        <w:top w:val="none" w:sz="0" w:space="0" w:color="auto"/>
        <w:left w:val="none" w:sz="0" w:space="0" w:color="auto"/>
        <w:bottom w:val="none" w:sz="0" w:space="0" w:color="auto"/>
        <w:right w:val="none" w:sz="0" w:space="0" w:color="auto"/>
      </w:divBdr>
    </w:div>
    <w:div w:id="647396357">
      <w:bodyDiv w:val="1"/>
      <w:marLeft w:val="0"/>
      <w:marRight w:val="0"/>
      <w:marTop w:val="0"/>
      <w:marBottom w:val="0"/>
      <w:divBdr>
        <w:top w:val="none" w:sz="0" w:space="0" w:color="auto"/>
        <w:left w:val="none" w:sz="0" w:space="0" w:color="auto"/>
        <w:bottom w:val="none" w:sz="0" w:space="0" w:color="auto"/>
        <w:right w:val="none" w:sz="0" w:space="0" w:color="auto"/>
      </w:divBdr>
    </w:div>
    <w:div w:id="711735037">
      <w:bodyDiv w:val="1"/>
      <w:marLeft w:val="0"/>
      <w:marRight w:val="0"/>
      <w:marTop w:val="0"/>
      <w:marBottom w:val="0"/>
      <w:divBdr>
        <w:top w:val="none" w:sz="0" w:space="0" w:color="auto"/>
        <w:left w:val="none" w:sz="0" w:space="0" w:color="auto"/>
        <w:bottom w:val="none" w:sz="0" w:space="0" w:color="auto"/>
        <w:right w:val="none" w:sz="0" w:space="0" w:color="auto"/>
      </w:divBdr>
      <w:divsChild>
        <w:div w:id="642781067">
          <w:marLeft w:val="0"/>
          <w:marRight w:val="0"/>
          <w:marTop w:val="0"/>
          <w:marBottom w:val="0"/>
          <w:divBdr>
            <w:top w:val="none" w:sz="0" w:space="0" w:color="auto"/>
            <w:left w:val="none" w:sz="0" w:space="0" w:color="auto"/>
            <w:bottom w:val="none" w:sz="0" w:space="0" w:color="auto"/>
            <w:right w:val="none" w:sz="0" w:space="0" w:color="auto"/>
          </w:divBdr>
          <w:divsChild>
            <w:div w:id="1832258321">
              <w:marLeft w:val="0"/>
              <w:marRight w:val="0"/>
              <w:marTop w:val="0"/>
              <w:marBottom w:val="0"/>
              <w:divBdr>
                <w:top w:val="none" w:sz="0" w:space="0" w:color="auto"/>
                <w:left w:val="none" w:sz="0" w:space="0" w:color="auto"/>
                <w:bottom w:val="none" w:sz="0" w:space="0" w:color="auto"/>
                <w:right w:val="none" w:sz="0" w:space="0" w:color="auto"/>
              </w:divBdr>
              <w:divsChild>
                <w:div w:id="1843931158">
                  <w:marLeft w:val="0"/>
                  <w:marRight w:val="0"/>
                  <w:marTop w:val="0"/>
                  <w:marBottom w:val="0"/>
                  <w:divBdr>
                    <w:top w:val="none" w:sz="0" w:space="0" w:color="auto"/>
                    <w:left w:val="none" w:sz="0" w:space="0" w:color="auto"/>
                    <w:bottom w:val="none" w:sz="0" w:space="0" w:color="auto"/>
                    <w:right w:val="none" w:sz="0" w:space="0" w:color="auto"/>
                  </w:divBdr>
                  <w:divsChild>
                    <w:div w:id="64724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545048">
          <w:marLeft w:val="0"/>
          <w:marRight w:val="0"/>
          <w:marTop w:val="0"/>
          <w:marBottom w:val="0"/>
          <w:divBdr>
            <w:top w:val="none" w:sz="0" w:space="0" w:color="auto"/>
            <w:left w:val="none" w:sz="0" w:space="0" w:color="auto"/>
            <w:bottom w:val="none" w:sz="0" w:space="0" w:color="auto"/>
            <w:right w:val="none" w:sz="0" w:space="0" w:color="auto"/>
          </w:divBdr>
          <w:divsChild>
            <w:div w:id="1823541053">
              <w:marLeft w:val="0"/>
              <w:marRight w:val="0"/>
              <w:marTop w:val="0"/>
              <w:marBottom w:val="0"/>
              <w:divBdr>
                <w:top w:val="none" w:sz="0" w:space="0" w:color="auto"/>
                <w:left w:val="none" w:sz="0" w:space="0" w:color="auto"/>
                <w:bottom w:val="none" w:sz="0" w:space="0" w:color="auto"/>
                <w:right w:val="none" w:sz="0" w:space="0" w:color="auto"/>
              </w:divBdr>
              <w:divsChild>
                <w:div w:id="1982617869">
                  <w:marLeft w:val="0"/>
                  <w:marRight w:val="0"/>
                  <w:marTop w:val="0"/>
                  <w:marBottom w:val="0"/>
                  <w:divBdr>
                    <w:top w:val="none" w:sz="0" w:space="0" w:color="auto"/>
                    <w:left w:val="none" w:sz="0" w:space="0" w:color="auto"/>
                    <w:bottom w:val="none" w:sz="0" w:space="0" w:color="auto"/>
                    <w:right w:val="none" w:sz="0" w:space="0" w:color="auto"/>
                  </w:divBdr>
                  <w:divsChild>
                    <w:div w:id="1239636644">
                      <w:marLeft w:val="0"/>
                      <w:marRight w:val="0"/>
                      <w:marTop w:val="0"/>
                      <w:marBottom w:val="0"/>
                      <w:divBdr>
                        <w:top w:val="none" w:sz="0" w:space="0" w:color="auto"/>
                        <w:left w:val="none" w:sz="0" w:space="0" w:color="auto"/>
                        <w:bottom w:val="none" w:sz="0" w:space="0" w:color="auto"/>
                        <w:right w:val="none" w:sz="0" w:space="0" w:color="auto"/>
                      </w:divBdr>
                      <w:divsChild>
                        <w:div w:id="118806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6735481">
      <w:bodyDiv w:val="1"/>
      <w:marLeft w:val="0"/>
      <w:marRight w:val="0"/>
      <w:marTop w:val="0"/>
      <w:marBottom w:val="0"/>
      <w:divBdr>
        <w:top w:val="none" w:sz="0" w:space="0" w:color="auto"/>
        <w:left w:val="none" w:sz="0" w:space="0" w:color="auto"/>
        <w:bottom w:val="none" w:sz="0" w:space="0" w:color="auto"/>
        <w:right w:val="none" w:sz="0" w:space="0" w:color="auto"/>
      </w:divBdr>
    </w:div>
    <w:div w:id="1057969397">
      <w:bodyDiv w:val="1"/>
      <w:marLeft w:val="0"/>
      <w:marRight w:val="0"/>
      <w:marTop w:val="0"/>
      <w:marBottom w:val="0"/>
      <w:divBdr>
        <w:top w:val="none" w:sz="0" w:space="0" w:color="auto"/>
        <w:left w:val="none" w:sz="0" w:space="0" w:color="auto"/>
        <w:bottom w:val="none" w:sz="0" w:space="0" w:color="auto"/>
        <w:right w:val="none" w:sz="0" w:space="0" w:color="auto"/>
      </w:divBdr>
    </w:div>
    <w:div w:id="1152334109">
      <w:bodyDiv w:val="1"/>
      <w:marLeft w:val="0"/>
      <w:marRight w:val="0"/>
      <w:marTop w:val="0"/>
      <w:marBottom w:val="0"/>
      <w:divBdr>
        <w:top w:val="none" w:sz="0" w:space="0" w:color="auto"/>
        <w:left w:val="none" w:sz="0" w:space="0" w:color="auto"/>
        <w:bottom w:val="none" w:sz="0" w:space="0" w:color="auto"/>
        <w:right w:val="none" w:sz="0" w:space="0" w:color="auto"/>
      </w:divBdr>
    </w:div>
    <w:div w:id="1210067052">
      <w:bodyDiv w:val="1"/>
      <w:marLeft w:val="0"/>
      <w:marRight w:val="0"/>
      <w:marTop w:val="0"/>
      <w:marBottom w:val="0"/>
      <w:divBdr>
        <w:top w:val="none" w:sz="0" w:space="0" w:color="auto"/>
        <w:left w:val="none" w:sz="0" w:space="0" w:color="auto"/>
        <w:bottom w:val="none" w:sz="0" w:space="0" w:color="auto"/>
        <w:right w:val="none" w:sz="0" w:space="0" w:color="auto"/>
      </w:divBdr>
    </w:div>
    <w:div w:id="1241865879">
      <w:bodyDiv w:val="1"/>
      <w:marLeft w:val="0"/>
      <w:marRight w:val="0"/>
      <w:marTop w:val="0"/>
      <w:marBottom w:val="0"/>
      <w:divBdr>
        <w:top w:val="none" w:sz="0" w:space="0" w:color="auto"/>
        <w:left w:val="none" w:sz="0" w:space="0" w:color="auto"/>
        <w:bottom w:val="none" w:sz="0" w:space="0" w:color="auto"/>
        <w:right w:val="none" w:sz="0" w:space="0" w:color="auto"/>
      </w:divBdr>
    </w:div>
    <w:div w:id="1243444455">
      <w:bodyDiv w:val="1"/>
      <w:marLeft w:val="0"/>
      <w:marRight w:val="0"/>
      <w:marTop w:val="0"/>
      <w:marBottom w:val="0"/>
      <w:divBdr>
        <w:top w:val="none" w:sz="0" w:space="0" w:color="auto"/>
        <w:left w:val="none" w:sz="0" w:space="0" w:color="auto"/>
        <w:bottom w:val="none" w:sz="0" w:space="0" w:color="auto"/>
        <w:right w:val="none" w:sz="0" w:space="0" w:color="auto"/>
      </w:divBdr>
    </w:div>
    <w:div w:id="1288703587">
      <w:bodyDiv w:val="1"/>
      <w:marLeft w:val="0"/>
      <w:marRight w:val="0"/>
      <w:marTop w:val="0"/>
      <w:marBottom w:val="0"/>
      <w:divBdr>
        <w:top w:val="none" w:sz="0" w:space="0" w:color="auto"/>
        <w:left w:val="none" w:sz="0" w:space="0" w:color="auto"/>
        <w:bottom w:val="none" w:sz="0" w:space="0" w:color="auto"/>
        <w:right w:val="none" w:sz="0" w:space="0" w:color="auto"/>
      </w:divBdr>
    </w:div>
    <w:div w:id="1343895067">
      <w:bodyDiv w:val="1"/>
      <w:marLeft w:val="0"/>
      <w:marRight w:val="0"/>
      <w:marTop w:val="0"/>
      <w:marBottom w:val="0"/>
      <w:divBdr>
        <w:top w:val="none" w:sz="0" w:space="0" w:color="auto"/>
        <w:left w:val="none" w:sz="0" w:space="0" w:color="auto"/>
        <w:bottom w:val="none" w:sz="0" w:space="0" w:color="auto"/>
        <w:right w:val="none" w:sz="0" w:space="0" w:color="auto"/>
      </w:divBdr>
    </w:div>
    <w:div w:id="1602181640">
      <w:bodyDiv w:val="1"/>
      <w:marLeft w:val="0"/>
      <w:marRight w:val="0"/>
      <w:marTop w:val="0"/>
      <w:marBottom w:val="0"/>
      <w:divBdr>
        <w:top w:val="none" w:sz="0" w:space="0" w:color="auto"/>
        <w:left w:val="none" w:sz="0" w:space="0" w:color="auto"/>
        <w:bottom w:val="none" w:sz="0" w:space="0" w:color="auto"/>
        <w:right w:val="none" w:sz="0" w:space="0" w:color="auto"/>
      </w:divBdr>
    </w:div>
    <w:div w:id="1623150821">
      <w:bodyDiv w:val="1"/>
      <w:marLeft w:val="0"/>
      <w:marRight w:val="0"/>
      <w:marTop w:val="0"/>
      <w:marBottom w:val="0"/>
      <w:divBdr>
        <w:top w:val="none" w:sz="0" w:space="0" w:color="auto"/>
        <w:left w:val="none" w:sz="0" w:space="0" w:color="auto"/>
        <w:bottom w:val="none" w:sz="0" w:space="0" w:color="auto"/>
        <w:right w:val="none" w:sz="0" w:space="0" w:color="auto"/>
      </w:divBdr>
    </w:div>
    <w:div w:id="1787772039">
      <w:bodyDiv w:val="1"/>
      <w:marLeft w:val="0"/>
      <w:marRight w:val="0"/>
      <w:marTop w:val="0"/>
      <w:marBottom w:val="0"/>
      <w:divBdr>
        <w:top w:val="none" w:sz="0" w:space="0" w:color="auto"/>
        <w:left w:val="none" w:sz="0" w:space="0" w:color="auto"/>
        <w:bottom w:val="none" w:sz="0" w:space="0" w:color="auto"/>
        <w:right w:val="none" w:sz="0" w:space="0" w:color="auto"/>
      </w:divBdr>
      <w:divsChild>
        <w:div w:id="209920912">
          <w:marLeft w:val="0"/>
          <w:marRight w:val="0"/>
          <w:marTop w:val="0"/>
          <w:marBottom w:val="0"/>
          <w:divBdr>
            <w:top w:val="none" w:sz="0" w:space="0" w:color="auto"/>
            <w:left w:val="none" w:sz="0" w:space="0" w:color="auto"/>
            <w:bottom w:val="none" w:sz="0" w:space="0" w:color="auto"/>
            <w:right w:val="none" w:sz="0" w:space="0" w:color="auto"/>
          </w:divBdr>
          <w:divsChild>
            <w:div w:id="669023478">
              <w:marLeft w:val="0"/>
              <w:marRight w:val="0"/>
              <w:marTop w:val="0"/>
              <w:marBottom w:val="0"/>
              <w:divBdr>
                <w:top w:val="none" w:sz="0" w:space="0" w:color="auto"/>
                <w:left w:val="none" w:sz="0" w:space="0" w:color="auto"/>
                <w:bottom w:val="none" w:sz="0" w:space="0" w:color="auto"/>
                <w:right w:val="none" w:sz="0" w:space="0" w:color="auto"/>
              </w:divBdr>
              <w:divsChild>
                <w:div w:id="379987281">
                  <w:marLeft w:val="0"/>
                  <w:marRight w:val="0"/>
                  <w:marTop w:val="0"/>
                  <w:marBottom w:val="0"/>
                  <w:divBdr>
                    <w:top w:val="none" w:sz="0" w:space="0" w:color="auto"/>
                    <w:left w:val="none" w:sz="0" w:space="0" w:color="auto"/>
                    <w:bottom w:val="none" w:sz="0" w:space="0" w:color="auto"/>
                    <w:right w:val="none" w:sz="0" w:space="0" w:color="auto"/>
                  </w:divBdr>
                  <w:divsChild>
                    <w:div w:id="884367734">
                      <w:marLeft w:val="0"/>
                      <w:marRight w:val="0"/>
                      <w:marTop w:val="0"/>
                      <w:marBottom w:val="0"/>
                      <w:divBdr>
                        <w:top w:val="none" w:sz="0" w:space="0" w:color="auto"/>
                        <w:left w:val="none" w:sz="0" w:space="0" w:color="auto"/>
                        <w:bottom w:val="none" w:sz="0" w:space="0" w:color="auto"/>
                        <w:right w:val="none" w:sz="0" w:space="0" w:color="auto"/>
                      </w:divBdr>
                      <w:divsChild>
                        <w:div w:id="186359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1860031">
          <w:marLeft w:val="0"/>
          <w:marRight w:val="0"/>
          <w:marTop w:val="0"/>
          <w:marBottom w:val="0"/>
          <w:divBdr>
            <w:top w:val="none" w:sz="0" w:space="0" w:color="auto"/>
            <w:left w:val="none" w:sz="0" w:space="0" w:color="auto"/>
            <w:bottom w:val="none" w:sz="0" w:space="0" w:color="auto"/>
            <w:right w:val="none" w:sz="0" w:space="0" w:color="auto"/>
          </w:divBdr>
          <w:divsChild>
            <w:div w:id="1035692726">
              <w:marLeft w:val="0"/>
              <w:marRight w:val="0"/>
              <w:marTop w:val="0"/>
              <w:marBottom w:val="0"/>
              <w:divBdr>
                <w:top w:val="none" w:sz="0" w:space="0" w:color="auto"/>
                <w:left w:val="none" w:sz="0" w:space="0" w:color="auto"/>
                <w:bottom w:val="none" w:sz="0" w:space="0" w:color="auto"/>
                <w:right w:val="none" w:sz="0" w:space="0" w:color="auto"/>
              </w:divBdr>
              <w:divsChild>
                <w:div w:id="1365011328">
                  <w:marLeft w:val="0"/>
                  <w:marRight w:val="0"/>
                  <w:marTop w:val="0"/>
                  <w:marBottom w:val="0"/>
                  <w:divBdr>
                    <w:top w:val="none" w:sz="0" w:space="0" w:color="auto"/>
                    <w:left w:val="none" w:sz="0" w:space="0" w:color="auto"/>
                    <w:bottom w:val="none" w:sz="0" w:space="0" w:color="auto"/>
                    <w:right w:val="none" w:sz="0" w:space="0" w:color="auto"/>
                  </w:divBdr>
                  <w:divsChild>
                    <w:div w:id="185896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799587">
      <w:bodyDiv w:val="1"/>
      <w:marLeft w:val="0"/>
      <w:marRight w:val="0"/>
      <w:marTop w:val="0"/>
      <w:marBottom w:val="0"/>
      <w:divBdr>
        <w:top w:val="none" w:sz="0" w:space="0" w:color="auto"/>
        <w:left w:val="none" w:sz="0" w:space="0" w:color="auto"/>
        <w:bottom w:val="none" w:sz="0" w:space="0" w:color="auto"/>
        <w:right w:val="none" w:sz="0" w:space="0" w:color="auto"/>
      </w:divBdr>
    </w:div>
    <w:div w:id="1945992681">
      <w:bodyDiv w:val="1"/>
      <w:marLeft w:val="0"/>
      <w:marRight w:val="0"/>
      <w:marTop w:val="0"/>
      <w:marBottom w:val="0"/>
      <w:divBdr>
        <w:top w:val="none" w:sz="0" w:space="0" w:color="auto"/>
        <w:left w:val="none" w:sz="0" w:space="0" w:color="auto"/>
        <w:bottom w:val="none" w:sz="0" w:space="0" w:color="auto"/>
        <w:right w:val="none" w:sz="0" w:space="0" w:color="auto"/>
      </w:divBdr>
    </w:div>
    <w:div w:id="1997414835">
      <w:bodyDiv w:val="1"/>
      <w:marLeft w:val="0"/>
      <w:marRight w:val="0"/>
      <w:marTop w:val="0"/>
      <w:marBottom w:val="0"/>
      <w:divBdr>
        <w:top w:val="none" w:sz="0" w:space="0" w:color="auto"/>
        <w:left w:val="none" w:sz="0" w:space="0" w:color="auto"/>
        <w:bottom w:val="none" w:sz="0" w:space="0" w:color="auto"/>
        <w:right w:val="none" w:sz="0" w:space="0" w:color="auto"/>
      </w:divBdr>
    </w:div>
    <w:div w:id="2013412723">
      <w:bodyDiv w:val="1"/>
      <w:marLeft w:val="0"/>
      <w:marRight w:val="0"/>
      <w:marTop w:val="0"/>
      <w:marBottom w:val="0"/>
      <w:divBdr>
        <w:top w:val="none" w:sz="0" w:space="0" w:color="auto"/>
        <w:left w:val="none" w:sz="0" w:space="0" w:color="auto"/>
        <w:bottom w:val="none" w:sz="0" w:space="0" w:color="auto"/>
        <w:right w:val="none" w:sz="0" w:space="0" w:color="auto"/>
      </w:divBdr>
      <w:divsChild>
        <w:div w:id="723330760">
          <w:marLeft w:val="0"/>
          <w:marRight w:val="0"/>
          <w:marTop w:val="0"/>
          <w:marBottom w:val="0"/>
          <w:divBdr>
            <w:top w:val="none" w:sz="0" w:space="0" w:color="auto"/>
            <w:left w:val="none" w:sz="0" w:space="0" w:color="auto"/>
            <w:bottom w:val="none" w:sz="0" w:space="0" w:color="auto"/>
            <w:right w:val="none" w:sz="0" w:space="0" w:color="auto"/>
          </w:divBdr>
          <w:divsChild>
            <w:div w:id="1867402306">
              <w:marLeft w:val="0"/>
              <w:marRight w:val="0"/>
              <w:marTop w:val="0"/>
              <w:marBottom w:val="0"/>
              <w:divBdr>
                <w:top w:val="none" w:sz="0" w:space="0" w:color="auto"/>
                <w:left w:val="none" w:sz="0" w:space="0" w:color="auto"/>
                <w:bottom w:val="none" w:sz="0" w:space="0" w:color="auto"/>
                <w:right w:val="none" w:sz="0" w:space="0" w:color="auto"/>
              </w:divBdr>
              <w:divsChild>
                <w:div w:id="545989337">
                  <w:marLeft w:val="0"/>
                  <w:marRight w:val="0"/>
                  <w:marTop w:val="0"/>
                  <w:marBottom w:val="0"/>
                  <w:divBdr>
                    <w:top w:val="none" w:sz="0" w:space="0" w:color="auto"/>
                    <w:left w:val="none" w:sz="0" w:space="0" w:color="auto"/>
                    <w:bottom w:val="none" w:sz="0" w:space="0" w:color="auto"/>
                    <w:right w:val="none" w:sz="0" w:space="0" w:color="auto"/>
                  </w:divBdr>
                  <w:divsChild>
                    <w:div w:id="109852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076827">
          <w:marLeft w:val="0"/>
          <w:marRight w:val="0"/>
          <w:marTop w:val="0"/>
          <w:marBottom w:val="0"/>
          <w:divBdr>
            <w:top w:val="none" w:sz="0" w:space="0" w:color="auto"/>
            <w:left w:val="none" w:sz="0" w:space="0" w:color="auto"/>
            <w:bottom w:val="none" w:sz="0" w:space="0" w:color="auto"/>
            <w:right w:val="none" w:sz="0" w:space="0" w:color="auto"/>
          </w:divBdr>
          <w:divsChild>
            <w:div w:id="1161197104">
              <w:marLeft w:val="0"/>
              <w:marRight w:val="0"/>
              <w:marTop w:val="0"/>
              <w:marBottom w:val="0"/>
              <w:divBdr>
                <w:top w:val="none" w:sz="0" w:space="0" w:color="auto"/>
                <w:left w:val="none" w:sz="0" w:space="0" w:color="auto"/>
                <w:bottom w:val="none" w:sz="0" w:space="0" w:color="auto"/>
                <w:right w:val="none" w:sz="0" w:space="0" w:color="auto"/>
              </w:divBdr>
              <w:divsChild>
                <w:div w:id="1919317976">
                  <w:marLeft w:val="0"/>
                  <w:marRight w:val="0"/>
                  <w:marTop w:val="0"/>
                  <w:marBottom w:val="0"/>
                  <w:divBdr>
                    <w:top w:val="none" w:sz="0" w:space="0" w:color="auto"/>
                    <w:left w:val="none" w:sz="0" w:space="0" w:color="auto"/>
                    <w:bottom w:val="none" w:sz="0" w:space="0" w:color="auto"/>
                    <w:right w:val="none" w:sz="0" w:space="0" w:color="auto"/>
                  </w:divBdr>
                  <w:divsChild>
                    <w:div w:id="135318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90861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160</TotalTime>
  <Pages>4</Pages>
  <Words>1674</Words>
  <Characters>9543</Characters>
  <Application>Microsoft Office Word</Application>
  <DocSecurity>0</DocSecurity>
  <Lines>79</Lines>
  <Paragraphs>22</Paragraphs>
  <ScaleCrop>false</ScaleCrop>
  <Company/>
  <LinksUpToDate>false</LinksUpToDate>
  <CharactersWithSpaces>11195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Kyle Rex</dc:creator>
  <cp:lastModifiedBy>Kyle Rex</cp:lastModifiedBy>
  <cp:revision>219</cp:revision>
  <dcterms:created xsi:type="dcterms:W3CDTF">2025-03-28T22:36:00Z</dcterms:created>
  <dcterms:modified xsi:type="dcterms:W3CDTF">2025-03-30T06:36:00Z</dcterms:modified>
</cp:coreProperties>
</file>