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5DD9" w14:textId="3A08A1CC" w:rsidR="00773F16" w:rsidRPr="00345790" w:rsidRDefault="004D64F5">
      <w:pPr>
        <w:jc w:val="center"/>
        <w:rPr>
          <w:rFonts w:ascii="Times New Roman" w:eastAsia="Times New Roman" w:hAnsi="Times New Roman" w:cs="Times New Roman"/>
          <w:b/>
          <w:sz w:val="32"/>
          <w:szCs w:val="32"/>
        </w:rPr>
      </w:pPr>
      <w:bookmarkStart w:id="0" w:name="_Hlk178247154"/>
      <w:bookmarkEnd w:id="0"/>
      <w:r>
        <w:rPr>
          <w:rFonts w:ascii="Times New Roman" w:eastAsia="Times New Roman" w:hAnsi="Times New Roman" w:cs="Times New Roman"/>
          <w:b/>
          <w:sz w:val="32"/>
          <w:szCs w:val="32"/>
        </w:rPr>
        <w:t>MXET</w:t>
      </w:r>
      <w:r w:rsidR="00F03480" w:rsidRPr="0034579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375</w:t>
      </w:r>
    </w:p>
    <w:p w14:paraId="6A7F5865" w14:textId="530C721A" w:rsidR="00773F16" w:rsidRPr="00E16B6D" w:rsidRDefault="004D64F5">
      <w:pPr>
        <w:jc w:val="center"/>
        <w:rPr>
          <w:rFonts w:ascii="Times New Roman" w:eastAsia="Times New Roman" w:hAnsi="Times New Roman" w:cs="Times New Roman"/>
          <w:b/>
          <w:sz w:val="32"/>
          <w:szCs w:val="32"/>
        </w:rPr>
      </w:pPr>
      <w:r w:rsidRPr="004D64F5">
        <w:rPr>
          <w:rFonts w:ascii="Times New Roman" w:eastAsia="Times New Roman" w:hAnsi="Times New Roman" w:cs="Times New Roman"/>
          <w:b/>
          <w:sz w:val="32"/>
          <w:szCs w:val="32"/>
        </w:rPr>
        <w:t>Applied Dynamic Systems</w:t>
      </w:r>
    </w:p>
    <w:p w14:paraId="07087522" w14:textId="38E271EB" w:rsidR="00D646C0" w:rsidRDefault="00D646C0">
      <w:pPr>
        <w:jc w:val="center"/>
        <w:rPr>
          <w:rFonts w:ascii="Times New Roman" w:eastAsia="Times New Roman" w:hAnsi="Times New Roman" w:cs="Times New Roman"/>
          <w:b/>
        </w:rPr>
      </w:pPr>
    </w:p>
    <w:p w14:paraId="4A616C40" w14:textId="77777777" w:rsidR="004D64F5" w:rsidRDefault="004D64F5">
      <w:pPr>
        <w:jc w:val="center"/>
        <w:rPr>
          <w:rFonts w:ascii="Times New Roman" w:eastAsia="Times New Roman" w:hAnsi="Times New Roman" w:cs="Times New Roman"/>
          <w:b/>
        </w:rPr>
      </w:pPr>
    </w:p>
    <w:p w14:paraId="00037DCE" w14:textId="1B621CAC" w:rsidR="00773F16" w:rsidRDefault="004D64F5">
      <w:pPr>
        <w:jc w:val="center"/>
        <w:rPr>
          <w:rFonts w:ascii="Times New Roman" w:eastAsia="Times New Roman" w:hAnsi="Times New Roman" w:cs="Times New Roman"/>
          <w:b/>
        </w:rPr>
      </w:pPr>
      <w:r>
        <w:rPr>
          <w:noProof/>
        </w:rPr>
        <w:drawing>
          <wp:inline distT="0" distB="0" distL="0" distR="0" wp14:anchorId="28CDA758" wp14:editId="25507A20">
            <wp:extent cx="3554040" cy="2270813"/>
            <wp:effectExtent l="0" t="0" r="8890" b="0"/>
            <wp:docPr id="23185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3290" cy="2276723"/>
                    </a:xfrm>
                    <a:prstGeom prst="rect">
                      <a:avLst/>
                    </a:prstGeom>
                    <a:noFill/>
                    <a:ln>
                      <a:noFill/>
                    </a:ln>
                  </pic:spPr>
                </pic:pic>
              </a:graphicData>
            </a:graphic>
          </wp:inline>
        </w:drawing>
      </w:r>
    </w:p>
    <w:p w14:paraId="696ACBC0" w14:textId="77777777" w:rsidR="00773F16" w:rsidRDefault="00773F16">
      <w:pPr>
        <w:jc w:val="center"/>
        <w:rPr>
          <w:rFonts w:ascii="Times New Roman" w:eastAsia="Times New Roman" w:hAnsi="Times New Roman" w:cs="Times New Roman"/>
          <w:b/>
        </w:rPr>
      </w:pPr>
    </w:p>
    <w:p w14:paraId="4CFF67DD" w14:textId="77777777" w:rsidR="00773F16" w:rsidRDefault="00F03480" w:rsidP="00773F16">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2BCFF8B4" w14:textId="77777777" w:rsidR="004D64F5" w:rsidRDefault="004D64F5" w:rsidP="00773F16">
      <w:pPr>
        <w:jc w:val="center"/>
        <w:rPr>
          <w:rFonts w:ascii="Times New Roman" w:eastAsia="Times New Roman" w:hAnsi="Times New Roman" w:cs="Times New Roman"/>
        </w:rPr>
      </w:pPr>
    </w:p>
    <w:p w14:paraId="21A24B85" w14:textId="657FC425" w:rsidR="00D646C0" w:rsidRPr="004D64F5" w:rsidRDefault="00E16B6D" w:rsidP="00773F16">
      <w:pPr>
        <w:jc w:val="center"/>
        <w:rPr>
          <w:rFonts w:ascii="Times New Roman" w:eastAsia="Times New Roman" w:hAnsi="Times New Roman" w:cs="Times New Roman"/>
          <w:b/>
          <w:sz w:val="52"/>
          <w:szCs w:val="52"/>
        </w:rPr>
      </w:pPr>
      <w:r w:rsidRPr="004D64F5">
        <w:rPr>
          <w:rFonts w:ascii="Times New Roman" w:eastAsia="Times New Roman" w:hAnsi="Times New Roman" w:cs="Times New Roman"/>
          <w:b/>
          <w:sz w:val="52"/>
          <w:szCs w:val="52"/>
        </w:rPr>
        <w:t>LABORATORY</w:t>
      </w:r>
      <w:r w:rsidR="00773F16" w:rsidRPr="004D64F5">
        <w:rPr>
          <w:rFonts w:ascii="Times New Roman" w:eastAsia="Times New Roman" w:hAnsi="Times New Roman" w:cs="Times New Roman"/>
          <w:b/>
          <w:sz w:val="52"/>
          <w:szCs w:val="52"/>
        </w:rPr>
        <w:t xml:space="preserve"> </w:t>
      </w:r>
      <w:r w:rsidR="005A6B27" w:rsidRPr="004D64F5">
        <w:rPr>
          <w:rFonts w:ascii="Times New Roman" w:eastAsia="Times New Roman" w:hAnsi="Times New Roman" w:cs="Times New Roman"/>
          <w:b/>
          <w:sz w:val="52"/>
          <w:szCs w:val="52"/>
        </w:rPr>
        <w:t xml:space="preserve"># </w:t>
      </w:r>
      <w:r w:rsidR="00AC4DB6">
        <w:rPr>
          <w:rFonts w:ascii="Times New Roman" w:eastAsia="Times New Roman" w:hAnsi="Times New Roman" w:cs="Times New Roman"/>
          <w:b/>
          <w:sz w:val="52"/>
          <w:szCs w:val="52"/>
        </w:rPr>
        <w:t>5</w:t>
      </w:r>
    </w:p>
    <w:p w14:paraId="115C7FB9" w14:textId="67B51C26" w:rsidR="00E16B6D" w:rsidRPr="004B7B2D" w:rsidRDefault="00864B88" w:rsidP="004D64F5">
      <w:pPr>
        <w:jc w:val="center"/>
        <w:rPr>
          <w:rFonts w:ascii="Times New Roman" w:eastAsia="Times New Roman" w:hAnsi="Times New Roman" w:cs="Times New Roman"/>
          <w:b/>
          <w:sz w:val="32"/>
          <w:szCs w:val="32"/>
        </w:rPr>
      </w:pPr>
      <w:r w:rsidRPr="00864B88">
        <w:rPr>
          <w:rFonts w:ascii="Times New Roman" w:eastAsia="Times New Roman" w:hAnsi="Times New Roman" w:cs="Times New Roman"/>
          <w:b/>
          <w:sz w:val="32"/>
          <w:szCs w:val="32"/>
        </w:rPr>
        <w:t>Importing Solid Model Parts &amp; Assemblies</w:t>
      </w:r>
    </w:p>
    <w:p w14:paraId="26AC80DB" w14:textId="77777777" w:rsidR="004D64F5" w:rsidRPr="00E16B6D" w:rsidRDefault="004D64F5" w:rsidP="004D64F5">
      <w:pPr>
        <w:jc w:val="center"/>
        <w:rPr>
          <w:rFonts w:ascii="Times New Roman" w:eastAsia="Times New Roman" w:hAnsi="Times New Roman" w:cs="Times New Roman"/>
          <w:b/>
          <w:sz w:val="32"/>
          <w:szCs w:val="32"/>
        </w:rPr>
      </w:pPr>
    </w:p>
    <w:p w14:paraId="41DA83D8" w14:textId="23809F5E" w:rsidR="00D646C0" w:rsidRDefault="00FA0D84" w:rsidP="00FA0D84">
      <w:pPr>
        <w:jc w:val="center"/>
        <w:rPr>
          <w:rFonts w:ascii="Times New Roman" w:eastAsia="Times New Roman" w:hAnsi="Times New Roman" w:cs="Times New Roman"/>
          <w:b/>
          <w:sz w:val="32"/>
          <w:szCs w:val="32"/>
        </w:rPr>
      </w:pPr>
      <w:r w:rsidRPr="004D64F5">
        <w:rPr>
          <w:rFonts w:ascii="Times New Roman" w:eastAsia="Times New Roman" w:hAnsi="Times New Roman" w:cs="Times New Roman"/>
          <w:b/>
          <w:sz w:val="32"/>
          <w:szCs w:val="32"/>
        </w:rPr>
        <w:t xml:space="preserve">Submission Date: </w:t>
      </w:r>
      <w:r w:rsidR="00D83D7A">
        <w:rPr>
          <w:rFonts w:ascii="Times New Roman" w:eastAsia="Times New Roman" w:hAnsi="Times New Roman" w:cs="Times New Roman"/>
          <w:b/>
          <w:sz w:val="32"/>
          <w:szCs w:val="32"/>
        </w:rPr>
        <w:t>10</w:t>
      </w:r>
      <w:r w:rsidR="00345790" w:rsidRPr="00FF594C">
        <w:rPr>
          <w:rFonts w:ascii="Times New Roman" w:eastAsia="Times New Roman" w:hAnsi="Times New Roman" w:cs="Times New Roman"/>
          <w:b/>
          <w:sz w:val="32"/>
          <w:szCs w:val="32"/>
        </w:rPr>
        <w:t>/</w:t>
      </w:r>
      <w:r w:rsidR="00D83D7A">
        <w:rPr>
          <w:rFonts w:ascii="Times New Roman" w:eastAsia="Times New Roman" w:hAnsi="Times New Roman" w:cs="Times New Roman"/>
          <w:b/>
          <w:sz w:val="32"/>
          <w:szCs w:val="32"/>
        </w:rPr>
        <w:t>03</w:t>
      </w:r>
      <w:r w:rsidR="00345790" w:rsidRPr="00FF594C">
        <w:rPr>
          <w:rFonts w:ascii="Times New Roman" w:eastAsia="Times New Roman" w:hAnsi="Times New Roman" w:cs="Times New Roman"/>
          <w:b/>
          <w:sz w:val="32"/>
          <w:szCs w:val="32"/>
        </w:rPr>
        <w:t>/202</w:t>
      </w:r>
      <w:r w:rsidR="00EA5D32" w:rsidRPr="00FF594C">
        <w:rPr>
          <w:rFonts w:ascii="Times New Roman" w:eastAsia="Times New Roman" w:hAnsi="Times New Roman" w:cs="Times New Roman"/>
          <w:b/>
          <w:sz w:val="32"/>
          <w:szCs w:val="32"/>
        </w:rPr>
        <w:t>4</w:t>
      </w:r>
    </w:p>
    <w:p w14:paraId="60A4BCDA" w14:textId="77777777" w:rsidR="00CC5751" w:rsidRDefault="00CC5751" w:rsidP="00CC5751">
      <w:pPr>
        <w:jc w:val="center"/>
        <w:rPr>
          <w:rFonts w:ascii="Times New Roman" w:eastAsia="Times New Roman" w:hAnsi="Times New Roman" w:cs="Times New Roman"/>
          <w:bCs/>
          <w:sz w:val="32"/>
          <w:szCs w:val="32"/>
        </w:rPr>
      </w:pPr>
    </w:p>
    <w:p w14:paraId="7ADC8CAE" w14:textId="77777777" w:rsidR="00CC5751" w:rsidRDefault="00CC5751" w:rsidP="00CC5751">
      <w:pPr>
        <w:jc w:val="center"/>
        <w:rPr>
          <w:rFonts w:ascii="Times New Roman" w:eastAsia="Times New Roman" w:hAnsi="Times New Roman" w:cs="Times New Roman"/>
          <w:bCs/>
          <w:sz w:val="32"/>
          <w:szCs w:val="32"/>
        </w:rPr>
      </w:pPr>
    </w:p>
    <w:p w14:paraId="7EC3977B" w14:textId="77777777" w:rsidR="00E30A8C" w:rsidRDefault="00E30A8C" w:rsidP="00CC5751">
      <w:pPr>
        <w:jc w:val="center"/>
        <w:rPr>
          <w:rFonts w:ascii="Times New Roman" w:eastAsia="Times New Roman" w:hAnsi="Times New Roman" w:cs="Times New Roman"/>
          <w:bCs/>
          <w:sz w:val="32"/>
          <w:szCs w:val="32"/>
        </w:rPr>
      </w:pPr>
    </w:p>
    <w:p w14:paraId="3902A718" w14:textId="7A0DF481"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Name: Kyle Rex</w:t>
      </w:r>
    </w:p>
    <w:p w14:paraId="35D11EAF" w14:textId="77777777"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Section: 906</w:t>
      </w:r>
    </w:p>
    <w:p w14:paraId="75AFBC8C" w14:textId="3292E6AF"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UIN: 932008894</w:t>
      </w:r>
    </w:p>
    <w:p w14:paraId="10A9C996" w14:textId="77777777" w:rsidR="00D9654A" w:rsidRDefault="00D9654A" w:rsidP="00D9654A">
      <w:pPr>
        <w:pStyle w:val="Heading1"/>
        <w:rPr>
          <w:lang w:val="en-US"/>
        </w:rPr>
      </w:pPr>
    </w:p>
    <w:p w14:paraId="45442FF0" w14:textId="77777777" w:rsidR="00D9654A" w:rsidRPr="00D9654A" w:rsidRDefault="00D9654A" w:rsidP="00D9654A">
      <w:pPr>
        <w:rPr>
          <w:lang w:val="en-US"/>
        </w:rPr>
      </w:pPr>
    </w:p>
    <w:p w14:paraId="05E41BA0" w14:textId="2C98DF57" w:rsidR="005A6864" w:rsidRPr="00FE19FF" w:rsidRDefault="00D9654A" w:rsidP="00FE19FF">
      <w:pPr>
        <w:pStyle w:val="Heading1"/>
        <w:rPr>
          <w:lang w:val="en-US"/>
        </w:rPr>
      </w:pPr>
      <w:r>
        <w:rPr>
          <w:lang w:val="en-US"/>
        </w:rPr>
        <w:lastRenderedPageBreak/>
        <w:t>Introduction</w:t>
      </w:r>
    </w:p>
    <w:p w14:paraId="18381A15" w14:textId="617CC140" w:rsidR="005A6864" w:rsidRPr="001F452E" w:rsidRDefault="005A6864" w:rsidP="00C277BA">
      <w:pPr>
        <w:ind w:firstLine="720"/>
        <w:jc w:val="both"/>
        <w:rPr>
          <w:lang w:val="en-US"/>
        </w:rPr>
      </w:pPr>
      <w:r w:rsidRPr="005A6864">
        <w:t>The purpose of Lab 5 is to expand an individual’s knowledge on how to import solid model parts and assemblies created in CAD software, such as SolidWorks or Fusion 360, into a Simulink model for simulation using Simscape Multibody. The objectives include gaining an understanding of how to integrate CAD models into dynamic simulations, exploring the effects of geometry on physical behavior, and learning to adjust and configure model parameters such as damping, inertia, and spring stiffness to observe realistic mechanical system behavior. Task 1 focuses on importing asymmetric dumbbell-shaped solid models into a pendulum system and analyzing the oscillatory behavior of each model. Task 2 involves importing a multibody robotic assembly, correcting its performance through joint adjustments, and using a scope to observe the motion of the robot's middle joint as modifications are applied. By the end of the lab, the individual should have a solid grasp of importing CAD models, setting up dynamic simulations, and interpreting mechanical system behavior using Simulink, Simscape Multibody, and MATLAB.</w:t>
      </w:r>
    </w:p>
    <w:p w14:paraId="453C02EA" w14:textId="3310B19D" w:rsidR="00213ABB" w:rsidRPr="00C53B7F" w:rsidRDefault="004D7B71" w:rsidP="00C53B7F">
      <w:pPr>
        <w:pStyle w:val="Heading1"/>
        <w:rPr>
          <w:lang w:val="en-US"/>
        </w:rPr>
      </w:pPr>
      <w:r>
        <w:rPr>
          <w:lang w:val="en-US"/>
        </w:rPr>
        <w:t xml:space="preserve">Procedure </w:t>
      </w:r>
      <w:r w:rsidR="00A117EA">
        <w:rPr>
          <w:lang w:val="en-US"/>
        </w:rPr>
        <w:t>&amp; Lab Results</w:t>
      </w:r>
    </w:p>
    <w:p w14:paraId="2FA33D97" w14:textId="461AA34D" w:rsidR="00FE19FF" w:rsidRDefault="00862E42" w:rsidP="00C277BA">
      <w:pPr>
        <w:ind w:firstLine="720"/>
        <w:jc w:val="both"/>
      </w:pPr>
      <w:r w:rsidRPr="00862E42">
        <w:t>This</w:t>
      </w:r>
      <w:r>
        <w:t xml:space="preserve"> lab has </w:t>
      </w:r>
      <w:r w:rsidR="00FE19FF">
        <w:t>two</w:t>
      </w:r>
      <w:r>
        <w:t xml:space="preserve"> tasks</w:t>
      </w:r>
      <w:r w:rsidR="00D17527">
        <w:t xml:space="preserve"> total.</w:t>
      </w:r>
      <w:r w:rsidR="001A473A">
        <w:t xml:space="preserve"> </w:t>
      </w:r>
      <w:r w:rsidR="00FD4A9F">
        <w:t>Each task includes a detailed description of the setup,</w:t>
      </w:r>
      <w:r w:rsidR="00420832">
        <w:t xml:space="preserve"> </w:t>
      </w:r>
      <w:r w:rsidR="00FD4A9F">
        <w:t>procedure, results, relevant figures, and discussion focusing on developing a better</w:t>
      </w:r>
      <w:r w:rsidR="00420832">
        <w:t xml:space="preserve"> </w:t>
      </w:r>
      <w:r w:rsidR="00FD4A9F">
        <w:t xml:space="preserve">understanding and interpretation of what the results mean and how they were derived. </w:t>
      </w:r>
    </w:p>
    <w:p w14:paraId="3F15AC17" w14:textId="66FB3A54" w:rsidR="00E71816" w:rsidRDefault="00BA7535" w:rsidP="00952282">
      <w:pPr>
        <w:pStyle w:val="Heading2"/>
        <w:rPr>
          <w:lang w:val="en-US"/>
        </w:rPr>
      </w:pPr>
      <w:r>
        <w:rPr>
          <w:lang w:val="en-US"/>
        </w:rPr>
        <w:t>Task 1</w:t>
      </w:r>
    </w:p>
    <w:p w14:paraId="60EE525C" w14:textId="6DACA1E8" w:rsidR="00EF276F" w:rsidRDefault="0052596C" w:rsidP="00F50347">
      <w:pPr>
        <w:ind w:firstLine="720"/>
        <w:jc w:val="both"/>
      </w:pPr>
      <w:r w:rsidRPr="005A6864">
        <w:t>Task 1 focuses on importing asymmetric dumbbell-shaped solid models into a pendulum system and analyzing the oscillatory behavior of each model.</w:t>
      </w:r>
      <w:r>
        <w:t xml:space="preserve"> </w:t>
      </w:r>
      <w:r w:rsidR="007B1101">
        <w:rPr>
          <w:lang w:val="en-US"/>
        </w:rPr>
        <w:t xml:space="preserve">The purpose of this task is to expand the understanding of creating, modeling, simulating, and analyzing basic pendulum systems. </w:t>
      </w:r>
      <w:r w:rsidR="00534C06" w:rsidRPr="00534C06">
        <w:t xml:space="preserve">The pendulum system is a basic model where a predefined block functions as both the world frame and the fulcrum point for the imported dumbbell solid models. Two distinct variations of the dumbbell will be utilized to observe how small differences in geometry influence their physical behavior as pendulums. These variations </w:t>
      </w:r>
      <w:r w:rsidR="00804FBF">
        <w:t>can be seen</w:t>
      </w:r>
      <w:r w:rsidR="00534C06" w:rsidRPr="00534C06">
        <w:t xml:space="preserve"> in </w:t>
      </w:r>
      <w:r w:rsidR="00534C06">
        <w:t>Figure 1</w:t>
      </w:r>
      <w:r w:rsidR="00534C06" w:rsidRPr="00534C06">
        <w:t>, and their comparative motion will provide insight into how slight modifications to the geometry can alter the pendulum dynamics.</w:t>
      </w:r>
    </w:p>
    <w:p w14:paraId="77A40CED" w14:textId="77777777" w:rsidR="007536E9" w:rsidRDefault="007536E9" w:rsidP="007536E9">
      <w:pPr>
        <w:jc w:val="center"/>
      </w:pPr>
      <w:r w:rsidRPr="0057572E">
        <w:drawing>
          <wp:inline distT="0" distB="0" distL="0" distR="0" wp14:anchorId="2F4D437B" wp14:editId="6B445D02">
            <wp:extent cx="5352150" cy="2132330"/>
            <wp:effectExtent l="0" t="0" r="1270" b="1270"/>
            <wp:docPr id="301060485" name="Picture 1" descr="A drawing of a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24967" name="Picture 1" descr="A drawing of a cylinder&#10;&#10;Description automatically generated"/>
                    <pic:cNvPicPr/>
                  </pic:nvPicPr>
                  <pic:blipFill>
                    <a:blip r:embed="rId12"/>
                    <a:stretch>
                      <a:fillRect/>
                    </a:stretch>
                  </pic:blipFill>
                  <pic:spPr>
                    <a:xfrm>
                      <a:off x="0" y="0"/>
                      <a:ext cx="5366832" cy="2138179"/>
                    </a:xfrm>
                    <a:prstGeom prst="rect">
                      <a:avLst/>
                    </a:prstGeom>
                  </pic:spPr>
                </pic:pic>
              </a:graphicData>
            </a:graphic>
          </wp:inline>
        </w:drawing>
      </w:r>
    </w:p>
    <w:p w14:paraId="437B3D3F" w14:textId="2F719AAA" w:rsidR="007B1101" w:rsidRDefault="007536E9" w:rsidP="00437E37">
      <w:pPr>
        <w:pStyle w:val="Caption"/>
        <w:jc w:val="center"/>
        <w:rPr>
          <w:lang w:val="en-US"/>
        </w:rPr>
      </w:pPr>
      <w:r>
        <w:t>Figure 1</w:t>
      </w:r>
      <w:r>
        <w:rPr>
          <w:lang w:val="en-US"/>
        </w:rPr>
        <w:t xml:space="preserve">: </w:t>
      </w:r>
      <w:r w:rsidRPr="001611A8">
        <w:t>Dumbbell Models</w:t>
      </w:r>
      <w:r>
        <w:t xml:space="preserve"> One (Left) and Two (Right)</w:t>
      </w:r>
      <w:r w:rsidRPr="001611A8">
        <w:t xml:space="preserve"> for Pendulum System</w:t>
      </w:r>
      <w:r>
        <w:rPr>
          <w:lang w:val="en-US"/>
        </w:rPr>
        <w:t xml:space="preserve"> [1]</w:t>
      </w:r>
    </w:p>
    <w:p w14:paraId="5276C81A" w14:textId="1B4083A3" w:rsidR="00E15B84" w:rsidRDefault="003157D1" w:rsidP="00F50347">
      <w:pPr>
        <w:ind w:firstLine="720"/>
        <w:jc w:val="both"/>
        <w:rPr>
          <w:lang w:val="en-US"/>
        </w:rPr>
      </w:pPr>
      <w:r w:rsidRPr="003157D1">
        <w:rPr>
          <w:lang w:val="en-US"/>
        </w:rPr>
        <w:lastRenderedPageBreak/>
        <w:t xml:space="preserve">To begin Task 1, first retrieve and open the required files. Download the "Pendulum.zip" folder, extract its contents, and then open the </w:t>
      </w:r>
      <w:proofErr w:type="spellStart"/>
      <w:r w:rsidRPr="003157D1">
        <w:rPr>
          <w:lang w:val="en-US"/>
        </w:rPr>
        <w:t>SimplePendulum.slx</w:t>
      </w:r>
      <w:proofErr w:type="spellEnd"/>
      <w:r w:rsidRPr="003157D1">
        <w:rPr>
          <w:lang w:val="en-US"/>
        </w:rPr>
        <w:t xml:space="preserve"> file in Simulink. Once the model is open, run an initial simulation to observe the pendulum in </w:t>
      </w:r>
      <w:proofErr w:type="gramStart"/>
      <w:r w:rsidRPr="003157D1">
        <w:rPr>
          <w:lang w:val="en-US"/>
        </w:rPr>
        <w:t>the Mechanics</w:t>
      </w:r>
      <w:proofErr w:type="gramEnd"/>
      <w:r w:rsidRPr="003157D1">
        <w:rPr>
          <w:lang w:val="en-US"/>
        </w:rPr>
        <w:t xml:space="preserve"> Explorer</w:t>
      </w:r>
      <w:r w:rsidR="0087067D">
        <w:rPr>
          <w:lang w:val="en-US"/>
        </w:rPr>
        <w:t xml:space="preserve">. </w:t>
      </w:r>
      <w:r w:rsidR="00887EC5" w:rsidRPr="003157D1">
        <w:rPr>
          <w:lang w:val="en-US"/>
        </w:rPr>
        <w:t xml:space="preserve">Right-click the model in the </w:t>
      </w:r>
      <w:proofErr w:type="gramStart"/>
      <w:r w:rsidR="00887EC5" w:rsidRPr="003157D1">
        <w:rPr>
          <w:lang w:val="en-US"/>
        </w:rPr>
        <w:t>Mechanics Explorer, and</w:t>
      </w:r>
      <w:proofErr w:type="gramEnd"/>
      <w:r w:rsidR="00887EC5" w:rsidRPr="003157D1">
        <w:rPr>
          <w:lang w:val="en-US"/>
        </w:rPr>
        <w:t xml:space="preserve"> select both "Show Frames" and "Show COMs" to display the frames and centers of mass.</w:t>
      </w:r>
      <w:r w:rsidR="00887EC5">
        <w:rPr>
          <w:lang w:val="en-US"/>
        </w:rPr>
        <w:t xml:space="preserve"> </w:t>
      </w:r>
      <w:r w:rsidR="0087067D">
        <w:rPr>
          <w:lang w:val="en-US"/>
        </w:rPr>
        <w:t xml:space="preserve">The result </w:t>
      </w:r>
      <w:r w:rsidR="00887EC5">
        <w:rPr>
          <w:lang w:val="en-US"/>
        </w:rPr>
        <w:t xml:space="preserve">of this </w:t>
      </w:r>
      <w:r w:rsidR="0087067D">
        <w:rPr>
          <w:lang w:val="en-US"/>
        </w:rPr>
        <w:t>can be seen in Figure 2.</w:t>
      </w:r>
    </w:p>
    <w:p w14:paraId="50B34B1C" w14:textId="77777777" w:rsidR="0087067D" w:rsidRDefault="0087067D" w:rsidP="0059434B">
      <w:pPr>
        <w:ind w:firstLine="720"/>
        <w:rPr>
          <w:lang w:val="en-US"/>
        </w:rPr>
      </w:pPr>
    </w:p>
    <w:p w14:paraId="74E07C35" w14:textId="77777777" w:rsidR="0087067D" w:rsidRDefault="0087067D" w:rsidP="0087067D">
      <w:pPr>
        <w:jc w:val="center"/>
      </w:pPr>
      <w:r w:rsidRPr="00613A8D">
        <w:drawing>
          <wp:inline distT="0" distB="0" distL="0" distR="0" wp14:anchorId="0D22774C" wp14:editId="7E4757DA">
            <wp:extent cx="3604260" cy="2744012"/>
            <wp:effectExtent l="0" t="0" r="0" b="0"/>
            <wp:docPr id="2139980683" name="Picture 1" descr="A cartoon of a wood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60837" name="Picture 1" descr="A cartoon of a wooden object&#10;&#10;Description automatically generated with medium confidence"/>
                    <pic:cNvPicPr/>
                  </pic:nvPicPr>
                  <pic:blipFill>
                    <a:blip r:embed="rId13"/>
                    <a:stretch>
                      <a:fillRect/>
                    </a:stretch>
                  </pic:blipFill>
                  <pic:spPr>
                    <a:xfrm>
                      <a:off x="0" y="0"/>
                      <a:ext cx="3610666" cy="2748889"/>
                    </a:xfrm>
                    <a:prstGeom prst="rect">
                      <a:avLst/>
                    </a:prstGeom>
                  </pic:spPr>
                </pic:pic>
              </a:graphicData>
            </a:graphic>
          </wp:inline>
        </w:drawing>
      </w:r>
    </w:p>
    <w:p w14:paraId="147AF851" w14:textId="7B157DE3" w:rsidR="00E15B84" w:rsidRDefault="0087067D" w:rsidP="0087067D">
      <w:pPr>
        <w:pStyle w:val="Caption"/>
        <w:jc w:val="center"/>
        <w:rPr>
          <w:lang w:val="en-US"/>
        </w:rPr>
      </w:pPr>
      <w:r>
        <w:t xml:space="preserve">Figure </w:t>
      </w:r>
      <w:r>
        <w:t>2</w:t>
      </w:r>
      <w:r>
        <w:rPr>
          <w:lang w:val="en-US"/>
        </w:rPr>
        <w:t xml:space="preserve">: </w:t>
      </w:r>
      <w:r>
        <w:t>Simple Pendulum Within Mechanics Explorer Simulation Window [1]</w:t>
      </w:r>
    </w:p>
    <w:p w14:paraId="0E911B49" w14:textId="67EB255C" w:rsidR="00775604" w:rsidRDefault="003157D1" w:rsidP="00F50347">
      <w:pPr>
        <w:ind w:firstLine="720"/>
        <w:jc w:val="both"/>
        <w:rPr>
          <w:lang w:val="en-US"/>
        </w:rPr>
      </w:pPr>
      <w:r w:rsidRPr="003157D1">
        <w:rPr>
          <w:lang w:val="en-US"/>
        </w:rPr>
        <w:t>Next, add damping to the system by opening the "Revolute Joint" block within the Simulink model. Expand the "Internal Mechanics" tab and set the damping coefficient to 0.001 N*m/(rad/s). Re-run the simulation to observe the damped behavior of the pendulum, noting how the movement changes with the addition of damping.</w:t>
      </w:r>
      <w:r w:rsidR="008669BF">
        <w:rPr>
          <w:lang w:val="en-US"/>
        </w:rPr>
        <w:t xml:space="preserve"> </w:t>
      </w:r>
      <w:r w:rsidRPr="003157D1">
        <w:rPr>
          <w:lang w:val="en-US"/>
        </w:rPr>
        <w:t xml:space="preserve">Afterward, replace the default pendulum model with a custom dumbbell. To do this, access the "Simple Link" subsystem, delete the "Solid," "Rigid Transform1," and "Conn2" blocks, and insert a "File Solid" block. Connect the new block to the "Rigid Transform" </w:t>
      </w:r>
      <w:proofErr w:type="gramStart"/>
      <w:r w:rsidRPr="003157D1">
        <w:rPr>
          <w:lang w:val="en-US"/>
        </w:rPr>
        <w:t>block, and</w:t>
      </w:r>
      <w:proofErr w:type="gramEnd"/>
      <w:r w:rsidRPr="003157D1">
        <w:rPr>
          <w:lang w:val="en-US"/>
        </w:rPr>
        <w:t xml:space="preserve"> select the </w:t>
      </w:r>
      <w:proofErr w:type="spellStart"/>
      <w:r w:rsidRPr="003157D1">
        <w:rPr>
          <w:lang w:val="en-US"/>
        </w:rPr>
        <w:t>dumbbell.STEP</w:t>
      </w:r>
      <w:proofErr w:type="spellEnd"/>
      <w:r w:rsidRPr="003157D1">
        <w:rPr>
          <w:lang w:val="en-US"/>
        </w:rPr>
        <w:t xml:space="preserve"> file from the extracted "Pendulum.zip" folder. Set the custom density in the "File Solid" block to 1000 kg/m³ and press F5 to update the visualization, ensuring the new model is rendered correctly.</w:t>
      </w:r>
      <w:r w:rsidR="008669BF">
        <w:rPr>
          <w:lang w:val="en-US"/>
        </w:rPr>
        <w:t xml:space="preserve"> </w:t>
      </w:r>
      <w:r w:rsidRPr="003157D1">
        <w:rPr>
          <w:lang w:val="en-US"/>
        </w:rPr>
        <w:t>The next step involves adjusting the dumbbell's frame and linking it to the world frame. Open the "File Solid" block, navigate to the "Frames" tab, and create a new frame based on the circular surface of the dumbbell. Set the axes as follows: the primary axis should be aligned with +Z and the secondary axis with +X. These adjustments should align the dumbbell with the world frame. In the "Rigid Transform" block, configure the axis to +Z and set the offset to -4 cm. Check the Mechanics Explorer to ensure that the dumbbell is properly positioned after updating the model.</w:t>
      </w:r>
      <w:r w:rsidR="008669BF">
        <w:rPr>
          <w:lang w:val="en-US"/>
        </w:rPr>
        <w:t xml:space="preserve"> </w:t>
      </w:r>
      <w:r w:rsidRPr="003157D1">
        <w:rPr>
          <w:lang w:val="en-US"/>
        </w:rPr>
        <w:t xml:space="preserve">Now, add a scope to observe the pendulum’s behavior. In the "Revolute Joint" block, enable the "Position" sensor under the "Sensing" tab. Add a "PS-Simulink Converter" and a "Scope" block, and connect them to the "Position" output. </w:t>
      </w:r>
      <w:r w:rsidR="00C5701D">
        <w:rPr>
          <w:lang w:val="en-US"/>
        </w:rPr>
        <w:t>The setup configuration of the required block diagram</w:t>
      </w:r>
      <w:r w:rsidR="001872A6">
        <w:rPr>
          <w:lang w:val="en-US"/>
        </w:rPr>
        <w:t>s</w:t>
      </w:r>
      <w:r w:rsidR="00C5701D">
        <w:rPr>
          <w:lang w:val="en-US"/>
        </w:rPr>
        <w:t xml:space="preserve"> to produce the correct plots, with all block names, and the annotated connection line names, can be seen in Figure </w:t>
      </w:r>
      <w:r w:rsidR="0087067D">
        <w:rPr>
          <w:lang w:val="en-US"/>
        </w:rPr>
        <w:t>3</w:t>
      </w:r>
      <w:r w:rsidR="001872A6">
        <w:rPr>
          <w:lang w:val="en-US"/>
        </w:rPr>
        <w:t xml:space="preserve"> and Figure </w:t>
      </w:r>
      <w:r w:rsidR="0087067D">
        <w:rPr>
          <w:lang w:val="en-US"/>
        </w:rPr>
        <w:t>4</w:t>
      </w:r>
      <w:r w:rsidR="00C5701D">
        <w:rPr>
          <w:lang w:val="en-US"/>
        </w:rPr>
        <w:t>.</w:t>
      </w:r>
    </w:p>
    <w:p w14:paraId="530DE2C4" w14:textId="77777777" w:rsidR="0059434B" w:rsidRDefault="0059434B" w:rsidP="0059434B">
      <w:pPr>
        <w:ind w:firstLine="720"/>
        <w:rPr>
          <w:lang w:val="en-US"/>
        </w:rPr>
      </w:pPr>
    </w:p>
    <w:p w14:paraId="48F94978" w14:textId="77777777" w:rsidR="0059434B" w:rsidRDefault="0059434B" w:rsidP="0059434B">
      <w:pPr>
        <w:jc w:val="center"/>
      </w:pPr>
      <w:r>
        <w:rPr>
          <w:noProof/>
        </w:rPr>
        <w:lastRenderedPageBreak/>
        <w:drawing>
          <wp:inline distT="0" distB="0" distL="0" distR="0" wp14:anchorId="5879AFE1" wp14:editId="46E04A71">
            <wp:extent cx="5372100" cy="2949490"/>
            <wp:effectExtent l="0" t="0" r="0" b="3810"/>
            <wp:docPr id="1856539810"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39810" name="Picture 3" descr="A diagram of a mach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83896" cy="2955966"/>
                    </a:xfrm>
                    <a:prstGeom prst="rect">
                      <a:avLst/>
                    </a:prstGeom>
                  </pic:spPr>
                </pic:pic>
              </a:graphicData>
            </a:graphic>
          </wp:inline>
        </w:drawing>
      </w:r>
    </w:p>
    <w:p w14:paraId="1E84673F" w14:textId="056FD55B" w:rsidR="0059434B" w:rsidRPr="009F68A2" w:rsidRDefault="0059434B" w:rsidP="0059434B">
      <w:pPr>
        <w:pStyle w:val="Caption"/>
        <w:jc w:val="center"/>
        <w:rPr>
          <w:lang w:val="en-US"/>
        </w:rPr>
      </w:pPr>
      <w:r>
        <w:t xml:space="preserve">Figure </w:t>
      </w:r>
      <w:r w:rsidR="0087067D">
        <w:t>3</w:t>
      </w:r>
      <w:r>
        <w:rPr>
          <w:lang w:val="en-US"/>
        </w:rPr>
        <w:t xml:space="preserve">: </w:t>
      </w:r>
      <w:r>
        <w:t>Simple Pendulum Model Complete Block Diagram</w:t>
      </w:r>
    </w:p>
    <w:p w14:paraId="0C139408" w14:textId="77777777" w:rsidR="00E15B84" w:rsidRDefault="00E15B84" w:rsidP="00E15B84">
      <w:pPr>
        <w:jc w:val="center"/>
      </w:pPr>
      <w:r>
        <w:rPr>
          <w:noProof/>
        </w:rPr>
        <w:drawing>
          <wp:inline distT="0" distB="0" distL="0" distR="0" wp14:anchorId="5DC9626C" wp14:editId="11D1BE0D">
            <wp:extent cx="5041900" cy="1281483"/>
            <wp:effectExtent l="0" t="0" r="6350" b="0"/>
            <wp:docPr id="430536246" name="Picture 4" descr="A diagram of a complex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89064" name="Picture 4" descr="A diagram of a complex structu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7562" cy="1282922"/>
                    </a:xfrm>
                    <a:prstGeom prst="rect">
                      <a:avLst/>
                    </a:prstGeom>
                  </pic:spPr>
                </pic:pic>
              </a:graphicData>
            </a:graphic>
          </wp:inline>
        </w:drawing>
      </w:r>
    </w:p>
    <w:p w14:paraId="2B45AD65" w14:textId="1588491E" w:rsidR="00775604" w:rsidRDefault="00E15B84" w:rsidP="00D92F93">
      <w:pPr>
        <w:pStyle w:val="Caption"/>
        <w:jc w:val="center"/>
        <w:rPr>
          <w:lang w:val="en-US"/>
        </w:rPr>
      </w:pPr>
      <w:r>
        <w:t xml:space="preserve">Figure </w:t>
      </w:r>
      <w:r w:rsidR="0087067D">
        <w:t>4</w:t>
      </w:r>
      <w:r>
        <w:rPr>
          <w:lang w:val="en-US"/>
        </w:rPr>
        <w:t xml:space="preserve">: </w:t>
      </w:r>
      <w:r w:rsidRPr="007D72A7">
        <w:t>New Frame Connection in Simple Link Subsystem</w:t>
      </w:r>
    </w:p>
    <w:p w14:paraId="78F916F1" w14:textId="4FC560AE" w:rsidR="002F6065" w:rsidRDefault="002F6065" w:rsidP="00F50347">
      <w:pPr>
        <w:ind w:firstLine="720"/>
        <w:jc w:val="both"/>
        <w:rPr>
          <w:lang w:val="en-US"/>
        </w:rPr>
      </w:pPr>
      <w:r>
        <w:rPr>
          <w:lang w:val="en-US"/>
        </w:rPr>
        <w:t>After setting the simulation time to 5 seconds the final step is to run the system</w:t>
      </w:r>
      <w:r w:rsidR="00524E7B">
        <w:rPr>
          <w:lang w:val="en-US"/>
        </w:rPr>
        <w:t>,</w:t>
      </w:r>
      <w:r w:rsidR="00524E7B" w:rsidRPr="00524E7B">
        <w:rPr>
          <w:lang w:val="en-US"/>
        </w:rPr>
        <w:t xml:space="preserve"> </w:t>
      </w:r>
      <w:r w:rsidR="00524E7B" w:rsidRPr="003157D1">
        <w:rPr>
          <w:lang w:val="en-US"/>
        </w:rPr>
        <w:t>observe the pendulum's motion in the scope</w:t>
      </w:r>
      <w:r w:rsidR="00524E7B">
        <w:rPr>
          <w:lang w:val="en-US"/>
        </w:rPr>
        <w:t xml:space="preserve">, </w:t>
      </w:r>
      <w:r>
        <w:rPr>
          <w:lang w:val="en-US"/>
        </w:rPr>
        <w:t>and format the result to the specified requirements described in Lab 1.</w:t>
      </w:r>
      <w:r>
        <w:rPr>
          <w:lang w:val="en-US"/>
        </w:rPr>
        <w:t xml:space="preserve"> The resulting plot and </w:t>
      </w:r>
      <w:r w:rsidR="00D92F93">
        <w:rPr>
          <w:lang w:val="en-US"/>
        </w:rPr>
        <w:t xml:space="preserve">mechanics </w:t>
      </w:r>
      <w:r w:rsidR="00524E7B">
        <w:rPr>
          <w:lang w:val="en-US"/>
        </w:rPr>
        <w:t>explorer</w:t>
      </w:r>
      <w:r w:rsidR="00D92F93">
        <w:rPr>
          <w:lang w:val="en-US"/>
        </w:rPr>
        <w:t xml:space="preserve"> view can be seen in Figure </w:t>
      </w:r>
      <w:r w:rsidR="00524E7B">
        <w:rPr>
          <w:lang w:val="en-US"/>
        </w:rPr>
        <w:t>5 and Figure 6 respectively.</w:t>
      </w:r>
    </w:p>
    <w:p w14:paraId="0DE10D9B" w14:textId="77777777" w:rsidR="00140556" w:rsidRDefault="00140556" w:rsidP="00140556">
      <w:pPr>
        <w:jc w:val="center"/>
      </w:pPr>
      <w:r>
        <w:rPr>
          <w:noProof/>
        </w:rPr>
        <w:lastRenderedPageBreak/>
        <w:drawing>
          <wp:inline distT="0" distB="0" distL="0" distR="0" wp14:anchorId="464914E1" wp14:editId="7CB2E575">
            <wp:extent cx="5943600" cy="2947035"/>
            <wp:effectExtent l="0" t="0" r="0" b="5715"/>
            <wp:docPr id="1996863662" name="Picture 2" descr="A black and brow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61773" name="Picture 2" descr="A black and brown objec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4BEAD17B" w14:textId="56AA06DB" w:rsidR="00140556" w:rsidRPr="00140556" w:rsidRDefault="00140556" w:rsidP="00140556">
      <w:pPr>
        <w:pStyle w:val="Caption"/>
        <w:jc w:val="center"/>
      </w:pPr>
      <w:r>
        <w:t>Figure 5</w:t>
      </w:r>
      <w:r>
        <w:rPr>
          <w:lang w:val="en-US"/>
        </w:rPr>
        <w:t xml:space="preserve">: </w:t>
      </w:r>
      <w:r>
        <w:t>Dumbbell One Pendulum Model Within Mechanics Explorer Simulation Window</w:t>
      </w:r>
    </w:p>
    <w:p w14:paraId="09E37384" w14:textId="77777777" w:rsidR="00140556" w:rsidRDefault="00140556" w:rsidP="00140556">
      <w:pPr>
        <w:jc w:val="center"/>
      </w:pPr>
      <w:r>
        <w:rPr>
          <w:noProof/>
        </w:rPr>
        <w:drawing>
          <wp:inline distT="0" distB="0" distL="0" distR="0" wp14:anchorId="7619C504" wp14:editId="30BB324B">
            <wp:extent cx="4582800" cy="3240000"/>
            <wp:effectExtent l="0" t="0" r="8255" b="0"/>
            <wp:docPr id="726765857" name="Picture 6" descr="A graph of a simple pendul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65857" name="Picture 6" descr="A graph of a simple pendulu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82800" cy="3240000"/>
                    </a:xfrm>
                    <a:prstGeom prst="rect">
                      <a:avLst/>
                    </a:prstGeom>
                  </pic:spPr>
                </pic:pic>
              </a:graphicData>
            </a:graphic>
          </wp:inline>
        </w:drawing>
      </w:r>
    </w:p>
    <w:p w14:paraId="558EEA29" w14:textId="7C390BEA" w:rsidR="00524E7B" w:rsidRPr="009D2EBF" w:rsidRDefault="00140556" w:rsidP="009D2EBF">
      <w:pPr>
        <w:pStyle w:val="Caption"/>
        <w:jc w:val="center"/>
      </w:pPr>
      <w:r>
        <w:t>Figure 6</w:t>
      </w:r>
      <w:r>
        <w:rPr>
          <w:lang w:val="en-US"/>
        </w:rPr>
        <w:t xml:space="preserve">: </w:t>
      </w:r>
      <w:r>
        <w:t>Dumbbell One Pendulum Model Position Vs. Time Simulation Plot</w:t>
      </w:r>
    </w:p>
    <w:p w14:paraId="192094A2" w14:textId="47DC70DD" w:rsidR="00F54D8E" w:rsidRDefault="00F54D8E" w:rsidP="00F50347">
      <w:pPr>
        <w:ind w:firstLine="720"/>
        <w:jc w:val="both"/>
        <w:rPr>
          <w:lang w:val="en-US"/>
        </w:rPr>
      </w:pPr>
      <w:r>
        <w:rPr>
          <w:lang w:val="en-US"/>
        </w:rPr>
        <w:t>Finally</w:t>
      </w:r>
      <w:r>
        <w:rPr>
          <w:lang w:val="en-US"/>
        </w:rPr>
        <w:t>,</w:t>
      </w:r>
      <w:r w:rsidRPr="00F54D8E">
        <w:rPr>
          <w:lang w:val="en-US"/>
        </w:rPr>
        <w:t xml:space="preserve"> </w:t>
      </w:r>
      <w:r w:rsidRPr="003157D1">
        <w:rPr>
          <w:lang w:val="en-US"/>
        </w:rPr>
        <w:t xml:space="preserve">replace the dumbbell model with </w:t>
      </w:r>
      <w:r w:rsidR="003215A5">
        <w:rPr>
          <w:lang w:val="en-US"/>
        </w:rPr>
        <w:t>the</w:t>
      </w:r>
      <w:r w:rsidRPr="003157D1">
        <w:rPr>
          <w:lang w:val="en-US"/>
        </w:rPr>
        <w:t xml:space="preserve"> second version by selecting the dumbbell2.STEP file in the "File Solid" block</w:t>
      </w:r>
      <w:r>
        <w:rPr>
          <w:lang w:val="en-US"/>
        </w:rPr>
        <w:t>.</w:t>
      </w:r>
      <w:r w:rsidRPr="00524E7B">
        <w:rPr>
          <w:lang w:val="en-US"/>
        </w:rPr>
        <w:t xml:space="preserve"> </w:t>
      </w:r>
      <w:r w:rsidRPr="003157D1">
        <w:rPr>
          <w:lang w:val="en-US"/>
        </w:rPr>
        <w:t>Re-run the simulation to observe how this second dumbbell model behaves</w:t>
      </w:r>
      <w:r>
        <w:rPr>
          <w:lang w:val="en-US"/>
        </w:rPr>
        <w:t xml:space="preserve"> </w:t>
      </w:r>
      <w:r>
        <w:rPr>
          <w:lang w:val="en-US"/>
        </w:rPr>
        <w:t xml:space="preserve">and format the result to the specified requirements described in Lab 1. The resulting plot and mechanics explorer view can be seen in Figure </w:t>
      </w:r>
      <w:r w:rsidR="009F320A">
        <w:rPr>
          <w:lang w:val="en-US"/>
        </w:rPr>
        <w:t>7</w:t>
      </w:r>
      <w:r>
        <w:rPr>
          <w:lang w:val="en-US"/>
        </w:rPr>
        <w:t xml:space="preserve"> and Figure </w:t>
      </w:r>
      <w:r w:rsidR="009F320A">
        <w:rPr>
          <w:lang w:val="en-US"/>
        </w:rPr>
        <w:t xml:space="preserve">8 </w:t>
      </w:r>
      <w:r>
        <w:rPr>
          <w:lang w:val="en-US"/>
        </w:rPr>
        <w:t>respectively.</w:t>
      </w:r>
    </w:p>
    <w:p w14:paraId="40199C90" w14:textId="77777777" w:rsidR="00B558C9" w:rsidRDefault="00B558C9" w:rsidP="00B558C9">
      <w:pPr>
        <w:jc w:val="center"/>
      </w:pPr>
      <w:r>
        <w:rPr>
          <w:noProof/>
        </w:rPr>
        <w:lastRenderedPageBreak/>
        <w:drawing>
          <wp:inline distT="0" distB="0" distL="0" distR="0" wp14:anchorId="34260904" wp14:editId="279E8088">
            <wp:extent cx="5943600" cy="2982595"/>
            <wp:effectExtent l="0" t="0" r="0" b="8255"/>
            <wp:docPr id="1367569917" name="Picture 8" descr="A barbell and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69917" name="Picture 8" descr="A barbell and cub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inline>
        </w:drawing>
      </w:r>
    </w:p>
    <w:p w14:paraId="3198210C" w14:textId="77777777" w:rsidR="00B558C9" w:rsidRPr="009F68A2" w:rsidRDefault="00B558C9" w:rsidP="00B558C9">
      <w:pPr>
        <w:pStyle w:val="Caption"/>
        <w:jc w:val="center"/>
        <w:rPr>
          <w:lang w:val="en-US"/>
        </w:rPr>
      </w:pPr>
      <w:r>
        <w:t>Figure 7</w:t>
      </w:r>
      <w:r>
        <w:rPr>
          <w:lang w:val="en-US"/>
        </w:rPr>
        <w:t xml:space="preserve">: </w:t>
      </w:r>
      <w:r>
        <w:t>Dumbbell Two Pendulum Model Within Mechanics Explorer Simulation Window</w:t>
      </w:r>
    </w:p>
    <w:p w14:paraId="34388FF1" w14:textId="77777777" w:rsidR="00B558C9" w:rsidRDefault="00B558C9" w:rsidP="00B558C9">
      <w:pPr>
        <w:jc w:val="center"/>
      </w:pPr>
      <w:r>
        <w:rPr>
          <w:noProof/>
        </w:rPr>
        <w:drawing>
          <wp:inline distT="0" distB="0" distL="0" distR="0" wp14:anchorId="2CA2DA81" wp14:editId="7EA55443">
            <wp:extent cx="4582800" cy="3240000"/>
            <wp:effectExtent l="0" t="0" r="8255" b="0"/>
            <wp:docPr id="341249018" name="Picture 7" descr="A graph showing a simple pendul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80735" name="Picture 7" descr="A graph showing a simple pendulu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82800" cy="3240000"/>
                    </a:xfrm>
                    <a:prstGeom prst="rect">
                      <a:avLst/>
                    </a:prstGeom>
                  </pic:spPr>
                </pic:pic>
              </a:graphicData>
            </a:graphic>
          </wp:inline>
        </w:drawing>
      </w:r>
    </w:p>
    <w:p w14:paraId="751DC2E5" w14:textId="02184F29" w:rsidR="00CB543D" w:rsidRDefault="00B558C9" w:rsidP="00766409">
      <w:pPr>
        <w:pStyle w:val="Caption"/>
        <w:jc w:val="center"/>
      </w:pPr>
      <w:r>
        <w:t>Figure 8</w:t>
      </w:r>
      <w:r>
        <w:rPr>
          <w:lang w:val="en-US"/>
        </w:rPr>
        <w:t xml:space="preserve">: </w:t>
      </w:r>
      <w:r>
        <w:t>Dumbbell Two Pendulum Model Position Vs. Time Simulation Plot</w:t>
      </w:r>
    </w:p>
    <w:p w14:paraId="3E153D6A" w14:textId="4AED05F8" w:rsidR="00544475" w:rsidRDefault="00544475" w:rsidP="003F4B72">
      <w:pPr>
        <w:ind w:firstLine="720"/>
        <w:jc w:val="both"/>
        <w:rPr>
          <w:lang w:val="en-US"/>
        </w:rPr>
      </w:pPr>
      <w:r w:rsidRPr="00544475">
        <w:rPr>
          <w:lang w:val="en-US"/>
        </w:rPr>
        <w:t xml:space="preserve">The analysis and comparison of the two dumbbell pendulums from the simulation reveal significant differences in their oscillatory behavior due to variations in geometry. Dumbbell One, which is thicker, exhibits oscillations that last approximately 3 seconds before damping to less than 10% of the initial amplitude. Its position plot illustrates a gradual decrease in amplitude, indicating slower energy dissipation. In contrast, Dumbbell Two, the thinner pendulum, experiences a quicker cessation of oscillations, lasting around 1.5 seconds and similarly dropping below 10% of the initial amplitude. The plot for this pendulum shows a more rapid decay in </w:t>
      </w:r>
      <w:r w:rsidRPr="00544475">
        <w:rPr>
          <w:lang w:val="en-US"/>
        </w:rPr>
        <w:lastRenderedPageBreak/>
        <w:t>amplitude compared to the thicker model.</w:t>
      </w:r>
      <w:r w:rsidR="003F4B72">
        <w:rPr>
          <w:lang w:val="en-US"/>
        </w:rPr>
        <w:t xml:space="preserve"> </w:t>
      </w:r>
      <w:r w:rsidRPr="00544475">
        <w:rPr>
          <w:lang w:val="en-US"/>
        </w:rPr>
        <w:t xml:space="preserve">The physical properties of each dumbbell significantly impact their motion. The thicker pendulum has a greater moment of inertia due to its larger mass and extended center of mass, which leads to higher resistance to changes in motion and consequently longer oscillation periods. On the other hand, the thinner dumbbell has a smaller moment of inertia, allowing for quicker oscillation decay. Additionally, the position of the center of mass influences </w:t>
      </w:r>
      <w:proofErr w:type="gramStart"/>
      <w:r w:rsidRPr="00544475">
        <w:rPr>
          <w:lang w:val="en-US"/>
        </w:rPr>
        <w:t>the dynamics</w:t>
      </w:r>
      <w:proofErr w:type="gramEnd"/>
      <w:r w:rsidRPr="00544475">
        <w:rPr>
          <w:lang w:val="en-US"/>
        </w:rPr>
        <w:t>. The thicker pendulum’s higher center of mass results in a slower response to gravitational forces, while the thinner model, with its lower center of mass, responds more rapidly to external forces.</w:t>
      </w:r>
      <w:r w:rsidR="003F4B72">
        <w:rPr>
          <w:lang w:val="en-US"/>
        </w:rPr>
        <w:t xml:space="preserve"> </w:t>
      </w:r>
      <w:r w:rsidRPr="00544475">
        <w:rPr>
          <w:lang w:val="en-US"/>
        </w:rPr>
        <w:t>Damping effects also play a crucial role in the behavior of the pendulums. The thicker pendulum experiences less damping because of its higher moment of inertia, enabling it to retain energy longer and thus extend the duration of its oscillations. In contrast, the thinner pendulum, with a higher damping effect, loses energy more rapidly, leading to a quicker cessation of motion.</w:t>
      </w:r>
      <w:r w:rsidR="003F4B72">
        <w:rPr>
          <w:lang w:val="en-US"/>
        </w:rPr>
        <w:t xml:space="preserve"> </w:t>
      </w:r>
      <w:r w:rsidR="00D12876">
        <w:rPr>
          <w:lang w:val="en-US"/>
        </w:rPr>
        <w:t>S</w:t>
      </w:r>
      <w:r w:rsidRPr="00544475">
        <w:rPr>
          <w:lang w:val="en-US"/>
        </w:rPr>
        <w:t>light differences in the geometry of the dumbbell models significantly influence their oscillatory behavior as pendulums. The thicker dumbbell's larger mass and center of mass result in more prolonged oscillations, while the thinner dumbbell shows faster damping and decay of motion. These results emphasize the importance of understanding physical properties in pendulum dynamics, illustrating how design changes can lead to varied performance in mechanical systems.</w:t>
      </w:r>
    </w:p>
    <w:p w14:paraId="3DA8BCCE" w14:textId="77777777" w:rsidR="00007BC9" w:rsidRDefault="00007BC9" w:rsidP="00544475">
      <w:pPr>
        <w:ind w:firstLine="720"/>
        <w:jc w:val="both"/>
        <w:rPr>
          <w:lang w:val="en-US"/>
        </w:rPr>
      </w:pPr>
    </w:p>
    <w:p w14:paraId="5517036D" w14:textId="50328B42" w:rsidR="00C179C9" w:rsidRDefault="00C179C9" w:rsidP="00F50347">
      <w:pPr>
        <w:ind w:firstLine="720"/>
        <w:jc w:val="both"/>
        <w:rPr>
          <w:lang w:val="en-US"/>
        </w:rPr>
      </w:pPr>
      <w:r>
        <w:rPr>
          <w:lang w:val="en-US"/>
        </w:rPr>
        <w:t xml:space="preserve">After viewing the </w:t>
      </w:r>
      <w:r w:rsidRPr="00114CA8">
        <w:rPr>
          <w:lang w:val="en-US"/>
        </w:rPr>
        <w:t xml:space="preserve">scope from the first </w:t>
      </w:r>
      <w:r>
        <w:rPr>
          <w:lang w:val="en-US"/>
        </w:rPr>
        <w:t xml:space="preserve">thicker </w:t>
      </w:r>
      <w:r w:rsidRPr="00114CA8">
        <w:rPr>
          <w:lang w:val="en-US"/>
        </w:rPr>
        <w:t>pendulum (</w:t>
      </w:r>
      <w:proofErr w:type="spellStart"/>
      <w:proofErr w:type="gramStart"/>
      <w:r w:rsidRPr="00114CA8">
        <w:rPr>
          <w:lang w:val="en-US"/>
        </w:rPr>
        <w:t>dumbbell.STEP</w:t>
      </w:r>
      <w:proofErr w:type="spellEnd"/>
      <w:proofErr w:type="gramEnd"/>
      <w:r w:rsidRPr="00114CA8">
        <w:rPr>
          <w:lang w:val="en-US"/>
        </w:rPr>
        <w:t>)</w:t>
      </w:r>
      <w:r>
        <w:rPr>
          <w:lang w:val="en-US"/>
        </w:rPr>
        <w:t xml:space="preserve"> it can be concluded that it takes about 3 seconds </w:t>
      </w:r>
      <w:r w:rsidRPr="00114CA8">
        <w:rPr>
          <w:lang w:val="en-US"/>
        </w:rPr>
        <w:t>before the oscillations die out (&lt;10% of initial magnitude)</w:t>
      </w:r>
      <w:r>
        <w:rPr>
          <w:lang w:val="en-US"/>
        </w:rPr>
        <w:t xml:space="preserve">. After viewing the </w:t>
      </w:r>
      <w:r w:rsidRPr="00114CA8">
        <w:rPr>
          <w:lang w:val="en-US"/>
        </w:rPr>
        <w:t xml:space="preserve">scope from the </w:t>
      </w:r>
      <w:r>
        <w:rPr>
          <w:lang w:val="en-US"/>
        </w:rPr>
        <w:t>second</w:t>
      </w:r>
      <w:r w:rsidRPr="00114CA8">
        <w:rPr>
          <w:lang w:val="en-US"/>
        </w:rPr>
        <w:t xml:space="preserve"> </w:t>
      </w:r>
      <w:r>
        <w:rPr>
          <w:lang w:val="en-US"/>
        </w:rPr>
        <w:t xml:space="preserve">thinner </w:t>
      </w:r>
      <w:r w:rsidRPr="00114CA8">
        <w:rPr>
          <w:lang w:val="en-US"/>
        </w:rPr>
        <w:t>pendulum (dumbbell</w:t>
      </w:r>
      <w:r>
        <w:rPr>
          <w:lang w:val="en-US"/>
        </w:rPr>
        <w:t>2</w:t>
      </w:r>
      <w:r w:rsidRPr="00114CA8">
        <w:rPr>
          <w:lang w:val="en-US"/>
        </w:rPr>
        <w:t>.STEP)</w:t>
      </w:r>
      <w:r>
        <w:rPr>
          <w:lang w:val="en-US"/>
        </w:rPr>
        <w:t xml:space="preserve"> it can be concluded that it takes about 1.5 seconds </w:t>
      </w:r>
      <w:r w:rsidRPr="00114CA8">
        <w:rPr>
          <w:lang w:val="en-US"/>
        </w:rPr>
        <w:t>before the oscillations die out (&lt;10% of initial magnitude)</w:t>
      </w:r>
      <w:r>
        <w:rPr>
          <w:lang w:val="en-US"/>
        </w:rPr>
        <w:t xml:space="preserve">. The </w:t>
      </w:r>
      <w:r w:rsidRPr="00114CA8">
        <w:rPr>
          <w:lang w:val="en-US"/>
        </w:rPr>
        <w:t xml:space="preserve">change in duration for the oscillations between the two </w:t>
      </w:r>
      <w:r>
        <w:rPr>
          <w:lang w:val="en-US"/>
        </w:rPr>
        <w:t xml:space="preserve">dumbbell </w:t>
      </w:r>
      <w:r w:rsidRPr="00114CA8">
        <w:rPr>
          <w:lang w:val="en-US"/>
        </w:rPr>
        <w:t>pendulums</w:t>
      </w:r>
      <w:r>
        <w:rPr>
          <w:lang w:val="en-US"/>
        </w:rPr>
        <w:t xml:space="preserve"> is caused by difference in MOI (Moment of Inertia) and the difference in COM (Center of Mass) (L). </w:t>
      </w:r>
    </w:p>
    <w:p w14:paraId="6EEB4E27" w14:textId="77777777" w:rsidR="00C179C9" w:rsidRDefault="00C179C9" w:rsidP="00C179C9">
      <w:pPr>
        <w:rPr>
          <w:lang w:val="en-US"/>
        </w:rPr>
      </w:pPr>
    </w:p>
    <w:p w14:paraId="54221B0A" w14:textId="77777777" w:rsidR="00C179C9" w:rsidRDefault="00C179C9" w:rsidP="00F50347">
      <w:pPr>
        <w:ind w:firstLine="720"/>
        <w:jc w:val="both"/>
      </w:pPr>
      <w:r>
        <w:rPr>
          <w:lang w:val="en-US"/>
        </w:rPr>
        <w:t xml:space="preserve">Because the first pendulum is thicker it has a larger mass and center of mass. Therefore, based on the understanding of the directly proportional relationship between Moment of Inertia (I), Mass (m), and Center of Mass (L) as shown in Equation 1, the </w:t>
      </w:r>
      <w:r>
        <w:t>Inertia</w:t>
      </w:r>
      <w:r w:rsidRPr="00A11B75">
        <w:t xml:space="preserve"> increases </w:t>
      </w:r>
      <w:r>
        <w:t>and</w:t>
      </w:r>
      <w:r w:rsidRPr="00A11B75">
        <w:t xml:space="preserve"> dampening decreases</w:t>
      </w:r>
      <w:r>
        <w:t xml:space="preserve">. </w:t>
      </w:r>
    </w:p>
    <w:p w14:paraId="3B7425A0" w14:textId="77777777" w:rsidR="00C179C9" w:rsidRDefault="00C179C9" w:rsidP="00C179C9"/>
    <w:p w14:paraId="71D4408A" w14:textId="77777777" w:rsidR="00C179C9" w:rsidRDefault="00C179C9" w:rsidP="00C179C9">
      <w:pPr>
        <w:ind w:firstLine="720"/>
        <w:jc w:val="center"/>
        <w:rPr>
          <w:lang w:val="en-US"/>
        </w:rPr>
      </w:pPr>
      <m:oMath>
        <m:r>
          <w:rPr>
            <w:rFonts w:ascii="Cambria Math" w:hAnsi="Cambria Math"/>
            <w:lang w:val="en-US"/>
          </w:rPr>
          <m:t>I=m*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Pr>
          <w:lang w:val="en-US"/>
        </w:rPr>
        <w:t xml:space="preserve">                                              (1)</w:t>
      </w:r>
    </w:p>
    <w:p w14:paraId="76BCF108" w14:textId="77777777" w:rsidR="00C179C9" w:rsidRPr="000A6B98" w:rsidRDefault="00C179C9" w:rsidP="00C179C9">
      <w:pPr>
        <w:ind w:firstLine="720"/>
        <w:jc w:val="center"/>
        <w:rPr>
          <w:lang w:val="en-US"/>
        </w:rPr>
      </w:pPr>
    </w:p>
    <w:p w14:paraId="1F31D076" w14:textId="7A688048" w:rsidR="00C179C9" w:rsidRPr="00C179C9" w:rsidRDefault="00C179C9" w:rsidP="00F50347">
      <w:pPr>
        <w:ind w:firstLine="720"/>
        <w:jc w:val="both"/>
        <w:rPr>
          <w:lang w:val="en-US"/>
        </w:rPr>
      </w:pPr>
      <w:r>
        <w:t>Whereas the thinner pendulum has a smaller mass and center of mass therefore the Inertia decreases and the damping increases. Based on this it can be concluded that the</w:t>
      </w:r>
      <w:r>
        <w:rPr>
          <w:lang w:val="en-US"/>
        </w:rPr>
        <w:t xml:space="preserve"> dumbbell pendulum with more damping and less oscillations is the thinner pendulum and the dumbbell pendulum with less damping and more oscillations is the thicker pendulum. This conclusion is confirmed by the resulting position plots for these dumbbells previously shown.</w:t>
      </w:r>
    </w:p>
    <w:p w14:paraId="2627ACC4" w14:textId="0333F4E7" w:rsidR="00BA7535" w:rsidRDefault="00BA7535" w:rsidP="00BA7535">
      <w:pPr>
        <w:pStyle w:val="Heading2"/>
        <w:rPr>
          <w:lang w:val="en-US"/>
        </w:rPr>
      </w:pPr>
      <w:r>
        <w:rPr>
          <w:lang w:val="en-US"/>
        </w:rPr>
        <w:t>Task 2</w:t>
      </w:r>
    </w:p>
    <w:p w14:paraId="0051F32C" w14:textId="714D1CD9" w:rsidR="002C788A" w:rsidRDefault="0052596C" w:rsidP="00F50347">
      <w:pPr>
        <w:ind w:firstLine="720"/>
        <w:jc w:val="both"/>
      </w:pPr>
      <w:r w:rsidRPr="005A6864">
        <w:t>Task 2 involves importing a multibody robotic assembly, correcting its performance through joint adjustments, and using a scope to observe the motion of the robot's middle joint as modifications are applied.</w:t>
      </w:r>
      <w:r>
        <w:t xml:space="preserve"> </w:t>
      </w:r>
      <w:r w:rsidR="002C788A">
        <w:rPr>
          <w:lang w:val="en-US"/>
        </w:rPr>
        <w:t xml:space="preserve">The purpose of this task is to expand the understanding of creating, modeling, simulating, and analyzing basic </w:t>
      </w:r>
      <w:r w:rsidR="00C21DCB">
        <w:rPr>
          <w:lang w:val="en-US"/>
        </w:rPr>
        <w:t>robotic</w:t>
      </w:r>
      <w:r w:rsidR="002C788A">
        <w:rPr>
          <w:lang w:val="en-US"/>
        </w:rPr>
        <w:t xml:space="preserve"> systems.</w:t>
      </w:r>
      <w:r w:rsidR="000E6874">
        <w:rPr>
          <w:lang w:val="en-US"/>
        </w:rPr>
        <w:t xml:space="preserve"> </w:t>
      </w:r>
      <w:r w:rsidR="000E6874" w:rsidRPr="000E6874">
        <w:t xml:space="preserve">The multibody robotic assembly </w:t>
      </w:r>
      <w:r w:rsidR="000E6874" w:rsidRPr="000E6874">
        <w:lastRenderedPageBreak/>
        <w:t xml:space="preserve">system consists of a four-linked arm with a tube-shaped end-effector. It includes three HEBI module actuators arranged in series, each responsible for driving motion at the joints. This configuration allows the actuators to control movement, ultimately directing the motion of the tube end-effector. The model representing this system </w:t>
      </w:r>
      <w:r w:rsidR="009D2B14">
        <w:t xml:space="preserve">can be seen in Figure </w:t>
      </w:r>
      <w:r w:rsidR="00F54457">
        <w:t>9</w:t>
      </w:r>
      <w:r w:rsidR="000E6874" w:rsidRPr="000E6874">
        <w:t>.</w:t>
      </w:r>
    </w:p>
    <w:p w14:paraId="67543D3A" w14:textId="77777777" w:rsidR="00642EA8" w:rsidRDefault="00642EA8" w:rsidP="00642EA8">
      <w:pPr>
        <w:jc w:val="center"/>
      </w:pPr>
      <w:r w:rsidRPr="008D4737">
        <w:drawing>
          <wp:inline distT="0" distB="0" distL="0" distR="0" wp14:anchorId="7EDEA76F" wp14:editId="3ECA5731">
            <wp:extent cx="4176122" cy="2461473"/>
            <wp:effectExtent l="0" t="0" r="0" b="0"/>
            <wp:docPr id="1038919869" name="Picture 1" descr="A green and orange robotic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1149" name="Picture 1" descr="A green and orange robotic arm&#10;&#10;Description automatically generated"/>
                    <pic:cNvPicPr/>
                  </pic:nvPicPr>
                  <pic:blipFill>
                    <a:blip r:embed="rId20"/>
                    <a:stretch>
                      <a:fillRect/>
                    </a:stretch>
                  </pic:blipFill>
                  <pic:spPr>
                    <a:xfrm>
                      <a:off x="0" y="0"/>
                      <a:ext cx="4176122" cy="2461473"/>
                    </a:xfrm>
                    <a:prstGeom prst="rect">
                      <a:avLst/>
                    </a:prstGeom>
                  </pic:spPr>
                </pic:pic>
              </a:graphicData>
            </a:graphic>
          </wp:inline>
        </w:drawing>
      </w:r>
    </w:p>
    <w:p w14:paraId="1C36E092" w14:textId="47EBAEF0" w:rsidR="002C788A" w:rsidRDefault="00642EA8" w:rsidP="00554B52">
      <w:pPr>
        <w:pStyle w:val="Caption"/>
        <w:jc w:val="center"/>
        <w:rPr>
          <w:lang w:val="en-US"/>
        </w:rPr>
      </w:pPr>
      <w:r>
        <w:t>Figure 9</w:t>
      </w:r>
      <w:r>
        <w:rPr>
          <w:lang w:val="en-US"/>
        </w:rPr>
        <w:t xml:space="preserve">: HEBI </w:t>
      </w:r>
      <w:r>
        <w:t>Multibody Robot Assembly [1]</w:t>
      </w:r>
    </w:p>
    <w:p w14:paraId="3C2EA427" w14:textId="691BEE95" w:rsidR="00584F2D" w:rsidRDefault="00E63A26" w:rsidP="00F50347">
      <w:pPr>
        <w:ind w:firstLine="720"/>
        <w:jc w:val="both"/>
        <w:rPr>
          <w:lang w:val="en-US"/>
        </w:rPr>
      </w:pPr>
      <w:r>
        <w:rPr>
          <w:lang w:val="en-US"/>
        </w:rPr>
        <w:t xml:space="preserve">To begin </w:t>
      </w:r>
      <w:r w:rsidR="00E502A1">
        <w:rPr>
          <w:lang w:val="en-US"/>
        </w:rPr>
        <w:t xml:space="preserve">Task </w:t>
      </w:r>
      <w:r w:rsidR="00E51D40">
        <w:rPr>
          <w:lang w:val="en-US"/>
        </w:rPr>
        <w:t>2,</w:t>
      </w:r>
      <w:r w:rsidR="007F4054" w:rsidRPr="007F4054">
        <w:rPr>
          <w:lang w:val="en-US"/>
        </w:rPr>
        <w:t xml:space="preserve"> import the multi-body robot assembly into Simulink</w:t>
      </w:r>
      <w:r w:rsidR="00E502A1">
        <w:rPr>
          <w:lang w:val="en-US"/>
        </w:rPr>
        <w:t>.</w:t>
      </w:r>
      <w:r w:rsidR="007F4054" w:rsidRPr="007F4054">
        <w:rPr>
          <w:lang w:val="en-US"/>
        </w:rPr>
        <w:t xml:space="preserve"> </w:t>
      </w:r>
      <w:r w:rsidR="00E502A1">
        <w:rPr>
          <w:lang w:val="en-US"/>
        </w:rPr>
        <w:t>S</w:t>
      </w:r>
      <w:r w:rsidR="007F4054" w:rsidRPr="007F4054">
        <w:rPr>
          <w:lang w:val="en-US"/>
        </w:rPr>
        <w:t xml:space="preserve">tart by opening MATLAB and navigating to the </w:t>
      </w:r>
      <w:r w:rsidR="006031CE">
        <w:rPr>
          <w:lang w:val="en-US"/>
        </w:rPr>
        <w:t xml:space="preserve">downloaded provided </w:t>
      </w:r>
      <w:r w:rsidR="007F4054" w:rsidRPr="007F4054">
        <w:rPr>
          <w:lang w:val="en-US"/>
        </w:rPr>
        <w:t xml:space="preserve">folder </w:t>
      </w:r>
      <w:r w:rsidR="006031CE">
        <w:rPr>
          <w:lang w:val="en-US"/>
        </w:rPr>
        <w:t>with</w:t>
      </w:r>
      <w:r w:rsidR="007F4054" w:rsidRPr="007F4054">
        <w:rPr>
          <w:lang w:val="en-US"/>
        </w:rPr>
        <w:t xml:space="preserve"> the "</w:t>
      </w:r>
      <w:proofErr w:type="spellStart"/>
      <w:r w:rsidR="007F4054" w:rsidRPr="007F4054">
        <w:rPr>
          <w:lang w:val="en-US"/>
        </w:rPr>
        <w:t>multibodyRobot</w:t>
      </w:r>
      <w:proofErr w:type="spellEnd"/>
      <w:r w:rsidR="007F4054" w:rsidRPr="007F4054">
        <w:rPr>
          <w:lang w:val="en-US"/>
        </w:rPr>
        <w:t xml:space="preserve">" files. In the command window, type </w:t>
      </w:r>
      <w:proofErr w:type="spellStart"/>
      <w:r w:rsidR="007F4054" w:rsidRPr="007F4054">
        <w:rPr>
          <w:lang w:val="en-US"/>
        </w:rPr>
        <w:t>smimport</w:t>
      </w:r>
      <w:proofErr w:type="spellEnd"/>
      <w:r w:rsidR="007F4054" w:rsidRPr="007F4054">
        <w:rPr>
          <w:lang w:val="en-US"/>
        </w:rPr>
        <w:t>('multibodyRobot.xml') and press Enter to load the model. This will open the Simulink block diagram for the multi-body assembly.</w:t>
      </w:r>
      <w:r w:rsidR="00C91CAE">
        <w:rPr>
          <w:lang w:val="en-US"/>
        </w:rPr>
        <w:t xml:space="preserve"> </w:t>
      </w:r>
      <w:r w:rsidR="007F4054" w:rsidRPr="007F4054">
        <w:rPr>
          <w:lang w:val="en-US"/>
        </w:rPr>
        <w:t>Next, open the level1_1_RIGID sub-assembly in the block diagram and access the "Solid" block. Under the Graphic &gt; Visual Properties section, change the Color value to [0 0.8 0]. Repeat this same process for the "Solid" block in the level3_1_RIGID subsystem to differentiate the different parts of the assembly by color.</w:t>
      </w:r>
      <w:r w:rsidR="00C91CAE">
        <w:rPr>
          <w:lang w:val="en-US"/>
        </w:rPr>
        <w:t xml:space="preserve"> </w:t>
      </w:r>
      <w:r w:rsidR="007F4054" w:rsidRPr="007F4054">
        <w:rPr>
          <w:lang w:val="en-US"/>
        </w:rPr>
        <w:t>After adjusting the visuals, open the Revolute block in the main block diagram and set the State Targets &gt; Specify Position Target to 0 degrees. Do the same for the "Revolute1" and "Revolute2" joints. This ensures that the joints start in a stable position during the simulation.</w:t>
      </w:r>
      <w:r w:rsidR="00C91CAE">
        <w:rPr>
          <w:lang w:val="en-US"/>
        </w:rPr>
        <w:t xml:space="preserve"> </w:t>
      </w:r>
      <w:r w:rsidR="007F4054" w:rsidRPr="007F4054">
        <w:rPr>
          <w:lang w:val="en-US"/>
        </w:rPr>
        <w:t>Now, update the simulation settings by opening the Model Settings. Set the Stop time to 3 seconds, the Solver to ode23t (</w:t>
      </w:r>
      <w:proofErr w:type="spellStart"/>
      <w:proofErr w:type="gramStart"/>
      <w:r w:rsidR="007F4054" w:rsidRPr="007F4054">
        <w:rPr>
          <w:lang w:val="en-US"/>
        </w:rPr>
        <w:t>mod.stiff</w:t>
      </w:r>
      <w:proofErr w:type="spellEnd"/>
      <w:proofErr w:type="gramEnd"/>
      <w:r w:rsidR="007F4054" w:rsidRPr="007F4054">
        <w:rPr>
          <w:lang w:val="en-US"/>
        </w:rPr>
        <w:t>/Trapezoidal), and the Max step size to 0.01 seconds. These settings will help manage the complexity of the model during the simulation.</w:t>
      </w:r>
      <w:r w:rsidR="00C91CAE">
        <w:rPr>
          <w:lang w:val="en-US"/>
        </w:rPr>
        <w:t xml:space="preserve"> </w:t>
      </w:r>
      <w:r w:rsidR="007F4054" w:rsidRPr="007F4054">
        <w:rPr>
          <w:lang w:val="en-US"/>
        </w:rPr>
        <w:t xml:space="preserve">To observe the behavior of the middle joint, open the "Revolute1" block and add a Velocity Sensor. Then, connect a PS-Simulink Converter and a Scope block to track the joint's angular velocity during the simulation. </w:t>
      </w:r>
      <w:r w:rsidR="00584F2D">
        <w:rPr>
          <w:lang w:val="en-US"/>
        </w:rPr>
        <w:t xml:space="preserve">The setup configuration of the required block diagram to produce the correct plots, with all block names, and the annotated connection line names, can be seen in Figure </w:t>
      </w:r>
      <w:r w:rsidR="00584F2D">
        <w:rPr>
          <w:lang w:val="en-US"/>
        </w:rPr>
        <w:t>10</w:t>
      </w:r>
      <w:r w:rsidR="00584F2D">
        <w:rPr>
          <w:lang w:val="en-US"/>
        </w:rPr>
        <w:t>.</w:t>
      </w:r>
    </w:p>
    <w:p w14:paraId="411CC61B" w14:textId="645C3E23" w:rsidR="00E40938" w:rsidRDefault="00E40938" w:rsidP="00C91CAE">
      <w:pPr>
        <w:ind w:firstLine="720"/>
        <w:rPr>
          <w:lang w:val="en-US"/>
        </w:rPr>
      </w:pPr>
    </w:p>
    <w:p w14:paraId="24B02F53" w14:textId="77777777" w:rsidR="00E40938" w:rsidRDefault="00E40938" w:rsidP="00E40938">
      <w:pPr>
        <w:spacing w:before="240"/>
        <w:jc w:val="center"/>
      </w:pPr>
      <w:r>
        <w:rPr>
          <w:noProof/>
        </w:rPr>
        <w:lastRenderedPageBreak/>
        <w:drawing>
          <wp:inline distT="0" distB="0" distL="0" distR="0" wp14:anchorId="2297381C" wp14:editId="1E503DF3">
            <wp:extent cx="5943600" cy="1699260"/>
            <wp:effectExtent l="0" t="0" r="0" b="0"/>
            <wp:docPr id="938605310" name="Picture 1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88580" name="Picture 12" descr="A diagram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14:paraId="317A5FA2" w14:textId="688EF68A" w:rsidR="00E40938" w:rsidRDefault="00E40938" w:rsidP="0029264A">
      <w:pPr>
        <w:pStyle w:val="Caption"/>
        <w:jc w:val="center"/>
        <w:rPr>
          <w:lang w:val="en-US"/>
        </w:rPr>
      </w:pPr>
      <w:r>
        <w:t>Figure 10</w:t>
      </w:r>
      <w:r>
        <w:rPr>
          <w:lang w:val="en-US"/>
        </w:rPr>
        <w:t xml:space="preserve">: </w:t>
      </w:r>
      <w:r>
        <w:t>Multibody Robot Complete Block Diagram</w:t>
      </w:r>
    </w:p>
    <w:p w14:paraId="6569939A" w14:textId="2911A0E6" w:rsidR="00BC52DA" w:rsidRDefault="007F4054" w:rsidP="00F50347">
      <w:pPr>
        <w:ind w:firstLine="720"/>
        <w:jc w:val="both"/>
        <w:rPr>
          <w:lang w:val="en-US"/>
        </w:rPr>
      </w:pPr>
      <w:r w:rsidRPr="007F4054">
        <w:rPr>
          <w:lang w:val="en-US"/>
        </w:rPr>
        <w:t>After setting this up, change the gravity settings in the Mechanism Configuration block by entering [0 0 -9.81] into the Gravity field to simulate Earth's gravitational pull.</w:t>
      </w:r>
      <w:r w:rsidR="004B39B8" w:rsidRPr="004B39B8">
        <w:rPr>
          <w:lang w:val="en-US"/>
        </w:rPr>
        <w:t xml:space="preserve"> </w:t>
      </w:r>
      <w:r w:rsidR="004B39B8">
        <w:rPr>
          <w:lang w:val="en-US"/>
        </w:rPr>
        <w:t xml:space="preserve">Once that is complete the </w:t>
      </w:r>
      <w:r w:rsidR="00A834CE">
        <w:rPr>
          <w:lang w:val="en-US"/>
        </w:rPr>
        <w:t>next</w:t>
      </w:r>
      <w:r w:rsidR="004B39B8">
        <w:rPr>
          <w:lang w:val="en-US"/>
        </w:rPr>
        <w:t xml:space="preserve"> step is to run the system and format the result to the specified requirements described in Lab 1.</w:t>
      </w:r>
      <w:r w:rsidR="00BC52DA" w:rsidRPr="00BC52DA">
        <w:rPr>
          <w:lang w:val="en-US"/>
        </w:rPr>
        <w:t xml:space="preserve"> </w:t>
      </w:r>
      <w:r w:rsidR="00BC52DA">
        <w:rPr>
          <w:lang w:val="en-US"/>
        </w:rPr>
        <w:t xml:space="preserve">The resulting plot can be seen in Figure </w:t>
      </w:r>
      <w:r w:rsidR="00BC52DA">
        <w:rPr>
          <w:lang w:val="en-US"/>
        </w:rPr>
        <w:t>11.</w:t>
      </w:r>
    </w:p>
    <w:p w14:paraId="2FA724CE" w14:textId="77777777" w:rsidR="005D7D6A" w:rsidRDefault="005D7D6A" w:rsidP="00F50347">
      <w:pPr>
        <w:ind w:firstLine="720"/>
        <w:jc w:val="both"/>
        <w:rPr>
          <w:lang w:val="en-US"/>
        </w:rPr>
      </w:pPr>
    </w:p>
    <w:p w14:paraId="487626DC" w14:textId="77777777" w:rsidR="005D7D6A" w:rsidRDefault="005D7D6A" w:rsidP="005D7D6A">
      <w:pPr>
        <w:jc w:val="center"/>
      </w:pPr>
      <w:r>
        <w:rPr>
          <w:noProof/>
        </w:rPr>
        <w:drawing>
          <wp:inline distT="0" distB="0" distL="0" distR="0" wp14:anchorId="4313B194" wp14:editId="6BD41DF2">
            <wp:extent cx="4582800" cy="3240000"/>
            <wp:effectExtent l="0" t="0" r="8255" b="0"/>
            <wp:docPr id="109248468" name="Picture 16" descr="A graph showing a number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8468" name="Picture 16" descr="A graph showing a number of different types of object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2800" cy="3240000"/>
                    </a:xfrm>
                    <a:prstGeom prst="rect">
                      <a:avLst/>
                    </a:prstGeom>
                    <a:noFill/>
                    <a:ln>
                      <a:noFill/>
                    </a:ln>
                  </pic:spPr>
                </pic:pic>
              </a:graphicData>
            </a:graphic>
          </wp:inline>
        </w:drawing>
      </w:r>
    </w:p>
    <w:p w14:paraId="57C2543F" w14:textId="119456DC" w:rsidR="005279FF" w:rsidRPr="00A834CE" w:rsidRDefault="005D7D6A" w:rsidP="00A834CE">
      <w:pPr>
        <w:pStyle w:val="Caption"/>
        <w:jc w:val="center"/>
      </w:pPr>
      <w:r>
        <w:t>Figure 11</w:t>
      </w:r>
      <w:r>
        <w:rPr>
          <w:lang w:val="en-US"/>
        </w:rPr>
        <w:t xml:space="preserve">: </w:t>
      </w:r>
      <w:r>
        <w:t>Multibody Robot Without Stiffness or Damping Angular Velocity Vs. Time Simulation Plot</w:t>
      </w:r>
    </w:p>
    <w:p w14:paraId="2C0E8A1B" w14:textId="4FBC9846" w:rsidR="00213AAD" w:rsidRDefault="007F4054" w:rsidP="007D514E">
      <w:pPr>
        <w:ind w:firstLine="720"/>
        <w:jc w:val="both"/>
        <w:rPr>
          <w:lang w:val="en-US"/>
        </w:rPr>
      </w:pPr>
      <w:r w:rsidRPr="007F4054">
        <w:rPr>
          <w:lang w:val="en-US"/>
        </w:rPr>
        <w:t>Next, return to the Revolute Joint blocks and apply spring stiffness values. Set Joint 1 and Joint 2 to 1 Nm/</w:t>
      </w:r>
      <w:proofErr w:type="gramStart"/>
      <w:r w:rsidRPr="007F4054">
        <w:rPr>
          <w:lang w:val="en-US"/>
        </w:rPr>
        <w:t>rad, and</w:t>
      </w:r>
      <w:proofErr w:type="gramEnd"/>
      <w:r w:rsidRPr="007F4054">
        <w:rPr>
          <w:lang w:val="en-US"/>
        </w:rPr>
        <w:t xml:space="preserve"> set Joint 3 to 0.1 Nm/rad. </w:t>
      </w:r>
      <w:r w:rsidR="00A834CE">
        <w:rPr>
          <w:lang w:val="en-US"/>
        </w:rPr>
        <w:t xml:space="preserve">Once that is complete the </w:t>
      </w:r>
      <w:r w:rsidR="00A834CE">
        <w:rPr>
          <w:lang w:val="en-US"/>
        </w:rPr>
        <w:t>next</w:t>
      </w:r>
      <w:r w:rsidR="00A834CE">
        <w:rPr>
          <w:lang w:val="en-US"/>
        </w:rPr>
        <w:t xml:space="preserve"> step is to run the system and format the result to the specified requirements described in Lab 1.</w:t>
      </w:r>
      <w:r w:rsidR="00A834CE" w:rsidRPr="00BC52DA">
        <w:rPr>
          <w:lang w:val="en-US"/>
        </w:rPr>
        <w:t xml:space="preserve"> </w:t>
      </w:r>
      <w:r w:rsidR="00A834CE">
        <w:rPr>
          <w:lang w:val="en-US"/>
        </w:rPr>
        <w:t>The resulting plot can be seen in Figure 1</w:t>
      </w:r>
      <w:r w:rsidR="00F84257">
        <w:rPr>
          <w:lang w:val="en-US"/>
        </w:rPr>
        <w:t>2</w:t>
      </w:r>
      <w:r w:rsidR="00A834CE">
        <w:rPr>
          <w:lang w:val="en-US"/>
        </w:rPr>
        <w:t>.</w:t>
      </w:r>
    </w:p>
    <w:p w14:paraId="1BF8814B" w14:textId="77777777" w:rsidR="00EE3CFB" w:rsidRDefault="00EE3CFB" w:rsidP="00EE3CFB">
      <w:pPr>
        <w:jc w:val="center"/>
      </w:pPr>
      <w:r>
        <w:rPr>
          <w:noProof/>
        </w:rPr>
        <w:lastRenderedPageBreak/>
        <w:drawing>
          <wp:inline distT="0" distB="0" distL="0" distR="0" wp14:anchorId="2CA14635" wp14:editId="5C9B2490">
            <wp:extent cx="4582800" cy="3240000"/>
            <wp:effectExtent l="0" t="0" r="8255" b="0"/>
            <wp:docPr id="1192796805" name="Picture 17" descr="A graph of a robot simu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96805" name="Picture 17" descr="A graph of a robot simul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2800" cy="3240000"/>
                    </a:xfrm>
                    <a:prstGeom prst="rect">
                      <a:avLst/>
                    </a:prstGeom>
                    <a:noFill/>
                    <a:ln>
                      <a:noFill/>
                    </a:ln>
                  </pic:spPr>
                </pic:pic>
              </a:graphicData>
            </a:graphic>
          </wp:inline>
        </w:drawing>
      </w:r>
    </w:p>
    <w:p w14:paraId="523B6393" w14:textId="796AA733" w:rsidR="007F4054" w:rsidRPr="00B60BEC" w:rsidRDefault="00EE3CFB" w:rsidP="00B60BEC">
      <w:pPr>
        <w:pStyle w:val="Caption"/>
        <w:jc w:val="center"/>
      </w:pPr>
      <w:r>
        <w:t>Figure 12</w:t>
      </w:r>
      <w:r>
        <w:rPr>
          <w:lang w:val="en-US"/>
        </w:rPr>
        <w:t xml:space="preserve">: </w:t>
      </w:r>
      <w:r>
        <w:t>Multibody Robot with Stiffness Angular Velocity Vs. Time Simulation Plot</w:t>
      </w:r>
    </w:p>
    <w:p w14:paraId="728D5259" w14:textId="53D4B2E8" w:rsidR="00B60BEC" w:rsidRDefault="007F4054" w:rsidP="00F50347">
      <w:pPr>
        <w:ind w:firstLine="720"/>
        <w:jc w:val="both"/>
        <w:rPr>
          <w:lang w:val="en-US"/>
        </w:rPr>
      </w:pPr>
      <w:r w:rsidRPr="007F4054">
        <w:rPr>
          <w:lang w:val="en-US"/>
        </w:rPr>
        <w:t xml:space="preserve">Once the stiffness values are applied, set the damping coefficients. For Joint 1 and Joint 2, enter a value of 0.05 Nm/(rad/s), and for Joint 3, enter 0.005 Nm/(rad/s). </w:t>
      </w:r>
      <w:r w:rsidR="00B60BEC">
        <w:rPr>
          <w:lang w:val="en-US"/>
        </w:rPr>
        <w:t>Once that is complete the next step is to run the system and format the result to the specified requirements described in Lab 1.</w:t>
      </w:r>
      <w:r w:rsidR="00B60BEC" w:rsidRPr="00BC52DA">
        <w:rPr>
          <w:lang w:val="en-US"/>
        </w:rPr>
        <w:t xml:space="preserve"> </w:t>
      </w:r>
      <w:r w:rsidR="00B60BEC">
        <w:rPr>
          <w:lang w:val="en-US"/>
        </w:rPr>
        <w:t>The resulting plot can be seen in Figure 1</w:t>
      </w:r>
      <w:r w:rsidR="00B60BEC">
        <w:rPr>
          <w:lang w:val="en-US"/>
        </w:rPr>
        <w:t>3.</w:t>
      </w:r>
    </w:p>
    <w:p w14:paraId="4CA1DAD2" w14:textId="77777777" w:rsidR="00B60BEC" w:rsidRDefault="00B60BEC" w:rsidP="00B60BEC">
      <w:pPr>
        <w:ind w:firstLine="720"/>
        <w:rPr>
          <w:lang w:val="en-US"/>
        </w:rPr>
      </w:pPr>
    </w:p>
    <w:p w14:paraId="1B24E518" w14:textId="77777777" w:rsidR="00B60BEC" w:rsidRDefault="00B60BEC" w:rsidP="00B60BEC">
      <w:pPr>
        <w:jc w:val="center"/>
      </w:pPr>
      <w:r>
        <w:rPr>
          <w:noProof/>
        </w:rPr>
        <w:drawing>
          <wp:inline distT="0" distB="0" distL="0" distR="0" wp14:anchorId="463EF715" wp14:editId="3C4E625F">
            <wp:extent cx="4582800" cy="3240000"/>
            <wp:effectExtent l="0" t="0" r="8255" b="0"/>
            <wp:docPr id="1695639730" name="Picture 18" descr="A graph of a robot simulatio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39730" name="Picture 18" descr="A graph of a robot simulation plo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2800" cy="3240000"/>
                    </a:xfrm>
                    <a:prstGeom prst="rect">
                      <a:avLst/>
                    </a:prstGeom>
                    <a:noFill/>
                    <a:ln>
                      <a:noFill/>
                    </a:ln>
                  </pic:spPr>
                </pic:pic>
              </a:graphicData>
            </a:graphic>
          </wp:inline>
        </w:drawing>
      </w:r>
    </w:p>
    <w:p w14:paraId="6B6F2237" w14:textId="62C09066" w:rsidR="007F4054" w:rsidRPr="00B60BEC" w:rsidRDefault="00B60BEC" w:rsidP="00B60BEC">
      <w:pPr>
        <w:pStyle w:val="Caption"/>
        <w:jc w:val="center"/>
      </w:pPr>
      <w:r>
        <w:t>Figure 13</w:t>
      </w:r>
      <w:r>
        <w:rPr>
          <w:lang w:val="en-US"/>
        </w:rPr>
        <w:t xml:space="preserve">: </w:t>
      </w:r>
      <w:r>
        <w:t>Multibody Robot with Stiffness and Damping Angular Velocity Vs. Time Simulation Plot</w:t>
      </w:r>
    </w:p>
    <w:p w14:paraId="7D0BD219" w14:textId="36A9C341" w:rsidR="007F4054" w:rsidRDefault="000646E9" w:rsidP="00F50347">
      <w:pPr>
        <w:ind w:firstLine="720"/>
        <w:jc w:val="both"/>
        <w:rPr>
          <w:lang w:val="en-US"/>
        </w:rPr>
      </w:pPr>
      <w:r>
        <w:rPr>
          <w:lang w:val="en-US"/>
        </w:rPr>
        <w:lastRenderedPageBreak/>
        <w:t xml:space="preserve">The final step is to </w:t>
      </w:r>
      <w:r w:rsidR="007F4054" w:rsidRPr="007F4054">
        <w:rPr>
          <w:lang w:val="en-US"/>
        </w:rPr>
        <w:t>open the Mechanics Explorer and take two screenshots of the model</w:t>
      </w:r>
      <w:r w:rsidR="00035695">
        <w:rPr>
          <w:lang w:val="en-US"/>
        </w:rPr>
        <w:t xml:space="preserve">, </w:t>
      </w:r>
      <w:r w:rsidR="007F4054" w:rsidRPr="007F4054">
        <w:rPr>
          <w:lang w:val="en-US"/>
        </w:rPr>
        <w:t>one at 0.0 seconds and another at 3.0 seconds</w:t>
      </w:r>
      <w:r w:rsidR="00035695">
        <w:rPr>
          <w:lang w:val="en-US"/>
        </w:rPr>
        <w:t xml:space="preserve">, </w:t>
      </w:r>
      <w:r w:rsidR="007F4054" w:rsidRPr="007F4054">
        <w:rPr>
          <w:lang w:val="en-US"/>
        </w:rPr>
        <w:t>to capture the robot's start and end positions</w:t>
      </w:r>
      <w:r>
        <w:rPr>
          <w:lang w:val="en-US"/>
        </w:rPr>
        <w:t xml:space="preserve"> e</w:t>
      </w:r>
      <w:r w:rsidR="007F4054" w:rsidRPr="007F4054">
        <w:rPr>
          <w:lang w:val="en-US"/>
        </w:rPr>
        <w:t>nsur</w:t>
      </w:r>
      <w:r>
        <w:rPr>
          <w:lang w:val="en-US"/>
        </w:rPr>
        <w:t>ing</w:t>
      </w:r>
      <w:r w:rsidR="007F4054" w:rsidRPr="007F4054">
        <w:rPr>
          <w:lang w:val="en-US"/>
        </w:rPr>
        <w:t xml:space="preserve"> that the view remains the same for both screenshots. </w:t>
      </w:r>
      <w:r>
        <w:rPr>
          <w:lang w:val="en-US"/>
        </w:rPr>
        <w:t xml:space="preserve">These </w:t>
      </w:r>
      <w:r w:rsidR="00006D53">
        <w:rPr>
          <w:lang w:val="en-US"/>
        </w:rPr>
        <w:t>screenshots can be seen in Figure 14 and Figure 15.</w:t>
      </w:r>
    </w:p>
    <w:p w14:paraId="4B67BD32" w14:textId="77777777" w:rsidR="001A29BF" w:rsidRDefault="001A29BF" w:rsidP="007F4054">
      <w:pPr>
        <w:ind w:firstLine="720"/>
        <w:rPr>
          <w:lang w:val="en-US"/>
        </w:rPr>
      </w:pPr>
    </w:p>
    <w:p w14:paraId="69E3AD1F" w14:textId="77777777" w:rsidR="001A29BF" w:rsidRDefault="001A29BF" w:rsidP="001A29BF">
      <w:pPr>
        <w:jc w:val="center"/>
      </w:pPr>
      <w:r>
        <w:rPr>
          <w:noProof/>
        </w:rPr>
        <w:drawing>
          <wp:inline distT="0" distB="0" distL="0" distR="0" wp14:anchorId="1DEB2059" wp14:editId="6044A83C">
            <wp:extent cx="5943600" cy="2950210"/>
            <wp:effectExtent l="0" t="0" r="0" b="2540"/>
            <wp:docPr id="1155489297" name="Picture 1" descr="A green and grey robotic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80461" name="Picture 1" descr="A green and grey robotic ar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5E756596" w14:textId="77777777" w:rsidR="001A29BF" w:rsidRPr="009F68A2" w:rsidRDefault="001A29BF" w:rsidP="001A29BF">
      <w:pPr>
        <w:pStyle w:val="Caption"/>
        <w:jc w:val="center"/>
        <w:rPr>
          <w:lang w:val="en-US"/>
        </w:rPr>
      </w:pPr>
      <w:r>
        <w:t>Figure 14</w:t>
      </w:r>
      <w:r>
        <w:rPr>
          <w:lang w:val="en-US"/>
        </w:rPr>
        <w:t xml:space="preserve">: </w:t>
      </w:r>
      <w:r>
        <w:t>Multibody Robot Within Mechanics Explorer Simulation Window Starting Position at 0 Seconds</w:t>
      </w:r>
    </w:p>
    <w:p w14:paraId="58C717D6" w14:textId="77777777" w:rsidR="001A29BF" w:rsidRDefault="001A29BF" w:rsidP="001A29BF">
      <w:pPr>
        <w:jc w:val="center"/>
      </w:pPr>
    </w:p>
    <w:p w14:paraId="68EA5F9B" w14:textId="77777777" w:rsidR="001A29BF" w:rsidRDefault="001A29BF" w:rsidP="001A29BF">
      <w:pPr>
        <w:jc w:val="center"/>
      </w:pPr>
      <w:r>
        <w:rPr>
          <w:noProof/>
        </w:rPr>
        <w:drawing>
          <wp:inline distT="0" distB="0" distL="0" distR="0" wp14:anchorId="44F6F597" wp14:editId="51387BFE">
            <wp:extent cx="5943600" cy="2957830"/>
            <wp:effectExtent l="0" t="0" r="0" b="0"/>
            <wp:docPr id="682593054" name="Picture 5" descr="A green and grey robotic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10065" name="Picture 5" descr="A green and grey robotic ar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14:paraId="17B50A0A" w14:textId="48013055" w:rsidR="000E6868" w:rsidRPr="000E6868" w:rsidRDefault="001A29BF" w:rsidP="000E6868">
      <w:pPr>
        <w:pStyle w:val="Caption"/>
        <w:jc w:val="center"/>
      </w:pPr>
      <w:r>
        <w:t>Figure 15</w:t>
      </w:r>
      <w:r>
        <w:rPr>
          <w:lang w:val="en-US"/>
        </w:rPr>
        <w:t xml:space="preserve">: </w:t>
      </w:r>
      <w:r>
        <w:t>Multibody Robot Within Mechanics Explorer Simulation Window Final Position at 3 Seconds</w:t>
      </w:r>
    </w:p>
    <w:p w14:paraId="64FE2107" w14:textId="3BB30668" w:rsidR="00431993" w:rsidRDefault="00431993" w:rsidP="00D84B4F">
      <w:pPr>
        <w:ind w:firstLine="720"/>
        <w:jc w:val="both"/>
        <w:rPr>
          <w:lang w:val="en-US"/>
        </w:rPr>
      </w:pPr>
      <w:r w:rsidRPr="00431993">
        <w:rPr>
          <w:lang w:val="en-US"/>
        </w:rPr>
        <w:t xml:space="preserve">The first plot, representing the system without stiffness or damping, shows a highly erratic and unstable behavior. The angular velocity fluctuates dramatically, reaching peaks of over 30 radians per second and plummeting to negative values below -30 radians per second. These </w:t>
      </w:r>
      <w:r w:rsidRPr="00431993">
        <w:rPr>
          <w:lang w:val="en-US"/>
        </w:rPr>
        <w:lastRenderedPageBreak/>
        <w:t>rapid and chaotic oscillations indicate that the system lacks any form of control over the joint motion. The absence of stiffness and damping leads to unrestrained joint movements, where the actuators react to the slightest changes in initial conditions, causing extreme velocities. This uncontrolled nature points to the system being highly reactive and unstable without any mechanisms to restrain or regulate its movement.</w:t>
      </w:r>
      <w:r w:rsidR="00D84B4F">
        <w:rPr>
          <w:lang w:val="en-US"/>
        </w:rPr>
        <w:t xml:space="preserve"> </w:t>
      </w:r>
      <w:r w:rsidRPr="00431993">
        <w:rPr>
          <w:lang w:val="en-US"/>
        </w:rPr>
        <w:t>In the second plot, where stiffness is applied to the joints, the system’s behavior becomes more controlled. The angular velocity now oscillates in a smoother, sinusoidal pattern with values between -5 and 5 radians per second. This is a significant improvement compared to the first plot, where velocities were much higher and more chaotic. The introduction of stiffness provides a restoring force that resists joint displacement, leading to periodic oscillations. However, without damping, the system continues to oscillate indefinitely because energy is not being dissipated. While stiffness adds control and predictability to the system, the sustained oscillations reflect the absence of damping, which would otherwise temper the joint's movements.</w:t>
      </w:r>
      <w:r w:rsidR="00D84B4F">
        <w:rPr>
          <w:lang w:val="en-US"/>
        </w:rPr>
        <w:t xml:space="preserve"> </w:t>
      </w:r>
      <w:r w:rsidRPr="00431993">
        <w:rPr>
          <w:lang w:val="en-US"/>
        </w:rPr>
        <w:t>In the third plot, where both stiffness and damping are applied, the system achieves stability. The angular velocity initially peaks at around 1.5 radians per second before gradually settling close to zero, indicating that the oscillations are quickly dampened. The presence of damping dissipates the system's energy, preventing sustained oscillations and allowing the system to reach a steady state. This is the most stable configuration, as the combination of stiffness and damping provides both control and energy dissipation. The joint movements are predictable and well-regulated, making the system suitable for applications requiring precise and stable motion control, such as robotics.</w:t>
      </w:r>
      <w:r w:rsidR="00D84B4F">
        <w:rPr>
          <w:lang w:val="en-US"/>
        </w:rPr>
        <w:t xml:space="preserve"> </w:t>
      </w:r>
      <w:r w:rsidR="00951686">
        <w:rPr>
          <w:lang w:val="en-US"/>
        </w:rPr>
        <w:t>T</w:t>
      </w:r>
      <w:r w:rsidRPr="00431993">
        <w:rPr>
          <w:lang w:val="en-US"/>
        </w:rPr>
        <w:t>he first plot illustrates a chaotic and unstable system due to the absence of stiffness and damping. The second plot shows improved control with the application of stiffness, though the lack of damping leads to continued oscillations. The third plot, with both stiffness and damping applied, demonstrates a well-controlled and stable system where oscillations decay over time, resulting in predictable and precise joint movement. The progression across the three plots highlights the importance of carefully tuning mechanical properties like stiffness and damping in robotic systems to achieve desired performance and stability.</w:t>
      </w:r>
    </w:p>
    <w:p w14:paraId="62544DB8" w14:textId="77777777" w:rsidR="00431993" w:rsidRDefault="00431993" w:rsidP="00431993">
      <w:pPr>
        <w:ind w:firstLine="720"/>
        <w:jc w:val="both"/>
        <w:rPr>
          <w:lang w:val="en-US"/>
        </w:rPr>
      </w:pPr>
    </w:p>
    <w:p w14:paraId="7536AEB5" w14:textId="718A62D3" w:rsidR="000E6868" w:rsidRDefault="000E6868" w:rsidP="001B3A5C">
      <w:pPr>
        <w:ind w:firstLine="720"/>
        <w:jc w:val="both"/>
        <w:rPr>
          <w:lang w:val="en-US"/>
        </w:rPr>
      </w:pPr>
      <w:r>
        <w:rPr>
          <w:lang w:val="en-US"/>
        </w:rPr>
        <w:t xml:space="preserve">Considering </w:t>
      </w:r>
      <w:r w:rsidRPr="008F4EFD">
        <w:rPr>
          <w:lang w:val="en-US"/>
        </w:rPr>
        <w:t>the motion of the robot between its starting and ending positions</w:t>
      </w:r>
      <w:r>
        <w:rPr>
          <w:lang w:val="en-US"/>
        </w:rPr>
        <w:t xml:space="preserve"> it can be concluded that the</w:t>
      </w:r>
      <w:r w:rsidRPr="008F4EFD">
        <w:rPr>
          <w:lang w:val="en-US"/>
        </w:rPr>
        <w:t xml:space="preserve"> units being used for angular velocity in this simulation </w:t>
      </w:r>
      <w:r>
        <w:rPr>
          <w:lang w:val="en-US"/>
        </w:rPr>
        <w:t>are radians per second. This is reflected in all of the plots created for this task.</w:t>
      </w:r>
      <w:r w:rsidR="001B1696">
        <w:rPr>
          <w:lang w:val="en-US"/>
        </w:rPr>
        <w:t xml:space="preserve"> </w:t>
      </w:r>
      <w:r>
        <w:rPr>
          <w:lang w:val="en-US"/>
        </w:rPr>
        <w:t xml:space="preserve">After some trial and error with configuring joint parameters to make the motion of the tube end-effector start in a position that is aligned with the </w:t>
      </w:r>
      <w:r w:rsidRPr="00114CA8">
        <w:rPr>
          <w:lang w:val="en-US"/>
        </w:rPr>
        <w:t>Z-axis</w:t>
      </w:r>
      <w:r>
        <w:rPr>
          <w:lang w:val="en-US"/>
        </w:rPr>
        <w:t xml:space="preserve"> and end in a position that is parallel to the </w:t>
      </w:r>
      <w:r w:rsidRPr="00114CA8">
        <w:rPr>
          <w:lang w:val="en-US"/>
        </w:rPr>
        <w:t>XY-plane</w:t>
      </w:r>
      <w:r>
        <w:rPr>
          <w:lang w:val="en-US"/>
        </w:rPr>
        <w:t xml:space="preserve"> the following table of values was created that can be seen in Table 1.</w:t>
      </w:r>
    </w:p>
    <w:p w14:paraId="4DD953C8" w14:textId="77777777" w:rsidR="000E6868" w:rsidRDefault="000E6868" w:rsidP="000E6868">
      <w:pPr>
        <w:rPr>
          <w:lang w:val="en-US"/>
        </w:rPr>
      </w:pPr>
    </w:p>
    <w:p w14:paraId="25700D94" w14:textId="77777777" w:rsidR="000E6868" w:rsidRDefault="000E6868" w:rsidP="000E6868">
      <w:pPr>
        <w:rPr>
          <w:lang w:val="en-US"/>
        </w:rPr>
      </w:pPr>
      <w:r>
        <w:rPr>
          <w:lang w:val="en-US"/>
        </w:rPr>
        <w:t xml:space="preserve">Table 1: Resulting Parameters of Tube End-Effector After Configuration </w:t>
      </w:r>
    </w:p>
    <w:tbl>
      <w:tblPr>
        <w:tblStyle w:val="TableGrid"/>
        <w:tblW w:w="9456" w:type="dxa"/>
        <w:tblLook w:val="04A0" w:firstRow="1" w:lastRow="0" w:firstColumn="1" w:lastColumn="0" w:noHBand="0" w:noVBand="1"/>
      </w:tblPr>
      <w:tblGrid>
        <w:gridCol w:w="1048"/>
        <w:gridCol w:w="1806"/>
        <w:gridCol w:w="1805"/>
        <w:gridCol w:w="2026"/>
        <w:gridCol w:w="2771"/>
      </w:tblGrid>
      <w:tr w:rsidR="000E6868" w14:paraId="778D5A92" w14:textId="77777777" w:rsidTr="00DA7CA0">
        <w:tc>
          <w:tcPr>
            <w:tcW w:w="1048" w:type="dxa"/>
          </w:tcPr>
          <w:p w14:paraId="56C5AC26" w14:textId="77777777" w:rsidR="000E6868" w:rsidRPr="00833942" w:rsidRDefault="000E6868" w:rsidP="00DA7CA0">
            <w:pPr>
              <w:jc w:val="center"/>
              <w:rPr>
                <w:b/>
                <w:bCs/>
                <w:lang w:val="en-US"/>
              </w:rPr>
            </w:pPr>
          </w:p>
        </w:tc>
        <w:tc>
          <w:tcPr>
            <w:tcW w:w="1806" w:type="dxa"/>
          </w:tcPr>
          <w:p w14:paraId="786A0F49" w14:textId="77777777" w:rsidR="000E6868" w:rsidRPr="00833942" w:rsidRDefault="000E6868" w:rsidP="00DA7CA0">
            <w:pPr>
              <w:jc w:val="center"/>
              <w:rPr>
                <w:b/>
                <w:bCs/>
                <w:lang w:val="en-US"/>
              </w:rPr>
            </w:pPr>
            <w:r w:rsidRPr="00833942">
              <w:rPr>
                <w:b/>
                <w:bCs/>
                <w:lang w:val="en-US"/>
              </w:rPr>
              <w:t>State Position</w:t>
            </w:r>
          </w:p>
          <w:p w14:paraId="17D9496D" w14:textId="77777777" w:rsidR="000E6868" w:rsidRPr="00833942" w:rsidRDefault="000E6868" w:rsidP="00DA7CA0">
            <w:pPr>
              <w:jc w:val="center"/>
              <w:rPr>
                <w:b/>
                <w:bCs/>
                <w:lang w:val="en-US"/>
              </w:rPr>
            </w:pPr>
            <w:r w:rsidRPr="00833942">
              <w:rPr>
                <w:b/>
                <w:bCs/>
                <w:lang w:val="en-US"/>
              </w:rPr>
              <w:t>Target (deg)</w:t>
            </w:r>
          </w:p>
        </w:tc>
        <w:tc>
          <w:tcPr>
            <w:tcW w:w="1805" w:type="dxa"/>
          </w:tcPr>
          <w:p w14:paraId="05E28F47" w14:textId="77777777" w:rsidR="000E6868" w:rsidRPr="00833942" w:rsidRDefault="000E6868" w:rsidP="00DA7CA0">
            <w:pPr>
              <w:jc w:val="center"/>
              <w:rPr>
                <w:b/>
                <w:bCs/>
                <w:lang w:val="en-US"/>
              </w:rPr>
            </w:pPr>
            <w:r w:rsidRPr="00833942">
              <w:rPr>
                <w:b/>
                <w:bCs/>
                <w:lang w:val="en-US"/>
              </w:rPr>
              <w:t>Equilibrium</w:t>
            </w:r>
          </w:p>
          <w:p w14:paraId="5F9F3E81" w14:textId="77777777" w:rsidR="000E6868" w:rsidRPr="00833942" w:rsidRDefault="000E6868" w:rsidP="00DA7CA0">
            <w:pPr>
              <w:jc w:val="center"/>
              <w:rPr>
                <w:b/>
                <w:bCs/>
                <w:lang w:val="en-US"/>
              </w:rPr>
            </w:pPr>
            <w:r w:rsidRPr="00833942">
              <w:rPr>
                <w:b/>
                <w:bCs/>
                <w:lang w:val="en-US"/>
              </w:rPr>
              <w:t>Position (deg)</w:t>
            </w:r>
          </w:p>
        </w:tc>
        <w:tc>
          <w:tcPr>
            <w:tcW w:w="2026" w:type="dxa"/>
          </w:tcPr>
          <w:p w14:paraId="7B2DBF0A" w14:textId="77777777" w:rsidR="000E6868" w:rsidRPr="00833942" w:rsidRDefault="000E6868" w:rsidP="00DA7CA0">
            <w:pPr>
              <w:jc w:val="center"/>
              <w:rPr>
                <w:b/>
                <w:bCs/>
                <w:lang w:val="en-US"/>
              </w:rPr>
            </w:pPr>
            <w:r w:rsidRPr="00833942">
              <w:rPr>
                <w:b/>
                <w:bCs/>
                <w:lang w:val="en-US"/>
              </w:rPr>
              <w:t>Spring Stiffness</w:t>
            </w:r>
          </w:p>
          <w:p w14:paraId="2506DD38" w14:textId="77777777" w:rsidR="000E6868" w:rsidRPr="00833942" w:rsidRDefault="000E6868" w:rsidP="00DA7CA0">
            <w:pPr>
              <w:jc w:val="center"/>
              <w:rPr>
                <w:b/>
                <w:bCs/>
                <w:lang w:val="en-US"/>
              </w:rPr>
            </w:pPr>
            <w:r w:rsidRPr="00833942">
              <w:rPr>
                <w:b/>
                <w:bCs/>
                <w:lang w:val="en-US"/>
              </w:rPr>
              <w:t>(</w:t>
            </w:r>
            <w:r w:rsidRPr="007301F9">
              <w:rPr>
                <w:b/>
                <w:bCs/>
              </w:rPr>
              <w:t>Nm/rad</w:t>
            </w:r>
            <w:r w:rsidRPr="00833942">
              <w:rPr>
                <w:b/>
                <w:bCs/>
                <w:lang w:val="en-US"/>
              </w:rPr>
              <w:t>)</w:t>
            </w:r>
          </w:p>
        </w:tc>
        <w:tc>
          <w:tcPr>
            <w:tcW w:w="2771" w:type="dxa"/>
          </w:tcPr>
          <w:p w14:paraId="1361671E" w14:textId="77777777" w:rsidR="000E6868" w:rsidRPr="00833942" w:rsidRDefault="000E6868" w:rsidP="00DA7CA0">
            <w:pPr>
              <w:jc w:val="center"/>
              <w:rPr>
                <w:b/>
                <w:bCs/>
                <w:lang w:val="en-US"/>
              </w:rPr>
            </w:pPr>
            <w:r w:rsidRPr="00833942">
              <w:rPr>
                <w:b/>
                <w:bCs/>
                <w:lang w:val="en-US"/>
              </w:rPr>
              <w:t>Damping</w:t>
            </w:r>
          </w:p>
          <w:p w14:paraId="1ABD9F1A" w14:textId="77777777" w:rsidR="000E6868" w:rsidRPr="00833942" w:rsidRDefault="000E6868" w:rsidP="00DA7CA0">
            <w:pPr>
              <w:jc w:val="center"/>
              <w:rPr>
                <w:b/>
                <w:bCs/>
                <w:lang w:val="en-US"/>
              </w:rPr>
            </w:pPr>
            <w:r w:rsidRPr="00833942">
              <w:rPr>
                <w:b/>
                <w:bCs/>
                <w:lang w:val="en-US"/>
              </w:rPr>
              <w:t>Coefficient (</w:t>
            </w:r>
            <w:r w:rsidRPr="007301F9">
              <w:rPr>
                <w:b/>
                <w:bCs/>
              </w:rPr>
              <w:t>Nm/(rad/s)</w:t>
            </w:r>
            <w:r w:rsidRPr="00833942">
              <w:rPr>
                <w:b/>
                <w:bCs/>
                <w:lang w:val="en-US"/>
              </w:rPr>
              <w:t>)</w:t>
            </w:r>
          </w:p>
        </w:tc>
      </w:tr>
      <w:tr w:rsidR="000E6868" w14:paraId="5F307B9F" w14:textId="77777777" w:rsidTr="00DA7CA0">
        <w:tc>
          <w:tcPr>
            <w:tcW w:w="1048" w:type="dxa"/>
          </w:tcPr>
          <w:p w14:paraId="04D880BD" w14:textId="77777777" w:rsidR="000E6868" w:rsidRPr="00833942" w:rsidRDefault="000E6868" w:rsidP="00DA7CA0">
            <w:pPr>
              <w:jc w:val="center"/>
              <w:rPr>
                <w:b/>
                <w:bCs/>
                <w:lang w:val="en-US"/>
              </w:rPr>
            </w:pPr>
            <w:r w:rsidRPr="00833942">
              <w:rPr>
                <w:b/>
                <w:bCs/>
                <w:lang w:val="en-US"/>
              </w:rPr>
              <w:t>Joint 1</w:t>
            </w:r>
          </w:p>
        </w:tc>
        <w:tc>
          <w:tcPr>
            <w:tcW w:w="1806" w:type="dxa"/>
          </w:tcPr>
          <w:p w14:paraId="00CF8325" w14:textId="77777777" w:rsidR="000E6868" w:rsidRPr="001F521B" w:rsidRDefault="000E6868" w:rsidP="00DA7CA0">
            <w:pPr>
              <w:jc w:val="center"/>
              <w:rPr>
                <w:lang w:val="en-US"/>
              </w:rPr>
            </w:pPr>
            <w:r w:rsidRPr="001F521B">
              <w:rPr>
                <w:lang w:val="en-US"/>
              </w:rPr>
              <w:t>0</w:t>
            </w:r>
          </w:p>
        </w:tc>
        <w:tc>
          <w:tcPr>
            <w:tcW w:w="1805" w:type="dxa"/>
          </w:tcPr>
          <w:p w14:paraId="33E6C390" w14:textId="77777777" w:rsidR="000E6868" w:rsidRPr="001F521B" w:rsidRDefault="000E6868" w:rsidP="00DA7CA0">
            <w:pPr>
              <w:jc w:val="center"/>
              <w:rPr>
                <w:lang w:val="en-US"/>
              </w:rPr>
            </w:pPr>
            <w:r w:rsidRPr="001F521B">
              <w:rPr>
                <w:lang w:val="en-US"/>
              </w:rPr>
              <w:t>0</w:t>
            </w:r>
          </w:p>
        </w:tc>
        <w:tc>
          <w:tcPr>
            <w:tcW w:w="2026" w:type="dxa"/>
          </w:tcPr>
          <w:p w14:paraId="36E929BB" w14:textId="77777777" w:rsidR="000E6868" w:rsidRPr="001F521B" w:rsidRDefault="000E6868" w:rsidP="00DA7CA0">
            <w:pPr>
              <w:jc w:val="center"/>
              <w:rPr>
                <w:lang w:val="en-US"/>
              </w:rPr>
            </w:pPr>
            <w:r w:rsidRPr="001F521B">
              <w:rPr>
                <w:lang w:val="en-US"/>
              </w:rPr>
              <w:t>1</w:t>
            </w:r>
          </w:p>
        </w:tc>
        <w:tc>
          <w:tcPr>
            <w:tcW w:w="2771" w:type="dxa"/>
          </w:tcPr>
          <w:p w14:paraId="29F2B5AD" w14:textId="77777777" w:rsidR="000E6868" w:rsidRPr="001F521B" w:rsidRDefault="000E6868" w:rsidP="00DA7CA0">
            <w:pPr>
              <w:jc w:val="center"/>
              <w:rPr>
                <w:lang w:val="en-US"/>
              </w:rPr>
            </w:pPr>
            <w:r w:rsidRPr="001F521B">
              <w:rPr>
                <w:lang w:val="en-US"/>
              </w:rPr>
              <w:t>0.05</w:t>
            </w:r>
          </w:p>
        </w:tc>
      </w:tr>
      <w:tr w:rsidR="000E6868" w14:paraId="3C326F91" w14:textId="77777777" w:rsidTr="00DA7CA0">
        <w:tc>
          <w:tcPr>
            <w:tcW w:w="1048" w:type="dxa"/>
          </w:tcPr>
          <w:p w14:paraId="6203716E" w14:textId="77777777" w:rsidR="000E6868" w:rsidRPr="00833942" w:rsidRDefault="000E6868" w:rsidP="00DA7CA0">
            <w:pPr>
              <w:jc w:val="center"/>
              <w:rPr>
                <w:b/>
                <w:bCs/>
                <w:lang w:val="en-US"/>
              </w:rPr>
            </w:pPr>
            <w:r w:rsidRPr="00833942">
              <w:rPr>
                <w:b/>
                <w:bCs/>
                <w:lang w:val="en-US"/>
              </w:rPr>
              <w:t>Joint 2</w:t>
            </w:r>
          </w:p>
        </w:tc>
        <w:tc>
          <w:tcPr>
            <w:tcW w:w="1806" w:type="dxa"/>
          </w:tcPr>
          <w:p w14:paraId="39236DAA" w14:textId="77777777" w:rsidR="000E6868" w:rsidRPr="001F521B" w:rsidRDefault="000E6868" w:rsidP="00DA7CA0">
            <w:pPr>
              <w:jc w:val="center"/>
              <w:rPr>
                <w:lang w:val="en-US"/>
              </w:rPr>
            </w:pPr>
            <w:r>
              <w:rPr>
                <w:lang w:val="en-US"/>
              </w:rPr>
              <w:t>46</w:t>
            </w:r>
          </w:p>
        </w:tc>
        <w:tc>
          <w:tcPr>
            <w:tcW w:w="1805" w:type="dxa"/>
          </w:tcPr>
          <w:p w14:paraId="1F32F165" w14:textId="77777777" w:rsidR="000E6868" w:rsidRPr="001F521B" w:rsidRDefault="000E6868" w:rsidP="00DA7CA0">
            <w:pPr>
              <w:jc w:val="center"/>
              <w:rPr>
                <w:lang w:val="en-US"/>
              </w:rPr>
            </w:pPr>
            <w:r>
              <w:rPr>
                <w:lang w:val="en-US"/>
              </w:rPr>
              <w:t>-14</w:t>
            </w:r>
          </w:p>
        </w:tc>
        <w:tc>
          <w:tcPr>
            <w:tcW w:w="2026" w:type="dxa"/>
          </w:tcPr>
          <w:p w14:paraId="006372FB" w14:textId="77777777" w:rsidR="000E6868" w:rsidRPr="001F521B" w:rsidRDefault="000E6868" w:rsidP="00DA7CA0">
            <w:pPr>
              <w:jc w:val="center"/>
              <w:rPr>
                <w:lang w:val="en-US"/>
              </w:rPr>
            </w:pPr>
            <w:r>
              <w:rPr>
                <w:lang w:val="en-US"/>
              </w:rPr>
              <w:t>1</w:t>
            </w:r>
          </w:p>
        </w:tc>
        <w:tc>
          <w:tcPr>
            <w:tcW w:w="2771" w:type="dxa"/>
          </w:tcPr>
          <w:p w14:paraId="023EBF02" w14:textId="77777777" w:rsidR="000E6868" w:rsidRPr="001F521B" w:rsidRDefault="000E6868" w:rsidP="00DA7CA0">
            <w:pPr>
              <w:jc w:val="center"/>
              <w:rPr>
                <w:lang w:val="en-US"/>
              </w:rPr>
            </w:pPr>
            <w:r>
              <w:rPr>
                <w:lang w:val="en-US"/>
              </w:rPr>
              <w:t>0.05</w:t>
            </w:r>
          </w:p>
        </w:tc>
      </w:tr>
      <w:tr w:rsidR="000E6868" w14:paraId="5D4FF0B7" w14:textId="77777777" w:rsidTr="00DA7CA0">
        <w:tc>
          <w:tcPr>
            <w:tcW w:w="1048" w:type="dxa"/>
          </w:tcPr>
          <w:p w14:paraId="75EEEC98" w14:textId="77777777" w:rsidR="000E6868" w:rsidRPr="00833942" w:rsidRDefault="000E6868" w:rsidP="00DA7CA0">
            <w:pPr>
              <w:jc w:val="center"/>
              <w:rPr>
                <w:b/>
                <w:bCs/>
                <w:lang w:val="en-US"/>
              </w:rPr>
            </w:pPr>
            <w:r w:rsidRPr="00833942">
              <w:rPr>
                <w:b/>
                <w:bCs/>
                <w:lang w:val="en-US"/>
              </w:rPr>
              <w:t>Joint 3</w:t>
            </w:r>
          </w:p>
        </w:tc>
        <w:tc>
          <w:tcPr>
            <w:tcW w:w="1806" w:type="dxa"/>
          </w:tcPr>
          <w:p w14:paraId="69F788D0" w14:textId="77777777" w:rsidR="000E6868" w:rsidRPr="001F521B" w:rsidRDefault="000E6868" w:rsidP="00DA7CA0">
            <w:pPr>
              <w:jc w:val="center"/>
              <w:rPr>
                <w:lang w:val="en-US"/>
              </w:rPr>
            </w:pPr>
            <w:r>
              <w:rPr>
                <w:lang w:val="en-US"/>
              </w:rPr>
              <w:t>54</w:t>
            </w:r>
          </w:p>
        </w:tc>
        <w:tc>
          <w:tcPr>
            <w:tcW w:w="1805" w:type="dxa"/>
          </w:tcPr>
          <w:p w14:paraId="58488EAB" w14:textId="77777777" w:rsidR="000E6868" w:rsidRPr="001F521B" w:rsidRDefault="000E6868" w:rsidP="00DA7CA0">
            <w:pPr>
              <w:jc w:val="center"/>
              <w:rPr>
                <w:lang w:val="en-US"/>
              </w:rPr>
            </w:pPr>
            <w:r>
              <w:rPr>
                <w:lang w:val="en-US"/>
              </w:rPr>
              <w:t>69</w:t>
            </w:r>
          </w:p>
        </w:tc>
        <w:tc>
          <w:tcPr>
            <w:tcW w:w="2026" w:type="dxa"/>
          </w:tcPr>
          <w:p w14:paraId="729620AB" w14:textId="77777777" w:rsidR="000E6868" w:rsidRPr="001F521B" w:rsidRDefault="000E6868" w:rsidP="00DA7CA0">
            <w:pPr>
              <w:jc w:val="center"/>
              <w:rPr>
                <w:lang w:val="en-US"/>
              </w:rPr>
            </w:pPr>
            <w:r>
              <w:rPr>
                <w:lang w:val="en-US"/>
              </w:rPr>
              <w:t>0.1</w:t>
            </w:r>
          </w:p>
        </w:tc>
        <w:tc>
          <w:tcPr>
            <w:tcW w:w="2771" w:type="dxa"/>
          </w:tcPr>
          <w:p w14:paraId="04702534" w14:textId="77777777" w:rsidR="000E6868" w:rsidRPr="001F521B" w:rsidRDefault="000E6868" w:rsidP="00DA7CA0">
            <w:pPr>
              <w:jc w:val="center"/>
              <w:rPr>
                <w:lang w:val="en-US"/>
              </w:rPr>
            </w:pPr>
            <w:r>
              <w:rPr>
                <w:lang w:val="en-US"/>
              </w:rPr>
              <w:t>0.005</w:t>
            </w:r>
          </w:p>
        </w:tc>
      </w:tr>
    </w:tbl>
    <w:p w14:paraId="5ED2787E" w14:textId="77777777" w:rsidR="000E6868" w:rsidRDefault="000E6868" w:rsidP="000E6868">
      <w:pPr>
        <w:rPr>
          <w:lang w:val="en-US"/>
        </w:rPr>
      </w:pPr>
    </w:p>
    <w:p w14:paraId="0995FC17" w14:textId="21124B4B" w:rsidR="000E6868" w:rsidRDefault="000E6868" w:rsidP="00121504">
      <w:pPr>
        <w:ind w:firstLine="720"/>
        <w:jc w:val="both"/>
        <w:rPr>
          <w:lang w:val="en-US"/>
        </w:rPr>
      </w:pPr>
      <w:r>
        <w:rPr>
          <w:lang w:val="en-US"/>
        </w:rPr>
        <w:t>These configured values created the desired motion path of the tube end-effector. The staring position at 0 seconds and final position at 3 seconds of the robot with these parameters is shown in Figure 16 and Figure 17 respectively.</w:t>
      </w:r>
    </w:p>
    <w:p w14:paraId="59F4B115" w14:textId="77777777" w:rsidR="000E6868" w:rsidRDefault="000E6868" w:rsidP="000E6868">
      <w:pPr>
        <w:jc w:val="center"/>
        <w:rPr>
          <w:lang w:val="en-US"/>
        </w:rPr>
      </w:pPr>
      <w:r>
        <w:rPr>
          <w:noProof/>
          <w:lang w:val="en-US"/>
        </w:rPr>
        <w:lastRenderedPageBreak/>
        <w:drawing>
          <wp:inline distT="0" distB="0" distL="0" distR="0" wp14:anchorId="77446621" wp14:editId="160EF481">
            <wp:extent cx="5935345" cy="2946400"/>
            <wp:effectExtent l="0" t="0" r="8255" b="6350"/>
            <wp:docPr id="962267549" name="Picture 13" descr="A green and white mechanical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37166" name="Picture 13" descr="A green and white mechanical ar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345" cy="2946400"/>
                    </a:xfrm>
                    <a:prstGeom prst="rect">
                      <a:avLst/>
                    </a:prstGeom>
                    <a:noFill/>
                    <a:ln>
                      <a:noFill/>
                    </a:ln>
                  </pic:spPr>
                </pic:pic>
              </a:graphicData>
            </a:graphic>
          </wp:inline>
        </w:drawing>
      </w:r>
    </w:p>
    <w:p w14:paraId="1B3A4B59" w14:textId="77777777" w:rsidR="000E6868" w:rsidRPr="009F68A2" w:rsidRDefault="000E6868" w:rsidP="000E6868">
      <w:pPr>
        <w:pStyle w:val="Caption"/>
        <w:jc w:val="center"/>
        <w:rPr>
          <w:lang w:val="en-US"/>
        </w:rPr>
      </w:pPr>
      <w:r>
        <w:t>Figure 16</w:t>
      </w:r>
      <w:r>
        <w:rPr>
          <w:lang w:val="en-US"/>
        </w:rPr>
        <w:t xml:space="preserve">: Configured </w:t>
      </w:r>
      <w:r>
        <w:t>Multibody Robot Within Mechanics Explorer Simulation Window Starting Position at 0 Seconds</w:t>
      </w:r>
    </w:p>
    <w:p w14:paraId="26694B35" w14:textId="77777777" w:rsidR="000E6868" w:rsidRDefault="000E6868" w:rsidP="000E6868">
      <w:pPr>
        <w:jc w:val="center"/>
        <w:rPr>
          <w:lang w:val="en-US"/>
        </w:rPr>
      </w:pPr>
      <w:r>
        <w:rPr>
          <w:noProof/>
          <w:lang w:val="en-US"/>
        </w:rPr>
        <w:drawing>
          <wp:inline distT="0" distB="0" distL="0" distR="0" wp14:anchorId="56C6BDB9" wp14:editId="21693947">
            <wp:extent cx="5943600" cy="2938145"/>
            <wp:effectExtent l="0" t="0" r="0" b="0"/>
            <wp:docPr id="277116527" name="Picture 14" descr="A green and white mechanical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25872" name="Picture 14" descr="A green and white mechanical ar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14:paraId="7DE36560" w14:textId="23609502" w:rsidR="000E6868" w:rsidRPr="00D878EA" w:rsidRDefault="000E6868" w:rsidP="00D878EA">
      <w:pPr>
        <w:pStyle w:val="Caption"/>
        <w:jc w:val="center"/>
        <w:rPr>
          <w:lang w:val="en-US"/>
        </w:rPr>
      </w:pPr>
      <w:r>
        <w:t>Figure 17</w:t>
      </w:r>
      <w:r>
        <w:rPr>
          <w:lang w:val="en-US"/>
        </w:rPr>
        <w:t xml:space="preserve">: Configured </w:t>
      </w:r>
      <w:r>
        <w:t>Multibody Robot Within Mechanics Explorer Simulation Window Final Position at 3 Seconds</w:t>
      </w:r>
    </w:p>
    <w:p w14:paraId="6C7386A5" w14:textId="568F9CF1" w:rsidR="001B1550" w:rsidRDefault="001B1550" w:rsidP="001B1550">
      <w:pPr>
        <w:pStyle w:val="Heading1"/>
        <w:rPr>
          <w:lang w:val="en-US"/>
        </w:rPr>
      </w:pPr>
      <w:r>
        <w:rPr>
          <w:lang w:val="en-US"/>
        </w:rPr>
        <w:t>Conclusion</w:t>
      </w:r>
    </w:p>
    <w:p w14:paraId="3E4782F2" w14:textId="15CEBF51" w:rsidR="009B3711" w:rsidRPr="009B3711" w:rsidRDefault="00486FCB" w:rsidP="00342226">
      <w:pPr>
        <w:ind w:firstLine="720"/>
        <w:jc w:val="both"/>
        <w:rPr>
          <w:lang w:val="en-US"/>
        </w:rPr>
      </w:pPr>
      <w:r w:rsidRPr="00486FCB">
        <w:rPr>
          <w:lang w:val="en-US"/>
        </w:rPr>
        <w:t>Lab 5 provided valuable insights into the process of importing solid model parts and assemblies from CAD software into Simulink for dynamic simulations using Simscape Multibody. Through the completion of the lab tasks, key concepts related to the impact of geometry on physical behavior and the importance of adjusting model parameters, such as damping, inertia, and spring stiffness, were emphasized.</w:t>
      </w:r>
      <w:r>
        <w:rPr>
          <w:lang w:val="en-US"/>
        </w:rPr>
        <w:t xml:space="preserve"> </w:t>
      </w:r>
      <w:r w:rsidRPr="00486FCB">
        <w:rPr>
          <w:lang w:val="en-US"/>
        </w:rPr>
        <w:t xml:space="preserve">In Task 1, asymmetric dumbbell-shaped models were imported into a pendulum system to analyze their oscillatory behavior. The results highlighted how variations in </w:t>
      </w:r>
      <w:r w:rsidRPr="00486FCB">
        <w:rPr>
          <w:lang w:val="en-US"/>
        </w:rPr>
        <w:lastRenderedPageBreak/>
        <w:t>geometry significantly influence pendulum dynamics. The thicker dumbbell, with a larger mass and moment of inertia, exhibited longer oscillations due to its increased resistance to motion, while the thinner dumbbell demonstrated quicker damping and faster oscillation decay. This task reinforced the concept that moment of inertia and center of mass play critical roles in determining the oscillatory characteristics of pendulum systems.</w:t>
      </w:r>
      <w:r>
        <w:rPr>
          <w:lang w:val="en-US"/>
        </w:rPr>
        <w:t xml:space="preserve"> </w:t>
      </w:r>
      <w:r w:rsidRPr="00486FCB">
        <w:rPr>
          <w:lang w:val="en-US"/>
        </w:rPr>
        <w:t>Task 2 involved the importation of a multibody robotic assembly, where joint parameters such as stiffness and damping were adjusted to correct the system's performance. Initially, without stiffness or damping, the robotic system exhibited erratic and unstable behavior. The application of spring stiffness brought more controlled, sinusoidal motion, while the addition of damping effectively dissipated energy, leading to stable joint movement. This task underscored the importance of properly tuning joint parameters to achieve desired performance and stability in robotic systems.</w:t>
      </w:r>
      <w:r>
        <w:rPr>
          <w:lang w:val="en-US"/>
        </w:rPr>
        <w:t xml:space="preserve"> </w:t>
      </w:r>
      <w:r w:rsidRPr="00486FCB">
        <w:rPr>
          <w:lang w:val="en-US"/>
        </w:rPr>
        <w:t>Overall, Lab 5 demonstrated the practical application of integrating CAD models into dynamic simulations, offering a deeper understanding of how mechanical systems respond to changes in geometry, mass distribution, and joint parameters. The lab successfully illustrated how these factors can be manipulated to optimize system behavior, providing valuable skills for future engineering design and analysis.</w:t>
      </w:r>
    </w:p>
    <w:p w14:paraId="27C685B3" w14:textId="77777777" w:rsidR="001D621B" w:rsidRDefault="001D621B" w:rsidP="001D621B">
      <w:pPr>
        <w:pStyle w:val="Heading1"/>
        <w:rPr>
          <w:lang w:val="en-US"/>
        </w:rPr>
      </w:pPr>
      <w:r>
        <w:rPr>
          <w:lang w:val="en-US"/>
        </w:rPr>
        <w:t>References</w:t>
      </w:r>
    </w:p>
    <w:p w14:paraId="683BE616" w14:textId="5E6CD5E8" w:rsidR="00051083" w:rsidRPr="00321EDF" w:rsidRDefault="001B0D97" w:rsidP="00321EDF">
      <w:pPr>
        <w:rPr>
          <w:i/>
          <w:iCs/>
        </w:rPr>
      </w:pPr>
      <w:r>
        <w:t xml:space="preserve">[1] </w:t>
      </w:r>
      <w:r w:rsidR="00051083" w:rsidRPr="00051083">
        <w:t xml:space="preserve">Author </w:t>
      </w:r>
      <w:r w:rsidR="000B116A">
        <w:t>not listed</w:t>
      </w:r>
      <w:r w:rsidR="00051083" w:rsidRPr="00051083">
        <w:t>, </w:t>
      </w:r>
      <w:r w:rsidR="0083350C">
        <w:rPr>
          <w:i/>
          <w:iCs/>
        </w:rPr>
        <w:t xml:space="preserve">Texas A&amp;M University </w:t>
      </w:r>
      <w:r w:rsidR="00321EDF" w:rsidRPr="00321EDF">
        <w:rPr>
          <w:i/>
          <w:iCs/>
        </w:rPr>
        <w:t>MXET375 - Lab 0</w:t>
      </w:r>
      <w:r w:rsidR="00D97F9A">
        <w:rPr>
          <w:i/>
          <w:iCs/>
        </w:rPr>
        <w:t>5</w:t>
      </w:r>
      <w:r w:rsidR="00321EDF" w:rsidRPr="00321EDF">
        <w:rPr>
          <w:i/>
          <w:iCs/>
        </w:rPr>
        <w:t xml:space="preserve"> </w:t>
      </w:r>
      <w:r w:rsidR="0079598E">
        <w:rPr>
          <w:i/>
          <w:iCs/>
        </w:rPr>
        <w:t>-</w:t>
      </w:r>
      <w:r w:rsidR="00321EDF" w:rsidRPr="00321EDF">
        <w:rPr>
          <w:i/>
          <w:iCs/>
        </w:rPr>
        <w:t xml:space="preserve"> </w:t>
      </w:r>
      <w:r w:rsidR="00647B7D" w:rsidRPr="00647B7D">
        <w:rPr>
          <w:i/>
          <w:iCs/>
        </w:rPr>
        <w:t>Importing Solid Model Parts &amp; Assemblies</w:t>
      </w:r>
      <w:r w:rsidR="00051083" w:rsidRPr="00051083">
        <w:t>. </w:t>
      </w:r>
      <w:r w:rsidR="00B10671">
        <w:t>College Station</w:t>
      </w:r>
      <w:r w:rsidR="00737C12">
        <w:t>,</w:t>
      </w:r>
      <w:r w:rsidR="00B10671">
        <w:t xml:space="preserve"> </w:t>
      </w:r>
      <w:r w:rsidR="00737C12">
        <w:t>TX, USA</w:t>
      </w:r>
      <w:r w:rsidR="00051083" w:rsidRPr="00051083">
        <w:t>: </w:t>
      </w:r>
      <w:r w:rsidR="00737C12">
        <w:t>Date not listed</w:t>
      </w:r>
      <w:r w:rsidR="00051083" w:rsidRPr="00051083">
        <w:t>.</w:t>
      </w:r>
    </w:p>
    <w:p w14:paraId="33F0DDF0" w14:textId="0DD6FE36" w:rsidR="00682154" w:rsidRPr="006E5C5D" w:rsidRDefault="00C56D73" w:rsidP="001F7FAF">
      <w:r>
        <w:t xml:space="preserve">[2] </w:t>
      </w:r>
      <w:r w:rsidR="004259FF">
        <w:t>Rex K.</w:t>
      </w:r>
      <w:r w:rsidR="0069416C" w:rsidRPr="00051083">
        <w:t>, </w:t>
      </w:r>
      <w:r w:rsidR="00DD1094" w:rsidRPr="00DD1094">
        <w:rPr>
          <w:i/>
          <w:iCs/>
        </w:rPr>
        <w:t xml:space="preserve">MXET375 - Kyle Rex - Lab Report </w:t>
      </w:r>
      <w:r w:rsidR="004C11FA">
        <w:rPr>
          <w:i/>
          <w:iCs/>
        </w:rPr>
        <w:t>4</w:t>
      </w:r>
      <w:r w:rsidR="0069416C" w:rsidRPr="00051083">
        <w:t>. </w:t>
      </w:r>
      <w:r w:rsidR="0069416C">
        <w:t>College Station, TX, USA</w:t>
      </w:r>
      <w:r w:rsidR="0069416C" w:rsidRPr="00051083">
        <w:t>: </w:t>
      </w:r>
      <w:r w:rsidR="00AD6B96">
        <w:t>10</w:t>
      </w:r>
      <w:r w:rsidR="00B61BEA" w:rsidRPr="00B61BEA">
        <w:t>/</w:t>
      </w:r>
      <w:r w:rsidR="00AD6B96">
        <w:t>03</w:t>
      </w:r>
      <w:r w:rsidR="00B61BEA" w:rsidRPr="00B61BEA">
        <w:t>/2024</w:t>
      </w:r>
      <w:r w:rsidR="0069416C" w:rsidRPr="00051083">
        <w:t>.</w:t>
      </w:r>
    </w:p>
    <w:sectPr w:rsidR="00682154" w:rsidRPr="006E5C5D">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C8BC0" w14:textId="77777777" w:rsidR="0006750B" w:rsidRDefault="0006750B" w:rsidP="0006750B">
      <w:pPr>
        <w:spacing w:line="240" w:lineRule="auto"/>
      </w:pPr>
      <w:r>
        <w:separator/>
      </w:r>
    </w:p>
  </w:endnote>
  <w:endnote w:type="continuationSeparator" w:id="0">
    <w:p w14:paraId="3D1F4A69" w14:textId="77777777" w:rsidR="0006750B" w:rsidRDefault="0006750B" w:rsidP="00067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3170847"/>
      <w:docPartObj>
        <w:docPartGallery w:val="Page Numbers (Bottom of Page)"/>
        <w:docPartUnique/>
      </w:docPartObj>
    </w:sdtPr>
    <w:sdtEndPr>
      <w:rPr>
        <w:noProof/>
      </w:rPr>
    </w:sdtEndPr>
    <w:sdtContent>
      <w:p w14:paraId="65F298FF" w14:textId="4FD265C2" w:rsidR="0006750B" w:rsidRDefault="000675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4AEA92" w14:textId="77777777" w:rsidR="0006750B" w:rsidRDefault="00067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09B5C" w14:textId="77777777" w:rsidR="0006750B" w:rsidRDefault="0006750B" w:rsidP="0006750B">
      <w:pPr>
        <w:spacing w:line="240" w:lineRule="auto"/>
      </w:pPr>
      <w:r>
        <w:separator/>
      </w:r>
    </w:p>
  </w:footnote>
  <w:footnote w:type="continuationSeparator" w:id="0">
    <w:p w14:paraId="647C71C4" w14:textId="77777777" w:rsidR="0006750B" w:rsidRDefault="0006750B" w:rsidP="00067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AD1"/>
    <w:multiLevelType w:val="multilevel"/>
    <w:tmpl w:val="AB9C2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9038E3"/>
    <w:multiLevelType w:val="multilevel"/>
    <w:tmpl w:val="4AFCFD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5C427CB"/>
    <w:multiLevelType w:val="hybridMultilevel"/>
    <w:tmpl w:val="7C3C8224"/>
    <w:lvl w:ilvl="0" w:tplc="0300841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F61CB"/>
    <w:multiLevelType w:val="multilevel"/>
    <w:tmpl w:val="F438B0B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D336197"/>
    <w:multiLevelType w:val="multilevel"/>
    <w:tmpl w:val="7286DE8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E3856EC"/>
    <w:multiLevelType w:val="hybridMultilevel"/>
    <w:tmpl w:val="C4BA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1427C"/>
    <w:multiLevelType w:val="multilevel"/>
    <w:tmpl w:val="7FD0EA7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3224E8F"/>
    <w:multiLevelType w:val="hybridMultilevel"/>
    <w:tmpl w:val="48C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81AF6"/>
    <w:multiLevelType w:val="multilevel"/>
    <w:tmpl w:val="06C64FB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B9579F6"/>
    <w:multiLevelType w:val="multilevel"/>
    <w:tmpl w:val="6952D5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A791F99"/>
    <w:multiLevelType w:val="multilevel"/>
    <w:tmpl w:val="B90213B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1DB67CE"/>
    <w:multiLevelType w:val="multilevel"/>
    <w:tmpl w:val="2E164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D621EDA"/>
    <w:multiLevelType w:val="multilevel"/>
    <w:tmpl w:val="7B587E2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3997807"/>
    <w:multiLevelType w:val="multilevel"/>
    <w:tmpl w:val="1180C5A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6810F52"/>
    <w:multiLevelType w:val="multilevel"/>
    <w:tmpl w:val="BA4206E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78B624C"/>
    <w:multiLevelType w:val="multilevel"/>
    <w:tmpl w:val="87B2287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C2F7CFA"/>
    <w:multiLevelType w:val="multilevel"/>
    <w:tmpl w:val="946A1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B9156F"/>
    <w:multiLevelType w:val="hybridMultilevel"/>
    <w:tmpl w:val="D36C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582817">
    <w:abstractNumId w:val="3"/>
  </w:num>
  <w:num w:numId="2" w16cid:durableId="1686861543">
    <w:abstractNumId w:val="11"/>
  </w:num>
  <w:num w:numId="3" w16cid:durableId="988481874">
    <w:abstractNumId w:val="6"/>
  </w:num>
  <w:num w:numId="4" w16cid:durableId="1912809962">
    <w:abstractNumId w:val="12"/>
  </w:num>
  <w:num w:numId="5" w16cid:durableId="1728524726">
    <w:abstractNumId w:val="13"/>
  </w:num>
  <w:num w:numId="6" w16cid:durableId="1851027159">
    <w:abstractNumId w:val="1"/>
  </w:num>
  <w:num w:numId="7" w16cid:durableId="2121023293">
    <w:abstractNumId w:val="8"/>
  </w:num>
  <w:num w:numId="8" w16cid:durableId="1810898577">
    <w:abstractNumId w:val="10"/>
  </w:num>
  <w:num w:numId="9" w16cid:durableId="1757554614">
    <w:abstractNumId w:val="9"/>
  </w:num>
  <w:num w:numId="10" w16cid:durableId="1670980487">
    <w:abstractNumId w:val="16"/>
  </w:num>
  <w:num w:numId="11" w16cid:durableId="2060351291">
    <w:abstractNumId w:val="15"/>
  </w:num>
  <w:num w:numId="12" w16cid:durableId="650672312">
    <w:abstractNumId w:val="0"/>
  </w:num>
  <w:num w:numId="13" w16cid:durableId="210457988">
    <w:abstractNumId w:val="14"/>
  </w:num>
  <w:num w:numId="14" w16cid:durableId="721639281">
    <w:abstractNumId w:val="4"/>
  </w:num>
  <w:num w:numId="15" w16cid:durableId="2077193412">
    <w:abstractNumId w:val="2"/>
  </w:num>
  <w:num w:numId="16" w16cid:durableId="535311321">
    <w:abstractNumId w:val="17"/>
  </w:num>
  <w:num w:numId="17" w16cid:durableId="853108117">
    <w:abstractNumId w:val="5"/>
  </w:num>
  <w:num w:numId="18" w16cid:durableId="1528061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Q0MbewNDO2NLIwMjZS0lEKTi0uzszPAykwqQUA3h5c5SwAAAA="/>
  </w:docVars>
  <w:rsids>
    <w:rsidRoot w:val="00D646C0"/>
    <w:rsid w:val="00000DB7"/>
    <w:rsid w:val="0000105C"/>
    <w:rsid w:val="0000354D"/>
    <w:rsid w:val="00004181"/>
    <w:rsid w:val="000044DF"/>
    <w:rsid w:val="00004C3E"/>
    <w:rsid w:val="00005025"/>
    <w:rsid w:val="0000645C"/>
    <w:rsid w:val="00006D53"/>
    <w:rsid w:val="00007220"/>
    <w:rsid w:val="00007BC9"/>
    <w:rsid w:val="00007DC3"/>
    <w:rsid w:val="00007F41"/>
    <w:rsid w:val="00012261"/>
    <w:rsid w:val="00012B36"/>
    <w:rsid w:val="00012E81"/>
    <w:rsid w:val="0001319D"/>
    <w:rsid w:val="00013A07"/>
    <w:rsid w:val="00014376"/>
    <w:rsid w:val="000148FB"/>
    <w:rsid w:val="00020FD4"/>
    <w:rsid w:val="00021543"/>
    <w:rsid w:val="00021575"/>
    <w:rsid w:val="000238BB"/>
    <w:rsid w:val="00023D3A"/>
    <w:rsid w:val="000271D2"/>
    <w:rsid w:val="00027B3B"/>
    <w:rsid w:val="000302BF"/>
    <w:rsid w:val="00030924"/>
    <w:rsid w:val="00031258"/>
    <w:rsid w:val="00035076"/>
    <w:rsid w:val="00035695"/>
    <w:rsid w:val="000367E5"/>
    <w:rsid w:val="000378CB"/>
    <w:rsid w:val="000456D7"/>
    <w:rsid w:val="000458A9"/>
    <w:rsid w:val="00047E7B"/>
    <w:rsid w:val="00047F44"/>
    <w:rsid w:val="00051083"/>
    <w:rsid w:val="000519E0"/>
    <w:rsid w:val="00053B31"/>
    <w:rsid w:val="00054AFA"/>
    <w:rsid w:val="00054C85"/>
    <w:rsid w:val="00055C35"/>
    <w:rsid w:val="000561A4"/>
    <w:rsid w:val="000570DE"/>
    <w:rsid w:val="0005776A"/>
    <w:rsid w:val="000579E6"/>
    <w:rsid w:val="00060287"/>
    <w:rsid w:val="0006054D"/>
    <w:rsid w:val="00060DF9"/>
    <w:rsid w:val="000610C3"/>
    <w:rsid w:val="000646E9"/>
    <w:rsid w:val="000647D3"/>
    <w:rsid w:val="0006585A"/>
    <w:rsid w:val="00066073"/>
    <w:rsid w:val="00066138"/>
    <w:rsid w:val="000664AA"/>
    <w:rsid w:val="00066958"/>
    <w:rsid w:val="0006750B"/>
    <w:rsid w:val="00067A26"/>
    <w:rsid w:val="0007022D"/>
    <w:rsid w:val="00071306"/>
    <w:rsid w:val="000719E7"/>
    <w:rsid w:val="000729F0"/>
    <w:rsid w:val="000733C2"/>
    <w:rsid w:val="00073D36"/>
    <w:rsid w:val="00076F62"/>
    <w:rsid w:val="00077DFB"/>
    <w:rsid w:val="00081802"/>
    <w:rsid w:val="000819D1"/>
    <w:rsid w:val="00082006"/>
    <w:rsid w:val="00083251"/>
    <w:rsid w:val="0008517E"/>
    <w:rsid w:val="0008599C"/>
    <w:rsid w:val="000867B3"/>
    <w:rsid w:val="00086B04"/>
    <w:rsid w:val="00090007"/>
    <w:rsid w:val="00090580"/>
    <w:rsid w:val="0009205B"/>
    <w:rsid w:val="00093C64"/>
    <w:rsid w:val="000940D2"/>
    <w:rsid w:val="0009422A"/>
    <w:rsid w:val="000951B5"/>
    <w:rsid w:val="00096FDE"/>
    <w:rsid w:val="000A00A9"/>
    <w:rsid w:val="000A02F7"/>
    <w:rsid w:val="000A3855"/>
    <w:rsid w:val="000A6B98"/>
    <w:rsid w:val="000A6D5B"/>
    <w:rsid w:val="000A73AC"/>
    <w:rsid w:val="000A74B1"/>
    <w:rsid w:val="000A7725"/>
    <w:rsid w:val="000A7961"/>
    <w:rsid w:val="000B0597"/>
    <w:rsid w:val="000B0A0F"/>
    <w:rsid w:val="000B116A"/>
    <w:rsid w:val="000B4286"/>
    <w:rsid w:val="000B6000"/>
    <w:rsid w:val="000B656A"/>
    <w:rsid w:val="000C14F8"/>
    <w:rsid w:val="000C2A26"/>
    <w:rsid w:val="000C47BD"/>
    <w:rsid w:val="000C54C7"/>
    <w:rsid w:val="000C5803"/>
    <w:rsid w:val="000C5FAA"/>
    <w:rsid w:val="000C6FB5"/>
    <w:rsid w:val="000C7329"/>
    <w:rsid w:val="000C753E"/>
    <w:rsid w:val="000C76F2"/>
    <w:rsid w:val="000C77C8"/>
    <w:rsid w:val="000C77CD"/>
    <w:rsid w:val="000D0301"/>
    <w:rsid w:val="000D0AC0"/>
    <w:rsid w:val="000D0B81"/>
    <w:rsid w:val="000D290C"/>
    <w:rsid w:val="000D3771"/>
    <w:rsid w:val="000D3A13"/>
    <w:rsid w:val="000D582D"/>
    <w:rsid w:val="000D6E84"/>
    <w:rsid w:val="000D75C3"/>
    <w:rsid w:val="000D77BA"/>
    <w:rsid w:val="000E127B"/>
    <w:rsid w:val="000E1B39"/>
    <w:rsid w:val="000E212C"/>
    <w:rsid w:val="000E6868"/>
    <w:rsid w:val="000E6874"/>
    <w:rsid w:val="000E6C3B"/>
    <w:rsid w:val="000F0D67"/>
    <w:rsid w:val="000F1E4B"/>
    <w:rsid w:val="000F309B"/>
    <w:rsid w:val="000F3118"/>
    <w:rsid w:val="000F340E"/>
    <w:rsid w:val="000F427A"/>
    <w:rsid w:val="000F48A7"/>
    <w:rsid w:val="000F4F7A"/>
    <w:rsid w:val="000F6DAA"/>
    <w:rsid w:val="000F71CF"/>
    <w:rsid w:val="000F7B81"/>
    <w:rsid w:val="001029B2"/>
    <w:rsid w:val="0010329D"/>
    <w:rsid w:val="00105491"/>
    <w:rsid w:val="00105D31"/>
    <w:rsid w:val="0010677F"/>
    <w:rsid w:val="00106BD2"/>
    <w:rsid w:val="0011012B"/>
    <w:rsid w:val="00111086"/>
    <w:rsid w:val="0011238E"/>
    <w:rsid w:val="00114CA8"/>
    <w:rsid w:val="00114E0B"/>
    <w:rsid w:val="00121504"/>
    <w:rsid w:val="00122561"/>
    <w:rsid w:val="001239D9"/>
    <w:rsid w:val="00124228"/>
    <w:rsid w:val="00124873"/>
    <w:rsid w:val="001251D1"/>
    <w:rsid w:val="00125F97"/>
    <w:rsid w:val="001262F6"/>
    <w:rsid w:val="00127F5B"/>
    <w:rsid w:val="00130048"/>
    <w:rsid w:val="00130B29"/>
    <w:rsid w:val="00133040"/>
    <w:rsid w:val="001337BB"/>
    <w:rsid w:val="001339ED"/>
    <w:rsid w:val="0013432B"/>
    <w:rsid w:val="001345C4"/>
    <w:rsid w:val="00135D2F"/>
    <w:rsid w:val="001365CF"/>
    <w:rsid w:val="001366ED"/>
    <w:rsid w:val="00136AD2"/>
    <w:rsid w:val="001370DF"/>
    <w:rsid w:val="001373C2"/>
    <w:rsid w:val="001375FC"/>
    <w:rsid w:val="00140556"/>
    <w:rsid w:val="00141129"/>
    <w:rsid w:val="0014253B"/>
    <w:rsid w:val="00142ACD"/>
    <w:rsid w:val="00145693"/>
    <w:rsid w:val="00145B34"/>
    <w:rsid w:val="00146050"/>
    <w:rsid w:val="00146CDB"/>
    <w:rsid w:val="00146E6F"/>
    <w:rsid w:val="00156D97"/>
    <w:rsid w:val="001572B2"/>
    <w:rsid w:val="001574ED"/>
    <w:rsid w:val="00157570"/>
    <w:rsid w:val="001603BD"/>
    <w:rsid w:val="001606C6"/>
    <w:rsid w:val="001611A8"/>
    <w:rsid w:val="001622DB"/>
    <w:rsid w:val="001634CE"/>
    <w:rsid w:val="00166D67"/>
    <w:rsid w:val="00166F6C"/>
    <w:rsid w:val="00174B27"/>
    <w:rsid w:val="00177FE5"/>
    <w:rsid w:val="001824D8"/>
    <w:rsid w:val="00182D96"/>
    <w:rsid w:val="001835DE"/>
    <w:rsid w:val="00183D46"/>
    <w:rsid w:val="00184BF5"/>
    <w:rsid w:val="00185EB5"/>
    <w:rsid w:val="001862B9"/>
    <w:rsid w:val="001864BF"/>
    <w:rsid w:val="001872A6"/>
    <w:rsid w:val="00187B78"/>
    <w:rsid w:val="00190BA6"/>
    <w:rsid w:val="001915D4"/>
    <w:rsid w:val="00193832"/>
    <w:rsid w:val="001967A1"/>
    <w:rsid w:val="001A015D"/>
    <w:rsid w:val="001A07B7"/>
    <w:rsid w:val="001A1C9C"/>
    <w:rsid w:val="001A2210"/>
    <w:rsid w:val="001A29BF"/>
    <w:rsid w:val="001A43B9"/>
    <w:rsid w:val="001A473A"/>
    <w:rsid w:val="001A5763"/>
    <w:rsid w:val="001A5C7B"/>
    <w:rsid w:val="001A5DD7"/>
    <w:rsid w:val="001A5E73"/>
    <w:rsid w:val="001A6464"/>
    <w:rsid w:val="001B0D97"/>
    <w:rsid w:val="001B1550"/>
    <w:rsid w:val="001B1696"/>
    <w:rsid w:val="001B1ACD"/>
    <w:rsid w:val="001B2662"/>
    <w:rsid w:val="001B2F03"/>
    <w:rsid w:val="001B3A5C"/>
    <w:rsid w:val="001B3CCE"/>
    <w:rsid w:val="001B419D"/>
    <w:rsid w:val="001B48EF"/>
    <w:rsid w:val="001B5116"/>
    <w:rsid w:val="001B66E5"/>
    <w:rsid w:val="001B6F64"/>
    <w:rsid w:val="001B711E"/>
    <w:rsid w:val="001C145A"/>
    <w:rsid w:val="001C1548"/>
    <w:rsid w:val="001C384B"/>
    <w:rsid w:val="001C68BE"/>
    <w:rsid w:val="001C6950"/>
    <w:rsid w:val="001C7AB1"/>
    <w:rsid w:val="001D0644"/>
    <w:rsid w:val="001D0C19"/>
    <w:rsid w:val="001D24EC"/>
    <w:rsid w:val="001D28E1"/>
    <w:rsid w:val="001D2A9F"/>
    <w:rsid w:val="001D4D28"/>
    <w:rsid w:val="001D4E5E"/>
    <w:rsid w:val="001D5031"/>
    <w:rsid w:val="001D53FB"/>
    <w:rsid w:val="001D56DC"/>
    <w:rsid w:val="001D621B"/>
    <w:rsid w:val="001D6899"/>
    <w:rsid w:val="001D69ED"/>
    <w:rsid w:val="001D7E49"/>
    <w:rsid w:val="001E318F"/>
    <w:rsid w:val="001E4439"/>
    <w:rsid w:val="001E779D"/>
    <w:rsid w:val="001F0B07"/>
    <w:rsid w:val="001F338C"/>
    <w:rsid w:val="001F3841"/>
    <w:rsid w:val="001F3C5A"/>
    <w:rsid w:val="001F452E"/>
    <w:rsid w:val="001F49AC"/>
    <w:rsid w:val="001F521B"/>
    <w:rsid w:val="001F66BE"/>
    <w:rsid w:val="001F6D97"/>
    <w:rsid w:val="001F71A2"/>
    <w:rsid w:val="001F7FAF"/>
    <w:rsid w:val="002005F8"/>
    <w:rsid w:val="00200D88"/>
    <w:rsid w:val="00201DF1"/>
    <w:rsid w:val="00201F58"/>
    <w:rsid w:val="002036B5"/>
    <w:rsid w:val="0020407B"/>
    <w:rsid w:val="00204127"/>
    <w:rsid w:val="002044DA"/>
    <w:rsid w:val="002057AD"/>
    <w:rsid w:val="002069FA"/>
    <w:rsid w:val="002074B6"/>
    <w:rsid w:val="0020761E"/>
    <w:rsid w:val="00213AAD"/>
    <w:rsid w:val="00213ABB"/>
    <w:rsid w:val="00213ADF"/>
    <w:rsid w:val="0021777B"/>
    <w:rsid w:val="00224768"/>
    <w:rsid w:val="0022486E"/>
    <w:rsid w:val="002248C2"/>
    <w:rsid w:val="00224EB7"/>
    <w:rsid w:val="002264FF"/>
    <w:rsid w:val="00231D56"/>
    <w:rsid w:val="00232929"/>
    <w:rsid w:val="00233134"/>
    <w:rsid w:val="00233305"/>
    <w:rsid w:val="00233C2F"/>
    <w:rsid w:val="002346D3"/>
    <w:rsid w:val="002351A5"/>
    <w:rsid w:val="00235731"/>
    <w:rsid w:val="0023608A"/>
    <w:rsid w:val="0023619F"/>
    <w:rsid w:val="00236299"/>
    <w:rsid w:val="002363CA"/>
    <w:rsid w:val="002373A3"/>
    <w:rsid w:val="00240321"/>
    <w:rsid w:val="0024141C"/>
    <w:rsid w:val="0024182C"/>
    <w:rsid w:val="00242F7F"/>
    <w:rsid w:val="0024553F"/>
    <w:rsid w:val="002456FB"/>
    <w:rsid w:val="00245C03"/>
    <w:rsid w:val="00246039"/>
    <w:rsid w:val="002463F6"/>
    <w:rsid w:val="00246D0A"/>
    <w:rsid w:val="00247B48"/>
    <w:rsid w:val="00247FC7"/>
    <w:rsid w:val="00251D11"/>
    <w:rsid w:val="002523E6"/>
    <w:rsid w:val="002529F2"/>
    <w:rsid w:val="0025439F"/>
    <w:rsid w:val="00254FCF"/>
    <w:rsid w:val="002557DC"/>
    <w:rsid w:val="002559E7"/>
    <w:rsid w:val="00256A7F"/>
    <w:rsid w:val="002609CF"/>
    <w:rsid w:val="00260B20"/>
    <w:rsid w:val="00260CD5"/>
    <w:rsid w:val="0026325C"/>
    <w:rsid w:val="00265034"/>
    <w:rsid w:val="002658C8"/>
    <w:rsid w:val="00266C9E"/>
    <w:rsid w:val="00270052"/>
    <w:rsid w:val="00270FFA"/>
    <w:rsid w:val="00271430"/>
    <w:rsid w:val="00274318"/>
    <w:rsid w:val="0027452E"/>
    <w:rsid w:val="00274618"/>
    <w:rsid w:val="00274D90"/>
    <w:rsid w:val="002754DA"/>
    <w:rsid w:val="00275BA2"/>
    <w:rsid w:val="00275F66"/>
    <w:rsid w:val="0027603C"/>
    <w:rsid w:val="0027607E"/>
    <w:rsid w:val="00276A6E"/>
    <w:rsid w:val="00276D93"/>
    <w:rsid w:val="00280DA0"/>
    <w:rsid w:val="0028141B"/>
    <w:rsid w:val="00281A00"/>
    <w:rsid w:val="00281C6C"/>
    <w:rsid w:val="0028316C"/>
    <w:rsid w:val="0028336E"/>
    <w:rsid w:val="00283F69"/>
    <w:rsid w:val="00286FA9"/>
    <w:rsid w:val="00287DA8"/>
    <w:rsid w:val="0029201A"/>
    <w:rsid w:val="0029264A"/>
    <w:rsid w:val="00292C8A"/>
    <w:rsid w:val="002945A4"/>
    <w:rsid w:val="00295DE8"/>
    <w:rsid w:val="002962DF"/>
    <w:rsid w:val="00296340"/>
    <w:rsid w:val="002A013F"/>
    <w:rsid w:val="002A07A2"/>
    <w:rsid w:val="002A0910"/>
    <w:rsid w:val="002A0B9D"/>
    <w:rsid w:val="002A26FA"/>
    <w:rsid w:val="002A3BEB"/>
    <w:rsid w:val="002A526F"/>
    <w:rsid w:val="002A52D8"/>
    <w:rsid w:val="002A59E7"/>
    <w:rsid w:val="002A633E"/>
    <w:rsid w:val="002A7480"/>
    <w:rsid w:val="002B0A2D"/>
    <w:rsid w:val="002B26CD"/>
    <w:rsid w:val="002B2EB0"/>
    <w:rsid w:val="002B339F"/>
    <w:rsid w:val="002B374E"/>
    <w:rsid w:val="002B3EFC"/>
    <w:rsid w:val="002B3F8B"/>
    <w:rsid w:val="002C075B"/>
    <w:rsid w:val="002C1304"/>
    <w:rsid w:val="002C249B"/>
    <w:rsid w:val="002C26C3"/>
    <w:rsid w:val="002C3C93"/>
    <w:rsid w:val="002C3E70"/>
    <w:rsid w:val="002C64CD"/>
    <w:rsid w:val="002C788A"/>
    <w:rsid w:val="002D003B"/>
    <w:rsid w:val="002D044D"/>
    <w:rsid w:val="002D201E"/>
    <w:rsid w:val="002D2126"/>
    <w:rsid w:val="002D2860"/>
    <w:rsid w:val="002D4927"/>
    <w:rsid w:val="002D5786"/>
    <w:rsid w:val="002D6BA3"/>
    <w:rsid w:val="002D6BCE"/>
    <w:rsid w:val="002D79EC"/>
    <w:rsid w:val="002E0FE8"/>
    <w:rsid w:val="002E1562"/>
    <w:rsid w:val="002E1DFB"/>
    <w:rsid w:val="002E4155"/>
    <w:rsid w:val="002E4382"/>
    <w:rsid w:val="002E4D65"/>
    <w:rsid w:val="002E6448"/>
    <w:rsid w:val="002E6E50"/>
    <w:rsid w:val="002F1430"/>
    <w:rsid w:val="002F6065"/>
    <w:rsid w:val="002F611E"/>
    <w:rsid w:val="002F7655"/>
    <w:rsid w:val="00301DBB"/>
    <w:rsid w:val="00302C4A"/>
    <w:rsid w:val="003032D0"/>
    <w:rsid w:val="00304141"/>
    <w:rsid w:val="00305DD0"/>
    <w:rsid w:val="00306194"/>
    <w:rsid w:val="00306A52"/>
    <w:rsid w:val="003075FD"/>
    <w:rsid w:val="00307D54"/>
    <w:rsid w:val="00310BAC"/>
    <w:rsid w:val="003115D2"/>
    <w:rsid w:val="00311923"/>
    <w:rsid w:val="0031197F"/>
    <w:rsid w:val="003141C6"/>
    <w:rsid w:val="00314732"/>
    <w:rsid w:val="00314FC3"/>
    <w:rsid w:val="003151E2"/>
    <w:rsid w:val="003157D1"/>
    <w:rsid w:val="00316C8B"/>
    <w:rsid w:val="00317489"/>
    <w:rsid w:val="0031774F"/>
    <w:rsid w:val="003203E5"/>
    <w:rsid w:val="00321085"/>
    <w:rsid w:val="003215A5"/>
    <w:rsid w:val="00321EDF"/>
    <w:rsid w:val="0032566F"/>
    <w:rsid w:val="00327CC3"/>
    <w:rsid w:val="00330239"/>
    <w:rsid w:val="00331D4C"/>
    <w:rsid w:val="003324C9"/>
    <w:rsid w:val="003327C3"/>
    <w:rsid w:val="003339AF"/>
    <w:rsid w:val="003344D3"/>
    <w:rsid w:val="00335021"/>
    <w:rsid w:val="00336004"/>
    <w:rsid w:val="0034010B"/>
    <w:rsid w:val="00340143"/>
    <w:rsid w:val="00340A07"/>
    <w:rsid w:val="00342226"/>
    <w:rsid w:val="0034259A"/>
    <w:rsid w:val="00342CEC"/>
    <w:rsid w:val="00343103"/>
    <w:rsid w:val="00344735"/>
    <w:rsid w:val="00345790"/>
    <w:rsid w:val="00345C65"/>
    <w:rsid w:val="00346C83"/>
    <w:rsid w:val="00347D97"/>
    <w:rsid w:val="0035024C"/>
    <w:rsid w:val="00350833"/>
    <w:rsid w:val="00350EB3"/>
    <w:rsid w:val="00351B1D"/>
    <w:rsid w:val="00352141"/>
    <w:rsid w:val="0035427F"/>
    <w:rsid w:val="00354B7E"/>
    <w:rsid w:val="00354ED1"/>
    <w:rsid w:val="003554AC"/>
    <w:rsid w:val="00355A03"/>
    <w:rsid w:val="00356676"/>
    <w:rsid w:val="00356ED1"/>
    <w:rsid w:val="00357454"/>
    <w:rsid w:val="00357935"/>
    <w:rsid w:val="00361A27"/>
    <w:rsid w:val="00362726"/>
    <w:rsid w:val="00367184"/>
    <w:rsid w:val="00367C6A"/>
    <w:rsid w:val="00367CB7"/>
    <w:rsid w:val="00367F57"/>
    <w:rsid w:val="003717B0"/>
    <w:rsid w:val="003728C3"/>
    <w:rsid w:val="00373678"/>
    <w:rsid w:val="00375409"/>
    <w:rsid w:val="00376675"/>
    <w:rsid w:val="00381790"/>
    <w:rsid w:val="0038216B"/>
    <w:rsid w:val="0038230E"/>
    <w:rsid w:val="00382BEA"/>
    <w:rsid w:val="00386665"/>
    <w:rsid w:val="00387824"/>
    <w:rsid w:val="003907A7"/>
    <w:rsid w:val="00391901"/>
    <w:rsid w:val="00391C59"/>
    <w:rsid w:val="00392A48"/>
    <w:rsid w:val="00393DF9"/>
    <w:rsid w:val="00394B63"/>
    <w:rsid w:val="003953B5"/>
    <w:rsid w:val="00395758"/>
    <w:rsid w:val="00395EE5"/>
    <w:rsid w:val="00396EE3"/>
    <w:rsid w:val="003A00C1"/>
    <w:rsid w:val="003A1566"/>
    <w:rsid w:val="003A479C"/>
    <w:rsid w:val="003A4FBC"/>
    <w:rsid w:val="003A5051"/>
    <w:rsid w:val="003A67AE"/>
    <w:rsid w:val="003A6FEF"/>
    <w:rsid w:val="003B02EB"/>
    <w:rsid w:val="003B0A82"/>
    <w:rsid w:val="003B236D"/>
    <w:rsid w:val="003B237A"/>
    <w:rsid w:val="003B56FF"/>
    <w:rsid w:val="003B6BF5"/>
    <w:rsid w:val="003B721A"/>
    <w:rsid w:val="003C028A"/>
    <w:rsid w:val="003C0EE7"/>
    <w:rsid w:val="003C2295"/>
    <w:rsid w:val="003C2BC7"/>
    <w:rsid w:val="003C675D"/>
    <w:rsid w:val="003D13A1"/>
    <w:rsid w:val="003D1879"/>
    <w:rsid w:val="003D32A3"/>
    <w:rsid w:val="003D4343"/>
    <w:rsid w:val="003D43FD"/>
    <w:rsid w:val="003D4AE1"/>
    <w:rsid w:val="003D65AD"/>
    <w:rsid w:val="003D6CF4"/>
    <w:rsid w:val="003E36B9"/>
    <w:rsid w:val="003E5024"/>
    <w:rsid w:val="003E5F1A"/>
    <w:rsid w:val="003E73EE"/>
    <w:rsid w:val="003E7B32"/>
    <w:rsid w:val="003F0F1E"/>
    <w:rsid w:val="003F23C2"/>
    <w:rsid w:val="003F2AF8"/>
    <w:rsid w:val="003F3A3A"/>
    <w:rsid w:val="003F4B72"/>
    <w:rsid w:val="003F540A"/>
    <w:rsid w:val="003F67A8"/>
    <w:rsid w:val="003F6B01"/>
    <w:rsid w:val="003F6B43"/>
    <w:rsid w:val="003F6FC1"/>
    <w:rsid w:val="00400A86"/>
    <w:rsid w:val="00400CB6"/>
    <w:rsid w:val="00402321"/>
    <w:rsid w:val="00402917"/>
    <w:rsid w:val="00402ACD"/>
    <w:rsid w:val="0040405C"/>
    <w:rsid w:val="0040587D"/>
    <w:rsid w:val="00410650"/>
    <w:rsid w:val="004106E4"/>
    <w:rsid w:val="00412B1F"/>
    <w:rsid w:val="00414154"/>
    <w:rsid w:val="00414279"/>
    <w:rsid w:val="004142FB"/>
    <w:rsid w:val="00416085"/>
    <w:rsid w:val="0041791D"/>
    <w:rsid w:val="00417C28"/>
    <w:rsid w:val="00420018"/>
    <w:rsid w:val="00420832"/>
    <w:rsid w:val="00420DE2"/>
    <w:rsid w:val="004224EC"/>
    <w:rsid w:val="004253A7"/>
    <w:rsid w:val="004259C3"/>
    <w:rsid w:val="004259FF"/>
    <w:rsid w:val="00426054"/>
    <w:rsid w:val="0042767C"/>
    <w:rsid w:val="004278E7"/>
    <w:rsid w:val="004304D9"/>
    <w:rsid w:val="00431993"/>
    <w:rsid w:val="00432CB3"/>
    <w:rsid w:val="00433213"/>
    <w:rsid w:val="0043323E"/>
    <w:rsid w:val="004333DE"/>
    <w:rsid w:val="00433842"/>
    <w:rsid w:val="00434495"/>
    <w:rsid w:val="004359E0"/>
    <w:rsid w:val="00435DF1"/>
    <w:rsid w:val="004364AE"/>
    <w:rsid w:val="004365CE"/>
    <w:rsid w:val="00436B05"/>
    <w:rsid w:val="00437138"/>
    <w:rsid w:val="00437E37"/>
    <w:rsid w:val="004411B8"/>
    <w:rsid w:val="004412A9"/>
    <w:rsid w:val="00441360"/>
    <w:rsid w:val="004416F5"/>
    <w:rsid w:val="0044191E"/>
    <w:rsid w:val="00443D96"/>
    <w:rsid w:val="004448DF"/>
    <w:rsid w:val="00444B68"/>
    <w:rsid w:val="00444D68"/>
    <w:rsid w:val="004451A1"/>
    <w:rsid w:val="00445DF2"/>
    <w:rsid w:val="00446D14"/>
    <w:rsid w:val="00450A71"/>
    <w:rsid w:val="00453F91"/>
    <w:rsid w:val="0045473A"/>
    <w:rsid w:val="0045578C"/>
    <w:rsid w:val="0045615C"/>
    <w:rsid w:val="004568F9"/>
    <w:rsid w:val="00460721"/>
    <w:rsid w:val="00460FEA"/>
    <w:rsid w:val="00463022"/>
    <w:rsid w:val="00463603"/>
    <w:rsid w:val="00464189"/>
    <w:rsid w:val="00464A20"/>
    <w:rsid w:val="0046568D"/>
    <w:rsid w:val="00466E27"/>
    <w:rsid w:val="00470391"/>
    <w:rsid w:val="00470635"/>
    <w:rsid w:val="00471180"/>
    <w:rsid w:val="00471875"/>
    <w:rsid w:val="0047200F"/>
    <w:rsid w:val="00472630"/>
    <w:rsid w:val="00474725"/>
    <w:rsid w:val="004758F3"/>
    <w:rsid w:val="0047688B"/>
    <w:rsid w:val="004769BB"/>
    <w:rsid w:val="004776E9"/>
    <w:rsid w:val="00477862"/>
    <w:rsid w:val="00477A6B"/>
    <w:rsid w:val="004814DE"/>
    <w:rsid w:val="00482BB6"/>
    <w:rsid w:val="00484839"/>
    <w:rsid w:val="004861DE"/>
    <w:rsid w:val="00486FCB"/>
    <w:rsid w:val="00487E30"/>
    <w:rsid w:val="004910C7"/>
    <w:rsid w:val="00491DD2"/>
    <w:rsid w:val="0049215B"/>
    <w:rsid w:val="00492904"/>
    <w:rsid w:val="004947BA"/>
    <w:rsid w:val="004954D3"/>
    <w:rsid w:val="00496193"/>
    <w:rsid w:val="004A0645"/>
    <w:rsid w:val="004A11FA"/>
    <w:rsid w:val="004A12BD"/>
    <w:rsid w:val="004A2240"/>
    <w:rsid w:val="004A41B1"/>
    <w:rsid w:val="004A554B"/>
    <w:rsid w:val="004A5838"/>
    <w:rsid w:val="004A5DE6"/>
    <w:rsid w:val="004A6822"/>
    <w:rsid w:val="004A6FBD"/>
    <w:rsid w:val="004A717E"/>
    <w:rsid w:val="004A745D"/>
    <w:rsid w:val="004A7AE0"/>
    <w:rsid w:val="004A7D57"/>
    <w:rsid w:val="004B055C"/>
    <w:rsid w:val="004B0DB7"/>
    <w:rsid w:val="004B1872"/>
    <w:rsid w:val="004B3084"/>
    <w:rsid w:val="004B3322"/>
    <w:rsid w:val="004B39B8"/>
    <w:rsid w:val="004B7B2D"/>
    <w:rsid w:val="004C019C"/>
    <w:rsid w:val="004C0E71"/>
    <w:rsid w:val="004C11FA"/>
    <w:rsid w:val="004C14DA"/>
    <w:rsid w:val="004C3067"/>
    <w:rsid w:val="004C37B7"/>
    <w:rsid w:val="004C5CF0"/>
    <w:rsid w:val="004C651C"/>
    <w:rsid w:val="004D571C"/>
    <w:rsid w:val="004D5B7C"/>
    <w:rsid w:val="004D64F5"/>
    <w:rsid w:val="004D7B71"/>
    <w:rsid w:val="004E0E62"/>
    <w:rsid w:val="004E17AA"/>
    <w:rsid w:val="004E447B"/>
    <w:rsid w:val="004E4BDF"/>
    <w:rsid w:val="004E7F40"/>
    <w:rsid w:val="004F12A7"/>
    <w:rsid w:val="004F1309"/>
    <w:rsid w:val="004F1830"/>
    <w:rsid w:val="004F2DAB"/>
    <w:rsid w:val="004F59EC"/>
    <w:rsid w:val="004F5D00"/>
    <w:rsid w:val="004F6231"/>
    <w:rsid w:val="004F7313"/>
    <w:rsid w:val="004F7E81"/>
    <w:rsid w:val="004F7FF1"/>
    <w:rsid w:val="00502D5C"/>
    <w:rsid w:val="00503856"/>
    <w:rsid w:val="005038E9"/>
    <w:rsid w:val="005063C0"/>
    <w:rsid w:val="005065FC"/>
    <w:rsid w:val="00510115"/>
    <w:rsid w:val="005124D7"/>
    <w:rsid w:val="00512AC4"/>
    <w:rsid w:val="00513228"/>
    <w:rsid w:val="00514C75"/>
    <w:rsid w:val="0051582A"/>
    <w:rsid w:val="0051703E"/>
    <w:rsid w:val="005179C9"/>
    <w:rsid w:val="0052047A"/>
    <w:rsid w:val="005206DC"/>
    <w:rsid w:val="005209AC"/>
    <w:rsid w:val="00522557"/>
    <w:rsid w:val="00522EAD"/>
    <w:rsid w:val="00523241"/>
    <w:rsid w:val="00524C71"/>
    <w:rsid w:val="00524E7B"/>
    <w:rsid w:val="0052596C"/>
    <w:rsid w:val="005279FF"/>
    <w:rsid w:val="00530195"/>
    <w:rsid w:val="005315CC"/>
    <w:rsid w:val="00531F69"/>
    <w:rsid w:val="00534091"/>
    <w:rsid w:val="00534C06"/>
    <w:rsid w:val="0054108D"/>
    <w:rsid w:val="00544475"/>
    <w:rsid w:val="0054697D"/>
    <w:rsid w:val="005504EC"/>
    <w:rsid w:val="00550EEA"/>
    <w:rsid w:val="00552915"/>
    <w:rsid w:val="00552AF2"/>
    <w:rsid w:val="00552F7A"/>
    <w:rsid w:val="0055398E"/>
    <w:rsid w:val="00554B52"/>
    <w:rsid w:val="00555EF7"/>
    <w:rsid w:val="00556887"/>
    <w:rsid w:val="0055693D"/>
    <w:rsid w:val="005569D5"/>
    <w:rsid w:val="00556C80"/>
    <w:rsid w:val="0055740F"/>
    <w:rsid w:val="00560961"/>
    <w:rsid w:val="00560BB1"/>
    <w:rsid w:val="00561C1A"/>
    <w:rsid w:val="00561D18"/>
    <w:rsid w:val="005649C6"/>
    <w:rsid w:val="00564AD5"/>
    <w:rsid w:val="0056540A"/>
    <w:rsid w:val="00566905"/>
    <w:rsid w:val="00566ACA"/>
    <w:rsid w:val="00567E73"/>
    <w:rsid w:val="00570143"/>
    <w:rsid w:val="0057090A"/>
    <w:rsid w:val="00572B37"/>
    <w:rsid w:val="0057390C"/>
    <w:rsid w:val="00573F8D"/>
    <w:rsid w:val="00574054"/>
    <w:rsid w:val="0057549C"/>
    <w:rsid w:val="0057572E"/>
    <w:rsid w:val="00576544"/>
    <w:rsid w:val="005810A6"/>
    <w:rsid w:val="00581DAA"/>
    <w:rsid w:val="00581EEB"/>
    <w:rsid w:val="005821A2"/>
    <w:rsid w:val="00582460"/>
    <w:rsid w:val="00583719"/>
    <w:rsid w:val="0058394E"/>
    <w:rsid w:val="00584F2D"/>
    <w:rsid w:val="00585B38"/>
    <w:rsid w:val="005905DD"/>
    <w:rsid w:val="00590D00"/>
    <w:rsid w:val="00591113"/>
    <w:rsid w:val="0059118A"/>
    <w:rsid w:val="00592EF0"/>
    <w:rsid w:val="0059434B"/>
    <w:rsid w:val="005950B6"/>
    <w:rsid w:val="00596385"/>
    <w:rsid w:val="005A055F"/>
    <w:rsid w:val="005A22BF"/>
    <w:rsid w:val="005A351C"/>
    <w:rsid w:val="005A6864"/>
    <w:rsid w:val="005A6B27"/>
    <w:rsid w:val="005A7241"/>
    <w:rsid w:val="005A7718"/>
    <w:rsid w:val="005A7BB4"/>
    <w:rsid w:val="005A7C6A"/>
    <w:rsid w:val="005A7D0B"/>
    <w:rsid w:val="005B07C8"/>
    <w:rsid w:val="005B4041"/>
    <w:rsid w:val="005B4EC8"/>
    <w:rsid w:val="005B5E95"/>
    <w:rsid w:val="005B6FBB"/>
    <w:rsid w:val="005B773D"/>
    <w:rsid w:val="005C0078"/>
    <w:rsid w:val="005C01CA"/>
    <w:rsid w:val="005C4F19"/>
    <w:rsid w:val="005C6095"/>
    <w:rsid w:val="005C648E"/>
    <w:rsid w:val="005C68E9"/>
    <w:rsid w:val="005C6F37"/>
    <w:rsid w:val="005C7E51"/>
    <w:rsid w:val="005D0367"/>
    <w:rsid w:val="005D048F"/>
    <w:rsid w:val="005D46B7"/>
    <w:rsid w:val="005D6344"/>
    <w:rsid w:val="005D6F55"/>
    <w:rsid w:val="005D73D5"/>
    <w:rsid w:val="005D7C87"/>
    <w:rsid w:val="005D7CFC"/>
    <w:rsid w:val="005D7D6A"/>
    <w:rsid w:val="005E13AF"/>
    <w:rsid w:val="005E1C59"/>
    <w:rsid w:val="005E2537"/>
    <w:rsid w:val="005E25B7"/>
    <w:rsid w:val="005E31E5"/>
    <w:rsid w:val="005E5C55"/>
    <w:rsid w:val="005E663D"/>
    <w:rsid w:val="005E6F40"/>
    <w:rsid w:val="005E7AA6"/>
    <w:rsid w:val="005E7CD2"/>
    <w:rsid w:val="005F015A"/>
    <w:rsid w:val="005F0876"/>
    <w:rsid w:val="005F35C4"/>
    <w:rsid w:val="005F5471"/>
    <w:rsid w:val="005F74DA"/>
    <w:rsid w:val="00600317"/>
    <w:rsid w:val="00600CE1"/>
    <w:rsid w:val="00602A26"/>
    <w:rsid w:val="006031CE"/>
    <w:rsid w:val="00603290"/>
    <w:rsid w:val="00603A10"/>
    <w:rsid w:val="00611675"/>
    <w:rsid w:val="0061212C"/>
    <w:rsid w:val="00613A8D"/>
    <w:rsid w:val="00614804"/>
    <w:rsid w:val="006148D8"/>
    <w:rsid w:val="00624D68"/>
    <w:rsid w:val="006265A3"/>
    <w:rsid w:val="00627D59"/>
    <w:rsid w:val="00627FEF"/>
    <w:rsid w:val="00630440"/>
    <w:rsid w:val="00630D2D"/>
    <w:rsid w:val="00631C1A"/>
    <w:rsid w:val="00631D30"/>
    <w:rsid w:val="0063493F"/>
    <w:rsid w:val="0063586D"/>
    <w:rsid w:val="00635B48"/>
    <w:rsid w:val="00636A3F"/>
    <w:rsid w:val="00637714"/>
    <w:rsid w:val="006379AD"/>
    <w:rsid w:val="00641442"/>
    <w:rsid w:val="00641B0D"/>
    <w:rsid w:val="00642A9B"/>
    <w:rsid w:val="00642EA8"/>
    <w:rsid w:val="00643A45"/>
    <w:rsid w:val="00643F97"/>
    <w:rsid w:val="00644CAA"/>
    <w:rsid w:val="006451BC"/>
    <w:rsid w:val="0064575E"/>
    <w:rsid w:val="00646E62"/>
    <w:rsid w:val="00647B7D"/>
    <w:rsid w:val="006507F5"/>
    <w:rsid w:val="00652B0F"/>
    <w:rsid w:val="00653A32"/>
    <w:rsid w:val="00653F6F"/>
    <w:rsid w:val="00655E74"/>
    <w:rsid w:val="00656CA1"/>
    <w:rsid w:val="00657DE4"/>
    <w:rsid w:val="0066012A"/>
    <w:rsid w:val="00660AD9"/>
    <w:rsid w:val="0066117E"/>
    <w:rsid w:val="0066135A"/>
    <w:rsid w:val="00662F08"/>
    <w:rsid w:val="00664489"/>
    <w:rsid w:val="0066454A"/>
    <w:rsid w:val="006646CF"/>
    <w:rsid w:val="00664B7D"/>
    <w:rsid w:val="00664E03"/>
    <w:rsid w:val="00665382"/>
    <w:rsid w:val="00665B30"/>
    <w:rsid w:val="00665F37"/>
    <w:rsid w:val="0066600B"/>
    <w:rsid w:val="00667982"/>
    <w:rsid w:val="00670365"/>
    <w:rsid w:val="00670E84"/>
    <w:rsid w:val="00672D22"/>
    <w:rsid w:val="0067311A"/>
    <w:rsid w:val="00674B76"/>
    <w:rsid w:val="00674E72"/>
    <w:rsid w:val="006758E6"/>
    <w:rsid w:val="00676AA6"/>
    <w:rsid w:val="00682154"/>
    <w:rsid w:val="00685083"/>
    <w:rsid w:val="00687C9F"/>
    <w:rsid w:val="00690442"/>
    <w:rsid w:val="00690A01"/>
    <w:rsid w:val="00690EBF"/>
    <w:rsid w:val="0069128B"/>
    <w:rsid w:val="006917FE"/>
    <w:rsid w:val="00693E28"/>
    <w:rsid w:val="0069416C"/>
    <w:rsid w:val="00694B07"/>
    <w:rsid w:val="00695EF0"/>
    <w:rsid w:val="00696510"/>
    <w:rsid w:val="006971CE"/>
    <w:rsid w:val="00697B5E"/>
    <w:rsid w:val="006A16AF"/>
    <w:rsid w:val="006A27D0"/>
    <w:rsid w:val="006A389B"/>
    <w:rsid w:val="006A62D1"/>
    <w:rsid w:val="006A68E9"/>
    <w:rsid w:val="006A7228"/>
    <w:rsid w:val="006B1EBA"/>
    <w:rsid w:val="006B2462"/>
    <w:rsid w:val="006B3FE0"/>
    <w:rsid w:val="006B539F"/>
    <w:rsid w:val="006B5D55"/>
    <w:rsid w:val="006B68D8"/>
    <w:rsid w:val="006B77AC"/>
    <w:rsid w:val="006C09CF"/>
    <w:rsid w:val="006C16DC"/>
    <w:rsid w:val="006C1E6E"/>
    <w:rsid w:val="006C35D2"/>
    <w:rsid w:val="006C3811"/>
    <w:rsid w:val="006D121C"/>
    <w:rsid w:val="006D242D"/>
    <w:rsid w:val="006D262D"/>
    <w:rsid w:val="006D34D3"/>
    <w:rsid w:val="006D44AD"/>
    <w:rsid w:val="006D6810"/>
    <w:rsid w:val="006D6E66"/>
    <w:rsid w:val="006D76C3"/>
    <w:rsid w:val="006D790E"/>
    <w:rsid w:val="006E1035"/>
    <w:rsid w:val="006E2F02"/>
    <w:rsid w:val="006E365B"/>
    <w:rsid w:val="006E3E77"/>
    <w:rsid w:val="006E55DF"/>
    <w:rsid w:val="006E5C5D"/>
    <w:rsid w:val="006E6015"/>
    <w:rsid w:val="006F1360"/>
    <w:rsid w:val="006F48D7"/>
    <w:rsid w:val="006F5AEE"/>
    <w:rsid w:val="006F60B9"/>
    <w:rsid w:val="006F7828"/>
    <w:rsid w:val="006F7F2F"/>
    <w:rsid w:val="007007AB"/>
    <w:rsid w:val="00701CFD"/>
    <w:rsid w:val="00702E3E"/>
    <w:rsid w:val="00703738"/>
    <w:rsid w:val="00706704"/>
    <w:rsid w:val="007069F0"/>
    <w:rsid w:val="00707029"/>
    <w:rsid w:val="00707710"/>
    <w:rsid w:val="00707D27"/>
    <w:rsid w:val="00711BE2"/>
    <w:rsid w:val="00712EF9"/>
    <w:rsid w:val="00713822"/>
    <w:rsid w:val="00713DE1"/>
    <w:rsid w:val="00714327"/>
    <w:rsid w:val="00714CB6"/>
    <w:rsid w:val="00714DEA"/>
    <w:rsid w:val="0071595F"/>
    <w:rsid w:val="00715E77"/>
    <w:rsid w:val="00716632"/>
    <w:rsid w:val="007201A9"/>
    <w:rsid w:val="00721B12"/>
    <w:rsid w:val="00721EBD"/>
    <w:rsid w:val="007247EB"/>
    <w:rsid w:val="00724C86"/>
    <w:rsid w:val="00725566"/>
    <w:rsid w:val="007265A1"/>
    <w:rsid w:val="00726ADD"/>
    <w:rsid w:val="00726D2B"/>
    <w:rsid w:val="007301F9"/>
    <w:rsid w:val="007317E3"/>
    <w:rsid w:val="00733E27"/>
    <w:rsid w:val="00734F1D"/>
    <w:rsid w:val="00737C12"/>
    <w:rsid w:val="00737FBD"/>
    <w:rsid w:val="0074073C"/>
    <w:rsid w:val="00740DCE"/>
    <w:rsid w:val="00741C9B"/>
    <w:rsid w:val="00743054"/>
    <w:rsid w:val="0074383D"/>
    <w:rsid w:val="0074480E"/>
    <w:rsid w:val="00746B65"/>
    <w:rsid w:val="00747533"/>
    <w:rsid w:val="00752BB1"/>
    <w:rsid w:val="007536E9"/>
    <w:rsid w:val="00753710"/>
    <w:rsid w:val="0075399F"/>
    <w:rsid w:val="00753EED"/>
    <w:rsid w:val="00754872"/>
    <w:rsid w:val="00756FBB"/>
    <w:rsid w:val="00757950"/>
    <w:rsid w:val="00761271"/>
    <w:rsid w:val="00761789"/>
    <w:rsid w:val="007625A8"/>
    <w:rsid w:val="00763991"/>
    <w:rsid w:val="00763FFE"/>
    <w:rsid w:val="00764082"/>
    <w:rsid w:val="0076428D"/>
    <w:rsid w:val="00766409"/>
    <w:rsid w:val="0076677C"/>
    <w:rsid w:val="007673DC"/>
    <w:rsid w:val="00767FF5"/>
    <w:rsid w:val="0077085C"/>
    <w:rsid w:val="00770C86"/>
    <w:rsid w:val="007726C2"/>
    <w:rsid w:val="00773778"/>
    <w:rsid w:val="00773AFD"/>
    <w:rsid w:val="00773BC2"/>
    <w:rsid w:val="00773F16"/>
    <w:rsid w:val="00774C63"/>
    <w:rsid w:val="007753C4"/>
    <w:rsid w:val="007754F1"/>
    <w:rsid w:val="00775604"/>
    <w:rsid w:val="007758FF"/>
    <w:rsid w:val="00775CCC"/>
    <w:rsid w:val="007768A6"/>
    <w:rsid w:val="007775A7"/>
    <w:rsid w:val="007807C4"/>
    <w:rsid w:val="007808C7"/>
    <w:rsid w:val="007824ED"/>
    <w:rsid w:val="00782DD4"/>
    <w:rsid w:val="00783A84"/>
    <w:rsid w:val="00783F73"/>
    <w:rsid w:val="00783F98"/>
    <w:rsid w:val="0078487A"/>
    <w:rsid w:val="00785799"/>
    <w:rsid w:val="007866A3"/>
    <w:rsid w:val="00786775"/>
    <w:rsid w:val="00786BED"/>
    <w:rsid w:val="00786D74"/>
    <w:rsid w:val="00787AFF"/>
    <w:rsid w:val="00787C98"/>
    <w:rsid w:val="00787CBA"/>
    <w:rsid w:val="00787D99"/>
    <w:rsid w:val="0079598E"/>
    <w:rsid w:val="00797B0A"/>
    <w:rsid w:val="00797B7A"/>
    <w:rsid w:val="007A0AC3"/>
    <w:rsid w:val="007A2E41"/>
    <w:rsid w:val="007A2EB7"/>
    <w:rsid w:val="007A3938"/>
    <w:rsid w:val="007A4343"/>
    <w:rsid w:val="007A6522"/>
    <w:rsid w:val="007A7C91"/>
    <w:rsid w:val="007B0005"/>
    <w:rsid w:val="007B1101"/>
    <w:rsid w:val="007B42AF"/>
    <w:rsid w:val="007B4970"/>
    <w:rsid w:val="007B4E2F"/>
    <w:rsid w:val="007B5824"/>
    <w:rsid w:val="007B685D"/>
    <w:rsid w:val="007B7048"/>
    <w:rsid w:val="007B7727"/>
    <w:rsid w:val="007C0617"/>
    <w:rsid w:val="007C069A"/>
    <w:rsid w:val="007C11ED"/>
    <w:rsid w:val="007C1803"/>
    <w:rsid w:val="007C223C"/>
    <w:rsid w:val="007C2C7C"/>
    <w:rsid w:val="007C50A7"/>
    <w:rsid w:val="007C5132"/>
    <w:rsid w:val="007C61AD"/>
    <w:rsid w:val="007C6729"/>
    <w:rsid w:val="007C699A"/>
    <w:rsid w:val="007C6CCE"/>
    <w:rsid w:val="007C79F1"/>
    <w:rsid w:val="007D044C"/>
    <w:rsid w:val="007D0D98"/>
    <w:rsid w:val="007D2009"/>
    <w:rsid w:val="007D27BB"/>
    <w:rsid w:val="007D4E27"/>
    <w:rsid w:val="007D514E"/>
    <w:rsid w:val="007D53DE"/>
    <w:rsid w:val="007D5BE1"/>
    <w:rsid w:val="007D6B87"/>
    <w:rsid w:val="007D7278"/>
    <w:rsid w:val="007D72A7"/>
    <w:rsid w:val="007E16C8"/>
    <w:rsid w:val="007E196A"/>
    <w:rsid w:val="007E2A24"/>
    <w:rsid w:val="007E36A7"/>
    <w:rsid w:val="007E3A66"/>
    <w:rsid w:val="007E43FF"/>
    <w:rsid w:val="007E6219"/>
    <w:rsid w:val="007F0835"/>
    <w:rsid w:val="007F10C7"/>
    <w:rsid w:val="007F2768"/>
    <w:rsid w:val="007F2A61"/>
    <w:rsid w:val="007F2B6E"/>
    <w:rsid w:val="007F37A4"/>
    <w:rsid w:val="007F4054"/>
    <w:rsid w:val="007F45D1"/>
    <w:rsid w:val="007F6027"/>
    <w:rsid w:val="007F6338"/>
    <w:rsid w:val="007F6690"/>
    <w:rsid w:val="007F78CA"/>
    <w:rsid w:val="0080083D"/>
    <w:rsid w:val="00803E46"/>
    <w:rsid w:val="00804237"/>
    <w:rsid w:val="00804938"/>
    <w:rsid w:val="00804FBF"/>
    <w:rsid w:val="00805EFD"/>
    <w:rsid w:val="00807303"/>
    <w:rsid w:val="008106A8"/>
    <w:rsid w:val="008147CC"/>
    <w:rsid w:val="0081755B"/>
    <w:rsid w:val="00822CFF"/>
    <w:rsid w:val="0082320E"/>
    <w:rsid w:val="00824094"/>
    <w:rsid w:val="00826371"/>
    <w:rsid w:val="008276F5"/>
    <w:rsid w:val="00827854"/>
    <w:rsid w:val="00830B54"/>
    <w:rsid w:val="008324C6"/>
    <w:rsid w:val="0083350C"/>
    <w:rsid w:val="00833942"/>
    <w:rsid w:val="008410BC"/>
    <w:rsid w:val="008413AC"/>
    <w:rsid w:val="00841587"/>
    <w:rsid w:val="00841787"/>
    <w:rsid w:val="00842801"/>
    <w:rsid w:val="00843AB5"/>
    <w:rsid w:val="0084521F"/>
    <w:rsid w:val="00847431"/>
    <w:rsid w:val="00850263"/>
    <w:rsid w:val="0085075F"/>
    <w:rsid w:val="0085318E"/>
    <w:rsid w:val="008534AB"/>
    <w:rsid w:val="0085377D"/>
    <w:rsid w:val="00854E53"/>
    <w:rsid w:val="00857221"/>
    <w:rsid w:val="008572F9"/>
    <w:rsid w:val="00861AC8"/>
    <w:rsid w:val="00862E42"/>
    <w:rsid w:val="00863F8C"/>
    <w:rsid w:val="008646C1"/>
    <w:rsid w:val="00864B88"/>
    <w:rsid w:val="00865DA1"/>
    <w:rsid w:val="008669BF"/>
    <w:rsid w:val="008673E8"/>
    <w:rsid w:val="00867FA8"/>
    <w:rsid w:val="0087067D"/>
    <w:rsid w:val="008709E5"/>
    <w:rsid w:val="00871ABC"/>
    <w:rsid w:val="00871CD2"/>
    <w:rsid w:val="00871EF4"/>
    <w:rsid w:val="00873BDE"/>
    <w:rsid w:val="00874E69"/>
    <w:rsid w:val="00875D0C"/>
    <w:rsid w:val="00876C7A"/>
    <w:rsid w:val="00877D1E"/>
    <w:rsid w:val="00880101"/>
    <w:rsid w:val="008807E1"/>
    <w:rsid w:val="00880B68"/>
    <w:rsid w:val="0088144F"/>
    <w:rsid w:val="0088193B"/>
    <w:rsid w:val="008850F5"/>
    <w:rsid w:val="00885836"/>
    <w:rsid w:val="00886656"/>
    <w:rsid w:val="00887EC5"/>
    <w:rsid w:val="008909C5"/>
    <w:rsid w:val="008926FF"/>
    <w:rsid w:val="00893140"/>
    <w:rsid w:val="00893A58"/>
    <w:rsid w:val="00894526"/>
    <w:rsid w:val="008949D3"/>
    <w:rsid w:val="008952C6"/>
    <w:rsid w:val="00895D58"/>
    <w:rsid w:val="008970B7"/>
    <w:rsid w:val="008A0CAA"/>
    <w:rsid w:val="008A1CDF"/>
    <w:rsid w:val="008A25DC"/>
    <w:rsid w:val="008A3053"/>
    <w:rsid w:val="008A483A"/>
    <w:rsid w:val="008A65D5"/>
    <w:rsid w:val="008A6DC1"/>
    <w:rsid w:val="008A756A"/>
    <w:rsid w:val="008B3116"/>
    <w:rsid w:val="008B31C2"/>
    <w:rsid w:val="008B3877"/>
    <w:rsid w:val="008B392B"/>
    <w:rsid w:val="008B4638"/>
    <w:rsid w:val="008B47CC"/>
    <w:rsid w:val="008B4AD9"/>
    <w:rsid w:val="008B4EEA"/>
    <w:rsid w:val="008B4FC5"/>
    <w:rsid w:val="008B5161"/>
    <w:rsid w:val="008B5D05"/>
    <w:rsid w:val="008C20E6"/>
    <w:rsid w:val="008C2843"/>
    <w:rsid w:val="008C2F6E"/>
    <w:rsid w:val="008C3A0D"/>
    <w:rsid w:val="008C3CF7"/>
    <w:rsid w:val="008C5BC7"/>
    <w:rsid w:val="008C6E2C"/>
    <w:rsid w:val="008D0BB7"/>
    <w:rsid w:val="008D0C0E"/>
    <w:rsid w:val="008D1A3A"/>
    <w:rsid w:val="008D3473"/>
    <w:rsid w:val="008D42F6"/>
    <w:rsid w:val="008D4737"/>
    <w:rsid w:val="008D4BAA"/>
    <w:rsid w:val="008D571D"/>
    <w:rsid w:val="008D57E5"/>
    <w:rsid w:val="008D6C5A"/>
    <w:rsid w:val="008D7993"/>
    <w:rsid w:val="008E1D92"/>
    <w:rsid w:val="008E4482"/>
    <w:rsid w:val="008E5AAE"/>
    <w:rsid w:val="008E5B9B"/>
    <w:rsid w:val="008E7075"/>
    <w:rsid w:val="008E7FCB"/>
    <w:rsid w:val="008F0C19"/>
    <w:rsid w:val="008F0F8F"/>
    <w:rsid w:val="008F2002"/>
    <w:rsid w:val="008F23EF"/>
    <w:rsid w:val="008F26CC"/>
    <w:rsid w:val="008F28E3"/>
    <w:rsid w:val="008F3FC0"/>
    <w:rsid w:val="008F46E7"/>
    <w:rsid w:val="008F4BB4"/>
    <w:rsid w:val="008F4EFD"/>
    <w:rsid w:val="008F4F1C"/>
    <w:rsid w:val="008F7391"/>
    <w:rsid w:val="008F7D1D"/>
    <w:rsid w:val="0090235B"/>
    <w:rsid w:val="00905314"/>
    <w:rsid w:val="00905838"/>
    <w:rsid w:val="00905B37"/>
    <w:rsid w:val="009060DC"/>
    <w:rsid w:val="00912A2E"/>
    <w:rsid w:val="00913918"/>
    <w:rsid w:val="00913D2C"/>
    <w:rsid w:val="009148D2"/>
    <w:rsid w:val="00914BA9"/>
    <w:rsid w:val="00915517"/>
    <w:rsid w:val="00915A95"/>
    <w:rsid w:val="00916F75"/>
    <w:rsid w:val="0091756C"/>
    <w:rsid w:val="00917F11"/>
    <w:rsid w:val="00920050"/>
    <w:rsid w:val="009202DF"/>
    <w:rsid w:val="009206A6"/>
    <w:rsid w:val="0092199D"/>
    <w:rsid w:val="00922B4E"/>
    <w:rsid w:val="00922EC6"/>
    <w:rsid w:val="0092454E"/>
    <w:rsid w:val="0092530D"/>
    <w:rsid w:val="009316FC"/>
    <w:rsid w:val="00931877"/>
    <w:rsid w:val="00931A10"/>
    <w:rsid w:val="00931A94"/>
    <w:rsid w:val="0093220E"/>
    <w:rsid w:val="009326B9"/>
    <w:rsid w:val="009331C4"/>
    <w:rsid w:val="00934CAB"/>
    <w:rsid w:val="00935C4F"/>
    <w:rsid w:val="00935FA6"/>
    <w:rsid w:val="00937C0A"/>
    <w:rsid w:val="0094233E"/>
    <w:rsid w:val="0094261F"/>
    <w:rsid w:val="00942A65"/>
    <w:rsid w:val="00942D6D"/>
    <w:rsid w:val="0094415E"/>
    <w:rsid w:val="00944B67"/>
    <w:rsid w:val="0094520D"/>
    <w:rsid w:val="00946A46"/>
    <w:rsid w:val="009472D1"/>
    <w:rsid w:val="0095087A"/>
    <w:rsid w:val="00951686"/>
    <w:rsid w:val="00951AA1"/>
    <w:rsid w:val="00952282"/>
    <w:rsid w:val="009526F8"/>
    <w:rsid w:val="00952CF4"/>
    <w:rsid w:val="0095334F"/>
    <w:rsid w:val="00953A96"/>
    <w:rsid w:val="0095414B"/>
    <w:rsid w:val="00954237"/>
    <w:rsid w:val="00955030"/>
    <w:rsid w:val="009555F3"/>
    <w:rsid w:val="009563C5"/>
    <w:rsid w:val="00956B40"/>
    <w:rsid w:val="009579C4"/>
    <w:rsid w:val="00961632"/>
    <w:rsid w:val="009624E4"/>
    <w:rsid w:val="00963078"/>
    <w:rsid w:val="0096404D"/>
    <w:rsid w:val="009640C2"/>
    <w:rsid w:val="009648DB"/>
    <w:rsid w:val="00964BB5"/>
    <w:rsid w:val="009651F4"/>
    <w:rsid w:val="00970C7B"/>
    <w:rsid w:val="009722C8"/>
    <w:rsid w:val="00973B7C"/>
    <w:rsid w:val="009742B2"/>
    <w:rsid w:val="0097529D"/>
    <w:rsid w:val="00976370"/>
    <w:rsid w:val="00977669"/>
    <w:rsid w:val="0098010E"/>
    <w:rsid w:val="00980D8D"/>
    <w:rsid w:val="0098159E"/>
    <w:rsid w:val="0098322B"/>
    <w:rsid w:val="00984C97"/>
    <w:rsid w:val="00985B81"/>
    <w:rsid w:val="00986531"/>
    <w:rsid w:val="00986DDA"/>
    <w:rsid w:val="0098776E"/>
    <w:rsid w:val="00987A5E"/>
    <w:rsid w:val="00990AEE"/>
    <w:rsid w:val="00990B6E"/>
    <w:rsid w:val="00991ECE"/>
    <w:rsid w:val="00992202"/>
    <w:rsid w:val="009939B6"/>
    <w:rsid w:val="009945F3"/>
    <w:rsid w:val="00994904"/>
    <w:rsid w:val="00996EF8"/>
    <w:rsid w:val="009A143D"/>
    <w:rsid w:val="009A1741"/>
    <w:rsid w:val="009A24FC"/>
    <w:rsid w:val="009A3561"/>
    <w:rsid w:val="009A3BD6"/>
    <w:rsid w:val="009A6E01"/>
    <w:rsid w:val="009A7708"/>
    <w:rsid w:val="009B0502"/>
    <w:rsid w:val="009B07EB"/>
    <w:rsid w:val="009B15E9"/>
    <w:rsid w:val="009B1845"/>
    <w:rsid w:val="009B3711"/>
    <w:rsid w:val="009B379D"/>
    <w:rsid w:val="009B3D04"/>
    <w:rsid w:val="009B40DE"/>
    <w:rsid w:val="009B5815"/>
    <w:rsid w:val="009B6811"/>
    <w:rsid w:val="009B73BB"/>
    <w:rsid w:val="009C0675"/>
    <w:rsid w:val="009C0961"/>
    <w:rsid w:val="009C16AE"/>
    <w:rsid w:val="009C28E2"/>
    <w:rsid w:val="009C352A"/>
    <w:rsid w:val="009C58E2"/>
    <w:rsid w:val="009C699B"/>
    <w:rsid w:val="009C6D0B"/>
    <w:rsid w:val="009C7717"/>
    <w:rsid w:val="009C7EF8"/>
    <w:rsid w:val="009D00A8"/>
    <w:rsid w:val="009D2B14"/>
    <w:rsid w:val="009D2EBF"/>
    <w:rsid w:val="009D377E"/>
    <w:rsid w:val="009D3C9B"/>
    <w:rsid w:val="009D4D94"/>
    <w:rsid w:val="009D648E"/>
    <w:rsid w:val="009E16A5"/>
    <w:rsid w:val="009E2D41"/>
    <w:rsid w:val="009E2E3F"/>
    <w:rsid w:val="009E3380"/>
    <w:rsid w:val="009E33BD"/>
    <w:rsid w:val="009E3759"/>
    <w:rsid w:val="009E389C"/>
    <w:rsid w:val="009E3A81"/>
    <w:rsid w:val="009E4D70"/>
    <w:rsid w:val="009E642A"/>
    <w:rsid w:val="009E71FC"/>
    <w:rsid w:val="009F05CB"/>
    <w:rsid w:val="009F0AEA"/>
    <w:rsid w:val="009F0C7C"/>
    <w:rsid w:val="009F2310"/>
    <w:rsid w:val="009F320A"/>
    <w:rsid w:val="009F3CE0"/>
    <w:rsid w:val="009F4126"/>
    <w:rsid w:val="009F4BA8"/>
    <w:rsid w:val="009F50E5"/>
    <w:rsid w:val="009F68A2"/>
    <w:rsid w:val="00A008FC"/>
    <w:rsid w:val="00A00CB5"/>
    <w:rsid w:val="00A01CB7"/>
    <w:rsid w:val="00A01CC3"/>
    <w:rsid w:val="00A02B81"/>
    <w:rsid w:val="00A02B88"/>
    <w:rsid w:val="00A048B3"/>
    <w:rsid w:val="00A04F91"/>
    <w:rsid w:val="00A06040"/>
    <w:rsid w:val="00A06871"/>
    <w:rsid w:val="00A07C81"/>
    <w:rsid w:val="00A107F0"/>
    <w:rsid w:val="00A117EA"/>
    <w:rsid w:val="00A11885"/>
    <w:rsid w:val="00A11B75"/>
    <w:rsid w:val="00A121C3"/>
    <w:rsid w:val="00A123DB"/>
    <w:rsid w:val="00A1359C"/>
    <w:rsid w:val="00A14F70"/>
    <w:rsid w:val="00A17EF5"/>
    <w:rsid w:val="00A2227C"/>
    <w:rsid w:val="00A22B16"/>
    <w:rsid w:val="00A23088"/>
    <w:rsid w:val="00A2311A"/>
    <w:rsid w:val="00A2535D"/>
    <w:rsid w:val="00A27B28"/>
    <w:rsid w:val="00A300A0"/>
    <w:rsid w:val="00A30438"/>
    <w:rsid w:val="00A3186C"/>
    <w:rsid w:val="00A31918"/>
    <w:rsid w:val="00A31ED9"/>
    <w:rsid w:val="00A3246F"/>
    <w:rsid w:val="00A32C75"/>
    <w:rsid w:val="00A3497F"/>
    <w:rsid w:val="00A35691"/>
    <w:rsid w:val="00A35840"/>
    <w:rsid w:val="00A365DE"/>
    <w:rsid w:val="00A36EFF"/>
    <w:rsid w:val="00A37116"/>
    <w:rsid w:val="00A377F5"/>
    <w:rsid w:val="00A37F5C"/>
    <w:rsid w:val="00A41049"/>
    <w:rsid w:val="00A434D7"/>
    <w:rsid w:val="00A43D9E"/>
    <w:rsid w:val="00A43F22"/>
    <w:rsid w:val="00A44EC8"/>
    <w:rsid w:val="00A4581A"/>
    <w:rsid w:val="00A4673E"/>
    <w:rsid w:val="00A51C02"/>
    <w:rsid w:val="00A5373C"/>
    <w:rsid w:val="00A53A60"/>
    <w:rsid w:val="00A5537B"/>
    <w:rsid w:val="00A55926"/>
    <w:rsid w:val="00A56036"/>
    <w:rsid w:val="00A5617E"/>
    <w:rsid w:val="00A56D77"/>
    <w:rsid w:val="00A5724C"/>
    <w:rsid w:val="00A601DA"/>
    <w:rsid w:val="00A604C8"/>
    <w:rsid w:val="00A61826"/>
    <w:rsid w:val="00A62296"/>
    <w:rsid w:val="00A636A8"/>
    <w:rsid w:val="00A63D1C"/>
    <w:rsid w:val="00A656B0"/>
    <w:rsid w:val="00A66171"/>
    <w:rsid w:val="00A67D66"/>
    <w:rsid w:val="00A67DA4"/>
    <w:rsid w:val="00A67E71"/>
    <w:rsid w:val="00A702D8"/>
    <w:rsid w:val="00A73BA1"/>
    <w:rsid w:val="00A74AE6"/>
    <w:rsid w:val="00A75E36"/>
    <w:rsid w:val="00A76DB0"/>
    <w:rsid w:val="00A77709"/>
    <w:rsid w:val="00A77757"/>
    <w:rsid w:val="00A80058"/>
    <w:rsid w:val="00A809AF"/>
    <w:rsid w:val="00A8108B"/>
    <w:rsid w:val="00A82686"/>
    <w:rsid w:val="00A82BAB"/>
    <w:rsid w:val="00A82FE7"/>
    <w:rsid w:val="00A8301B"/>
    <w:rsid w:val="00A834CE"/>
    <w:rsid w:val="00A84443"/>
    <w:rsid w:val="00A858C7"/>
    <w:rsid w:val="00A859FA"/>
    <w:rsid w:val="00A86E6A"/>
    <w:rsid w:val="00A87344"/>
    <w:rsid w:val="00A91422"/>
    <w:rsid w:val="00A91EE0"/>
    <w:rsid w:val="00A9495E"/>
    <w:rsid w:val="00A956EB"/>
    <w:rsid w:val="00A95ABE"/>
    <w:rsid w:val="00A97F6A"/>
    <w:rsid w:val="00AA18B1"/>
    <w:rsid w:val="00AA26D4"/>
    <w:rsid w:val="00AA701E"/>
    <w:rsid w:val="00AA72E6"/>
    <w:rsid w:val="00AB2C26"/>
    <w:rsid w:val="00AB399B"/>
    <w:rsid w:val="00AB5B5E"/>
    <w:rsid w:val="00AB6EF8"/>
    <w:rsid w:val="00AB7F70"/>
    <w:rsid w:val="00AC04C4"/>
    <w:rsid w:val="00AC0C72"/>
    <w:rsid w:val="00AC0C75"/>
    <w:rsid w:val="00AC1307"/>
    <w:rsid w:val="00AC32BA"/>
    <w:rsid w:val="00AC3EB1"/>
    <w:rsid w:val="00AC4DB6"/>
    <w:rsid w:val="00AC5A98"/>
    <w:rsid w:val="00AC62A2"/>
    <w:rsid w:val="00AC75F0"/>
    <w:rsid w:val="00AC76DD"/>
    <w:rsid w:val="00AC79E1"/>
    <w:rsid w:val="00AD055F"/>
    <w:rsid w:val="00AD09B3"/>
    <w:rsid w:val="00AD1332"/>
    <w:rsid w:val="00AD2354"/>
    <w:rsid w:val="00AD2C48"/>
    <w:rsid w:val="00AD5D7D"/>
    <w:rsid w:val="00AD6B96"/>
    <w:rsid w:val="00AE1B2B"/>
    <w:rsid w:val="00AE1D23"/>
    <w:rsid w:val="00AE2116"/>
    <w:rsid w:val="00AE26EE"/>
    <w:rsid w:val="00AE2C9D"/>
    <w:rsid w:val="00AE3C95"/>
    <w:rsid w:val="00AE3E18"/>
    <w:rsid w:val="00AE5B14"/>
    <w:rsid w:val="00AE6856"/>
    <w:rsid w:val="00AE68F5"/>
    <w:rsid w:val="00AF0A74"/>
    <w:rsid w:val="00AF22ED"/>
    <w:rsid w:val="00AF2CBD"/>
    <w:rsid w:val="00AF39FF"/>
    <w:rsid w:val="00AF537A"/>
    <w:rsid w:val="00AF5EDB"/>
    <w:rsid w:val="00B01613"/>
    <w:rsid w:val="00B020B1"/>
    <w:rsid w:val="00B03FA0"/>
    <w:rsid w:val="00B04008"/>
    <w:rsid w:val="00B04111"/>
    <w:rsid w:val="00B04CFA"/>
    <w:rsid w:val="00B05AFD"/>
    <w:rsid w:val="00B06253"/>
    <w:rsid w:val="00B06530"/>
    <w:rsid w:val="00B06A9C"/>
    <w:rsid w:val="00B07FF7"/>
    <w:rsid w:val="00B10671"/>
    <w:rsid w:val="00B1111B"/>
    <w:rsid w:val="00B12FFD"/>
    <w:rsid w:val="00B130E7"/>
    <w:rsid w:val="00B162E7"/>
    <w:rsid w:val="00B16340"/>
    <w:rsid w:val="00B16E3D"/>
    <w:rsid w:val="00B20658"/>
    <w:rsid w:val="00B21DCF"/>
    <w:rsid w:val="00B22ACF"/>
    <w:rsid w:val="00B22DF3"/>
    <w:rsid w:val="00B26A06"/>
    <w:rsid w:val="00B278F8"/>
    <w:rsid w:val="00B27F73"/>
    <w:rsid w:val="00B306F1"/>
    <w:rsid w:val="00B308B8"/>
    <w:rsid w:val="00B315B2"/>
    <w:rsid w:val="00B3191E"/>
    <w:rsid w:val="00B3216D"/>
    <w:rsid w:val="00B327BA"/>
    <w:rsid w:val="00B3497F"/>
    <w:rsid w:val="00B35D8F"/>
    <w:rsid w:val="00B364A9"/>
    <w:rsid w:val="00B37C38"/>
    <w:rsid w:val="00B43A78"/>
    <w:rsid w:val="00B44872"/>
    <w:rsid w:val="00B47F48"/>
    <w:rsid w:val="00B509CC"/>
    <w:rsid w:val="00B50DB5"/>
    <w:rsid w:val="00B513D9"/>
    <w:rsid w:val="00B518C1"/>
    <w:rsid w:val="00B5202C"/>
    <w:rsid w:val="00B5447F"/>
    <w:rsid w:val="00B558C9"/>
    <w:rsid w:val="00B55F0A"/>
    <w:rsid w:val="00B60289"/>
    <w:rsid w:val="00B60BEC"/>
    <w:rsid w:val="00B60D38"/>
    <w:rsid w:val="00B61BEA"/>
    <w:rsid w:val="00B66466"/>
    <w:rsid w:val="00B7012C"/>
    <w:rsid w:val="00B71CC2"/>
    <w:rsid w:val="00B72998"/>
    <w:rsid w:val="00B731B0"/>
    <w:rsid w:val="00B731E8"/>
    <w:rsid w:val="00B743A2"/>
    <w:rsid w:val="00B758A2"/>
    <w:rsid w:val="00B76689"/>
    <w:rsid w:val="00B76CE5"/>
    <w:rsid w:val="00B77436"/>
    <w:rsid w:val="00B77780"/>
    <w:rsid w:val="00B80A33"/>
    <w:rsid w:val="00B817C7"/>
    <w:rsid w:val="00B825C8"/>
    <w:rsid w:val="00B83505"/>
    <w:rsid w:val="00B85AED"/>
    <w:rsid w:val="00B85EA6"/>
    <w:rsid w:val="00B85EAC"/>
    <w:rsid w:val="00B86C3C"/>
    <w:rsid w:val="00B87040"/>
    <w:rsid w:val="00B8743D"/>
    <w:rsid w:val="00B87929"/>
    <w:rsid w:val="00B94182"/>
    <w:rsid w:val="00B94DB9"/>
    <w:rsid w:val="00B96D39"/>
    <w:rsid w:val="00B97EBE"/>
    <w:rsid w:val="00BA0299"/>
    <w:rsid w:val="00BA187C"/>
    <w:rsid w:val="00BA24F5"/>
    <w:rsid w:val="00BA2836"/>
    <w:rsid w:val="00BA3845"/>
    <w:rsid w:val="00BA55A7"/>
    <w:rsid w:val="00BA5B71"/>
    <w:rsid w:val="00BA7535"/>
    <w:rsid w:val="00BA75B9"/>
    <w:rsid w:val="00BB0AC0"/>
    <w:rsid w:val="00BB0BEB"/>
    <w:rsid w:val="00BB0E8E"/>
    <w:rsid w:val="00BB5B0F"/>
    <w:rsid w:val="00BB7050"/>
    <w:rsid w:val="00BC30F8"/>
    <w:rsid w:val="00BC31DF"/>
    <w:rsid w:val="00BC52DA"/>
    <w:rsid w:val="00BC534C"/>
    <w:rsid w:val="00BC5A13"/>
    <w:rsid w:val="00BC7B08"/>
    <w:rsid w:val="00BD1DBA"/>
    <w:rsid w:val="00BD3473"/>
    <w:rsid w:val="00BD423F"/>
    <w:rsid w:val="00BD4C7E"/>
    <w:rsid w:val="00BD5E4F"/>
    <w:rsid w:val="00BD6876"/>
    <w:rsid w:val="00BD77F9"/>
    <w:rsid w:val="00BE1B25"/>
    <w:rsid w:val="00BE2B87"/>
    <w:rsid w:val="00BE3280"/>
    <w:rsid w:val="00BE591A"/>
    <w:rsid w:val="00BE6BF1"/>
    <w:rsid w:val="00BE6EA1"/>
    <w:rsid w:val="00BE7C49"/>
    <w:rsid w:val="00BF1A4D"/>
    <w:rsid w:val="00BF1D6D"/>
    <w:rsid w:val="00BF40E0"/>
    <w:rsid w:val="00BF52B0"/>
    <w:rsid w:val="00BF6E51"/>
    <w:rsid w:val="00C010F2"/>
    <w:rsid w:val="00C0207F"/>
    <w:rsid w:val="00C0269D"/>
    <w:rsid w:val="00C02C65"/>
    <w:rsid w:val="00C03DF0"/>
    <w:rsid w:val="00C045B9"/>
    <w:rsid w:val="00C0483F"/>
    <w:rsid w:val="00C053C1"/>
    <w:rsid w:val="00C075F9"/>
    <w:rsid w:val="00C07FBA"/>
    <w:rsid w:val="00C10710"/>
    <w:rsid w:val="00C123A8"/>
    <w:rsid w:val="00C1419A"/>
    <w:rsid w:val="00C14647"/>
    <w:rsid w:val="00C15022"/>
    <w:rsid w:val="00C16239"/>
    <w:rsid w:val="00C179C9"/>
    <w:rsid w:val="00C17A5D"/>
    <w:rsid w:val="00C2175E"/>
    <w:rsid w:val="00C21DCB"/>
    <w:rsid w:val="00C228B8"/>
    <w:rsid w:val="00C246EB"/>
    <w:rsid w:val="00C27097"/>
    <w:rsid w:val="00C277BA"/>
    <w:rsid w:val="00C324BC"/>
    <w:rsid w:val="00C3279B"/>
    <w:rsid w:val="00C33185"/>
    <w:rsid w:val="00C3340A"/>
    <w:rsid w:val="00C336A1"/>
    <w:rsid w:val="00C34DA0"/>
    <w:rsid w:val="00C372B8"/>
    <w:rsid w:val="00C40A44"/>
    <w:rsid w:val="00C437CD"/>
    <w:rsid w:val="00C47443"/>
    <w:rsid w:val="00C47600"/>
    <w:rsid w:val="00C509AA"/>
    <w:rsid w:val="00C51E7A"/>
    <w:rsid w:val="00C5272B"/>
    <w:rsid w:val="00C53B7F"/>
    <w:rsid w:val="00C56D73"/>
    <w:rsid w:val="00C5701D"/>
    <w:rsid w:val="00C6075E"/>
    <w:rsid w:val="00C60D98"/>
    <w:rsid w:val="00C624CF"/>
    <w:rsid w:val="00C62B2F"/>
    <w:rsid w:val="00C62EE4"/>
    <w:rsid w:val="00C62F6A"/>
    <w:rsid w:val="00C65726"/>
    <w:rsid w:val="00C65D0E"/>
    <w:rsid w:val="00C660EF"/>
    <w:rsid w:val="00C66F7D"/>
    <w:rsid w:val="00C70FA2"/>
    <w:rsid w:val="00C71181"/>
    <w:rsid w:val="00C733EC"/>
    <w:rsid w:val="00C74380"/>
    <w:rsid w:val="00C7477B"/>
    <w:rsid w:val="00C74B0A"/>
    <w:rsid w:val="00C74EC2"/>
    <w:rsid w:val="00C806E0"/>
    <w:rsid w:val="00C8123A"/>
    <w:rsid w:val="00C81323"/>
    <w:rsid w:val="00C82A1D"/>
    <w:rsid w:val="00C82EB2"/>
    <w:rsid w:val="00C845F0"/>
    <w:rsid w:val="00C85F60"/>
    <w:rsid w:val="00C86149"/>
    <w:rsid w:val="00C86A5C"/>
    <w:rsid w:val="00C87C34"/>
    <w:rsid w:val="00C90D3F"/>
    <w:rsid w:val="00C914A4"/>
    <w:rsid w:val="00C917CB"/>
    <w:rsid w:val="00C91CAE"/>
    <w:rsid w:val="00C9245F"/>
    <w:rsid w:val="00C94B2B"/>
    <w:rsid w:val="00C972E7"/>
    <w:rsid w:val="00CA0BF7"/>
    <w:rsid w:val="00CA1465"/>
    <w:rsid w:val="00CA1E66"/>
    <w:rsid w:val="00CA3546"/>
    <w:rsid w:val="00CA3B7E"/>
    <w:rsid w:val="00CA3CBE"/>
    <w:rsid w:val="00CA4E51"/>
    <w:rsid w:val="00CA65C1"/>
    <w:rsid w:val="00CB2139"/>
    <w:rsid w:val="00CB276E"/>
    <w:rsid w:val="00CB444A"/>
    <w:rsid w:val="00CB543D"/>
    <w:rsid w:val="00CB5A5F"/>
    <w:rsid w:val="00CB5A6F"/>
    <w:rsid w:val="00CB600A"/>
    <w:rsid w:val="00CB609B"/>
    <w:rsid w:val="00CB66D6"/>
    <w:rsid w:val="00CB6983"/>
    <w:rsid w:val="00CB709A"/>
    <w:rsid w:val="00CB74C5"/>
    <w:rsid w:val="00CB757D"/>
    <w:rsid w:val="00CB7BCB"/>
    <w:rsid w:val="00CB7EE2"/>
    <w:rsid w:val="00CC03ED"/>
    <w:rsid w:val="00CC13FA"/>
    <w:rsid w:val="00CC1932"/>
    <w:rsid w:val="00CC20A8"/>
    <w:rsid w:val="00CC5751"/>
    <w:rsid w:val="00CC5B4B"/>
    <w:rsid w:val="00CC5BA7"/>
    <w:rsid w:val="00CC5CE2"/>
    <w:rsid w:val="00CC63B6"/>
    <w:rsid w:val="00CC64CC"/>
    <w:rsid w:val="00CD0D6D"/>
    <w:rsid w:val="00CD171A"/>
    <w:rsid w:val="00CD640E"/>
    <w:rsid w:val="00CD6455"/>
    <w:rsid w:val="00CD6AF9"/>
    <w:rsid w:val="00CE0C23"/>
    <w:rsid w:val="00CE1072"/>
    <w:rsid w:val="00CE23B5"/>
    <w:rsid w:val="00CE256E"/>
    <w:rsid w:val="00CE3C9E"/>
    <w:rsid w:val="00CE431A"/>
    <w:rsid w:val="00CE6FDF"/>
    <w:rsid w:val="00CE7FCA"/>
    <w:rsid w:val="00CF1537"/>
    <w:rsid w:val="00CF1F62"/>
    <w:rsid w:val="00CF294B"/>
    <w:rsid w:val="00CF67B2"/>
    <w:rsid w:val="00CF6B87"/>
    <w:rsid w:val="00D00293"/>
    <w:rsid w:val="00D00C16"/>
    <w:rsid w:val="00D00D77"/>
    <w:rsid w:val="00D00EB8"/>
    <w:rsid w:val="00D02C10"/>
    <w:rsid w:val="00D02CFD"/>
    <w:rsid w:val="00D03B0A"/>
    <w:rsid w:val="00D04D58"/>
    <w:rsid w:val="00D0551F"/>
    <w:rsid w:val="00D06D8D"/>
    <w:rsid w:val="00D07C66"/>
    <w:rsid w:val="00D12876"/>
    <w:rsid w:val="00D12B51"/>
    <w:rsid w:val="00D12B96"/>
    <w:rsid w:val="00D138C2"/>
    <w:rsid w:val="00D1436E"/>
    <w:rsid w:val="00D1447E"/>
    <w:rsid w:val="00D1606C"/>
    <w:rsid w:val="00D1673B"/>
    <w:rsid w:val="00D1726E"/>
    <w:rsid w:val="00D17527"/>
    <w:rsid w:val="00D17550"/>
    <w:rsid w:val="00D17A14"/>
    <w:rsid w:val="00D17C94"/>
    <w:rsid w:val="00D217C5"/>
    <w:rsid w:val="00D22643"/>
    <w:rsid w:val="00D230DF"/>
    <w:rsid w:val="00D231C8"/>
    <w:rsid w:val="00D2386C"/>
    <w:rsid w:val="00D23E78"/>
    <w:rsid w:val="00D2439A"/>
    <w:rsid w:val="00D25479"/>
    <w:rsid w:val="00D25924"/>
    <w:rsid w:val="00D2622E"/>
    <w:rsid w:val="00D303F9"/>
    <w:rsid w:val="00D319C1"/>
    <w:rsid w:val="00D329C6"/>
    <w:rsid w:val="00D32D4D"/>
    <w:rsid w:val="00D34B5B"/>
    <w:rsid w:val="00D360CA"/>
    <w:rsid w:val="00D36C08"/>
    <w:rsid w:val="00D372B4"/>
    <w:rsid w:val="00D3792F"/>
    <w:rsid w:val="00D40481"/>
    <w:rsid w:val="00D40494"/>
    <w:rsid w:val="00D430E6"/>
    <w:rsid w:val="00D43969"/>
    <w:rsid w:val="00D447FD"/>
    <w:rsid w:val="00D44B24"/>
    <w:rsid w:val="00D44BBB"/>
    <w:rsid w:val="00D45CD0"/>
    <w:rsid w:val="00D46870"/>
    <w:rsid w:val="00D471CE"/>
    <w:rsid w:val="00D50C4A"/>
    <w:rsid w:val="00D5155D"/>
    <w:rsid w:val="00D515B7"/>
    <w:rsid w:val="00D52C3A"/>
    <w:rsid w:val="00D54757"/>
    <w:rsid w:val="00D5513F"/>
    <w:rsid w:val="00D5596B"/>
    <w:rsid w:val="00D55E0B"/>
    <w:rsid w:val="00D5648D"/>
    <w:rsid w:val="00D564FC"/>
    <w:rsid w:val="00D57654"/>
    <w:rsid w:val="00D57DEA"/>
    <w:rsid w:val="00D606B6"/>
    <w:rsid w:val="00D60FA8"/>
    <w:rsid w:val="00D64626"/>
    <w:rsid w:val="00D646C0"/>
    <w:rsid w:val="00D647E8"/>
    <w:rsid w:val="00D64C81"/>
    <w:rsid w:val="00D65040"/>
    <w:rsid w:val="00D658DE"/>
    <w:rsid w:val="00D66202"/>
    <w:rsid w:val="00D66CD4"/>
    <w:rsid w:val="00D67C7A"/>
    <w:rsid w:val="00D70743"/>
    <w:rsid w:val="00D74AD0"/>
    <w:rsid w:val="00D759AE"/>
    <w:rsid w:val="00D76B65"/>
    <w:rsid w:val="00D807CC"/>
    <w:rsid w:val="00D808A7"/>
    <w:rsid w:val="00D81496"/>
    <w:rsid w:val="00D81AA3"/>
    <w:rsid w:val="00D8393C"/>
    <w:rsid w:val="00D83D7A"/>
    <w:rsid w:val="00D84936"/>
    <w:rsid w:val="00D84B4F"/>
    <w:rsid w:val="00D84C94"/>
    <w:rsid w:val="00D85555"/>
    <w:rsid w:val="00D86535"/>
    <w:rsid w:val="00D86F35"/>
    <w:rsid w:val="00D87075"/>
    <w:rsid w:val="00D878EA"/>
    <w:rsid w:val="00D87A8B"/>
    <w:rsid w:val="00D91555"/>
    <w:rsid w:val="00D91D14"/>
    <w:rsid w:val="00D92F93"/>
    <w:rsid w:val="00D938B8"/>
    <w:rsid w:val="00D940F1"/>
    <w:rsid w:val="00D9654A"/>
    <w:rsid w:val="00D97563"/>
    <w:rsid w:val="00D976EE"/>
    <w:rsid w:val="00D97A2D"/>
    <w:rsid w:val="00D97F9A"/>
    <w:rsid w:val="00DA07E9"/>
    <w:rsid w:val="00DA2138"/>
    <w:rsid w:val="00DA5F08"/>
    <w:rsid w:val="00DA6610"/>
    <w:rsid w:val="00DB0A01"/>
    <w:rsid w:val="00DB1A3B"/>
    <w:rsid w:val="00DB2654"/>
    <w:rsid w:val="00DB288B"/>
    <w:rsid w:val="00DB2CD7"/>
    <w:rsid w:val="00DB3194"/>
    <w:rsid w:val="00DB4381"/>
    <w:rsid w:val="00DB49AC"/>
    <w:rsid w:val="00DB57BC"/>
    <w:rsid w:val="00DC10C0"/>
    <w:rsid w:val="00DC1D1F"/>
    <w:rsid w:val="00DC25A0"/>
    <w:rsid w:val="00DC3C9A"/>
    <w:rsid w:val="00DC4F7E"/>
    <w:rsid w:val="00DC5229"/>
    <w:rsid w:val="00DC52D9"/>
    <w:rsid w:val="00DC57C5"/>
    <w:rsid w:val="00DC624F"/>
    <w:rsid w:val="00DC7B78"/>
    <w:rsid w:val="00DD0B9E"/>
    <w:rsid w:val="00DD1094"/>
    <w:rsid w:val="00DD2660"/>
    <w:rsid w:val="00DD30CF"/>
    <w:rsid w:val="00DD32EF"/>
    <w:rsid w:val="00DD3838"/>
    <w:rsid w:val="00DD3FDA"/>
    <w:rsid w:val="00DD5895"/>
    <w:rsid w:val="00DD5E1F"/>
    <w:rsid w:val="00DD7E50"/>
    <w:rsid w:val="00DD7F58"/>
    <w:rsid w:val="00DE135A"/>
    <w:rsid w:val="00DE1CE1"/>
    <w:rsid w:val="00DE36E4"/>
    <w:rsid w:val="00DE423C"/>
    <w:rsid w:val="00DE4A9C"/>
    <w:rsid w:val="00DE5B76"/>
    <w:rsid w:val="00DE6377"/>
    <w:rsid w:val="00DE63DC"/>
    <w:rsid w:val="00DE6885"/>
    <w:rsid w:val="00DE6926"/>
    <w:rsid w:val="00DE6BCE"/>
    <w:rsid w:val="00DF0576"/>
    <w:rsid w:val="00DF0F47"/>
    <w:rsid w:val="00DF2D25"/>
    <w:rsid w:val="00DF35E4"/>
    <w:rsid w:val="00DF405F"/>
    <w:rsid w:val="00DF44A5"/>
    <w:rsid w:val="00DF4B4A"/>
    <w:rsid w:val="00DF5316"/>
    <w:rsid w:val="00DF7A8C"/>
    <w:rsid w:val="00E0047B"/>
    <w:rsid w:val="00E00D0E"/>
    <w:rsid w:val="00E00F60"/>
    <w:rsid w:val="00E010C2"/>
    <w:rsid w:val="00E02F70"/>
    <w:rsid w:val="00E03086"/>
    <w:rsid w:val="00E0395C"/>
    <w:rsid w:val="00E03BE8"/>
    <w:rsid w:val="00E05172"/>
    <w:rsid w:val="00E06214"/>
    <w:rsid w:val="00E06612"/>
    <w:rsid w:val="00E067BD"/>
    <w:rsid w:val="00E11008"/>
    <w:rsid w:val="00E115EC"/>
    <w:rsid w:val="00E11BE5"/>
    <w:rsid w:val="00E14F01"/>
    <w:rsid w:val="00E15242"/>
    <w:rsid w:val="00E1569A"/>
    <w:rsid w:val="00E15B84"/>
    <w:rsid w:val="00E16B6D"/>
    <w:rsid w:val="00E17BB8"/>
    <w:rsid w:val="00E2030D"/>
    <w:rsid w:val="00E21F0F"/>
    <w:rsid w:val="00E2215F"/>
    <w:rsid w:val="00E23BB8"/>
    <w:rsid w:val="00E24B17"/>
    <w:rsid w:val="00E259AC"/>
    <w:rsid w:val="00E25CA5"/>
    <w:rsid w:val="00E25EC2"/>
    <w:rsid w:val="00E26B49"/>
    <w:rsid w:val="00E30589"/>
    <w:rsid w:val="00E305D7"/>
    <w:rsid w:val="00E30A8C"/>
    <w:rsid w:val="00E31C7E"/>
    <w:rsid w:val="00E320BE"/>
    <w:rsid w:val="00E327F3"/>
    <w:rsid w:val="00E3340F"/>
    <w:rsid w:val="00E3439E"/>
    <w:rsid w:val="00E346AE"/>
    <w:rsid w:val="00E35DCF"/>
    <w:rsid w:val="00E369F0"/>
    <w:rsid w:val="00E40938"/>
    <w:rsid w:val="00E40C72"/>
    <w:rsid w:val="00E41681"/>
    <w:rsid w:val="00E423D8"/>
    <w:rsid w:val="00E42CA6"/>
    <w:rsid w:val="00E43A5D"/>
    <w:rsid w:val="00E4499F"/>
    <w:rsid w:val="00E44D94"/>
    <w:rsid w:val="00E45E4C"/>
    <w:rsid w:val="00E45E5B"/>
    <w:rsid w:val="00E4697B"/>
    <w:rsid w:val="00E46BEB"/>
    <w:rsid w:val="00E47819"/>
    <w:rsid w:val="00E500F2"/>
    <w:rsid w:val="00E502A1"/>
    <w:rsid w:val="00E51C70"/>
    <w:rsid w:val="00E51D40"/>
    <w:rsid w:val="00E52B23"/>
    <w:rsid w:val="00E531D9"/>
    <w:rsid w:val="00E53275"/>
    <w:rsid w:val="00E53CE6"/>
    <w:rsid w:val="00E5435E"/>
    <w:rsid w:val="00E55CFB"/>
    <w:rsid w:val="00E5755F"/>
    <w:rsid w:val="00E61392"/>
    <w:rsid w:val="00E613BF"/>
    <w:rsid w:val="00E623A0"/>
    <w:rsid w:val="00E63A26"/>
    <w:rsid w:val="00E63E31"/>
    <w:rsid w:val="00E65733"/>
    <w:rsid w:val="00E65D9E"/>
    <w:rsid w:val="00E678A9"/>
    <w:rsid w:val="00E70057"/>
    <w:rsid w:val="00E705CE"/>
    <w:rsid w:val="00E70E85"/>
    <w:rsid w:val="00E70F45"/>
    <w:rsid w:val="00E7117D"/>
    <w:rsid w:val="00E71816"/>
    <w:rsid w:val="00E71EF4"/>
    <w:rsid w:val="00E730D0"/>
    <w:rsid w:val="00E73E43"/>
    <w:rsid w:val="00E741EB"/>
    <w:rsid w:val="00E75CD2"/>
    <w:rsid w:val="00E807BC"/>
    <w:rsid w:val="00E825D5"/>
    <w:rsid w:val="00E83067"/>
    <w:rsid w:val="00E83A57"/>
    <w:rsid w:val="00E8453B"/>
    <w:rsid w:val="00E846DE"/>
    <w:rsid w:val="00E85519"/>
    <w:rsid w:val="00E86896"/>
    <w:rsid w:val="00E86929"/>
    <w:rsid w:val="00E876EB"/>
    <w:rsid w:val="00E90731"/>
    <w:rsid w:val="00E90F12"/>
    <w:rsid w:val="00E92D94"/>
    <w:rsid w:val="00E92EA3"/>
    <w:rsid w:val="00E94202"/>
    <w:rsid w:val="00E944C1"/>
    <w:rsid w:val="00E967E2"/>
    <w:rsid w:val="00E96C46"/>
    <w:rsid w:val="00E97031"/>
    <w:rsid w:val="00E97B3F"/>
    <w:rsid w:val="00EA2210"/>
    <w:rsid w:val="00EA2222"/>
    <w:rsid w:val="00EA2E45"/>
    <w:rsid w:val="00EA4220"/>
    <w:rsid w:val="00EA558A"/>
    <w:rsid w:val="00EA5D32"/>
    <w:rsid w:val="00EA7273"/>
    <w:rsid w:val="00EB039A"/>
    <w:rsid w:val="00EB070B"/>
    <w:rsid w:val="00EB0A3B"/>
    <w:rsid w:val="00EB3F73"/>
    <w:rsid w:val="00EB44DC"/>
    <w:rsid w:val="00EB474C"/>
    <w:rsid w:val="00EB4F0F"/>
    <w:rsid w:val="00EB5605"/>
    <w:rsid w:val="00EB5D5B"/>
    <w:rsid w:val="00EB72C2"/>
    <w:rsid w:val="00EB7870"/>
    <w:rsid w:val="00EC0B9A"/>
    <w:rsid w:val="00EC0F39"/>
    <w:rsid w:val="00EC14A7"/>
    <w:rsid w:val="00EC204C"/>
    <w:rsid w:val="00EC2082"/>
    <w:rsid w:val="00EC3138"/>
    <w:rsid w:val="00EC35D2"/>
    <w:rsid w:val="00EC7C9F"/>
    <w:rsid w:val="00ED129B"/>
    <w:rsid w:val="00ED1E8E"/>
    <w:rsid w:val="00ED6E0C"/>
    <w:rsid w:val="00ED74FA"/>
    <w:rsid w:val="00ED7F95"/>
    <w:rsid w:val="00EE35AC"/>
    <w:rsid w:val="00EE3CFB"/>
    <w:rsid w:val="00EE3FC3"/>
    <w:rsid w:val="00EE4071"/>
    <w:rsid w:val="00EE54AD"/>
    <w:rsid w:val="00EE5541"/>
    <w:rsid w:val="00EE5D1E"/>
    <w:rsid w:val="00EE7B91"/>
    <w:rsid w:val="00EF03F7"/>
    <w:rsid w:val="00EF0490"/>
    <w:rsid w:val="00EF151F"/>
    <w:rsid w:val="00EF1ED3"/>
    <w:rsid w:val="00EF232B"/>
    <w:rsid w:val="00EF276F"/>
    <w:rsid w:val="00EF3A4A"/>
    <w:rsid w:val="00EF40D9"/>
    <w:rsid w:val="00EF4597"/>
    <w:rsid w:val="00EF526A"/>
    <w:rsid w:val="00EF67E0"/>
    <w:rsid w:val="00EF7449"/>
    <w:rsid w:val="00F001AC"/>
    <w:rsid w:val="00F0163B"/>
    <w:rsid w:val="00F016BC"/>
    <w:rsid w:val="00F01839"/>
    <w:rsid w:val="00F018A3"/>
    <w:rsid w:val="00F01972"/>
    <w:rsid w:val="00F02548"/>
    <w:rsid w:val="00F03480"/>
    <w:rsid w:val="00F042F0"/>
    <w:rsid w:val="00F05044"/>
    <w:rsid w:val="00F053CD"/>
    <w:rsid w:val="00F06A0D"/>
    <w:rsid w:val="00F07007"/>
    <w:rsid w:val="00F0755D"/>
    <w:rsid w:val="00F07854"/>
    <w:rsid w:val="00F079BC"/>
    <w:rsid w:val="00F07A32"/>
    <w:rsid w:val="00F07B36"/>
    <w:rsid w:val="00F11187"/>
    <w:rsid w:val="00F116B4"/>
    <w:rsid w:val="00F11D04"/>
    <w:rsid w:val="00F12965"/>
    <w:rsid w:val="00F14546"/>
    <w:rsid w:val="00F14A66"/>
    <w:rsid w:val="00F16A26"/>
    <w:rsid w:val="00F17A86"/>
    <w:rsid w:val="00F218F1"/>
    <w:rsid w:val="00F22267"/>
    <w:rsid w:val="00F2267A"/>
    <w:rsid w:val="00F22E88"/>
    <w:rsid w:val="00F24894"/>
    <w:rsid w:val="00F2492D"/>
    <w:rsid w:val="00F24C4B"/>
    <w:rsid w:val="00F261B5"/>
    <w:rsid w:val="00F261C0"/>
    <w:rsid w:val="00F2677C"/>
    <w:rsid w:val="00F269D0"/>
    <w:rsid w:val="00F311FB"/>
    <w:rsid w:val="00F319F5"/>
    <w:rsid w:val="00F32EC6"/>
    <w:rsid w:val="00F33438"/>
    <w:rsid w:val="00F3563C"/>
    <w:rsid w:val="00F356B9"/>
    <w:rsid w:val="00F379F4"/>
    <w:rsid w:val="00F37BC9"/>
    <w:rsid w:val="00F37EE4"/>
    <w:rsid w:val="00F40311"/>
    <w:rsid w:val="00F40536"/>
    <w:rsid w:val="00F406FF"/>
    <w:rsid w:val="00F41B12"/>
    <w:rsid w:val="00F435BF"/>
    <w:rsid w:val="00F43B45"/>
    <w:rsid w:val="00F44D1A"/>
    <w:rsid w:val="00F45FDF"/>
    <w:rsid w:val="00F468E3"/>
    <w:rsid w:val="00F50347"/>
    <w:rsid w:val="00F50729"/>
    <w:rsid w:val="00F5132E"/>
    <w:rsid w:val="00F51C69"/>
    <w:rsid w:val="00F51E78"/>
    <w:rsid w:val="00F52C08"/>
    <w:rsid w:val="00F538CB"/>
    <w:rsid w:val="00F54457"/>
    <w:rsid w:val="00F54D8E"/>
    <w:rsid w:val="00F55A1D"/>
    <w:rsid w:val="00F609A6"/>
    <w:rsid w:val="00F61EB8"/>
    <w:rsid w:val="00F64CC1"/>
    <w:rsid w:val="00F6675E"/>
    <w:rsid w:val="00F66C1B"/>
    <w:rsid w:val="00F6754A"/>
    <w:rsid w:val="00F7138E"/>
    <w:rsid w:val="00F74ADC"/>
    <w:rsid w:val="00F77C27"/>
    <w:rsid w:val="00F80499"/>
    <w:rsid w:val="00F81BE2"/>
    <w:rsid w:val="00F81C57"/>
    <w:rsid w:val="00F821BC"/>
    <w:rsid w:val="00F82807"/>
    <w:rsid w:val="00F83350"/>
    <w:rsid w:val="00F83974"/>
    <w:rsid w:val="00F84257"/>
    <w:rsid w:val="00F8434A"/>
    <w:rsid w:val="00F86E84"/>
    <w:rsid w:val="00F879AF"/>
    <w:rsid w:val="00F908A2"/>
    <w:rsid w:val="00F91C0A"/>
    <w:rsid w:val="00F91EDF"/>
    <w:rsid w:val="00F93299"/>
    <w:rsid w:val="00F938E7"/>
    <w:rsid w:val="00F94BD8"/>
    <w:rsid w:val="00F97631"/>
    <w:rsid w:val="00F978EF"/>
    <w:rsid w:val="00FA0D84"/>
    <w:rsid w:val="00FA269A"/>
    <w:rsid w:val="00FA39E9"/>
    <w:rsid w:val="00FA3AC6"/>
    <w:rsid w:val="00FA42F3"/>
    <w:rsid w:val="00FA511F"/>
    <w:rsid w:val="00FA5D3D"/>
    <w:rsid w:val="00FA5E4E"/>
    <w:rsid w:val="00FA6581"/>
    <w:rsid w:val="00FA7E64"/>
    <w:rsid w:val="00FB1607"/>
    <w:rsid w:val="00FB2E17"/>
    <w:rsid w:val="00FB3959"/>
    <w:rsid w:val="00FB3DA3"/>
    <w:rsid w:val="00FB67B0"/>
    <w:rsid w:val="00FC18A0"/>
    <w:rsid w:val="00FC22DD"/>
    <w:rsid w:val="00FC3AB9"/>
    <w:rsid w:val="00FC3D60"/>
    <w:rsid w:val="00FC4090"/>
    <w:rsid w:val="00FC43D6"/>
    <w:rsid w:val="00FC5AC5"/>
    <w:rsid w:val="00FC6875"/>
    <w:rsid w:val="00FC6952"/>
    <w:rsid w:val="00FC6CFE"/>
    <w:rsid w:val="00FC7A92"/>
    <w:rsid w:val="00FD0524"/>
    <w:rsid w:val="00FD0B9F"/>
    <w:rsid w:val="00FD1803"/>
    <w:rsid w:val="00FD243E"/>
    <w:rsid w:val="00FD262B"/>
    <w:rsid w:val="00FD29F7"/>
    <w:rsid w:val="00FD2FDE"/>
    <w:rsid w:val="00FD3246"/>
    <w:rsid w:val="00FD3E8A"/>
    <w:rsid w:val="00FD4A9F"/>
    <w:rsid w:val="00FD6B71"/>
    <w:rsid w:val="00FE131F"/>
    <w:rsid w:val="00FE19EA"/>
    <w:rsid w:val="00FE19FF"/>
    <w:rsid w:val="00FE2324"/>
    <w:rsid w:val="00FE36A4"/>
    <w:rsid w:val="00FE4F43"/>
    <w:rsid w:val="00FE71CB"/>
    <w:rsid w:val="00FE7209"/>
    <w:rsid w:val="00FF11DB"/>
    <w:rsid w:val="00FF12E3"/>
    <w:rsid w:val="00FF4B36"/>
    <w:rsid w:val="00FF594C"/>
    <w:rsid w:val="00FF5E93"/>
    <w:rsid w:val="00FF7393"/>
    <w:rsid w:val="35E399E4"/>
    <w:rsid w:val="5C698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F061"/>
  <w15:docId w15:val="{3F801B42-56C5-4CDA-96B3-B7EA0535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73F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E16B6D"/>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paragraph" w:customStyle="1" w:styleId="Default">
    <w:name w:val="Default"/>
    <w:rsid w:val="00E16B6D"/>
    <w:pPr>
      <w:autoSpaceDE w:val="0"/>
      <w:autoSpaceDN w:val="0"/>
      <w:adjustRightInd w:val="0"/>
      <w:spacing w:line="240" w:lineRule="auto"/>
    </w:pPr>
    <w:rPr>
      <w:rFonts w:ascii="Times New Roman" w:eastAsiaTheme="minorHAnsi" w:hAnsi="Times New Roman" w:cs="Times New Roman"/>
      <w:color w:val="000000"/>
      <w:sz w:val="24"/>
      <w:szCs w:val="24"/>
      <w:lang w:val="en-US"/>
    </w:rPr>
  </w:style>
  <w:style w:type="paragraph" w:styleId="Footer">
    <w:name w:val="footer"/>
    <w:basedOn w:val="Normal"/>
    <w:link w:val="FooterChar"/>
    <w:uiPriority w:val="99"/>
    <w:unhideWhenUsed/>
    <w:rsid w:val="00146050"/>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46050"/>
    <w:rPr>
      <w:rFonts w:asciiTheme="minorHAnsi" w:eastAsiaTheme="minorHAnsi" w:hAnsiTheme="minorHAnsi" w:cstheme="minorBidi"/>
      <w:lang w:val="en-US"/>
    </w:rPr>
  </w:style>
  <w:style w:type="paragraph" w:styleId="Caption">
    <w:name w:val="caption"/>
    <w:basedOn w:val="Normal"/>
    <w:next w:val="Normal"/>
    <w:uiPriority w:val="35"/>
    <w:unhideWhenUsed/>
    <w:qFormat/>
    <w:rsid w:val="00D64626"/>
    <w:pPr>
      <w:spacing w:after="200" w:line="240" w:lineRule="auto"/>
    </w:pPr>
    <w:rPr>
      <w:i/>
      <w:iCs/>
      <w:color w:val="1F497D" w:themeColor="text2"/>
      <w:sz w:val="18"/>
      <w:szCs w:val="18"/>
    </w:rPr>
  </w:style>
  <w:style w:type="character" w:styleId="Hyperlink">
    <w:name w:val="Hyperlink"/>
    <w:basedOn w:val="DefaultParagraphFont"/>
    <w:uiPriority w:val="99"/>
    <w:unhideWhenUsed/>
    <w:rsid w:val="003344D3"/>
    <w:rPr>
      <w:color w:val="0000FF" w:themeColor="hyperlink"/>
      <w:u w:val="single"/>
    </w:rPr>
  </w:style>
  <w:style w:type="character" w:styleId="UnresolvedMention">
    <w:name w:val="Unresolved Mention"/>
    <w:basedOn w:val="DefaultParagraphFont"/>
    <w:uiPriority w:val="99"/>
    <w:semiHidden/>
    <w:unhideWhenUsed/>
    <w:rsid w:val="003344D3"/>
    <w:rPr>
      <w:color w:val="605E5C"/>
      <w:shd w:val="clear" w:color="auto" w:fill="E1DFDD"/>
    </w:rPr>
  </w:style>
  <w:style w:type="paragraph" w:styleId="Header">
    <w:name w:val="header"/>
    <w:basedOn w:val="Normal"/>
    <w:link w:val="HeaderChar"/>
    <w:uiPriority w:val="99"/>
    <w:unhideWhenUsed/>
    <w:rsid w:val="0006750B"/>
    <w:pPr>
      <w:tabs>
        <w:tab w:val="center" w:pos="4680"/>
        <w:tab w:val="right" w:pos="9360"/>
      </w:tabs>
      <w:spacing w:line="240" w:lineRule="auto"/>
    </w:pPr>
  </w:style>
  <w:style w:type="character" w:customStyle="1" w:styleId="HeaderChar">
    <w:name w:val="Header Char"/>
    <w:basedOn w:val="DefaultParagraphFont"/>
    <w:link w:val="Header"/>
    <w:uiPriority w:val="99"/>
    <w:rsid w:val="0006750B"/>
  </w:style>
  <w:style w:type="character" w:styleId="PlaceholderText">
    <w:name w:val="Placeholder Text"/>
    <w:basedOn w:val="DefaultParagraphFont"/>
    <w:uiPriority w:val="99"/>
    <w:semiHidden/>
    <w:rsid w:val="008B3116"/>
    <w:rPr>
      <w:color w:val="666666"/>
    </w:rPr>
  </w:style>
  <w:style w:type="paragraph" w:styleId="ListParagraph">
    <w:name w:val="List Paragraph"/>
    <w:basedOn w:val="Normal"/>
    <w:uiPriority w:val="34"/>
    <w:qFormat/>
    <w:rsid w:val="006B6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1212">
      <w:bodyDiv w:val="1"/>
      <w:marLeft w:val="0"/>
      <w:marRight w:val="0"/>
      <w:marTop w:val="0"/>
      <w:marBottom w:val="0"/>
      <w:divBdr>
        <w:top w:val="none" w:sz="0" w:space="0" w:color="auto"/>
        <w:left w:val="none" w:sz="0" w:space="0" w:color="auto"/>
        <w:bottom w:val="none" w:sz="0" w:space="0" w:color="auto"/>
        <w:right w:val="none" w:sz="0" w:space="0" w:color="auto"/>
      </w:divBdr>
    </w:div>
    <w:div w:id="102190534">
      <w:bodyDiv w:val="1"/>
      <w:marLeft w:val="0"/>
      <w:marRight w:val="0"/>
      <w:marTop w:val="0"/>
      <w:marBottom w:val="0"/>
      <w:divBdr>
        <w:top w:val="none" w:sz="0" w:space="0" w:color="auto"/>
        <w:left w:val="none" w:sz="0" w:space="0" w:color="auto"/>
        <w:bottom w:val="none" w:sz="0" w:space="0" w:color="auto"/>
        <w:right w:val="none" w:sz="0" w:space="0" w:color="auto"/>
      </w:divBdr>
    </w:div>
    <w:div w:id="192427926">
      <w:bodyDiv w:val="1"/>
      <w:marLeft w:val="0"/>
      <w:marRight w:val="0"/>
      <w:marTop w:val="0"/>
      <w:marBottom w:val="0"/>
      <w:divBdr>
        <w:top w:val="none" w:sz="0" w:space="0" w:color="auto"/>
        <w:left w:val="none" w:sz="0" w:space="0" w:color="auto"/>
        <w:bottom w:val="none" w:sz="0" w:space="0" w:color="auto"/>
        <w:right w:val="none" w:sz="0" w:space="0" w:color="auto"/>
      </w:divBdr>
    </w:div>
    <w:div w:id="273101902">
      <w:bodyDiv w:val="1"/>
      <w:marLeft w:val="0"/>
      <w:marRight w:val="0"/>
      <w:marTop w:val="0"/>
      <w:marBottom w:val="0"/>
      <w:divBdr>
        <w:top w:val="none" w:sz="0" w:space="0" w:color="auto"/>
        <w:left w:val="none" w:sz="0" w:space="0" w:color="auto"/>
        <w:bottom w:val="none" w:sz="0" w:space="0" w:color="auto"/>
        <w:right w:val="none" w:sz="0" w:space="0" w:color="auto"/>
      </w:divBdr>
    </w:div>
    <w:div w:id="288127649">
      <w:bodyDiv w:val="1"/>
      <w:marLeft w:val="0"/>
      <w:marRight w:val="0"/>
      <w:marTop w:val="0"/>
      <w:marBottom w:val="0"/>
      <w:divBdr>
        <w:top w:val="none" w:sz="0" w:space="0" w:color="auto"/>
        <w:left w:val="none" w:sz="0" w:space="0" w:color="auto"/>
        <w:bottom w:val="none" w:sz="0" w:space="0" w:color="auto"/>
        <w:right w:val="none" w:sz="0" w:space="0" w:color="auto"/>
      </w:divBdr>
    </w:div>
    <w:div w:id="305084356">
      <w:bodyDiv w:val="1"/>
      <w:marLeft w:val="0"/>
      <w:marRight w:val="0"/>
      <w:marTop w:val="0"/>
      <w:marBottom w:val="0"/>
      <w:divBdr>
        <w:top w:val="none" w:sz="0" w:space="0" w:color="auto"/>
        <w:left w:val="none" w:sz="0" w:space="0" w:color="auto"/>
        <w:bottom w:val="none" w:sz="0" w:space="0" w:color="auto"/>
        <w:right w:val="none" w:sz="0" w:space="0" w:color="auto"/>
      </w:divBdr>
    </w:div>
    <w:div w:id="383873383">
      <w:bodyDiv w:val="1"/>
      <w:marLeft w:val="0"/>
      <w:marRight w:val="0"/>
      <w:marTop w:val="0"/>
      <w:marBottom w:val="0"/>
      <w:divBdr>
        <w:top w:val="none" w:sz="0" w:space="0" w:color="auto"/>
        <w:left w:val="none" w:sz="0" w:space="0" w:color="auto"/>
        <w:bottom w:val="none" w:sz="0" w:space="0" w:color="auto"/>
        <w:right w:val="none" w:sz="0" w:space="0" w:color="auto"/>
      </w:divBdr>
    </w:div>
    <w:div w:id="485318944">
      <w:bodyDiv w:val="1"/>
      <w:marLeft w:val="0"/>
      <w:marRight w:val="0"/>
      <w:marTop w:val="0"/>
      <w:marBottom w:val="0"/>
      <w:divBdr>
        <w:top w:val="none" w:sz="0" w:space="0" w:color="auto"/>
        <w:left w:val="none" w:sz="0" w:space="0" w:color="auto"/>
        <w:bottom w:val="none" w:sz="0" w:space="0" w:color="auto"/>
        <w:right w:val="none" w:sz="0" w:space="0" w:color="auto"/>
      </w:divBdr>
      <w:divsChild>
        <w:div w:id="760032905">
          <w:marLeft w:val="0"/>
          <w:marRight w:val="0"/>
          <w:marTop w:val="0"/>
          <w:marBottom w:val="0"/>
          <w:divBdr>
            <w:top w:val="none" w:sz="0" w:space="0" w:color="auto"/>
            <w:left w:val="none" w:sz="0" w:space="0" w:color="auto"/>
            <w:bottom w:val="none" w:sz="0" w:space="0" w:color="auto"/>
            <w:right w:val="none" w:sz="0" w:space="0" w:color="auto"/>
          </w:divBdr>
          <w:divsChild>
            <w:div w:id="1992365018">
              <w:marLeft w:val="0"/>
              <w:marRight w:val="0"/>
              <w:marTop w:val="0"/>
              <w:marBottom w:val="0"/>
              <w:divBdr>
                <w:top w:val="none" w:sz="0" w:space="0" w:color="auto"/>
                <w:left w:val="none" w:sz="0" w:space="0" w:color="auto"/>
                <w:bottom w:val="none" w:sz="0" w:space="0" w:color="auto"/>
                <w:right w:val="none" w:sz="0" w:space="0" w:color="auto"/>
              </w:divBdr>
              <w:divsChild>
                <w:div w:id="1271627708">
                  <w:marLeft w:val="0"/>
                  <w:marRight w:val="0"/>
                  <w:marTop w:val="0"/>
                  <w:marBottom w:val="0"/>
                  <w:divBdr>
                    <w:top w:val="none" w:sz="0" w:space="0" w:color="auto"/>
                    <w:left w:val="none" w:sz="0" w:space="0" w:color="auto"/>
                    <w:bottom w:val="none" w:sz="0" w:space="0" w:color="auto"/>
                    <w:right w:val="none" w:sz="0" w:space="0" w:color="auto"/>
                  </w:divBdr>
                  <w:divsChild>
                    <w:div w:id="16089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3483">
          <w:marLeft w:val="0"/>
          <w:marRight w:val="0"/>
          <w:marTop w:val="0"/>
          <w:marBottom w:val="0"/>
          <w:divBdr>
            <w:top w:val="none" w:sz="0" w:space="0" w:color="auto"/>
            <w:left w:val="none" w:sz="0" w:space="0" w:color="auto"/>
            <w:bottom w:val="none" w:sz="0" w:space="0" w:color="auto"/>
            <w:right w:val="none" w:sz="0" w:space="0" w:color="auto"/>
          </w:divBdr>
          <w:divsChild>
            <w:div w:id="1195850352">
              <w:marLeft w:val="0"/>
              <w:marRight w:val="0"/>
              <w:marTop w:val="0"/>
              <w:marBottom w:val="0"/>
              <w:divBdr>
                <w:top w:val="none" w:sz="0" w:space="0" w:color="auto"/>
                <w:left w:val="none" w:sz="0" w:space="0" w:color="auto"/>
                <w:bottom w:val="none" w:sz="0" w:space="0" w:color="auto"/>
                <w:right w:val="none" w:sz="0" w:space="0" w:color="auto"/>
              </w:divBdr>
              <w:divsChild>
                <w:div w:id="729377775">
                  <w:marLeft w:val="0"/>
                  <w:marRight w:val="0"/>
                  <w:marTop w:val="0"/>
                  <w:marBottom w:val="0"/>
                  <w:divBdr>
                    <w:top w:val="none" w:sz="0" w:space="0" w:color="auto"/>
                    <w:left w:val="none" w:sz="0" w:space="0" w:color="auto"/>
                    <w:bottom w:val="none" w:sz="0" w:space="0" w:color="auto"/>
                    <w:right w:val="none" w:sz="0" w:space="0" w:color="auto"/>
                  </w:divBdr>
                  <w:divsChild>
                    <w:div w:id="11788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0786">
      <w:bodyDiv w:val="1"/>
      <w:marLeft w:val="0"/>
      <w:marRight w:val="0"/>
      <w:marTop w:val="0"/>
      <w:marBottom w:val="0"/>
      <w:divBdr>
        <w:top w:val="none" w:sz="0" w:space="0" w:color="auto"/>
        <w:left w:val="none" w:sz="0" w:space="0" w:color="auto"/>
        <w:bottom w:val="none" w:sz="0" w:space="0" w:color="auto"/>
        <w:right w:val="none" w:sz="0" w:space="0" w:color="auto"/>
      </w:divBdr>
      <w:divsChild>
        <w:div w:id="285280678">
          <w:marLeft w:val="0"/>
          <w:marRight w:val="0"/>
          <w:marTop w:val="0"/>
          <w:marBottom w:val="0"/>
          <w:divBdr>
            <w:top w:val="none" w:sz="0" w:space="0" w:color="auto"/>
            <w:left w:val="none" w:sz="0" w:space="0" w:color="auto"/>
            <w:bottom w:val="none" w:sz="0" w:space="0" w:color="auto"/>
            <w:right w:val="none" w:sz="0" w:space="0" w:color="auto"/>
          </w:divBdr>
        </w:div>
      </w:divsChild>
    </w:div>
    <w:div w:id="717171402">
      <w:bodyDiv w:val="1"/>
      <w:marLeft w:val="0"/>
      <w:marRight w:val="0"/>
      <w:marTop w:val="0"/>
      <w:marBottom w:val="0"/>
      <w:divBdr>
        <w:top w:val="none" w:sz="0" w:space="0" w:color="auto"/>
        <w:left w:val="none" w:sz="0" w:space="0" w:color="auto"/>
        <w:bottom w:val="none" w:sz="0" w:space="0" w:color="auto"/>
        <w:right w:val="none" w:sz="0" w:space="0" w:color="auto"/>
      </w:divBdr>
    </w:div>
    <w:div w:id="743259347">
      <w:bodyDiv w:val="1"/>
      <w:marLeft w:val="0"/>
      <w:marRight w:val="0"/>
      <w:marTop w:val="0"/>
      <w:marBottom w:val="0"/>
      <w:divBdr>
        <w:top w:val="none" w:sz="0" w:space="0" w:color="auto"/>
        <w:left w:val="none" w:sz="0" w:space="0" w:color="auto"/>
        <w:bottom w:val="none" w:sz="0" w:space="0" w:color="auto"/>
        <w:right w:val="none" w:sz="0" w:space="0" w:color="auto"/>
      </w:divBdr>
    </w:div>
    <w:div w:id="830290365">
      <w:bodyDiv w:val="1"/>
      <w:marLeft w:val="0"/>
      <w:marRight w:val="0"/>
      <w:marTop w:val="0"/>
      <w:marBottom w:val="0"/>
      <w:divBdr>
        <w:top w:val="none" w:sz="0" w:space="0" w:color="auto"/>
        <w:left w:val="none" w:sz="0" w:space="0" w:color="auto"/>
        <w:bottom w:val="none" w:sz="0" w:space="0" w:color="auto"/>
        <w:right w:val="none" w:sz="0" w:space="0" w:color="auto"/>
      </w:divBdr>
    </w:div>
    <w:div w:id="838156466">
      <w:bodyDiv w:val="1"/>
      <w:marLeft w:val="0"/>
      <w:marRight w:val="0"/>
      <w:marTop w:val="0"/>
      <w:marBottom w:val="0"/>
      <w:divBdr>
        <w:top w:val="none" w:sz="0" w:space="0" w:color="auto"/>
        <w:left w:val="none" w:sz="0" w:space="0" w:color="auto"/>
        <w:bottom w:val="none" w:sz="0" w:space="0" w:color="auto"/>
        <w:right w:val="none" w:sz="0" w:space="0" w:color="auto"/>
      </w:divBdr>
      <w:divsChild>
        <w:div w:id="1968732622">
          <w:marLeft w:val="0"/>
          <w:marRight w:val="0"/>
          <w:marTop w:val="0"/>
          <w:marBottom w:val="0"/>
          <w:divBdr>
            <w:top w:val="none" w:sz="0" w:space="0" w:color="auto"/>
            <w:left w:val="none" w:sz="0" w:space="0" w:color="auto"/>
            <w:bottom w:val="none" w:sz="0" w:space="0" w:color="auto"/>
            <w:right w:val="none" w:sz="0" w:space="0" w:color="auto"/>
          </w:divBdr>
          <w:divsChild>
            <w:div w:id="1937327839">
              <w:marLeft w:val="0"/>
              <w:marRight w:val="0"/>
              <w:marTop w:val="0"/>
              <w:marBottom w:val="0"/>
              <w:divBdr>
                <w:top w:val="none" w:sz="0" w:space="0" w:color="auto"/>
                <w:left w:val="none" w:sz="0" w:space="0" w:color="auto"/>
                <w:bottom w:val="none" w:sz="0" w:space="0" w:color="auto"/>
                <w:right w:val="none" w:sz="0" w:space="0" w:color="auto"/>
              </w:divBdr>
              <w:divsChild>
                <w:div w:id="575477344">
                  <w:marLeft w:val="0"/>
                  <w:marRight w:val="0"/>
                  <w:marTop w:val="0"/>
                  <w:marBottom w:val="0"/>
                  <w:divBdr>
                    <w:top w:val="none" w:sz="0" w:space="0" w:color="auto"/>
                    <w:left w:val="none" w:sz="0" w:space="0" w:color="auto"/>
                    <w:bottom w:val="none" w:sz="0" w:space="0" w:color="auto"/>
                    <w:right w:val="none" w:sz="0" w:space="0" w:color="auto"/>
                  </w:divBdr>
                  <w:divsChild>
                    <w:div w:id="4988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4081">
          <w:marLeft w:val="0"/>
          <w:marRight w:val="0"/>
          <w:marTop w:val="0"/>
          <w:marBottom w:val="0"/>
          <w:divBdr>
            <w:top w:val="none" w:sz="0" w:space="0" w:color="auto"/>
            <w:left w:val="none" w:sz="0" w:space="0" w:color="auto"/>
            <w:bottom w:val="none" w:sz="0" w:space="0" w:color="auto"/>
            <w:right w:val="none" w:sz="0" w:space="0" w:color="auto"/>
          </w:divBdr>
          <w:divsChild>
            <w:div w:id="2044669257">
              <w:marLeft w:val="0"/>
              <w:marRight w:val="0"/>
              <w:marTop w:val="0"/>
              <w:marBottom w:val="0"/>
              <w:divBdr>
                <w:top w:val="none" w:sz="0" w:space="0" w:color="auto"/>
                <w:left w:val="none" w:sz="0" w:space="0" w:color="auto"/>
                <w:bottom w:val="none" w:sz="0" w:space="0" w:color="auto"/>
                <w:right w:val="none" w:sz="0" w:space="0" w:color="auto"/>
              </w:divBdr>
              <w:divsChild>
                <w:div w:id="615209833">
                  <w:marLeft w:val="0"/>
                  <w:marRight w:val="0"/>
                  <w:marTop w:val="0"/>
                  <w:marBottom w:val="0"/>
                  <w:divBdr>
                    <w:top w:val="none" w:sz="0" w:space="0" w:color="auto"/>
                    <w:left w:val="none" w:sz="0" w:space="0" w:color="auto"/>
                    <w:bottom w:val="none" w:sz="0" w:space="0" w:color="auto"/>
                    <w:right w:val="none" w:sz="0" w:space="0" w:color="auto"/>
                  </w:divBdr>
                  <w:divsChild>
                    <w:div w:id="21347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8490">
      <w:bodyDiv w:val="1"/>
      <w:marLeft w:val="0"/>
      <w:marRight w:val="0"/>
      <w:marTop w:val="0"/>
      <w:marBottom w:val="0"/>
      <w:divBdr>
        <w:top w:val="none" w:sz="0" w:space="0" w:color="auto"/>
        <w:left w:val="none" w:sz="0" w:space="0" w:color="auto"/>
        <w:bottom w:val="none" w:sz="0" w:space="0" w:color="auto"/>
        <w:right w:val="none" w:sz="0" w:space="0" w:color="auto"/>
      </w:divBdr>
    </w:div>
    <w:div w:id="1040473003">
      <w:bodyDiv w:val="1"/>
      <w:marLeft w:val="0"/>
      <w:marRight w:val="0"/>
      <w:marTop w:val="0"/>
      <w:marBottom w:val="0"/>
      <w:divBdr>
        <w:top w:val="none" w:sz="0" w:space="0" w:color="auto"/>
        <w:left w:val="none" w:sz="0" w:space="0" w:color="auto"/>
        <w:bottom w:val="none" w:sz="0" w:space="0" w:color="auto"/>
        <w:right w:val="none" w:sz="0" w:space="0" w:color="auto"/>
      </w:divBdr>
    </w:div>
    <w:div w:id="1053114609">
      <w:bodyDiv w:val="1"/>
      <w:marLeft w:val="0"/>
      <w:marRight w:val="0"/>
      <w:marTop w:val="0"/>
      <w:marBottom w:val="0"/>
      <w:divBdr>
        <w:top w:val="none" w:sz="0" w:space="0" w:color="auto"/>
        <w:left w:val="none" w:sz="0" w:space="0" w:color="auto"/>
        <w:bottom w:val="none" w:sz="0" w:space="0" w:color="auto"/>
        <w:right w:val="none" w:sz="0" w:space="0" w:color="auto"/>
      </w:divBdr>
    </w:div>
    <w:div w:id="1066756372">
      <w:bodyDiv w:val="1"/>
      <w:marLeft w:val="0"/>
      <w:marRight w:val="0"/>
      <w:marTop w:val="0"/>
      <w:marBottom w:val="0"/>
      <w:divBdr>
        <w:top w:val="none" w:sz="0" w:space="0" w:color="auto"/>
        <w:left w:val="none" w:sz="0" w:space="0" w:color="auto"/>
        <w:bottom w:val="none" w:sz="0" w:space="0" w:color="auto"/>
        <w:right w:val="none" w:sz="0" w:space="0" w:color="auto"/>
      </w:divBdr>
    </w:div>
    <w:div w:id="1087578815">
      <w:bodyDiv w:val="1"/>
      <w:marLeft w:val="0"/>
      <w:marRight w:val="0"/>
      <w:marTop w:val="0"/>
      <w:marBottom w:val="0"/>
      <w:divBdr>
        <w:top w:val="none" w:sz="0" w:space="0" w:color="auto"/>
        <w:left w:val="none" w:sz="0" w:space="0" w:color="auto"/>
        <w:bottom w:val="none" w:sz="0" w:space="0" w:color="auto"/>
        <w:right w:val="none" w:sz="0" w:space="0" w:color="auto"/>
      </w:divBdr>
      <w:divsChild>
        <w:div w:id="1086531785">
          <w:marLeft w:val="0"/>
          <w:marRight w:val="0"/>
          <w:marTop w:val="0"/>
          <w:marBottom w:val="0"/>
          <w:divBdr>
            <w:top w:val="none" w:sz="0" w:space="0" w:color="auto"/>
            <w:left w:val="none" w:sz="0" w:space="0" w:color="auto"/>
            <w:bottom w:val="none" w:sz="0" w:space="0" w:color="auto"/>
            <w:right w:val="none" w:sz="0" w:space="0" w:color="auto"/>
          </w:divBdr>
        </w:div>
      </w:divsChild>
    </w:div>
    <w:div w:id="1183930783">
      <w:bodyDiv w:val="1"/>
      <w:marLeft w:val="0"/>
      <w:marRight w:val="0"/>
      <w:marTop w:val="0"/>
      <w:marBottom w:val="0"/>
      <w:divBdr>
        <w:top w:val="none" w:sz="0" w:space="0" w:color="auto"/>
        <w:left w:val="none" w:sz="0" w:space="0" w:color="auto"/>
        <w:bottom w:val="none" w:sz="0" w:space="0" w:color="auto"/>
        <w:right w:val="none" w:sz="0" w:space="0" w:color="auto"/>
      </w:divBdr>
    </w:div>
    <w:div w:id="1420638164">
      <w:bodyDiv w:val="1"/>
      <w:marLeft w:val="0"/>
      <w:marRight w:val="0"/>
      <w:marTop w:val="0"/>
      <w:marBottom w:val="0"/>
      <w:divBdr>
        <w:top w:val="none" w:sz="0" w:space="0" w:color="auto"/>
        <w:left w:val="none" w:sz="0" w:space="0" w:color="auto"/>
        <w:bottom w:val="none" w:sz="0" w:space="0" w:color="auto"/>
        <w:right w:val="none" w:sz="0" w:space="0" w:color="auto"/>
      </w:divBdr>
    </w:div>
    <w:div w:id="1552300318">
      <w:bodyDiv w:val="1"/>
      <w:marLeft w:val="0"/>
      <w:marRight w:val="0"/>
      <w:marTop w:val="0"/>
      <w:marBottom w:val="0"/>
      <w:divBdr>
        <w:top w:val="none" w:sz="0" w:space="0" w:color="auto"/>
        <w:left w:val="none" w:sz="0" w:space="0" w:color="auto"/>
        <w:bottom w:val="none" w:sz="0" w:space="0" w:color="auto"/>
        <w:right w:val="none" w:sz="0" w:space="0" w:color="auto"/>
      </w:divBdr>
    </w:div>
    <w:div w:id="1608148631">
      <w:bodyDiv w:val="1"/>
      <w:marLeft w:val="0"/>
      <w:marRight w:val="0"/>
      <w:marTop w:val="0"/>
      <w:marBottom w:val="0"/>
      <w:divBdr>
        <w:top w:val="none" w:sz="0" w:space="0" w:color="auto"/>
        <w:left w:val="none" w:sz="0" w:space="0" w:color="auto"/>
        <w:bottom w:val="none" w:sz="0" w:space="0" w:color="auto"/>
        <w:right w:val="none" w:sz="0" w:space="0" w:color="auto"/>
      </w:divBdr>
    </w:div>
    <w:div w:id="1611477008">
      <w:bodyDiv w:val="1"/>
      <w:marLeft w:val="0"/>
      <w:marRight w:val="0"/>
      <w:marTop w:val="0"/>
      <w:marBottom w:val="0"/>
      <w:divBdr>
        <w:top w:val="none" w:sz="0" w:space="0" w:color="auto"/>
        <w:left w:val="none" w:sz="0" w:space="0" w:color="auto"/>
        <w:bottom w:val="none" w:sz="0" w:space="0" w:color="auto"/>
        <w:right w:val="none" w:sz="0" w:space="0" w:color="auto"/>
      </w:divBdr>
    </w:div>
    <w:div w:id="1636447522">
      <w:bodyDiv w:val="1"/>
      <w:marLeft w:val="0"/>
      <w:marRight w:val="0"/>
      <w:marTop w:val="0"/>
      <w:marBottom w:val="0"/>
      <w:divBdr>
        <w:top w:val="none" w:sz="0" w:space="0" w:color="auto"/>
        <w:left w:val="none" w:sz="0" w:space="0" w:color="auto"/>
        <w:bottom w:val="none" w:sz="0" w:space="0" w:color="auto"/>
        <w:right w:val="none" w:sz="0" w:space="0" w:color="auto"/>
      </w:divBdr>
    </w:div>
    <w:div w:id="1637224520">
      <w:bodyDiv w:val="1"/>
      <w:marLeft w:val="0"/>
      <w:marRight w:val="0"/>
      <w:marTop w:val="0"/>
      <w:marBottom w:val="0"/>
      <w:divBdr>
        <w:top w:val="none" w:sz="0" w:space="0" w:color="auto"/>
        <w:left w:val="none" w:sz="0" w:space="0" w:color="auto"/>
        <w:bottom w:val="none" w:sz="0" w:space="0" w:color="auto"/>
        <w:right w:val="none" w:sz="0" w:space="0" w:color="auto"/>
      </w:divBdr>
    </w:div>
    <w:div w:id="1749814124">
      <w:bodyDiv w:val="1"/>
      <w:marLeft w:val="0"/>
      <w:marRight w:val="0"/>
      <w:marTop w:val="0"/>
      <w:marBottom w:val="0"/>
      <w:divBdr>
        <w:top w:val="none" w:sz="0" w:space="0" w:color="auto"/>
        <w:left w:val="none" w:sz="0" w:space="0" w:color="auto"/>
        <w:bottom w:val="none" w:sz="0" w:space="0" w:color="auto"/>
        <w:right w:val="none" w:sz="0" w:space="0" w:color="auto"/>
      </w:divBdr>
    </w:div>
    <w:div w:id="1796831879">
      <w:bodyDiv w:val="1"/>
      <w:marLeft w:val="0"/>
      <w:marRight w:val="0"/>
      <w:marTop w:val="0"/>
      <w:marBottom w:val="0"/>
      <w:divBdr>
        <w:top w:val="none" w:sz="0" w:space="0" w:color="auto"/>
        <w:left w:val="none" w:sz="0" w:space="0" w:color="auto"/>
        <w:bottom w:val="none" w:sz="0" w:space="0" w:color="auto"/>
        <w:right w:val="none" w:sz="0" w:space="0" w:color="auto"/>
      </w:divBdr>
      <w:divsChild>
        <w:div w:id="2080007862">
          <w:marLeft w:val="0"/>
          <w:marRight w:val="360"/>
          <w:marTop w:val="0"/>
          <w:marBottom w:val="0"/>
          <w:divBdr>
            <w:top w:val="none" w:sz="0" w:space="0" w:color="auto"/>
            <w:left w:val="none" w:sz="0" w:space="0" w:color="auto"/>
            <w:bottom w:val="none" w:sz="0" w:space="0" w:color="auto"/>
            <w:right w:val="none" w:sz="0" w:space="0" w:color="auto"/>
          </w:divBdr>
          <w:divsChild>
            <w:div w:id="1537424214">
              <w:marLeft w:val="0"/>
              <w:marRight w:val="0"/>
              <w:marTop w:val="0"/>
              <w:marBottom w:val="0"/>
              <w:divBdr>
                <w:top w:val="none" w:sz="0" w:space="0" w:color="auto"/>
                <w:left w:val="none" w:sz="0" w:space="0" w:color="auto"/>
                <w:bottom w:val="none" w:sz="0" w:space="0" w:color="auto"/>
                <w:right w:val="none" w:sz="0" w:space="0" w:color="auto"/>
              </w:divBdr>
              <w:divsChild>
                <w:div w:id="6507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8855">
      <w:bodyDiv w:val="1"/>
      <w:marLeft w:val="0"/>
      <w:marRight w:val="0"/>
      <w:marTop w:val="0"/>
      <w:marBottom w:val="0"/>
      <w:divBdr>
        <w:top w:val="none" w:sz="0" w:space="0" w:color="auto"/>
        <w:left w:val="none" w:sz="0" w:space="0" w:color="auto"/>
        <w:bottom w:val="none" w:sz="0" w:space="0" w:color="auto"/>
        <w:right w:val="none" w:sz="0" w:space="0" w:color="auto"/>
      </w:divBdr>
    </w:div>
    <w:div w:id="1930387926">
      <w:bodyDiv w:val="1"/>
      <w:marLeft w:val="0"/>
      <w:marRight w:val="0"/>
      <w:marTop w:val="0"/>
      <w:marBottom w:val="0"/>
      <w:divBdr>
        <w:top w:val="none" w:sz="0" w:space="0" w:color="auto"/>
        <w:left w:val="none" w:sz="0" w:space="0" w:color="auto"/>
        <w:bottom w:val="none" w:sz="0" w:space="0" w:color="auto"/>
        <w:right w:val="none" w:sz="0" w:space="0" w:color="auto"/>
      </w:divBdr>
      <w:divsChild>
        <w:div w:id="1573001627">
          <w:marLeft w:val="0"/>
          <w:marRight w:val="0"/>
          <w:marTop w:val="0"/>
          <w:marBottom w:val="0"/>
          <w:divBdr>
            <w:top w:val="none" w:sz="0" w:space="0" w:color="auto"/>
            <w:left w:val="none" w:sz="0" w:space="0" w:color="auto"/>
            <w:bottom w:val="none" w:sz="0" w:space="0" w:color="auto"/>
            <w:right w:val="none" w:sz="0" w:space="0" w:color="auto"/>
          </w:divBdr>
          <w:divsChild>
            <w:div w:id="1085800907">
              <w:marLeft w:val="0"/>
              <w:marRight w:val="0"/>
              <w:marTop w:val="0"/>
              <w:marBottom w:val="0"/>
              <w:divBdr>
                <w:top w:val="none" w:sz="0" w:space="0" w:color="auto"/>
                <w:left w:val="none" w:sz="0" w:space="0" w:color="auto"/>
                <w:bottom w:val="none" w:sz="0" w:space="0" w:color="auto"/>
                <w:right w:val="none" w:sz="0" w:space="0" w:color="auto"/>
              </w:divBdr>
              <w:divsChild>
                <w:div w:id="16369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8408">
      <w:bodyDiv w:val="1"/>
      <w:marLeft w:val="0"/>
      <w:marRight w:val="0"/>
      <w:marTop w:val="0"/>
      <w:marBottom w:val="0"/>
      <w:divBdr>
        <w:top w:val="none" w:sz="0" w:space="0" w:color="auto"/>
        <w:left w:val="none" w:sz="0" w:space="0" w:color="auto"/>
        <w:bottom w:val="none" w:sz="0" w:space="0" w:color="auto"/>
        <w:right w:val="none" w:sz="0" w:space="0" w:color="auto"/>
      </w:divBdr>
    </w:div>
    <w:div w:id="2004234267">
      <w:bodyDiv w:val="1"/>
      <w:marLeft w:val="0"/>
      <w:marRight w:val="0"/>
      <w:marTop w:val="0"/>
      <w:marBottom w:val="0"/>
      <w:divBdr>
        <w:top w:val="none" w:sz="0" w:space="0" w:color="auto"/>
        <w:left w:val="none" w:sz="0" w:space="0" w:color="auto"/>
        <w:bottom w:val="none" w:sz="0" w:space="0" w:color="auto"/>
        <w:right w:val="none" w:sz="0" w:space="0" w:color="auto"/>
      </w:divBdr>
      <w:divsChild>
        <w:div w:id="19087060">
          <w:marLeft w:val="0"/>
          <w:marRight w:val="360"/>
          <w:marTop w:val="0"/>
          <w:marBottom w:val="0"/>
          <w:divBdr>
            <w:top w:val="none" w:sz="0" w:space="0" w:color="auto"/>
            <w:left w:val="none" w:sz="0" w:space="0" w:color="auto"/>
            <w:bottom w:val="none" w:sz="0" w:space="0" w:color="auto"/>
            <w:right w:val="none" w:sz="0" w:space="0" w:color="auto"/>
          </w:divBdr>
          <w:divsChild>
            <w:div w:id="365450353">
              <w:marLeft w:val="0"/>
              <w:marRight w:val="0"/>
              <w:marTop w:val="0"/>
              <w:marBottom w:val="0"/>
              <w:divBdr>
                <w:top w:val="none" w:sz="0" w:space="0" w:color="auto"/>
                <w:left w:val="none" w:sz="0" w:space="0" w:color="auto"/>
                <w:bottom w:val="none" w:sz="0" w:space="0" w:color="auto"/>
                <w:right w:val="none" w:sz="0" w:space="0" w:color="auto"/>
              </w:divBdr>
              <w:divsChild>
                <w:div w:id="11431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40024">
      <w:bodyDiv w:val="1"/>
      <w:marLeft w:val="0"/>
      <w:marRight w:val="0"/>
      <w:marTop w:val="0"/>
      <w:marBottom w:val="0"/>
      <w:divBdr>
        <w:top w:val="none" w:sz="0" w:space="0" w:color="auto"/>
        <w:left w:val="none" w:sz="0" w:space="0" w:color="auto"/>
        <w:bottom w:val="none" w:sz="0" w:space="0" w:color="auto"/>
        <w:right w:val="none" w:sz="0" w:space="0" w:color="auto"/>
      </w:divBdr>
      <w:divsChild>
        <w:div w:id="2087915137">
          <w:marLeft w:val="0"/>
          <w:marRight w:val="0"/>
          <w:marTop w:val="0"/>
          <w:marBottom w:val="0"/>
          <w:divBdr>
            <w:top w:val="none" w:sz="0" w:space="0" w:color="auto"/>
            <w:left w:val="none" w:sz="0" w:space="0" w:color="auto"/>
            <w:bottom w:val="none" w:sz="0" w:space="0" w:color="auto"/>
            <w:right w:val="none" w:sz="0" w:space="0" w:color="auto"/>
          </w:divBdr>
          <w:divsChild>
            <w:div w:id="370157143">
              <w:marLeft w:val="0"/>
              <w:marRight w:val="0"/>
              <w:marTop w:val="0"/>
              <w:marBottom w:val="0"/>
              <w:divBdr>
                <w:top w:val="none" w:sz="0" w:space="0" w:color="auto"/>
                <w:left w:val="none" w:sz="0" w:space="0" w:color="auto"/>
                <w:bottom w:val="none" w:sz="0" w:space="0" w:color="auto"/>
                <w:right w:val="none" w:sz="0" w:space="0" w:color="auto"/>
              </w:divBdr>
              <w:divsChild>
                <w:div w:id="591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1B60D2A8DAD245BFF90DF54144CC7F" ma:contentTypeVersion="12" ma:contentTypeDescription="Create a new document." ma:contentTypeScope="" ma:versionID="5ba6748e2993692064f663ca0553902b">
  <xsd:schema xmlns:xsd="http://www.w3.org/2001/XMLSchema" xmlns:xs="http://www.w3.org/2001/XMLSchema" xmlns:p="http://schemas.microsoft.com/office/2006/metadata/properties" xmlns:ns2="919f609d-0f72-41fa-aaee-0973b3077d0a" xmlns:ns3="2e030e0f-5245-4dbf-9373-620ab9e7a3b5" targetNamespace="http://schemas.microsoft.com/office/2006/metadata/properties" ma:root="true" ma:fieldsID="27fccd02af814ac7b9c2882e9e74b7f8" ns2:_="" ns3:_="">
    <xsd:import namespace="919f609d-0f72-41fa-aaee-0973b3077d0a"/>
    <xsd:import namespace="2e030e0f-5245-4dbf-9373-620ab9e7a3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f609d-0f72-41fa-aaee-0973b3077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030e0f-5245-4dbf-9373-620ab9e7a3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359eb11-74b8-4146-bc61-44de16a34bf3}" ma:internalName="TaxCatchAll" ma:showField="CatchAllData" ma:web="2e030e0f-5245-4dbf-9373-620ab9e7a3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19f609d-0f72-41fa-aaee-0973b3077d0a">
      <Terms xmlns="http://schemas.microsoft.com/office/infopath/2007/PartnerControls"/>
    </lcf76f155ced4ddcb4097134ff3c332f>
    <TaxCatchAll xmlns="2e030e0f-5245-4dbf-9373-620ab9e7a3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648D-5B41-452F-ACED-010DA505C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f609d-0f72-41fa-aaee-0973b3077d0a"/>
    <ds:schemaRef ds:uri="2e030e0f-5245-4dbf-9373-620ab9e7a3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762AD-0626-49D0-8D6E-A1A1857F8A16}">
  <ds:schemaRefs>
    <ds:schemaRef ds:uri="http://schemas.microsoft.com/sharepoint/v3/contenttype/forms"/>
  </ds:schemaRefs>
</ds:datastoreItem>
</file>

<file path=customXml/itemProps3.xml><?xml version="1.0" encoding="utf-8"?>
<ds:datastoreItem xmlns:ds="http://schemas.openxmlformats.org/officeDocument/2006/customXml" ds:itemID="{EDCA3D57-A7AC-4D38-BA37-96C53AEB486D}">
  <ds:schemaRefs>
    <ds:schemaRef ds:uri="http://schemas.microsoft.com/office/2006/metadata/properties"/>
    <ds:schemaRef ds:uri="http://schemas.microsoft.com/office/infopath/2007/PartnerControls"/>
    <ds:schemaRef ds:uri="919f609d-0f72-41fa-aaee-0973b3077d0a"/>
    <ds:schemaRef ds:uri="2e030e0f-5245-4dbf-9373-620ab9e7a3b5"/>
  </ds:schemaRefs>
</ds:datastoreItem>
</file>

<file path=customXml/itemProps4.xml><?xml version="1.0" encoding="utf-8"?>
<ds:datastoreItem xmlns:ds="http://schemas.openxmlformats.org/officeDocument/2006/customXml" ds:itemID="{7616DDC3-BE7C-4FA9-9C12-F1F4AE7E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14</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Gharib, Mohamed</dc:creator>
  <cp:lastModifiedBy>Kyle Rex</cp:lastModifiedBy>
  <cp:revision>459</cp:revision>
  <cp:lastPrinted>2024-10-11T02:48:00Z</cp:lastPrinted>
  <dcterms:created xsi:type="dcterms:W3CDTF">2024-10-10T19:45:00Z</dcterms:created>
  <dcterms:modified xsi:type="dcterms:W3CDTF">2024-10-11T02:50:00Z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aa9cd045f45423ced2dd14bd1584baf52bc985e29b4d9edc83116ed2b9e23834</vt:lpwstr>
  </property>
  <property fmtid="{D5CDD505-2E9C-101B-9397-08002B2CF9AE}" pid="3" name="ContentTypeId">
    <vt:lpwstr>0x010100961B60D2A8DAD245BFF90DF54144CC7F</vt:lpwstr>
  </property>
  <property fmtid="{D5CDD505-2E9C-101B-9397-08002B2CF9AE}" pid="4" name="MediaServiceImageTags">
    <vt:lpwstr/>
  </property>
</Properties>
</file>