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847749" w14:textId="77777777" w:rsidR="00125093" w:rsidRPr="00125093" w:rsidRDefault="00125093" w:rsidP="00590092">
      <w:pPr>
        <w:pStyle w:val="a4"/>
        <w:ind w:firstLine="0"/>
        <w:jc w:val="center"/>
      </w:pPr>
      <w:bookmarkStart w:id="0" w:name="_Toc225848292"/>
      <w:bookmarkStart w:id="1" w:name="_Toc225850186"/>
      <w:bookmarkStart w:id="2" w:name="_Toc52284660"/>
      <w:r w:rsidRPr="00125093">
        <w:t>Министерство науки и высшего образования Российской Федерации</w:t>
      </w:r>
      <w:bookmarkEnd w:id="0"/>
      <w:bookmarkEnd w:id="1"/>
    </w:p>
    <w:p w14:paraId="27197451" w14:textId="7AFD5FF1" w:rsidR="00125093" w:rsidRPr="00125093" w:rsidRDefault="00125093" w:rsidP="00DC2794">
      <w:pPr>
        <w:widowControl w:val="0"/>
        <w:tabs>
          <w:tab w:val="center" w:pos="4677"/>
          <w:tab w:val="right" w:pos="9637"/>
        </w:tabs>
        <w:autoSpaceDE w:val="0"/>
        <w:autoSpaceDN w:val="0"/>
        <w:spacing w:before="120"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6900A1D" w14:textId="77777777" w:rsidR="00125093" w:rsidRP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 xml:space="preserve">ТОМСКИЙ ГОСУДАРСТВЕННЫЙ УНИВЕРСИТЕТ </w:t>
      </w:r>
      <w:r w:rsidRPr="00125093">
        <w:rPr>
          <w:rFonts w:ascii="Times New Roman" w:eastAsia="Times New Roman" w:hAnsi="Times New Roman" w:cs="Times New Roman"/>
          <w:sz w:val="28"/>
          <w:szCs w:val="28"/>
        </w:rPr>
        <w:br/>
        <w:t>СИСТЕМ УПРАВЛЕНИЯ И РАДИОЭЛЕКТРОНИКИ (ТУСУР)</w:t>
      </w:r>
    </w:p>
    <w:p w14:paraId="33BDDE32" w14:textId="4556B566" w:rsid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2A79D92E" w14:textId="77777777" w:rsidR="00125093" w:rsidRP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FAA6E07" w14:textId="77777777" w:rsidR="00B97C37" w:rsidRPr="00B97C37" w:rsidRDefault="00B97C37" w:rsidP="00B97C37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97C37">
        <w:rPr>
          <w:rFonts w:ascii="Times New Roman" w:eastAsia="Times New Roman" w:hAnsi="Times New Roman" w:cs="Times New Roman"/>
          <w:b/>
          <w:sz w:val="28"/>
          <w:szCs w:val="28"/>
        </w:rPr>
        <w:t>ПРОЕКТИРОВАНИЕ БАЗЫ ДАННЫХ</w:t>
      </w:r>
    </w:p>
    <w:p w14:paraId="196E3367" w14:textId="084BC755" w:rsidR="00FD4E29" w:rsidRDefault="00B97C37" w:rsidP="00B97C37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97C37">
        <w:rPr>
          <w:rFonts w:ascii="Times New Roman" w:eastAsia="Times New Roman" w:hAnsi="Times New Roman" w:cs="Times New Roman"/>
          <w:b/>
          <w:sz w:val="28"/>
          <w:szCs w:val="28"/>
        </w:rPr>
        <w:t>MICROSOFT SQL SERVER</w:t>
      </w:r>
      <w:bookmarkStart w:id="3" w:name="_GoBack"/>
      <w:bookmarkEnd w:id="3"/>
    </w:p>
    <w:p w14:paraId="364C2AB5" w14:textId="191BF45D" w:rsidR="00FD4E29" w:rsidRPr="00B97C37" w:rsidRDefault="00DC2794" w:rsidP="00FD4E29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Отчет по результатам</w:t>
      </w:r>
      <w:r w:rsidR="00FD4E29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E12FE7">
        <w:rPr>
          <w:rFonts w:ascii="Times New Roman" w:hAnsi="Times New Roman" w:cs="Times New Roman"/>
          <w:sz w:val="28"/>
          <w:szCs w:val="28"/>
        </w:rPr>
        <w:t>лабораторной работы</w:t>
      </w:r>
      <w:r w:rsidR="005549F3">
        <w:rPr>
          <w:rFonts w:ascii="Times New Roman" w:hAnsi="Times New Roman" w:cs="Times New Roman"/>
          <w:sz w:val="28"/>
          <w:szCs w:val="28"/>
        </w:rPr>
        <w:t xml:space="preserve"> №</w:t>
      </w:r>
      <w:r w:rsidR="00E12FE7">
        <w:rPr>
          <w:rFonts w:ascii="Times New Roman" w:hAnsi="Times New Roman" w:cs="Times New Roman"/>
          <w:sz w:val="28"/>
          <w:szCs w:val="28"/>
        </w:rPr>
        <w:t>1</w:t>
      </w:r>
    </w:p>
    <w:p w14:paraId="01D4DA9A" w14:textId="5D80EE8B" w:rsidR="00125093" w:rsidRDefault="005549F3" w:rsidP="00FD4E29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49F3">
        <w:rPr>
          <w:rFonts w:ascii="Times New Roman" w:hAnsi="Times New Roman" w:cs="Times New Roman"/>
          <w:sz w:val="28"/>
          <w:szCs w:val="28"/>
        </w:rPr>
        <w:t>по дисциплине «Основы разработки баз данных»</w:t>
      </w:r>
    </w:p>
    <w:p w14:paraId="3EC8F080" w14:textId="77777777" w:rsidR="00CF1C61" w:rsidRPr="00125093" w:rsidRDefault="00CF1C61" w:rsidP="00DC27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9295" w:type="dxa"/>
        <w:tblInd w:w="227" w:type="dxa"/>
        <w:tblLook w:val="04A0" w:firstRow="1" w:lastRow="0" w:firstColumn="1" w:lastColumn="0" w:noHBand="0" w:noVBand="1"/>
      </w:tblPr>
      <w:tblGrid>
        <w:gridCol w:w="4168"/>
        <w:gridCol w:w="291"/>
        <w:gridCol w:w="4836"/>
      </w:tblGrid>
      <w:tr w:rsidR="000D2602" w:rsidRPr="00125093" w14:paraId="04EAAD2C" w14:textId="77777777" w:rsidTr="00173AD4">
        <w:tc>
          <w:tcPr>
            <w:tcW w:w="4168" w:type="dxa"/>
            <w:shd w:val="clear" w:color="auto" w:fill="auto"/>
          </w:tcPr>
          <w:p w14:paraId="5DD2F66C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" w:type="dxa"/>
          </w:tcPr>
          <w:p w14:paraId="57B1BF27" w14:textId="77777777" w:rsidR="00125093" w:rsidRPr="00125093" w:rsidRDefault="00125093" w:rsidP="00173AD4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after="0" w:line="240" w:lineRule="auto"/>
              <w:ind w:right="1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836" w:type="dxa"/>
            <w:shd w:val="clear" w:color="auto" w:fill="auto"/>
          </w:tcPr>
          <w:p w14:paraId="01447B16" w14:textId="01508F13" w:rsidR="00125093" w:rsidRPr="00125093" w:rsidRDefault="00125093" w:rsidP="00125093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</w:rPr>
              <w:t>Обучающийся гр. 574-2</w:t>
            </w:r>
          </w:p>
          <w:p w14:paraId="3B32AA0C" w14:textId="0A014378" w:rsidR="00125093" w:rsidRPr="00D84105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_______________ </w:t>
            </w:r>
            <w:r w:rsidRP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К.М. </w:t>
            </w:r>
            <w:proofErr w:type="spellStart"/>
            <w:r w:rsidRP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Фаст</w:t>
            </w:r>
            <w:proofErr w:type="spellEnd"/>
          </w:p>
          <w:p w14:paraId="21B26AE6" w14:textId="653F8E6D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        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proofErr w:type="gramStart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          </w:t>
            </w:r>
            <w:r w:rsid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</w:t>
            </w:r>
            <w:r w:rsidR="000D2602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И.О. Фамилия)</w:t>
            </w:r>
          </w:p>
          <w:p w14:paraId="54BBC50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_______________</w:t>
            </w:r>
          </w:p>
          <w:p w14:paraId="4281B43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601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(дата)</w:t>
            </w:r>
          </w:p>
        </w:tc>
      </w:tr>
      <w:tr w:rsidR="000D2602" w:rsidRPr="00125093" w14:paraId="414BCB20" w14:textId="77777777" w:rsidTr="00173AD4">
        <w:tc>
          <w:tcPr>
            <w:tcW w:w="4168" w:type="dxa"/>
            <w:shd w:val="clear" w:color="auto" w:fill="auto"/>
          </w:tcPr>
          <w:p w14:paraId="58355B49" w14:textId="11FBEDBE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8DC4CEC" w14:textId="067FA45F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1C14FD8" w14:textId="77777777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6C16C3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right="-103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_________</w:t>
            </w:r>
          </w:p>
          <w:p w14:paraId="7560C48E" w14:textId="77777777" w:rsidR="00125093" w:rsidRPr="00125093" w:rsidRDefault="00125093" w:rsidP="00125093">
            <w:pPr>
              <w:widowControl w:val="0"/>
              <w:tabs>
                <w:tab w:val="left" w:pos="3776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right="17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(оценка)</w:t>
            </w:r>
          </w:p>
        </w:tc>
        <w:tc>
          <w:tcPr>
            <w:tcW w:w="291" w:type="dxa"/>
          </w:tcPr>
          <w:p w14:paraId="6A604E97" w14:textId="77777777" w:rsidR="00125093" w:rsidRPr="00125093" w:rsidRDefault="00125093" w:rsidP="00125093">
            <w:pPr>
              <w:widowControl w:val="0"/>
              <w:tabs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836" w:type="dxa"/>
            <w:shd w:val="clear" w:color="auto" w:fill="auto"/>
          </w:tcPr>
          <w:p w14:paraId="1C61684F" w14:textId="11BE7D95" w:rsidR="00FC670D" w:rsidRDefault="00125093" w:rsidP="00FC670D">
            <w:pPr>
              <w:widowControl w:val="0"/>
              <w:tabs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Руководитель </w:t>
            </w:r>
            <w:r w:rsidR="00DF473F" w:rsidRPr="00DF473F">
              <w:rPr>
                <w:rFonts w:ascii="Times New Roman" w:eastAsia="Times New Roman" w:hAnsi="Times New Roman" w:cs="Times New Roman"/>
                <w:sz w:val="28"/>
                <w:szCs w:val="28"/>
              </w:rPr>
              <w:t>ассистент</w:t>
            </w:r>
            <w:r w:rsidR="00FC67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64F834C6" w14:textId="7176B8BC" w:rsidR="00125093" w:rsidRPr="000D2602" w:rsidRDefault="000D2602" w:rsidP="000D2602">
            <w:pPr>
              <w:tabs>
                <w:tab w:val="left" w:pos="6663"/>
              </w:tabs>
              <w:spacing w:line="240" w:lineRule="auto"/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кафедры КСУП</w:t>
            </w:r>
          </w:p>
          <w:p w14:paraId="210D6BB8" w14:textId="3579EEA8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_______________ </w:t>
            </w:r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Н</w:t>
            </w:r>
            <w:r w:rsidR="00173AD4"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.</w:t>
            </w:r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П</w:t>
            </w:r>
            <w:r w:rsidR="00173AD4"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. </w:t>
            </w:r>
            <w:proofErr w:type="spellStart"/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Корышев</w:t>
            </w:r>
            <w:proofErr w:type="spellEnd"/>
          </w:p>
          <w:p w14:paraId="1AEA38E1" w14:textId="2887DB4D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        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proofErr w:type="gramStart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          </w:t>
            </w:r>
            <w:r w:rsid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И.О. Фамилия)</w:t>
            </w:r>
          </w:p>
          <w:p w14:paraId="2694CAB5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_______________</w:t>
            </w:r>
          </w:p>
          <w:p w14:paraId="353159B9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459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(дата)</w:t>
            </w:r>
          </w:p>
        </w:tc>
      </w:tr>
    </w:tbl>
    <w:p w14:paraId="41B8B5CC" w14:textId="77777777" w:rsidR="00125093" w:rsidRPr="00125093" w:rsidRDefault="00125093" w:rsidP="00125093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B1C1798" w14:textId="77777777" w:rsidR="00FC670D" w:rsidRDefault="00FC670D" w:rsidP="00CF1C61">
      <w:pPr>
        <w:pStyle w:val="a4"/>
      </w:pPr>
    </w:p>
    <w:p w14:paraId="6E62EEF7" w14:textId="77777777" w:rsidR="00FC670D" w:rsidRDefault="00FC670D" w:rsidP="00CF1C61">
      <w:pPr>
        <w:pStyle w:val="a4"/>
      </w:pPr>
    </w:p>
    <w:p w14:paraId="2F1CA3FD" w14:textId="77777777" w:rsidR="00FC670D" w:rsidRDefault="00FC670D" w:rsidP="00CF1C61">
      <w:pPr>
        <w:pStyle w:val="a4"/>
      </w:pPr>
    </w:p>
    <w:p w14:paraId="4165ABB2" w14:textId="77777777" w:rsidR="00FC670D" w:rsidRDefault="00FC670D" w:rsidP="00CF1C61">
      <w:pPr>
        <w:pStyle w:val="a4"/>
      </w:pPr>
    </w:p>
    <w:p w14:paraId="5052FB7D" w14:textId="77777777" w:rsidR="00FC670D" w:rsidRDefault="00FC670D" w:rsidP="00CF1C61">
      <w:pPr>
        <w:pStyle w:val="a4"/>
      </w:pPr>
    </w:p>
    <w:p w14:paraId="3E4926C0" w14:textId="77777777" w:rsidR="00FC670D" w:rsidRDefault="00FC670D" w:rsidP="00CF1C61">
      <w:pPr>
        <w:pStyle w:val="a4"/>
      </w:pPr>
    </w:p>
    <w:p w14:paraId="5FF173CB" w14:textId="3BE96FB7" w:rsidR="00FC670D" w:rsidRDefault="00FC670D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6F9055" w14:textId="2400BFFB" w:rsidR="0020782C" w:rsidRDefault="0020782C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D1D560" w14:textId="77777777" w:rsidR="0020782C" w:rsidRDefault="0020782C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03AEBF" w14:textId="77777777" w:rsidR="00C94933" w:rsidRPr="00161A65" w:rsidRDefault="00125093" w:rsidP="00161A65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pacing w:val="70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Томск 20</w:t>
      </w:r>
      <w:bookmarkEnd w:id="2"/>
      <w:r w:rsidR="00173AD4">
        <w:rPr>
          <w:rFonts w:ascii="Times New Roman" w:eastAsia="Times New Roman" w:hAnsi="Times New Roman" w:cs="Times New Roman"/>
          <w:sz w:val="28"/>
          <w:szCs w:val="28"/>
        </w:rPr>
        <w:t>2</w:t>
      </w:r>
      <w:r w:rsidR="002823D1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34864B" w14:textId="704B0D7C" w:rsidR="004826C5" w:rsidRPr="000C135D" w:rsidRDefault="00D25E61" w:rsidP="00641E6A">
      <w:pPr>
        <w:pStyle w:val="12"/>
      </w:pPr>
      <w:bookmarkStart w:id="4" w:name="_Toc225850189"/>
      <w:bookmarkStart w:id="5" w:name="_Toc225850742"/>
      <w:r>
        <w:lastRenderedPageBreak/>
        <w:t>Введение</w:t>
      </w:r>
      <w:bookmarkEnd w:id="4"/>
      <w:bookmarkEnd w:id="5"/>
    </w:p>
    <w:p w14:paraId="0949D4E3" w14:textId="77777777" w:rsidR="00A20636" w:rsidRDefault="00A20636" w:rsidP="00B30E85">
      <w:pPr>
        <w:pStyle w:val="a4"/>
        <w:ind w:firstLine="0"/>
        <w:rPr>
          <w:szCs w:val="28"/>
        </w:rPr>
      </w:pPr>
    </w:p>
    <w:p w14:paraId="64055041" w14:textId="0838E62E" w:rsidR="00A20636" w:rsidRPr="00386D1E" w:rsidRDefault="009A3B54" w:rsidP="006E2C7E">
      <w:pPr>
        <w:pStyle w:val="a4"/>
        <w:rPr>
          <w:szCs w:val="28"/>
        </w:rPr>
      </w:pPr>
      <w:r w:rsidRPr="009A3B54">
        <w:rPr>
          <w:szCs w:val="28"/>
        </w:rPr>
        <w:t xml:space="preserve">Целью лабораторной работы №1 является практическое создание базы данных в среде </w:t>
      </w:r>
      <w:proofErr w:type="spellStart"/>
      <w:r w:rsidRPr="009A3B54">
        <w:rPr>
          <w:szCs w:val="28"/>
        </w:rPr>
        <w:t>Microsoft</w:t>
      </w:r>
      <w:proofErr w:type="spellEnd"/>
      <w:r w:rsidRPr="009A3B54">
        <w:rPr>
          <w:szCs w:val="28"/>
        </w:rPr>
        <w:t xml:space="preserve"> SQL </w:t>
      </w:r>
      <w:proofErr w:type="spellStart"/>
      <w:r w:rsidRPr="009A3B54">
        <w:rPr>
          <w:szCs w:val="28"/>
        </w:rPr>
        <w:t>Server</w:t>
      </w:r>
      <w:proofErr w:type="spellEnd"/>
      <w:r w:rsidRPr="009A3B54">
        <w:rPr>
          <w:szCs w:val="28"/>
        </w:rPr>
        <w:t xml:space="preserve"> на основе нормализованной реляционной модели предметной области «Управление данными видеохостинга». Для достижения этой цели необходимо выполнить полный цикл физического проектирования: создать базу данных, разработать таблицы с соответствующими типами данных и ограничениями целостности, установить первичные и внешние ключи, а также добавить проверочные ограничения и значения по умолчанию. Кроме того, требуется наполнить таблицы тестовыми данными и продемонстрировать корректную работу всех наложенных ограничений, включая ссылочную целостность и контроль допустимых значений. Итогом работы должна стать функционирующая база данных, а также диаграмма, отражающая её структуру и связи. Отчёт о выполнении оформляется в соответствии с требованиями ОС ТУСУР и содержит скриншоты конструктора таблиц, заполненных таблиц, диаграммы базы данных и примеры отработки ограничений.</w:t>
      </w:r>
      <w:r w:rsidR="00B31F12" w:rsidRPr="004826C5">
        <w:rPr>
          <w:szCs w:val="28"/>
        </w:rPr>
        <w:br w:type="page"/>
      </w:r>
    </w:p>
    <w:p w14:paraId="0E5EFA68" w14:textId="6172ADFD" w:rsidR="008C2965" w:rsidRDefault="00B31F12" w:rsidP="00641E6A">
      <w:pPr>
        <w:pStyle w:val="1"/>
      </w:pPr>
      <w:bookmarkStart w:id="6" w:name="_Toc225848296"/>
      <w:bookmarkStart w:id="7" w:name="_Toc225850190"/>
      <w:bookmarkStart w:id="8" w:name="_Toc225850743"/>
      <w:r w:rsidRPr="00F52152">
        <w:lastRenderedPageBreak/>
        <w:t xml:space="preserve">1 </w:t>
      </w:r>
      <w:bookmarkEnd w:id="6"/>
      <w:bookmarkEnd w:id="7"/>
      <w:bookmarkEnd w:id="8"/>
      <w:r w:rsidR="009A3B54">
        <w:t>создание бызы даннных</w:t>
      </w:r>
    </w:p>
    <w:p w14:paraId="0789BA6D" w14:textId="77777777" w:rsidR="007A188E" w:rsidRPr="007A188E" w:rsidRDefault="007A188E" w:rsidP="007B0D78">
      <w:pPr>
        <w:pStyle w:val="a4"/>
        <w:rPr>
          <w:lang w:eastAsia="ru-RU"/>
        </w:rPr>
      </w:pPr>
    </w:p>
    <w:p w14:paraId="3CD64E9D" w14:textId="48B0BCAB" w:rsidR="000129D6" w:rsidRDefault="00C0321E" w:rsidP="007B0D78">
      <w:pPr>
        <w:pStyle w:val="a4"/>
        <w:rPr>
          <w:lang w:eastAsia="ru-RU"/>
        </w:rPr>
      </w:pPr>
      <w:r w:rsidRPr="00C0321E">
        <w:rPr>
          <w:lang w:eastAsia="ru-RU"/>
        </w:rPr>
        <w:t xml:space="preserve">База данных с именем </w:t>
      </w:r>
      <w:proofErr w:type="spellStart"/>
      <w:r w:rsidRPr="00C0321E">
        <w:rPr>
          <w:lang w:eastAsia="ru-RU"/>
        </w:rPr>
        <w:t>VideoHostingDB</w:t>
      </w:r>
      <w:proofErr w:type="spellEnd"/>
      <w:r w:rsidRPr="00C0321E">
        <w:rPr>
          <w:lang w:eastAsia="ru-RU"/>
        </w:rPr>
        <w:t xml:space="preserve"> была создана через графический интерфейс SQL </w:t>
      </w:r>
      <w:proofErr w:type="spellStart"/>
      <w:r w:rsidRPr="00C0321E">
        <w:rPr>
          <w:lang w:eastAsia="ru-RU"/>
        </w:rPr>
        <w:t>Server</w:t>
      </w:r>
      <w:proofErr w:type="spellEnd"/>
      <w:r w:rsidRPr="00C0321E">
        <w:rPr>
          <w:lang w:eastAsia="ru-RU"/>
        </w:rPr>
        <w:t xml:space="preserve"> </w:t>
      </w:r>
      <w:proofErr w:type="spellStart"/>
      <w:r w:rsidRPr="00C0321E">
        <w:rPr>
          <w:lang w:eastAsia="ru-RU"/>
        </w:rPr>
        <w:t>Management</w:t>
      </w:r>
      <w:proofErr w:type="spellEnd"/>
      <w:r w:rsidRPr="00C0321E">
        <w:rPr>
          <w:lang w:eastAsia="ru-RU"/>
        </w:rPr>
        <w:t xml:space="preserve"> </w:t>
      </w:r>
      <w:proofErr w:type="spellStart"/>
      <w:r w:rsidRPr="00C0321E">
        <w:rPr>
          <w:lang w:eastAsia="ru-RU"/>
        </w:rPr>
        <w:t>Studio</w:t>
      </w:r>
      <w:proofErr w:type="spellEnd"/>
      <w:r w:rsidRPr="00C0321E">
        <w:rPr>
          <w:lang w:eastAsia="ru-RU"/>
        </w:rPr>
        <w:t xml:space="preserve"> (правой кнопкой мыши на папке «Базы данных» → «Создать базу данных»). На рисунке 1 показан обозреватель объектов с созданной базой данных.</w:t>
      </w:r>
    </w:p>
    <w:p w14:paraId="5253C713" w14:textId="4E39B7CC" w:rsidR="00C0321E" w:rsidRDefault="00C0321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1623714" wp14:editId="092768D0">
            <wp:extent cx="2048161" cy="1914792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ideoHostingDB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E767" w14:textId="76509C4B" w:rsidR="00C0321E" w:rsidRDefault="00C0321E" w:rsidP="007B0D78">
      <w:pPr>
        <w:pStyle w:val="a4"/>
        <w:spacing w:line="240" w:lineRule="auto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1</w:t>
      </w:r>
      <w:r w:rsidRPr="00C0321E">
        <w:rPr>
          <w:lang w:eastAsia="ru-RU"/>
        </w:rPr>
        <w:t xml:space="preserve">.1 – </w:t>
      </w:r>
      <w:r>
        <w:rPr>
          <w:lang w:eastAsia="ru-RU"/>
        </w:rPr>
        <w:t>обозреватель объектов с базой данных</w:t>
      </w:r>
    </w:p>
    <w:p w14:paraId="0D88E63B" w14:textId="77777777" w:rsidR="007B0D78" w:rsidRDefault="007B0D78" w:rsidP="007B0D78">
      <w:pPr>
        <w:pStyle w:val="a4"/>
        <w:jc w:val="center"/>
        <w:rPr>
          <w:lang w:eastAsia="ru-RU"/>
        </w:rPr>
      </w:pPr>
    </w:p>
    <w:p w14:paraId="0257A186" w14:textId="480627C9" w:rsidR="007B0D78" w:rsidRDefault="007B0D78" w:rsidP="007B0D78">
      <w:pPr>
        <w:pStyle w:val="a4"/>
        <w:rPr>
          <w:lang w:eastAsia="ru-RU"/>
        </w:rPr>
      </w:pPr>
      <w:r w:rsidRPr="007B0D78">
        <w:rPr>
          <w:lang w:eastAsia="ru-RU"/>
        </w:rPr>
        <w:t xml:space="preserve">Файлы базы данных </w:t>
      </w:r>
      <w:proofErr w:type="spellStart"/>
      <w:r w:rsidRPr="007B0D78">
        <w:rPr>
          <w:lang w:eastAsia="ru-RU"/>
        </w:rPr>
        <w:t>VideoHostingDB.mdf</w:t>
      </w:r>
      <w:proofErr w:type="spellEnd"/>
      <w:r w:rsidRPr="007B0D78">
        <w:rPr>
          <w:lang w:eastAsia="ru-RU"/>
        </w:rPr>
        <w:t xml:space="preserve"> и </w:t>
      </w:r>
      <w:proofErr w:type="spellStart"/>
      <w:r w:rsidRPr="007B0D78">
        <w:rPr>
          <w:lang w:eastAsia="ru-RU"/>
        </w:rPr>
        <w:t>VideoHostingDB_log.ldf</w:t>
      </w:r>
      <w:proofErr w:type="spellEnd"/>
      <w:r w:rsidRPr="007B0D78">
        <w:rPr>
          <w:lang w:eastAsia="ru-RU"/>
        </w:rPr>
        <w:t xml:space="preserve"> расположены в папке C:\Program </w:t>
      </w:r>
      <w:proofErr w:type="spellStart"/>
      <w:r w:rsidRPr="007B0D78">
        <w:rPr>
          <w:lang w:eastAsia="ru-RU"/>
        </w:rPr>
        <w:t>Files</w:t>
      </w:r>
      <w:proofErr w:type="spellEnd"/>
      <w:r w:rsidRPr="007B0D78">
        <w:rPr>
          <w:lang w:eastAsia="ru-RU"/>
        </w:rPr>
        <w:t>\</w:t>
      </w:r>
      <w:proofErr w:type="spellStart"/>
      <w:r w:rsidRPr="007B0D78">
        <w:rPr>
          <w:lang w:eastAsia="ru-RU"/>
        </w:rPr>
        <w:t>Microsoft</w:t>
      </w:r>
      <w:proofErr w:type="spellEnd"/>
      <w:r w:rsidRPr="007B0D78">
        <w:rPr>
          <w:lang w:eastAsia="ru-RU"/>
        </w:rPr>
        <w:t xml:space="preserve"> SQL </w:t>
      </w:r>
      <w:proofErr w:type="spellStart"/>
      <w:r w:rsidRPr="007B0D78">
        <w:rPr>
          <w:lang w:eastAsia="ru-RU"/>
        </w:rPr>
        <w:t>Server</w:t>
      </w:r>
      <w:proofErr w:type="spellEnd"/>
      <w:r w:rsidRPr="007B0D78">
        <w:rPr>
          <w:lang w:eastAsia="ru-RU"/>
        </w:rPr>
        <w:t>\MSSQL16.SQLEXPRESS\MSSQL\DATA\ (рисунок 1.2).</w:t>
      </w:r>
    </w:p>
    <w:p w14:paraId="4747DEF6" w14:textId="016889AD" w:rsidR="00C5490E" w:rsidRDefault="00C5490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52613E4" wp14:editId="34357223">
            <wp:extent cx="5705475" cy="312820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465" cy="313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66F9" w14:textId="2AE57C89" w:rsidR="00C5490E" w:rsidRPr="000129D6" w:rsidRDefault="00C5490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1.2 – </w:t>
      </w:r>
      <w:r w:rsidR="007B0D78" w:rsidRPr="007B0D78">
        <w:rPr>
          <w:lang w:eastAsia="ru-RU"/>
        </w:rPr>
        <w:t xml:space="preserve">Файлы базы данных </w:t>
      </w:r>
      <w:proofErr w:type="spellStart"/>
      <w:r w:rsidR="007B0D78" w:rsidRPr="007B0D78">
        <w:rPr>
          <w:lang w:eastAsia="ru-RU"/>
        </w:rPr>
        <w:t>VideoHostingDB</w:t>
      </w:r>
      <w:proofErr w:type="spellEnd"/>
    </w:p>
    <w:p w14:paraId="5F268C58" w14:textId="0B681878" w:rsidR="00C97F4E" w:rsidRDefault="00C97F4E" w:rsidP="00C0321E">
      <w:pPr>
        <w:spacing w:line="360" w:lineRule="auto"/>
        <w:jc w:val="both"/>
        <w:rPr>
          <w:rFonts w:ascii="Times New Roman" w:eastAsiaTheme="majorEastAsia" w:hAnsi="Times New Roman" w:cstheme="majorBidi"/>
          <w:b/>
          <w:caps/>
          <w:sz w:val="28"/>
          <w:szCs w:val="32"/>
          <w:lang w:eastAsia="ru-RU"/>
        </w:rPr>
      </w:pPr>
      <w:bookmarkStart w:id="9" w:name="_Toc225848297"/>
      <w:bookmarkStart w:id="10" w:name="_Toc225850191"/>
      <w:bookmarkStart w:id="11" w:name="_Toc225850744"/>
      <w:r>
        <w:br w:type="page"/>
      </w:r>
    </w:p>
    <w:p w14:paraId="4BB1B522" w14:textId="2A7BDC31" w:rsidR="008C2965" w:rsidRDefault="008F22F7" w:rsidP="00641E6A">
      <w:pPr>
        <w:pStyle w:val="1"/>
      </w:pPr>
      <w:r w:rsidRPr="00F52152">
        <w:lastRenderedPageBreak/>
        <w:t xml:space="preserve">2 </w:t>
      </w:r>
      <w:bookmarkEnd w:id="9"/>
      <w:bookmarkEnd w:id="10"/>
      <w:bookmarkEnd w:id="11"/>
      <w:r w:rsidR="00C0321E">
        <w:t>создание таблиц</w:t>
      </w:r>
    </w:p>
    <w:p w14:paraId="6CBB1DCA" w14:textId="77777777" w:rsidR="007A188E" w:rsidRPr="007A188E" w:rsidRDefault="007A188E" w:rsidP="007A188E">
      <w:pPr>
        <w:pStyle w:val="a4"/>
        <w:rPr>
          <w:lang w:eastAsia="ru-RU"/>
        </w:rPr>
      </w:pPr>
    </w:p>
    <w:p w14:paraId="57C80A56" w14:textId="3AF15F17" w:rsidR="00C0321E" w:rsidRDefault="00C0321E" w:rsidP="000D55D6">
      <w:pPr>
        <w:pStyle w:val="a4"/>
        <w:rPr>
          <w:lang w:eastAsia="ru-RU"/>
        </w:rPr>
      </w:pPr>
      <w:r>
        <w:rPr>
          <w:lang w:eastAsia="ru-RU"/>
        </w:rPr>
        <w:t xml:space="preserve">На основе нормализованной реляционной модели были разработаны таблицы: Правообладатель, Жанр, Контент, Договор, Лицензия,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Медиа_файл</w:t>
      </w:r>
      <w:proofErr w:type="spellEnd"/>
      <w:r>
        <w:rPr>
          <w:lang w:eastAsia="ru-RU"/>
        </w:rPr>
        <w:t>. Для каждой таблицы в конструкторе определены столбцы, типы данных, атрибуты NULL/NOT NULL, а также первичные ключи. Для столбцов-идентификаторов (</w:t>
      </w:r>
      <w:proofErr w:type="spellStart"/>
      <w:r>
        <w:rPr>
          <w:lang w:eastAsia="ru-RU"/>
        </w:rPr>
        <w:t>ID_правообладателя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ID_контента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ID_лицензии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ID_файла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ID_жанра</w:t>
      </w:r>
      <w:proofErr w:type="spellEnd"/>
      <w:r>
        <w:rPr>
          <w:lang w:eastAsia="ru-RU"/>
        </w:rPr>
        <w:t xml:space="preserve">) установлено свойство </w:t>
      </w:r>
      <w:proofErr w:type="spellStart"/>
      <w:r>
        <w:rPr>
          <w:lang w:eastAsia="ru-RU"/>
        </w:rPr>
        <w:t>Identity</w:t>
      </w:r>
      <w:proofErr w:type="spellEnd"/>
      <w:r>
        <w:rPr>
          <w:lang w:eastAsia="ru-RU"/>
        </w:rPr>
        <w:t xml:space="preserve"> (начальное значение 1, шаг 1). В таблице Договор первичным ключом выбран естественный ключ – </w:t>
      </w:r>
      <w:proofErr w:type="spellStart"/>
      <w:r>
        <w:rPr>
          <w:lang w:eastAsia="ru-RU"/>
        </w:rPr>
        <w:t>номер_договора</w:t>
      </w:r>
      <w:proofErr w:type="spellEnd"/>
      <w:r>
        <w:rPr>
          <w:lang w:eastAsia="ru-RU"/>
        </w:rPr>
        <w:t xml:space="preserve">. Для таблицы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 первичный ключ составной – из полей </w:t>
      </w:r>
      <w:proofErr w:type="spellStart"/>
      <w:r>
        <w:rPr>
          <w:lang w:eastAsia="ru-RU"/>
        </w:rPr>
        <w:t>ID_контента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ID_жанра</w:t>
      </w:r>
      <w:proofErr w:type="spellEnd"/>
      <w:r>
        <w:rPr>
          <w:lang w:eastAsia="ru-RU"/>
        </w:rPr>
        <w:t>.</w:t>
      </w:r>
    </w:p>
    <w:p w14:paraId="06FF76C5" w14:textId="58D9D989" w:rsidR="007A188E" w:rsidRPr="000D55D6" w:rsidRDefault="00C0321E" w:rsidP="000D55D6">
      <w:pPr>
        <w:pStyle w:val="a4"/>
        <w:rPr>
          <w:lang w:eastAsia="ru-RU"/>
        </w:rPr>
      </w:pPr>
      <w:r>
        <w:rPr>
          <w:lang w:eastAsia="ru-RU"/>
        </w:rPr>
        <w:t>На рисунках 2</w:t>
      </w:r>
      <w:r w:rsidR="007A188E" w:rsidRPr="007A188E">
        <w:rPr>
          <w:lang w:eastAsia="ru-RU"/>
        </w:rPr>
        <w:t>.1</w:t>
      </w:r>
      <w:r>
        <w:rPr>
          <w:lang w:eastAsia="ru-RU"/>
        </w:rPr>
        <w:t>–</w:t>
      </w:r>
      <w:r w:rsidR="007A188E" w:rsidRPr="007A188E">
        <w:rPr>
          <w:lang w:eastAsia="ru-RU"/>
        </w:rPr>
        <w:t>2.</w:t>
      </w:r>
      <w:r>
        <w:rPr>
          <w:lang w:eastAsia="ru-RU"/>
        </w:rPr>
        <w:t>8 представлены все</w:t>
      </w:r>
      <w:r w:rsidR="007A188E">
        <w:rPr>
          <w:lang w:eastAsia="ru-RU"/>
        </w:rPr>
        <w:t xml:space="preserve"> таблицы в режиме проект</w:t>
      </w:r>
      <w:r>
        <w:rPr>
          <w:lang w:eastAsia="ru-RU"/>
        </w:rPr>
        <w:t>.</w:t>
      </w:r>
    </w:p>
    <w:p w14:paraId="19E29D22" w14:textId="391E1788" w:rsidR="007A43C2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2799E7D" wp14:editId="1EC1F256">
            <wp:extent cx="3781953" cy="183858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Правообладатель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3B0D" w14:textId="69133A0A" w:rsidR="007A188E" w:rsidRPr="007A188E" w:rsidRDefault="007A188E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 xml:space="preserve">.1 – </w:t>
      </w:r>
      <w:r w:rsidR="000D55D6">
        <w:rPr>
          <w:lang w:eastAsia="ru-RU"/>
        </w:rPr>
        <w:t>Т</w:t>
      </w:r>
      <w:r>
        <w:rPr>
          <w:lang w:eastAsia="ru-RU"/>
        </w:rPr>
        <w:t>аблица Правообладатель</w:t>
      </w:r>
    </w:p>
    <w:p w14:paraId="62BD5973" w14:textId="2A8EB6B9" w:rsidR="007A188E" w:rsidRDefault="007A188E" w:rsidP="007A43C2">
      <w:pPr>
        <w:pStyle w:val="a4"/>
        <w:ind w:firstLine="0"/>
        <w:jc w:val="center"/>
        <w:rPr>
          <w:lang w:val="en-US" w:eastAsia="ru-RU"/>
        </w:rPr>
      </w:pPr>
    </w:p>
    <w:p w14:paraId="381927CF" w14:textId="50D2B85B" w:rsidR="007A43C2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EF756D9" wp14:editId="31CB89DE">
            <wp:extent cx="3848637" cy="2105319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огово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9210" w14:textId="0E77AD71" w:rsidR="007A188E" w:rsidRDefault="007A188E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2</w:t>
      </w:r>
      <w:r w:rsidRPr="00C0321E">
        <w:rPr>
          <w:lang w:eastAsia="ru-RU"/>
        </w:rPr>
        <w:t xml:space="preserve"> – </w:t>
      </w:r>
      <w:r w:rsidR="000D55D6">
        <w:rPr>
          <w:lang w:eastAsia="ru-RU"/>
        </w:rPr>
        <w:t>Т</w:t>
      </w:r>
      <w:r>
        <w:rPr>
          <w:lang w:eastAsia="ru-RU"/>
        </w:rPr>
        <w:t>аблица Договор</w:t>
      </w:r>
    </w:p>
    <w:p w14:paraId="3643919A" w14:textId="77777777" w:rsidR="007A43C2" w:rsidRPr="007A188E" w:rsidRDefault="007A43C2" w:rsidP="007A43C2">
      <w:pPr>
        <w:pStyle w:val="a4"/>
        <w:ind w:firstLine="0"/>
        <w:jc w:val="center"/>
        <w:rPr>
          <w:lang w:eastAsia="ru-RU"/>
        </w:rPr>
      </w:pPr>
    </w:p>
    <w:p w14:paraId="68FD579B" w14:textId="44BE7C70" w:rsidR="007A188E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3E3AA7BA" wp14:editId="6B415749">
            <wp:extent cx="3781953" cy="120031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онтент_Жанр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4ABD" w14:textId="3932118A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3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>таблица Жанр</w:t>
      </w:r>
    </w:p>
    <w:p w14:paraId="5AB8A456" w14:textId="77777777" w:rsidR="007A43C2" w:rsidRDefault="007A43C2" w:rsidP="00F96D6F">
      <w:pPr>
        <w:pStyle w:val="a4"/>
        <w:ind w:firstLine="0"/>
        <w:jc w:val="center"/>
        <w:rPr>
          <w:lang w:val="en-US" w:eastAsia="ru-RU"/>
        </w:rPr>
      </w:pPr>
    </w:p>
    <w:p w14:paraId="24CC5E5B" w14:textId="51A48757" w:rsidR="007A188E" w:rsidRDefault="007A188E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0A2C1CAB" wp14:editId="4C790F73">
            <wp:extent cx="3791479" cy="341042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онтент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7A370" w14:textId="2EDD3174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4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>таблица Контент</w:t>
      </w:r>
    </w:p>
    <w:p w14:paraId="0DB68E3E" w14:textId="77777777" w:rsidR="007A188E" w:rsidRDefault="007A188E" w:rsidP="007A43C2">
      <w:pPr>
        <w:pStyle w:val="a4"/>
        <w:ind w:firstLine="0"/>
        <w:jc w:val="center"/>
        <w:rPr>
          <w:lang w:val="en-US" w:eastAsia="ru-RU"/>
        </w:rPr>
      </w:pPr>
    </w:p>
    <w:p w14:paraId="09AB2E51" w14:textId="76BEF7E5" w:rsidR="007A188E" w:rsidRDefault="007A188E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673E0BA1" wp14:editId="1292BB5A">
            <wp:extent cx="3762900" cy="2314898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Лиценз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9A06" w14:textId="042AF6E5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5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>таблица Лицензия</w:t>
      </w:r>
    </w:p>
    <w:p w14:paraId="1738F458" w14:textId="77777777" w:rsidR="007A43C2" w:rsidRDefault="007A43C2" w:rsidP="00F96D6F">
      <w:pPr>
        <w:pStyle w:val="a4"/>
        <w:ind w:firstLine="0"/>
        <w:jc w:val="center"/>
        <w:rPr>
          <w:lang w:val="en-US" w:eastAsia="ru-RU"/>
        </w:rPr>
      </w:pPr>
    </w:p>
    <w:p w14:paraId="283EB89A" w14:textId="093CAFAF" w:rsidR="007A43C2" w:rsidRDefault="007A188E" w:rsidP="002F619E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6E406E7B" wp14:editId="05E2EB40">
            <wp:extent cx="3791479" cy="228631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Медиа_файл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618A" w14:textId="362D5A5F" w:rsidR="007A43C2" w:rsidRDefault="007A43C2" w:rsidP="002F619E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6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 xml:space="preserve">таблица </w:t>
      </w:r>
      <w:proofErr w:type="spellStart"/>
      <w:r>
        <w:rPr>
          <w:lang w:eastAsia="ru-RU"/>
        </w:rPr>
        <w:t>Медиа_файл</w:t>
      </w:r>
      <w:proofErr w:type="spellEnd"/>
    </w:p>
    <w:p w14:paraId="04F0C642" w14:textId="77777777" w:rsidR="007A43C2" w:rsidRDefault="007A43C2" w:rsidP="007A43C2">
      <w:pPr>
        <w:pStyle w:val="a4"/>
        <w:jc w:val="center"/>
        <w:rPr>
          <w:lang w:eastAsia="ru-RU"/>
        </w:rPr>
      </w:pPr>
    </w:p>
    <w:p w14:paraId="190401DA" w14:textId="35102C52" w:rsidR="007A188E" w:rsidRP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48810541" wp14:editId="34DDA5C6">
            <wp:extent cx="3781953" cy="120031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Контент_Жанр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3E778" w14:textId="21522487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7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 xml:space="preserve">таблица </w:t>
      </w:r>
      <w:proofErr w:type="spellStart"/>
      <w:r>
        <w:rPr>
          <w:lang w:eastAsia="ru-RU"/>
        </w:rPr>
        <w:t>Контент_Жанр</w:t>
      </w:r>
      <w:proofErr w:type="spellEnd"/>
    </w:p>
    <w:p w14:paraId="1F1AF9CF" w14:textId="77777777" w:rsidR="007A188E" w:rsidRPr="007A43C2" w:rsidRDefault="007A188E" w:rsidP="007A43C2">
      <w:pPr>
        <w:pStyle w:val="a4"/>
        <w:ind w:firstLine="0"/>
        <w:jc w:val="center"/>
        <w:rPr>
          <w:lang w:eastAsia="ru-RU"/>
        </w:rPr>
      </w:pPr>
    </w:p>
    <w:p w14:paraId="1FDDF3C4" w14:textId="20DD6359" w:rsidR="00D40F03" w:rsidRPr="007369B7" w:rsidRDefault="00CA1FC9" w:rsidP="007369B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79DB42FC" w14:textId="6CEEFC22" w:rsidR="00A700A4" w:rsidRDefault="004072A9" w:rsidP="00641E6A">
      <w:pPr>
        <w:pStyle w:val="1"/>
      </w:pPr>
      <w:bookmarkStart w:id="12" w:name="_Toc225848298"/>
      <w:bookmarkStart w:id="13" w:name="_Toc225850192"/>
      <w:bookmarkStart w:id="14" w:name="_Toc225850745"/>
      <w:r w:rsidRPr="004973D2">
        <w:lastRenderedPageBreak/>
        <w:t xml:space="preserve">3 </w:t>
      </w:r>
      <w:bookmarkEnd w:id="12"/>
      <w:bookmarkEnd w:id="13"/>
      <w:bookmarkEnd w:id="14"/>
      <w:r w:rsidR="0096560C" w:rsidRPr="0096560C">
        <w:t>Установка ограничений и связей</w:t>
      </w:r>
    </w:p>
    <w:p w14:paraId="36F204E6" w14:textId="77777777" w:rsidR="00A700A4" w:rsidRPr="008C2965" w:rsidRDefault="00A700A4" w:rsidP="0096560C">
      <w:pPr>
        <w:pStyle w:val="a4"/>
        <w:ind w:firstLine="0"/>
        <w:rPr>
          <w:lang w:eastAsia="ru-RU"/>
        </w:rPr>
      </w:pPr>
    </w:p>
    <w:p w14:paraId="0611F643" w14:textId="6260DAAE" w:rsidR="00F22088" w:rsidRDefault="0096560C" w:rsidP="00F22088">
      <w:pPr>
        <w:pStyle w:val="a4"/>
      </w:pPr>
      <w:bookmarkStart w:id="15" w:name="_Toc145599026"/>
      <w:bookmarkStart w:id="16" w:name="_Toc225848304"/>
      <w:bookmarkStart w:id="17" w:name="_Toc225850198"/>
      <w:bookmarkStart w:id="18" w:name="_Toc225850751"/>
      <w:r w:rsidRPr="0096560C">
        <w:t>Для обеспечения целостности и достоверности данных на созданные таблицы были наложены следующие типы ограничений: проверочные (CHECK), значения по умолчанию (DEFAULT) и внешние ключи (FOREIGN KEY). Ниже приведено описание ограничений по каждой таблице.</w:t>
      </w:r>
    </w:p>
    <w:p w14:paraId="38B224AC" w14:textId="77777777" w:rsidR="00641E6A" w:rsidRDefault="00641E6A" w:rsidP="00641E6A">
      <w:pPr>
        <w:pStyle w:val="a4"/>
      </w:pPr>
    </w:p>
    <w:p w14:paraId="2F64200C" w14:textId="372CA8A4" w:rsidR="00A916F5" w:rsidRPr="00641E6A" w:rsidRDefault="00A916F5" w:rsidP="00641E6A">
      <w:pPr>
        <w:pStyle w:val="2"/>
      </w:pPr>
      <w:r w:rsidRPr="00641E6A">
        <w:t>3.1 Таблица Правообладатель</w:t>
      </w:r>
    </w:p>
    <w:p w14:paraId="20965D96" w14:textId="77777777" w:rsidR="00A916F5" w:rsidRPr="00A916F5" w:rsidRDefault="00A916F5" w:rsidP="00A916F5">
      <w:pPr>
        <w:pStyle w:val="a4"/>
        <w:jc w:val="center"/>
      </w:pPr>
    </w:p>
    <w:p w14:paraId="2F2E2CA6" w14:textId="77777777" w:rsidR="00A916F5" w:rsidRPr="00A916F5" w:rsidRDefault="00A916F5" w:rsidP="00A916F5">
      <w:pPr>
        <w:pStyle w:val="a4"/>
      </w:pPr>
      <w:r w:rsidRPr="00A916F5">
        <w:t>На таблицу наложены два проверочных ограничения:</w:t>
      </w:r>
    </w:p>
    <w:p w14:paraId="1973B04D" w14:textId="77777777" w:rsidR="00A916F5" w:rsidRPr="00A916F5" w:rsidRDefault="00A916F5" w:rsidP="00A916F5">
      <w:pPr>
        <w:pStyle w:val="a1"/>
      </w:pPr>
      <w:proofErr w:type="spellStart"/>
      <w:r w:rsidRPr="00A916F5">
        <w:t>CK_Правообладатель_Телефон</w:t>
      </w:r>
      <w:proofErr w:type="spellEnd"/>
      <w:r w:rsidRPr="00A916F5">
        <w:t> – проверяет, что поле телефон либо пустое (NULL), либо соответствует международному номеру телефона: начинается с символа «+», содержит только цифры и имеет длину от 2 до 16 символов.</w:t>
      </w:r>
    </w:p>
    <w:p w14:paraId="063F4534" w14:textId="77777777" w:rsidR="00A916F5" w:rsidRPr="00A916F5" w:rsidRDefault="00A916F5" w:rsidP="00A916F5">
      <w:pPr>
        <w:pStyle w:val="a1"/>
      </w:pPr>
      <w:proofErr w:type="spellStart"/>
      <w:r w:rsidRPr="00A916F5">
        <w:t>CK_Правообладатель_Email</w:t>
      </w:r>
      <w:proofErr w:type="spellEnd"/>
      <w:r w:rsidRPr="00A916F5">
        <w:t> – проверяет, что поле </w:t>
      </w:r>
      <w:proofErr w:type="spellStart"/>
      <w:r w:rsidRPr="00A916F5">
        <w:t>email</w:t>
      </w:r>
      <w:proofErr w:type="spellEnd"/>
      <w:r w:rsidRPr="00A916F5">
        <w:t> либо пустое (NULL), либо соответствует формату электронной почты: содержит символ «@», точку, допустимые буквы и цифры, длина не более 320 символов.</w:t>
      </w:r>
    </w:p>
    <w:p w14:paraId="444E9D74" w14:textId="77777777" w:rsidR="00A916F5" w:rsidRPr="00A916F5" w:rsidRDefault="00A916F5" w:rsidP="00A916F5">
      <w:pPr>
        <w:pStyle w:val="a4"/>
      </w:pPr>
      <w:r w:rsidRPr="00A916F5">
        <w:t>Оба поля не являются обязательными для заполнения.</w:t>
      </w:r>
    </w:p>
    <w:p w14:paraId="4AE42638" w14:textId="6ABA232B" w:rsidR="00A916F5" w:rsidRDefault="00A916F5" w:rsidP="003B1B3E">
      <w:pPr>
        <w:pStyle w:val="a4"/>
      </w:pPr>
    </w:p>
    <w:p w14:paraId="2E48D03B" w14:textId="0FD01161" w:rsidR="00641E6A" w:rsidRDefault="00641E6A" w:rsidP="00641E6A">
      <w:pPr>
        <w:pStyle w:val="2"/>
        <w:rPr>
          <w:rFonts w:eastAsia="Times New Roman"/>
        </w:rPr>
      </w:pPr>
      <w:r w:rsidRPr="00641E6A">
        <w:rPr>
          <w:rFonts w:eastAsia="Times New Roman"/>
        </w:rPr>
        <w:t>3.2 Таблица Контент</w:t>
      </w:r>
    </w:p>
    <w:p w14:paraId="0A8CB6BE" w14:textId="77777777" w:rsidR="003B1B3E" w:rsidRPr="003B1B3E" w:rsidRDefault="003B1B3E" w:rsidP="003B1B3E">
      <w:pPr>
        <w:pStyle w:val="a4"/>
      </w:pPr>
    </w:p>
    <w:p w14:paraId="3A6940F9" w14:textId="77777777" w:rsidR="00641E6A" w:rsidRPr="00641E6A" w:rsidRDefault="00641E6A" w:rsidP="00641E6A">
      <w:pPr>
        <w:pStyle w:val="a4"/>
      </w:pPr>
      <w:r w:rsidRPr="00641E6A">
        <w:t>Для данной таблицы определено несколько проверочных ограничений:</w:t>
      </w:r>
    </w:p>
    <w:p w14:paraId="72EE6C9E" w14:textId="77777777" w:rsidR="00641E6A" w:rsidRPr="00641E6A" w:rsidRDefault="00641E6A" w:rsidP="00641E6A">
      <w:pPr>
        <w:pStyle w:val="a1"/>
      </w:pPr>
      <w:proofErr w:type="spellStart"/>
      <w:r w:rsidRPr="00641E6A">
        <w:t>CK_Контент_Возрастной_рейтинг</w:t>
      </w:r>
      <w:proofErr w:type="spellEnd"/>
      <w:r w:rsidRPr="00641E6A">
        <w:t> – разрешает только значения '0+', '6+', '12+', '16+', '18+'.</w:t>
      </w:r>
    </w:p>
    <w:p w14:paraId="3FC9D346" w14:textId="504B4754" w:rsidR="00641E6A" w:rsidRPr="00641E6A" w:rsidRDefault="00641E6A" w:rsidP="00641E6A">
      <w:pPr>
        <w:pStyle w:val="a1"/>
      </w:pPr>
      <w:proofErr w:type="spellStart"/>
      <w:r w:rsidRPr="00641E6A">
        <w:t>CK_Контент_Тип</w:t>
      </w:r>
      <w:r>
        <w:t>_контента</w:t>
      </w:r>
      <w:proofErr w:type="spellEnd"/>
      <w:r w:rsidRPr="00641E6A">
        <w:t> – ограничивает тип контента списком: 'Фильм', 'Мультфильм', 'Сериал', 'Мультсериал', 'Короткометражный фильм', 'Трейлер'.</w:t>
      </w:r>
    </w:p>
    <w:p w14:paraId="3CBAF13B" w14:textId="77777777" w:rsidR="00641E6A" w:rsidRPr="00641E6A" w:rsidRDefault="00641E6A" w:rsidP="00641E6A">
      <w:pPr>
        <w:pStyle w:val="a1"/>
      </w:pPr>
      <w:proofErr w:type="spellStart"/>
      <w:r w:rsidRPr="00641E6A">
        <w:t>CK_Контент_Год_выпуска</w:t>
      </w:r>
      <w:proofErr w:type="spellEnd"/>
      <w:r w:rsidRPr="00641E6A">
        <w:t> – требует, чтобы год выпуска был не ранее 1888 и не позднее текущего года.</w:t>
      </w:r>
    </w:p>
    <w:p w14:paraId="6AC5453D" w14:textId="77777777" w:rsidR="00641E6A" w:rsidRPr="00641E6A" w:rsidRDefault="00641E6A" w:rsidP="00641E6A">
      <w:pPr>
        <w:pStyle w:val="a1"/>
      </w:pPr>
      <w:proofErr w:type="spellStart"/>
      <w:r w:rsidRPr="00641E6A">
        <w:lastRenderedPageBreak/>
        <w:t>CK_Контент_Длительность</w:t>
      </w:r>
      <w:proofErr w:type="spellEnd"/>
      <w:r w:rsidRPr="00641E6A">
        <w:t> – устанавливает допустимый диапазон длительности от 0 до 600 минут (10 часов). Поле является обязательным.</w:t>
      </w:r>
    </w:p>
    <w:p w14:paraId="2CFE2913" w14:textId="77777777" w:rsidR="00641E6A" w:rsidRPr="00641E6A" w:rsidRDefault="00641E6A" w:rsidP="00641E6A">
      <w:pPr>
        <w:pStyle w:val="a1"/>
      </w:pPr>
      <w:proofErr w:type="spellStart"/>
      <w:r w:rsidRPr="00641E6A">
        <w:t>CK_Контент_Постер</w:t>
      </w:r>
      <w:proofErr w:type="spellEnd"/>
      <w:r w:rsidRPr="00641E6A">
        <w:t> – ограничивает размер изображения-постера 10 мегабайтами (10 485 760 байт); допускается NULL.</w:t>
      </w:r>
    </w:p>
    <w:p w14:paraId="2D7A97BE" w14:textId="77777777" w:rsidR="00641E6A" w:rsidRPr="00641E6A" w:rsidRDefault="00641E6A" w:rsidP="00641E6A">
      <w:pPr>
        <w:pStyle w:val="a1"/>
      </w:pPr>
      <w:proofErr w:type="spellStart"/>
      <w:r w:rsidRPr="00641E6A">
        <w:t>CK_Контент_Дата_поступления</w:t>
      </w:r>
      <w:proofErr w:type="spellEnd"/>
      <w:r w:rsidRPr="00641E6A">
        <w:t> – запрещает даты поступления позже текущей даты.</w:t>
      </w:r>
    </w:p>
    <w:p w14:paraId="01E4144C" w14:textId="534B58BC" w:rsidR="00641E6A" w:rsidRDefault="00641E6A" w:rsidP="00641E6A">
      <w:pPr>
        <w:pStyle w:val="a4"/>
      </w:pPr>
    </w:p>
    <w:p w14:paraId="35343515" w14:textId="27CA7DBE" w:rsidR="003B1B3E" w:rsidRDefault="003B1B3E" w:rsidP="003B1B3E">
      <w:pPr>
        <w:pStyle w:val="2"/>
        <w:rPr>
          <w:rFonts w:eastAsia="Times New Roman"/>
        </w:rPr>
      </w:pPr>
      <w:r w:rsidRPr="003B1B3E">
        <w:rPr>
          <w:rFonts w:eastAsia="Times New Roman"/>
        </w:rPr>
        <w:t>3.3 Таблица Договор</w:t>
      </w:r>
    </w:p>
    <w:p w14:paraId="35E07184" w14:textId="77777777" w:rsidR="003B1B3E" w:rsidRPr="003B1B3E" w:rsidRDefault="003B1B3E" w:rsidP="003B1B3E">
      <w:pPr>
        <w:pStyle w:val="a4"/>
      </w:pPr>
    </w:p>
    <w:p w14:paraId="2EE53AC6" w14:textId="77777777" w:rsidR="003B1B3E" w:rsidRPr="003B1B3E" w:rsidRDefault="003B1B3E" w:rsidP="003B1B3E">
      <w:pPr>
        <w:pStyle w:val="a4"/>
      </w:pPr>
      <w:r w:rsidRPr="003B1B3E">
        <w:t>На таблицу наложены следующие CHECK-ограничения:</w:t>
      </w:r>
    </w:p>
    <w:p w14:paraId="2B0C9719" w14:textId="1A887A6F" w:rsidR="003B1B3E" w:rsidRPr="003B1B3E" w:rsidRDefault="003B1B3E" w:rsidP="003B1B3E">
      <w:pPr>
        <w:pStyle w:val="a1"/>
      </w:pPr>
      <w:proofErr w:type="spellStart"/>
      <w:r w:rsidRPr="003B1B3E">
        <w:t>CK_Договор_Тип_лицензии</w:t>
      </w:r>
      <w:proofErr w:type="spellEnd"/>
      <w:r w:rsidRPr="003B1B3E">
        <w:t> – тип лицензии должен входить в перечень: 'CC0', 'CC BY', 'CC BY-SA', 'CC BY-ND', 'CC BY-NC', 'CC BY-NC-SA', 'CC BY-NC-ND', 'Полная', 'VOD', 'ТВ', 'Театральный прокат', 'Ограниченная', 'Эксклюзивная', '</w:t>
      </w:r>
      <w:r w:rsidRPr="003B1B3E">
        <w:t xml:space="preserve"> </w:t>
      </w:r>
      <w:r w:rsidRPr="003B1B3E">
        <w:t>Неисключительная', 'Сублицензия'.</w:t>
      </w:r>
    </w:p>
    <w:p w14:paraId="1D0D5368" w14:textId="77777777" w:rsidR="003B1B3E" w:rsidRPr="003B1B3E" w:rsidRDefault="003B1B3E" w:rsidP="003B1B3E">
      <w:pPr>
        <w:pStyle w:val="a1"/>
      </w:pPr>
      <w:proofErr w:type="spellStart"/>
      <w:r w:rsidRPr="003B1B3E">
        <w:t>CK_Договор_Номер</w:t>
      </w:r>
      <w:proofErr w:type="spellEnd"/>
      <w:r w:rsidRPr="003B1B3E">
        <w:t> – номер договора должен соответствовать формату «Две заглавные русские буквы – четыре цифры года / пять цифр порядкового номера» (например, ЛД</w:t>
      </w:r>
      <w:r w:rsidRPr="003B1B3E">
        <w:noBreakHyphen/>
        <w:t>2026/00001).</w:t>
      </w:r>
    </w:p>
    <w:p w14:paraId="0C98099A" w14:textId="750EF45E" w:rsidR="003B1B3E" w:rsidRDefault="003B1B3E" w:rsidP="003B1B3E">
      <w:pPr>
        <w:pStyle w:val="a1"/>
      </w:pPr>
      <w:proofErr w:type="spellStart"/>
      <w:r w:rsidRPr="003B1B3E">
        <w:t>CK_Договор_Путь</w:t>
      </w:r>
      <w:proofErr w:type="spellEnd"/>
      <w:r w:rsidRPr="003B1B3E">
        <w:t> – если путь к скану договора указан, он должен оканчиваться на «.</w:t>
      </w:r>
      <w:proofErr w:type="spellStart"/>
      <w:r w:rsidRPr="003B1B3E">
        <w:t>pdf</w:t>
      </w:r>
      <w:proofErr w:type="spellEnd"/>
      <w:r w:rsidRPr="003B1B3E">
        <w:t>». Пустое значение допускается.</w:t>
      </w:r>
    </w:p>
    <w:p w14:paraId="59C1BC4C" w14:textId="2A28CBA8" w:rsidR="003B1B3E" w:rsidRDefault="00CA1992" w:rsidP="003B1B3E">
      <w:pPr>
        <w:pStyle w:val="a4"/>
      </w:pPr>
      <w:r>
        <w:t xml:space="preserve">Поле </w:t>
      </w:r>
      <w:proofErr w:type="spellStart"/>
      <w:r w:rsidR="003B1B3E" w:rsidRPr="003B1B3E">
        <w:t>территория_действия</w:t>
      </w:r>
      <w:proofErr w:type="spellEnd"/>
      <w:r w:rsidR="003B1B3E" w:rsidRPr="003B1B3E">
        <w:t xml:space="preserve"> содержит название одной страны (например, «Россия» или «США»). Бизнес-правило предполагает, что одна лицензия действует только на одной территории. В рамках данной лабораторной работы это правило не формализовано в виде CHECK-ограничения, однако учитывается при заполнении данных.</w:t>
      </w:r>
    </w:p>
    <w:p w14:paraId="7A19AD11" w14:textId="227CA23B" w:rsidR="00CA1992" w:rsidRDefault="00CA1992" w:rsidP="003B1B3E">
      <w:pPr>
        <w:pStyle w:val="a4"/>
      </w:pPr>
    </w:p>
    <w:p w14:paraId="4A8422BC" w14:textId="2727014D" w:rsidR="00CA1992" w:rsidRDefault="00CA1992" w:rsidP="00CA1992">
      <w:pPr>
        <w:pStyle w:val="2"/>
      </w:pPr>
      <w:r>
        <w:t>3.4 Таблица Лицензия</w:t>
      </w:r>
    </w:p>
    <w:p w14:paraId="1E69AB89" w14:textId="77777777" w:rsidR="00CA1992" w:rsidRPr="00CA1992" w:rsidRDefault="00CA1992" w:rsidP="00CA1992">
      <w:pPr>
        <w:pStyle w:val="a4"/>
      </w:pPr>
    </w:p>
    <w:p w14:paraId="193A20A8" w14:textId="18081F73" w:rsidR="00677557" w:rsidRDefault="00CA1992" w:rsidP="00677557">
      <w:pPr>
        <w:pStyle w:val="a4"/>
      </w:pPr>
      <w:r>
        <w:t>Для данной таблицы существует о</w:t>
      </w:r>
      <w:r>
        <w:t xml:space="preserve">граничение </w:t>
      </w:r>
      <w:proofErr w:type="spellStart"/>
      <w:r>
        <w:t>CK_Лицензия_Даты</w:t>
      </w:r>
      <w:proofErr w:type="spellEnd"/>
      <w:r>
        <w:t>, которое</w:t>
      </w:r>
      <w:r>
        <w:t xml:space="preserve"> гарантирует, что дата начала действия лицензии не может быть позже даты окончания.</w:t>
      </w:r>
    </w:p>
    <w:p w14:paraId="20572740" w14:textId="36725319" w:rsidR="00677557" w:rsidRDefault="00677557" w:rsidP="00677557">
      <w:pPr>
        <w:pStyle w:val="2"/>
        <w:rPr>
          <w:rFonts w:eastAsia="Times New Roman"/>
        </w:rPr>
      </w:pPr>
      <w:r w:rsidRPr="00677557">
        <w:rPr>
          <w:rFonts w:eastAsia="Times New Roman"/>
        </w:rPr>
        <w:lastRenderedPageBreak/>
        <w:t xml:space="preserve">3.5 Таблица </w:t>
      </w:r>
      <w:proofErr w:type="spellStart"/>
      <w:r w:rsidRPr="00677557">
        <w:rPr>
          <w:rFonts w:eastAsia="Times New Roman"/>
        </w:rPr>
        <w:t>Медиа_файл</w:t>
      </w:r>
      <w:proofErr w:type="spellEnd"/>
    </w:p>
    <w:p w14:paraId="39E58D81" w14:textId="77777777" w:rsidR="00677557" w:rsidRPr="00677557" w:rsidRDefault="00677557" w:rsidP="00677557">
      <w:pPr>
        <w:pStyle w:val="a4"/>
      </w:pPr>
    </w:p>
    <w:p w14:paraId="4A898C81" w14:textId="77777777" w:rsidR="00677557" w:rsidRPr="00677557" w:rsidRDefault="00677557" w:rsidP="00677557">
      <w:pPr>
        <w:pStyle w:val="a4"/>
      </w:pPr>
      <w:r w:rsidRPr="00677557">
        <w:t>Для таблицы установлены три проверочных ограничения:</w:t>
      </w:r>
    </w:p>
    <w:p w14:paraId="19E00AEE" w14:textId="77777777" w:rsidR="00677557" w:rsidRPr="00677557" w:rsidRDefault="00677557" w:rsidP="00677557">
      <w:pPr>
        <w:pStyle w:val="a1"/>
      </w:pPr>
      <w:proofErr w:type="spellStart"/>
      <w:r w:rsidRPr="00677557">
        <w:t>CK_Медиа_файл_Тип</w:t>
      </w:r>
      <w:proofErr w:type="spellEnd"/>
      <w:r w:rsidRPr="00677557">
        <w:t> – тип файла должен быть одним из видеоформатов: 'mp4', '</w:t>
      </w:r>
      <w:proofErr w:type="spellStart"/>
      <w:r w:rsidRPr="00677557">
        <w:t>avi</w:t>
      </w:r>
      <w:proofErr w:type="spellEnd"/>
      <w:r w:rsidRPr="00677557">
        <w:t>', '</w:t>
      </w:r>
      <w:proofErr w:type="spellStart"/>
      <w:r w:rsidRPr="00677557">
        <w:t>mkv</w:t>
      </w:r>
      <w:proofErr w:type="spellEnd"/>
      <w:r w:rsidRPr="00677557">
        <w:t>', '</w:t>
      </w:r>
      <w:proofErr w:type="spellStart"/>
      <w:r w:rsidRPr="00677557">
        <w:t>mov</w:t>
      </w:r>
      <w:proofErr w:type="spellEnd"/>
      <w:r w:rsidRPr="00677557">
        <w:t>', '</w:t>
      </w:r>
      <w:proofErr w:type="spellStart"/>
      <w:r w:rsidRPr="00677557">
        <w:t>avc</w:t>
      </w:r>
      <w:proofErr w:type="spellEnd"/>
      <w:r w:rsidRPr="00677557">
        <w:t>', '</w:t>
      </w:r>
      <w:proofErr w:type="spellStart"/>
      <w:r w:rsidRPr="00677557">
        <w:t>hevc</w:t>
      </w:r>
      <w:proofErr w:type="spellEnd"/>
      <w:r w:rsidRPr="00677557">
        <w:t>', '</w:t>
      </w:r>
      <w:proofErr w:type="spellStart"/>
      <w:r w:rsidRPr="00677557">
        <w:t>wmv</w:t>
      </w:r>
      <w:proofErr w:type="spellEnd"/>
      <w:r w:rsidRPr="00677557">
        <w:t>', '</w:t>
      </w:r>
      <w:proofErr w:type="spellStart"/>
      <w:r w:rsidRPr="00677557">
        <w:t>flv</w:t>
      </w:r>
      <w:proofErr w:type="spellEnd"/>
      <w:r w:rsidRPr="00677557">
        <w:t>'.</w:t>
      </w:r>
    </w:p>
    <w:p w14:paraId="43100CAD" w14:textId="77777777" w:rsidR="00677557" w:rsidRPr="00677557" w:rsidRDefault="00677557" w:rsidP="00677557">
      <w:pPr>
        <w:pStyle w:val="a1"/>
      </w:pPr>
      <w:proofErr w:type="spellStart"/>
      <w:r w:rsidRPr="00677557">
        <w:t>CK_Медиа_файл_Качество</w:t>
      </w:r>
      <w:proofErr w:type="spellEnd"/>
      <w:r w:rsidRPr="00677557">
        <w:t> – значение качества (если оно указано) может быть только 'SD', 'HD', '</w:t>
      </w:r>
      <w:proofErr w:type="spellStart"/>
      <w:r w:rsidRPr="00677557">
        <w:t>Full</w:t>
      </w:r>
      <w:proofErr w:type="spellEnd"/>
      <w:r w:rsidRPr="00677557">
        <w:t xml:space="preserve"> HD', '4K' или '8K'. NULL разрешён.</w:t>
      </w:r>
    </w:p>
    <w:p w14:paraId="59C315DF" w14:textId="77777777" w:rsidR="00677557" w:rsidRPr="00677557" w:rsidRDefault="00677557" w:rsidP="00677557">
      <w:pPr>
        <w:pStyle w:val="a1"/>
      </w:pPr>
      <w:proofErr w:type="spellStart"/>
      <w:r w:rsidRPr="00677557">
        <w:t>CK_Медиа_файл_Размер</w:t>
      </w:r>
      <w:proofErr w:type="spellEnd"/>
      <w:r w:rsidRPr="00677557">
        <w:t> – размер файла в байтах не может быть отрицательным и не должен превышать 2 147 483 648 (2 ГБ). NULL допустим.</w:t>
      </w:r>
    </w:p>
    <w:p w14:paraId="3214CDFE" w14:textId="43DC7B21" w:rsidR="00677557" w:rsidRDefault="00677557" w:rsidP="00CA1992">
      <w:pPr>
        <w:pStyle w:val="a4"/>
      </w:pPr>
      <w:r w:rsidRPr="00677557">
        <w:t xml:space="preserve">В таблице «Лицензия» для поля </w:t>
      </w:r>
      <w:proofErr w:type="spellStart"/>
      <w:r w:rsidRPr="00677557">
        <w:t>дата_добавления</w:t>
      </w:r>
      <w:proofErr w:type="spellEnd"/>
      <w:r w:rsidRPr="00677557">
        <w:t xml:space="preserve"> задано значение по умолчанию – текущая дата (</w:t>
      </w:r>
      <w:proofErr w:type="gramStart"/>
      <w:r w:rsidRPr="00677557">
        <w:t>GETDATE(</w:t>
      </w:r>
      <w:proofErr w:type="gramEnd"/>
      <w:r w:rsidRPr="00677557">
        <w:t>)). Таким образом, при вставке новой записи без явного указания этой даты она будет проставлена автоматически.</w:t>
      </w:r>
    </w:p>
    <w:p w14:paraId="7C6C6D69" w14:textId="77777777" w:rsidR="00677557" w:rsidRDefault="00677557" w:rsidP="00CA1992">
      <w:pPr>
        <w:pStyle w:val="a4"/>
      </w:pPr>
    </w:p>
    <w:p w14:paraId="4A1937C4" w14:textId="4A9FB49E" w:rsidR="00677557" w:rsidRDefault="00677557" w:rsidP="00677557">
      <w:pPr>
        <w:pStyle w:val="2"/>
        <w:rPr>
          <w:rFonts w:eastAsia="Times New Roman"/>
        </w:rPr>
      </w:pPr>
      <w:r w:rsidRPr="00677557">
        <w:rPr>
          <w:rFonts w:eastAsia="Times New Roman"/>
        </w:rPr>
        <w:t>3.</w:t>
      </w:r>
      <w:r>
        <w:rPr>
          <w:rFonts w:eastAsia="Times New Roman"/>
        </w:rPr>
        <w:t>6</w:t>
      </w:r>
      <w:r w:rsidRPr="00677557">
        <w:rPr>
          <w:rFonts w:eastAsia="Times New Roman"/>
        </w:rPr>
        <w:t xml:space="preserve"> Внешние ключи</w:t>
      </w:r>
    </w:p>
    <w:p w14:paraId="4A9F76F9" w14:textId="77777777" w:rsidR="00677557" w:rsidRPr="00677557" w:rsidRDefault="00677557" w:rsidP="00677557">
      <w:pPr>
        <w:pStyle w:val="a4"/>
      </w:pPr>
    </w:p>
    <w:p w14:paraId="447D3D09" w14:textId="77777777" w:rsidR="00677557" w:rsidRPr="00677557" w:rsidRDefault="00677557" w:rsidP="00677557">
      <w:pPr>
        <w:pStyle w:val="a4"/>
      </w:pPr>
      <w:r w:rsidRPr="00677557">
        <w:t>Для поддержки ссылочной целостности созданы следующие внешние ключи:</w:t>
      </w:r>
    </w:p>
    <w:p w14:paraId="139B4C27" w14:textId="77777777" w:rsidR="00677557" w:rsidRPr="00677557" w:rsidRDefault="00677557" w:rsidP="00677557">
      <w:pPr>
        <w:pStyle w:val="a1"/>
      </w:pPr>
      <w:proofErr w:type="spellStart"/>
      <w:r w:rsidRPr="00677557">
        <w:t>FK_Договор_Правообладатель</w:t>
      </w:r>
      <w:proofErr w:type="spellEnd"/>
      <w:r w:rsidRPr="00677557">
        <w:t> – связывает таблицу «Договор» (поле </w:t>
      </w:r>
      <w:proofErr w:type="spellStart"/>
      <w:r w:rsidRPr="00677557">
        <w:t>ID_правообладателя</w:t>
      </w:r>
      <w:proofErr w:type="spellEnd"/>
      <w:r w:rsidRPr="00677557">
        <w:t>) с таблицей «Правообладатель» (поле </w:t>
      </w:r>
      <w:proofErr w:type="spellStart"/>
      <w:r w:rsidRPr="00677557">
        <w:t>ID_правообладателя</w:t>
      </w:r>
      <w:proofErr w:type="spellEnd"/>
      <w:r w:rsidRPr="00677557">
        <w:t>). Каждый договор обязательно относится к существующему правообладателю.</w:t>
      </w:r>
    </w:p>
    <w:p w14:paraId="47C52B64" w14:textId="77777777" w:rsidR="00677557" w:rsidRPr="00677557" w:rsidRDefault="00677557" w:rsidP="00677557">
      <w:pPr>
        <w:pStyle w:val="a1"/>
      </w:pPr>
      <w:proofErr w:type="spellStart"/>
      <w:r w:rsidRPr="00677557">
        <w:t>FK_Лицензия_Договор</w:t>
      </w:r>
      <w:proofErr w:type="spellEnd"/>
      <w:r w:rsidRPr="00677557">
        <w:t> – связывает таблицу «Лицензия» (поле </w:t>
      </w:r>
      <w:proofErr w:type="spellStart"/>
      <w:r w:rsidRPr="00677557">
        <w:t>ID_договора</w:t>
      </w:r>
      <w:proofErr w:type="spellEnd"/>
      <w:r w:rsidRPr="00677557">
        <w:t>) с таблицей «Договор» (поле </w:t>
      </w:r>
      <w:proofErr w:type="spellStart"/>
      <w:r w:rsidRPr="00677557">
        <w:t>номер_договора</w:t>
      </w:r>
      <w:proofErr w:type="spellEnd"/>
      <w:r w:rsidRPr="00677557">
        <w:t>). Каждая лицензия привязана к действующему договору.</w:t>
      </w:r>
    </w:p>
    <w:p w14:paraId="721E7025" w14:textId="77777777" w:rsidR="00677557" w:rsidRPr="00677557" w:rsidRDefault="00677557" w:rsidP="00677557">
      <w:pPr>
        <w:pStyle w:val="a1"/>
      </w:pPr>
      <w:proofErr w:type="spellStart"/>
      <w:r w:rsidRPr="00677557">
        <w:t>FK_Лицензия_Контент</w:t>
      </w:r>
      <w:proofErr w:type="spellEnd"/>
      <w:r w:rsidRPr="00677557">
        <w:t> – связывает таблицу «Лицензия» (поле </w:t>
      </w:r>
      <w:proofErr w:type="spellStart"/>
      <w:r w:rsidRPr="00677557">
        <w:t>ID_контента</w:t>
      </w:r>
      <w:proofErr w:type="spellEnd"/>
      <w:r w:rsidRPr="00677557">
        <w:t>) с таблицей «Контент» (поле </w:t>
      </w:r>
      <w:proofErr w:type="spellStart"/>
      <w:r w:rsidRPr="00677557">
        <w:t>ID_контента</w:t>
      </w:r>
      <w:proofErr w:type="spellEnd"/>
      <w:r w:rsidRPr="00677557">
        <w:t>). Лицензия относится к конкретному контенту.</w:t>
      </w:r>
    </w:p>
    <w:p w14:paraId="14C12CF6" w14:textId="77777777" w:rsidR="00677557" w:rsidRPr="00677557" w:rsidRDefault="00677557" w:rsidP="00677557">
      <w:pPr>
        <w:pStyle w:val="a1"/>
      </w:pPr>
      <w:proofErr w:type="spellStart"/>
      <w:r w:rsidRPr="00677557">
        <w:t>FK_Контент_Жанр_Контент</w:t>
      </w:r>
      <w:proofErr w:type="spellEnd"/>
      <w:r w:rsidRPr="00677557">
        <w:t> и </w:t>
      </w:r>
      <w:proofErr w:type="spellStart"/>
      <w:r w:rsidRPr="00677557">
        <w:t>FK_Контент_Жанр_Жанр</w:t>
      </w:r>
      <w:proofErr w:type="spellEnd"/>
      <w:r w:rsidRPr="00677557">
        <w:t> – обеспечивают связь таблицы «</w:t>
      </w:r>
      <w:proofErr w:type="spellStart"/>
      <w:r w:rsidRPr="00677557">
        <w:t>Контент_Жанр</w:t>
      </w:r>
      <w:proofErr w:type="spellEnd"/>
      <w:r w:rsidRPr="00677557">
        <w:t xml:space="preserve">» с таблицами «Контент» и </w:t>
      </w:r>
      <w:r w:rsidRPr="00677557">
        <w:lastRenderedPageBreak/>
        <w:t>«Жанр» соответственно. Они реализуют отношение «многие ко многим» между контентом и жанрами.</w:t>
      </w:r>
    </w:p>
    <w:p w14:paraId="51E69409" w14:textId="77777777" w:rsidR="00677557" w:rsidRPr="00677557" w:rsidRDefault="00677557" w:rsidP="00677557">
      <w:pPr>
        <w:pStyle w:val="a1"/>
      </w:pPr>
      <w:proofErr w:type="spellStart"/>
      <w:r w:rsidRPr="00677557">
        <w:t>FK_Медиа_файл_Контент</w:t>
      </w:r>
      <w:proofErr w:type="spellEnd"/>
      <w:r w:rsidRPr="00677557">
        <w:t> – связывает таблицу «</w:t>
      </w:r>
      <w:proofErr w:type="spellStart"/>
      <w:r w:rsidRPr="00677557">
        <w:t>Медиа_файл</w:t>
      </w:r>
      <w:proofErr w:type="spellEnd"/>
      <w:r w:rsidRPr="00677557">
        <w:t>» (поле </w:t>
      </w:r>
      <w:proofErr w:type="spellStart"/>
      <w:r w:rsidRPr="00677557">
        <w:t>ID_контента</w:t>
      </w:r>
      <w:proofErr w:type="spellEnd"/>
      <w:r w:rsidRPr="00677557">
        <w:t>) с таблицей «Контент» (поле </w:t>
      </w:r>
      <w:proofErr w:type="spellStart"/>
      <w:r w:rsidRPr="00677557">
        <w:t>ID_контента</w:t>
      </w:r>
      <w:proofErr w:type="spellEnd"/>
      <w:r w:rsidRPr="00677557">
        <w:t xml:space="preserve">). Каждый </w:t>
      </w:r>
      <w:proofErr w:type="spellStart"/>
      <w:r w:rsidRPr="00677557">
        <w:t>медиафайл</w:t>
      </w:r>
      <w:proofErr w:type="spellEnd"/>
      <w:r w:rsidRPr="00677557">
        <w:t xml:space="preserve"> принадлежит определённому контенту.</w:t>
      </w:r>
    </w:p>
    <w:p w14:paraId="65EA2B51" w14:textId="332E068B" w:rsidR="00677557" w:rsidRDefault="00677557" w:rsidP="00677557">
      <w:pPr>
        <w:pStyle w:val="a4"/>
      </w:pPr>
      <w:r w:rsidRPr="00677557">
        <w:t>Все перечисленные ограничения совместно гарантируют целостность данных, предотвращают появление некорректных записей и обеспечивают соблюдение бизнес-правил предметной области.</w:t>
      </w:r>
    </w:p>
    <w:p w14:paraId="62D1EAC7" w14:textId="4611587E" w:rsidR="00CA1992" w:rsidRPr="00F22088" w:rsidRDefault="00F22088" w:rsidP="00CA1992">
      <w:pPr>
        <w:pStyle w:val="a4"/>
      </w:pPr>
      <w:r>
        <w:br w:type="page"/>
      </w:r>
    </w:p>
    <w:p w14:paraId="35B03127" w14:textId="547EE368" w:rsidR="004072A9" w:rsidRDefault="00300716" w:rsidP="00641E6A">
      <w:pPr>
        <w:pStyle w:val="1"/>
      </w:pPr>
      <w:r w:rsidRPr="00F52152">
        <w:lastRenderedPageBreak/>
        <w:t>4</w:t>
      </w:r>
      <w:r w:rsidRPr="00D43F11">
        <w:t xml:space="preserve"> </w:t>
      </w:r>
      <w:bookmarkEnd w:id="15"/>
      <w:bookmarkEnd w:id="16"/>
      <w:bookmarkEnd w:id="17"/>
      <w:bookmarkEnd w:id="18"/>
      <w:r w:rsidR="00D07214" w:rsidRPr="00D07214">
        <w:t>Заполнение таблиц данными</w:t>
      </w:r>
    </w:p>
    <w:p w14:paraId="54E4F554" w14:textId="77777777" w:rsidR="008C2965" w:rsidRPr="008C2965" w:rsidRDefault="008C2965" w:rsidP="00F96D6F">
      <w:pPr>
        <w:pStyle w:val="a4"/>
        <w:ind w:firstLine="0"/>
        <w:jc w:val="center"/>
        <w:rPr>
          <w:lang w:eastAsia="ru-RU"/>
        </w:rPr>
      </w:pPr>
    </w:p>
    <w:p w14:paraId="4F654057" w14:textId="106A8C6E" w:rsidR="006E5318" w:rsidRDefault="00D07214" w:rsidP="00D07214">
      <w:pPr>
        <w:pStyle w:val="a4"/>
        <w:jc w:val="left"/>
      </w:pPr>
      <w:r w:rsidRPr="00D07214">
        <w:t>После создания структуры все таблицы были заполнены тестовыми данными (не менее 4 записей в каждой). Заполнение выполнялось через режим «</w:t>
      </w:r>
      <w:proofErr w:type="spellStart"/>
      <w:r w:rsidRPr="00D07214">
        <w:t>Edit</w:t>
      </w:r>
      <w:proofErr w:type="spellEnd"/>
      <w:r w:rsidRPr="00D07214">
        <w:t xml:space="preserve"> </w:t>
      </w:r>
      <w:proofErr w:type="spellStart"/>
      <w:r w:rsidRPr="00D07214">
        <w:t>Top</w:t>
      </w:r>
      <w:proofErr w:type="spellEnd"/>
      <w:r w:rsidRPr="00D07214">
        <w:t xml:space="preserve"> 200 </w:t>
      </w:r>
      <w:proofErr w:type="spellStart"/>
      <w:r w:rsidRPr="00D07214">
        <w:t>Rows</w:t>
      </w:r>
      <w:proofErr w:type="spellEnd"/>
      <w:r w:rsidRPr="00D07214">
        <w:t xml:space="preserve">» с соблюдением ссылочной целостности. На рисунках </w:t>
      </w:r>
      <w:r>
        <w:t>4.1</w:t>
      </w:r>
      <w:r w:rsidRPr="00D07214">
        <w:t>–</w:t>
      </w:r>
      <w:r>
        <w:t>4.7</w:t>
      </w:r>
      <w:r w:rsidRPr="00D07214">
        <w:t xml:space="preserve"> показаны заполненные таблицы.</w:t>
      </w:r>
    </w:p>
    <w:p w14:paraId="1EF4E354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6BB9AD" wp14:editId="1EBF049B">
            <wp:extent cx="5258534" cy="158137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Table Правообладатель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460AC" w14:textId="14A88317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 xml:space="preserve">.1 – </w:t>
      </w:r>
      <w:r>
        <w:rPr>
          <w:lang w:eastAsia="ru-RU"/>
        </w:rPr>
        <w:t>заполненная таблица Правообладатель</w:t>
      </w:r>
    </w:p>
    <w:p w14:paraId="2E7F7AA2" w14:textId="77777777" w:rsidR="00065CB7" w:rsidRDefault="00065CB7" w:rsidP="00D07214">
      <w:pPr>
        <w:pStyle w:val="a4"/>
        <w:ind w:firstLine="0"/>
        <w:jc w:val="center"/>
      </w:pPr>
    </w:p>
    <w:p w14:paraId="1BB5AE34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42F9041" wp14:editId="09AEAE1C">
            <wp:extent cx="5939790" cy="153289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Table Договор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16FB4" w14:textId="3129A01B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2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>заполненная таблица Договор</w:t>
      </w:r>
    </w:p>
    <w:p w14:paraId="35899BB6" w14:textId="77777777" w:rsidR="00065CB7" w:rsidRDefault="00065CB7" w:rsidP="00D07214">
      <w:pPr>
        <w:pStyle w:val="a4"/>
        <w:ind w:firstLine="0"/>
        <w:jc w:val="center"/>
      </w:pPr>
    </w:p>
    <w:p w14:paraId="3300BCDE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1A6AFA" wp14:editId="0D5A0FF6">
            <wp:extent cx="2381582" cy="1571844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Table Жанр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23AE" w14:textId="6A12262A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3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>заполненная таблица Жанр</w:t>
      </w:r>
    </w:p>
    <w:p w14:paraId="2ABD313A" w14:textId="77777777" w:rsidR="00065CB7" w:rsidRDefault="00065CB7" w:rsidP="00D07214">
      <w:pPr>
        <w:pStyle w:val="a4"/>
        <w:ind w:firstLine="0"/>
        <w:jc w:val="center"/>
      </w:pPr>
    </w:p>
    <w:p w14:paraId="6B774282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F0BABAF" wp14:editId="03EF4945">
            <wp:extent cx="5939790" cy="78486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Table Контент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BB81" w14:textId="6B5CDBB0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4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>заполненная таблица Контент</w:t>
      </w:r>
    </w:p>
    <w:p w14:paraId="71C55780" w14:textId="77777777" w:rsidR="00065CB7" w:rsidRDefault="00065CB7" w:rsidP="00D07214">
      <w:pPr>
        <w:pStyle w:val="a4"/>
        <w:ind w:firstLine="0"/>
        <w:jc w:val="center"/>
      </w:pPr>
    </w:p>
    <w:p w14:paraId="27D39301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BAE975" wp14:editId="3898B048">
            <wp:extent cx="5939790" cy="131445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able Лицензия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0FEA" w14:textId="5BB1F19C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5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>заполненная таблица Лицензия</w:t>
      </w:r>
    </w:p>
    <w:p w14:paraId="7E205959" w14:textId="77777777" w:rsidR="00065CB7" w:rsidRDefault="00065CB7" w:rsidP="00D07214">
      <w:pPr>
        <w:pStyle w:val="a4"/>
        <w:ind w:firstLine="0"/>
        <w:jc w:val="center"/>
      </w:pPr>
    </w:p>
    <w:p w14:paraId="2E91217F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B9D947" wp14:editId="6C4F4C04">
            <wp:extent cx="5939790" cy="164719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Table Медиа_файл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6BDB" w14:textId="4734FEAE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6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 xml:space="preserve">заполненная таблица </w:t>
      </w:r>
      <w:proofErr w:type="spellStart"/>
      <w:r>
        <w:rPr>
          <w:lang w:eastAsia="ru-RU"/>
        </w:rPr>
        <w:t>Медиа_файл</w:t>
      </w:r>
      <w:proofErr w:type="spellEnd"/>
    </w:p>
    <w:p w14:paraId="05C4CB43" w14:textId="77777777" w:rsidR="00065CB7" w:rsidRDefault="00065CB7" w:rsidP="00D07214">
      <w:pPr>
        <w:pStyle w:val="a4"/>
        <w:ind w:firstLine="0"/>
        <w:jc w:val="center"/>
      </w:pPr>
    </w:p>
    <w:p w14:paraId="5EBA0B67" w14:textId="69B6886D" w:rsidR="00D07214" w:rsidRDefault="00065CB7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EB2642" wp14:editId="47278359">
            <wp:extent cx="2381582" cy="221963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Table Контент_Жанр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FA752" w14:textId="50C1DACF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7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 xml:space="preserve">заполненная таблица </w:t>
      </w:r>
      <w:proofErr w:type="spellStart"/>
      <w:r>
        <w:rPr>
          <w:lang w:eastAsia="ru-RU"/>
        </w:rPr>
        <w:t>Контент_Жанр</w:t>
      </w:r>
      <w:proofErr w:type="spellEnd"/>
    </w:p>
    <w:p w14:paraId="1A9CBB8E" w14:textId="77777777" w:rsidR="00065CB7" w:rsidRDefault="00065CB7" w:rsidP="00D07214">
      <w:pPr>
        <w:pStyle w:val="a4"/>
        <w:ind w:firstLine="0"/>
        <w:jc w:val="center"/>
      </w:pPr>
    </w:p>
    <w:p w14:paraId="79ECD108" w14:textId="37F4257F" w:rsidR="006E5318" w:rsidRDefault="006E5318">
      <w:r>
        <w:br w:type="page"/>
      </w:r>
    </w:p>
    <w:p w14:paraId="2C4F3B00" w14:textId="36B3FEB2" w:rsidR="00065CB7" w:rsidRDefault="00065CB7" w:rsidP="00641E6A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 xml:space="preserve">5 </w:t>
      </w:r>
      <w:r w:rsidRPr="00065CB7">
        <w:rPr>
          <w:rFonts w:eastAsia="Times New Roman"/>
        </w:rPr>
        <w:t>Демонстрация работы ограничений целостности</w:t>
      </w:r>
    </w:p>
    <w:p w14:paraId="323ED532" w14:textId="29B9462F" w:rsidR="00065CB7" w:rsidRDefault="00065CB7" w:rsidP="00065CB7">
      <w:pPr>
        <w:pStyle w:val="a4"/>
        <w:rPr>
          <w:lang w:eastAsia="ru-RU"/>
        </w:rPr>
      </w:pPr>
    </w:p>
    <w:p w14:paraId="3154B1C3" w14:textId="279D249B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Для проверки корректности ограничений были выполнены попытки вставить записи, нарушающие условия.</w:t>
      </w:r>
    </w:p>
    <w:p w14:paraId="19344FDF" w14:textId="2C3340AB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Например</w:t>
      </w:r>
      <w:r w:rsidR="000D55D6">
        <w:rPr>
          <w:lang w:eastAsia="ru-RU"/>
        </w:rPr>
        <w:t>,</w:t>
      </w:r>
      <w:r>
        <w:rPr>
          <w:lang w:eastAsia="ru-RU"/>
        </w:rPr>
        <w:t xml:space="preserve"> вставка в таблицу </w:t>
      </w:r>
      <w:r w:rsidR="00BB016B">
        <w:rPr>
          <w:lang w:eastAsia="ru-RU"/>
        </w:rPr>
        <w:t>Договор</w:t>
      </w:r>
      <w:r>
        <w:rPr>
          <w:lang w:eastAsia="ru-RU"/>
        </w:rPr>
        <w:t xml:space="preserve"> строки с </w:t>
      </w:r>
      <w:r w:rsidR="00BB016B">
        <w:rPr>
          <w:lang w:eastAsia="ru-RU"/>
        </w:rPr>
        <w:t xml:space="preserve">не корректным путём (не </w:t>
      </w:r>
      <w:r w:rsidR="00BB016B" w:rsidRPr="00BB016B">
        <w:rPr>
          <w:lang w:eastAsia="ru-RU"/>
        </w:rPr>
        <w:t>.</w:t>
      </w:r>
      <w:r w:rsidR="00BB016B">
        <w:rPr>
          <w:lang w:val="en-US" w:eastAsia="ru-RU"/>
        </w:rPr>
        <w:t>pdf</w:t>
      </w:r>
      <w:r w:rsidR="00BB016B" w:rsidRPr="00BB016B">
        <w:rPr>
          <w:lang w:eastAsia="ru-RU"/>
        </w:rPr>
        <w:t xml:space="preserve"> </w:t>
      </w:r>
      <w:r w:rsidR="00BB016B">
        <w:rPr>
          <w:lang w:eastAsia="ru-RU"/>
        </w:rPr>
        <w:t xml:space="preserve">файл) </w:t>
      </w:r>
      <w:r>
        <w:rPr>
          <w:lang w:eastAsia="ru-RU"/>
        </w:rPr>
        <w:t xml:space="preserve">привела к ошибке CHECK (рисунок </w:t>
      </w:r>
      <w:r w:rsidR="00BB016B">
        <w:rPr>
          <w:lang w:eastAsia="ru-RU"/>
        </w:rPr>
        <w:t>5.1</w:t>
      </w:r>
      <w:r>
        <w:rPr>
          <w:lang w:eastAsia="ru-RU"/>
        </w:rPr>
        <w:t>).</w:t>
      </w:r>
    </w:p>
    <w:p w14:paraId="06E8E32D" w14:textId="08EA8C64" w:rsidR="00065CB7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6B42558" wp14:editId="562FF583">
            <wp:extent cx="5529976" cy="41814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Пример из Договор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7501" cy="41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9E17" w14:textId="4EB470CC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5</w:t>
      </w:r>
      <w:r w:rsidRPr="00C0321E">
        <w:rPr>
          <w:lang w:eastAsia="ru-RU"/>
        </w:rPr>
        <w:t>.</w:t>
      </w:r>
      <w:r>
        <w:rPr>
          <w:lang w:eastAsia="ru-RU"/>
        </w:rPr>
        <w:t>1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 xml:space="preserve">ошибка </w:t>
      </w:r>
      <w:r>
        <w:rPr>
          <w:lang w:val="en-US" w:eastAsia="ru-RU"/>
        </w:rPr>
        <w:t>CHECK</w:t>
      </w:r>
      <w:r w:rsidRPr="00BB016B">
        <w:rPr>
          <w:lang w:eastAsia="ru-RU"/>
        </w:rPr>
        <w:t xml:space="preserve"> </w:t>
      </w:r>
      <w:r>
        <w:rPr>
          <w:lang w:eastAsia="ru-RU"/>
        </w:rPr>
        <w:t>в Договор</w:t>
      </w:r>
    </w:p>
    <w:p w14:paraId="141041AE" w14:textId="77777777" w:rsidR="00BB016B" w:rsidRPr="00BB016B" w:rsidRDefault="00BB016B" w:rsidP="00BB016B">
      <w:pPr>
        <w:pStyle w:val="a4"/>
        <w:ind w:firstLine="0"/>
        <w:jc w:val="center"/>
        <w:rPr>
          <w:lang w:eastAsia="ru-RU"/>
        </w:rPr>
      </w:pPr>
    </w:p>
    <w:p w14:paraId="33172BD5" w14:textId="4457D474" w:rsidR="00065CB7" w:rsidRDefault="00BB016B" w:rsidP="00065CB7">
      <w:pPr>
        <w:pStyle w:val="a4"/>
        <w:rPr>
          <w:lang w:eastAsia="ru-RU"/>
        </w:rPr>
      </w:pPr>
      <w:r>
        <w:rPr>
          <w:lang w:eastAsia="ru-RU"/>
        </w:rPr>
        <w:t>Или пример из таблицы Лицензия – при попытк</w:t>
      </w:r>
      <w:r w:rsidR="002F619E">
        <w:rPr>
          <w:lang w:eastAsia="ru-RU"/>
        </w:rPr>
        <w:t>е</w:t>
      </w:r>
      <w:r>
        <w:rPr>
          <w:lang w:eastAsia="ru-RU"/>
        </w:rPr>
        <w:t xml:space="preserve"> вставки строки с несуществующим номером договора приводит к ошибке </w:t>
      </w:r>
      <w:r>
        <w:rPr>
          <w:lang w:val="en-US" w:eastAsia="ru-RU"/>
        </w:rPr>
        <w:t>CHECK</w:t>
      </w:r>
      <w:r>
        <w:rPr>
          <w:lang w:eastAsia="ru-RU"/>
        </w:rPr>
        <w:t xml:space="preserve"> (рисунок 5.2)</w:t>
      </w:r>
    </w:p>
    <w:p w14:paraId="2D54726D" w14:textId="77777777" w:rsidR="00BB016B" w:rsidRDefault="00BB016B" w:rsidP="00BB016B">
      <w:pPr>
        <w:pStyle w:val="a4"/>
        <w:ind w:firstLine="0"/>
        <w:jc w:val="center"/>
        <w:rPr>
          <w:noProof/>
          <w:lang w:eastAsia="ru-RU"/>
        </w:rPr>
      </w:pPr>
    </w:p>
    <w:p w14:paraId="14140949" w14:textId="1BB67C24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50C7AB3" wp14:editId="329D12A5">
            <wp:extent cx="5437357" cy="35528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Пример из Лицензия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2036" cy="355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41ED" w14:textId="22C8675C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5</w:t>
      </w:r>
      <w:r w:rsidRPr="00C0321E">
        <w:rPr>
          <w:lang w:eastAsia="ru-RU"/>
        </w:rPr>
        <w:t>.</w:t>
      </w:r>
      <w:r>
        <w:rPr>
          <w:lang w:eastAsia="ru-RU"/>
        </w:rPr>
        <w:t>1</w:t>
      </w:r>
      <w:r w:rsidRPr="00C0321E">
        <w:rPr>
          <w:lang w:eastAsia="ru-RU"/>
        </w:rPr>
        <w:t xml:space="preserve"> – </w:t>
      </w:r>
      <w:r>
        <w:rPr>
          <w:lang w:eastAsia="ru-RU"/>
        </w:rPr>
        <w:t xml:space="preserve">ошибка </w:t>
      </w:r>
      <w:r>
        <w:rPr>
          <w:lang w:val="en-US" w:eastAsia="ru-RU"/>
        </w:rPr>
        <w:t>CHECK</w:t>
      </w:r>
      <w:r w:rsidRPr="00BB016B">
        <w:rPr>
          <w:lang w:eastAsia="ru-RU"/>
        </w:rPr>
        <w:t xml:space="preserve"> </w:t>
      </w:r>
      <w:r>
        <w:rPr>
          <w:lang w:eastAsia="ru-RU"/>
        </w:rPr>
        <w:t>в Лицензия</w:t>
      </w:r>
    </w:p>
    <w:p w14:paraId="7D31F0D0" w14:textId="77777777" w:rsidR="00BB016B" w:rsidRPr="00BB016B" w:rsidRDefault="00BB016B" w:rsidP="00BB016B">
      <w:pPr>
        <w:pStyle w:val="a4"/>
        <w:ind w:firstLine="0"/>
        <w:jc w:val="center"/>
        <w:rPr>
          <w:lang w:eastAsia="ru-RU"/>
        </w:rPr>
      </w:pPr>
    </w:p>
    <w:p w14:paraId="43C6365E" w14:textId="4BA8BAF6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Таким образом,</w:t>
      </w:r>
      <w:r w:rsidR="00BB016B">
        <w:rPr>
          <w:lang w:eastAsia="ru-RU"/>
        </w:rPr>
        <w:t xml:space="preserve"> </w:t>
      </w:r>
      <w:r>
        <w:rPr>
          <w:lang w:eastAsia="ru-RU"/>
        </w:rPr>
        <w:t>ограничения работают корректно и обеспечивают целостность данных.</w:t>
      </w:r>
    </w:p>
    <w:p w14:paraId="3745567A" w14:textId="0EB255A8" w:rsidR="00065CB7" w:rsidRDefault="00065CB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lang w:eastAsia="ru-RU"/>
        </w:rPr>
        <w:br w:type="page"/>
      </w:r>
    </w:p>
    <w:p w14:paraId="6A8CC2A1" w14:textId="55214C44" w:rsidR="00065CB7" w:rsidRDefault="002A0278" w:rsidP="00641E6A">
      <w:pPr>
        <w:pStyle w:val="1"/>
      </w:pPr>
      <w:r>
        <w:lastRenderedPageBreak/>
        <w:t xml:space="preserve">6 </w:t>
      </w:r>
      <w:r w:rsidRPr="002A0278">
        <w:t>Диаграмма базы данных</w:t>
      </w:r>
    </w:p>
    <w:p w14:paraId="7977BFDD" w14:textId="02088876" w:rsidR="002A0278" w:rsidRDefault="002A0278" w:rsidP="00F43D38">
      <w:pPr>
        <w:pStyle w:val="a4"/>
        <w:rPr>
          <w:lang w:eastAsia="ru-RU"/>
        </w:rPr>
      </w:pPr>
    </w:p>
    <w:p w14:paraId="239A1E4C" w14:textId="37A22018" w:rsidR="00D33ABC" w:rsidRDefault="00D33ABC" w:rsidP="00F43D38">
      <w:pPr>
        <w:pStyle w:val="a4"/>
        <w:rPr>
          <w:lang w:eastAsia="ru-RU"/>
        </w:rPr>
      </w:pPr>
      <w:r>
        <w:rPr>
          <w:lang w:eastAsia="ru-RU"/>
        </w:rPr>
        <w:t xml:space="preserve">Для наглядного представления структуры базы данных в среде SQL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Management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Studio</w:t>
      </w:r>
      <w:proofErr w:type="spellEnd"/>
      <w:r>
        <w:rPr>
          <w:lang w:eastAsia="ru-RU"/>
        </w:rPr>
        <w:t xml:space="preserve"> была построена диаграмма базы данных (</w:t>
      </w:r>
      <w:proofErr w:type="spellStart"/>
      <w:r>
        <w:rPr>
          <w:lang w:eastAsia="ru-RU"/>
        </w:rPr>
        <w:t>Database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 xml:space="preserve">). Диаграмма включает все созданные таблицы – Правообладатель, Договор, Контент, Лицензия, Жанр,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Медиа_файл</w:t>
      </w:r>
      <w:proofErr w:type="spellEnd"/>
      <w:r>
        <w:rPr>
          <w:lang w:eastAsia="ru-RU"/>
        </w:rPr>
        <w:t xml:space="preserve"> – и отображает связи между ними (рисунок 6.1).</w:t>
      </w:r>
    </w:p>
    <w:p w14:paraId="61B61AF3" w14:textId="7E652D4F" w:rsidR="00D33ABC" w:rsidRDefault="005C2A25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5C2A25">
        <w:rPr>
          <w:noProof/>
          <w:lang w:eastAsia="ru-RU"/>
        </w:rPr>
        <w:drawing>
          <wp:inline distT="0" distB="0" distL="0" distR="0" wp14:anchorId="434AA53C" wp14:editId="6215EE55">
            <wp:extent cx="5153025" cy="481012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30EA9" w14:textId="06FA6CEE" w:rsidR="00D33ABC" w:rsidRDefault="00D33ABC" w:rsidP="00F43D38">
      <w:pPr>
        <w:pStyle w:val="a4"/>
        <w:spacing w:line="240" w:lineRule="auto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6</w:t>
      </w:r>
      <w:r w:rsidRPr="00C0321E">
        <w:rPr>
          <w:lang w:eastAsia="ru-RU"/>
        </w:rPr>
        <w:t>.</w:t>
      </w:r>
      <w:r>
        <w:rPr>
          <w:lang w:eastAsia="ru-RU"/>
        </w:rPr>
        <w:t>1</w:t>
      </w:r>
      <w:r w:rsidRPr="00C0321E">
        <w:rPr>
          <w:lang w:eastAsia="ru-RU"/>
        </w:rPr>
        <w:t xml:space="preserve"> – </w:t>
      </w:r>
      <w:proofErr w:type="spellStart"/>
      <w:r w:rsidRPr="00D33ABC">
        <w:rPr>
          <w:lang w:eastAsia="ru-RU"/>
        </w:rPr>
        <w:t>VideoHostingDB_Diagram</w:t>
      </w:r>
      <w:proofErr w:type="spellEnd"/>
    </w:p>
    <w:p w14:paraId="5031960A" w14:textId="77777777" w:rsidR="00D33ABC" w:rsidRDefault="00D33ABC" w:rsidP="00D33ABC">
      <w:pPr>
        <w:pStyle w:val="a4"/>
        <w:jc w:val="center"/>
        <w:rPr>
          <w:lang w:eastAsia="ru-RU"/>
        </w:rPr>
      </w:pPr>
    </w:p>
    <w:p w14:paraId="0231F786" w14:textId="77777777" w:rsidR="00D9659B" w:rsidRDefault="00D9659B" w:rsidP="00D9659B">
      <w:pPr>
        <w:pStyle w:val="a4"/>
        <w:rPr>
          <w:lang w:eastAsia="ru-RU"/>
        </w:rPr>
      </w:pPr>
      <w:r w:rsidRPr="00D9659B">
        <w:rPr>
          <w:lang w:eastAsia="ru-RU"/>
        </w:rPr>
        <w:t>Сравнение полученной диаграммы с ранее разработанной концептуальной моделью (отчёт по индивидуальному заданию №2, рисунок 4.1) показывает их полное соответствие. Все сущности, присутствующие в концептуальной модели, реализованы в виде таблиц; атрибуты преобразованы в столбцы с соответствующими типами данных; связи «один ко многим» (</w:t>
      </w:r>
      <w:proofErr w:type="gramStart"/>
      <w:r w:rsidRPr="00D9659B">
        <w:rPr>
          <w:lang w:eastAsia="ru-RU"/>
        </w:rPr>
        <w:t>1 :</w:t>
      </w:r>
      <w:proofErr w:type="gramEnd"/>
      <w:r w:rsidRPr="00D9659B">
        <w:rPr>
          <w:lang w:eastAsia="ru-RU"/>
        </w:rPr>
        <w:t xml:space="preserve"> M) и «многие ко многим» (M : M) реализованы через внешние ключи и </w:t>
      </w:r>
      <w:r w:rsidRPr="00D9659B">
        <w:rPr>
          <w:lang w:eastAsia="ru-RU"/>
        </w:rPr>
        <w:lastRenderedPageBreak/>
        <w:t xml:space="preserve">промежуточную таблицу </w:t>
      </w:r>
      <w:proofErr w:type="spellStart"/>
      <w:r w:rsidRPr="00D9659B">
        <w:rPr>
          <w:lang w:eastAsia="ru-RU"/>
        </w:rPr>
        <w:t>Контент_Жанр</w:t>
      </w:r>
      <w:proofErr w:type="spellEnd"/>
      <w:r w:rsidRPr="00D9659B">
        <w:rPr>
          <w:lang w:eastAsia="ru-RU"/>
        </w:rPr>
        <w:t>. Мощность связей и каскадные действия сохранены. Таким образом, физическая модель базы данных полностью соответствует логической модели, что подтверждает корректность выполнения лабораторной работы.</w:t>
      </w:r>
    </w:p>
    <w:p w14:paraId="7C1FE9E2" w14:textId="7C026036" w:rsidR="002A0278" w:rsidRPr="002A0278" w:rsidRDefault="005C2A25" w:rsidP="002A0278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9B1255C" w14:textId="20CFFCE6" w:rsidR="006E5318" w:rsidRDefault="006E5318" w:rsidP="00641E6A">
      <w:pPr>
        <w:pStyle w:val="12"/>
      </w:pPr>
      <w:bookmarkStart w:id="19" w:name="_Toc225848308"/>
      <w:bookmarkStart w:id="20" w:name="_Toc225850202"/>
      <w:bookmarkStart w:id="21" w:name="_Toc225850755"/>
      <w:r>
        <w:lastRenderedPageBreak/>
        <w:t>Заключение</w:t>
      </w:r>
      <w:bookmarkEnd w:id="19"/>
      <w:bookmarkEnd w:id="20"/>
      <w:bookmarkEnd w:id="21"/>
    </w:p>
    <w:p w14:paraId="6625DA18" w14:textId="77777777" w:rsidR="006E5318" w:rsidRDefault="006E5318" w:rsidP="00641E6A">
      <w:pPr>
        <w:pStyle w:val="12"/>
      </w:pPr>
    </w:p>
    <w:p w14:paraId="1CD74650" w14:textId="76431603" w:rsidR="002878B0" w:rsidRPr="002878B0" w:rsidRDefault="00D33ABC" w:rsidP="006E5318">
      <w:pPr>
        <w:pStyle w:val="a4"/>
      </w:pPr>
      <w:r w:rsidRPr="00D33ABC">
        <w:t xml:space="preserve">В ходе выполнения лабораторной работы №1 была создана база данных </w:t>
      </w:r>
      <w:proofErr w:type="spellStart"/>
      <w:r w:rsidRPr="00D33ABC">
        <w:t>VideoHostingDB</w:t>
      </w:r>
      <w:proofErr w:type="spellEnd"/>
      <w:r w:rsidRPr="00D33ABC">
        <w:t xml:space="preserve"> в среде </w:t>
      </w:r>
      <w:proofErr w:type="spellStart"/>
      <w:r w:rsidRPr="00D33ABC">
        <w:t>Microsoft</w:t>
      </w:r>
      <w:proofErr w:type="spellEnd"/>
      <w:r w:rsidRPr="00D33ABC">
        <w:t xml:space="preserve"> SQL </w:t>
      </w:r>
      <w:proofErr w:type="spellStart"/>
      <w:r w:rsidRPr="00D33ABC">
        <w:t>Server</w:t>
      </w:r>
      <w:proofErr w:type="spellEnd"/>
      <w:r w:rsidRPr="00D33ABC">
        <w:t>. Разработаны все необходимые таблицы в соответствии с нормализованной реляционной моделью, установлены первичные и внешние ключи, наложены ограничения CHECK, DEFAULT и NOT NULL. Таблицы заполнены тестовыми данными, на примерах продемонстрирована корректная работа ограничений целостности. Построена диаграмма базы данных, отображающая структуру и связи. Все поставленные задачи выполнены, база данных готова к использованию в автоматизированной системе управления контентом видеохостинга.</w:t>
      </w:r>
    </w:p>
    <w:sectPr w:rsidR="002878B0" w:rsidRPr="002878B0" w:rsidSect="00D7734A">
      <w:footerReference w:type="default" r:id="rId2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4CB0CD" w14:textId="77777777" w:rsidR="009830C6" w:rsidRDefault="009830C6" w:rsidP="00184308">
      <w:pPr>
        <w:spacing w:after="0" w:line="240" w:lineRule="auto"/>
      </w:pPr>
      <w:r>
        <w:separator/>
      </w:r>
    </w:p>
  </w:endnote>
  <w:endnote w:type="continuationSeparator" w:id="0">
    <w:p w14:paraId="10EE0BBA" w14:textId="77777777" w:rsidR="009830C6" w:rsidRDefault="009830C6" w:rsidP="001843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imes New Roman" w:hAnsi="Times New Roman" w:cs="Times New Roman"/>
        <w:sz w:val="28"/>
        <w:szCs w:val="28"/>
      </w:rPr>
      <w:id w:val="-271775492"/>
      <w:docPartObj>
        <w:docPartGallery w:val="Page Numbers (Bottom of Page)"/>
        <w:docPartUnique/>
      </w:docPartObj>
    </w:sdtPr>
    <w:sdtEndPr/>
    <w:sdtContent>
      <w:p w14:paraId="66FA9223" w14:textId="6EDFC666" w:rsidR="000F1F87" w:rsidRPr="00184308" w:rsidRDefault="000F1F87" w:rsidP="00EA51DD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8430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8430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84308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28</w:t>
        </w:r>
        <w:r w:rsidRPr="0018430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BA58AB" w14:textId="77777777" w:rsidR="009830C6" w:rsidRDefault="009830C6" w:rsidP="00184308">
      <w:pPr>
        <w:spacing w:after="0" w:line="240" w:lineRule="auto"/>
      </w:pPr>
      <w:r>
        <w:separator/>
      </w:r>
    </w:p>
  </w:footnote>
  <w:footnote w:type="continuationSeparator" w:id="0">
    <w:p w14:paraId="2ACFE05D" w14:textId="77777777" w:rsidR="009830C6" w:rsidRDefault="009830C6" w:rsidP="001843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6713FF"/>
    <w:multiLevelType w:val="multilevel"/>
    <w:tmpl w:val="B00A0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A710E"/>
    <w:multiLevelType w:val="multilevel"/>
    <w:tmpl w:val="DC042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26442"/>
    <w:multiLevelType w:val="multilevel"/>
    <w:tmpl w:val="E9E6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3512B"/>
    <w:multiLevelType w:val="hybridMultilevel"/>
    <w:tmpl w:val="5C244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47462D"/>
    <w:multiLevelType w:val="multilevel"/>
    <w:tmpl w:val="E1C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5765C"/>
    <w:multiLevelType w:val="multilevel"/>
    <w:tmpl w:val="174888BA"/>
    <w:lvl w:ilvl="0">
      <w:start w:val="1"/>
      <w:numFmt w:val="decimal"/>
      <w:pStyle w:val="a"/>
      <w:lvlText w:val="%1."/>
      <w:lvlJc w:val="left"/>
      <w:pPr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5400F4"/>
    <w:multiLevelType w:val="multilevel"/>
    <w:tmpl w:val="6F36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02E47"/>
    <w:multiLevelType w:val="multilevel"/>
    <w:tmpl w:val="38AA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90EF0"/>
    <w:multiLevelType w:val="multilevel"/>
    <w:tmpl w:val="76B6B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5714DC"/>
    <w:multiLevelType w:val="hybridMultilevel"/>
    <w:tmpl w:val="FC167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553CD8"/>
    <w:multiLevelType w:val="hybridMultilevel"/>
    <w:tmpl w:val="EDFC80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E2508C"/>
    <w:multiLevelType w:val="multilevel"/>
    <w:tmpl w:val="AD30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86676"/>
    <w:multiLevelType w:val="multilevel"/>
    <w:tmpl w:val="19F07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486C5B"/>
    <w:multiLevelType w:val="multilevel"/>
    <w:tmpl w:val="DE6C8A8A"/>
    <w:lvl w:ilvl="0">
      <w:start w:val="1"/>
      <w:numFmt w:val="decimal"/>
      <w:pStyle w:val="a0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14" w15:restartNumberingAfterBreak="0">
    <w:nsid w:val="34CB1CDA"/>
    <w:multiLevelType w:val="multilevel"/>
    <w:tmpl w:val="000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04F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8926CCA"/>
    <w:multiLevelType w:val="multilevel"/>
    <w:tmpl w:val="A282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CD67C8"/>
    <w:multiLevelType w:val="multilevel"/>
    <w:tmpl w:val="381289F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18" w15:restartNumberingAfterBreak="0">
    <w:nsid w:val="43654A08"/>
    <w:multiLevelType w:val="multilevel"/>
    <w:tmpl w:val="BD96D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2C67AE"/>
    <w:multiLevelType w:val="multilevel"/>
    <w:tmpl w:val="7938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730FF5"/>
    <w:multiLevelType w:val="multilevel"/>
    <w:tmpl w:val="D79A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666D50"/>
    <w:multiLevelType w:val="multilevel"/>
    <w:tmpl w:val="AD34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6B073C"/>
    <w:multiLevelType w:val="multilevel"/>
    <w:tmpl w:val="A0F69EEA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2.%1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3.%1.%2"/>
      <w:lvlJc w:val="left"/>
      <w:pPr>
        <w:ind w:left="2127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836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3545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4254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3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5672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81" w:hanging="709"/>
      </w:pPr>
      <w:rPr>
        <w:rFonts w:hint="default"/>
      </w:rPr>
    </w:lvl>
  </w:abstractNum>
  <w:abstractNum w:abstractNumId="23" w15:restartNumberingAfterBreak="0">
    <w:nsid w:val="4879142D"/>
    <w:multiLevelType w:val="multilevel"/>
    <w:tmpl w:val="75D2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A81226"/>
    <w:multiLevelType w:val="multilevel"/>
    <w:tmpl w:val="F08A643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411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2411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2411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1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2411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11" w:hanging="709"/>
      </w:pPr>
      <w:rPr>
        <w:rFonts w:hint="default"/>
      </w:rPr>
    </w:lvl>
  </w:abstractNum>
  <w:abstractNum w:abstractNumId="25" w15:restartNumberingAfterBreak="0">
    <w:nsid w:val="49186B2B"/>
    <w:multiLevelType w:val="multilevel"/>
    <w:tmpl w:val="BFDC13E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26" w15:restartNumberingAfterBreak="0">
    <w:nsid w:val="4D310ACE"/>
    <w:multiLevelType w:val="multilevel"/>
    <w:tmpl w:val="58029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43520D"/>
    <w:multiLevelType w:val="hybridMultilevel"/>
    <w:tmpl w:val="159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1823288"/>
    <w:multiLevelType w:val="multilevel"/>
    <w:tmpl w:val="4C802E68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29" w15:restartNumberingAfterBreak="0">
    <w:nsid w:val="53F24517"/>
    <w:multiLevelType w:val="multilevel"/>
    <w:tmpl w:val="6B645BE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0" w15:restartNumberingAfterBreak="0">
    <w:nsid w:val="5A720516"/>
    <w:multiLevelType w:val="hybridMultilevel"/>
    <w:tmpl w:val="8272BB78"/>
    <w:lvl w:ilvl="0" w:tplc="CCCAD75E">
      <w:start w:val="1"/>
      <w:numFmt w:val="bullet"/>
      <w:pStyle w:val="a1"/>
      <w:lvlText w:val=""/>
      <w:lvlJc w:val="left"/>
      <w:pPr>
        <w:ind w:left="57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B7841FC"/>
    <w:multiLevelType w:val="multilevel"/>
    <w:tmpl w:val="63145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0E64E7"/>
    <w:multiLevelType w:val="multilevel"/>
    <w:tmpl w:val="7008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1E7AA1"/>
    <w:multiLevelType w:val="multilevel"/>
    <w:tmpl w:val="C3D2DDA0"/>
    <w:lvl w:ilvl="0">
      <w:start w:val="1"/>
      <w:numFmt w:val="decimal"/>
      <w:lvlText w:val="%1."/>
      <w:lvlJc w:val="left"/>
      <w:pPr>
        <w:ind w:left="2411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2411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2411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411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2411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2411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1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2411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11" w:hanging="709"/>
      </w:pPr>
      <w:rPr>
        <w:rFonts w:hint="default"/>
      </w:rPr>
    </w:lvl>
  </w:abstractNum>
  <w:abstractNum w:abstractNumId="34" w15:restartNumberingAfterBreak="0">
    <w:nsid w:val="69907E7B"/>
    <w:multiLevelType w:val="multilevel"/>
    <w:tmpl w:val="53C668D2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9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5" w15:restartNumberingAfterBreak="0">
    <w:nsid w:val="69DA2BE3"/>
    <w:multiLevelType w:val="hybridMultilevel"/>
    <w:tmpl w:val="A2926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F46121E"/>
    <w:multiLevelType w:val="multilevel"/>
    <w:tmpl w:val="50CC2EC0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0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7" w15:restartNumberingAfterBreak="0">
    <w:nsid w:val="79550390"/>
    <w:multiLevelType w:val="multilevel"/>
    <w:tmpl w:val="BF90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0E2E7C"/>
    <w:multiLevelType w:val="multilevel"/>
    <w:tmpl w:val="01404FD8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9" w15:restartNumberingAfterBreak="0">
    <w:nsid w:val="7C674809"/>
    <w:multiLevelType w:val="multilevel"/>
    <w:tmpl w:val="825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F2D"/>
    <w:multiLevelType w:val="multilevel"/>
    <w:tmpl w:val="578E5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FFC30E6"/>
    <w:multiLevelType w:val="multilevel"/>
    <w:tmpl w:val="7DC692BE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2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num w:numId="1">
    <w:abstractNumId w:val="15"/>
  </w:num>
  <w:num w:numId="2">
    <w:abstractNumId w:val="10"/>
  </w:num>
  <w:num w:numId="3">
    <w:abstractNumId w:val="22"/>
  </w:num>
  <w:num w:numId="4">
    <w:abstractNumId w:val="9"/>
  </w:num>
  <w:num w:numId="5">
    <w:abstractNumId w:val="20"/>
  </w:num>
  <w:num w:numId="6">
    <w:abstractNumId w:val="35"/>
  </w:num>
  <w:num w:numId="7">
    <w:abstractNumId w:val="27"/>
  </w:num>
  <w:num w:numId="8">
    <w:abstractNumId w:val="3"/>
  </w:num>
  <w:num w:numId="9">
    <w:abstractNumId w:val="39"/>
  </w:num>
  <w:num w:numId="10">
    <w:abstractNumId w:val="1"/>
  </w:num>
  <w:num w:numId="11">
    <w:abstractNumId w:val="0"/>
  </w:num>
  <w:num w:numId="12">
    <w:abstractNumId w:val="18"/>
  </w:num>
  <w:num w:numId="13">
    <w:abstractNumId w:val="8"/>
  </w:num>
  <w:num w:numId="14">
    <w:abstractNumId w:val="40"/>
  </w:num>
  <w:num w:numId="15">
    <w:abstractNumId w:val="26"/>
  </w:num>
  <w:num w:numId="16">
    <w:abstractNumId w:val="31"/>
  </w:num>
  <w:num w:numId="17">
    <w:abstractNumId w:val="12"/>
  </w:num>
  <w:num w:numId="18">
    <w:abstractNumId w:val="30"/>
  </w:num>
  <w:num w:numId="19">
    <w:abstractNumId w:val="22"/>
    <w:lvlOverride w:ilvl="0">
      <w:lvl w:ilvl="0">
        <w:start w:val="1"/>
        <w:numFmt w:val="none"/>
        <w:lvlText w:val="1.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"/>
        <w:lvlJc w:val="left"/>
        <w:pPr>
          <w:ind w:left="709" w:hanging="709"/>
        </w:pPr>
        <w:rPr>
          <w:rFonts w:hint="default"/>
        </w:rPr>
      </w:lvl>
    </w:lvlOverride>
    <w:lvlOverride w:ilvl="2">
      <w:lvl w:ilvl="2">
        <w:start w:val="1"/>
        <w:numFmt w:val="none"/>
        <w:lvlText w:val="–"/>
        <w:lvlJc w:val="left"/>
        <w:pPr>
          <w:ind w:left="709" w:hanging="709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.%3.%4.%5"/>
        <w:lvlJc w:val="left"/>
        <w:pPr>
          <w:ind w:left="709" w:hanging="709"/>
        </w:pPr>
        <w:rPr>
          <w:rFonts w:hint="default"/>
        </w:rPr>
      </w:lvl>
    </w:lvlOverride>
    <w:lvlOverride w:ilvl="5">
      <w:lvl w:ilvl="5">
        <w:start w:val="1"/>
        <w:numFmt w:val="decimal"/>
        <w:lvlText w:val="%6.%1.%2.%3.%4.%5"/>
        <w:lvlJc w:val="left"/>
        <w:pPr>
          <w:ind w:left="709" w:hanging="709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09" w:hanging="709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8.%7"/>
        <w:lvlJc w:val="left"/>
        <w:pPr>
          <w:ind w:left="709" w:hanging="709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09" w:hanging="709"/>
        </w:pPr>
        <w:rPr>
          <w:rFonts w:hint="default"/>
        </w:rPr>
      </w:lvl>
    </w:lvlOverride>
  </w:num>
  <w:num w:numId="20">
    <w:abstractNumId w:val="29"/>
  </w:num>
  <w:num w:numId="21">
    <w:abstractNumId w:val="17"/>
  </w:num>
  <w:num w:numId="22">
    <w:abstractNumId w:val="13"/>
  </w:num>
  <w:num w:numId="23">
    <w:abstractNumId w:val="38"/>
  </w:num>
  <w:num w:numId="24">
    <w:abstractNumId w:val="13"/>
    <w:lvlOverride w:ilvl="0">
      <w:lvl w:ilvl="0">
        <w:start w:val="1"/>
        <w:numFmt w:val="decimal"/>
        <w:pStyle w:val="a0"/>
        <w:lvlText w:val="%1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"/>
        <w:lvlJc w:val="left"/>
        <w:pPr>
          <w:ind w:left="709" w:hanging="709"/>
        </w:pPr>
        <w:rPr>
          <w:rFonts w:hint="default"/>
        </w:rPr>
      </w:lvl>
    </w:lvlOverride>
    <w:lvlOverride w:ilvl="2">
      <w:lvl w:ilvl="2">
        <w:start w:val="1"/>
        <w:numFmt w:val="none"/>
        <w:lvlText w:val="–"/>
        <w:lvlJc w:val="left"/>
        <w:pPr>
          <w:ind w:left="709" w:hanging="709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.%3.%4.%5"/>
        <w:lvlJc w:val="left"/>
        <w:pPr>
          <w:ind w:left="709" w:hanging="709"/>
        </w:pPr>
        <w:rPr>
          <w:rFonts w:hint="default"/>
        </w:rPr>
      </w:lvl>
    </w:lvlOverride>
    <w:lvlOverride w:ilvl="5">
      <w:lvl w:ilvl="5">
        <w:start w:val="1"/>
        <w:numFmt w:val="decimal"/>
        <w:lvlText w:val="%6.%1.%2.%3.%4.%5"/>
        <w:lvlJc w:val="left"/>
        <w:pPr>
          <w:ind w:left="709" w:hanging="709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09" w:hanging="709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8.%7"/>
        <w:lvlJc w:val="left"/>
        <w:pPr>
          <w:ind w:left="709" w:hanging="709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09" w:hanging="709"/>
        </w:pPr>
        <w:rPr>
          <w:rFonts w:hint="default"/>
        </w:rPr>
      </w:lvl>
    </w:lvlOverride>
  </w:num>
  <w:num w:numId="25">
    <w:abstractNumId w:val="25"/>
  </w:num>
  <w:num w:numId="26">
    <w:abstractNumId w:val="33"/>
  </w:num>
  <w:num w:numId="27">
    <w:abstractNumId w:val="34"/>
  </w:num>
  <w:num w:numId="28">
    <w:abstractNumId w:val="36"/>
  </w:num>
  <w:num w:numId="29">
    <w:abstractNumId w:val="28"/>
  </w:num>
  <w:num w:numId="30">
    <w:abstractNumId w:val="41"/>
  </w:num>
  <w:num w:numId="31">
    <w:abstractNumId w:val="24"/>
  </w:num>
  <w:num w:numId="32">
    <w:abstractNumId w:val="5"/>
  </w:num>
  <w:num w:numId="33">
    <w:abstractNumId w:val="7"/>
  </w:num>
  <w:num w:numId="34">
    <w:abstractNumId w:val="2"/>
  </w:num>
  <w:num w:numId="35">
    <w:abstractNumId w:val="14"/>
  </w:num>
  <w:num w:numId="36">
    <w:abstractNumId w:val="11"/>
  </w:num>
  <w:num w:numId="37">
    <w:abstractNumId w:val="21"/>
  </w:num>
  <w:num w:numId="38">
    <w:abstractNumId w:val="16"/>
  </w:num>
  <w:num w:numId="39">
    <w:abstractNumId w:val="32"/>
  </w:num>
  <w:num w:numId="40">
    <w:abstractNumId w:val="13"/>
  </w:num>
  <w:num w:numId="41">
    <w:abstractNumId w:val="13"/>
    <w:lvlOverride w:ilvl="0">
      <w:startOverride w:val="3"/>
    </w:lvlOverride>
    <w:lvlOverride w:ilvl="1">
      <w:startOverride w:val="1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3"/>
  </w:num>
  <w:num w:numId="43">
    <w:abstractNumId w:val="13"/>
    <w:lvlOverride w:ilvl="0">
      <w:startOverride w:val="3"/>
    </w:lvlOverride>
    <w:lvlOverride w:ilvl="1">
      <w:startOverride w:val="9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3"/>
  </w:num>
  <w:num w:numId="45">
    <w:abstractNumId w:val="19"/>
  </w:num>
  <w:num w:numId="46">
    <w:abstractNumId w:val="37"/>
  </w:num>
  <w:num w:numId="47">
    <w:abstractNumId w:val="4"/>
  </w:num>
  <w:num w:numId="48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34C"/>
    <w:rsid w:val="000007EB"/>
    <w:rsid w:val="000129D6"/>
    <w:rsid w:val="0002073C"/>
    <w:rsid w:val="00044B44"/>
    <w:rsid w:val="00065CB7"/>
    <w:rsid w:val="00071C5D"/>
    <w:rsid w:val="000972B4"/>
    <w:rsid w:val="000B0896"/>
    <w:rsid w:val="000B52D7"/>
    <w:rsid w:val="000C135D"/>
    <w:rsid w:val="000D2602"/>
    <w:rsid w:val="000D50C0"/>
    <w:rsid w:val="000D51B2"/>
    <w:rsid w:val="000D55D6"/>
    <w:rsid w:val="000E3F80"/>
    <w:rsid w:val="000E4D3C"/>
    <w:rsid w:val="000F1F87"/>
    <w:rsid w:val="000F3877"/>
    <w:rsid w:val="001013F4"/>
    <w:rsid w:val="00107656"/>
    <w:rsid w:val="00116144"/>
    <w:rsid w:val="0011643E"/>
    <w:rsid w:val="00122FCE"/>
    <w:rsid w:val="00125093"/>
    <w:rsid w:val="00130703"/>
    <w:rsid w:val="001366E6"/>
    <w:rsid w:val="00137B59"/>
    <w:rsid w:val="001459AC"/>
    <w:rsid w:val="00161A65"/>
    <w:rsid w:val="00165773"/>
    <w:rsid w:val="00165ADB"/>
    <w:rsid w:val="0017264B"/>
    <w:rsid w:val="00173AD4"/>
    <w:rsid w:val="00183FE9"/>
    <w:rsid w:val="00184308"/>
    <w:rsid w:val="00194EC5"/>
    <w:rsid w:val="00197591"/>
    <w:rsid w:val="001B2003"/>
    <w:rsid w:val="001C0CAB"/>
    <w:rsid w:val="001D1C30"/>
    <w:rsid w:val="001E11D8"/>
    <w:rsid w:val="001F52BE"/>
    <w:rsid w:val="001F7BD7"/>
    <w:rsid w:val="0020782C"/>
    <w:rsid w:val="00227865"/>
    <w:rsid w:val="002418D0"/>
    <w:rsid w:val="002438A3"/>
    <w:rsid w:val="00247ACE"/>
    <w:rsid w:val="00257531"/>
    <w:rsid w:val="0026353A"/>
    <w:rsid w:val="002727BF"/>
    <w:rsid w:val="002748D4"/>
    <w:rsid w:val="00276B08"/>
    <w:rsid w:val="002823D1"/>
    <w:rsid w:val="00284EAF"/>
    <w:rsid w:val="002878B0"/>
    <w:rsid w:val="002922FD"/>
    <w:rsid w:val="002A0278"/>
    <w:rsid w:val="002B3188"/>
    <w:rsid w:val="002B4C9F"/>
    <w:rsid w:val="002D2F90"/>
    <w:rsid w:val="002D7BE8"/>
    <w:rsid w:val="002E2F10"/>
    <w:rsid w:val="002E34F9"/>
    <w:rsid w:val="002F48BA"/>
    <w:rsid w:val="002F619E"/>
    <w:rsid w:val="002F7F3F"/>
    <w:rsid w:val="00300716"/>
    <w:rsid w:val="00314D4C"/>
    <w:rsid w:val="00326E73"/>
    <w:rsid w:val="003320A3"/>
    <w:rsid w:val="0033620A"/>
    <w:rsid w:val="00336A60"/>
    <w:rsid w:val="00337672"/>
    <w:rsid w:val="00337AFF"/>
    <w:rsid w:val="00341589"/>
    <w:rsid w:val="00350BEB"/>
    <w:rsid w:val="0036063E"/>
    <w:rsid w:val="003641F5"/>
    <w:rsid w:val="00373C23"/>
    <w:rsid w:val="00386D1E"/>
    <w:rsid w:val="003A1C0B"/>
    <w:rsid w:val="003A5FCB"/>
    <w:rsid w:val="003B1B3E"/>
    <w:rsid w:val="003B7D9C"/>
    <w:rsid w:val="003D092B"/>
    <w:rsid w:val="003F57CF"/>
    <w:rsid w:val="004072A9"/>
    <w:rsid w:val="00410A1A"/>
    <w:rsid w:val="00414028"/>
    <w:rsid w:val="00417D53"/>
    <w:rsid w:val="00424D3B"/>
    <w:rsid w:val="00430286"/>
    <w:rsid w:val="0043559D"/>
    <w:rsid w:val="00445AA5"/>
    <w:rsid w:val="004632CA"/>
    <w:rsid w:val="004826C5"/>
    <w:rsid w:val="00485973"/>
    <w:rsid w:val="00492799"/>
    <w:rsid w:val="0049414E"/>
    <w:rsid w:val="00496DE6"/>
    <w:rsid w:val="004973D2"/>
    <w:rsid w:val="004D720A"/>
    <w:rsid w:val="00515105"/>
    <w:rsid w:val="00521109"/>
    <w:rsid w:val="005334E8"/>
    <w:rsid w:val="0053524E"/>
    <w:rsid w:val="00536045"/>
    <w:rsid w:val="00542A5E"/>
    <w:rsid w:val="005529C9"/>
    <w:rsid w:val="005549F3"/>
    <w:rsid w:val="00566993"/>
    <w:rsid w:val="00566E2C"/>
    <w:rsid w:val="00573213"/>
    <w:rsid w:val="00576E80"/>
    <w:rsid w:val="00590092"/>
    <w:rsid w:val="005A7CCB"/>
    <w:rsid w:val="005B6934"/>
    <w:rsid w:val="005C2A25"/>
    <w:rsid w:val="005D52F5"/>
    <w:rsid w:val="005F278E"/>
    <w:rsid w:val="005F4674"/>
    <w:rsid w:val="0061113F"/>
    <w:rsid w:val="006235A8"/>
    <w:rsid w:val="00630FC6"/>
    <w:rsid w:val="0063208F"/>
    <w:rsid w:val="00634E37"/>
    <w:rsid w:val="00641E6A"/>
    <w:rsid w:val="00641FC8"/>
    <w:rsid w:val="00657B88"/>
    <w:rsid w:val="00666D9B"/>
    <w:rsid w:val="00670DDA"/>
    <w:rsid w:val="00672F0C"/>
    <w:rsid w:val="0067646D"/>
    <w:rsid w:val="00677557"/>
    <w:rsid w:val="006A1FF8"/>
    <w:rsid w:val="006A3358"/>
    <w:rsid w:val="006A390F"/>
    <w:rsid w:val="006C4746"/>
    <w:rsid w:val="006D3F11"/>
    <w:rsid w:val="006D75A0"/>
    <w:rsid w:val="006E2C7E"/>
    <w:rsid w:val="006E5318"/>
    <w:rsid w:val="006F2A16"/>
    <w:rsid w:val="006F3B7F"/>
    <w:rsid w:val="00702BDE"/>
    <w:rsid w:val="00711154"/>
    <w:rsid w:val="007248BE"/>
    <w:rsid w:val="00726CAE"/>
    <w:rsid w:val="0073099F"/>
    <w:rsid w:val="007369B7"/>
    <w:rsid w:val="00741C7D"/>
    <w:rsid w:val="007507CA"/>
    <w:rsid w:val="00754B87"/>
    <w:rsid w:val="00754F58"/>
    <w:rsid w:val="00760B6E"/>
    <w:rsid w:val="00760C6F"/>
    <w:rsid w:val="00770F05"/>
    <w:rsid w:val="007840BF"/>
    <w:rsid w:val="0079583D"/>
    <w:rsid w:val="00795ECB"/>
    <w:rsid w:val="007A188E"/>
    <w:rsid w:val="007A3771"/>
    <w:rsid w:val="007A43C2"/>
    <w:rsid w:val="007A7537"/>
    <w:rsid w:val="007B0D78"/>
    <w:rsid w:val="007B216C"/>
    <w:rsid w:val="007D0EC3"/>
    <w:rsid w:val="007D6112"/>
    <w:rsid w:val="007F3C9C"/>
    <w:rsid w:val="007F5903"/>
    <w:rsid w:val="00807FF3"/>
    <w:rsid w:val="00811F0B"/>
    <w:rsid w:val="00823EE9"/>
    <w:rsid w:val="00850F90"/>
    <w:rsid w:val="00853ADF"/>
    <w:rsid w:val="00857A40"/>
    <w:rsid w:val="00872653"/>
    <w:rsid w:val="008737A9"/>
    <w:rsid w:val="0088734C"/>
    <w:rsid w:val="008A6AC8"/>
    <w:rsid w:val="008B6FC3"/>
    <w:rsid w:val="008C2965"/>
    <w:rsid w:val="008C4334"/>
    <w:rsid w:val="008D1B0B"/>
    <w:rsid w:val="008E48AA"/>
    <w:rsid w:val="008E7F8E"/>
    <w:rsid w:val="008F1B48"/>
    <w:rsid w:val="008F22F7"/>
    <w:rsid w:val="008F518D"/>
    <w:rsid w:val="00901464"/>
    <w:rsid w:val="009037F2"/>
    <w:rsid w:val="0091112E"/>
    <w:rsid w:val="009252A6"/>
    <w:rsid w:val="00936573"/>
    <w:rsid w:val="0096560C"/>
    <w:rsid w:val="009801EA"/>
    <w:rsid w:val="009830C6"/>
    <w:rsid w:val="009A3B54"/>
    <w:rsid w:val="009E490A"/>
    <w:rsid w:val="009F30E1"/>
    <w:rsid w:val="009F6C0E"/>
    <w:rsid w:val="00A129FC"/>
    <w:rsid w:val="00A16D8F"/>
    <w:rsid w:val="00A20636"/>
    <w:rsid w:val="00A24E89"/>
    <w:rsid w:val="00A33585"/>
    <w:rsid w:val="00A475B4"/>
    <w:rsid w:val="00A631EF"/>
    <w:rsid w:val="00A700A4"/>
    <w:rsid w:val="00A808C1"/>
    <w:rsid w:val="00A81549"/>
    <w:rsid w:val="00A85C15"/>
    <w:rsid w:val="00A916F5"/>
    <w:rsid w:val="00AA17D6"/>
    <w:rsid w:val="00AB4141"/>
    <w:rsid w:val="00AB660E"/>
    <w:rsid w:val="00AC5F75"/>
    <w:rsid w:val="00AF43F6"/>
    <w:rsid w:val="00AF5FFF"/>
    <w:rsid w:val="00B13545"/>
    <w:rsid w:val="00B173C7"/>
    <w:rsid w:val="00B30E85"/>
    <w:rsid w:val="00B31F12"/>
    <w:rsid w:val="00B33940"/>
    <w:rsid w:val="00B36B7D"/>
    <w:rsid w:val="00B4290F"/>
    <w:rsid w:val="00B56592"/>
    <w:rsid w:val="00B65FFD"/>
    <w:rsid w:val="00B67EDF"/>
    <w:rsid w:val="00B8181C"/>
    <w:rsid w:val="00B81DF7"/>
    <w:rsid w:val="00B84AAC"/>
    <w:rsid w:val="00B91D21"/>
    <w:rsid w:val="00B93371"/>
    <w:rsid w:val="00B97C37"/>
    <w:rsid w:val="00BB016B"/>
    <w:rsid w:val="00BE6F52"/>
    <w:rsid w:val="00BF33C4"/>
    <w:rsid w:val="00C01AA8"/>
    <w:rsid w:val="00C02428"/>
    <w:rsid w:val="00C0321E"/>
    <w:rsid w:val="00C045B0"/>
    <w:rsid w:val="00C153AA"/>
    <w:rsid w:val="00C17161"/>
    <w:rsid w:val="00C204F9"/>
    <w:rsid w:val="00C24923"/>
    <w:rsid w:val="00C24B68"/>
    <w:rsid w:val="00C33329"/>
    <w:rsid w:val="00C45A94"/>
    <w:rsid w:val="00C50285"/>
    <w:rsid w:val="00C5490E"/>
    <w:rsid w:val="00C752C5"/>
    <w:rsid w:val="00C84668"/>
    <w:rsid w:val="00C8556D"/>
    <w:rsid w:val="00C94601"/>
    <w:rsid w:val="00C94933"/>
    <w:rsid w:val="00C95FA5"/>
    <w:rsid w:val="00C97F4E"/>
    <w:rsid w:val="00CA1992"/>
    <w:rsid w:val="00CA1FC9"/>
    <w:rsid w:val="00CA244C"/>
    <w:rsid w:val="00CA4E6C"/>
    <w:rsid w:val="00CB3286"/>
    <w:rsid w:val="00CB738F"/>
    <w:rsid w:val="00CC6070"/>
    <w:rsid w:val="00CC6D23"/>
    <w:rsid w:val="00CD3C56"/>
    <w:rsid w:val="00CF1C61"/>
    <w:rsid w:val="00D046A7"/>
    <w:rsid w:val="00D06C6D"/>
    <w:rsid w:val="00D07214"/>
    <w:rsid w:val="00D25E61"/>
    <w:rsid w:val="00D325B3"/>
    <w:rsid w:val="00D33ABC"/>
    <w:rsid w:val="00D40F03"/>
    <w:rsid w:val="00D43F11"/>
    <w:rsid w:val="00D608EB"/>
    <w:rsid w:val="00D65B32"/>
    <w:rsid w:val="00D74A50"/>
    <w:rsid w:val="00D7734A"/>
    <w:rsid w:val="00D84105"/>
    <w:rsid w:val="00D9659B"/>
    <w:rsid w:val="00DA6750"/>
    <w:rsid w:val="00DA7EB8"/>
    <w:rsid w:val="00DC2794"/>
    <w:rsid w:val="00DD11CD"/>
    <w:rsid w:val="00DD6298"/>
    <w:rsid w:val="00DE3898"/>
    <w:rsid w:val="00DE75B5"/>
    <w:rsid w:val="00DF473F"/>
    <w:rsid w:val="00E12FE7"/>
    <w:rsid w:val="00E219A2"/>
    <w:rsid w:val="00E401C4"/>
    <w:rsid w:val="00E46401"/>
    <w:rsid w:val="00E53D7E"/>
    <w:rsid w:val="00EA51DD"/>
    <w:rsid w:val="00EC03D9"/>
    <w:rsid w:val="00EC53BE"/>
    <w:rsid w:val="00ED4690"/>
    <w:rsid w:val="00EE1757"/>
    <w:rsid w:val="00EF0584"/>
    <w:rsid w:val="00EF3B48"/>
    <w:rsid w:val="00EF4C8F"/>
    <w:rsid w:val="00EF633B"/>
    <w:rsid w:val="00F01CF1"/>
    <w:rsid w:val="00F1548A"/>
    <w:rsid w:val="00F1687C"/>
    <w:rsid w:val="00F16D6E"/>
    <w:rsid w:val="00F22088"/>
    <w:rsid w:val="00F428ED"/>
    <w:rsid w:val="00F43D38"/>
    <w:rsid w:val="00F52152"/>
    <w:rsid w:val="00F629A6"/>
    <w:rsid w:val="00F93E66"/>
    <w:rsid w:val="00F96D6F"/>
    <w:rsid w:val="00FA239F"/>
    <w:rsid w:val="00FB3F07"/>
    <w:rsid w:val="00FB5829"/>
    <w:rsid w:val="00FC670D"/>
    <w:rsid w:val="00FD4E29"/>
    <w:rsid w:val="00FD7D87"/>
    <w:rsid w:val="00FE0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5EF3C"/>
  <w15:chartTrackingRefBased/>
  <w15:docId w15:val="{D3C1E502-71C2-446F-8CE1-4D975D432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">
    <w:name w:val="heading 1"/>
    <w:aliases w:val="Заголовок 1 ОС ТУСУР"/>
    <w:basedOn w:val="a3"/>
    <w:next w:val="a4"/>
    <w:link w:val="10"/>
    <w:autoRedefine/>
    <w:uiPriority w:val="9"/>
    <w:qFormat/>
    <w:rsid w:val="00641E6A"/>
    <w:pPr>
      <w:keepNext/>
      <w:keepLines/>
      <w:spacing w:line="360" w:lineRule="auto"/>
      <w:ind w:right="0"/>
      <w:contextualSpacing/>
      <w:outlineLvl w:val="0"/>
    </w:pPr>
    <w:rPr>
      <w:rFonts w:eastAsiaTheme="majorEastAsia" w:cstheme="majorBidi"/>
      <w:b/>
      <w:caps/>
      <w:sz w:val="28"/>
      <w:szCs w:val="32"/>
    </w:rPr>
  </w:style>
  <w:style w:type="paragraph" w:styleId="2">
    <w:name w:val="heading 2"/>
    <w:aliases w:val="Заголовок 2 ОС ТУСУР"/>
    <w:basedOn w:val="a2"/>
    <w:next w:val="a4"/>
    <w:link w:val="20"/>
    <w:uiPriority w:val="9"/>
    <w:unhideWhenUsed/>
    <w:qFormat/>
    <w:rsid w:val="00641E6A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aliases w:val="Заголовок 3 ОС ТУСУР"/>
    <w:basedOn w:val="a2"/>
    <w:next w:val="a4"/>
    <w:link w:val="30"/>
    <w:autoRedefine/>
    <w:uiPriority w:val="9"/>
    <w:unhideWhenUsed/>
    <w:qFormat/>
    <w:rsid w:val="00641E6A"/>
    <w:pPr>
      <w:keepNext/>
      <w:keepLines/>
      <w:spacing w:after="0" w:line="360" w:lineRule="auto"/>
      <w:jc w:val="center"/>
      <w:outlineLvl w:val="2"/>
    </w:pPr>
    <w:rPr>
      <w:rFonts w:ascii="Times New Roman" w:eastAsiaTheme="majorEastAsia" w:hAnsi="Times New Roman" w:cstheme="majorBidi"/>
      <w:b/>
      <w:i/>
      <w:sz w:val="28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B933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List Paragraph"/>
    <w:basedOn w:val="a2"/>
    <w:uiPriority w:val="34"/>
    <w:qFormat/>
    <w:rsid w:val="00276B08"/>
    <w:pPr>
      <w:ind w:left="720"/>
      <w:contextualSpacing/>
    </w:pPr>
  </w:style>
  <w:style w:type="table" w:styleId="a9">
    <w:name w:val="Table Grid"/>
    <w:basedOn w:val="a6"/>
    <w:uiPriority w:val="59"/>
    <w:rsid w:val="00C045B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Title"/>
    <w:basedOn w:val="a2"/>
    <w:link w:val="aa"/>
    <w:qFormat/>
    <w:rsid w:val="00C045B0"/>
    <w:pPr>
      <w:widowControl w:val="0"/>
      <w:overflowPunct w:val="0"/>
      <w:autoSpaceDE w:val="0"/>
      <w:autoSpaceDN w:val="0"/>
      <w:adjustRightInd w:val="0"/>
      <w:spacing w:after="0" w:line="240" w:lineRule="auto"/>
      <w:ind w:right="-766"/>
      <w:jc w:val="center"/>
      <w:textAlignment w:val="baseline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a">
    <w:name w:val="Заголовок Знак"/>
    <w:basedOn w:val="a5"/>
    <w:link w:val="a3"/>
    <w:rsid w:val="00C045B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0">
    <w:name w:val="Заголовок 1 Знак"/>
    <w:aliases w:val="Заголовок 1 ОС ТУСУР Знак"/>
    <w:basedOn w:val="a5"/>
    <w:link w:val="1"/>
    <w:uiPriority w:val="9"/>
    <w:rsid w:val="00641E6A"/>
    <w:rPr>
      <w:rFonts w:ascii="Times New Roman" w:eastAsiaTheme="majorEastAsia" w:hAnsi="Times New Roman" w:cstheme="majorBidi"/>
      <w:b/>
      <w:caps/>
      <w:sz w:val="28"/>
      <w:szCs w:val="32"/>
      <w:lang w:eastAsia="ru-RU"/>
    </w:rPr>
  </w:style>
  <w:style w:type="character" w:customStyle="1" w:styleId="20">
    <w:name w:val="Заголовок 2 Знак"/>
    <w:aliases w:val="Заголовок 2 ОС ТУСУР Знак"/>
    <w:basedOn w:val="a5"/>
    <w:link w:val="2"/>
    <w:uiPriority w:val="9"/>
    <w:rsid w:val="00641E6A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a4">
    <w:name w:val="Текст ОС ТУСУР"/>
    <w:basedOn w:val="a8"/>
    <w:link w:val="ab"/>
    <w:uiPriority w:val="1"/>
    <w:qFormat/>
    <w:rsid w:val="00D7734A"/>
    <w:pPr>
      <w:tabs>
        <w:tab w:val="left" w:pos="426"/>
        <w:tab w:val="left" w:pos="993"/>
      </w:tabs>
      <w:spacing w:after="0" w:line="360" w:lineRule="auto"/>
      <w:ind w:left="0"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b">
    <w:name w:val="Текст ОС ТУСУР Знак"/>
    <w:basedOn w:val="a5"/>
    <w:link w:val="a4"/>
    <w:uiPriority w:val="1"/>
    <w:rsid w:val="00D7734A"/>
    <w:rPr>
      <w:rFonts w:ascii="Times New Roman" w:eastAsia="Times New Roman" w:hAnsi="Times New Roman" w:cs="Times New Roman"/>
      <w:sz w:val="28"/>
      <w:szCs w:val="24"/>
    </w:rPr>
  </w:style>
  <w:style w:type="paragraph" w:styleId="ac">
    <w:name w:val="Subtitle"/>
    <w:basedOn w:val="a2"/>
    <w:next w:val="a2"/>
    <w:link w:val="ad"/>
    <w:uiPriority w:val="11"/>
    <w:qFormat/>
    <w:rsid w:val="00B31F1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5"/>
    <w:link w:val="ac"/>
    <w:uiPriority w:val="11"/>
    <w:rsid w:val="00B31F12"/>
    <w:rPr>
      <w:rFonts w:eastAsiaTheme="minorEastAsia"/>
      <w:color w:val="5A5A5A" w:themeColor="text1" w:themeTint="A5"/>
      <w:spacing w:val="15"/>
    </w:rPr>
  </w:style>
  <w:style w:type="character" w:styleId="ae">
    <w:name w:val="Placeholder Text"/>
    <w:basedOn w:val="a5"/>
    <w:uiPriority w:val="99"/>
    <w:semiHidden/>
    <w:rsid w:val="00B31F12"/>
    <w:rPr>
      <w:color w:val="808080"/>
    </w:rPr>
  </w:style>
  <w:style w:type="paragraph" w:customStyle="1" w:styleId="af">
    <w:name w:val="a"/>
    <w:basedOn w:val="a2"/>
    <w:rsid w:val="008F22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header"/>
    <w:basedOn w:val="a2"/>
    <w:link w:val="af1"/>
    <w:uiPriority w:val="99"/>
    <w:unhideWhenUsed/>
    <w:rsid w:val="001843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5"/>
    <w:link w:val="af0"/>
    <w:uiPriority w:val="99"/>
    <w:rsid w:val="00184308"/>
  </w:style>
  <w:style w:type="paragraph" w:styleId="af2">
    <w:name w:val="footer"/>
    <w:basedOn w:val="a2"/>
    <w:link w:val="af3"/>
    <w:uiPriority w:val="99"/>
    <w:unhideWhenUsed/>
    <w:rsid w:val="001843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5"/>
    <w:link w:val="af2"/>
    <w:uiPriority w:val="99"/>
    <w:rsid w:val="00184308"/>
  </w:style>
  <w:style w:type="paragraph" w:styleId="af4">
    <w:name w:val="TOC Heading"/>
    <w:basedOn w:val="1"/>
    <w:next w:val="a2"/>
    <w:uiPriority w:val="39"/>
    <w:unhideWhenUsed/>
    <w:qFormat/>
    <w:rsid w:val="00184308"/>
    <w:pPr>
      <w:outlineLvl w:val="9"/>
    </w:pPr>
  </w:style>
  <w:style w:type="paragraph" w:styleId="21">
    <w:name w:val="toc 2"/>
    <w:basedOn w:val="a4"/>
    <w:next w:val="a2"/>
    <w:autoRedefine/>
    <w:uiPriority w:val="39"/>
    <w:unhideWhenUsed/>
    <w:rsid w:val="00DC2794"/>
  </w:style>
  <w:style w:type="paragraph" w:styleId="11">
    <w:name w:val="toc 1"/>
    <w:basedOn w:val="a4"/>
    <w:next w:val="a2"/>
    <w:autoRedefine/>
    <w:uiPriority w:val="39"/>
    <w:unhideWhenUsed/>
    <w:rsid w:val="00DC2794"/>
    <w:pPr>
      <w:ind w:firstLine="0"/>
      <w:jc w:val="left"/>
    </w:pPr>
  </w:style>
  <w:style w:type="character" w:styleId="af5">
    <w:name w:val="Hyperlink"/>
    <w:basedOn w:val="a5"/>
    <w:uiPriority w:val="99"/>
    <w:unhideWhenUsed/>
    <w:rsid w:val="00184308"/>
    <w:rPr>
      <w:color w:val="0563C1" w:themeColor="hyperlink"/>
      <w:u w:val="single"/>
    </w:rPr>
  </w:style>
  <w:style w:type="character" w:styleId="af6">
    <w:name w:val="Unresolved Mention"/>
    <w:basedOn w:val="a5"/>
    <w:uiPriority w:val="99"/>
    <w:semiHidden/>
    <w:unhideWhenUsed/>
    <w:rsid w:val="007F3C9C"/>
    <w:rPr>
      <w:color w:val="605E5C"/>
      <w:shd w:val="clear" w:color="auto" w:fill="E1DFDD"/>
    </w:rPr>
  </w:style>
  <w:style w:type="paragraph" w:styleId="af7">
    <w:name w:val="caption"/>
    <w:basedOn w:val="a2"/>
    <w:next w:val="a2"/>
    <w:uiPriority w:val="35"/>
    <w:unhideWhenUsed/>
    <w:qFormat/>
    <w:rsid w:val="00A335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aliases w:val="Заголовок 3 ОС ТУСУР Знак"/>
    <w:basedOn w:val="a5"/>
    <w:link w:val="3"/>
    <w:uiPriority w:val="9"/>
    <w:rsid w:val="00641E6A"/>
    <w:rPr>
      <w:rFonts w:ascii="Times New Roman" w:eastAsiaTheme="majorEastAsia" w:hAnsi="Times New Roman" w:cstheme="majorBidi"/>
      <w:b/>
      <w:i/>
      <w:sz w:val="28"/>
      <w:szCs w:val="24"/>
    </w:rPr>
  </w:style>
  <w:style w:type="paragraph" w:customStyle="1" w:styleId="a0">
    <w:name w:val="Многоуровневый Список ОС ТУСУР"/>
    <w:basedOn w:val="a4"/>
    <w:qFormat/>
    <w:rsid w:val="008F1B48"/>
    <w:pPr>
      <w:numPr>
        <w:numId w:val="42"/>
      </w:numPr>
    </w:pPr>
  </w:style>
  <w:style w:type="character" w:customStyle="1" w:styleId="40">
    <w:name w:val="Заголовок 4 Знак"/>
    <w:basedOn w:val="a5"/>
    <w:link w:val="4"/>
    <w:uiPriority w:val="9"/>
    <w:semiHidden/>
    <w:rsid w:val="00B9337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31">
    <w:name w:val="toc 3"/>
    <w:basedOn w:val="a4"/>
    <w:next w:val="a2"/>
    <w:autoRedefine/>
    <w:uiPriority w:val="39"/>
    <w:unhideWhenUsed/>
    <w:rsid w:val="00DC2794"/>
    <w:pPr>
      <w:spacing w:after="100"/>
      <w:ind w:left="442" w:firstLine="1418"/>
    </w:pPr>
  </w:style>
  <w:style w:type="paragraph" w:customStyle="1" w:styleId="12">
    <w:name w:val="Заголовок 1 (без номера) ОС ТУСУР"/>
    <w:basedOn w:val="1"/>
    <w:link w:val="13"/>
    <w:qFormat/>
    <w:rsid w:val="00386D1E"/>
    <w:rPr>
      <w:rFonts w:eastAsia="Times New Roman" w:cs="Times New Roman"/>
      <w:caps w:val="0"/>
      <w:szCs w:val="28"/>
    </w:rPr>
  </w:style>
  <w:style w:type="character" w:customStyle="1" w:styleId="13">
    <w:name w:val="Заголовок 1 (без номера) ОС ТУСУР Знак"/>
    <w:basedOn w:val="10"/>
    <w:link w:val="12"/>
    <w:rsid w:val="00386D1E"/>
    <w:rPr>
      <w:rFonts w:ascii="Times New Roman" w:eastAsia="Times New Roman" w:hAnsi="Times New Roman" w:cs="Times New Roman"/>
      <w:b/>
      <w:caps w:val="0"/>
      <w:sz w:val="28"/>
      <w:szCs w:val="28"/>
      <w:lang w:eastAsia="ru-RU"/>
    </w:rPr>
  </w:style>
  <w:style w:type="paragraph" w:customStyle="1" w:styleId="a1">
    <w:name w:val="Ненумерованный Список ОС ТУСУР"/>
    <w:basedOn w:val="a4"/>
    <w:qFormat/>
    <w:rsid w:val="00641E6A"/>
    <w:pPr>
      <w:numPr>
        <w:numId w:val="18"/>
      </w:numPr>
      <w:ind w:left="0" w:firstLine="709"/>
    </w:pPr>
  </w:style>
  <w:style w:type="paragraph" w:customStyle="1" w:styleId="a">
    <w:name w:val="Нумерованный список ОС ТУСУР"/>
    <w:basedOn w:val="a4"/>
    <w:link w:val="af8"/>
    <w:qFormat/>
    <w:rsid w:val="0011643E"/>
    <w:pPr>
      <w:numPr>
        <w:numId w:val="32"/>
      </w:numPr>
      <w:tabs>
        <w:tab w:val="clear" w:pos="426"/>
        <w:tab w:val="clear" w:pos="993"/>
        <w:tab w:val="left" w:pos="709"/>
        <w:tab w:val="left" w:pos="992"/>
      </w:tabs>
      <w:ind w:left="0" w:firstLine="709"/>
    </w:pPr>
    <w:rPr>
      <w:szCs w:val="28"/>
    </w:rPr>
  </w:style>
  <w:style w:type="character" w:customStyle="1" w:styleId="af8">
    <w:name w:val="Нумерованный список ОС ТУСУР Знак"/>
    <w:basedOn w:val="ab"/>
    <w:link w:val="a"/>
    <w:rsid w:val="0011643E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93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7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2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063F30-BE3D-4463-9A0E-BBFA64DF1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1566</Words>
  <Characters>8930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Cornelius</cp:lastModifiedBy>
  <cp:revision>2</cp:revision>
  <cp:lastPrinted>2026-06-24T09:04:00Z</cp:lastPrinted>
  <dcterms:created xsi:type="dcterms:W3CDTF">2026-06-24T09:05:00Z</dcterms:created>
  <dcterms:modified xsi:type="dcterms:W3CDTF">2026-06-24T09:05:00Z</dcterms:modified>
</cp:coreProperties>
</file>