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C7707A" w:rsidTr="00C7707A">
        <w:trPr>
          <w:trHeight w:val="210"/>
          <w:jc w:val="center"/>
        </w:trPr>
        <w:tc>
          <w:tcPr>
            <w:tcW w:w="10485" w:type="dxa"/>
            <w:hideMark/>
          </w:tcPr>
          <w:p w:rsidR="00C7707A" w:rsidRDefault="00C7707A">
            <w:pPr>
              <w:spacing w:after="0" w:line="276" w:lineRule="auto"/>
              <w:jc w:val="center"/>
              <w:rPr>
                <w:smallCaps/>
                <w:lang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1238250" cy="13906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07A" w:rsidTr="00C7707A">
        <w:trPr>
          <w:trHeight w:val="210"/>
          <w:jc w:val="center"/>
        </w:trPr>
        <w:tc>
          <w:tcPr>
            <w:tcW w:w="10485" w:type="dxa"/>
            <w:hideMark/>
          </w:tcPr>
          <w:p w:rsidR="00C7707A" w:rsidRDefault="00C7707A">
            <w:pPr>
              <w:spacing w:after="0" w:line="276" w:lineRule="auto"/>
              <w:jc w:val="center"/>
              <w:rPr>
                <w:rFonts w:ascii="Times New Roman" w:hAnsi="Times New Roman"/>
                <w:smallCaps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mallCaps/>
                <w:sz w:val="28"/>
                <w:szCs w:val="28"/>
                <w:lang w:eastAsia="en-US"/>
              </w:rPr>
              <w:t>МИНОБРНАУКИ РОССИИ</w:t>
            </w:r>
          </w:p>
        </w:tc>
      </w:tr>
      <w:tr w:rsidR="00C7707A" w:rsidTr="00C7707A">
        <w:trPr>
          <w:trHeight w:val="1660"/>
          <w:jc w:val="center"/>
        </w:trPr>
        <w:tc>
          <w:tcPr>
            <w:tcW w:w="10485" w:type="dxa"/>
            <w:hideMark/>
          </w:tcPr>
          <w:p w:rsidR="00C7707A" w:rsidRDefault="00C7707A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eastAsia="en-US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eastAsia="en-US"/>
              </w:rPr>
              <w:br/>
              <w:t>высшего образования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eastAsia="en-US"/>
              </w:rPr>
              <w:br/>
            </w:r>
            <w:r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eastAsia="en-US"/>
              </w:rPr>
              <w:t>«МИРЭА – Российский технологический университет»</w:t>
            </w:r>
          </w:p>
          <w:p w:rsidR="00C7707A" w:rsidRDefault="00C7707A">
            <w:pPr>
              <w:spacing w:after="0" w:line="276" w:lineRule="auto"/>
              <w:jc w:val="center"/>
              <w:rPr>
                <w:rFonts w:ascii="Times New Roman" w:hAnsi="Times New Roman"/>
                <w:b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Times New Roman" w:hAnsi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  <w:p w:rsidR="00C7707A" w:rsidRDefault="00C7707A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6089650" cy="46990"/>
                      <wp:effectExtent l="28575" t="28575" r="25400" b="19685"/>
                      <wp:docPr id="2" name="Поли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089650" cy="4699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D1CC56" id="Полилиния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" path="m,l21600,21600e" filled="f" strokeweight="1.06mm">
                      <v:path arrowok="t" o:connecttype="custom" o:connectlocs="0,0;6089650,46990" o:connectangles="0,0"/>
                      <w10:anchorlock/>
                    </v:shape>
                  </w:pict>
                </mc:Fallback>
              </mc:AlternateContent>
            </w:r>
          </w:p>
        </w:tc>
      </w:tr>
    </w:tbl>
    <w:p w:rsidR="00C7707A" w:rsidRDefault="00C7707A" w:rsidP="00C7707A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:rsidR="00C7707A" w:rsidRDefault="00C7707A" w:rsidP="00C7707A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:rsidR="00C7707A" w:rsidRDefault="00C7707A" w:rsidP="00C7707A">
      <w:pPr>
        <w:widowControl w:val="0"/>
        <w:spacing w:after="0" w:line="276" w:lineRule="auto"/>
        <w:ind w:right="-6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C7707A" w:rsidRDefault="00C7707A" w:rsidP="00C7707A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C7707A" w:rsidRDefault="00C7707A" w:rsidP="00C7707A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C7707A" w:rsidTr="00C7707A">
        <w:tc>
          <w:tcPr>
            <w:tcW w:w="9074" w:type="dxa"/>
            <w:hideMark/>
          </w:tcPr>
          <w:p w:rsidR="00C7707A" w:rsidRPr="00C7707A" w:rsidRDefault="00C7707A" w:rsidP="00C7707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en-US"/>
              </w:rPr>
              <w:t xml:space="preserve">ОТЧЕТ ПО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en-US"/>
              </w:rPr>
              <w:t>ПРАКТИЧЕСКОЙ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en-US"/>
              </w:rPr>
              <w:t xml:space="preserve"> РАБОТЕ 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en-US"/>
              </w:rPr>
              <w:t xml:space="preserve">№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en-US"/>
              </w:rPr>
              <w:t>1</w:t>
            </w:r>
          </w:p>
        </w:tc>
      </w:tr>
      <w:tr w:rsidR="00C7707A" w:rsidTr="00C7707A">
        <w:tc>
          <w:tcPr>
            <w:tcW w:w="9074" w:type="dxa"/>
            <w:hideMark/>
          </w:tcPr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  <w:lang w:eastAsia="en-US"/>
              </w:rPr>
              <w:t>по дисциплине</w:t>
            </w:r>
          </w:p>
        </w:tc>
      </w:tr>
      <w:tr w:rsidR="00C7707A" w:rsidTr="00C7707A">
        <w:tc>
          <w:tcPr>
            <w:tcW w:w="9074" w:type="dxa"/>
          </w:tcPr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  <w:lang w:eastAsia="en-US"/>
              </w:rPr>
              <w:t>«</w:t>
            </w:r>
            <w:r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  <w:u w:val="single"/>
                <w:lang w:eastAsia="en-US"/>
              </w:rPr>
              <w:t>Проектирование и разработка мобильных приложений</w:t>
            </w:r>
            <w:r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  <w:lang w:eastAsia="en-US"/>
              </w:rPr>
              <w:t>»</w:t>
            </w:r>
          </w:p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  <w:lang w:eastAsia="en-US"/>
              </w:rPr>
            </w:pPr>
          </w:p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eastAsia="en-US"/>
              </w:rPr>
            </w:pPr>
          </w:p>
        </w:tc>
      </w:tr>
    </w:tbl>
    <w:p w:rsidR="00C7707A" w:rsidRDefault="00C7707A" w:rsidP="00C7707A">
      <w:pPr>
        <w:widowControl w:val="0"/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C7707A" w:rsidRDefault="00C7707A" w:rsidP="00C7707A">
      <w:pPr>
        <w:widowControl w:val="0"/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C7707A" w:rsidRDefault="00C7707A" w:rsidP="00C7707A">
      <w:pPr>
        <w:widowControl w:val="0"/>
        <w:spacing w:after="0" w:line="276" w:lineRule="auto"/>
        <w:jc w:val="right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C7707A" w:rsidRDefault="00C7707A" w:rsidP="00C7707A">
      <w:pPr>
        <w:widowControl w:val="0"/>
        <w:spacing w:after="0" w:line="276" w:lineRule="auto"/>
        <w:jc w:val="right"/>
        <w:rPr>
          <w:rFonts w:ascii="Times New Roman" w:eastAsia="Times New Roman" w:hAnsi="Times New Roman"/>
          <w:color w:val="000000"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C7707A" w:rsidTr="00C7707A">
        <w:tc>
          <w:tcPr>
            <w:tcW w:w="5859" w:type="dxa"/>
          </w:tcPr>
          <w:p w:rsidR="00C7707A" w:rsidRDefault="00C770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  <w:p w:rsidR="00C7707A" w:rsidRDefault="00C770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  <w:p w:rsidR="00C7707A" w:rsidRDefault="00C7707A">
            <w:pPr>
              <w:widowControl w:val="0"/>
              <w:spacing w:after="0" w:line="240" w:lineRule="auto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Выполнил студент группы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УНБО-07-24</w:t>
            </w:r>
          </w:p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3215" w:type="dxa"/>
          </w:tcPr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eastAsia="en-US"/>
              </w:rPr>
            </w:pPr>
          </w:p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eastAsia="en-US"/>
              </w:rPr>
            </w:pPr>
          </w:p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ind w:right="-57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___________</w:t>
            </w:r>
          </w:p>
        </w:tc>
      </w:tr>
      <w:tr w:rsidR="00C7707A" w:rsidTr="00C7707A">
        <w:tc>
          <w:tcPr>
            <w:tcW w:w="5859" w:type="dxa"/>
          </w:tcPr>
          <w:p w:rsidR="00C7707A" w:rsidRDefault="00C7707A">
            <w:pPr>
              <w:widowControl w:val="0"/>
              <w:spacing w:after="0" w:line="240" w:lineRule="auto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Принял </w:t>
            </w:r>
          </w:p>
          <w:p w:rsidR="00C7707A" w:rsidRDefault="00C770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en-US"/>
              </w:rPr>
            </w:pPr>
          </w:p>
        </w:tc>
        <w:tc>
          <w:tcPr>
            <w:tcW w:w="3215" w:type="dxa"/>
            <w:hideMark/>
          </w:tcPr>
          <w:p w:rsidR="00C7707A" w:rsidRDefault="00C7707A">
            <w:pPr>
              <w:widowControl w:val="0"/>
              <w:shd w:val="clear" w:color="auto" w:fill="FFFFFF"/>
              <w:spacing w:after="0" w:line="240" w:lineRule="auto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___________</w:t>
            </w:r>
          </w:p>
        </w:tc>
      </w:tr>
    </w:tbl>
    <w:p w:rsidR="00C7707A" w:rsidRDefault="00C7707A" w:rsidP="00C7707A">
      <w:pPr>
        <w:widowControl w:val="0"/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C7707A" w:rsidRDefault="00C7707A" w:rsidP="00C7707A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C7707A" w:rsidTr="00C7707A">
        <w:tc>
          <w:tcPr>
            <w:tcW w:w="3417" w:type="dxa"/>
            <w:vAlign w:val="center"/>
            <w:hideMark/>
          </w:tcPr>
          <w:p w:rsidR="00C7707A" w:rsidRDefault="00C7707A">
            <w:pPr>
              <w:widowControl w:val="0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  <w:t>Практическая  работа выполнена</w:t>
            </w:r>
          </w:p>
        </w:tc>
        <w:tc>
          <w:tcPr>
            <w:tcW w:w="3327" w:type="dxa"/>
            <w:vAlign w:val="center"/>
            <w:hideMark/>
          </w:tcPr>
          <w:p w:rsidR="00C7707A" w:rsidRDefault="00C7707A">
            <w:pPr>
              <w:widowControl w:val="0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  <w:t>«__»_______20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 w:eastAsia="en-US"/>
              </w:rPr>
              <w:t>2__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  <w:t>г.</w:t>
            </w:r>
          </w:p>
        </w:tc>
        <w:tc>
          <w:tcPr>
            <w:tcW w:w="2611" w:type="dxa"/>
          </w:tcPr>
          <w:p w:rsidR="00C7707A" w:rsidRDefault="00C770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eastAsia="en-US"/>
              </w:rPr>
            </w:pPr>
          </w:p>
          <w:p w:rsidR="00C7707A" w:rsidRDefault="00C7707A">
            <w:pPr>
              <w:widowControl w:val="0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en-US"/>
              </w:rPr>
              <w:t>(подпись студента)</w:t>
            </w:r>
          </w:p>
        </w:tc>
      </w:tr>
      <w:tr w:rsidR="00C7707A" w:rsidTr="00C7707A">
        <w:tc>
          <w:tcPr>
            <w:tcW w:w="3417" w:type="dxa"/>
          </w:tcPr>
          <w:p w:rsidR="00C7707A" w:rsidRDefault="00C770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3327" w:type="dxa"/>
          </w:tcPr>
          <w:p w:rsidR="00C7707A" w:rsidRDefault="00C770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eastAsia="en-US"/>
              </w:rPr>
            </w:pPr>
          </w:p>
        </w:tc>
        <w:tc>
          <w:tcPr>
            <w:tcW w:w="2611" w:type="dxa"/>
          </w:tcPr>
          <w:p w:rsidR="00C7707A" w:rsidRDefault="00C770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</w:pPr>
          </w:p>
        </w:tc>
      </w:tr>
      <w:tr w:rsidR="00C7707A" w:rsidTr="00C7707A">
        <w:tc>
          <w:tcPr>
            <w:tcW w:w="3417" w:type="dxa"/>
            <w:vAlign w:val="center"/>
          </w:tcPr>
          <w:p w:rsidR="00C7707A" w:rsidRDefault="00C770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</w:pPr>
          </w:p>
          <w:p w:rsidR="00C7707A" w:rsidRDefault="00C7707A">
            <w:pPr>
              <w:widowControl w:val="0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  <w:t>«Зачтено»</w:t>
            </w:r>
          </w:p>
        </w:tc>
        <w:tc>
          <w:tcPr>
            <w:tcW w:w="3327" w:type="dxa"/>
            <w:vAlign w:val="center"/>
          </w:tcPr>
          <w:p w:rsidR="00C7707A" w:rsidRDefault="00C770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</w:pPr>
          </w:p>
          <w:p w:rsidR="00C7707A" w:rsidRDefault="00C7707A">
            <w:pPr>
              <w:widowControl w:val="0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  <w:t>«__»_______20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 w:eastAsia="en-US"/>
              </w:rPr>
              <w:t>2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en-US"/>
              </w:rPr>
              <w:t>__ г.</w:t>
            </w:r>
          </w:p>
        </w:tc>
        <w:tc>
          <w:tcPr>
            <w:tcW w:w="2611" w:type="dxa"/>
          </w:tcPr>
          <w:p w:rsidR="00C7707A" w:rsidRDefault="00C770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eastAsia="en-US"/>
              </w:rPr>
            </w:pPr>
          </w:p>
          <w:p w:rsidR="00C7707A" w:rsidRDefault="00C7707A">
            <w:pPr>
              <w:widowControl w:val="0"/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en-US"/>
              </w:rPr>
              <w:t xml:space="preserve"> (подпись руководителя)</w:t>
            </w:r>
          </w:p>
        </w:tc>
      </w:tr>
    </w:tbl>
    <w:p w:rsidR="00C7707A" w:rsidRDefault="00C7707A" w:rsidP="00C7707A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C7707A" w:rsidRDefault="00C7707A" w:rsidP="00C7707A">
      <w:pPr>
        <w:widowControl w:val="0"/>
        <w:spacing w:after="0" w:line="276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C7707A" w:rsidRDefault="00C7707A" w:rsidP="00C7707A">
      <w:pPr>
        <w:widowControl w:val="0"/>
        <w:spacing w:after="0" w:line="276" w:lineRule="auto"/>
        <w:jc w:val="center"/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Москва 2026 </w:t>
      </w:r>
    </w:p>
    <w:p w:rsidR="00414282" w:rsidRPr="00C7707A" w:rsidRDefault="00C7707A" w:rsidP="00C7707A">
      <w:pPr>
        <w:jc w:val="center"/>
        <w:rPr>
          <w:rFonts w:ascii="Times New Roman" w:hAnsi="Times New Roman"/>
          <w:b/>
          <w:sz w:val="32"/>
          <w:szCs w:val="32"/>
        </w:rPr>
      </w:pPr>
      <w:r w:rsidRPr="00C7707A">
        <w:rPr>
          <w:rFonts w:ascii="Times New Roman" w:hAnsi="Times New Roman"/>
          <w:b/>
          <w:sz w:val="32"/>
          <w:szCs w:val="32"/>
        </w:rPr>
        <w:lastRenderedPageBreak/>
        <w:t xml:space="preserve">Практическая </w:t>
      </w:r>
      <w:r w:rsidRPr="00C7707A">
        <w:rPr>
          <w:rFonts w:ascii="Times New Roman" w:hAnsi="Times New Roman"/>
          <w:b/>
          <w:sz w:val="32"/>
          <w:szCs w:val="32"/>
        </w:rPr>
        <w:t>1.1</w:t>
      </w:r>
    </w:p>
    <w:p w:rsidR="00C7707A" w:rsidRDefault="00C7707A" w:rsidP="00C7707A"/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  <w:r w:rsidRPr="00C7707A">
        <w:rPr>
          <w:rFonts w:ascii="Times New Roman" w:hAnsi="Times New Roman"/>
          <w:sz w:val="28"/>
          <w:szCs w:val="28"/>
        </w:rPr>
        <w:t xml:space="preserve">В рамках первой части работы был создан новый проект </w:t>
      </w:r>
      <w:proofErr w:type="spellStart"/>
      <w:r w:rsidRPr="00C7707A">
        <w:rPr>
          <w:rFonts w:ascii="Times New Roman" w:hAnsi="Times New Roman"/>
          <w:sz w:val="28"/>
          <w:szCs w:val="28"/>
        </w:rPr>
        <w:t>Android</w:t>
      </w:r>
      <w:proofErr w:type="spellEnd"/>
      <w:r w:rsidRPr="00C7707A">
        <w:rPr>
          <w:rFonts w:ascii="Times New Roman" w:hAnsi="Times New Roman"/>
          <w:sz w:val="28"/>
          <w:szCs w:val="28"/>
        </w:rPr>
        <w:t>, в названии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>которого указаны мои инициалы. В ф</w:t>
      </w:r>
      <w:r>
        <w:rPr>
          <w:rFonts w:ascii="Times New Roman" w:hAnsi="Times New Roman"/>
          <w:sz w:val="28"/>
          <w:szCs w:val="28"/>
        </w:rPr>
        <w:t xml:space="preserve">айлах разметки были реализованы </w:t>
      </w:r>
      <w:r w:rsidRPr="00C7707A">
        <w:rPr>
          <w:rFonts w:ascii="Times New Roman" w:hAnsi="Times New Roman"/>
          <w:sz w:val="28"/>
          <w:szCs w:val="28"/>
        </w:rPr>
        <w:t>пользовательские интерфейсы с использованием</w:t>
      </w:r>
      <w:r>
        <w:rPr>
          <w:rFonts w:ascii="Times New Roman" w:hAnsi="Times New Roman"/>
          <w:sz w:val="28"/>
          <w:szCs w:val="28"/>
        </w:rPr>
        <w:t xml:space="preserve"> базовых компонентов: текстовые </w:t>
      </w:r>
      <w:r w:rsidRPr="00C7707A">
        <w:rPr>
          <w:rFonts w:ascii="Times New Roman" w:hAnsi="Times New Roman"/>
          <w:sz w:val="28"/>
          <w:szCs w:val="28"/>
        </w:rPr>
        <w:t>надписи (</w:t>
      </w:r>
      <w:proofErr w:type="spellStart"/>
      <w:r w:rsidRPr="00C7707A">
        <w:rPr>
          <w:rFonts w:ascii="Times New Roman" w:hAnsi="Times New Roman"/>
          <w:sz w:val="28"/>
          <w:szCs w:val="28"/>
        </w:rPr>
        <w:t>TextView</w:t>
      </w:r>
      <w:proofErr w:type="spellEnd"/>
      <w:r w:rsidRPr="00C7707A">
        <w:rPr>
          <w:rFonts w:ascii="Times New Roman" w:hAnsi="Times New Roman"/>
          <w:sz w:val="28"/>
          <w:szCs w:val="28"/>
        </w:rPr>
        <w:t>), кнопка (</w:t>
      </w:r>
      <w:proofErr w:type="spellStart"/>
      <w:r w:rsidRPr="00C7707A">
        <w:rPr>
          <w:rFonts w:ascii="Times New Roman" w:hAnsi="Times New Roman"/>
          <w:sz w:val="28"/>
          <w:szCs w:val="28"/>
        </w:rPr>
        <w:t>Button</w:t>
      </w:r>
      <w:proofErr w:type="spellEnd"/>
      <w:r w:rsidRPr="00C7707A">
        <w:rPr>
          <w:rFonts w:ascii="Times New Roman" w:hAnsi="Times New Roman"/>
          <w:sz w:val="28"/>
          <w:szCs w:val="28"/>
        </w:rPr>
        <w:t>), поле для ввода текста (</w:t>
      </w:r>
      <w:proofErr w:type="spellStart"/>
      <w:r w:rsidRPr="00C7707A">
        <w:rPr>
          <w:rFonts w:ascii="Times New Roman" w:hAnsi="Times New Roman"/>
          <w:sz w:val="28"/>
          <w:szCs w:val="28"/>
        </w:rPr>
        <w:t>EditText</w:t>
      </w:r>
      <w:proofErr w:type="spellEnd"/>
      <w:r w:rsidRPr="00C7707A">
        <w:rPr>
          <w:rFonts w:ascii="Times New Roman" w:hAnsi="Times New Roman"/>
          <w:sz w:val="28"/>
          <w:szCs w:val="28"/>
        </w:rPr>
        <w:t>) и изображение (</w:t>
      </w:r>
      <w:proofErr w:type="spellStart"/>
      <w:r w:rsidRPr="00C7707A">
        <w:rPr>
          <w:rFonts w:ascii="Times New Roman" w:hAnsi="Times New Roman"/>
          <w:sz w:val="28"/>
          <w:szCs w:val="28"/>
        </w:rPr>
        <w:t>ImageView</w:t>
      </w:r>
      <w:proofErr w:type="spellEnd"/>
      <w:r w:rsidRPr="00C7707A">
        <w:rPr>
          <w:rFonts w:ascii="Times New Roman" w:hAnsi="Times New Roman"/>
          <w:sz w:val="28"/>
          <w:szCs w:val="28"/>
        </w:rPr>
        <w:t>). Расположение элементов</w:t>
      </w:r>
      <w:r>
        <w:rPr>
          <w:rFonts w:ascii="Times New Roman" w:hAnsi="Times New Roman"/>
          <w:sz w:val="28"/>
          <w:szCs w:val="28"/>
        </w:rPr>
        <w:t xml:space="preserve"> было настроено для корректного </w:t>
      </w:r>
      <w:r w:rsidRPr="00C7707A">
        <w:rPr>
          <w:rFonts w:ascii="Times New Roman" w:hAnsi="Times New Roman"/>
          <w:sz w:val="28"/>
          <w:szCs w:val="28"/>
        </w:rPr>
        <w:t>отображения на экране мобильного устройства.</w:t>
      </w: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  <w:r w:rsidRPr="00C7707A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5FB260" wp14:editId="484AF9F8">
            <wp:simplePos x="0" y="0"/>
            <wp:positionH relativeFrom="page">
              <wp:align>center</wp:align>
            </wp:positionH>
            <wp:positionV relativeFrom="paragraph">
              <wp:posOffset>196215</wp:posOffset>
            </wp:positionV>
            <wp:extent cx="5940425" cy="4012565"/>
            <wp:effectExtent l="0" t="0" r="3175" b="698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Pr="00C7707A" w:rsidRDefault="00C7707A" w:rsidP="00C7707A">
      <w:pPr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C7707A">
        <w:rPr>
          <w:rFonts w:ascii="Times New Roman" w:hAnsi="Times New Roman"/>
          <w:b/>
          <w:sz w:val="32"/>
          <w:szCs w:val="32"/>
        </w:rPr>
        <w:t>Практическая 1.2</w:t>
      </w:r>
    </w:p>
    <w:p w:rsidR="00C7707A" w:rsidRP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P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  <w:r w:rsidRPr="00C7707A">
        <w:rPr>
          <w:rFonts w:ascii="Times New Roman" w:hAnsi="Times New Roman"/>
          <w:sz w:val="28"/>
          <w:szCs w:val="28"/>
        </w:rPr>
        <w:t>В ходе рабо</w:t>
      </w:r>
      <w:r w:rsidRPr="00C7707A">
        <w:rPr>
          <w:rFonts w:ascii="Times New Roman" w:hAnsi="Times New Roman"/>
          <w:sz w:val="28"/>
          <w:szCs w:val="28"/>
        </w:rPr>
        <w:t xml:space="preserve">ты были переопределены основные </w:t>
      </w:r>
      <w:r w:rsidRPr="00C7707A">
        <w:rPr>
          <w:rFonts w:ascii="Times New Roman" w:hAnsi="Times New Roman"/>
          <w:sz w:val="28"/>
          <w:szCs w:val="28"/>
        </w:rPr>
        <w:t>методы жизненного цикла активности, в каждый из них добавлена запись в лог с</w:t>
      </w:r>
      <w:r w:rsidRPr="00C7707A"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 xml:space="preserve">помощью </w:t>
      </w:r>
      <w:proofErr w:type="spellStart"/>
      <w:r w:rsidRPr="00C7707A">
        <w:rPr>
          <w:rFonts w:ascii="Times New Roman" w:hAnsi="Times New Roman"/>
          <w:sz w:val="28"/>
          <w:szCs w:val="28"/>
        </w:rPr>
        <w:t>Log.d</w:t>
      </w:r>
      <w:proofErr w:type="spellEnd"/>
      <w:r w:rsidRPr="00C7707A">
        <w:rPr>
          <w:rFonts w:ascii="Times New Roman" w:hAnsi="Times New Roman"/>
          <w:sz w:val="28"/>
          <w:szCs w:val="28"/>
        </w:rPr>
        <w:t xml:space="preserve">(), что позволило </w:t>
      </w:r>
      <w:r w:rsidRPr="00C7707A">
        <w:rPr>
          <w:rFonts w:ascii="Times New Roman" w:hAnsi="Times New Roman"/>
          <w:sz w:val="28"/>
          <w:szCs w:val="28"/>
        </w:rPr>
        <w:t xml:space="preserve">через </w:t>
      </w:r>
      <w:proofErr w:type="spellStart"/>
      <w:r w:rsidRPr="00C7707A">
        <w:rPr>
          <w:rFonts w:ascii="Times New Roman" w:hAnsi="Times New Roman"/>
          <w:sz w:val="28"/>
          <w:szCs w:val="28"/>
        </w:rPr>
        <w:t>LogCat</w:t>
      </w:r>
      <w:proofErr w:type="spellEnd"/>
      <w:r w:rsidRPr="00C7707A">
        <w:rPr>
          <w:rFonts w:ascii="Times New Roman" w:hAnsi="Times New Roman"/>
          <w:sz w:val="28"/>
          <w:szCs w:val="28"/>
        </w:rPr>
        <w:t xml:space="preserve"> наглядно отследить </w:t>
      </w:r>
      <w:r w:rsidRPr="00C7707A">
        <w:rPr>
          <w:rFonts w:ascii="Times New Roman" w:hAnsi="Times New Roman"/>
          <w:sz w:val="28"/>
          <w:szCs w:val="28"/>
        </w:rPr>
        <w:t>последовательность состояний приложения при запуске, сворачивании и закрытии.</w:t>
      </w:r>
      <w:r w:rsidRPr="00C7707A"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>Также была создана вторая активность, переход на которую реализован двумя</w:t>
      </w:r>
      <w:r w:rsidRPr="00C7707A"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 xml:space="preserve">способами: декларативно (через атрибут </w:t>
      </w:r>
      <w:proofErr w:type="spellStart"/>
      <w:proofErr w:type="gramStart"/>
      <w:r w:rsidRPr="00C7707A">
        <w:rPr>
          <w:rFonts w:ascii="Times New Roman" w:hAnsi="Times New Roman"/>
          <w:sz w:val="28"/>
          <w:szCs w:val="28"/>
        </w:rPr>
        <w:t>android:onClick</w:t>
      </w:r>
      <w:proofErr w:type="spellEnd"/>
      <w:proofErr w:type="gramEnd"/>
      <w:r w:rsidRPr="00C7707A">
        <w:rPr>
          <w:rFonts w:ascii="Times New Roman" w:hAnsi="Times New Roman"/>
          <w:sz w:val="28"/>
          <w:szCs w:val="28"/>
        </w:rPr>
        <w:t xml:space="preserve"> в разметке) и </w:t>
      </w:r>
      <w:proofErr w:type="spellStart"/>
      <w:r w:rsidRPr="00C7707A">
        <w:rPr>
          <w:rFonts w:ascii="Times New Roman" w:hAnsi="Times New Roman"/>
          <w:sz w:val="28"/>
          <w:szCs w:val="28"/>
        </w:rPr>
        <w:t>программно</w:t>
      </w:r>
      <w:proofErr w:type="spellEnd"/>
      <w:r w:rsidRPr="00C7707A">
        <w:rPr>
          <w:rFonts w:ascii="Times New Roman" w:hAnsi="Times New Roman"/>
          <w:sz w:val="28"/>
          <w:szCs w:val="28"/>
        </w:rPr>
        <w:t xml:space="preserve"> (с помощью слушателя нажатий).</w:t>
      </w:r>
      <w:r w:rsidRPr="00C7707A"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 xml:space="preserve">При открытии второго экрана организована </w:t>
      </w:r>
      <w:r w:rsidRPr="00C7707A">
        <w:rPr>
          <w:rFonts w:ascii="Times New Roman" w:hAnsi="Times New Roman"/>
          <w:sz w:val="28"/>
          <w:szCs w:val="28"/>
        </w:rPr>
        <w:lastRenderedPageBreak/>
        <w:t xml:space="preserve">передача данных через </w:t>
      </w:r>
      <w:proofErr w:type="spellStart"/>
      <w:r w:rsidRPr="00C7707A">
        <w:rPr>
          <w:rFonts w:ascii="Times New Roman" w:hAnsi="Times New Roman"/>
          <w:sz w:val="28"/>
          <w:szCs w:val="28"/>
        </w:rPr>
        <w:t>Intent</w:t>
      </w:r>
      <w:proofErr w:type="spellEnd"/>
      <w:r w:rsidRPr="00C7707A">
        <w:rPr>
          <w:rFonts w:ascii="Times New Roman" w:hAnsi="Times New Roman"/>
          <w:sz w:val="28"/>
          <w:szCs w:val="28"/>
        </w:rPr>
        <w:t xml:space="preserve"> — с</w:t>
      </w:r>
      <w:r w:rsidRPr="00C7707A"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>главного экрана успешно передаются введенные пользователем ФИО, номер группы,</w:t>
      </w:r>
      <w:r w:rsidRPr="00C7707A"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>возраст и желаемая оценка.</w:t>
      </w: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  <w:r w:rsidRPr="00C7707A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22BED0E" wp14:editId="0A31F453">
            <wp:simplePos x="0" y="0"/>
            <wp:positionH relativeFrom="column">
              <wp:posOffset>3110865</wp:posOffset>
            </wp:positionH>
            <wp:positionV relativeFrom="paragraph">
              <wp:posOffset>234315</wp:posOffset>
            </wp:positionV>
            <wp:extent cx="2162175" cy="4819727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819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707A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AC3EE5C" wp14:editId="399BFC6A">
            <wp:simplePos x="0" y="0"/>
            <wp:positionH relativeFrom="column">
              <wp:posOffset>-184786</wp:posOffset>
            </wp:positionH>
            <wp:positionV relativeFrom="paragraph">
              <wp:posOffset>244475</wp:posOffset>
            </wp:positionV>
            <wp:extent cx="2295525" cy="4794830"/>
            <wp:effectExtent l="0" t="0" r="0" b="635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337" cy="480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</w:p>
    <w:p w:rsidR="00C7707A" w:rsidRPr="00C7707A" w:rsidRDefault="00C7707A" w:rsidP="00C7707A">
      <w:pPr>
        <w:jc w:val="center"/>
        <w:rPr>
          <w:rFonts w:ascii="Times New Roman" w:hAnsi="Times New Roman"/>
          <w:b/>
          <w:sz w:val="32"/>
          <w:szCs w:val="32"/>
        </w:rPr>
      </w:pPr>
      <w:r w:rsidRPr="00C7707A">
        <w:rPr>
          <w:rFonts w:ascii="Times New Roman" w:hAnsi="Times New Roman"/>
          <w:b/>
          <w:sz w:val="32"/>
          <w:szCs w:val="32"/>
        </w:rPr>
        <w:t>Заключение</w:t>
      </w:r>
    </w:p>
    <w:p w:rsidR="00C7707A" w:rsidRDefault="00C7707A" w:rsidP="00C7707A">
      <w:pPr>
        <w:ind w:firstLine="708"/>
        <w:rPr>
          <w:rFonts w:ascii="Times New Roman" w:hAnsi="Times New Roman"/>
          <w:sz w:val="28"/>
          <w:szCs w:val="28"/>
        </w:rPr>
      </w:pPr>
      <w:r w:rsidRPr="00C7707A">
        <w:rPr>
          <w:rFonts w:ascii="Times New Roman" w:hAnsi="Times New Roman"/>
          <w:sz w:val="28"/>
          <w:szCs w:val="28"/>
        </w:rPr>
        <w:t>В ходе выполнения практической работы бы</w:t>
      </w:r>
      <w:r>
        <w:rPr>
          <w:rFonts w:ascii="Times New Roman" w:hAnsi="Times New Roman"/>
          <w:sz w:val="28"/>
          <w:szCs w:val="28"/>
        </w:rPr>
        <w:t xml:space="preserve">ли получены практические навыки </w:t>
      </w:r>
      <w:r w:rsidRPr="00C7707A">
        <w:rPr>
          <w:rFonts w:ascii="Times New Roman" w:hAnsi="Times New Roman"/>
          <w:sz w:val="28"/>
          <w:szCs w:val="28"/>
        </w:rPr>
        <w:t xml:space="preserve">разработки мобильных приложений на платформе </w:t>
      </w:r>
      <w:proofErr w:type="spellStart"/>
      <w:r w:rsidRPr="00C7707A">
        <w:rPr>
          <w:rFonts w:ascii="Times New Roman" w:hAnsi="Times New Roman"/>
          <w:sz w:val="28"/>
          <w:szCs w:val="28"/>
        </w:rPr>
        <w:t>Android</w:t>
      </w:r>
      <w:proofErr w:type="spellEnd"/>
      <w:r w:rsidRPr="00C7707A">
        <w:rPr>
          <w:rFonts w:ascii="Times New Roman" w:hAnsi="Times New Roman"/>
          <w:sz w:val="28"/>
          <w:szCs w:val="28"/>
        </w:rPr>
        <w:t>. Я научился(ась) создавать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>пользовательский интерфейс, понимаю принципы работы жизненного цикла 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 xml:space="preserve">и умею отслеживать состояния активности с помощью </w:t>
      </w:r>
      <w:proofErr w:type="spellStart"/>
      <w:r w:rsidRPr="00C7707A">
        <w:rPr>
          <w:rFonts w:ascii="Times New Roman" w:hAnsi="Times New Roman"/>
          <w:sz w:val="28"/>
          <w:szCs w:val="28"/>
        </w:rPr>
        <w:t>логирования</w:t>
      </w:r>
      <w:proofErr w:type="spellEnd"/>
      <w:r w:rsidRPr="00C7707A">
        <w:rPr>
          <w:rFonts w:ascii="Times New Roman" w:hAnsi="Times New Roman"/>
          <w:sz w:val="28"/>
          <w:szCs w:val="28"/>
        </w:rPr>
        <w:t>. Кроме того, был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>освоен механизм переключения между экранами и передачи данных между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 xml:space="preserve">активностями, что является фундаментальной основой для создания </w:t>
      </w:r>
      <w:proofErr w:type="spellStart"/>
      <w:r w:rsidRPr="00C7707A">
        <w:rPr>
          <w:rFonts w:ascii="Times New Roman" w:hAnsi="Times New Roman"/>
          <w:sz w:val="28"/>
          <w:szCs w:val="28"/>
        </w:rPr>
        <w:t>многоэкранных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7707A">
        <w:rPr>
          <w:rFonts w:ascii="Times New Roman" w:hAnsi="Times New Roman"/>
          <w:sz w:val="28"/>
          <w:szCs w:val="28"/>
        </w:rPr>
        <w:t>приложений.</w:t>
      </w:r>
    </w:p>
    <w:p w:rsidR="004B064E" w:rsidRDefault="004B064E" w:rsidP="00C7707A">
      <w:pPr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C7707A" w:rsidRPr="004B064E" w:rsidRDefault="004B064E" w:rsidP="00C7707A">
      <w:pPr>
        <w:ind w:firstLine="708"/>
        <w:rPr>
          <w:rFonts w:ascii="Times New Roman" w:hAnsi="Times New Roman"/>
          <w:sz w:val="28"/>
          <w:szCs w:val="28"/>
        </w:rPr>
      </w:pPr>
      <w:r w:rsidRPr="004B064E">
        <w:rPr>
          <w:rFonts w:ascii="Times New Roman" w:hAnsi="Times New Roman"/>
          <w:sz w:val="28"/>
          <w:szCs w:val="28"/>
          <w:lang w:val="en-US"/>
        </w:rPr>
        <w:t>https</w:t>
      </w:r>
      <w:r w:rsidRPr="004B064E">
        <w:rPr>
          <w:rFonts w:ascii="Times New Roman" w:hAnsi="Times New Roman"/>
          <w:sz w:val="28"/>
          <w:szCs w:val="28"/>
        </w:rPr>
        <w:t>://</w:t>
      </w:r>
      <w:proofErr w:type="spellStart"/>
      <w:r w:rsidRPr="004B064E">
        <w:rPr>
          <w:rFonts w:ascii="Times New Roman" w:hAnsi="Times New Roman"/>
          <w:sz w:val="28"/>
          <w:szCs w:val="28"/>
          <w:lang w:val="en-US"/>
        </w:rPr>
        <w:t>github</w:t>
      </w:r>
      <w:proofErr w:type="spellEnd"/>
      <w:r w:rsidRPr="004B064E">
        <w:rPr>
          <w:rFonts w:ascii="Times New Roman" w:hAnsi="Times New Roman"/>
          <w:sz w:val="28"/>
          <w:szCs w:val="28"/>
        </w:rPr>
        <w:t>.</w:t>
      </w:r>
      <w:r w:rsidRPr="004B064E">
        <w:rPr>
          <w:rFonts w:ascii="Times New Roman" w:hAnsi="Times New Roman"/>
          <w:sz w:val="28"/>
          <w:szCs w:val="28"/>
          <w:lang w:val="en-US"/>
        </w:rPr>
        <w:t>com</w:t>
      </w:r>
      <w:r w:rsidRPr="004B064E">
        <w:rPr>
          <w:rFonts w:ascii="Times New Roman" w:hAnsi="Times New Roman"/>
          <w:sz w:val="28"/>
          <w:szCs w:val="28"/>
        </w:rPr>
        <w:t>/</w:t>
      </w:r>
      <w:proofErr w:type="spellStart"/>
      <w:r w:rsidRPr="004B064E">
        <w:rPr>
          <w:rFonts w:ascii="Times New Roman" w:hAnsi="Times New Roman"/>
          <w:sz w:val="28"/>
          <w:szCs w:val="28"/>
          <w:lang w:val="en-US"/>
        </w:rPr>
        <w:t>KoritiM</w:t>
      </w:r>
      <w:proofErr w:type="spellEnd"/>
      <w:r w:rsidRPr="004B064E">
        <w:rPr>
          <w:rFonts w:ascii="Times New Roman" w:hAnsi="Times New Roman"/>
          <w:sz w:val="28"/>
          <w:szCs w:val="28"/>
        </w:rPr>
        <w:t>/</w:t>
      </w:r>
      <w:proofErr w:type="spellStart"/>
      <w:r w:rsidRPr="004B064E">
        <w:rPr>
          <w:rFonts w:ascii="Times New Roman" w:hAnsi="Times New Roman"/>
          <w:sz w:val="28"/>
          <w:szCs w:val="28"/>
          <w:lang w:val="en-US"/>
        </w:rPr>
        <w:t>moiProekt</w:t>
      </w:r>
      <w:bookmarkStart w:id="0" w:name="_GoBack"/>
      <w:bookmarkEnd w:id="0"/>
      <w:proofErr w:type="spellEnd"/>
    </w:p>
    <w:sectPr w:rsidR="00C7707A" w:rsidRPr="004B0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07A"/>
    <w:rsid w:val="00414282"/>
    <w:rsid w:val="004B064E"/>
    <w:rsid w:val="00C7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0A3E"/>
  <w15:chartTrackingRefBased/>
  <w15:docId w15:val="{33DA697E-ECBA-4D1E-AF29-0B0938C3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707A"/>
    <w:pPr>
      <w:spacing w:line="252" w:lineRule="auto"/>
    </w:pPr>
    <w:rPr>
      <w:rFonts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6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Koriti</dc:creator>
  <cp:keywords/>
  <dc:description/>
  <cp:lastModifiedBy>Koriti</cp:lastModifiedBy>
  <cp:revision>1</cp:revision>
  <dcterms:created xsi:type="dcterms:W3CDTF">2026-03-02T16:13:00Z</dcterms:created>
  <dcterms:modified xsi:type="dcterms:W3CDTF">2026-03-02T17:01:00Z</dcterms:modified>
</cp:coreProperties>
</file>