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c3b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Протестируйте программу для совершения банковских платежей, в которой: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Минимальная сумма транзакции 10.00 $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Максимальная сумма транзакции 1000.00 $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rtl w:val="0"/>
        </w:rPr>
        <w:t xml:space="preserve">Транзакции размером от 100.01 $ и больше, требуют SMS подтверждения.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Как выглядят рассуждения и ход решения задачи?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Классы эквивалентности  ‘невозможные значения’ &lt;10, от 10 до 100,  от 100 до 1000(подтверждение по смс) ,1000 &lt; ‘невозможные значения’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Граничные значения: 10,100,1000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Ближайшие значения к граничным 9.99,10.01,99.99,100.01,999.99,1000.01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b w:val="1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Тесты: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1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9.99 - ‘невозможное значение’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2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10 - верное значение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2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10.01 - верное значение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3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99.99 - верное значение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4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100 - верное значение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5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100.1 - верное значение с подтверждением смс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6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999.99 - верное значение с подтверждением смс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7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1000 - верное значение с подтверждением смс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3b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3b37"/>
          <w:sz w:val="24"/>
          <w:szCs w:val="24"/>
          <w:highlight w:val="white"/>
          <w:rtl w:val="0"/>
        </w:rPr>
        <w:t xml:space="preserve">тест 8  </w:t>
      </w:r>
      <w:r w:rsidDel="00000000" w:rsidR="00000000" w:rsidRPr="00000000">
        <w:rPr>
          <w:rFonts w:ascii="Roboto" w:cs="Roboto" w:eastAsia="Roboto" w:hAnsi="Roboto"/>
          <w:color w:val="3c3b37"/>
          <w:sz w:val="24"/>
          <w:szCs w:val="24"/>
          <w:highlight w:val="white"/>
          <w:rtl w:val="0"/>
        </w:rPr>
        <w:t xml:space="preserve">1000.01 - ‘невозможное значение’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c3b3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