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743388">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743388">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743388">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743388">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743388">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743388">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743388">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743388">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743388">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743388">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743388">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743388">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743388">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p>
        <w:p w14:paraId="349D97D9" w14:textId="0A2A1A24" w:rsidR="00694DB0" w:rsidRDefault="00743388">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743388">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743388">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7D406219" w14:textId="15CFD386" w:rsidR="00694DB0" w:rsidRDefault="00743388">
          <w:pPr>
            <w:pStyle w:val="Verzeichnis2"/>
            <w:rPr>
              <w:color w:val="auto"/>
              <w:sz w:val="22"/>
              <w:szCs w:val="22"/>
              <w:lang w:eastAsia="de-DE"/>
            </w:rPr>
          </w:pPr>
          <w:hyperlink w:anchor="_Toc30686266" w:history="1">
            <w:r w:rsidR="00694DB0" w:rsidRPr="009D1BA0">
              <w:rPr>
                <w:rStyle w:val="Hyperlink"/>
              </w:rPr>
              <w:t>6.4 Ausblick</w:t>
            </w:r>
            <w:r w:rsidR="00694DB0">
              <w:rPr>
                <w:webHidden/>
              </w:rPr>
              <w:tab/>
            </w:r>
            <w:r w:rsidR="00694DB0">
              <w:rPr>
                <w:webHidden/>
              </w:rPr>
              <w:fldChar w:fldCharType="begin"/>
            </w:r>
            <w:r w:rsidR="00694DB0">
              <w:rPr>
                <w:webHidden/>
              </w:rPr>
              <w:instrText xml:space="preserve"> PAGEREF _Toc30686266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743388">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743388">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743388">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743388">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0686249"/>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0686250"/>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2" w:name="_Toc30686251"/>
      <w:r w:rsidRPr="00C14670">
        <w:rPr>
          <w:color w:val="000000" w:themeColor="text1"/>
          <w:sz w:val="32"/>
          <w:szCs w:val="32"/>
        </w:rPr>
        <w:t>3.2 Projektziel</w:t>
      </w:r>
      <w:bookmarkEnd w:id="2"/>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3" w:name="_Toc30686252"/>
      <w:r w:rsidRPr="00C14670">
        <w:rPr>
          <w:color w:val="000000" w:themeColor="text1"/>
          <w:sz w:val="32"/>
          <w:szCs w:val="32"/>
        </w:rPr>
        <w:t>3.3 Projektabgrenzung</w:t>
      </w:r>
      <w:bookmarkEnd w:id="3"/>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4" w:name="_Toc30686253"/>
      <w:r w:rsidRPr="00D13E15">
        <w:t>4. Projektplanung</w:t>
      </w:r>
      <w:bookmarkEnd w:id="4"/>
    </w:p>
    <w:p w14:paraId="512E02BC" w14:textId="3C9C26D6" w:rsidR="00D13E15" w:rsidRDefault="00C14670" w:rsidP="00D13E15">
      <w:pPr>
        <w:pStyle w:val="berschrift2"/>
        <w:rPr>
          <w:color w:val="000000" w:themeColor="text1"/>
          <w:sz w:val="32"/>
          <w:szCs w:val="32"/>
        </w:rPr>
      </w:pPr>
      <w:bookmarkStart w:id="5" w:name="_Toc30686254"/>
      <w:r w:rsidRPr="00D13E15">
        <w:rPr>
          <w:color w:val="000000" w:themeColor="text1"/>
          <w:sz w:val="32"/>
          <w:szCs w:val="32"/>
        </w:rPr>
        <w:t>4.1 Allgemeine Beschreibung der Funktionalität der App</w:t>
      </w:r>
      <w:bookmarkEnd w:id="5"/>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6" w:name="_Toc30686255"/>
      <w:r w:rsidRPr="00D13E15">
        <w:rPr>
          <w:color w:val="000000" w:themeColor="text1"/>
          <w:sz w:val="32"/>
          <w:szCs w:val="32"/>
        </w:rPr>
        <w:t>4.2 Beschreibung des Ist-Zustandes</w:t>
      </w:r>
      <w:bookmarkEnd w:id="6"/>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7" w:name="_Toc30686256"/>
      <w:r w:rsidRPr="00D13E15">
        <w:rPr>
          <w:color w:val="000000" w:themeColor="text1"/>
          <w:sz w:val="32"/>
          <w:szCs w:val="32"/>
        </w:rPr>
        <w:t>4.3 Beschreibung des Soll-Konzepts</w:t>
      </w:r>
      <w:bookmarkEnd w:id="7"/>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8" w:name="_Toc30686257"/>
      <w:r w:rsidRPr="00D13E15">
        <w:rPr>
          <w:color w:val="000000" w:themeColor="text1"/>
          <w:sz w:val="32"/>
          <w:szCs w:val="32"/>
        </w:rPr>
        <w:t>4.4 Vorgehensmodell</w:t>
      </w:r>
      <w:bookmarkEnd w:id="8"/>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9" w:name="_Toc30686258"/>
      <w:r w:rsidRPr="00D13E15">
        <w:rPr>
          <w:color w:val="000000" w:themeColor="text1"/>
          <w:sz w:val="32"/>
          <w:szCs w:val="32"/>
        </w:rPr>
        <w:t>4.5 Zeitplanung</w:t>
      </w:r>
      <w:bookmarkEnd w:id="9"/>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Default="00420C65">
            <w:r>
              <w:t>Analysephase</w:t>
            </w:r>
          </w:p>
        </w:tc>
        <w:tc>
          <w:tcPr>
            <w:tcW w:w="4200" w:type="dxa"/>
          </w:tcPr>
          <w:p w14:paraId="3C75713C" w14:textId="77777777" w:rsidR="00420C65" w:rsidRDefault="00420C65">
            <w:pPr>
              <w:cnfStyle w:val="000000100000" w:firstRow="0" w:lastRow="0" w:firstColumn="0" w:lastColumn="0" w:oddVBand="0" w:evenVBand="0" w:oddHBand="1" w:evenHBand="0" w:firstRowFirstColumn="0" w:firstRowLastColumn="0" w:lastRowFirstColumn="0" w:lastRowLastColumn="0"/>
            </w:pP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Default="00420C65">
            <w:r>
              <w:t>Entwurfsphase</w:t>
            </w:r>
          </w:p>
        </w:tc>
        <w:tc>
          <w:tcPr>
            <w:tcW w:w="4200" w:type="dxa"/>
          </w:tcPr>
          <w:p w14:paraId="1A8411C3" w14:textId="77777777" w:rsidR="00420C65" w:rsidRDefault="00420C65">
            <w:pPr>
              <w:cnfStyle w:val="000000000000" w:firstRow="0" w:lastRow="0" w:firstColumn="0" w:lastColumn="0" w:oddVBand="0" w:evenVBand="0" w:oddHBand="0" w:evenHBand="0" w:firstRowFirstColumn="0" w:firstRowLastColumn="0" w:lastRowFirstColumn="0" w:lastRowLastColumn="0"/>
            </w:pP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420C65" w:rsidRDefault="00420C65">
            <w:pPr>
              <w:rPr>
                <w:b w:val="0"/>
                <w:bCs w:val="0"/>
              </w:rPr>
            </w:pPr>
            <w:r>
              <w:t>Implementierungsphase</w:t>
            </w:r>
          </w:p>
        </w:tc>
        <w:tc>
          <w:tcPr>
            <w:tcW w:w="4200" w:type="dxa"/>
          </w:tcPr>
          <w:p w14:paraId="50A8B536" w14:textId="77777777" w:rsidR="00420C65" w:rsidRDefault="00420C65">
            <w:pPr>
              <w:cnfStyle w:val="000000100000" w:firstRow="0" w:lastRow="0" w:firstColumn="0" w:lastColumn="0" w:oddVBand="0" w:evenVBand="0" w:oddHBand="1" w:evenHBand="0" w:firstRowFirstColumn="0" w:firstRowLastColumn="0" w:lastRowFirstColumn="0" w:lastRowLastColumn="0"/>
            </w:pP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Default="00420C65">
            <w:r>
              <w:t>Testphase / Qualitätssicherung</w:t>
            </w:r>
            <w:bookmarkStart w:id="10" w:name="_GoBack"/>
            <w:bookmarkEnd w:id="10"/>
          </w:p>
        </w:tc>
        <w:tc>
          <w:tcPr>
            <w:tcW w:w="4200" w:type="dxa"/>
          </w:tcPr>
          <w:p w14:paraId="222658EB" w14:textId="77777777" w:rsidR="00420C65" w:rsidRDefault="00420C65">
            <w:pPr>
              <w:cnfStyle w:val="000000000000" w:firstRow="0" w:lastRow="0" w:firstColumn="0" w:lastColumn="0" w:oddVBand="0" w:evenVBand="0" w:oddHBand="0" w:evenHBand="0" w:firstRowFirstColumn="0" w:firstRowLastColumn="0" w:lastRowFirstColumn="0" w:lastRowLastColumn="0"/>
            </w:pP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1" w:name="_Toc30686259"/>
      <w:r>
        <w:lastRenderedPageBreak/>
        <w:t xml:space="preserve">5. </w:t>
      </w:r>
      <w:r w:rsidR="00533D1F" w:rsidRPr="00D13E15">
        <w:t>Projektdurchführung</w:t>
      </w:r>
      <w:bookmarkEnd w:id="11"/>
    </w:p>
    <w:p w14:paraId="7707159B" w14:textId="77777777" w:rsidR="002563C0" w:rsidRPr="002563C0" w:rsidRDefault="002563C0" w:rsidP="002563C0">
      <w:pPr>
        <w:pStyle w:val="berschrift2"/>
        <w:rPr>
          <w:color w:val="000000" w:themeColor="text1"/>
          <w:sz w:val="32"/>
          <w:szCs w:val="32"/>
        </w:rPr>
      </w:pPr>
      <w:bookmarkStart w:id="12" w:name="_Toc30686260"/>
      <w:r w:rsidRPr="002563C0">
        <w:rPr>
          <w:color w:val="000000" w:themeColor="text1"/>
          <w:sz w:val="32"/>
          <w:szCs w:val="32"/>
        </w:rPr>
        <w:t>5.1 Implementierung</w:t>
      </w:r>
      <w:bookmarkEnd w:id="12"/>
    </w:p>
    <w:p w14:paraId="4C6E598D" w14:textId="40D59C2A" w:rsidR="00533D1F" w:rsidRDefault="002563C0" w:rsidP="002563C0">
      <w:pPr>
        <w:pStyle w:val="berschrift2"/>
        <w:rPr>
          <w:b/>
          <w:color w:val="125F5B" w:themeColor="accent1"/>
          <w:sz w:val="56"/>
          <w:szCs w:val="56"/>
        </w:rPr>
      </w:pPr>
      <w:bookmarkStart w:id="13" w:name="_Toc30686261"/>
      <w:r w:rsidRPr="002563C0">
        <w:rPr>
          <w:color w:val="000000" w:themeColor="text1"/>
          <w:sz w:val="32"/>
          <w:szCs w:val="32"/>
        </w:rPr>
        <w:t>5.2 Qualitätssicherung</w:t>
      </w:r>
      <w:bookmarkEnd w:id="13"/>
      <w:r w:rsidR="00533D1F">
        <w:br w:type="page"/>
      </w:r>
    </w:p>
    <w:p w14:paraId="342C2C88" w14:textId="26148F6D" w:rsidR="00533D1F" w:rsidRDefault="002563C0" w:rsidP="002563C0">
      <w:pPr>
        <w:pStyle w:val="berschrift1"/>
      </w:pPr>
      <w:bookmarkStart w:id="14" w:name="_Toc30686262"/>
      <w:r>
        <w:lastRenderedPageBreak/>
        <w:t xml:space="preserve">6. </w:t>
      </w:r>
      <w:r w:rsidR="00533D1F" w:rsidRPr="007438CE">
        <w:t>Projekt</w:t>
      </w:r>
      <w:r w:rsidR="00533D1F">
        <w:t>abschluss</w:t>
      </w:r>
      <w:bookmarkEnd w:id="14"/>
    </w:p>
    <w:p w14:paraId="3F950692" w14:textId="01352778" w:rsidR="002563C0" w:rsidRPr="002563C0" w:rsidRDefault="002563C0" w:rsidP="002563C0">
      <w:pPr>
        <w:pStyle w:val="berschrift2"/>
        <w:rPr>
          <w:color w:val="000000" w:themeColor="text1"/>
          <w:sz w:val="32"/>
          <w:szCs w:val="32"/>
        </w:rPr>
      </w:pPr>
      <w:bookmarkStart w:id="15" w:name="_Toc30686263"/>
      <w:r w:rsidRPr="002563C0">
        <w:rPr>
          <w:color w:val="000000" w:themeColor="text1"/>
          <w:sz w:val="32"/>
          <w:szCs w:val="32"/>
        </w:rPr>
        <w:t>6.1 Soll-Ist-Vergleich</w:t>
      </w:r>
      <w:bookmarkEnd w:id="15"/>
      <w:r w:rsidRPr="002563C0">
        <w:rPr>
          <w:color w:val="000000" w:themeColor="text1"/>
          <w:sz w:val="32"/>
          <w:szCs w:val="32"/>
        </w:rPr>
        <w:t xml:space="preserve"> </w:t>
      </w:r>
    </w:p>
    <w:p w14:paraId="59A67EFE" w14:textId="559B37CD" w:rsidR="002563C0" w:rsidRPr="002563C0" w:rsidRDefault="002563C0" w:rsidP="002563C0">
      <w:pPr>
        <w:pStyle w:val="berschrift2"/>
        <w:rPr>
          <w:color w:val="000000" w:themeColor="text1"/>
          <w:sz w:val="32"/>
          <w:szCs w:val="32"/>
        </w:rPr>
      </w:pPr>
      <w:bookmarkStart w:id="16" w:name="_Toc30686264"/>
      <w:r w:rsidRPr="002563C0">
        <w:rPr>
          <w:color w:val="000000" w:themeColor="text1"/>
          <w:sz w:val="32"/>
          <w:szCs w:val="32"/>
        </w:rPr>
        <w:t>6.2 Kostenanalyse</w:t>
      </w:r>
      <w:bookmarkEnd w:id="16"/>
    </w:p>
    <w:p w14:paraId="0015EDB7" w14:textId="76569963" w:rsidR="002563C0" w:rsidRPr="002563C0" w:rsidRDefault="002563C0" w:rsidP="002563C0">
      <w:pPr>
        <w:pStyle w:val="berschrift2"/>
        <w:rPr>
          <w:color w:val="000000" w:themeColor="text1"/>
          <w:sz w:val="32"/>
          <w:szCs w:val="32"/>
        </w:rPr>
      </w:pPr>
      <w:bookmarkStart w:id="17" w:name="_Toc30686265"/>
      <w:r w:rsidRPr="002563C0">
        <w:rPr>
          <w:color w:val="000000" w:themeColor="text1"/>
          <w:sz w:val="32"/>
          <w:szCs w:val="32"/>
        </w:rPr>
        <w:t>6.3 Fazit</w:t>
      </w:r>
      <w:bookmarkEnd w:id="17"/>
    </w:p>
    <w:p w14:paraId="5449AC22" w14:textId="27CC865D" w:rsidR="00533D1F" w:rsidRDefault="002563C0" w:rsidP="002563C0">
      <w:pPr>
        <w:pStyle w:val="berschrift2"/>
        <w:rPr>
          <w:b/>
          <w:color w:val="125F5B" w:themeColor="accent1"/>
          <w:sz w:val="56"/>
          <w:szCs w:val="56"/>
        </w:rPr>
      </w:pPr>
      <w:bookmarkStart w:id="18" w:name="_Toc30686266"/>
      <w:r w:rsidRPr="002563C0">
        <w:rPr>
          <w:color w:val="000000" w:themeColor="text1"/>
          <w:sz w:val="32"/>
          <w:szCs w:val="32"/>
        </w:rPr>
        <w:t>6.4 Ausblick</w:t>
      </w:r>
      <w:bookmarkEnd w:id="18"/>
      <w:r w:rsidR="00533D1F">
        <w:br w:type="page"/>
      </w:r>
    </w:p>
    <w:p w14:paraId="0F7C958F" w14:textId="7509CFEC" w:rsidR="00533D1F" w:rsidRPr="007438CE" w:rsidRDefault="002563C0" w:rsidP="002563C0">
      <w:pPr>
        <w:pStyle w:val="berschrift1"/>
      </w:pPr>
      <w:bookmarkStart w:id="19" w:name="_Toc30686267"/>
      <w:r>
        <w:lastRenderedPageBreak/>
        <w:t xml:space="preserve">7. </w:t>
      </w:r>
      <w:r w:rsidR="00533D1F">
        <w:t>Anhang</w:t>
      </w:r>
      <w:bookmarkEnd w:id="19"/>
    </w:p>
    <w:p w14:paraId="63EC6E8C" w14:textId="23CBD16E" w:rsidR="00533D1F" w:rsidRDefault="002563C0" w:rsidP="002563C0">
      <w:pPr>
        <w:pStyle w:val="berschrift2"/>
        <w:rPr>
          <w:color w:val="000000" w:themeColor="text1"/>
          <w:sz w:val="32"/>
          <w:szCs w:val="32"/>
        </w:rPr>
      </w:pPr>
      <w:bookmarkStart w:id="20" w:name="_Toc30686268"/>
      <w:r w:rsidRPr="002563C0">
        <w:rPr>
          <w:color w:val="000000" w:themeColor="text1"/>
          <w:sz w:val="32"/>
          <w:szCs w:val="32"/>
        </w:rPr>
        <w:t>7.1 Quellen</w:t>
      </w:r>
      <w:bookmarkEnd w:id="20"/>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1" w:name="_Toc30686269"/>
      <w:r w:rsidRPr="002563C0">
        <w:rPr>
          <w:color w:val="000000" w:themeColor="text1"/>
          <w:sz w:val="32"/>
          <w:szCs w:val="32"/>
        </w:rPr>
        <w:t>7.2 Glossar</w:t>
      </w:r>
      <w:bookmarkEnd w:id="21"/>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2" w:name="_Toc30686270"/>
      <w:r w:rsidRPr="002563C0">
        <w:rPr>
          <w:color w:val="000000" w:themeColor="text1"/>
          <w:sz w:val="32"/>
          <w:szCs w:val="32"/>
        </w:rPr>
        <w:t>7.3 Anhang (UML-Diagramme, Screenshots, Quellcode)</w:t>
      </w:r>
      <w:bookmarkEnd w:id="22"/>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18059" w14:textId="77777777" w:rsidR="00743388" w:rsidRDefault="00743388" w:rsidP="001C66AD">
      <w:pPr>
        <w:spacing w:after="0" w:line="240" w:lineRule="auto"/>
      </w:pPr>
      <w:r>
        <w:separator/>
      </w:r>
    </w:p>
  </w:endnote>
  <w:endnote w:type="continuationSeparator" w:id="0">
    <w:p w14:paraId="52151659" w14:textId="77777777" w:rsidR="00743388" w:rsidRDefault="00743388"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E597A79A-9C13-4DA5-A150-30C69309AF8F}"/>
    <w:embedBold r:id="rId2" w:fontKey="{03FB7E74-26EE-4032-9AA5-CAE224797031}"/>
  </w:font>
  <w:font w:name="Corbel">
    <w:panose1 w:val="020B0503020204020204"/>
    <w:charset w:val="00"/>
    <w:family w:val="swiss"/>
    <w:pitch w:val="variable"/>
    <w:sig w:usb0="A00002EF" w:usb1="4000A44B" w:usb2="00000000" w:usb3="00000000" w:csb0="0000019F" w:csb1="00000000"/>
    <w:embedRegular r:id="rId3" w:fontKey="{DA431F64-2596-42EE-AEAF-6FDF3BE2BAB0}"/>
  </w:font>
  <w:font w:name="Candara">
    <w:panose1 w:val="020E0502030303020204"/>
    <w:charset w:val="00"/>
    <w:family w:val="swiss"/>
    <w:pitch w:val="variable"/>
    <w:sig w:usb0="A00002EF" w:usb1="4000A44B" w:usb2="00000000" w:usb3="00000000" w:csb0="0000019F" w:csb1="00000000"/>
    <w:embedRegular r:id="rId4" w:fontKey="{CF5BB8F2-4D0E-482F-8468-5535883D3F4F}"/>
    <w:embedBold r:id="rId5" w:fontKey="{A5BF0852-715B-4737-8316-20E61F3F9F62}"/>
    <w:embedItalic r:id="rId6" w:fontKey="{723BE39A-EADF-407C-9D3E-09B53B9BBAAB}"/>
    <w:embedBoldItalic r:id="rId7" w:fontKey="{A3D4D38A-5F43-463F-9312-EA9ADA74ED1D}"/>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6FC003D1-FCBE-420E-B853-AA2A6BAAB473}"/>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7DD85" w14:textId="77777777" w:rsidR="00743388" w:rsidRDefault="00743388" w:rsidP="001C66AD">
      <w:pPr>
        <w:spacing w:after="0" w:line="240" w:lineRule="auto"/>
      </w:pPr>
      <w:r>
        <w:separator/>
      </w:r>
    </w:p>
  </w:footnote>
  <w:footnote w:type="continuationSeparator" w:id="0">
    <w:p w14:paraId="75E330EE" w14:textId="77777777" w:rsidR="00743388" w:rsidRDefault="00743388"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38B2"/>
    <w:rsid w:val="001E7FCD"/>
    <w:rsid w:val="001F3377"/>
    <w:rsid w:val="002563C0"/>
    <w:rsid w:val="00286ED4"/>
    <w:rsid w:val="002C56E6"/>
    <w:rsid w:val="002F5983"/>
    <w:rsid w:val="00333DC0"/>
    <w:rsid w:val="00361E11"/>
    <w:rsid w:val="003E34A8"/>
    <w:rsid w:val="0040090B"/>
    <w:rsid w:val="00410B99"/>
    <w:rsid w:val="00420C65"/>
    <w:rsid w:val="004267F2"/>
    <w:rsid w:val="00433D57"/>
    <w:rsid w:val="0046302A"/>
    <w:rsid w:val="00480B6B"/>
    <w:rsid w:val="00487D2D"/>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62EE"/>
    <w:rsid w:val="00C003BA"/>
    <w:rsid w:val="00C14670"/>
    <w:rsid w:val="00C46878"/>
    <w:rsid w:val="00C82682"/>
    <w:rsid w:val="00C847C4"/>
    <w:rsid w:val="00CB4A51"/>
    <w:rsid w:val="00CD06EB"/>
    <w:rsid w:val="00CD4532"/>
    <w:rsid w:val="00CD47B0"/>
    <w:rsid w:val="00CE6104"/>
    <w:rsid w:val="00CE7918"/>
    <w:rsid w:val="00CF1B89"/>
    <w:rsid w:val="00D05D0B"/>
    <w:rsid w:val="00D13E15"/>
    <w:rsid w:val="00D16163"/>
    <w:rsid w:val="00D21CAA"/>
    <w:rsid w:val="00D37232"/>
    <w:rsid w:val="00D43EF4"/>
    <w:rsid w:val="00D50B65"/>
    <w:rsid w:val="00D84E61"/>
    <w:rsid w:val="00DB3FAD"/>
    <w:rsid w:val="00DD40BE"/>
    <w:rsid w:val="00E61C09"/>
    <w:rsid w:val="00E66C3D"/>
    <w:rsid w:val="00E67A86"/>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A89DA178-1765-4A1A-BFF1-2C8FA299E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8</Pages>
  <Words>1023</Words>
  <Characters>6445</Characters>
  <Application>Microsoft Office Word</Application>
  <DocSecurity>0</DocSecurity>
  <Lines>53</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2020-01-27T15:37:00Z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