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EC9" w:rsidRPr="00900143" w:rsidRDefault="00900143">
      <w:pPr>
        <w:rPr>
          <w:lang w:val="ru-RU"/>
        </w:rPr>
      </w:pPr>
      <w:r w:rsidRPr="00900143">
        <w:rPr>
          <w:highlight w:val="yellow"/>
          <w:lang w:val="ru-RU"/>
        </w:rPr>
        <w:t>Российской Федерации</w:t>
      </w:r>
    </w:p>
    <w:p w:rsidR="00700EC9" w:rsidRPr="00900143" w:rsidRDefault="00900143">
      <w:pPr>
        <w:rPr>
          <w:lang w:val="ru-RU"/>
        </w:rPr>
      </w:pPr>
      <w:r w:rsidRPr="00900143">
        <w:rPr>
          <w:highlight w:val="yellow"/>
          <w:lang w:val="ru-RU"/>
        </w:rPr>
        <w:t>кодекса Российской</w:t>
      </w:r>
    </w:p>
    <w:p w:rsidR="00700EC9" w:rsidRPr="00900143" w:rsidRDefault="00900143">
      <w:pPr>
        <w:rPr>
          <w:lang w:val="ru-RU"/>
        </w:rPr>
      </w:pPr>
      <w:r w:rsidRPr="00900143">
        <w:rPr>
          <w:highlight w:val="yellow"/>
          <w:lang w:val="ru-RU"/>
        </w:rPr>
        <w:t>арендной платы</w:t>
      </w:r>
    </w:p>
    <w:p w:rsidR="00700EC9" w:rsidRPr="00900143" w:rsidRDefault="00900143">
      <w:pPr>
        <w:rPr>
          <w:lang w:val="ru-RU"/>
        </w:rPr>
      </w:pPr>
      <w:r w:rsidRPr="00900143">
        <w:rPr>
          <w:highlight w:val="yellow"/>
          <w:lang w:val="ru-RU"/>
        </w:rPr>
        <w:t>договору аренды</w:t>
      </w:r>
    </w:p>
    <w:p w:rsidR="00700EC9" w:rsidRPr="00900143" w:rsidRDefault="00900143">
      <w:pPr>
        <w:rPr>
          <w:lang w:val="ru-RU"/>
        </w:rPr>
      </w:pPr>
      <w:r w:rsidRPr="00900143">
        <w:rPr>
          <w:highlight w:val="yellow"/>
          <w:lang w:val="ru-RU"/>
        </w:rPr>
        <w:t>АРБИТРАЖНЫЙ СУД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участка</w:t>
      </w:r>
    </w:p>
    <w:p w:rsidR="00700EC9" w:rsidRPr="00900143" w:rsidRDefault="00900143">
      <w:pPr>
        <w:rPr>
          <w:lang w:val="ru-RU"/>
        </w:rPr>
      </w:pPr>
      <w:r w:rsidRPr="00FF2804">
        <w:rPr>
          <w:lang w:val="ru-RU"/>
        </w:rPr>
        <w:t>СУД</w:t>
      </w:r>
    </w:p>
    <w:p w:rsidR="00700EC9" w:rsidRPr="00900143" w:rsidRDefault="00900143">
      <w:pPr>
        <w:rPr>
          <w:lang w:val="ru-RU"/>
        </w:rPr>
      </w:pPr>
      <w:r w:rsidRPr="00900143">
        <w:rPr>
          <w:highlight w:val="yellow"/>
          <w:lang w:val="ru-RU"/>
        </w:rPr>
        <w:t>Департамент лесного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Темп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соглашение договору</w:t>
      </w:r>
    </w:p>
    <w:p w:rsidR="00700EC9" w:rsidRPr="00900143" w:rsidRDefault="00900143">
      <w:pPr>
        <w:rPr>
          <w:lang w:val="ru-RU"/>
        </w:rPr>
      </w:pPr>
      <w:r>
        <w:t>III</w:t>
      </w:r>
      <w:r w:rsidRPr="00900143">
        <w:rPr>
          <w:lang w:val="ru-RU"/>
        </w:rPr>
        <w:t xml:space="preserve"> квартал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бюджет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сторон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внесении изменений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размера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порядке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ИНН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заключить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рубкам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находящегося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Октябрьский проспект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обязании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798-56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результатам аукциона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платы устанавливается</w:t>
      </w:r>
    </w:p>
    <w:p w:rsidR="00700EC9" w:rsidRPr="00900143" w:rsidRDefault="00900143">
      <w:pPr>
        <w:rPr>
          <w:lang w:val="ru-RU"/>
        </w:rPr>
      </w:pPr>
      <w:bookmarkStart w:id="0" w:name="_GoBack"/>
      <w:bookmarkEnd w:id="0"/>
      <w:r w:rsidRPr="00FF2804">
        <w:rPr>
          <w:lang w:val="ru-RU"/>
        </w:rPr>
        <w:t>ГКУ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lastRenderedPageBreak/>
        <w:t>п.Нов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соответствии пунктом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Вятского округа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целей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выше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вступившая силу</w:t>
      </w:r>
    </w:p>
    <w:p w:rsidR="00700EC9" w:rsidRPr="00900143" w:rsidRDefault="00900143">
      <w:pPr>
        <w:rPr>
          <w:lang w:val="ru-RU"/>
        </w:rPr>
      </w:pPr>
      <w:r w:rsidRPr="00900143">
        <w:rPr>
          <w:lang w:val="ru-RU"/>
        </w:rPr>
        <w:t>таковых действующее</w:t>
      </w:r>
    </w:p>
    <w:p w:rsidR="00700EC9" w:rsidRDefault="00900143">
      <w:r>
        <w:t>заготавливаемой древ</w:t>
      </w:r>
    </w:p>
    <w:sectPr w:rsidR="00700E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0EC9"/>
    <w:rsid w:val="00900143"/>
    <w:rsid w:val="00AA1D8D"/>
    <w:rsid w:val="00B47730"/>
    <w:rsid w:val="00CB0664"/>
    <w:rsid w:val="00FC693F"/>
    <w:rsid w:val="00FF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24B04D77-C1A0-4CBE-9BC0-C61D2BD6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7FAD27-6AC4-4EC4-8382-7203AA81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r00t</cp:lastModifiedBy>
  <cp:revision>4</cp:revision>
  <dcterms:created xsi:type="dcterms:W3CDTF">2013-12-23T23:15:00Z</dcterms:created>
  <dcterms:modified xsi:type="dcterms:W3CDTF">2025-03-05T19:52:00Z</dcterms:modified>
  <cp:category/>
</cp:coreProperties>
</file>