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D28" w:rsidRDefault="006E1D28" w:rsidP="006E1D28">
      <w:pPr>
        <w:autoSpaceDE w:val="0"/>
        <w:autoSpaceDN w:val="0"/>
        <w:adjustRightInd w:val="0"/>
        <w:spacing w:line="360" w:lineRule="auto"/>
        <w:ind w:left="709"/>
        <w:jc w:val="center"/>
        <w:rPr>
          <w:rFonts w:ascii="Times New Roman" w:eastAsia="Calibri" w:hAnsi="Times New Roman"/>
          <w:b/>
          <w:bCs/>
          <w:sz w:val="28"/>
          <w:szCs w:val="28"/>
        </w:rPr>
      </w:pPr>
      <w:r>
        <w:rPr>
          <w:rFonts w:ascii="Times New Roman" w:eastAsia="Calibri" w:hAnsi="Times New Roman"/>
          <w:b/>
          <w:bCs/>
          <w:sz w:val="28"/>
          <w:szCs w:val="28"/>
        </w:rPr>
        <w:t>Elena Cătălina NEGHINĂ</w:t>
      </w:r>
    </w:p>
    <w:p w:rsidR="006E1D28" w:rsidRDefault="00184BE8" w:rsidP="006E1D28">
      <w:pPr>
        <w:autoSpaceDE w:val="0"/>
        <w:autoSpaceDN w:val="0"/>
        <w:adjustRightInd w:val="0"/>
        <w:spacing w:line="360" w:lineRule="auto"/>
        <w:ind w:left="709"/>
        <w:jc w:val="center"/>
        <w:rPr>
          <w:rFonts w:ascii="Times New Roman" w:eastAsia="Calibri" w:hAnsi="Times New Roman"/>
          <w:b/>
          <w:bCs/>
          <w:sz w:val="28"/>
          <w:szCs w:val="28"/>
        </w:rPr>
      </w:pPr>
      <w:r>
        <w:rPr>
          <w:rFonts w:ascii="Times New Roman" w:eastAsia="Calibri" w:hAnsi="Times New Roman"/>
          <w:b/>
          <w:bCs/>
          <w:sz w:val="28"/>
          <w:szCs w:val="28"/>
        </w:rPr>
        <w:t>Published papers</w:t>
      </w:r>
    </w:p>
    <w:p w:rsidR="006E1D28" w:rsidRPr="00843E8A" w:rsidRDefault="006E1D28" w:rsidP="006E1D28">
      <w:pPr>
        <w:autoSpaceDE w:val="0"/>
        <w:autoSpaceDN w:val="0"/>
        <w:adjustRightInd w:val="0"/>
        <w:jc w:val="center"/>
        <w:rPr>
          <w:rFonts w:ascii="Times New Roman" w:eastAsia="Calibri" w:hAnsi="Times New Roman"/>
          <w:b/>
          <w:bCs/>
          <w:sz w:val="28"/>
          <w:szCs w:val="28"/>
        </w:rPr>
      </w:pPr>
    </w:p>
    <w:p w:rsidR="006E1D28" w:rsidRDefault="00184BE8" w:rsidP="006E1D28">
      <w:pPr>
        <w:autoSpaceDE w:val="0"/>
        <w:autoSpaceDN w:val="0"/>
        <w:adjustRightInd w:val="0"/>
        <w:ind w:left="810" w:hanging="90"/>
        <w:jc w:val="both"/>
        <w:rPr>
          <w:rFonts w:ascii="Times New Roman" w:hAnsi="Times New Roman"/>
          <w:b/>
          <w:sz w:val="24"/>
          <w:szCs w:val="24"/>
        </w:rPr>
      </w:pPr>
      <w:r>
        <w:rPr>
          <w:rFonts w:ascii="Times New Roman" w:hAnsi="Times New Roman"/>
          <w:b/>
          <w:sz w:val="24"/>
          <w:szCs w:val="24"/>
        </w:rPr>
        <w:t>ISI proceedings</w:t>
      </w:r>
    </w:p>
    <w:p w:rsidR="006E1D28" w:rsidRPr="00F16CDA" w:rsidRDefault="006E1D28" w:rsidP="006E1D28">
      <w:pPr>
        <w:pStyle w:val="papertitle"/>
        <w:numPr>
          <w:ilvl w:val="0"/>
          <w:numId w:val="2"/>
        </w:numPr>
        <w:spacing w:after="0" w:line="276" w:lineRule="auto"/>
        <w:ind w:left="810" w:hanging="90"/>
        <w:contextualSpacing/>
        <w:jc w:val="both"/>
        <w:rPr>
          <w:sz w:val="24"/>
          <w:szCs w:val="24"/>
        </w:rPr>
      </w:pPr>
      <w:r w:rsidRPr="00F16CDA">
        <w:rPr>
          <w:b/>
          <w:sz w:val="24"/>
          <w:szCs w:val="24"/>
        </w:rPr>
        <w:t>C</w:t>
      </w:r>
      <w:r w:rsidRPr="00F16CDA">
        <w:rPr>
          <w:b/>
          <w:sz w:val="24"/>
          <w:szCs w:val="24"/>
          <w:lang w:val="ro-RO"/>
        </w:rPr>
        <w:t>. Neghină</w:t>
      </w:r>
      <w:r w:rsidRPr="00F16CDA">
        <w:rPr>
          <w:sz w:val="24"/>
          <w:szCs w:val="24"/>
          <w:lang w:val="ro-RO"/>
        </w:rPr>
        <w:t xml:space="preserve">, M. Zamfir, M. Ciuc, A. Sultana, </w:t>
      </w:r>
      <w:r w:rsidRPr="00F16CDA">
        <w:rPr>
          <w:sz w:val="24"/>
          <w:szCs w:val="24"/>
        </w:rPr>
        <w:t>“</w:t>
      </w:r>
      <w:r w:rsidRPr="00F16CDA">
        <w:rPr>
          <w:i/>
          <w:sz w:val="24"/>
          <w:szCs w:val="24"/>
        </w:rPr>
        <w:t>Automatic detection of hemangioma through a cascade of Self-Organizing Map clustering and morphological operators</w:t>
      </w:r>
      <w:r w:rsidRPr="00F16CDA">
        <w:rPr>
          <w:sz w:val="24"/>
          <w:szCs w:val="24"/>
        </w:rPr>
        <w:t xml:space="preserve">”, Procedia Computer Science, Volume 90, pp. 145 – 150, Published by Elsevier, ISBN: 978-1-5108-2708-0, 2016 (articol prezentat </w:t>
      </w:r>
      <w:r w:rsidRPr="00F16CDA">
        <w:rPr>
          <w:sz w:val="24"/>
          <w:szCs w:val="24"/>
          <w:lang w:val="ro-RO"/>
        </w:rPr>
        <w:t>în cadrul conferinței</w:t>
      </w:r>
      <w:r w:rsidRPr="00F16CDA">
        <w:rPr>
          <w:b/>
          <w:sz w:val="24"/>
          <w:szCs w:val="24"/>
          <w:lang w:val="ro-RO"/>
        </w:rPr>
        <w:t xml:space="preserve"> </w:t>
      </w:r>
      <w:r w:rsidRPr="00F16CDA">
        <w:rPr>
          <w:i/>
          <w:sz w:val="24"/>
          <w:szCs w:val="24"/>
        </w:rPr>
        <w:t>20th Conference on Medical Image Understanding and Analysis</w:t>
      </w:r>
      <w:r w:rsidRPr="00F16CDA">
        <w:rPr>
          <w:sz w:val="24"/>
          <w:szCs w:val="24"/>
        </w:rPr>
        <w:t xml:space="preserve">, MIUA 2016, 6-8 July, </w:t>
      </w:r>
      <w:r w:rsidRPr="00F16CDA">
        <w:rPr>
          <w:b/>
          <w:sz w:val="24"/>
          <w:szCs w:val="24"/>
        </w:rPr>
        <w:t>2016</w:t>
      </w:r>
      <w:r w:rsidRPr="00F16CDA">
        <w:rPr>
          <w:sz w:val="24"/>
          <w:szCs w:val="24"/>
        </w:rPr>
        <w:t xml:space="preserve">, Loughborough, UK) </w:t>
      </w:r>
    </w:p>
    <w:p w:rsidR="006E1D28" w:rsidRPr="00F16CDA" w:rsidRDefault="006E1D28" w:rsidP="006E1D28">
      <w:pPr>
        <w:pStyle w:val="papertitle"/>
        <w:numPr>
          <w:ilvl w:val="0"/>
          <w:numId w:val="2"/>
        </w:numPr>
        <w:spacing w:after="0" w:line="276" w:lineRule="auto"/>
        <w:ind w:left="810" w:hanging="90"/>
        <w:contextualSpacing/>
        <w:jc w:val="both"/>
        <w:rPr>
          <w:sz w:val="24"/>
          <w:szCs w:val="24"/>
        </w:rPr>
      </w:pPr>
      <w:r w:rsidRPr="00F16CDA">
        <w:rPr>
          <w:b/>
          <w:sz w:val="24"/>
          <w:szCs w:val="24"/>
        </w:rPr>
        <w:t>C</w:t>
      </w:r>
      <w:r w:rsidRPr="00F16CDA">
        <w:rPr>
          <w:b/>
          <w:sz w:val="24"/>
          <w:szCs w:val="24"/>
          <w:lang w:val="ro-RO"/>
        </w:rPr>
        <w:t>ă</w:t>
      </w:r>
      <w:r w:rsidRPr="00F16CDA">
        <w:rPr>
          <w:b/>
          <w:sz w:val="24"/>
          <w:szCs w:val="24"/>
        </w:rPr>
        <w:t>tălina Neghină</w:t>
      </w:r>
      <w:r w:rsidRPr="00F16CDA">
        <w:rPr>
          <w:sz w:val="24"/>
          <w:szCs w:val="24"/>
        </w:rPr>
        <w:t>, Marta Zamfir, Alina Sultana, Elena Ovreiu, Mihai Ciuc, “</w:t>
      </w:r>
      <w:r w:rsidRPr="00F16CDA">
        <w:rPr>
          <w:i/>
          <w:sz w:val="24"/>
          <w:szCs w:val="24"/>
        </w:rPr>
        <w:t xml:space="preserve">Automatic detection of hemangiomas using unsupervised segmentation of regions of interest”, </w:t>
      </w:r>
      <w:r w:rsidRPr="00F16CDA">
        <w:rPr>
          <w:sz w:val="24"/>
          <w:szCs w:val="24"/>
        </w:rPr>
        <w:t>IEEE International Conference on Communications (COMM), pages: 69 – 72, ISBN:</w:t>
      </w:r>
      <w:r w:rsidRPr="00F16CDA">
        <w:rPr>
          <w:i/>
          <w:sz w:val="24"/>
          <w:szCs w:val="24"/>
        </w:rPr>
        <w:t xml:space="preserve"> </w:t>
      </w:r>
      <w:r w:rsidRPr="00F16CDA">
        <w:rPr>
          <w:sz w:val="24"/>
          <w:szCs w:val="24"/>
        </w:rPr>
        <w:t>978-1-4673-8198-7,</w:t>
      </w:r>
      <w:r w:rsidRPr="00F16CDA">
        <w:rPr>
          <w:i/>
          <w:sz w:val="24"/>
          <w:szCs w:val="24"/>
        </w:rPr>
        <w:t xml:space="preserve"> </w:t>
      </w:r>
      <w:r w:rsidRPr="00F16CDA">
        <w:rPr>
          <w:sz w:val="24"/>
          <w:szCs w:val="24"/>
        </w:rPr>
        <w:t>Bucure</w:t>
      </w:r>
      <w:r w:rsidRPr="00F16CDA">
        <w:rPr>
          <w:sz w:val="24"/>
          <w:szCs w:val="24"/>
          <w:lang w:val="ro-RO"/>
        </w:rPr>
        <w:t>ști, Romania</w:t>
      </w:r>
      <w:r w:rsidRPr="00F16CDA">
        <w:rPr>
          <w:sz w:val="24"/>
          <w:szCs w:val="24"/>
        </w:rPr>
        <w:t>, 9 – 11 June,</w:t>
      </w:r>
      <w:r w:rsidRPr="00F16CDA">
        <w:rPr>
          <w:b/>
          <w:color w:val="FF0000"/>
          <w:sz w:val="24"/>
          <w:szCs w:val="24"/>
        </w:rPr>
        <w:t xml:space="preserve"> </w:t>
      </w:r>
      <w:r w:rsidRPr="00F16CDA">
        <w:rPr>
          <w:b/>
          <w:sz w:val="24"/>
          <w:szCs w:val="24"/>
        </w:rPr>
        <w:t>2016</w:t>
      </w:r>
      <w:r w:rsidRPr="00F16CDA">
        <w:rPr>
          <w:color w:val="FF0000"/>
          <w:sz w:val="24"/>
          <w:szCs w:val="24"/>
        </w:rPr>
        <w:t xml:space="preserve"> </w:t>
      </w:r>
    </w:p>
    <w:p w:rsidR="006E1D28" w:rsidRPr="00F16CDA" w:rsidRDefault="006E1D28" w:rsidP="006E1D28">
      <w:pPr>
        <w:pStyle w:val="papertitle"/>
        <w:numPr>
          <w:ilvl w:val="0"/>
          <w:numId w:val="2"/>
        </w:numPr>
        <w:spacing w:after="0" w:line="276" w:lineRule="auto"/>
        <w:ind w:left="810" w:hanging="90"/>
        <w:contextualSpacing/>
        <w:jc w:val="both"/>
        <w:rPr>
          <w:sz w:val="24"/>
          <w:szCs w:val="24"/>
        </w:rPr>
      </w:pPr>
      <w:r w:rsidRPr="00F16CDA">
        <w:rPr>
          <w:sz w:val="24"/>
          <w:szCs w:val="24"/>
        </w:rPr>
        <w:t xml:space="preserve">Victor-Emil Neagoe,  </w:t>
      </w:r>
      <w:r w:rsidRPr="00F16CDA">
        <w:rPr>
          <w:b/>
          <w:sz w:val="24"/>
          <w:szCs w:val="24"/>
        </w:rPr>
        <w:t>Elena Cătălina NEGHINĂ</w:t>
      </w:r>
      <w:r w:rsidRPr="00F16CDA">
        <w:rPr>
          <w:sz w:val="24"/>
          <w:szCs w:val="24"/>
        </w:rPr>
        <w:t xml:space="preserve">, </w:t>
      </w:r>
      <w:r w:rsidRPr="00F16CDA">
        <w:rPr>
          <w:i/>
          <w:sz w:val="24"/>
          <w:szCs w:val="24"/>
        </w:rPr>
        <w:t xml:space="preserve">Feature Selection with Ant Colony Optimization and Its Applications for Pattern Recognition in Space Imagery, </w:t>
      </w:r>
      <w:r w:rsidRPr="00F16CDA">
        <w:rPr>
          <w:sz w:val="24"/>
          <w:szCs w:val="24"/>
        </w:rPr>
        <w:t>IEEE International Conference on Communications (COMM), Pages: 101 – 104, ISBN:</w:t>
      </w:r>
      <w:r w:rsidRPr="00F16CDA">
        <w:rPr>
          <w:i/>
          <w:sz w:val="24"/>
          <w:szCs w:val="24"/>
        </w:rPr>
        <w:t xml:space="preserve"> </w:t>
      </w:r>
      <w:r w:rsidRPr="00F16CDA">
        <w:rPr>
          <w:sz w:val="24"/>
          <w:szCs w:val="24"/>
        </w:rPr>
        <w:t>978-1-4673-8198-7,</w:t>
      </w:r>
      <w:r w:rsidRPr="00F16CDA">
        <w:rPr>
          <w:i/>
          <w:sz w:val="24"/>
          <w:szCs w:val="24"/>
        </w:rPr>
        <w:t xml:space="preserve"> </w:t>
      </w:r>
      <w:r w:rsidRPr="00F16CDA">
        <w:rPr>
          <w:sz w:val="24"/>
          <w:szCs w:val="24"/>
        </w:rPr>
        <w:t>Bucure</w:t>
      </w:r>
      <w:r w:rsidRPr="00F16CDA">
        <w:rPr>
          <w:sz w:val="24"/>
          <w:szCs w:val="24"/>
          <w:lang w:val="ro-RO"/>
        </w:rPr>
        <w:t>ști, Romania</w:t>
      </w:r>
      <w:r w:rsidRPr="00F16CDA">
        <w:rPr>
          <w:sz w:val="24"/>
          <w:szCs w:val="24"/>
        </w:rPr>
        <w:t xml:space="preserve">, 9 – 11 June, </w:t>
      </w:r>
      <w:r w:rsidRPr="00F16CDA">
        <w:rPr>
          <w:b/>
          <w:sz w:val="24"/>
          <w:szCs w:val="24"/>
        </w:rPr>
        <w:t>2016</w:t>
      </w:r>
      <w:r w:rsidRPr="00F16CDA">
        <w:rPr>
          <w:sz w:val="24"/>
          <w:szCs w:val="24"/>
        </w:rPr>
        <w:t xml:space="preserve"> </w:t>
      </w:r>
    </w:p>
    <w:p w:rsidR="006E1D28" w:rsidRPr="001930EB" w:rsidRDefault="006E1D28" w:rsidP="006E1D28">
      <w:pPr>
        <w:pStyle w:val="papertitle"/>
        <w:numPr>
          <w:ilvl w:val="0"/>
          <w:numId w:val="2"/>
        </w:numPr>
        <w:spacing w:after="0" w:line="276" w:lineRule="auto"/>
        <w:ind w:left="810" w:hanging="90"/>
        <w:contextualSpacing/>
        <w:jc w:val="both"/>
        <w:rPr>
          <w:rStyle w:val="databold"/>
          <w:sz w:val="24"/>
          <w:szCs w:val="24"/>
        </w:rPr>
      </w:pPr>
      <w:r w:rsidRPr="00F16CDA">
        <w:rPr>
          <w:sz w:val="24"/>
          <w:szCs w:val="24"/>
        </w:rPr>
        <w:t xml:space="preserve">Neagoe Victor-Emil, </w:t>
      </w:r>
      <w:r w:rsidRPr="00F16CDA">
        <w:rPr>
          <w:b/>
          <w:sz w:val="24"/>
          <w:szCs w:val="24"/>
        </w:rPr>
        <w:t>Neghin</w:t>
      </w:r>
      <w:r w:rsidRPr="00F16CDA">
        <w:rPr>
          <w:b/>
          <w:sz w:val="24"/>
          <w:szCs w:val="24"/>
          <w:lang w:val="ro-RO"/>
        </w:rPr>
        <w:t>ă</w:t>
      </w:r>
      <w:r w:rsidRPr="00F16CDA">
        <w:rPr>
          <w:b/>
          <w:sz w:val="24"/>
          <w:szCs w:val="24"/>
        </w:rPr>
        <w:t xml:space="preserve"> Catalina-Elena</w:t>
      </w:r>
      <w:r w:rsidRPr="00F16CDA">
        <w:rPr>
          <w:sz w:val="24"/>
          <w:szCs w:val="24"/>
        </w:rPr>
        <w:t>, “</w:t>
      </w:r>
      <w:r w:rsidRPr="00F16CDA">
        <w:rPr>
          <w:i/>
          <w:sz w:val="24"/>
          <w:szCs w:val="24"/>
        </w:rPr>
        <w:t>Training label cleaning with ant colony optimization for classification of remote sensing</w:t>
      </w:r>
      <w:r w:rsidRPr="00F16CDA">
        <w:rPr>
          <w:sz w:val="24"/>
          <w:szCs w:val="24"/>
        </w:rPr>
        <w:t xml:space="preserve">”, </w:t>
      </w:r>
      <w:r w:rsidRPr="00F16CDA">
        <w:rPr>
          <w:rStyle w:val="databold"/>
          <w:sz w:val="24"/>
          <w:szCs w:val="24"/>
        </w:rPr>
        <w:t>IEEE International Geoscience and Remote Sensing Symposium (IGARSS</w:t>
      </w:r>
      <w:r w:rsidR="001930EB">
        <w:rPr>
          <w:rStyle w:val="databold"/>
          <w:sz w:val="24"/>
          <w:szCs w:val="24"/>
        </w:rPr>
        <w:t xml:space="preserve"> 2015</w:t>
      </w:r>
      <w:r w:rsidRPr="00F16CDA">
        <w:rPr>
          <w:rStyle w:val="databold"/>
          <w:sz w:val="24"/>
          <w:szCs w:val="24"/>
        </w:rPr>
        <w:t xml:space="preserve">), Milan, ITALY, </w:t>
      </w:r>
      <w:r w:rsidRPr="00F16CDA">
        <w:rPr>
          <w:sz w:val="24"/>
          <w:szCs w:val="24"/>
        </w:rPr>
        <w:t> </w:t>
      </w:r>
      <w:r w:rsidRPr="00F16CDA">
        <w:rPr>
          <w:rStyle w:val="label"/>
          <w:rFonts w:eastAsia="SimSun"/>
          <w:sz w:val="24"/>
          <w:szCs w:val="24"/>
        </w:rPr>
        <w:t xml:space="preserve">pages: </w:t>
      </w:r>
      <w:r w:rsidRPr="00F16CDA">
        <w:rPr>
          <w:rStyle w:val="databold"/>
          <w:sz w:val="24"/>
          <w:szCs w:val="24"/>
        </w:rPr>
        <w:t xml:space="preserve">421-424, </w:t>
      </w:r>
      <w:r w:rsidRPr="00F16CDA">
        <w:rPr>
          <w:rStyle w:val="Strong"/>
          <w:rFonts w:eastAsia="SimSun"/>
          <w:sz w:val="24"/>
          <w:szCs w:val="24"/>
        </w:rPr>
        <w:t>ISBN:</w:t>
      </w:r>
      <w:r w:rsidRPr="00F16CDA">
        <w:rPr>
          <w:sz w:val="24"/>
          <w:szCs w:val="24"/>
        </w:rPr>
        <w:t xml:space="preserve"> 978-1-4799-7929-5, </w:t>
      </w:r>
      <w:r w:rsidRPr="00F16CDA">
        <w:rPr>
          <w:rStyle w:val="Strong"/>
          <w:rFonts w:eastAsia="SimSun"/>
          <w:sz w:val="24"/>
          <w:szCs w:val="24"/>
        </w:rPr>
        <w:t>ISSN:</w:t>
      </w:r>
      <w:r w:rsidRPr="00F16CDA">
        <w:rPr>
          <w:sz w:val="24"/>
          <w:szCs w:val="24"/>
        </w:rPr>
        <w:t xml:space="preserve"> 2153-6996, </w:t>
      </w:r>
      <w:r w:rsidRPr="00F16CDA">
        <w:rPr>
          <w:rStyle w:val="databold"/>
          <w:sz w:val="24"/>
          <w:szCs w:val="24"/>
        </w:rPr>
        <w:t xml:space="preserve">JUL 26-31, </w:t>
      </w:r>
      <w:r w:rsidRPr="00F16CDA">
        <w:rPr>
          <w:rStyle w:val="databold"/>
          <w:b/>
          <w:sz w:val="24"/>
          <w:szCs w:val="24"/>
        </w:rPr>
        <w:t>2015</w:t>
      </w:r>
    </w:p>
    <w:p w:rsidR="001930EB" w:rsidRPr="001930EB" w:rsidRDefault="001930EB" w:rsidP="001930EB">
      <w:pPr>
        <w:pStyle w:val="papertitle"/>
        <w:spacing w:after="0" w:line="276" w:lineRule="auto"/>
        <w:ind w:left="810"/>
        <w:contextualSpacing/>
        <w:jc w:val="both"/>
        <w:rPr>
          <w:rStyle w:val="databold"/>
          <w:b/>
          <w:sz w:val="24"/>
          <w:szCs w:val="24"/>
        </w:rPr>
      </w:pPr>
    </w:p>
    <w:p w:rsidR="006E1D28" w:rsidRPr="00F16CDA" w:rsidRDefault="001930EB" w:rsidP="001930EB">
      <w:pPr>
        <w:pStyle w:val="papertitle"/>
        <w:spacing w:after="0" w:line="276" w:lineRule="auto"/>
        <w:contextualSpacing/>
        <w:jc w:val="both"/>
        <w:rPr>
          <w:b/>
          <w:sz w:val="24"/>
          <w:szCs w:val="24"/>
        </w:rPr>
      </w:pPr>
      <w:r>
        <w:rPr>
          <w:b/>
          <w:sz w:val="24"/>
          <w:szCs w:val="24"/>
        </w:rPr>
        <w:t xml:space="preserve">            </w:t>
      </w:r>
      <w:r w:rsidR="00184BE8">
        <w:rPr>
          <w:b/>
          <w:sz w:val="24"/>
          <w:szCs w:val="24"/>
        </w:rPr>
        <w:t>Journals</w:t>
      </w:r>
    </w:p>
    <w:p w:rsidR="006E1D28" w:rsidRPr="00F16CDA" w:rsidRDefault="006E1D28" w:rsidP="006E1D28">
      <w:pPr>
        <w:pStyle w:val="ListParagraph"/>
        <w:numPr>
          <w:ilvl w:val="0"/>
          <w:numId w:val="3"/>
        </w:numPr>
        <w:autoSpaceDE w:val="0"/>
        <w:autoSpaceDN w:val="0"/>
        <w:adjustRightInd w:val="0"/>
        <w:spacing w:after="0"/>
        <w:ind w:firstLine="0"/>
        <w:jc w:val="both"/>
        <w:rPr>
          <w:rFonts w:ascii="Times New Roman" w:hAnsi="Times New Roman"/>
          <w:sz w:val="24"/>
          <w:szCs w:val="24"/>
          <w:lang w:val="ro-RO"/>
        </w:rPr>
      </w:pPr>
      <w:r w:rsidRPr="00F16CDA">
        <w:rPr>
          <w:rFonts w:ascii="Times New Roman" w:hAnsi="Times New Roman"/>
          <w:b/>
          <w:sz w:val="24"/>
          <w:szCs w:val="24"/>
        </w:rPr>
        <w:t xml:space="preserve">C. </w:t>
      </w:r>
      <w:proofErr w:type="spellStart"/>
      <w:r w:rsidRPr="00F16CDA">
        <w:rPr>
          <w:rFonts w:ascii="Times New Roman" w:hAnsi="Times New Roman"/>
          <w:b/>
          <w:sz w:val="24"/>
          <w:szCs w:val="24"/>
        </w:rPr>
        <w:t>Neghină</w:t>
      </w:r>
      <w:proofErr w:type="spellEnd"/>
      <w:r w:rsidRPr="00F16CDA">
        <w:rPr>
          <w:rFonts w:ascii="Times New Roman" w:hAnsi="Times New Roman"/>
          <w:sz w:val="24"/>
          <w:szCs w:val="24"/>
        </w:rPr>
        <w:t xml:space="preserve">, V. </w:t>
      </w:r>
      <w:proofErr w:type="spellStart"/>
      <w:r w:rsidRPr="00F16CDA">
        <w:rPr>
          <w:rFonts w:ascii="Times New Roman" w:hAnsi="Times New Roman"/>
          <w:sz w:val="24"/>
          <w:szCs w:val="24"/>
        </w:rPr>
        <w:t>Neagoe</w:t>
      </w:r>
      <w:proofErr w:type="spellEnd"/>
      <w:r w:rsidRPr="00F16CDA">
        <w:rPr>
          <w:rFonts w:ascii="Times New Roman" w:hAnsi="Times New Roman"/>
          <w:sz w:val="24"/>
          <w:szCs w:val="24"/>
        </w:rPr>
        <w:t xml:space="preserve">, R. </w:t>
      </w:r>
      <w:proofErr w:type="spellStart"/>
      <w:r w:rsidRPr="00F16CDA">
        <w:rPr>
          <w:rFonts w:ascii="Times New Roman" w:hAnsi="Times New Roman"/>
          <w:sz w:val="24"/>
          <w:szCs w:val="24"/>
        </w:rPr>
        <w:t>Stoica</w:t>
      </w:r>
      <w:proofErr w:type="spellEnd"/>
      <w:r w:rsidRPr="00F16CDA">
        <w:rPr>
          <w:rFonts w:ascii="Times New Roman" w:hAnsi="Times New Roman"/>
          <w:sz w:val="24"/>
          <w:szCs w:val="24"/>
        </w:rPr>
        <w:t xml:space="preserve">, A. </w:t>
      </w:r>
      <w:proofErr w:type="spellStart"/>
      <w:r w:rsidRPr="00F16CDA">
        <w:rPr>
          <w:rFonts w:ascii="Times New Roman" w:hAnsi="Times New Roman"/>
          <w:sz w:val="24"/>
          <w:szCs w:val="24"/>
        </w:rPr>
        <w:t>Ciotec</w:t>
      </w:r>
      <w:proofErr w:type="spellEnd"/>
      <w:proofErr w:type="gramStart"/>
      <w:r w:rsidRPr="00F16CDA">
        <w:rPr>
          <w:rFonts w:ascii="Times New Roman" w:hAnsi="Times New Roman"/>
          <w:sz w:val="24"/>
          <w:szCs w:val="24"/>
        </w:rPr>
        <w:t>,  “</w:t>
      </w:r>
      <w:proofErr w:type="gramEnd"/>
      <w:r w:rsidRPr="00F16CDA">
        <w:rPr>
          <w:rFonts w:ascii="Times New Roman" w:hAnsi="Times New Roman"/>
          <w:bCs/>
          <w:i/>
          <w:sz w:val="24"/>
          <w:szCs w:val="24"/>
        </w:rPr>
        <w:t xml:space="preserve">Neural and Ant Colony Optimization versus Statistical Models for Supervised Classification of Multispectral Remote-Sensing Imagery”, </w:t>
      </w:r>
      <w:r w:rsidRPr="00F16CDA">
        <w:rPr>
          <w:rFonts w:ascii="Times New Roman" w:hAnsi="Times New Roman"/>
          <w:bCs/>
          <w:sz w:val="24"/>
          <w:szCs w:val="24"/>
        </w:rPr>
        <w:t xml:space="preserve">Scientific Bulletin of the Polytechnic University of Bucharest, </w:t>
      </w:r>
      <w:r w:rsidRPr="00F16CDA">
        <w:rPr>
          <w:rFonts w:ascii="Times New Roman" w:hAnsi="Times New Roman"/>
          <w:sz w:val="24"/>
          <w:szCs w:val="24"/>
        </w:rPr>
        <w:t xml:space="preserve">Series C, Vol. 75, </w:t>
      </w:r>
      <w:proofErr w:type="spellStart"/>
      <w:r w:rsidRPr="00F16CDA">
        <w:rPr>
          <w:rFonts w:ascii="Times New Roman" w:hAnsi="Times New Roman"/>
          <w:sz w:val="24"/>
          <w:szCs w:val="24"/>
        </w:rPr>
        <w:t>Iss</w:t>
      </w:r>
      <w:proofErr w:type="spellEnd"/>
      <w:r w:rsidRPr="00F16CDA">
        <w:rPr>
          <w:rFonts w:ascii="Times New Roman" w:hAnsi="Times New Roman"/>
          <w:sz w:val="24"/>
          <w:szCs w:val="24"/>
        </w:rPr>
        <w:t xml:space="preserve">. 3, ISSN 2286-3540, pp. 88 - 100, </w:t>
      </w:r>
      <w:r w:rsidRPr="00F16CDA">
        <w:rPr>
          <w:rFonts w:ascii="Times New Roman" w:hAnsi="Times New Roman"/>
          <w:b/>
          <w:sz w:val="24"/>
          <w:szCs w:val="24"/>
        </w:rPr>
        <w:t xml:space="preserve">2013 </w:t>
      </w:r>
    </w:p>
    <w:p w:rsidR="006E1D28" w:rsidRPr="0008522F" w:rsidRDefault="006E1D28" w:rsidP="006E1D28">
      <w:pPr>
        <w:pStyle w:val="papertitle"/>
        <w:spacing w:after="0"/>
        <w:ind w:left="720"/>
        <w:contextualSpacing/>
        <w:jc w:val="both"/>
        <w:rPr>
          <w:sz w:val="24"/>
          <w:szCs w:val="24"/>
        </w:rPr>
      </w:pPr>
    </w:p>
    <w:p w:rsidR="001930EB" w:rsidRDefault="006E1D28" w:rsidP="001930EB">
      <w:pPr>
        <w:autoSpaceDE w:val="0"/>
        <w:autoSpaceDN w:val="0"/>
        <w:adjustRightInd w:val="0"/>
        <w:ind w:left="720"/>
        <w:jc w:val="both"/>
        <w:rPr>
          <w:rFonts w:ascii="Times New Roman" w:hAnsi="Times New Roman"/>
          <w:b/>
          <w:sz w:val="24"/>
          <w:szCs w:val="24"/>
        </w:rPr>
      </w:pPr>
      <w:r w:rsidRPr="00F16CDA">
        <w:rPr>
          <w:rFonts w:ascii="Times New Roman" w:hAnsi="Times New Roman"/>
          <w:b/>
          <w:sz w:val="24"/>
          <w:szCs w:val="24"/>
        </w:rPr>
        <w:t>BDI</w:t>
      </w:r>
      <w:r w:rsidR="00184BE8">
        <w:rPr>
          <w:rFonts w:ascii="Times New Roman" w:hAnsi="Times New Roman"/>
          <w:b/>
          <w:sz w:val="24"/>
          <w:szCs w:val="24"/>
        </w:rPr>
        <w:t xml:space="preserve"> proceedings </w:t>
      </w:r>
    </w:p>
    <w:p w:rsidR="001930EB" w:rsidRPr="001930EB" w:rsidRDefault="001930EB" w:rsidP="001930EB">
      <w:pPr>
        <w:pStyle w:val="ListParagraph"/>
        <w:numPr>
          <w:ilvl w:val="0"/>
          <w:numId w:val="1"/>
        </w:numPr>
        <w:autoSpaceDE w:val="0"/>
        <w:autoSpaceDN w:val="0"/>
        <w:adjustRightInd w:val="0"/>
        <w:jc w:val="both"/>
        <w:rPr>
          <w:rStyle w:val="databold"/>
          <w:rFonts w:ascii="Times New Roman" w:hAnsi="Times New Roman"/>
          <w:sz w:val="24"/>
          <w:szCs w:val="24"/>
        </w:rPr>
      </w:pPr>
      <w:r w:rsidRPr="001930EB">
        <w:rPr>
          <w:rFonts w:ascii="Times New Roman" w:hAnsi="Times New Roman"/>
          <w:sz w:val="24"/>
          <w:szCs w:val="24"/>
        </w:rPr>
        <w:t xml:space="preserve">Victor-Emil Neagoe, </w:t>
      </w:r>
      <w:r w:rsidRPr="001930EB">
        <w:rPr>
          <w:rFonts w:ascii="Times New Roman" w:hAnsi="Times New Roman"/>
          <w:b/>
          <w:sz w:val="24"/>
          <w:szCs w:val="24"/>
        </w:rPr>
        <w:t>Catalina-Elena Neghina</w:t>
      </w:r>
      <w:r w:rsidRPr="001930EB">
        <w:rPr>
          <w:rFonts w:ascii="Times New Roman" w:hAnsi="Times New Roman"/>
          <w:sz w:val="24"/>
          <w:szCs w:val="24"/>
        </w:rPr>
        <w:t xml:space="preserve">, </w:t>
      </w:r>
      <w:proofErr w:type="spellStart"/>
      <w:r w:rsidRPr="001930EB">
        <w:rPr>
          <w:rFonts w:ascii="Times New Roman" w:hAnsi="Times New Roman"/>
          <w:sz w:val="24"/>
          <w:szCs w:val="24"/>
        </w:rPr>
        <w:t>Vlad</w:t>
      </w:r>
      <w:proofErr w:type="spellEnd"/>
      <w:r w:rsidRPr="001930EB">
        <w:rPr>
          <w:rFonts w:ascii="Times New Roman" w:hAnsi="Times New Roman"/>
          <w:sz w:val="24"/>
          <w:szCs w:val="24"/>
        </w:rPr>
        <w:t xml:space="preserve"> </w:t>
      </w:r>
      <w:proofErr w:type="spellStart"/>
      <w:r w:rsidRPr="001930EB">
        <w:rPr>
          <w:rFonts w:ascii="Times New Roman" w:hAnsi="Times New Roman"/>
          <w:sz w:val="24"/>
          <w:szCs w:val="24"/>
        </w:rPr>
        <w:t>Chirila-Berbentea</w:t>
      </w:r>
      <w:proofErr w:type="spellEnd"/>
      <w:r w:rsidRPr="001930EB">
        <w:rPr>
          <w:rFonts w:ascii="Times New Roman" w:hAnsi="Times New Roman"/>
          <w:sz w:val="24"/>
          <w:szCs w:val="24"/>
        </w:rPr>
        <w:t>, “</w:t>
      </w:r>
      <w:r w:rsidRPr="001930EB">
        <w:rPr>
          <w:rFonts w:ascii="Times New Roman" w:hAnsi="Times New Roman"/>
          <w:i/>
          <w:sz w:val="24"/>
          <w:szCs w:val="24"/>
        </w:rPr>
        <w:t xml:space="preserve">A </w:t>
      </w:r>
      <w:r w:rsidRPr="001930EB">
        <w:rPr>
          <w:rFonts w:ascii="Times New Roman" w:hAnsi="Times New Roman"/>
          <w:i/>
          <w:sz w:val="24"/>
          <w:szCs w:val="24"/>
        </w:rPr>
        <w:t>genetic algorithm approach to purify the classifier training labels for the analysis of remote sensing imagery</w:t>
      </w:r>
      <w:r w:rsidRPr="001930EB">
        <w:rPr>
          <w:rFonts w:ascii="Times New Roman" w:hAnsi="Times New Roman"/>
          <w:sz w:val="24"/>
          <w:szCs w:val="24"/>
        </w:rPr>
        <w:t xml:space="preserve">”, </w:t>
      </w:r>
      <w:r w:rsidRPr="001930EB">
        <w:rPr>
          <w:rStyle w:val="databold"/>
          <w:rFonts w:ascii="Times New Roman" w:hAnsi="Times New Roman"/>
          <w:sz w:val="24"/>
          <w:szCs w:val="24"/>
        </w:rPr>
        <w:t xml:space="preserve">IEEE International Geoscience and Remote Sensing Symposium (IGARSS 2017), Texas, USA, July 23-28, </w:t>
      </w:r>
      <w:r w:rsidRPr="001930EB">
        <w:rPr>
          <w:rStyle w:val="databold"/>
          <w:rFonts w:ascii="Times New Roman" w:hAnsi="Times New Roman"/>
          <w:b/>
          <w:sz w:val="24"/>
          <w:szCs w:val="24"/>
        </w:rPr>
        <w:t>2017</w:t>
      </w:r>
      <w:r w:rsidRPr="001930EB">
        <w:rPr>
          <w:rStyle w:val="databold"/>
          <w:rFonts w:ascii="Times New Roman" w:hAnsi="Times New Roman"/>
          <w:b/>
          <w:color w:val="FF0000"/>
          <w:sz w:val="24"/>
          <w:szCs w:val="24"/>
        </w:rPr>
        <w:t>(</w:t>
      </w:r>
      <w:proofErr w:type="spellStart"/>
      <w:r w:rsidRPr="001930EB">
        <w:rPr>
          <w:rStyle w:val="databold"/>
          <w:rFonts w:ascii="Times New Roman" w:hAnsi="Times New Roman"/>
          <w:b/>
          <w:color w:val="FF0000"/>
          <w:sz w:val="24"/>
          <w:szCs w:val="24"/>
        </w:rPr>
        <w:t>posibil</w:t>
      </w:r>
      <w:proofErr w:type="spellEnd"/>
      <w:r w:rsidRPr="001930EB">
        <w:rPr>
          <w:rStyle w:val="databold"/>
          <w:rFonts w:ascii="Times New Roman" w:hAnsi="Times New Roman"/>
          <w:b/>
          <w:color w:val="FF0000"/>
          <w:sz w:val="24"/>
          <w:szCs w:val="24"/>
        </w:rPr>
        <w:t xml:space="preserve"> ISI)</w:t>
      </w:r>
    </w:p>
    <w:p w:rsidR="001930EB" w:rsidRDefault="006E1D28" w:rsidP="001930EB">
      <w:pPr>
        <w:pStyle w:val="ListParagraph"/>
        <w:numPr>
          <w:ilvl w:val="0"/>
          <w:numId w:val="1"/>
        </w:numPr>
        <w:autoSpaceDE w:val="0"/>
        <w:autoSpaceDN w:val="0"/>
        <w:adjustRightInd w:val="0"/>
        <w:jc w:val="both"/>
        <w:rPr>
          <w:rFonts w:ascii="Times New Roman" w:hAnsi="Times New Roman"/>
          <w:sz w:val="24"/>
          <w:szCs w:val="24"/>
        </w:rPr>
      </w:pPr>
      <w:r w:rsidRPr="001930EB">
        <w:rPr>
          <w:rFonts w:ascii="Times New Roman" w:hAnsi="Times New Roman"/>
          <w:b/>
          <w:sz w:val="24"/>
          <w:szCs w:val="24"/>
        </w:rPr>
        <w:t>C. Neghină</w:t>
      </w:r>
      <w:r w:rsidRPr="001930EB">
        <w:rPr>
          <w:rFonts w:ascii="Times New Roman" w:hAnsi="Times New Roman"/>
          <w:sz w:val="24"/>
          <w:szCs w:val="24"/>
        </w:rPr>
        <w:t>, M. Zamfir, M. Ciuc, A. Sultana</w:t>
      </w:r>
      <w:r w:rsidRPr="001930EB">
        <w:rPr>
          <w:rFonts w:ascii="Times New Roman" w:hAnsi="Times New Roman"/>
          <w:iCs/>
          <w:sz w:val="24"/>
          <w:szCs w:val="24"/>
        </w:rPr>
        <w:t xml:space="preserve">, M. </w:t>
      </w:r>
      <w:proofErr w:type="spellStart"/>
      <w:r w:rsidRPr="001930EB">
        <w:rPr>
          <w:rFonts w:ascii="Times New Roman" w:hAnsi="Times New Roman"/>
          <w:iCs/>
          <w:sz w:val="24"/>
          <w:szCs w:val="24"/>
        </w:rPr>
        <w:t>Popescu</w:t>
      </w:r>
      <w:proofErr w:type="spellEnd"/>
      <w:r w:rsidRPr="001930EB">
        <w:rPr>
          <w:rFonts w:ascii="Times New Roman" w:hAnsi="Times New Roman"/>
          <w:iCs/>
          <w:sz w:val="24"/>
          <w:szCs w:val="24"/>
        </w:rPr>
        <w:t>, “</w:t>
      </w:r>
      <w:r w:rsidRPr="001930EB">
        <w:rPr>
          <w:rFonts w:ascii="Times New Roman" w:hAnsi="Times New Roman"/>
          <w:i/>
          <w:sz w:val="24"/>
          <w:szCs w:val="24"/>
        </w:rPr>
        <w:t xml:space="preserve">Automatic monitoring system for the detection and evaluation of the evolution of </w:t>
      </w:r>
      <w:proofErr w:type="spellStart"/>
      <w:r w:rsidRPr="001930EB">
        <w:rPr>
          <w:rFonts w:ascii="Times New Roman" w:hAnsi="Times New Roman"/>
          <w:i/>
          <w:sz w:val="24"/>
          <w:szCs w:val="24"/>
        </w:rPr>
        <w:t>hemangiomas</w:t>
      </w:r>
      <w:proofErr w:type="spellEnd"/>
      <w:r w:rsidRPr="001930EB">
        <w:rPr>
          <w:rFonts w:ascii="Times New Roman" w:hAnsi="Times New Roman"/>
          <w:i/>
          <w:iCs/>
          <w:sz w:val="24"/>
          <w:szCs w:val="24"/>
        </w:rPr>
        <w:t xml:space="preserve">”, </w:t>
      </w:r>
      <w:r w:rsidRPr="001930EB">
        <w:rPr>
          <w:rFonts w:ascii="Times New Roman" w:hAnsi="Times New Roman"/>
          <w:sz w:val="24"/>
          <w:szCs w:val="24"/>
          <w:lang w:val="en-GB"/>
        </w:rPr>
        <w:t xml:space="preserve">International Conference on Image Processing Theory, Tools and Applications (IPTA), Oulu, Finland, </w:t>
      </w:r>
      <w:bookmarkStart w:id="0" w:name="_GoBack"/>
      <w:bookmarkEnd w:id="0"/>
      <w:r w:rsidR="001930EB" w:rsidRPr="001930EB">
        <w:rPr>
          <w:rStyle w:val="Strong"/>
          <w:rFonts w:ascii="Times New Roman" w:hAnsi="Times New Roman"/>
          <w:b w:val="0"/>
          <w:sz w:val="24"/>
          <w:szCs w:val="24"/>
        </w:rPr>
        <w:t>Electronic ISSN:</w:t>
      </w:r>
      <w:r w:rsidR="001930EB" w:rsidRPr="001930EB">
        <w:rPr>
          <w:rFonts w:ascii="Times New Roman" w:hAnsi="Times New Roman"/>
          <w:sz w:val="24"/>
          <w:szCs w:val="24"/>
        </w:rPr>
        <w:t xml:space="preserve"> 2154-512X</w:t>
      </w:r>
      <w:r w:rsidR="001930EB">
        <w:rPr>
          <w:rFonts w:ascii="Times New Roman" w:hAnsi="Times New Roman"/>
          <w:sz w:val="24"/>
          <w:szCs w:val="24"/>
        </w:rPr>
        <w:t>,</w:t>
      </w:r>
      <w:r w:rsidR="001930EB" w:rsidRPr="001930EB">
        <w:rPr>
          <w:rFonts w:ascii="Times New Roman" w:hAnsi="Times New Roman"/>
          <w:sz w:val="24"/>
          <w:szCs w:val="24"/>
          <w:lang w:val="en-GB"/>
        </w:rPr>
        <w:t xml:space="preserve"> </w:t>
      </w:r>
      <w:r w:rsidRPr="001930EB">
        <w:rPr>
          <w:rFonts w:ascii="Times New Roman" w:hAnsi="Times New Roman"/>
          <w:sz w:val="24"/>
          <w:szCs w:val="24"/>
          <w:lang w:val="en-GB"/>
        </w:rPr>
        <w:t xml:space="preserve">December 12-15, </w:t>
      </w:r>
      <w:r w:rsidR="00473390" w:rsidRPr="001930EB">
        <w:rPr>
          <w:rFonts w:ascii="Times New Roman" w:hAnsi="Times New Roman"/>
          <w:b/>
          <w:sz w:val="24"/>
          <w:szCs w:val="24"/>
          <w:lang w:val="en-GB"/>
        </w:rPr>
        <w:t>2016</w:t>
      </w:r>
    </w:p>
    <w:p w:rsidR="001930EB" w:rsidRPr="001930EB" w:rsidRDefault="006E1D28" w:rsidP="001930EB">
      <w:pPr>
        <w:pStyle w:val="ListParagraph"/>
        <w:numPr>
          <w:ilvl w:val="0"/>
          <w:numId w:val="1"/>
        </w:numPr>
        <w:autoSpaceDE w:val="0"/>
        <w:autoSpaceDN w:val="0"/>
        <w:adjustRightInd w:val="0"/>
        <w:jc w:val="both"/>
        <w:rPr>
          <w:rFonts w:ascii="Times New Roman" w:hAnsi="Times New Roman"/>
          <w:sz w:val="24"/>
          <w:szCs w:val="24"/>
        </w:rPr>
      </w:pPr>
      <w:r w:rsidRPr="001930EB">
        <w:rPr>
          <w:rFonts w:ascii="Times New Roman" w:hAnsi="Times New Roman"/>
          <w:iCs/>
          <w:sz w:val="24"/>
          <w:szCs w:val="24"/>
        </w:rPr>
        <w:t xml:space="preserve">Victor-Emil </w:t>
      </w:r>
      <w:proofErr w:type="spellStart"/>
      <w:r w:rsidRPr="001930EB">
        <w:rPr>
          <w:rFonts w:ascii="Times New Roman" w:hAnsi="Times New Roman"/>
          <w:iCs/>
          <w:sz w:val="24"/>
          <w:szCs w:val="24"/>
        </w:rPr>
        <w:t>Neagoe</w:t>
      </w:r>
      <w:proofErr w:type="spellEnd"/>
      <w:r w:rsidRPr="001930EB">
        <w:rPr>
          <w:rFonts w:ascii="Times New Roman" w:hAnsi="Times New Roman"/>
          <w:iCs/>
          <w:sz w:val="24"/>
          <w:szCs w:val="24"/>
        </w:rPr>
        <w:t xml:space="preserve">, </w:t>
      </w:r>
      <w:r w:rsidRPr="001930EB">
        <w:rPr>
          <w:rFonts w:ascii="Times New Roman" w:hAnsi="Times New Roman"/>
          <w:b/>
          <w:iCs/>
          <w:sz w:val="24"/>
          <w:szCs w:val="24"/>
        </w:rPr>
        <w:t xml:space="preserve">Catalina-Elena </w:t>
      </w:r>
      <w:proofErr w:type="spellStart"/>
      <w:r w:rsidRPr="001930EB">
        <w:rPr>
          <w:rFonts w:ascii="Times New Roman" w:hAnsi="Times New Roman"/>
          <w:b/>
          <w:iCs/>
          <w:sz w:val="24"/>
          <w:szCs w:val="24"/>
        </w:rPr>
        <w:t>Neghina</w:t>
      </w:r>
      <w:proofErr w:type="spellEnd"/>
      <w:r w:rsidRPr="001930EB">
        <w:rPr>
          <w:rFonts w:ascii="Times New Roman" w:hAnsi="Times New Roman"/>
          <w:iCs/>
          <w:sz w:val="24"/>
          <w:szCs w:val="24"/>
        </w:rPr>
        <w:t>, Lorenzo Bruzzone, Francesca Bovolo</w:t>
      </w:r>
      <w:r w:rsidRPr="001930EB">
        <w:rPr>
          <w:rFonts w:ascii="Times New Roman" w:hAnsi="Times New Roman"/>
          <w:i/>
          <w:iCs/>
          <w:sz w:val="24"/>
          <w:szCs w:val="24"/>
        </w:rPr>
        <w:t xml:space="preserve">, “Ant Colony Optimization band selection for classification of multispectral Earth observation imagery”, </w:t>
      </w:r>
      <w:r w:rsidRPr="001930EB">
        <w:rPr>
          <w:rFonts w:ascii="Times New Roman" w:hAnsi="Times New Roman"/>
          <w:sz w:val="24"/>
          <w:szCs w:val="24"/>
        </w:rPr>
        <w:t>Proceedings of the 2014 conference on Big Data from Space (BiDS), Frascati, Italia,</w:t>
      </w:r>
      <w:r w:rsidRPr="001930EB">
        <w:rPr>
          <w:rStyle w:val="field-content"/>
          <w:rFonts w:ascii="Times New Roman" w:hAnsi="Times New Roman"/>
          <w:sz w:val="24"/>
          <w:szCs w:val="24"/>
        </w:rPr>
        <w:t xml:space="preserve"> pp. 291-294, ISBN: 9789279432521,</w:t>
      </w:r>
      <w:r w:rsidRPr="001930EB">
        <w:rPr>
          <w:rFonts w:ascii="Times New Roman" w:hAnsi="Times New Roman"/>
          <w:sz w:val="24"/>
          <w:szCs w:val="24"/>
        </w:rPr>
        <w:t xml:space="preserve"> 12-14 Nov, </w:t>
      </w:r>
      <w:r w:rsidRPr="001930EB">
        <w:rPr>
          <w:rFonts w:ascii="Times New Roman" w:hAnsi="Times New Roman"/>
          <w:b/>
          <w:sz w:val="24"/>
          <w:szCs w:val="24"/>
        </w:rPr>
        <w:t>2014</w:t>
      </w:r>
    </w:p>
    <w:p w:rsidR="001930EB" w:rsidRPr="001930EB" w:rsidRDefault="006E1D28" w:rsidP="001930EB">
      <w:pPr>
        <w:pStyle w:val="ListParagraph"/>
        <w:numPr>
          <w:ilvl w:val="0"/>
          <w:numId w:val="1"/>
        </w:numPr>
        <w:autoSpaceDE w:val="0"/>
        <w:autoSpaceDN w:val="0"/>
        <w:adjustRightInd w:val="0"/>
        <w:jc w:val="both"/>
        <w:rPr>
          <w:rFonts w:ascii="Times New Roman" w:hAnsi="Times New Roman"/>
          <w:sz w:val="24"/>
          <w:szCs w:val="24"/>
        </w:rPr>
      </w:pPr>
      <w:r w:rsidRPr="00F16CDA">
        <w:rPr>
          <w:rFonts w:ascii="Times New Roman" w:hAnsi="Times New Roman"/>
          <w:sz w:val="24"/>
          <w:szCs w:val="24"/>
        </w:rPr>
        <w:t>V.</w:t>
      </w:r>
      <w:r w:rsidRPr="00F16CDA">
        <w:rPr>
          <w:rFonts w:ascii="Times New Roman" w:hAnsi="Times New Roman"/>
          <w:b/>
          <w:sz w:val="24"/>
          <w:szCs w:val="24"/>
        </w:rPr>
        <w:t xml:space="preserve"> </w:t>
      </w:r>
      <w:r w:rsidRPr="00F16CDA">
        <w:rPr>
          <w:rFonts w:ascii="Times New Roman" w:hAnsi="Times New Roman"/>
          <w:sz w:val="24"/>
          <w:szCs w:val="24"/>
        </w:rPr>
        <w:t xml:space="preserve">Neagoe, A. Ciotec, </w:t>
      </w:r>
      <w:r w:rsidRPr="00F16CDA">
        <w:rPr>
          <w:rFonts w:ascii="Times New Roman" w:hAnsi="Times New Roman"/>
          <w:b/>
          <w:sz w:val="24"/>
          <w:szCs w:val="24"/>
        </w:rPr>
        <w:t>C. Neghina</w:t>
      </w:r>
      <w:r w:rsidRPr="00F16CDA">
        <w:rPr>
          <w:rFonts w:ascii="Times New Roman" w:hAnsi="Times New Roman"/>
          <w:sz w:val="24"/>
          <w:szCs w:val="24"/>
        </w:rPr>
        <w:t>, G. Strugaru , “</w:t>
      </w:r>
      <w:r w:rsidRPr="00F16CDA">
        <w:rPr>
          <w:rFonts w:ascii="Times New Roman" w:hAnsi="Times New Roman"/>
          <w:i/>
          <w:sz w:val="24"/>
          <w:szCs w:val="24"/>
        </w:rPr>
        <w:t>New Computational Intelligence-Based Techniques for Training Sample Selection/Generation to Improve Spatial-Contextual Classification of Multispectral Remote Sensing Imagery</w:t>
      </w:r>
      <w:r w:rsidRPr="00F16CDA">
        <w:rPr>
          <w:rFonts w:ascii="Times New Roman" w:hAnsi="Times New Roman"/>
          <w:sz w:val="24"/>
          <w:szCs w:val="24"/>
        </w:rPr>
        <w:t xml:space="preserve">”, Proceedings of the 3rd European Conference of Computer Science (ECCS12), Paris, France, ISBN: 978-1-61804-140-1, pp. 21-26, 2 - 4 December, </w:t>
      </w:r>
      <w:r w:rsidRPr="00F16CDA">
        <w:rPr>
          <w:rFonts w:ascii="Times New Roman" w:hAnsi="Times New Roman"/>
          <w:b/>
          <w:sz w:val="24"/>
          <w:szCs w:val="24"/>
        </w:rPr>
        <w:t>2012</w:t>
      </w:r>
    </w:p>
    <w:p w:rsidR="001930EB" w:rsidRPr="001930EB" w:rsidRDefault="006E1D28" w:rsidP="001930EB">
      <w:pPr>
        <w:pStyle w:val="ListParagraph"/>
        <w:numPr>
          <w:ilvl w:val="0"/>
          <w:numId w:val="1"/>
        </w:numPr>
        <w:autoSpaceDE w:val="0"/>
        <w:autoSpaceDN w:val="0"/>
        <w:adjustRightInd w:val="0"/>
        <w:jc w:val="both"/>
        <w:rPr>
          <w:rFonts w:ascii="Times New Roman" w:hAnsi="Times New Roman"/>
          <w:sz w:val="24"/>
          <w:szCs w:val="24"/>
        </w:rPr>
      </w:pPr>
      <w:r w:rsidRPr="001930EB">
        <w:rPr>
          <w:rFonts w:ascii="Times New Roman" w:hAnsi="Times New Roman"/>
          <w:b/>
          <w:sz w:val="24"/>
          <w:szCs w:val="24"/>
        </w:rPr>
        <w:lastRenderedPageBreak/>
        <w:t xml:space="preserve"> </w:t>
      </w:r>
      <w:r w:rsidRPr="001930EB">
        <w:rPr>
          <w:rFonts w:ascii="Times New Roman" w:hAnsi="Times New Roman"/>
          <w:bCs/>
          <w:sz w:val="24"/>
          <w:szCs w:val="24"/>
        </w:rPr>
        <w:t xml:space="preserve">V. Neagoe, </w:t>
      </w:r>
      <w:r w:rsidRPr="001930EB">
        <w:rPr>
          <w:rFonts w:ascii="Times New Roman" w:hAnsi="Times New Roman"/>
          <w:b/>
          <w:bCs/>
          <w:sz w:val="24"/>
          <w:szCs w:val="24"/>
        </w:rPr>
        <w:t>C. Neghină</w:t>
      </w:r>
      <w:r w:rsidRPr="001930EB">
        <w:rPr>
          <w:rFonts w:ascii="Times New Roman" w:hAnsi="Times New Roman"/>
          <w:bCs/>
          <w:sz w:val="24"/>
          <w:szCs w:val="24"/>
        </w:rPr>
        <w:t>,</w:t>
      </w:r>
      <w:r w:rsidRPr="001930EB">
        <w:rPr>
          <w:rFonts w:ascii="Times New Roman" w:hAnsi="Times New Roman"/>
          <w:b/>
          <w:bCs/>
          <w:sz w:val="24"/>
          <w:szCs w:val="24"/>
        </w:rPr>
        <w:t xml:space="preserve"> </w:t>
      </w:r>
      <w:r w:rsidRPr="001930EB">
        <w:rPr>
          <w:rFonts w:ascii="Times New Roman" w:hAnsi="Times New Roman"/>
          <w:bCs/>
          <w:sz w:val="24"/>
          <w:szCs w:val="24"/>
        </w:rPr>
        <w:t>“</w:t>
      </w:r>
      <w:r w:rsidRPr="001930EB">
        <w:rPr>
          <w:rFonts w:ascii="Times New Roman" w:hAnsi="Times New Roman"/>
          <w:i/>
          <w:sz w:val="24"/>
          <w:szCs w:val="24"/>
        </w:rPr>
        <w:t>An Artificial Immune System Approach for Unsupervised Pattern Recognition in Multispectral Remote-Sensing Imagery</w:t>
      </w:r>
      <w:r w:rsidRPr="001930EB">
        <w:rPr>
          <w:rFonts w:ascii="Times New Roman" w:hAnsi="Times New Roman"/>
          <w:bCs/>
          <w:sz w:val="24"/>
          <w:szCs w:val="24"/>
        </w:rPr>
        <w:t xml:space="preserve">”, </w:t>
      </w:r>
      <w:r w:rsidRPr="001930EB">
        <w:rPr>
          <w:rFonts w:ascii="Times New Roman" w:hAnsi="Times New Roman"/>
          <w:sz w:val="24"/>
          <w:szCs w:val="24"/>
        </w:rPr>
        <w:t xml:space="preserve">Proceedings of the Applied Computing Conference 2011 (ACC '11), </w:t>
      </w:r>
      <w:r w:rsidRPr="001930EB">
        <w:rPr>
          <w:rFonts w:ascii="Times New Roman" w:hAnsi="Times New Roman"/>
          <w:bCs/>
          <w:sz w:val="24"/>
          <w:szCs w:val="24"/>
        </w:rPr>
        <w:t xml:space="preserve">Angers, France, </w:t>
      </w:r>
      <w:r w:rsidRPr="001930EB">
        <w:rPr>
          <w:rFonts w:ascii="Times New Roman" w:hAnsi="Times New Roman"/>
          <w:sz w:val="24"/>
          <w:szCs w:val="24"/>
        </w:rPr>
        <w:t xml:space="preserve">ISBN: 978-1-61804-051-0, </w:t>
      </w:r>
      <w:r w:rsidRPr="001930EB">
        <w:rPr>
          <w:rFonts w:ascii="Times New Roman" w:hAnsi="Times New Roman"/>
          <w:bCs/>
          <w:sz w:val="24"/>
          <w:szCs w:val="24"/>
        </w:rPr>
        <w:t xml:space="preserve">pp. 228-233, 17 - 19 November, </w:t>
      </w:r>
      <w:r w:rsidRPr="001930EB">
        <w:rPr>
          <w:rFonts w:ascii="Times New Roman" w:hAnsi="Times New Roman"/>
          <w:b/>
          <w:bCs/>
          <w:sz w:val="24"/>
          <w:szCs w:val="24"/>
        </w:rPr>
        <w:t xml:space="preserve">2011 </w:t>
      </w:r>
    </w:p>
    <w:p w:rsidR="006E1D28" w:rsidRPr="001930EB" w:rsidRDefault="006E1D28" w:rsidP="001930EB">
      <w:pPr>
        <w:pStyle w:val="ListParagraph"/>
        <w:numPr>
          <w:ilvl w:val="0"/>
          <w:numId w:val="1"/>
        </w:numPr>
        <w:autoSpaceDE w:val="0"/>
        <w:autoSpaceDN w:val="0"/>
        <w:adjustRightInd w:val="0"/>
        <w:jc w:val="both"/>
        <w:rPr>
          <w:rFonts w:ascii="Times New Roman" w:hAnsi="Times New Roman"/>
          <w:sz w:val="24"/>
          <w:szCs w:val="24"/>
        </w:rPr>
      </w:pPr>
      <w:r w:rsidRPr="001930EB">
        <w:rPr>
          <w:rFonts w:ascii="Times New Roman" w:hAnsi="Times New Roman"/>
          <w:sz w:val="24"/>
          <w:szCs w:val="24"/>
        </w:rPr>
        <w:t xml:space="preserve">V. Neagoe, </w:t>
      </w:r>
      <w:r w:rsidRPr="001930EB">
        <w:rPr>
          <w:rFonts w:ascii="Times New Roman" w:hAnsi="Times New Roman"/>
          <w:b/>
          <w:sz w:val="24"/>
          <w:szCs w:val="24"/>
        </w:rPr>
        <w:t>C. Neghină</w:t>
      </w:r>
      <w:r w:rsidRPr="001930EB">
        <w:rPr>
          <w:rFonts w:ascii="Times New Roman" w:hAnsi="Times New Roman"/>
          <w:sz w:val="24"/>
          <w:szCs w:val="24"/>
        </w:rPr>
        <w:t xml:space="preserve"> and M. Neghină, "</w:t>
      </w:r>
      <w:r w:rsidRPr="001930EB">
        <w:rPr>
          <w:rFonts w:ascii="Times New Roman" w:hAnsi="Times New Roman"/>
          <w:i/>
          <w:sz w:val="24"/>
          <w:szCs w:val="24"/>
        </w:rPr>
        <w:t>Ant Colony Optimization for Logistic Regression and Its Application to Wine Quality Assessment</w:t>
      </w:r>
      <w:r w:rsidRPr="001930EB">
        <w:rPr>
          <w:rFonts w:ascii="Times New Roman" w:hAnsi="Times New Roman"/>
          <w:sz w:val="24"/>
          <w:szCs w:val="24"/>
        </w:rPr>
        <w:t xml:space="preserve">", Proceedings of the International IEEEAM Conference on Mathematical Models for Engineering Science (MMES'10), Tenerife, Spain, vol. I, pp. 195-200, ISBN: 978-960-474-252-3, November 30 - December 2, </w:t>
      </w:r>
      <w:r w:rsidRPr="001930EB">
        <w:rPr>
          <w:rFonts w:ascii="Times New Roman" w:hAnsi="Times New Roman"/>
          <w:b/>
          <w:sz w:val="24"/>
          <w:szCs w:val="24"/>
        </w:rPr>
        <w:t>2010</w:t>
      </w:r>
    </w:p>
    <w:p w:rsidR="006E1D28" w:rsidRPr="008D502E" w:rsidRDefault="006E1D28" w:rsidP="006E1D28">
      <w:pPr>
        <w:autoSpaceDE w:val="0"/>
        <w:autoSpaceDN w:val="0"/>
        <w:adjustRightInd w:val="0"/>
        <w:jc w:val="both"/>
        <w:rPr>
          <w:rFonts w:ascii="Times New Roman" w:eastAsia="Calibri" w:hAnsi="Times New Roman"/>
          <w:sz w:val="24"/>
          <w:szCs w:val="24"/>
        </w:rPr>
      </w:pPr>
    </w:p>
    <w:p w:rsidR="006E1D28" w:rsidRPr="00F16CDA" w:rsidRDefault="00184BE8" w:rsidP="006E1D28">
      <w:pPr>
        <w:autoSpaceDE w:val="0"/>
        <w:autoSpaceDN w:val="0"/>
        <w:adjustRightInd w:val="0"/>
        <w:ind w:left="720"/>
        <w:jc w:val="both"/>
        <w:rPr>
          <w:rFonts w:ascii="Times New Roman" w:eastAsia="Calibri" w:hAnsi="Times New Roman"/>
          <w:b/>
          <w:sz w:val="24"/>
          <w:szCs w:val="24"/>
        </w:rPr>
      </w:pPr>
      <w:r>
        <w:rPr>
          <w:rFonts w:ascii="Times New Roman" w:hAnsi="Times New Roman"/>
          <w:b/>
          <w:sz w:val="24"/>
          <w:szCs w:val="24"/>
        </w:rPr>
        <w:t>Patents</w:t>
      </w:r>
    </w:p>
    <w:p w:rsidR="006E1D28" w:rsidRPr="00F16CDA" w:rsidRDefault="006E1D28" w:rsidP="006E1D28">
      <w:pPr>
        <w:autoSpaceDE w:val="0"/>
        <w:autoSpaceDN w:val="0"/>
        <w:adjustRightInd w:val="0"/>
        <w:ind w:left="720"/>
        <w:jc w:val="both"/>
        <w:rPr>
          <w:rFonts w:ascii="Times New Roman" w:hAnsi="Times New Roman"/>
          <w:sz w:val="24"/>
          <w:szCs w:val="24"/>
        </w:rPr>
      </w:pPr>
      <w:r w:rsidRPr="00F16CDA">
        <w:rPr>
          <w:rFonts w:ascii="Times New Roman" w:eastAsia="Calibri" w:hAnsi="Times New Roman"/>
          <w:sz w:val="24"/>
          <w:szCs w:val="24"/>
        </w:rPr>
        <w:t xml:space="preserve">1. </w:t>
      </w:r>
      <w:r w:rsidRPr="00F16CDA">
        <w:rPr>
          <w:rFonts w:ascii="Times New Roman" w:eastAsia="Calibri" w:hAnsi="Times New Roman"/>
          <w:sz w:val="24"/>
          <w:szCs w:val="24"/>
        </w:rPr>
        <w:tab/>
      </w:r>
      <w:r w:rsidRPr="00F16CDA">
        <w:rPr>
          <w:rFonts w:ascii="Times New Roman" w:hAnsi="Times New Roman"/>
          <w:b/>
          <w:sz w:val="24"/>
          <w:szCs w:val="24"/>
        </w:rPr>
        <w:t>Neghină</w:t>
      </w:r>
      <w:r w:rsidRPr="00F16CDA">
        <w:rPr>
          <w:rFonts w:ascii="Times New Roman" w:hAnsi="Times New Roman"/>
          <w:sz w:val="24"/>
          <w:szCs w:val="24"/>
        </w:rPr>
        <w:t xml:space="preserve"> et al. “</w:t>
      </w:r>
      <w:r w:rsidRPr="00F16CDA">
        <w:rPr>
          <w:rFonts w:ascii="Times New Roman" w:hAnsi="Times New Roman"/>
          <w:bCs/>
          <w:i/>
          <w:sz w:val="24"/>
          <w:szCs w:val="24"/>
        </w:rPr>
        <w:t xml:space="preserve">Detecting facial expressions in digital images”, </w:t>
      </w:r>
      <w:r w:rsidRPr="00F16CDA">
        <w:rPr>
          <w:rFonts w:ascii="Times New Roman" w:hAnsi="Times New Roman"/>
          <w:sz w:val="24"/>
          <w:szCs w:val="24"/>
        </w:rPr>
        <w:t>United States Patent, Patent no. 8,750,578, Date of Patent: Jun. 10.</w:t>
      </w:r>
      <w:r w:rsidRPr="00F16CDA">
        <w:rPr>
          <w:rFonts w:ascii="Times New Roman" w:hAnsi="Times New Roman"/>
          <w:b/>
          <w:sz w:val="24"/>
          <w:szCs w:val="24"/>
        </w:rPr>
        <w:t>2014</w:t>
      </w:r>
    </w:p>
    <w:p w:rsidR="006E1D28" w:rsidRPr="00F16CDA" w:rsidRDefault="006E1D28" w:rsidP="006E1D28">
      <w:pPr>
        <w:autoSpaceDE w:val="0"/>
        <w:autoSpaceDN w:val="0"/>
        <w:adjustRightInd w:val="0"/>
        <w:ind w:left="720"/>
        <w:jc w:val="both"/>
        <w:rPr>
          <w:rFonts w:ascii="Times New Roman" w:hAnsi="Times New Roman"/>
          <w:sz w:val="24"/>
          <w:szCs w:val="24"/>
        </w:rPr>
      </w:pPr>
      <w:r w:rsidRPr="00F16CDA">
        <w:rPr>
          <w:rFonts w:ascii="Times New Roman" w:hAnsi="Times New Roman"/>
          <w:i/>
          <w:sz w:val="24"/>
          <w:szCs w:val="24"/>
        </w:rPr>
        <w:t>Inventors:</w:t>
      </w:r>
      <w:r w:rsidRPr="00F16CDA">
        <w:rPr>
          <w:rFonts w:ascii="Times New Roman" w:hAnsi="Times New Roman"/>
          <w:sz w:val="24"/>
          <w:szCs w:val="24"/>
        </w:rPr>
        <w:t xml:space="preserve"> Neghina Catalina (Bucharest, RO), Gangea Mihnea (Bucharest, RO), Petrescu Stefan (Bucharest, RO), Bigioi Petronel (Galway, IE), David Emilian (Bucharest, RO), Zarakov Eric (San Jose, CA, US), Steinberg Eran (San Jose, CA, US)</w:t>
      </w:r>
    </w:p>
    <w:p w:rsidR="006E1D28" w:rsidRPr="00457FF3" w:rsidRDefault="006E1D28" w:rsidP="006E1D28">
      <w:pPr>
        <w:autoSpaceDE w:val="0"/>
        <w:autoSpaceDN w:val="0"/>
        <w:adjustRightInd w:val="0"/>
        <w:ind w:left="720"/>
        <w:jc w:val="both"/>
        <w:rPr>
          <w:rFonts w:ascii="Times New Roman" w:eastAsia="Calibri" w:hAnsi="Times New Roman"/>
        </w:rPr>
      </w:pPr>
    </w:p>
    <w:p w:rsidR="006E1D28" w:rsidRPr="00F16CDA" w:rsidRDefault="00184BE8" w:rsidP="006E1D28">
      <w:pPr>
        <w:autoSpaceDE w:val="0"/>
        <w:autoSpaceDN w:val="0"/>
        <w:adjustRightInd w:val="0"/>
        <w:ind w:left="720"/>
        <w:jc w:val="both"/>
        <w:rPr>
          <w:rFonts w:ascii="Times New Roman" w:hAnsi="Times New Roman"/>
          <w:b/>
          <w:sz w:val="24"/>
          <w:szCs w:val="24"/>
        </w:rPr>
      </w:pPr>
      <w:r>
        <w:rPr>
          <w:rFonts w:ascii="Times New Roman" w:hAnsi="Times New Roman"/>
          <w:b/>
          <w:sz w:val="24"/>
          <w:szCs w:val="24"/>
        </w:rPr>
        <w:t>Books</w:t>
      </w:r>
    </w:p>
    <w:p w:rsidR="006E1D28" w:rsidRPr="00F16CDA" w:rsidRDefault="006E1D28" w:rsidP="006E1D28">
      <w:pPr>
        <w:pStyle w:val="ListParagraph"/>
        <w:numPr>
          <w:ilvl w:val="0"/>
          <w:numId w:val="4"/>
        </w:numPr>
        <w:autoSpaceDE w:val="0"/>
        <w:autoSpaceDN w:val="0"/>
        <w:adjustRightInd w:val="0"/>
        <w:spacing w:after="0"/>
        <w:ind w:firstLine="0"/>
        <w:jc w:val="both"/>
        <w:rPr>
          <w:rFonts w:ascii="Times New Roman" w:hAnsi="Times New Roman"/>
          <w:b/>
          <w:color w:val="E36C0A"/>
          <w:sz w:val="24"/>
          <w:szCs w:val="24"/>
        </w:rPr>
      </w:pPr>
      <w:r w:rsidRPr="00F16CDA">
        <w:rPr>
          <w:rFonts w:ascii="Times New Roman" w:hAnsi="Times New Roman"/>
          <w:b/>
          <w:sz w:val="24"/>
          <w:szCs w:val="24"/>
          <w:lang w:val="ro-RO"/>
        </w:rPr>
        <w:t>Cătălina NEGHINĂ</w:t>
      </w:r>
      <w:r w:rsidRPr="00F16CDA">
        <w:rPr>
          <w:rFonts w:ascii="Times New Roman" w:hAnsi="Times New Roman"/>
          <w:sz w:val="24"/>
          <w:szCs w:val="24"/>
          <w:lang w:val="ro-RO"/>
        </w:rPr>
        <w:t xml:space="preserve">, Alina SULTANA, Mihai NEGHINĂ, </w:t>
      </w:r>
      <w:r w:rsidRPr="00F16CDA">
        <w:rPr>
          <w:rFonts w:ascii="Times New Roman" w:hAnsi="Times New Roman"/>
          <w:sz w:val="24"/>
          <w:szCs w:val="24"/>
        </w:rPr>
        <w:t>“</w:t>
      </w:r>
      <w:r w:rsidRPr="00F16CDA">
        <w:rPr>
          <w:rFonts w:ascii="Times New Roman" w:hAnsi="Times New Roman"/>
          <w:i/>
          <w:sz w:val="24"/>
          <w:szCs w:val="24"/>
        </w:rPr>
        <w:t xml:space="preserve">MATLAB.  Un prim pas </w:t>
      </w:r>
      <w:proofErr w:type="spellStart"/>
      <w:r w:rsidRPr="00F16CDA">
        <w:rPr>
          <w:rFonts w:ascii="Times New Roman" w:hAnsi="Times New Roman"/>
          <w:i/>
          <w:sz w:val="24"/>
          <w:szCs w:val="24"/>
        </w:rPr>
        <w:t>spre</w:t>
      </w:r>
      <w:proofErr w:type="spellEnd"/>
      <w:r w:rsidRPr="00F16CDA">
        <w:rPr>
          <w:rFonts w:ascii="Times New Roman" w:hAnsi="Times New Roman"/>
          <w:i/>
          <w:sz w:val="24"/>
          <w:szCs w:val="24"/>
        </w:rPr>
        <w:t xml:space="preserve"> </w:t>
      </w:r>
      <w:proofErr w:type="spellStart"/>
      <w:r w:rsidRPr="00F16CDA">
        <w:rPr>
          <w:rFonts w:ascii="Times New Roman" w:hAnsi="Times New Roman"/>
          <w:i/>
          <w:sz w:val="24"/>
          <w:szCs w:val="24"/>
        </w:rPr>
        <w:t>cercetare</w:t>
      </w:r>
      <w:proofErr w:type="spellEnd"/>
      <w:r w:rsidRPr="00F16CDA">
        <w:rPr>
          <w:rFonts w:ascii="Times New Roman" w:hAnsi="Times New Roman"/>
          <w:sz w:val="24"/>
          <w:szCs w:val="24"/>
        </w:rPr>
        <w:t xml:space="preserve">”, </w:t>
      </w:r>
      <w:r w:rsidRPr="00F16CDA">
        <w:rPr>
          <w:rFonts w:ascii="Times New Roman" w:hAnsi="Times New Roman"/>
          <w:bCs/>
          <w:sz w:val="24"/>
          <w:szCs w:val="24"/>
          <w:lang w:val="ro-RO"/>
        </w:rPr>
        <w:t xml:space="preserve">Editura Universității </w:t>
      </w:r>
      <w:r w:rsidRPr="00F16CDA">
        <w:rPr>
          <w:rFonts w:ascii="Times New Roman" w:hAnsi="Times New Roman"/>
          <w:bCs/>
          <w:sz w:val="24"/>
          <w:szCs w:val="24"/>
        </w:rPr>
        <w:t>“</w:t>
      </w:r>
      <w:r w:rsidRPr="00F16CDA">
        <w:rPr>
          <w:rFonts w:ascii="Times New Roman" w:hAnsi="Times New Roman"/>
          <w:bCs/>
          <w:i/>
          <w:sz w:val="24"/>
          <w:szCs w:val="24"/>
          <w:lang w:val="ro-RO"/>
        </w:rPr>
        <w:t>Lucian Blaga</w:t>
      </w:r>
      <w:r w:rsidRPr="00F16CDA">
        <w:rPr>
          <w:rFonts w:ascii="Times New Roman" w:hAnsi="Times New Roman"/>
          <w:bCs/>
          <w:sz w:val="24"/>
          <w:szCs w:val="24"/>
          <w:lang w:val="ro-RO"/>
        </w:rPr>
        <w:t xml:space="preserve">”, </w:t>
      </w:r>
      <w:r w:rsidRPr="00F16CDA">
        <w:rPr>
          <w:rFonts w:ascii="Times New Roman" w:hAnsi="Times New Roman"/>
          <w:bCs/>
          <w:sz w:val="24"/>
          <w:szCs w:val="24"/>
        </w:rPr>
        <w:t xml:space="preserve">ISBN: </w:t>
      </w:r>
      <w:r w:rsidRPr="00F16CDA">
        <w:rPr>
          <w:rFonts w:ascii="Times New Roman" w:hAnsi="Times New Roman"/>
          <w:sz w:val="24"/>
          <w:szCs w:val="24"/>
        </w:rPr>
        <w:t xml:space="preserve">ISBN 978-606-12-1213-2, Sibiu, </w:t>
      </w:r>
      <w:r w:rsidRPr="00F16CDA">
        <w:rPr>
          <w:rFonts w:ascii="Times New Roman" w:hAnsi="Times New Roman"/>
          <w:b/>
          <w:sz w:val="24"/>
          <w:szCs w:val="24"/>
        </w:rPr>
        <w:t>2016</w:t>
      </w:r>
    </w:p>
    <w:p w:rsidR="006E1D28" w:rsidRPr="00F16CDA" w:rsidRDefault="006E1D28" w:rsidP="006E1D28">
      <w:pPr>
        <w:pStyle w:val="ListParagraph"/>
        <w:numPr>
          <w:ilvl w:val="0"/>
          <w:numId w:val="4"/>
        </w:numPr>
        <w:autoSpaceDE w:val="0"/>
        <w:autoSpaceDN w:val="0"/>
        <w:adjustRightInd w:val="0"/>
        <w:spacing w:after="0"/>
        <w:ind w:firstLine="0"/>
        <w:jc w:val="both"/>
        <w:rPr>
          <w:rFonts w:ascii="Times New Roman" w:hAnsi="Times New Roman"/>
          <w:b/>
          <w:color w:val="E36C0A"/>
          <w:sz w:val="24"/>
          <w:szCs w:val="24"/>
        </w:rPr>
      </w:pPr>
      <w:r w:rsidRPr="00F16CDA">
        <w:rPr>
          <w:rFonts w:ascii="Times New Roman" w:hAnsi="Times New Roman"/>
          <w:sz w:val="24"/>
          <w:szCs w:val="24"/>
          <w:lang w:val="ro-RO"/>
        </w:rPr>
        <w:t xml:space="preserve">Ioan P. MIHU, </w:t>
      </w:r>
      <w:r w:rsidRPr="00F16CDA">
        <w:rPr>
          <w:rFonts w:ascii="Times New Roman" w:hAnsi="Times New Roman"/>
          <w:b/>
          <w:sz w:val="24"/>
          <w:szCs w:val="24"/>
          <w:lang w:val="ro-RO"/>
        </w:rPr>
        <w:t>Cătălina NEGHINĂ</w:t>
      </w:r>
      <w:r w:rsidRPr="00F16CDA">
        <w:rPr>
          <w:rFonts w:ascii="Times New Roman" w:hAnsi="Times New Roman"/>
          <w:sz w:val="24"/>
          <w:szCs w:val="24"/>
          <w:lang w:val="ro-RO"/>
        </w:rPr>
        <w:t xml:space="preserve">, </w:t>
      </w:r>
      <w:r w:rsidRPr="00F16CDA">
        <w:rPr>
          <w:rFonts w:ascii="Times New Roman" w:hAnsi="Times New Roman"/>
          <w:sz w:val="24"/>
          <w:szCs w:val="24"/>
        </w:rPr>
        <w:t>“</w:t>
      </w:r>
      <w:r w:rsidRPr="00F16CDA">
        <w:rPr>
          <w:rFonts w:ascii="Times New Roman" w:hAnsi="Times New Roman"/>
          <w:bCs/>
          <w:i/>
          <w:sz w:val="24"/>
          <w:szCs w:val="24"/>
          <w:lang w:val="ro-RO"/>
        </w:rPr>
        <w:t>Prelucrarea Digitală a Semnalelor.</w:t>
      </w:r>
      <w:r>
        <w:rPr>
          <w:rFonts w:ascii="Times New Roman" w:hAnsi="Times New Roman"/>
          <w:bCs/>
          <w:i/>
          <w:sz w:val="24"/>
          <w:szCs w:val="24"/>
          <w:lang w:val="ro-RO"/>
        </w:rPr>
        <w:t xml:space="preserve"> </w:t>
      </w:r>
      <w:r w:rsidRPr="00F16CDA">
        <w:rPr>
          <w:rFonts w:ascii="Times New Roman" w:hAnsi="Times New Roman"/>
          <w:bCs/>
          <w:i/>
          <w:sz w:val="24"/>
          <w:szCs w:val="24"/>
          <w:lang w:val="ro-RO"/>
        </w:rPr>
        <w:t>Aplicații didactice în Matlab”</w:t>
      </w:r>
      <w:r w:rsidRPr="00F16CDA">
        <w:rPr>
          <w:rFonts w:ascii="Times New Roman" w:hAnsi="Times New Roman"/>
          <w:bCs/>
          <w:sz w:val="24"/>
          <w:szCs w:val="24"/>
          <w:lang w:val="ro-RO"/>
        </w:rPr>
        <w:t xml:space="preserve">, Editura Universității </w:t>
      </w:r>
      <w:r w:rsidRPr="00F16CDA">
        <w:rPr>
          <w:rFonts w:ascii="Times New Roman" w:hAnsi="Times New Roman"/>
          <w:bCs/>
          <w:sz w:val="24"/>
          <w:szCs w:val="24"/>
        </w:rPr>
        <w:t>“</w:t>
      </w:r>
      <w:r w:rsidRPr="00F16CDA">
        <w:rPr>
          <w:rFonts w:ascii="Times New Roman" w:hAnsi="Times New Roman"/>
          <w:bCs/>
          <w:i/>
          <w:sz w:val="24"/>
          <w:szCs w:val="24"/>
          <w:lang w:val="ro-RO"/>
        </w:rPr>
        <w:t>Lucian Blaga</w:t>
      </w:r>
      <w:r w:rsidRPr="00F16CDA">
        <w:rPr>
          <w:rFonts w:ascii="Times New Roman" w:hAnsi="Times New Roman"/>
          <w:bCs/>
          <w:sz w:val="24"/>
          <w:szCs w:val="24"/>
          <w:lang w:val="ro-RO"/>
        </w:rPr>
        <w:t xml:space="preserve">”, </w:t>
      </w:r>
      <w:r w:rsidRPr="00F16CDA">
        <w:rPr>
          <w:rFonts w:ascii="Times New Roman" w:hAnsi="Times New Roman"/>
          <w:bCs/>
          <w:sz w:val="24"/>
          <w:szCs w:val="24"/>
        </w:rPr>
        <w:t xml:space="preserve">ISBN: </w:t>
      </w:r>
      <w:r w:rsidRPr="00F16CDA">
        <w:rPr>
          <w:rFonts w:ascii="Times New Roman" w:hAnsi="Times New Roman"/>
          <w:sz w:val="24"/>
          <w:szCs w:val="24"/>
        </w:rPr>
        <w:t xml:space="preserve">978-606-12-0796-1, </w:t>
      </w:r>
      <w:r w:rsidRPr="00F16CDA">
        <w:rPr>
          <w:rFonts w:ascii="Times New Roman" w:hAnsi="Times New Roman"/>
          <w:bCs/>
          <w:sz w:val="24"/>
          <w:szCs w:val="24"/>
          <w:lang w:val="ro-RO"/>
        </w:rPr>
        <w:t xml:space="preserve">Sibiu, </w:t>
      </w:r>
      <w:r w:rsidRPr="00F16CDA">
        <w:rPr>
          <w:rFonts w:ascii="Times New Roman" w:hAnsi="Times New Roman"/>
          <w:b/>
          <w:bCs/>
          <w:sz w:val="24"/>
          <w:szCs w:val="24"/>
          <w:lang w:val="ro-RO"/>
        </w:rPr>
        <w:t>2014</w:t>
      </w:r>
    </w:p>
    <w:p w:rsidR="006E1D28" w:rsidRDefault="006E1D28" w:rsidP="006E1D28">
      <w:pPr>
        <w:pStyle w:val="ListParagraph"/>
        <w:autoSpaceDE w:val="0"/>
        <w:autoSpaceDN w:val="0"/>
        <w:adjustRightInd w:val="0"/>
        <w:spacing w:after="0"/>
        <w:jc w:val="both"/>
        <w:rPr>
          <w:rFonts w:ascii="Times New Roman" w:hAnsi="Times New Roman"/>
          <w:b/>
          <w:sz w:val="24"/>
          <w:szCs w:val="24"/>
        </w:rPr>
      </w:pPr>
    </w:p>
    <w:p w:rsidR="006E1D28" w:rsidRDefault="006E1D28" w:rsidP="006E1D28">
      <w:pPr>
        <w:autoSpaceDE w:val="0"/>
        <w:autoSpaceDN w:val="0"/>
        <w:adjustRightInd w:val="0"/>
        <w:spacing w:before="120" w:line="360" w:lineRule="auto"/>
        <w:jc w:val="both"/>
        <w:rPr>
          <w:rFonts w:ascii="Times New Roman" w:eastAsia="Calibri" w:hAnsi="Times New Roman"/>
        </w:rPr>
      </w:pPr>
    </w:p>
    <w:p w:rsidR="006E1D28" w:rsidRDefault="006E1D28" w:rsidP="006E1D28">
      <w:pPr>
        <w:autoSpaceDE w:val="0"/>
        <w:autoSpaceDN w:val="0"/>
        <w:adjustRightInd w:val="0"/>
        <w:spacing w:before="120" w:line="360" w:lineRule="auto"/>
        <w:jc w:val="both"/>
        <w:rPr>
          <w:rFonts w:ascii="Times New Roman" w:eastAsia="Calibri" w:hAnsi="Times New Roman"/>
        </w:rPr>
      </w:pPr>
    </w:p>
    <w:p w:rsidR="006E1D28" w:rsidRDefault="006E1D28" w:rsidP="006E1D28">
      <w:pPr>
        <w:autoSpaceDE w:val="0"/>
        <w:autoSpaceDN w:val="0"/>
        <w:adjustRightInd w:val="0"/>
        <w:spacing w:before="120" w:line="360" w:lineRule="auto"/>
        <w:jc w:val="both"/>
        <w:rPr>
          <w:rFonts w:ascii="Times New Roman" w:eastAsia="Calibri" w:hAnsi="Times New Roman"/>
        </w:rPr>
      </w:pPr>
    </w:p>
    <w:p w:rsidR="006E1D28" w:rsidRDefault="006E1D28" w:rsidP="006E1D28">
      <w:pPr>
        <w:autoSpaceDE w:val="0"/>
        <w:autoSpaceDN w:val="0"/>
        <w:adjustRightInd w:val="0"/>
        <w:spacing w:before="120" w:line="360" w:lineRule="auto"/>
        <w:jc w:val="both"/>
        <w:rPr>
          <w:rFonts w:ascii="Times New Roman" w:eastAsia="Calibri" w:hAnsi="Times New Roman"/>
        </w:rPr>
      </w:pPr>
    </w:p>
    <w:p w:rsidR="006E1D28" w:rsidRDefault="006E1D28" w:rsidP="006E1D28">
      <w:pPr>
        <w:autoSpaceDE w:val="0"/>
        <w:autoSpaceDN w:val="0"/>
        <w:adjustRightInd w:val="0"/>
        <w:spacing w:line="360" w:lineRule="auto"/>
        <w:ind w:left="426"/>
        <w:jc w:val="both"/>
        <w:rPr>
          <w:rFonts w:ascii="Times New Roman" w:hAnsi="Times New Roman"/>
        </w:rPr>
      </w:pPr>
    </w:p>
    <w:p w:rsidR="00D7697E" w:rsidRDefault="00D7697E"/>
    <w:sectPr w:rsidR="00D7697E" w:rsidSect="007613B8">
      <w:footerReference w:type="default" r:id="rId8"/>
      <w:footnotePr>
        <w:pos w:val="beneathText"/>
        <w:numRestart w:val="eachPage"/>
      </w:footnotePr>
      <w:endnotePr>
        <w:numFmt w:val="decimal"/>
      </w:endnotePr>
      <w:pgSz w:w="11905" w:h="16837" w:code="9"/>
      <w:pgMar w:top="851" w:right="1375" w:bottom="720"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F95" w:rsidRDefault="00E74F95">
      <w:r>
        <w:separator/>
      </w:r>
    </w:p>
  </w:endnote>
  <w:endnote w:type="continuationSeparator" w:id="0">
    <w:p w:rsidR="00E74F95" w:rsidRDefault="00E74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13" w:type="dxa"/>
      <w:tblLayout w:type="fixed"/>
      <w:tblCellMar>
        <w:left w:w="113" w:type="dxa"/>
        <w:right w:w="113" w:type="dxa"/>
      </w:tblCellMar>
      <w:tblLook w:val="0000" w:firstRow="0" w:lastRow="0" w:firstColumn="0" w:lastColumn="0" w:noHBand="0" w:noVBand="0"/>
    </w:tblPr>
    <w:tblGrid>
      <w:gridCol w:w="3117"/>
      <w:gridCol w:w="7655"/>
    </w:tblGrid>
    <w:tr w:rsidR="001D2108" w:rsidTr="0015200C">
      <w:trPr>
        <w:cantSplit/>
      </w:trPr>
      <w:tc>
        <w:tcPr>
          <w:tcW w:w="3117" w:type="dxa"/>
        </w:tcPr>
        <w:p w:rsidR="001D2108" w:rsidRDefault="00E74F95">
          <w:pPr>
            <w:pStyle w:val="CVFooterLeft"/>
          </w:pPr>
        </w:p>
      </w:tc>
      <w:tc>
        <w:tcPr>
          <w:tcW w:w="7655" w:type="dxa"/>
        </w:tcPr>
        <w:p w:rsidR="001D2108" w:rsidRDefault="00E74F95">
          <w:pPr>
            <w:pStyle w:val="CVFooterRight"/>
          </w:pPr>
        </w:p>
      </w:tc>
    </w:tr>
  </w:tbl>
  <w:p w:rsidR="001D2108" w:rsidRDefault="00E74F95">
    <w:pPr>
      <w:pStyle w:val="CVFooter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F95" w:rsidRDefault="00E74F95">
      <w:r>
        <w:separator/>
      </w:r>
    </w:p>
  </w:footnote>
  <w:footnote w:type="continuationSeparator" w:id="0">
    <w:p w:rsidR="00E74F95" w:rsidRDefault="00E74F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632"/>
    <w:multiLevelType w:val="hybridMultilevel"/>
    <w:tmpl w:val="FBD494BA"/>
    <w:lvl w:ilvl="0" w:tplc="5C1AA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EC2D86"/>
    <w:multiLevelType w:val="hybridMultilevel"/>
    <w:tmpl w:val="C58AE6BE"/>
    <w:lvl w:ilvl="0" w:tplc="C9348A60">
      <w:start w:val="1"/>
      <w:numFmt w:val="decimal"/>
      <w:lvlText w:val="%1."/>
      <w:lvlJc w:val="left"/>
      <w:pPr>
        <w:ind w:left="720" w:hanging="360"/>
      </w:pPr>
      <w:rPr>
        <w:rFonts w:eastAsia="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A5097"/>
    <w:multiLevelType w:val="hybridMultilevel"/>
    <w:tmpl w:val="B960476A"/>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EAA34CC"/>
    <w:multiLevelType w:val="hybridMultilevel"/>
    <w:tmpl w:val="D7B85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F74179"/>
    <w:multiLevelType w:val="hybridMultilevel"/>
    <w:tmpl w:val="2466A478"/>
    <w:lvl w:ilvl="0" w:tplc="42D41AE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D28"/>
    <w:rsid w:val="00184BE8"/>
    <w:rsid w:val="001930EB"/>
    <w:rsid w:val="00473390"/>
    <w:rsid w:val="006E1D28"/>
    <w:rsid w:val="00855F7E"/>
    <w:rsid w:val="00D7697E"/>
    <w:rsid w:val="00E74F95"/>
    <w:rsid w:val="00F9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28"/>
    <w:pPr>
      <w:suppressAutoHyphens/>
      <w:spacing w:after="0" w:line="240" w:lineRule="auto"/>
    </w:pPr>
    <w:rPr>
      <w:rFonts w:ascii="Arial Narrow" w:eastAsia="Times New Roman" w:hAnsi="Arial Narrow" w:cs="Times New Roman"/>
      <w:sz w:val="20"/>
      <w:szCs w:val="20"/>
      <w:lang w:val="ro-RO"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FooterLeft">
    <w:name w:val="CV Footer Left"/>
    <w:basedOn w:val="Normal"/>
    <w:rsid w:val="006E1D28"/>
    <w:pPr>
      <w:ind w:firstLine="360"/>
      <w:jc w:val="right"/>
    </w:pPr>
    <w:rPr>
      <w:bCs/>
      <w:sz w:val="16"/>
    </w:rPr>
  </w:style>
  <w:style w:type="paragraph" w:customStyle="1" w:styleId="CVFooterRight">
    <w:name w:val="CV Footer Right"/>
    <w:basedOn w:val="Normal"/>
    <w:rsid w:val="006E1D28"/>
    <w:rPr>
      <w:bCs/>
      <w:sz w:val="16"/>
    </w:rPr>
  </w:style>
  <w:style w:type="character" w:styleId="Strong">
    <w:name w:val="Strong"/>
    <w:uiPriority w:val="22"/>
    <w:qFormat/>
    <w:rsid w:val="006E1D28"/>
    <w:rPr>
      <w:b/>
      <w:bCs/>
    </w:rPr>
  </w:style>
  <w:style w:type="paragraph" w:styleId="ListParagraph">
    <w:name w:val="List Paragraph"/>
    <w:basedOn w:val="Normal"/>
    <w:uiPriority w:val="34"/>
    <w:qFormat/>
    <w:rsid w:val="006E1D28"/>
    <w:pPr>
      <w:suppressAutoHyphens w:val="0"/>
      <w:spacing w:after="200" w:line="276" w:lineRule="auto"/>
      <w:ind w:left="720"/>
      <w:contextualSpacing/>
    </w:pPr>
    <w:rPr>
      <w:rFonts w:ascii="Calibri" w:eastAsia="Calibri" w:hAnsi="Calibri"/>
      <w:sz w:val="22"/>
      <w:szCs w:val="22"/>
      <w:lang w:val="en-US" w:eastAsia="en-US"/>
    </w:rPr>
  </w:style>
  <w:style w:type="character" w:customStyle="1" w:styleId="label">
    <w:name w:val="label"/>
    <w:rsid w:val="006E1D28"/>
  </w:style>
  <w:style w:type="character" w:customStyle="1" w:styleId="databold">
    <w:name w:val="data_bold"/>
    <w:rsid w:val="006E1D28"/>
  </w:style>
  <w:style w:type="paragraph" w:customStyle="1" w:styleId="papertitle">
    <w:name w:val="paper title"/>
    <w:uiPriority w:val="99"/>
    <w:rsid w:val="006E1D28"/>
    <w:pPr>
      <w:spacing w:after="120" w:line="240" w:lineRule="auto"/>
      <w:jc w:val="center"/>
    </w:pPr>
    <w:rPr>
      <w:rFonts w:ascii="Times New Roman" w:eastAsia="Times New Roman" w:hAnsi="Times New Roman" w:cs="Times New Roman"/>
      <w:bCs/>
      <w:noProof/>
      <w:sz w:val="48"/>
      <w:szCs w:val="48"/>
    </w:rPr>
  </w:style>
  <w:style w:type="character" w:customStyle="1" w:styleId="field-content">
    <w:name w:val="field-content"/>
    <w:rsid w:val="006E1D28"/>
  </w:style>
  <w:style w:type="character" w:styleId="Hyperlink">
    <w:name w:val="Hyperlink"/>
    <w:basedOn w:val="DefaultParagraphFont"/>
    <w:uiPriority w:val="99"/>
    <w:unhideWhenUsed/>
    <w:rsid w:val="001930EB"/>
    <w:rPr>
      <w:color w:val="0000FF"/>
      <w:u w:val="single"/>
    </w:rPr>
  </w:style>
  <w:style w:type="character" w:styleId="Emphasis">
    <w:name w:val="Emphasis"/>
    <w:basedOn w:val="DefaultParagraphFont"/>
    <w:uiPriority w:val="20"/>
    <w:qFormat/>
    <w:rsid w:val="001930E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28"/>
    <w:pPr>
      <w:suppressAutoHyphens/>
      <w:spacing w:after="0" w:line="240" w:lineRule="auto"/>
    </w:pPr>
    <w:rPr>
      <w:rFonts w:ascii="Arial Narrow" w:eastAsia="Times New Roman" w:hAnsi="Arial Narrow" w:cs="Times New Roman"/>
      <w:sz w:val="20"/>
      <w:szCs w:val="20"/>
      <w:lang w:val="ro-RO"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FooterLeft">
    <w:name w:val="CV Footer Left"/>
    <w:basedOn w:val="Normal"/>
    <w:rsid w:val="006E1D28"/>
    <w:pPr>
      <w:ind w:firstLine="360"/>
      <w:jc w:val="right"/>
    </w:pPr>
    <w:rPr>
      <w:bCs/>
      <w:sz w:val="16"/>
    </w:rPr>
  </w:style>
  <w:style w:type="paragraph" w:customStyle="1" w:styleId="CVFooterRight">
    <w:name w:val="CV Footer Right"/>
    <w:basedOn w:val="Normal"/>
    <w:rsid w:val="006E1D28"/>
    <w:rPr>
      <w:bCs/>
      <w:sz w:val="16"/>
    </w:rPr>
  </w:style>
  <w:style w:type="character" w:styleId="Strong">
    <w:name w:val="Strong"/>
    <w:uiPriority w:val="22"/>
    <w:qFormat/>
    <w:rsid w:val="006E1D28"/>
    <w:rPr>
      <w:b/>
      <w:bCs/>
    </w:rPr>
  </w:style>
  <w:style w:type="paragraph" w:styleId="ListParagraph">
    <w:name w:val="List Paragraph"/>
    <w:basedOn w:val="Normal"/>
    <w:uiPriority w:val="34"/>
    <w:qFormat/>
    <w:rsid w:val="006E1D28"/>
    <w:pPr>
      <w:suppressAutoHyphens w:val="0"/>
      <w:spacing w:after="200" w:line="276" w:lineRule="auto"/>
      <w:ind w:left="720"/>
      <w:contextualSpacing/>
    </w:pPr>
    <w:rPr>
      <w:rFonts w:ascii="Calibri" w:eastAsia="Calibri" w:hAnsi="Calibri"/>
      <w:sz w:val="22"/>
      <w:szCs w:val="22"/>
      <w:lang w:val="en-US" w:eastAsia="en-US"/>
    </w:rPr>
  </w:style>
  <w:style w:type="character" w:customStyle="1" w:styleId="label">
    <w:name w:val="label"/>
    <w:rsid w:val="006E1D28"/>
  </w:style>
  <w:style w:type="character" w:customStyle="1" w:styleId="databold">
    <w:name w:val="data_bold"/>
    <w:rsid w:val="006E1D28"/>
  </w:style>
  <w:style w:type="paragraph" w:customStyle="1" w:styleId="papertitle">
    <w:name w:val="paper title"/>
    <w:uiPriority w:val="99"/>
    <w:rsid w:val="006E1D28"/>
    <w:pPr>
      <w:spacing w:after="120" w:line="240" w:lineRule="auto"/>
      <w:jc w:val="center"/>
    </w:pPr>
    <w:rPr>
      <w:rFonts w:ascii="Times New Roman" w:eastAsia="Times New Roman" w:hAnsi="Times New Roman" w:cs="Times New Roman"/>
      <w:bCs/>
      <w:noProof/>
      <w:sz w:val="48"/>
      <w:szCs w:val="48"/>
    </w:rPr>
  </w:style>
  <w:style w:type="character" w:customStyle="1" w:styleId="field-content">
    <w:name w:val="field-content"/>
    <w:rsid w:val="006E1D28"/>
  </w:style>
  <w:style w:type="character" w:styleId="Hyperlink">
    <w:name w:val="Hyperlink"/>
    <w:basedOn w:val="DefaultParagraphFont"/>
    <w:uiPriority w:val="99"/>
    <w:unhideWhenUsed/>
    <w:rsid w:val="001930EB"/>
    <w:rPr>
      <w:color w:val="0000FF"/>
      <w:u w:val="single"/>
    </w:rPr>
  </w:style>
  <w:style w:type="character" w:styleId="Emphasis">
    <w:name w:val="Emphasis"/>
    <w:basedOn w:val="DefaultParagraphFont"/>
    <w:uiPriority w:val="20"/>
    <w:qFormat/>
    <w:rsid w:val="00193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07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Catalina</dc:creator>
  <cp:lastModifiedBy>Catalina</cp:lastModifiedBy>
  <cp:revision>4</cp:revision>
  <dcterms:created xsi:type="dcterms:W3CDTF">2017-04-22T19:34:00Z</dcterms:created>
  <dcterms:modified xsi:type="dcterms:W3CDTF">2017-07-08T20:19:00Z</dcterms:modified>
</cp:coreProperties>
</file>