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Automation Framework</w:t>
      </w:r>
    </w:p>
    <w:p w:rsidR="00000000" w:rsidDel="00000000" w:rsidP="00000000" w:rsidRDefault="00000000" w:rsidRPr="00000000" w14:paraId="000000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Setup &amp; Execution Instructions</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Table of Contents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 w:line="276" w:lineRule="auto"/>
        <w:ind w:left="0" w:right="0" w:firstLine="0"/>
        <w:jc w:val="left"/>
        <w:rPr>
          <w:rFonts w:ascii="Times New Roman" w:cs="Times New Roman" w:eastAsia="Times New Roman" w:hAnsi="Times New Roman"/>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1. Overview</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2. Prerequisites &amp; Installation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3. How to Run the Tests</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4. Configuration Reference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5. Test Scenarios (Detailed Description)</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6. Expected Test Results</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7. Test Reports &amp; Screenshots</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8. Remote Execution (Selenoid / Selenium Grid)</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9. Framework Architecture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10. Technology Stack</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11. Project Structure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12. CI/CD Integration</w:t>
      </w:r>
      <w:r w:rsidDel="00000000" w:rsidR="00000000" w:rsidRPr="00000000">
        <w:rPr>
          <w:rtl w:val="0"/>
        </w:rPr>
      </w:r>
    </w:p>
    <w:p w:rsidR="00000000" w:rsidDel="00000000" w:rsidP="00000000" w:rsidRDefault="00000000" w:rsidRPr="00000000" w14:paraId="00000011">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 Overview</w:t>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automation framework tests the search functionality of www.rbauction.com, the online marketplace for Ritchie Bros. Auctioneers. The framework is built with Java, Selenium WebDriver, and TestNG, following industry-standard design patterns (Page Object Model, DriverFactory, config-driven execution) to reflect how a long-term automation project would be structured in a professional environment.</w:t>
      </w:r>
    </w:p>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suite contains 3 test scenarios covering positive search validation, negative/misspelled term handling, and filter-based result verification. Two tests are expected to pass; one is designed to fail intentionally (see Section 5 for details).</w:t>
      </w:r>
    </w:p>
    <w:p w:rsidR="00000000" w:rsidDel="00000000" w:rsidP="00000000" w:rsidRDefault="00000000" w:rsidRPr="00000000" w14:paraId="00000014">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 Prerequisites &amp; Installation</w:t>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Before running the tests, ensure the following software is installed on your machine:</w:t>
      </w:r>
    </w:p>
    <w:tbl>
      <w:tblPr>
        <w:tblStyle w:val="Table1"/>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w:t>
            </w:r>
          </w:p>
        </w:tc>
        <w:tc>
          <w:tcPr/>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Minimum Version</w:t>
            </w:r>
          </w:p>
        </w:tc>
        <w:tc>
          <w:tcPr/>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With</w:t>
            </w:r>
          </w:p>
        </w:tc>
      </w:tr>
      <w:tr>
        <w:trPr>
          <w:cantSplit w:val="0"/>
          <w:tblHeader w:val="0"/>
        </w:trPr>
        <w:tc>
          <w:tcPr/>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Java JDK</w:t>
            </w:r>
          </w:p>
        </w:tc>
        <w:tc>
          <w:tcPr/>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java -version</w:t>
            </w:r>
          </w:p>
        </w:tc>
      </w:tr>
      <w:tr>
        <w:trPr>
          <w:cantSplit w:val="0"/>
          <w:tblHeader w:val="0"/>
        </w:trPr>
        <w:tc>
          <w:tcPr/>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Apache Maven</w:t>
            </w:r>
          </w:p>
        </w:tc>
        <w:tc>
          <w:tcPr/>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mvn -version</w:t>
            </w:r>
          </w:p>
        </w:tc>
      </w:tr>
      <w:tr>
        <w:trPr>
          <w:cantSplit w:val="0"/>
          <w:tblHeader w:val="0"/>
        </w:trPr>
        <w:tc>
          <w:tcPr/>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Chrome</w:t>
            </w:r>
          </w:p>
        </w:tc>
        <w:tc>
          <w:tcPr/>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Latest stable</w:t>
            </w:r>
          </w:p>
        </w:tc>
        <w:tc>
          <w:tcPr/>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google-chrome --version</w:t>
            </w:r>
          </w:p>
        </w:tc>
      </w:tr>
    </w:tbl>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Important: </w:t>
      </w:r>
      <w:r w:rsidDel="00000000" w:rsidR="00000000" w:rsidRPr="00000000">
        <w:rPr>
          <w:rFonts w:ascii="Times New Roman" w:cs="Times New Roman" w:eastAsia="Times New Roman" w:hAnsi="Times New Roman"/>
          <w:rtl w:val="0"/>
        </w:rPr>
        <w:t xml:space="preserve">You do NOT need to download ChromeDriver manually. The framework uses WebDriverManager, which automatically detects your Chrome version and downloads the matching ChromeDriver at runtime.</w:t>
      </w:r>
    </w:p>
    <w:p w:rsidR="00000000" w:rsidDel="00000000" w:rsidP="00000000" w:rsidRDefault="00000000" w:rsidRPr="00000000" w14:paraId="000000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Installation Steps</w:t>
      </w:r>
    </w:p>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Step 1:</w:t>
      </w:r>
      <w:r w:rsidDel="00000000" w:rsidR="00000000" w:rsidRPr="00000000">
        <w:rPr>
          <w:rFonts w:ascii="Times New Roman" w:cs="Times New Roman" w:eastAsia="Times New Roman" w:hAnsi="Times New Roman"/>
          <w:rtl w:val="0"/>
        </w:rPr>
        <w:t xml:space="preserve"> Extract the provided zip file (rbauction-search-tests.zip) to a directory of your choice.</w:t>
      </w:r>
    </w:p>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Step 2:</w:t>
      </w:r>
      <w:r w:rsidDel="00000000" w:rsidR="00000000" w:rsidRPr="00000000">
        <w:rPr>
          <w:rFonts w:ascii="Times New Roman" w:cs="Times New Roman" w:eastAsia="Times New Roman" w:hAnsi="Times New Roman"/>
          <w:rtl w:val="0"/>
        </w:rPr>
        <w:t xml:space="preserve"> Open a terminal (Command Prompt, PowerShell, or Terminal) and navigate to the extracted project root directory.</w:t>
      </w:r>
    </w:p>
    <w:p w:rsidR="00000000" w:rsidDel="00000000" w:rsidP="00000000" w:rsidRDefault="00000000" w:rsidRPr="00000000" w14:paraId="0000002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Step 3:</w:t>
      </w:r>
      <w:r w:rsidDel="00000000" w:rsidR="00000000" w:rsidRPr="00000000">
        <w:rPr>
          <w:rFonts w:ascii="Times New Roman" w:cs="Times New Roman" w:eastAsia="Times New Roman" w:hAnsi="Times New Roman"/>
          <w:rtl w:val="0"/>
        </w:rPr>
        <w:t xml:space="preserve"> Verify Maven can resolve dependencies by running:  mvn dependency:resolve</w:t>
      </w:r>
    </w:p>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Step 4:</w:t>
      </w:r>
      <w:r w:rsidDel="00000000" w:rsidR="00000000" w:rsidRPr="00000000">
        <w:rPr>
          <w:rFonts w:ascii="Times New Roman" w:cs="Times New Roman" w:eastAsia="Times New Roman" w:hAnsi="Times New Roman"/>
          <w:rtl w:val="0"/>
        </w:rPr>
        <w:t xml:space="preserve"> Run the tests (see Section 3).</w:t>
      </w:r>
    </w:p>
    <w:p w:rsidR="00000000" w:rsidDel="00000000" w:rsidP="00000000" w:rsidRDefault="00000000" w:rsidRPr="00000000" w14:paraId="0000002A">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 How to Run the Tests</w:t>
      </w:r>
    </w:p>
    <w:p w:rsidR="00000000" w:rsidDel="00000000" w:rsidP="00000000" w:rsidRDefault="00000000" w:rsidRPr="00000000" w14:paraId="0000002B">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Basic Execution</w:t>
      </w:r>
    </w:p>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the project root directory, run:</w:t>
      </w:r>
    </w:p>
    <w:p w:rsidR="00000000" w:rsidDel="00000000" w:rsidP="00000000" w:rsidRDefault="00000000" w:rsidRPr="00000000" w14:paraId="0000002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mvn clean test</w:t>
      </w: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compiles the project, runs all 3 test scenarios against the production site (www.rbauction.com), and generates HTML + XML reports in the test-reports/ folder.</w:t>
      </w:r>
    </w:p>
    <w:p w:rsidR="00000000" w:rsidDel="00000000" w:rsidP="00000000" w:rsidRDefault="00000000" w:rsidRPr="00000000" w14:paraId="0000002F">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Environment Selection (-Denv)</w:t>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framework supports environment aliases. Use the -Denv flag to switch target environments without changing configuration files:</w:t>
      </w:r>
    </w:p>
    <w:tbl>
      <w:tblPr>
        <w:tblStyle w:val="Table2"/>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Command</w:t>
            </w:r>
          </w:p>
        </w:tc>
        <w:tc>
          <w:tcPr/>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Target URL</w:t>
            </w:r>
          </w:p>
        </w:tc>
      </w:tr>
      <w:tr>
        <w:trPr>
          <w:cantSplit w:val="0"/>
          <w:tblHeader w:val="0"/>
        </w:trPr>
        <w:tc>
          <w:tcPr/>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mvn clean test -Denv=PROD</w:t>
            </w:r>
          </w:p>
        </w:tc>
        <w:tc>
          <w:tcPr/>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https://www.rbauction.com</w:t>
            </w:r>
          </w:p>
        </w:tc>
      </w:tr>
      <w:tr>
        <w:trPr>
          <w:cantSplit w:val="0"/>
          <w:tblHeader w:val="0"/>
        </w:trPr>
        <w:tc>
          <w:tcPr/>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mvn clean test -Denv=STG</w:t>
            </w:r>
          </w:p>
        </w:tc>
        <w:tc>
          <w:tcPr/>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(empty)</w:t>
            </w:r>
          </w:p>
        </w:tc>
      </w:tr>
      <w:tr>
        <w:trPr>
          <w:cantSplit w:val="0"/>
          <w:tblHeader w:val="0"/>
        </w:trPr>
        <w:tc>
          <w:tcPr/>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mvn clean test -Denv=DEV</w:t>
            </w:r>
          </w:p>
        </w:tc>
        <w:tc>
          <w:tcPr/>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(empty)</w:t>
            </w:r>
          </w:p>
        </w:tc>
      </w:tr>
    </w:tbl>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Default (no flag) runs against PROD. To add a new environment, add env.&lt;name&gt;=&lt;url&gt; to src/test/resources/config.properties.</w:t>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Direct URL override: </w:t>
      </w:r>
      <w:r w:rsidDel="00000000" w:rsidR="00000000" w:rsidRPr="00000000">
        <w:rPr>
          <w:rFonts w:ascii="Times New Roman" w:cs="Times New Roman" w:eastAsia="Times New Roman" w:hAnsi="Times New Roman"/>
          <w:sz w:val="18"/>
          <w:szCs w:val="18"/>
          <w:rtl w:val="0"/>
        </w:rPr>
        <w:t xml:space="preserve">mvn clean test -DbaseUrl=https://custom.rbauction.com</w:t>
      </w: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Resolution priority: </w:t>
      </w:r>
      <w:r w:rsidDel="00000000" w:rsidR="00000000" w:rsidRPr="00000000">
        <w:rPr>
          <w:rFonts w:ascii="Times New Roman" w:cs="Times New Roman" w:eastAsia="Times New Roman" w:hAnsi="Times New Roman"/>
          <w:rtl w:val="0"/>
        </w:rPr>
        <w:t xml:space="preserve">-Denv &gt; -DbaseUrl &gt; base.url from config file.</w:t>
      </w:r>
    </w:p>
    <w:p w:rsidR="00000000" w:rsidDel="00000000" w:rsidP="00000000" w:rsidRDefault="00000000" w:rsidRPr="00000000" w14:paraId="0000003E">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Headless Mode</w:t>
      </w:r>
    </w:p>
    <w:p w:rsidR="00000000" w:rsidDel="00000000" w:rsidP="00000000" w:rsidRDefault="00000000" w:rsidRPr="00000000" w14:paraId="000000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run tests without opening a visible browser window (useful for CI/CD or remote servers):</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mvn clean test -Dheadless=true</w:t>
      </w:r>
      <w:r w:rsidDel="00000000" w:rsidR="00000000" w:rsidRPr="00000000">
        <w:rPr>
          <w:rtl w:val="0"/>
        </w:rPr>
      </w:r>
    </w:p>
    <w:p w:rsidR="00000000" w:rsidDel="00000000" w:rsidP="00000000" w:rsidRDefault="00000000" w:rsidRPr="00000000" w14:paraId="00000041">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Parallel Execution</w:t>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Tests run in parallel by default (3 threads, configured in testng.xml). To run sequentially:</w:t>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mvn clean test -Dparallel=none</w:t>
      </w:r>
      <w:r w:rsidDel="00000000" w:rsidR="00000000" w:rsidRPr="00000000">
        <w:rPr>
          <w:rtl w:val="0"/>
        </w:rPr>
      </w:r>
    </w:p>
    <w:p w:rsidR="00000000" w:rsidDel="00000000" w:rsidP="00000000" w:rsidRDefault="00000000" w:rsidRPr="00000000" w14:paraId="00000044">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Combining Flags</w:t>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flags can be combined freely:</w:t>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mvn clean test -Denv=STG -Dheadless=true -Dbrowser=chrome</w:t>
      </w:r>
      <w:r w:rsidDel="00000000" w:rsidR="00000000" w:rsidRPr="00000000">
        <w:rPr>
          <w:rtl w:val="0"/>
        </w:rPr>
      </w:r>
    </w:p>
    <w:p w:rsidR="00000000" w:rsidDel="00000000" w:rsidP="00000000" w:rsidRDefault="00000000" w:rsidRPr="00000000" w14:paraId="00000047">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 Configuration Reference</w:t>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framework settings are in: src/test/resources/config.properties</w:t>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Every property can be overridden from the command line via -D&lt;property&gt;=&lt;value&gt;.</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tl w:val="0"/>
        </w:rPr>
      </w:r>
    </w:p>
    <w:tbl>
      <w:tblPr>
        <w:tblStyle w:val="Table3"/>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Property</w:t>
            </w:r>
          </w:p>
        </w:tc>
        <w:tc>
          <w:tcPr/>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Default</w:t>
            </w:r>
          </w:p>
        </w:tc>
        <w:tc>
          <w:tcPr/>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blHeader w:val="0"/>
        </w:trPr>
        <w:tc>
          <w:tcPr/>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base.url</w:t>
            </w:r>
          </w:p>
        </w:tc>
        <w:tc>
          <w:tcPr/>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https://www.rbauction.com</w:t>
            </w:r>
          </w:p>
        </w:tc>
        <w:tc>
          <w:tcPr/>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base URL</w:t>
            </w:r>
          </w:p>
        </w:tc>
      </w:tr>
      <w:tr>
        <w:trPr>
          <w:cantSplit w:val="0"/>
          <w:tblHeader w:val="0"/>
        </w:trPr>
        <w:tc>
          <w:tcPr/>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browser</w:t>
            </w:r>
          </w:p>
        </w:tc>
        <w:tc>
          <w:tcPr/>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chrome</w:t>
            </w:r>
          </w:p>
        </w:tc>
        <w:tc>
          <w:tcPr/>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Browser type (chrome / firefox)</w:t>
            </w:r>
          </w:p>
        </w:tc>
      </w:tr>
      <w:tr>
        <w:trPr>
          <w:cantSplit w:val="0"/>
          <w:tblHeader w:val="0"/>
        </w:trPr>
        <w:tc>
          <w:tcPr/>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headless</w:t>
            </w:r>
          </w:p>
        </w:tc>
        <w:tc>
          <w:tcPr/>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false</w:t>
            </w:r>
          </w:p>
        </w:tc>
        <w:tc>
          <w:tcPr/>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 browser in headless mode (no UI)</w:t>
            </w:r>
          </w:p>
        </w:tc>
      </w:tr>
      <w:tr>
        <w:trPr>
          <w:cantSplit w:val="0"/>
          <w:tblHeader w:val="0"/>
        </w:trPr>
        <w:tc>
          <w:tcPr/>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timeout.page.load</w:t>
            </w:r>
          </w:p>
        </w:tc>
        <w:tc>
          <w:tcPr/>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w:t>
            </w:r>
          </w:p>
        </w:tc>
        <w:tc>
          <w:tcPr/>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Page load timeout in seconds</w:t>
            </w:r>
          </w:p>
        </w:tc>
      </w:tr>
      <w:tr>
        <w:trPr>
          <w:cantSplit w:val="0"/>
          <w:tblHeader w:val="0"/>
        </w:trPr>
        <w:tc>
          <w:tcPr/>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timeout.explicit.wait</w:t>
            </w:r>
          </w:p>
        </w:tc>
        <w:tc>
          <w:tcPr/>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Explicit wait timeout in seconds</w:t>
            </w:r>
          </w:p>
        </w:tc>
      </w:tr>
      <w:tr>
        <w:trPr>
          <w:cantSplit w:val="0"/>
          <w:tblHeader w:val="0"/>
        </w:trPr>
        <w:tc>
          <w:tcPr/>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timeout.dialog.wait</w:t>
            </w:r>
          </w:p>
        </w:tc>
        <w:tc>
          <w:tcPr/>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Cookie/language dialog wait in seconds</w:t>
            </w:r>
          </w:p>
        </w:tc>
      </w:tr>
      <w:tr>
        <w:trPr>
          <w:cantSplit w:val="0"/>
          <w:tblHeader w:val="0"/>
        </w:trPr>
        <w:tc>
          <w:tcPr/>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remote.url</w:t>
            </w:r>
          </w:p>
        </w:tc>
        <w:tc>
          <w:tcPr/>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(empty)</w:t>
            </w:r>
          </w:p>
        </w:tc>
        <w:tc>
          <w:tcPr/>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Remote WebDriver URL (Selenoid/Grid). Empty = local execution.</w:t>
            </w:r>
          </w:p>
        </w:tc>
      </w:tr>
      <w:tr>
        <w:trPr>
          <w:cantSplit w:val="0"/>
          <w:tblHeader w:val="0"/>
        </w:trPr>
        <w:tc>
          <w:tcPr/>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browser.version</w:t>
            </w:r>
          </w:p>
        </w:tc>
        <w:tc>
          <w:tcPr/>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(empty)</w:t>
            </w:r>
          </w:p>
        </w:tc>
        <w:tc>
          <w:tcPr/>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Browser version for remote (e.g. 125.0)</w:t>
            </w:r>
          </w:p>
        </w:tc>
      </w:tr>
      <w:tr>
        <w:trPr>
          <w:cantSplit w:val="0"/>
          <w:tblHeader w:val="0"/>
        </w:trPr>
        <w:tc>
          <w:tcPr/>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selenoid.enable.vnc</w:t>
            </w:r>
          </w:p>
        </w:tc>
        <w:tc>
          <w:tcPr/>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true</w:t>
            </w:r>
          </w:p>
        </w:tc>
        <w:tc>
          <w:tcPr/>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Enable live browser view via Selenoid UI</w:t>
            </w:r>
          </w:p>
        </w:tc>
      </w:tr>
      <w:tr>
        <w:trPr>
          <w:cantSplit w:val="0"/>
          <w:tblHeader w:val="0"/>
        </w:trPr>
        <w:tc>
          <w:tcPr/>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selenoid.enable.video</w:t>
            </w:r>
          </w:p>
        </w:tc>
        <w:tc>
          <w:tcPr/>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false</w:t>
            </w:r>
          </w:p>
        </w:tc>
        <w:tc>
          <w:tcPr/>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Record video of test execution</w:t>
            </w:r>
          </w:p>
        </w:tc>
      </w:tr>
    </w:tbl>
    <w:p w:rsidR="00000000" w:rsidDel="00000000" w:rsidP="00000000" w:rsidRDefault="00000000" w:rsidRPr="00000000" w14:paraId="0000006C">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 Test Scenarios (Detailed Description)</w:t>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framework implements the following three test scenarios as specified in the assignment. Each scenario is described below with its exact steps, assertions, and expected outcome.</w:t>
      </w:r>
    </w:p>
    <w:p w:rsidR="00000000" w:rsidDel="00000000" w:rsidP="00000000" w:rsidRDefault="00000000" w:rsidRPr="00000000" w14:paraId="0000006E">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Test 1: Search for "Ford F-150" (Positive Test)</w:t>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Method: </w:t>
      </w:r>
      <w:r w:rsidDel="00000000" w:rsidR="00000000" w:rsidRPr="00000000">
        <w:rPr>
          <w:rFonts w:ascii="Times New Roman" w:cs="Times New Roman" w:eastAsia="Times New Roman" w:hAnsi="Times New Roman"/>
          <w:b w:val="1"/>
          <w:bCs w:val="1"/>
          <w:sz w:val="20"/>
          <w:szCs w:val="20"/>
          <w:rtl w:val="0"/>
        </w:rPr>
        <w:t xml:space="preserve">shouldValidateSearchResultRelevance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Steps:</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Times New Roman" w:cs="Times New Roman" w:eastAsia="Times New Roman" w:hAnsi="Times New Roman"/>
          <w:i w:val="0"/>
          <w:iCs w:val="0"/>
          <w:smallCaps w:val="0"/>
          <w:strike w:val="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Navigate to www.rbauction.com (homepage).</w:t>
      </w:r>
    </w:p>
    <w:p w:rsidR="00000000" w:rsidDel="00000000" w:rsidP="00000000" w:rsidRDefault="00000000" w:rsidRPr="00000000" w14:paraId="000000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Search for "Ford F-150" using the site's search functionality.</w:t>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Capture the total number of results returned (as an integer).</w:t>
      </w:r>
    </w:p>
    <w:p w:rsidR="00000000" w:rsidDel="00000000" w:rsidP="00000000" w:rsidRDefault="00000000" w:rsidRPr="00000000" w14:paraId="000000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Times New Roman" w:cs="Times New Roman" w:eastAsia="Times New Roman" w:hAnsi="Times New Roman"/>
          <w:i w:val="0"/>
          <w:iCs w:val="0"/>
          <w:smallCaps w:val="0"/>
          <w:strike w:val="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Verify that the first result on the page contains "Ford F-150" in its title.</w:t>
      </w:r>
    </w:p>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outcome: </w:t>
      </w:r>
      <w:r w:rsidDel="00000000" w:rsidR="00000000" w:rsidRPr="00000000">
        <w:rPr>
          <w:rFonts w:ascii="Times New Roman" w:cs="Times New Roman" w:eastAsia="Times New Roman" w:hAnsi="Times New Roman"/>
          <w:rtl w:val="0"/>
        </w:rPr>
        <w:t xml:space="preserve">PASS. The search returns results for Ford F-150, and the first result contains the search term.</w:t>
      </w:r>
    </w:p>
    <w:p w:rsidR="00000000" w:rsidDel="00000000" w:rsidP="00000000" w:rsidRDefault="00000000" w:rsidRPr="00000000" w14:paraId="00000077">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Test 2: Search for "Chevrolet Colodrado" (Negative Test, Expected Failure)</w:t>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Method: </w:t>
      </w:r>
      <w:r w:rsidDel="00000000" w:rsidR="00000000" w:rsidRPr="00000000">
        <w:rPr>
          <w:rFonts w:ascii="Times New Roman" w:cs="Times New Roman" w:eastAsia="Times New Roman" w:hAnsi="Times New Roman"/>
          <w:b w:val="1"/>
          <w:bCs w:val="1"/>
          <w:sz w:val="20"/>
          <w:szCs w:val="20"/>
          <w:rtl w:val="0"/>
        </w:rPr>
        <w:t xml:space="preserve">shouldValidateSearchResultRelevance</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Steps:</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Times New Roman" w:cs="Times New Roman" w:eastAsia="Times New Roman" w:hAnsi="Times New Roman"/>
          <w:i w:val="0"/>
          <w:iCs w:val="0"/>
          <w:smallCaps w:val="0"/>
          <w:strike w:val="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Navigate to www.rbauction.com (homepage).</w:t>
      </w:r>
    </w:p>
    <w:p w:rsidR="00000000" w:rsidDel="00000000" w:rsidP="00000000" w:rsidRDefault="00000000" w:rsidRPr="00000000" w14:paraId="0000007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Search for "Chevrolet Colodrado" (intentional misspelling of "Colorado").</w:t>
      </w:r>
    </w:p>
    <w:p w:rsidR="00000000" w:rsidDel="00000000" w:rsidP="00000000" w:rsidRDefault="00000000" w:rsidRPr="00000000" w14:paraId="0000007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Capture the total number of results returned (as an integer).</w:t>
      </w:r>
    </w:p>
    <w:p w:rsidR="00000000" w:rsidDel="00000000" w:rsidP="00000000" w:rsidRDefault="00000000" w:rsidRPr="00000000" w14:paraId="0000007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Times New Roman" w:cs="Times New Roman" w:eastAsia="Times New Roman" w:hAnsi="Times New Roman"/>
          <w:i w:val="0"/>
          <w:iCs w:val="0"/>
          <w:smallCaps w:val="0"/>
          <w:strike w:val="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Verify that the first result on the page contains "Chevrolet Colodrado" in its title.</w:t>
      </w:r>
    </w:p>
    <w:p w:rsidR="00000000" w:rsidDel="00000000" w:rsidP="00000000" w:rsidRDefault="00000000" w:rsidRPr="00000000" w14:paraId="0000007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outcome: </w:t>
      </w:r>
      <w:r w:rsidDel="00000000" w:rsidR="00000000" w:rsidRPr="00000000">
        <w:rPr>
          <w:rFonts w:ascii="Times New Roman" w:cs="Times New Roman" w:eastAsia="Times New Roman" w:hAnsi="Times New Roman"/>
          <w:b w:val="1"/>
          <w:bCs w:val="1"/>
          <w:rtl w:val="0"/>
        </w:rPr>
        <w:t xml:space="preserve">FAIL</w:t>
      </w:r>
      <w:r w:rsidDel="00000000" w:rsidR="00000000" w:rsidRPr="00000000">
        <w:rPr>
          <w:rFonts w:ascii="Times New Roman" w:cs="Times New Roman" w:eastAsia="Times New Roman" w:hAnsi="Times New Roman"/>
          <w:rtl w:val="0"/>
        </w:rPr>
        <w:t xml:space="preserve">. The site auto-corrects the misspelling and returns results for "Chevrolet Colorado" (correctly spelled). The assertTrue assertion verifies the first result contains the exact misspelled term "Chevrolet Colodrado", which it does not. Therefore the test fails intentionally. This demonstrates that the framework correctly detects assertion failures and reports them with detailed step-by-step logging and a failure screenshot in the ExtentReport.</w:t>
      </w:r>
    </w:p>
    <w:p w:rsidR="00000000" w:rsidDel="00000000" w:rsidP="00000000" w:rsidRDefault="00000000" w:rsidRPr="00000000" w14:paraId="00000080">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Test 3: Search with Year Filter (Filter Verification)</w:t>
      </w:r>
    </w:p>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Method: </w:t>
      </w:r>
      <w:r w:rsidDel="00000000" w:rsidR="00000000" w:rsidRPr="00000000">
        <w:rPr>
          <w:rFonts w:ascii="Times New Roman" w:cs="Times New Roman" w:eastAsia="Times New Roman" w:hAnsi="Times New Roman"/>
          <w:b w:val="1"/>
          <w:bCs w:val="1"/>
          <w:sz w:val="20"/>
          <w:szCs w:val="20"/>
          <w:rtl w:val="0"/>
        </w:rPr>
        <w:t xml:space="preserve">shouldUpdateResultsWhenYearFilterApplied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Steps:</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Times New Roman" w:cs="Times New Roman" w:eastAsia="Times New Roman" w:hAnsi="Times New Roman"/>
          <w:i w:val="0"/>
          <w:iCs w:val="0"/>
          <w:smallCaps w:val="0"/>
          <w:strike w:val="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Navigate to www.rbauction.com (homepage).</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Search for "F-150".</w:t>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Capture the total number of results returned (as an integer).</w:t>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Apply the "Year" filter with a range from 2010 to the current year.</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Capture the new total number of results returned.</w:t>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Times New Roman" w:cs="Times New Roman" w:eastAsia="Times New Roman" w:hAnsi="Times New Roman"/>
          <w:i w:val="0"/>
          <w:iCs w:val="0"/>
          <w:smallCaps w:val="0"/>
          <w:strike w:val="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Verify the number of results is different using numerical comparison (assertNotEquals).</w:t>
      </w:r>
    </w:p>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outcome: </w:t>
      </w:r>
      <w:r w:rsidDel="00000000" w:rsidR="00000000" w:rsidRPr="00000000">
        <w:rPr>
          <w:rFonts w:ascii="Times New Roman" w:cs="Times New Roman" w:eastAsia="Times New Roman" w:hAnsi="Times New Roman"/>
          <w:rtl w:val="0"/>
        </w:rPr>
        <w:t xml:space="preserve">PASS. Applying the year filter changes the result count, confirming the filter is functional.</w:t>
      </w:r>
    </w:p>
    <w:p w:rsidR="00000000" w:rsidDel="00000000" w:rsidP="00000000" w:rsidRDefault="00000000" w:rsidRPr="00000000" w14:paraId="0000008B">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 Expected Test Results</w:t>
      </w:r>
    </w:p>
    <w:tbl>
      <w:tblPr>
        <w:tblStyle w:val="Table4"/>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Name</w:t>
            </w:r>
          </w:p>
        </w:tc>
        <w:tc>
          <w:tcPr/>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Term</w:t>
            </w:r>
          </w:p>
        </w:tc>
        <w:tc>
          <w:tcPr/>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Expected Result</w:t>
            </w:r>
          </w:p>
        </w:tc>
      </w:tr>
      <w:tr>
        <w:trPr>
          <w:cantSplit w:val="0"/>
          <w:tblHeader w:val="0"/>
        </w:trPr>
        <w:tc>
          <w:tcPr/>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shouldValidateSearchResultRelevance</w:t>
            </w:r>
          </w:p>
        </w:tc>
        <w:tc>
          <w:tcPr/>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Ford F-150</w:t>
            </w:r>
          </w:p>
        </w:tc>
        <w:tc>
          <w:tcPr/>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0"/>
          <w:tblHeader w:val="0"/>
        </w:trPr>
        <w:tc>
          <w:tcPr/>
          <w:p w:rsidR="00000000" w:rsidDel="00000000" w:rsidP="00000000" w:rsidRDefault="00000000" w:rsidRPr="00000000" w14:paraId="000000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shouldValidateSearchResultRelevance</w:t>
            </w:r>
          </w:p>
        </w:tc>
        <w:tc>
          <w:tcPr/>
          <w:p w:rsidR="00000000" w:rsidDel="00000000" w:rsidP="00000000" w:rsidRDefault="00000000" w:rsidRPr="00000000" w14:paraId="000000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Chevrolet Colodrado</w:t>
            </w:r>
          </w:p>
        </w:tc>
        <w:tc>
          <w:tcPr/>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FAIL (by design)</w:t>
            </w:r>
          </w:p>
        </w:tc>
      </w:tr>
      <w:tr>
        <w:trPr>
          <w:cantSplit w:val="0"/>
          <w:tblHeader w:val="0"/>
        </w:trPr>
        <w:tc>
          <w:tcPr/>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shouldUpdateResultsWhenYearFilterApplied</w:t>
            </w:r>
          </w:p>
        </w:tc>
        <w:tc>
          <w:tcPr/>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F-150</w:t>
            </w:r>
          </w:p>
        </w:tc>
        <w:tc>
          <w:tcPr/>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t>
            </w:r>
          </w:p>
        </w:tc>
      </w:tr>
      <w:tr>
        <w:trPr>
          <w:cantSplit w:val="0"/>
          <w:tblHeader w:val="0"/>
        </w:trPr>
        <w:tc>
          <w:tcPr/>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Total</w:t>
            </w:r>
            <w:r w:rsidDel="00000000" w:rsidR="00000000" w:rsidRPr="00000000">
              <w:rPr>
                <w:rtl w:val="0"/>
              </w:rPr>
            </w:r>
          </w:p>
        </w:tc>
        <w:tc>
          <w:tcPr/>
          <w:p w:rsidR="00000000" w:rsidDel="00000000" w:rsidP="00000000" w:rsidRDefault="00000000" w:rsidRPr="00000000" w14:paraId="0000009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passed, 1 failed</w:t>
            </w:r>
            <w:r w:rsidDel="00000000" w:rsidR="00000000" w:rsidRPr="00000000">
              <w:rPr>
                <w:rtl w:val="0"/>
              </w:rPr>
            </w:r>
          </w:p>
        </w:tc>
      </w:tr>
    </w:tbl>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w:t>
      </w:r>
      <w:r w:rsidDel="00000000" w:rsidR="00000000" w:rsidRPr="00000000">
        <w:rPr>
          <w:rFonts w:ascii="Times New Roman" w:cs="Times New Roman" w:eastAsia="Times New Roman" w:hAnsi="Times New Roman"/>
          <w:rtl w:val="0"/>
        </w:rPr>
        <w:t xml:space="preserve">The "Chevrolet Colodrado" test failing is correct and expected behavior. It is NOT a bug in the framework. The test uses assertTrue to verify the misspelled term appears in the first result, and since the site auto-corrects to "Chevrolet Colorado", the assertion fails by design.</w:t>
      </w:r>
    </w:p>
    <w:p w:rsidR="00000000" w:rsidDel="00000000" w:rsidP="00000000" w:rsidRDefault="00000000" w:rsidRPr="00000000" w14:paraId="000000A2">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7. Test Reports &amp; Screenshots</w:t>
      </w:r>
    </w:p>
    <w:p w:rsidR="00000000" w:rsidDel="00000000" w:rsidP="00000000" w:rsidRDefault="00000000" w:rsidRPr="00000000" w14:paraId="000000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test execution, reports are generated in the test-reports/ folder at the project root:</w:t>
      </w:r>
    </w:p>
    <w:tbl>
      <w:tblPr>
        <w:tblStyle w:val="Table5"/>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w:t>
            </w:r>
          </w:p>
        </w:tc>
        <w:tc>
          <w:tcPr/>
          <w:p w:rsidR="00000000" w:rsidDel="00000000" w:rsidP="00000000" w:rsidRDefault="00000000" w:rsidRPr="00000000" w14:paraId="000000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Format</w:t>
            </w:r>
          </w:p>
        </w:tc>
        <w:tc>
          <w:tcPr/>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blHeader w:val="0"/>
        </w:trPr>
        <w:tc>
          <w:tcPr/>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ExtentReport.html</w:t>
            </w:r>
          </w:p>
        </w:tc>
        <w:tc>
          <w:tcPr/>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HTML</w:t>
            </w:r>
          </w:p>
        </w:tc>
        <w:tc>
          <w:tcPr/>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Detailed report with step-by-step test logging, pass/fail status, and embedded failure screenshots</w:t>
            </w:r>
          </w:p>
        </w:tc>
      </w:tr>
      <w:tr>
        <w:trPr>
          <w:cantSplit w:val="0"/>
          <w:tblHeader w:val="0"/>
        </w:trPr>
        <w:tc>
          <w:tcPr/>
          <w:p w:rsidR="00000000" w:rsidDel="00000000" w:rsidP="00000000" w:rsidRDefault="00000000" w:rsidRPr="00000000" w14:paraId="000000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testng-results.xml</w:t>
            </w:r>
          </w:p>
        </w:tc>
        <w:tc>
          <w:tcPr/>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XML</w:t>
            </w:r>
          </w:p>
        </w:tc>
        <w:tc>
          <w:tcPr/>
          <w:p w:rsidR="00000000" w:rsidDel="00000000" w:rsidP="00000000" w:rsidRDefault="00000000" w:rsidRPr="00000000" w14:paraId="000000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Machine-readable results for CI/CD pipeline integration</w:t>
            </w:r>
          </w:p>
        </w:tc>
      </w:tr>
    </w:tbl>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Pre-generated reports from the latest test run are included in the zip file for immediate review without needing to execute tests first.</w:t>
      </w:r>
    </w:p>
    <w:p w:rsidR="00000000" w:rsidDel="00000000" w:rsidP="00000000" w:rsidRDefault="00000000" w:rsidRPr="00000000" w14:paraId="000000AF">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Screenshots</w:t>
      </w:r>
    </w:p>
    <w:p w:rsidR="00000000" w:rsidDel="00000000" w:rsidP="00000000" w:rsidRDefault="00000000" w:rsidRPr="00000000" w14:paraId="000000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Screenshots are captured automatically ONLY when a test fails. They are embedded directly into the ExtentReport HTML as Base64 images. No separate screenshot files are generated. This keeps the report self-contained and portable.</w:t>
      </w:r>
    </w:p>
    <w:p w:rsidR="00000000" w:rsidDel="00000000" w:rsidP="00000000" w:rsidRDefault="00000000" w:rsidRPr="00000000" w14:paraId="000000B1">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 Remote Execution (Selenoid / Selenium Grid)</w:t>
      </w:r>
    </w:p>
    <w:p w:rsidR="00000000" w:rsidDel="00000000" w:rsidP="00000000" w:rsidRDefault="00000000" w:rsidRPr="00000000" w14:paraId="000000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framework supports running tests on remote browser instances via Selenoid or Selenium Grid. This is useful when browsers run on a dedicated server (e.g., a Selenoid cluster in your infrastructure) rather than on the local machine.</w:t>
      </w:r>
    </w:p>
    <w:p w:rsidR="00000000" w:rsidDel="00000000" w:rsidP="00000000" w:rsidRDefault="00000000" w:rsidRPr="00000000" w14:paraId="000000B3">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Quick Start</w:t>
      </w:r>
    </w:p>
    <w:p w:rsidR="00000000" w:rsidDel="00000000" w:rsidP="00000000" w:rsidRDefault="00000000" w:rsidRPr="00000000" w14:paraId="000000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run tests on a remote Selenoid/Grid instance, pass the hub URL:</w:t>
      </w:r>
    </w:p>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mvn clean test -DremoteUrl=http://selenoid.company.com:4444/wd/hub</w:t>
      </w:r>
      <w:r w:rsidDel="00000000" w:rsidR="00000000" w:rsidRPr="00000000">
        <w:rPr>
          <w:rtl w:val="0"/>
        </w:rPr>
      </w:r>
    </w:p>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 specific browser version and Selenoid options:</w:t>
      </w:r>
    </w:p>
    <w:p w:rsidR="00000000" w:rsidDel="00000000" w:rsidP="00000000" w:rsidRDefault="00000000" w:rsidRPr="00000000" w14:paraId="000000B8">
      <w:pP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mvn clean test -DremoteUrl=http://selenoid:4444/wd/hub -Dbrowser.version=125.0 -Dselenoid.enable.vnc=true -Dselenoid.enable.video=true</w:t>
      </w: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remote.url is empty (default), the framework runs tests locally using WebDriverManager to auto-download the browser driver.</w:t>
      </w:r>
    </w:p>
    <w:p w:rsidR="00000000" w:rsidDel="00000000" w:rsidP="00000000" w:rsidRDefault="00000000" w:rsidRPr="00000000" w14:paraId="000000BB">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Remote Configuration Properties</w:t>
      </w:r>
    </w:p>
    <w:tbl>
      <w:tblPr>
        <w:tblStyle w:val="Table6"/>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Flag</w:t>
            </w:r>
          </w:p>
        </w:tc>
        <w:tc>
          <w:tcPr/>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Default</w:t>
            </w:r>
          </w:p>
        </w:tc>
        <w:tc>
          <w:tcPr/>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blHeader w:val="0"/>
        </w:trPr>
        <w:tc>
          <w:tcPr/>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-DremoteUrl</w:t>
            </w:r>
          </w:p>
        </w:tc>
        <w:tc>
          <w:tcPr/>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(empty)</w:t>
            </w:r>
          </w:p>
        </w:tc>
        <w:tc>
          <w:tcPr/>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Remote WebDriver hub URL. Empty = local execution.</w:t>
            </w:r>
          </w:p>
        </w:tc>
      </w:tr>
      <w:tr>
        <w:trPr>
          <w:cantSplit w:val="0"/>
          <w:tblHeader w:val="0"/>
        </w:trPr>
        <w:tc>
          <w:tcPr/>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-Dbrowser.version</w:t>
            </w:r>
          </w:p>
        </w:tc>
        <w:tc>
          <w:tcPr/>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(empty)</w:t>
            </w:r>
          </w:p>
        </w:tc>
        <w:tc>
          <w:tcPr/>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Browser version for remote (must match Selenoid image)</w:t>
            </w:r>
          </w:p>
        </w:tc>
      </w:tr>
      <w:tr>
        <w:trPr>
          <w:cantSplit w:val="0"/>
          <w:tblHeader w:val="0"/>
        </w:trPr>
        <w:tc>
          <w:tcPr/>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-Dselenoid.enable.vnc</w:t>
            </w:r>
          </w:p>
        </w:tc>
        <w:tc>
          <w:tcPr/>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true</w:t>
            </w:r>
          </w:p>
        </w:tc>
        <w:tc>
          <w:tcPr/>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Live browser view via Selenoid UI</w:t>
            </w:r>
          </w:p>
        </w:tc>
      </w:tr>
      <w:tr>
        <w:trPr>
          <w:cantSplit w:val="0"/>
          <w:tblHeader w:val="0"/>
        </w:trPr>
        <w:tc>
          <w:tcPr/>
          <w:p w:rsidR="00000000" w:rsidDel="00000000" w:rsidP="00000000" w:rsidRDefault="00000000" w:rsidRPr="00000000" w14:paraId="000000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-Dselenoid.enable.video</w:t>
            </w:r>
          </w:p>
        </w:tc>
        <w:tc>
          <w:tcPr/>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false</w:t>
            </w:r>
          </w:p>
        </w:tc>
        <w:tc>
          <w:tcPr/>
          <w:p w:rsidR="00000000" w:rsidDel="00000000" w:rsidP="00000000" w:rsidRDefault="00000000" w:rsidRPr="00000000" w14:paraId="000000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Record video of test execution</w:t>
            </w:r>
          </w:p>
        </w:tc>
      </w:tr>
    </w:tbl>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can also be set permanently in config.properties:</w:t>
      </w:r>
    </w:p>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remote.url=http://selenoid.company.com:4444/wd/hub</w:t>
        <w:br w:type="textWrapping"/>
        <w:t xml:space="preserve">browser.version=125.0</w:t>
        <w:br w:type="textWrapping"/>
        <w:t xml:space="preserve">selenoid.enable.vnc=true</w:t>
        <w:br w:type="textWrapping"/>
        <w:t xml:space="preserve">selenoid.enable.video=false</w:t>
      </w:r>
      <w:r w:rsidDel="00000000" w:rsidR="00000000" w:rsidRPr="00000000">
        <w:rPr>
          <w:rtl w:val="0"/>
        </w:rPr>
      </w:r>
    </w:p>
    <w:p w:rsidR="00000000" w:rsidDel="00000000" w:rsidP="00000000" w:rsidRDefault="00000000" w:rsidRPr="00000000" w14:paraId="000000CE">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Selenoid Capabilities</w:t>
      </w:r>
    </w:p>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a remote URL is configured, the framework automatically passes the following Selenoid-specific capabilities:</w:t>
      </w:r>
    </w:p>
    <w:p w:rsidR="00000000" w:rsidDel="00000000" w:rsidP="00000000" w:rsidRDefault="00000000" w:rsidRPr="00000000" w14:paraId="000000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4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sz w:val="22"/>
          <w:szCs w:val="22"/>
          <w:u w:val="none"/>
          <w:shd w:fill="auto" w:val="clear"/>
          <w:vertAlign w:val="baseline"/>
          <w:rtl w:val="0"/>
        </w:rPr>
        <w:t xml:space="preserve">enableVNC (default: true):</w:t>
      </w: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 Allows watching the test execution in real time via Selenoid UI. Access at http://&lt;selenoid-host&gt;:8080 to see live browser sessions.</w:t>
      </w:r>
    </w:p>
    <w:p w:rsidR="00000000" w:rsidDel="00000000" w:rsidP="00000000" w:rsidRDefault="00000000" w:rsidRPr="00000000" w14:paraId="000000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sz w:val="22"/>
          <w:szCs w:val="22"/>
          <w:u w:val="none"/>
          <w:shd w:fill="auto" w:val="clear"/>
          <w:vertAlign w:val="baseline"/>
          <w:rtl w:val="0"/>
        </w:rPr>
        <w:t xml:space="preserve">enableVideo (default: false):</w:t>
      </w: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 Records a video of the entire test session. Videos are saved on the Selenoid server and can be downloaded after execution.</w:t>
      </w:r>
    </w:p>
    <w:p w:rsidR="00000000" w:rsidDel="00000000" w:rsidP="00000000" w:rsidRDefault="00000000" w:rsidRPr="00000000" w14:paraId="000000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sz w:val="22"/>
          <w:szCs w:val="22"/>
          <w:u w:val="none"/>
          <w:shd w:fill="auto" w:val="clear"/>
          <w:vertAlign w:val="baseline"/>
          <w:rtl w:val="0"/>
        </w:rPr>
        <w:t xml:space="preserve">browserVersion:</w:t>
      </w: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 Specifies which browser version to use from the Selenoid browser images. Must match an image available in your Selenoid browsers.json configuration.</w:t>
      </w:r>
    </w:p>
    <w:p w:rsidR="00000000" w:rsidDel="00000000" w:rsidP="00000000" w:rsidRDefault="00000000" w:rsidRPr="00000000" w14:paraId="000000D3">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Example: Full Remote Command</w:t>
      </w:r>
    </w:p>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 tests against STG environment on a remote Chrome 125.0 instance with VNC monitoring:</w:t>
      </w:r>
    </w:p>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mvn clean test -Denv=STG -DremoteUrl=http://192.168.1.100:4444/wd/hub -Dbrowser.version=125.0 -Dselenoid.enable.vnc=true</w:t>
      </w:r>
      <w:r w:rsidDel="00000000" w:rsidR="00000000" w:rsidRPr="00000000">
        <w:rPr>
          <w:rtl w:val="0"/>
        </w:rPr>
      </w:r>
    </w:p>
    <w:p w:rsidR="00000000" w:rsidDel="00000000" w:rsidP="00000000" w:rsidRDefault="00000000" w:rsidRPr="00000000" w14:paraId="000000D6">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 Framework Architecture</w:t>
      </w:r>
    </w:p>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framework follows the Page Object Model design pattern with a layered architecture designed for maintainability and scalability:</w:t>
      </w:r>
    </w:p>
    <w:tbl>
      <w:tblPr>
        <w:tblStyle w:val="Table7"/>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Component</w:t>
            </w:r>
          </w:p>
        </w:tc>
        <w:tc>
          <w:tcPr/>
          <w:p w:rsidR="00000000" w:rsidDel="00000000" w:rsidP="00000000" w:rsidRDefault="00000000" w:rsidRPr="00000000" w14:paraId="000000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Class</w:t>
            </w:r>
          </w:p>
        </w:tc>
        <w:tc>
          <w:tcPr/>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Responsibility</w:t>
            </w:r>
          </w:p>
        </w:tc>
      </w:tr>
      <w:tr>
        <w:trPr>
          <w:cantSplit w:val="0"/>
          <w:tblHeader w:val="0"/>
        </w:trPr>
        <w:tc>
          <w:tcPr/>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 Test</w:t>
            </w:r>
          </w:p>
        </w:tc>
        <w:tc>
          <w:tcPr/>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BaseTest.java</w:t>
            </w:r>
          </w:p>
        </w:tc>
        <w:tc>
          <w:tcPr/>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WebDriver lifecycle (setup/teardown), ThreadLocal for parallel safety, openHomePage() helper</w:t>
            </w:r>
          </w:p>
        </w:tc>
      </w:tr>
      <w:tr>
        <w:trPr>
          <w:cantSplit w:val="0"/>
          <w:tblHeader w:val="0"/>
        </w:trPr>
        <w:tc>
          <w:tcPr/>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Page Objects</w:t>
            </w:r>
          </w:p>
        </w:tc>
        <w:tc>
          <w:tcPr/>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BasePage.java</w:t>
            </w:r>
          </w:p>
        </w:tc>
        <w:tc>
          <w:tcPr/>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Abstract base. Shared WebDriver, WebDriverWait, config access, dialog dismissal</w:t>
            </w:r>
          </w:p>
        </w:tc>
      </w:tr>
      <w:tr>
        <w:trPr>
          <w:cantSplit w:val="0"/>
          <w:tblHeader w:val="0"/>
        </w:trPr>
        <w:tc>
          <w:tcPr/>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HomePage.java</w:t>
            </w:r>
          </w:p>
        </w:tc>
        <w:tc>
          <w:tcPr/>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base URL, performs search via search input, returns SearchResultsPage</w:t>
            </w:r>
          </w:p>
        </w:tc>
      </w:tr>
      <w:tr>
        <w:trPr>
          <w:cantSplit w:val="0"/>
          <w:tblHeader w:val="0"/>
        </w:trPr>
        <w:tc>
          <w:tcPr/>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SearchResultsPage.java</w:t>
            </w:r>
          </w:p>
        </w:tc>
        <w:tc>
          <w:tcPr/>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Extracts result count (as integer), reads first result title, applies year filter via URL</w:t>
            </w:r>
          </w:p>
        </w:tc>
      </w:tr>
      <w:tr>
        <w:trPr>
          <w:cantSplit w:val="0"/>
          <w:tblHeader w:val="0"/>
        </w:trPr>
        <w:tc>
          <w:tcPr/>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Factory</w:t>
            </w:r>
          </w:p>
        </w:tc>
        <w:tc>
          <w:tcPr/>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DriverFactory.java</w:t>
            </w:r>
          </w:p>
        </w:tc>
        <w:tc>
          <w:tcPr/>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WebDriver instances: local (Chrome/Firefox) or remote (Selenoid/Grid), headless mode, WebDriverManager</w:t>
            </w:r>
          </w:p>
        </w:tc>
      </w:tr>
      <w:tr>
        <w:trPr>
          <w:cantSplit w:val="0"/>
          <w:tblHeader w:val="0"/>
        </w:trPr>
        <w:tc>
          <w:tcPr/>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w:t>
            </w:r>
          </w:p>
        </w:tc>
        <w:tc>
          <w:tcPr/>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ConfigReader.java</w:t>
            </w:r>
          </w:p>
        </w:tc>
        <w:tc>
          <w:tcPr/>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Singleton. Loads config.properties with CLI override, environment alias resolution, and remote URL support</w:t>
            </w:r>
          </w:p>
        </w:tc>
      </w:tr>
      <w:tr>
        <w:trPr>
          <w:cantSplit w:val="0"/>
          <w:tblHeader w:val="0"/>
        </w:trPr>
        <w:tc>
          <w:tcPr/>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Reporting</w:t>
            </w:r>
          </w:p>
        </w:tc>
        <w:tc>
          <w:tcPr/>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TestListener.java</w:t>
            </w:r>
          </w:p>
        </w:tc>
        <w:tc>
          <w:tcPr/>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ITestListener. ExtentReports integration, step-by-step logging, screenshot on failure</w:t>
            </w:r>
          </w:p>
        </w:tc>
      </w:tr>
      <w:tr>
        <w:trPr>
          <w:cantSplit w:val="0"/>
          <w:tblHeader w:val="0"/>
        </w:trPr>
        <w:tc>
          <w:tcPr/>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Retry</w:t>
            </w:r>
          </w:p>
        </w:tc>
        <w:tc>
          <w:tcPr/>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RetryAnalyzer.java</w:t>
            </w:r>
          </w:p>
        </w:tc>
        <w:tc>
          <w:tcPr/>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IRetryAnalyzer. Automatic retry up to 2x. Available but NOT actively applied to tests.</w:t>
            </w:r>
          </w:p>
        </w:tc>
      </w:tr>
    </w:tbl>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Design Decisions</w:t>
      </w:r>
    </w:p>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Page Object Model:</w:t>
      </w:r>
      <w:r w:rsidDel="00000000" w:rsidR="00000000" w:rsidRPr="00000000">
        <w:rPr>
          <w:rFonts w:ascii="Times New Roman" w:cs="Times New Roman" w:eastAsia="Times New Roman" w:hAnsi="Times New Roman"/>
          <w:rtl w:val="0"/>
        </w:rPr>
        <w:t xml:space="preserve"> Each web page is represented by a Java class. Page interactions (click, type, read) are encapsulated in methods, isolating locators from test logic. If the site changes its HTML, only the page class needs updating. Tests remain unchanged.</w:t>
      </w:r>
    </w:p>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ThreadLocal WebDriver:</w:t>
      </w:r>
      <w:r w:rsidDel="00000000" w:rsidR="00000000" w:rsidRPr="00000000">
        <w:rPr>
          <w:rFonts w:ascii="Times New Roman" w:cs="Times New Roman" w:eastAsia="Times New Roman" w:hAnsi="Times New Roman"/>
          <w:rtl w:val="0"/>
        </w:rPr>
        <w:t xml:space="preserve"> Each test thread gets its own WebDriver instance via ThreadLocal&lt;WebDriver&gt;, enabling safe parallel execution without shared state conflicts.</w:t>
      </w:r>
    </w:p>
    <w:p w:rsidR="00000000" w:rsidDel="00000000" w:rsidP="00000000" w:rsidRDefault="00000000" w:rsidRPr="00000000" w14:paraId="000000F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External Test Data:</w:t>
      </w:r>
      <w:r w:rsidDel="00000000" w:rsidR="00000000" w:rsidRPr="00000000">
        <w:rPr>
          <w:rFonts w:ascii="Times New Roman" w:cs="Times New Roman" w:eastAsia="Times New Roman" w:hAnsi="Times New Roman"/>
          <w:rtl w:val="0"/>
        </w:rPr>
        <w:t xml:space="preserve"> Test data is stored in JSON files (search-terms.json, year-filter.json) and loaded via TestNG @DataProvider. This separates data from logic, making it easy to add new test cases without modifying Java code.</w:t>
      </w:r>
    </w:p>
    <w:p w:rsidR="00000000" w:rsidDel="00000000" w:rsidP="00000000" w:rsidRDefault="00000000" w:rsidRPr="00000000" w14:paraId="000000F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Config-Driven Execution:</w:t>
      </w:r>
      <w:r w:rsidDel="00000000" w:rsidR="00000000" w:rsidRPr="00000000">
        <w:rPr>
          <w:rFonts w:ascii="Times New Roman" w:cs="Times New Roman" w:eastAsia="Times New Roman" w:hAnsi="Times New Roman"/>
          <w:rtl w:val="0"/>
        </w:rPr>
        <w:t xml:space="preserve"> All settings (URL, browser, timeouts, headless mode, remote URL) are externalized to config.properties and can be overridden from the command line. No recompilation needed to switch environments or execution mode.</w:t>
      </w:r>
    </w:p>
    <w:p w:rsidR="00000000" w:rsidDel="00000000" w:rsidP="00000000" w:rsidRDefault="00000000" w:rsidRPr="00000000" w14:paraId="000000F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Local / Remote Flexibility:</w:t>
      </w:r>
      <w:r w:rsidDel="00000000" w:rsidR="00000000" w:rsidRPr="00000000">
        <w:rPr>
          <w:rFonts w:ascii="Times New Roman" w:cs="Times New Roman" w:eastAsia="Times New Roman" w:hAnsi="Times New Roman"/>
          <w:rtl w:val="0"/>
        </w:rPr>
        <w:t xml:space="preserve"> The DriverFactory transparently switches between local WebDriver (with WebDriverManager) and RemoteWebDriver (with Selenoid capabilities) based on whether remote.url is configured. Tests are completely unaware of where the browser runs.</w:t>
      </w:r>
    </w:p>
    <w:p w:rsidR="00000000" w:rsidDel="00000000" w:rsidP="00000000" w:rsidRDefault="00000000" w:rsidRPr="00000000" w14:paraId="000000F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RetryAnalyzer (Inactive):</w:t>
      </w:r>
      <w:r w:rsidDel="00000000" w:rsidR="00000000" w:rsidRPr="00000000">
        <w:rPr>
          <w:rFonts w:ascii="Times New Roman" w:cs="Times New Roman" w:eastAsia="Times New Roman" w:hAnsi="Times New Roman"/>
          <w:rtl w:val="0"/>
        </w:rPr>
        <w:t xml:space="preserve"> The RetryAnalyzer class is included as part of the framework infrastructure but is not applied to any test by default. To enable retries for a specific test, add retryAnalyzer = RetryAnalyzer.class to the @Test annotation.</w:t>
      </w:r>
    </w:p>
    <w:p w:rsidR="00000000" w:rsidDel="00000000" w:rsidP="00000000" w:rsidRDefault="00000000" w:rsidRPr="00000000" w14:paraId="000000FB">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 Technology Stack</w:t>
      </w:r>
    </w:p>
    <w:tbl>
      <w:tblPr>
        <w:tblStyle w:val="Table8"/>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w:t>
            </w:r>
          </w:p>
        </w:tc>
        <w:tc>
          <w:tcPr/>
          <w:p w:rsidR="00000000" w:rsidDel="00000000" w:rsidP="00000000" w:rsidRDefault="00000000" w:rsidRPr="00000000" w14:paraId="000000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Version</w:t>
            </w:r>
          </w:p>
        </w:tc>
        <w:tc>
          <w:tcPr/>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w:t>
            </w:r>
          </w:p>
        </w:tc>
      </w:tr>
      <w:tr>
        <w:trPr>
          <w:cantSplit w:val="0"/>
          <w:tblHeader w:val="0"/>
        </w:trPr>
        <w:tc>
          <w:tcPr/>
          <w:p w:rsidR="00000000" w:rsidDel="00000000" w:rsidP="00000000" w:rsidRDefault="00000000" w:rsidRPr="00000000" w14:paraId="00000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Selenium WebDriver</w:t>
            </w:r>
          </w:p>
        </w:tc>
        <w:tc>
          <w:tcPr/>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4.27.0</w:t>
            </w:r>
          </w:p>
        </w:tc>
        <w:tc>
          <w:tcPr/>
          <w:p w:rsidR="00000000" w:rsidDel="00000000" w:rsidP="00000000" w:rsidRDefault="00000000" w:rsidRPr="00000000" w14:paraId="000001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Browser automation and interaction</w:t>
            </w:r>
          </w:p>
        </w:tc>
      </w:tr>
      <w:tr>
        <w:trPr>
          <w:cantSplit w:val="0"/>
          <w:tblHeader w:val="0"/>
        </w:trPr>
        <w:tc>
          <w:tcPr/>
          <w:p w:rsidR="00000000" w:rsidDel="00000000" w:rsidP="00000000" w:rsidRDefault="00000000" w:rsidRPr="00000000" w14:paraId="000001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TestNG</w:t>
            </w:r>
          </w:p>
        </w:tc>
        <w:tc>
          <w:tcPr/>
          <w:p w:rsidR="00000000" w:rsidDel="00000000" w:rsidP="00000000" w:rsidRDefault="00000000" w:rsidRPr="00000000" w14:paraId="000001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7.10.2</w:t>
            </w:r>
          </w:p>
        </w:tc>
        <w:tc>
          <w:tcPr/>
          <w:p w:rsidR="00000000" w:rsidDel="00000000" w:rsidP="00000000" w:rsidRDefault="00000000" w:rsidRPr="00000000" w14:paraId="000001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framework, assertions, parallel execution, data providers</w:t>
            </w:r>
          </w:p>
        </w:tc>
      </w:tr>
      <w:tr>
        <w:trPr>
          <w:cantSplit w:val="0"/>
          <w:tblHeader w:val="0"/>
        </w:trPr>
        <w:tc>
          <w:tcPr/>
          <w:p w:rsidR="00000000" w:rsidDel="00000000" w:rsidP="00000000" w:rsidRDefault="00000000" w:rsidRPr="00000000" w14:paraId="000001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WebDriverManager</w:t>
            </w:r>
          </w:p>
        </w:tc>
        <w:tc>
          <w:tcPr/>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5.9.2</w:t>
            </w:r>
          </w:p>
        </w:tc>
        <w:tc>
          <w:tcPr/>
          <w:p w:rsidR="00000000" w:rsidDel="00000000" w:rsidP="00000000" w:rsidRDefault="00000000" w:rsidRPr="00000000" w14:paraId="000001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Automatic ChromeDriver/GeckoDriver download and management</w:t>
            </w:r>
          </w:p>
        </w:tc>
      </w:tr>
      <w:tr>
        <w:trPr>
          <w:cantSplit w:val="0"/>
          <w:tblHeader w:val="0"/>
        </w:trPr>
        <w:tc>
          <w:tcPr/>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ExtentReports</w:t>
            </w:r>
          </w:p>
        </w:tc>
        <w:tc>
          <w:tcPr/>
          <w:p w:rsidR="00000000" w:rsidDel="00000000" w:rsidP="00000000" w:rsidRDefault="00000000" w:rsidRPr="00000000" w14:paraId="000001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5.1.2</w:t>
            </w:r>
          </w:p>
        </w:tc>
        <w:tc>
          <w:tcPr/>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Rich HTML test reporting with screenshots</w:t>
            </w:r>
          </w:p>
        </w:tc>
      </w:tr>
      <w:tr>
        <w:trPr>
          <w:cantSplit w:val="0"/>
          <w:tblHeader w:val="0"/>
        </w:trPr>
        <w:tc>
          <w:tcPr/>
          <w:p w:rsidR="00000000" w:rsidDel="00000000" w:rsidP="00000000" w:rsidRDefault="00000000" w:rsidRPr="00000000" w14:paraId="000001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Gson</w:t>
            </w:r>
          </w:p>
        </w:tc>
        <w:tc>
          <w:tcPr/>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2.11.0</w:t>
            </w:r>
          </w:p>
        </w:tc>
        <w:tc>
          <w:tcPr/>
          <w:p w:rsidR="00000000" w:rsidDel="00000000" w:rsidP="00000000" w:rsidRDefault="00000000" w:rsidRPr="00000000" w14:paraId="000001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 test data parsing</w:t>
            </w:r>
          </w:p>
        </w:tc>
      </w:tr>
      <w:tr>
        <w:trPr>
          <w:cantSplit w:val="0"/>
          <w:tblHeader w:val="0"/>
        </w:trPr>
        <w:tc>
          <w:tcPr/>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SLF4J</w:t>
            </w:r>
          </w:p>
        </w:tc>
        <w:tc>
          <w:tcPr/>
          <w:p w:rsidR="00000000" w:rsidDel="00000000" w:rsidP="00000000" w:rsidRDefault="00000000" w:rsidRPr="00000000" w14:paraId="000001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2.0.16</w:t>
            </w:r>
          </w:p>
        </w:tc>
        <w:tc>
          <w:tcPr/>
          <w:p w:rsidR="00000000" w:rsidDel="00000000" w:rsidP="00000000" w:rsidRDefault="00000000" w:rsidRPr="00000000" w14:paraId="000001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Logging facade</w:t>
            </w:r>
          </w:p>
        </w:tc>
      </w:tr>
      <w:tr>
        <w:trPr>
          <w:cantSplit w:val="0"/>
          <w:tblHeader w:val="0"/>
        </w:trPr>
        <w:tc>
          <w:tcPr/>
          <w:p w:rsidR="00000000" w:rsidDel="00000000" w:rsidP="00000000" w:rsidRDefault="00000000" w:rsidRPr="00000000" w14:paraId="000001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Logback</w:t>
            </w:r>
          </w:p>
        </w:tc>
        <w:tc>
          <w:tcPr/>
          <w:p w:rsidR="00000000" w:rsidDel="00000000" w:rsidP="00000000" w:rsidRDefault="00000000" w:rsidRPr="00000000" w14:paraId="000001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1.5.12</w:t>
            </w:r>
          </w:p>
        </w:tc>
        <w:tc>
          <w:tcPr/>
          <w:p w:rsidR="00000000" w:rsidDel="00000000" w:rsidP="00000000" w:rsidRDefault="00000000" w:rsidRPr="00000000" w14:paraId="000001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Logging implementation</w:t>
            </w:r>
          </w:p>
        </w:tc>
      </w:tr>
    </w:tbl>
    <w:p w:rsidR="00000000" w:rsidDel="00000000" w:rsidP="00000000" w:rsidRDefault="00000000" w:rsidRPr="00000000" w14:paraId="00000114">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 Project Structure</w:t>
      </w:r>
    </w:p>
    <w:p w:rsidR="00000000" w:rsidDel="00000000" w:rsidP="00000000" w:rsidRDefault="00000000" w:rsidRPr="00000000" w14:paraId="00000115">
      <w:pPr>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 .github/workflows/</w:t>
        <w:br w:type="textWrapping"/>
        <w:t xml:space="preserve">│   └── test.yml                          CI pipeline (GitHub Actions)</w:t>
        <w:br w:type="textWrapping"/>
        <w:t xml:space="preserve">├── pom.xml                               Maven build config &amp; dependencies</w:t>
        <w:br w:type="textWrapping"/>
        <w:t xml:space="preserve">├── README.md                             Project documentation</w:t>
        <w:br w:type="textWrapping"/>
        <w:t xml:space="preserve">├── RB_Auction_Automation_Instructions.docx  This document</w:t>
        <w:br w:type="textWrapping"/>
        <w:t xml:space="preserve">├── test-reports/</w:t>
        <w:br w:type="textWrapping"/>
        <w:t xml:space="preserve">│   ├── ExtentReport.html                 HTML report with step logging</w:t>
        <w:br w:type="textWrapping"/>
        <w:t xml:space="preserve">│   └── testng-results.xml                XML report for CI</w:t>
        <w:br w:type="textWrapping"/>
        <w:t xml:space="preserve">│</w:t>
        <w:br w:type="textWrapping"/>
        <w:t xml:space="preserve">├── src/main/java/com/rbauction/</w:t>
        <w:br w:type="textWrapping"/>
        <w:t xml:space="preserve">│   ├── base/</w:t>
        <w:br w:type="textWrapping"/>
        <w:t xml:space="preserve">│   │   └── BaseTest.java                 WebDriver lifecycle, openHomePage()</w:t>
        <w:br w:type="textWrapping"/>
        <w:t xml:space="preserve">│   ├── config/</w:t>
        <w:br w:type="textWrapping"/>
        <w:t xml:space="preserve">│   │   └── ConfigReader.java             Singleton config + env + remote resolution</w:t>
        <w:br w:type="textWrapping"/>
        <w:t xml:space="preserve">│   ├── listeners/</w:t>
        <w:br w:type="textWrapping"/>
        <w:t xml:space="preserve">│   │   ├── RetryAnalyzer.java            Flaky test retry (available, not applied)</w:t>
        <w:br w:type="textWrapping"/>
        <w:t xml:space="preserve">│   │   └── TestListener.java             ExtentReports + step logging + screenshots</w:t>
        <w:br w:type="textWrapping"/>
        <w:t xml:space="preserve">│   ├── pages/</w:t>
        <w:br w:type="textWrapping"/>
        <w:t xml:space="preserve">│   │   ├── BasePage.java                 Shared driver, waits, dialog handling</w:t>
        <w:br w:type="textWrapping"/>
        <w:t xml:space="preserve">│   │   ├── HomePage.java                 open() + searchFor()</w:t>
        <w:br w:type="textWrapping"/>
        <w:t xml:space="preserve">│   │   └── SearchResultsPage.java        Result count, first result, year filter</w:t>
        <w:br w:type="textWrapping"/>
        <w:t xml:space="preserve">│   └── utils/</w:t>
        <w:br w:type="textWrapping"/>
        <w:t xml:space="preserve">│       ├── DriverFactory.java            Local + Remote (Selenoid/Grid) driver creation</w:t>
        <w:br w:type="textWrapping"/>
        <w:t xml:space="preserve">│       └── ScreenshotUtils.java          Base64 screenshot capture</w:t>
        <w:br w:type="textWrapping"/>
        <w:t xml:space="preserve">│</w:t>
        <w:br w:type="textWrapping"/>
        <w:t xml:space="preserve">└── src/test/</w:t>
        <w:br w:type="textWrapping"/>
        <w:t xml:space="preserve">    ├── java/com/rbauction/</w:t>
        <w:br w:type="textWrapping"/>
        <w:t xml:space="preserve">    │   ├── data/</w:t>
        <w:br w:type="textWrapping"/>
        <w:t xml:space="preserve">    │   │   └── TestData.java             @DataProvider, reads JSON test data</w:t>
        <w:br w:type="textWrapping"/>
        <w:t xml:space="preserve">    │   └── tests/smoke/</w:t>
        <w:br w:type="textWrapping"/>
        <w:t xml:space="preserve">    │       └── SearchTests.java          2 test methods, 3 executions</w:t>
        <w:br w:type="textWrapping"/>
        <w:t xml:space="preserve">    └── resources/</w:t>
        <w:br w:type="textWrapping"/>
        <w:t xml:space="preserve">        ├── config.properties             Framework settings + env aliases + remote config</w:t>
        <w:br w:type="textWrapping"/>
        <w:t xml:space="preserve">        ├── logback-test.xml              SLF4J logging config</w:t>
        <w:br w:type="textWrapping"/>
        <w:t xml:space="preserve">        ├── testng.xml                    Suite config (parallel, listeners)</w:t>
        <w:br w:type="textWrapping"/>
        <w:t xml:space="preserve">        └── testdata/</w:t>
        <w:br w:type="textWrapping"/>
        <w:t xml:space="preserve">            ├── search-terms.json         Ford F-150 + Chevrolet Colodrado</w:t>
        <w:br w:type="textWrapping"/>
        <w:t xml:space="preserve">            └── year-filter.json          F-150, fromYear: 2010</w:t>
      </w:r>
      <w:r w:rsidDel="00000000" w:rsidR="00000000" w:rsidRPr="00000000">
        <w:rPr>
          <w:rtl w:val="0"/>
        </w:rPr>
      </w:r>
    </w:p>
    <w:p w:rsidR="00000000" w:rsidDel="00000000" w:rsidP="00000000" w:rsidRDefault="00000000" w:rsidRPr="00000000" w14:paraId="00000116">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 CI/CD Integration</w:t>
      </w:r>
    </w:p>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GitHub Actions workflow is included for continuous integration. The workflow file is located at .github/workflows/test.yml.</w:t>
      </w:r>
    </w:p>
    <w:p w:rsidR="00000000" w:rsidDel="00000000" w:rsidP="00000000" w:rsidRDefault="00000000" w:rsidRPr="00000000" w14:paraId="00000118">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Pipeline Configuration</w:t>
      </w:r>
    </w:p>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Triggers:</w:t>
      </w:r>
      <w:r w:rsidDel="00000000" w:rsidR="00000000" w:rsidRPr="00000000">
        <w:rPr>
          <w:rFonts w:ascii="Times New Roman" w:cs="Times New Roman" w:eastAsia="Times New Roman" w:hAnsi="Times New Roman"/>
          <w:rtl w:val="0"/>
        </w:rPr>
        <w:t xml:space="preserve"> Push to main branch, pull requests to main, manual dispatch (workflow_dispatch).</w:t>
      </w:r>
    </w:p>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Runner:</w:t>
      </w:r>
      <w:r w:rsidDel="00000000" w:rsidR="00000000" w:rsidRPr="00000000">
        <w:rPr>
          <w:rFonts w:ascii="Times New Roman" w:cs="Times New Roman" w:eastAsia="Times New Roman" w:hAnsi="Times New Roman"/>
          <w:rtl w:val="0"/>
        </w:rPr>
        <w:t xml:space="preserve"> ubuntu-latest (GitHub-hosted).</w:t>
      </w:r>
    </w:p>
    <w:p w:rsidR="00000000" w:rsidDel="00000000" w:rsidP="00000000" w:rsidRDefault="00000000" w:rsidRPr="00000000" w14:paraId="0000011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Java:</w:t>
      </w:r>
      <w:r w:rsidDel="00000000" w:rsidR="00000000" w:rsidRPr="00000000">
        <w:rPr>
          <w:rFonts w:ascii="Times New Roman" w:cs="Times New Roman" w:eastAsia="Times New Roman" w:hAnsi="Times New Roman"/>
          <w:rtl w:val="0"/>
        </w:rPr>
        <w:t xml:space="preserve"> Temurin JDK 17 via actions/setup-java@v4.</w:t>
      </w:r>
    </w:p>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Chrome:</w:t>
      </w:r>
      <w:r w:rsidDel="00000000" w:rsidR="00000000" w:rsidRPr="00000000">
        <w:rPr>
          <w:rFonts w:ascii="Times New Roman" w:cs="Times New Roman" w:eastAsia="Times New Roman" w:hAnsi="Times New Roman"/>
          <w:rtl w:val="0"/>
        </w:rPr>
        <w:t xml:space="preserve"> Stable Chrome + ChromeDriver via browser-actions/setup-chrome@v1 and nanasess/setup-chromedriver@v2.</w:t>
      </w:r>
    </w:p>
    <w:p w:rsidR="00000000" w:rsidDel="00000000" w:rsidP="00000000" w:rsidRDefault="00000000" w:rsidRPr="00000000" w14:paraId="0000011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Execution:</w:t>
      </w:r>
      <w:r w:rsidDel="00000000" w:rsidR="00000000" w:rsidRPr="00000000">
        <w:rPr>
          <w:rFonts w:ascii="Times New Roman" w:cs="Times New Roman" w:eastAsia="Times New Roman" w:hAnsi="Times New Roman"/>
          <w:rtl w:val="0"/>
        </w:rPr>
        <w:t xml:space="preserve"> mvn clean test -Dheadless=true (headless mode required for CI environments).</w:t>
      </w:r>
    </w:p>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Artifacts:</w:t>
      </w:r>
      <w:r w:rsidDel="00000000" w:rsidR="00000000" w:rsidRPr="00000000">
        <w:rPr>
          <w:rFonts w:ascii="Times New Roman" w:cs="Times New Roman" w:eastAsia="Times New Roman" w:hAnsi="Times New Roman"/>
          <w:rtl w:val="0"/>
        </w:rPr>
        <w:t xml:space="preserve"> Test reports (test-reports/) are uploaded as build artifacts via actions/upload-artifact@v4, available for download even if tests fail (if: always()).</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80" w:before="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