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Automation Framework</w:t>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6"/>
          <w:szCs w:val="26"/>
          <w:rtl w:val="0"/>
        </w:rPr>
        <w:t>Setup &amp; Execution Instructions</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Table of Contents</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 Overview</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2. Prerequisites &amp; Installation</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3. How to Run the Tests</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4. Configuration Reference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5. Test Scenarios (Detailed Description)</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6. Expected Test Results</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7. Test Reports &amp; Screenshots</w:t>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8. Framework Architecture</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9. Technology Stack</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10. Project Structure</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11. CI/CD Integration</w:t>
      </w:r>
    </w:p>
    <w:p w:rsidR="00000000" w:rsidDel="00000000" w:rsidP="00000000" w:rsidRDefault="00000000" w:rsidRPr="00000000" w14:paraId="00000010">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 Overview</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This automation framework tests the search functionality of www.rbauction.com, the online marketplace for Ritchie Bros. Auctioneers. It is built with Java, Selenium WebDriver, TestNG, and ExtentReports following the Page Object Model design pattern.</w:t>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suite contains 3 test scenarios covering positive search validation, negative/misspelled term handling, and filter-based result verification. Two tests are expected to pass, and one is intentionally designed to fail (see Test 2 in Section 5).</w:t>
      </w:r>
      <w:r w:rsidDel="00000000" w:rsidR="00000000" w:rsidRPr="00000000">
        <w:rPr>
          <w:rtl w:val="0"/>
        </w:rPr>
      </w:r>
    </w:p>
    <w:p w:rsidR="00000000" w:rsidDel="00000000" w:rsidP="00000000" w:rsidRDefault="00000000" w:rsidRPr="00000000" w14:paraId="00000013">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2. Prerequisites &amp; Installation</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Before running the tests, ensure the following software is installed on your machine:</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Requirement</w:t>
            </w:r>
            <w:r w:rsidDel="00000000" w:rsidR="00000000" w:rsidRPr="00000000">
              <w:rPr>
                <w:rtl w:val="0"/>
              </w:rPr>
            </w:r>
          </w:p>
        </w:tc>
        <w:tc>
          <w:tcPr/>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Minimum Version</w:t>
            </w:r>
            <w:r w:rsidDel="00000000" w:rsidR="00000000" w:rsidRPr="00000000">
              <w:rPr>
                <w:rtl w:val="0"/>
              </w:rPr>
            </w:r>
          </w:p>
        </w:tc>
        <w:tc>
          <w:tcPr/>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Verify With</w:t>
            </w: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Java JDK</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17+</w:t>
            </w:r>
            <w:r w:rsidDel="00000000" w:rsidR="00000000" w:rsidRPr="00000000">
              <w:rPr>
                <w:rtl w:val="0"/>
              </w:rPr>
            </w:r>
          </w:p>
        </w:tc>
        <w:tc>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java -version</w:t>
            </w:r>
            <w:r w:rsidDel="00000000" w:rsidR="00000000" w:rsidRPr="00000000">
              <w:rPr>
                <w:rtl w:val="0"/>
              </w:rPr>
            </w:r>
          </w:p>
        </w:tc>
      </w:tr>
      <w:tr>
        <w:trPr>
          <w:cantSplit w:val="0"/>
          <w:tblHeader w:val="0"/>
        </w:trPr>
        <w:tc>
          <w:tcPr/>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Apache Maven</w:t>
            </w:r>
            <w:r w:rsidDel="00000000" w:rsidR="00000000" w:rsidRPr="00000000">
              <w:rPr>
                <w:rtl w:val="0"/>
              </w:rPr>
            </w:r>
          </w:p>
        </w:tc>
        <w:tc>
          <w:tcPr/>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3.6+</w:t>
            </w:r>
            <w:r w:rsidDel="00000000" w:rsidR="00000000" w:rsidRPr="00000000">
              <w:rPr>
                <w:rtl w:val="0"/>
              </w:rPr>
            </w:r>
          </w:p>
        </w:tc>
        <w:tc>
          <w:tcPr/>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-version</w:t>
            </w:r>
            <w:r w:rsidDel="00000000" w:rsidR="00000000" w:rsidRPr="00000000">
              <w:rPr>
                <w:rtl w:val="0"/>
              </w:rPr>
            </w:r>
          </w:p>
        </w:tc>
      </w:tr>
      <w:tr>
        <w:trPr>
          <w:cantSplit w:val="0"/>
          <w:tblHeader w:val="0"/>
        </w:trPr>
        <w:tc>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Google Chrome</w:t>
            </w:r>
            <w:r w:rsidDel="00000000" w:rsidR="00000000" w:rsidRPr="00000000">
              <w:rPr>
                <w:rtl w:val="0"/>
              </w:rPr>
            </w:r>
          </w:p>
        </w:tc>
        <w:tc>
          <w:tcPr/>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Latest stable</w:t>
            </w:r>
            <w:r w:rsidDel="00000000" w:rsidR="00000000" w:rsidRPr="00000000">
              <w:rPr>
                <w:rtl w:val="0"/>
              </w:rPr>
            </w:r>
          </w:p>
        </w:tc>
        <w:tc>
          <w:tcPr/>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google-chrome --version</w:t>
            </w:r>
            <w:r w:rsidDel="00000000" w:rsidR="00000000" w:rsidRPr="00000000">
              <w:rPr>
                <w:rtl w:val="0"/>
              </w:rPr>
            </w:r>
          </w:p>
        </w:tc>
      </w:tr>
    </w:tbl>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Important: </w:t>
      </w:r>
      <w:r w:rsidDel="00000000" w:rsidR="00000000" w:rsidRPr="00000000">
        <w:rPr>
          <w:rFonts w:ascii="Times New Roman" w:cs="Times New Roman" w:eastAsia="Times New Roman" w:hAnsi="Times New Roman"/>
          <w:rtl w:val="0"/>
        </w:rPr>
        <w:t>You do NOT need to download ChromeDriver manually. The framework uses WebDriverManager, which automatically downloads and configures the correct ChromeDriver version at runtime.</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Installation Steps</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1: Extract the provided zip file (rbauction-search-tests.zip) to a directory of your choice.</w:t>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2: Open a terminal (Command Prompt, PowerShell, or Terminal) and navigate to the extracted project root directory.</w:t>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3: Verify Maven can resolve dependencies by running:</w:t>
      </w:r>
      <w:r w:rsidDel="00000000" w:rsidR="00000000" w:rsidRPr="00000000">
        <w:rPr>
          <w:rtl w:val="0"/>
        </w:rPr>
      </w:r>
    </w:p>
    <w:p w:rsidR="00000000" w:rsidDel="00000000" w:rsidP="00000000" w:rsidRDefault="00000000" w:rsidRPr="00000000" w14:paraId="00000028">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dependency:resolve</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4: Run the tests (see Section 3).</w:t>
      </w: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3. How to Run the Tests</w:t>
      </w:r>
    </w:p>
    <w:p w:rsidR="00000000" w:rsidDel="00000000" w:rsidP="00000000" w:rsidRDefault="00000000" w:rsidRPr="00000000" w14:paraId="0000002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Basic Execution</w:t>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From the project root directory, run:</w:t>
      </w:r>
      <w:r w:rsidDel="00000000" w:rsidR="00000000" w:rsidRPr="00000000">
        <w:rPr>
          <w:rtl w:val="0"/>
        </w:rPr>
      </w:r>
    </w:p>
    <w:p w:rsidR="00000000" w:rsidDel="00000000" w:rsidP="00000000" w:rsidRDefault="00000000" w:rsidRPr="00000000" w14:paraId="0000002D">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w:t>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This compiles the project, runs all 3 test scenarios against the production site (www.rbauction.com), and generates HTML + XML reports in the test-reports/ folder.</w:t>
      </w:r>
      <w:r w:rsidDel="00000000" w:rsidR="00000000" w:rsidRPr="00000000">
        <w:rPr>
          <w:rtl w:val="0"/>
        </w:rPr>
      </w:r>
    </w:p>
    <w:p w:rsidR="00000000" w:rsidDel="00000000" w:rsidP="00000000" w:rsidRDefault="00000000" w:rsidRPr="00000000" w14:paraId="0000002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Environment Selection (-Denv)</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supports environment aliases. Use the -Denv flag to switch target environments without changing configuration files:</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Command</w:t>
            </w:r>
            <w:r w:rsidDel="00000000" w:rsidR="00000000" w:rsidRPr="00000000">
              <w:rPr>
                <w:rtl w:val="0"/>
              </w:rPr>
            </w:r>
          </w:p>
        </w:tc>
        <w:tc>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Target URL</w:t>
            </w:r>
            <w:r w:rsidDel="00000000" w:rsidR="00000000" w:rsidRPr="00000000">
              <w:rPr>
                <w:rtl w:val="0"/>
              </w:rPr>
            </w:r>
          </w:p>
        </w:tc>
      </w:tr>
      <w:tr>
        <w:trPr>
          <w:cantSplit w:val="0"/>
          <w:trHeight w:val="184.14062499999997" w:hRule="atLeast"/>
          <w:tblHeader w:val="0"/>
        </w:trPr>
        <w:tc>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-Denv=PROD</w:t>
            </w:r>
            <w:r w:rsidDel="00000000" w:rsidR="00000000" w:rsidRPr="00000000">
              <w:rPr>
                <w:rtl w:val="0"/>
              </w:rPr>
            </w:r>
          </w:p>
        </w:tc>
        <w:tc>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r>
    </w:tbl>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Default (no flag) runs against PROD. To add a new environment, add env.&lt;name&gt;=&lt;url&gt; to src/test/resources/config.properties.</w:t>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Direct URL override:</w:t>
      </w:r>
      <w:r w:rsidDel="00000000" w:rsidR="00000000" w:rsidRPr="00000000">
        <w:rPr>
          <w:rtl w:val="0"/>
        </w:rPr>
      </w:r>
    </w:p>
    <w:p w:rsidR="00000000" w:rsidDel="00000000" w:rsidP="00000000" w:rsidRDefault="00000000" w:rsidRPr="00000000" w14:paraId="0000003C">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-DbaseUrl=https://www.rbauction.com</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Resolution priority: -Denv &gt; -DbaseUrl &gt; base.url from config file.</w:t>
      </w: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Headless Mode</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To run tests without opening a visible browser window (useful for CI/CD or remote servers):</w:t>
      </w:r>
      <w:r w:rsidDel="00000000" w:rsidR="00000000" w:rsidRPr="00000000">
        <w:rPr>
          <w:rtl w:val="0"/>
        </w:rPr>
      </w:r>
    </w:p>
    <w:p w:rsidR="00000000" w:rsidDel="00000000" w:rsidP="00000000" w:rsidRDefault="00000000" w:rsidRPr="00000000" w14:paraId="00000041">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-Dheadless=true</w:t>
      </w:r>
      <w:r w:rsidDel="00000000" w:rsidR="00000000" w:rsidRPr="00000000">
        <w:rPr>
          <w:rtl w:val="0"/>
        </w:rPr>
      </w:r>
    </w:p>
    <w:p w:rsidR="00000000" w:rsidDel="00000000" w:rsidP="00000000" w:rsidRDefault="00000000" w:rsidRPr="00000000" w14:paraId="00000045">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Parallel Execution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Tests run in parallel by default (3 threads, configured in testng.xml). To run sequentially:</w:t>
      </w:r>
      <w:r w:rsidDel="00000000" w:rsidR="00000000" w:rsidRPr="00000000">
        <w:rPr>
          <w:rtl w:val="0"/>
        </w:rPr>
      </w:r>
    </w:p>
    <w:p w:rsidR="00000000" w:rsidDel="00000000" w:rsidP="00000000" w:rsidRDefault="00000000" w:rsidRPr="00000000" w14:paraId="00000047">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-Dparallel=none</w:t>
      </w:r>
      <w:r w:rsidDel="00000000" w:rsidR="00000000" w:rsidRPr="00000000">
        <w:rPr>
          <w:rtl w:val="0"/>
        </w:rPr>
      </w:r>
    </w:p>
    <w:p w:rsidR="00000000" w:rsidDel="00000000" w:rsidP="00000000" w:rsidRDefault="00000000" w:rsidRPr="00000000" w14:paraId="00000048">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Combining Flags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All flags can be combined freely:</w:t>
      </w:r>
      <w:r w:rsidDel="00000000" w:rsidR="00000000" w:rsidRPr="00000000">
        <w:rPr>
          <w:rtl w:val="0"/>
        </w:rPr>
      </w:r>
    </w:p>
    <w:p w:rsidR="00000000" w:rsidDel="00000000" w:rsidP="00000000" w:rsidRDefault="00000000" w:rsidRPr="00000000" w14:paraId="0000004A">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-Denv=PROD -Dheadless=true</w:t>
      </w:r>
      <w:r w:rsidDel="00000000" w:rsidR="00000000" w:rsidRPr="00000000">
        <w:rPr>
          <w:rtl w:val="0"/>
        </w:rPr>
      </w:r>
    </w:p>
    <w:p w:rsidR="00000000" w:rsidDel="00000000" w:rsidP="00000000" w:rsidRDefault="00000000" w:rsidRPr="00000000" w14:paraId="0000004B">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4. Configuration Reference</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All framework settings are in: src/test/resources/config.properties</w: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Every property can be overridden from the command line via -D&lt;property&gt;=&lt;value&gt;.</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Property</w:t>
            </w:r>
            <w:r w:rsidDel="00000000" w:rsidR="00000000" w:rsidRPr="00000000">
              <w:rPr>
                <w:rtl w:val="0"/>
              </w:rPr>
            </w:r>
          </w:p>
        </w:tc>
        <w:tc>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Default</w:t>
            </w:r>
            <w:r w:rsidDel="00000000" w:rsidR="00000000" w:rsidRPr="00000000">
              <w:rPr>
                <w:rtl w:val="0"/>
              </w:rPr>
            </w:r>
          </w:p>
        </w:tc>
        <w:tc>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Description</w:t>
            </w:r>
            <w:r w:rsidDel="00000000" w:rsidR="00000000" w:rsidRPr="00000000">
              <w:rPr>
                <w:rtl w:val="0"/>
              </w:rPr>
            </w:r>
          </w:p>
        </w:tc>
      </w:tr>
      <w:tr>
        <w:trPr>
          <w:cantSplit w:val="0"/>
          <w:tblHeader w:val="0"/>
        </w:trPr>
        <w:tc>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base.url</w:t>
            </w:r>
            <w:r w:rsidDel="00000000" w:rsidR="00000000" w:rsidRPr="00000000">
              <w:rPr>
                <w:rtl w:val="0"/>
              </w:rPr>
            </w:r>
          </w:p>
        </w:tc>
        <w:tc>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c>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Application base URL</w:t>
            </w:r>
            <w:r w:rsidDel="00000000" w:rsidR="00000000" w:rsidRPr="00000000">
              <w:rPr>
                <w:rtl w:val="0"/>
              </w:rPr>
            </w:r>
          </w:p>
        </w:tc>
      </w:tr>
      <w:tr>
        <w:trPr>
          <w:cantSplit w:val="0"/>
          <w:tblHeader w:val="0"/>
        </w:trPr>
        <w:tc>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headless</w:t>
            </w:r>
            <w:r w:rsidDel="00000000" w:rsidR="00000000" w:rsidRPr="00000000">
              <w:rPr>
                <w:rtl w:val="0"/>
              </w:rPr>
            </w:r>
          </w:p>
        </w:tc>
        <w:tc>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false</w:t>
            </w:r>
            <w:r w:rsidDel="00000000" w:rsidR="00000000" w:rsidRPr="00000000">
              <w:rPr>
                <w:rtl w:val="0"/>
              </w:rPr>
            </w:r>
          </w:p>
        </w:tc>
        <w:tc>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Run browser in headless mode (no UI)</w:t>
            </w:r>
            <w:r w:rsidDel="00000000" w:rsidR="00000000" w:rsidRPr="00000000">
              <w:rPr>
                <w:rtl w:val="0"/>
              </w:rPr>
            </w:r>
          </w:p>
        </w:tc>
      </w:tr>
      <w:tr>
        <w:trPr>
          <w:cantSplit w:val="0"/>
          <w:tblHeader w:val="0"/>
        </w:trPr>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timeout.page.load</w:t>
            </w:r>
            <w:r w:rsidDel="00000000" w:rsidR="00000000" w:rsidRPr="00000000">
              <w:rPr>
                <w:rtl w:val="0"/>
              </w:rPr>
            </w:r>
          </w:p>
        </w:tc>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60</w:t>
            </w:r>
            <w:r w:rsidDel="00000000" w:rsidR="00000000" w:rsidRPr="00000000">
              <w:rPr>
                <w:rtl w:val="0"/>
              </w:rPr>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Page load timeout in seconds</w:t>
            </w:r>
            <w:r w:rsidDel="00000000" w:rsidR="00000000" w:rsidRPr="00000000">
              <w:rPr>
                <w:rtl w:val="0"/>
              </w:rPr>
            </w:r>
          </w:p>
        </w:tc>
      </w:tr>
      <w:tr>
        <w:trPr>
          <w:cantSplit w:val="0"/>
          <w:tblHeader w:val="0"/>
        </w:trPr>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timeout.explicit.wait</w:t>
            </w:r>
            <w:r w:rsidDel="00000000" w:rsidR="00000000" w:rsidRPr="00000000">
              <w:rPr>
                <w:rtl w:val="0"/>
              </w:rPr>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30</w:t>
            </w:r>
            <w:r w:rsidDel="00000000" w:rsidR="00000000" w:rsidRPr="00000000">
              <w:rPr>
                <w:rtl w:val="0"/>
              </w:rPr>
            </w:r>
          </w:p>
        </w:tc>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Explicit wait timeout in seconds</w:t>
            </w:r>
            <w:r w:rsidDel="00000000" w:rsidR="00000000" w:rsidRPr="00000000">
              <w:rPr>
                <w:rtl w:val="0"/>
              </w:rPr>
            </w:r>
          </w:p>
        </w:tc>
      </w:tr>
      <w:tr>
        <w:trPr>
          <w:cantSplit w:val="0"/>
          <w:tblHeader w:val="0"/>
        </w:trPr>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timeout.dialog.wait</w:t>
            </w:r>
            <w:r w:rsidDel="00000000" w:rsidR="00000000" w:rsidRPr="00000000">
              <w:rPr>
                <w:rtl w:val="0"/>
              </w:rPr>
            </w:r>
          </w:p>
        </w:tc>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w:t>
            </w:r>
            <w:r w:rsidDel="00000000" w:rsidR="00000000" w:rsidRPr="00000000">
              <w:rPr>
                <w:rtl w:val="0"/>
              </w:rPr>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Cookie/language dialog wait in seconds</w:t>
            </w:r>
            <w:r w:rsidDel="00000000" w:rsidR="00000000" w:rsidRPr="00000000">
              <w:rPr>
                <w:rtl w:val="0"/>
              </w:rPr>
            </w:r>
          </w:p>
        </w:tc>
      </w:tr>
      <w:tr>
        <w:trPr>
          <w:cantSplit w:val="0"/>
          <w:tblHeader w:val="0"/>
        </w:trPr>
        <w:tc>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env.prod</w:t>
            </w:r>
            <w:r w:rsidDel="00000000" w:rsidR="00000000" w:rsidRPr="00000000">
              <w:rPr>
                <w:rtl w:val="0"/>
              </w:rPr>
            </w:r>
          </w:p>
        </w:tc>
        <w:tc>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c>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PROD environment URL</w:t>
            </w:r>
            <w:r w:rsidDel="00000000" w:rsidR="00000000" w:rsidRPr="00000000">
              <w:rPr>
                <w:rtl w:val="0"/>
              </w:rPr>
            </w:r>
          </w:p>
        </w:tc>
      </w:tr>
    </w:tbl>
    <w:p w:rsidR="00000000" w:rsidDel="00000000" w:rsidP="00000000" w:rsidRDefault="00000000" w:rsidRPr="00000000" w14:paraId="0000006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5. Test Scenarios (Detailed Description)</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implements the following three test scenarios as specified in the assignment. Each scenario is described below with its Test Plan ID, Test Case ID, test method, and step-by-step actions.</w:t>
      </w:r>
      <w:r w:rsidDel="00000000" w:rsidR="00000000" w:rsidRPr="00000000">
        <w:rPr>
          <w:rtl w:val="0"/>
        </w:rPr>
      </w:r>
    </w:p>
    <w:p w:rsidR="00000000" w:rsidDel="00000000" w:rsidP="00000000" w:rsidRDefault="00000000" w:rsidRPr="00000000" w14:paraId="0000006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TC-001: Search for "Ford F-150" (Positive Test)</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shouldValidateSearchResultRelevance(displayName, searchTerm, expectedInFirstResult)</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TC-001 | Search Ford F-150 and verify first result</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"Ford F-150" using the site's search functionality.</w:t>
      </w: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Verify that the first result on the page contains "Ford F-150" in its title.</w:t>
      </w: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PASS. The search returns results for Ford F-150, and the first result contains the search term.</w:t>
      </w:r>
      <w:r w:rsidDel="00000000" w:rsidR="00000000" w:rsidRPr="00000000">
        <w:rPr>
          <w:rtl w:val="0"/>
        </w:rPr>
      </w:r>
    </w:p>
    <w:p w:rsidR="00000000" w:rsidDel="00000000" w:rsidP="00000000" w:rsidRDefault="00000000" w:rsidRPr="00000000" w14:paraId="0000007A">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TC-002: Search for "Chevrolet Colodrado" (Negative Test, Expected Failure)</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shouldValidateSearchResultRelevance(displayName, searchTerm, expectedInFirstResult)</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TC-002 | Search Chevrolet Colodrado and verify first result</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"Chevrolet Colodrado" (intentional misspelling of "Colorado").</w:t>
      </w: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Verify that the first result on the page contains "Chevrolet Colodrado" in its title.</w:t>
      </w: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FAIL. The site auto-corrects the misspelling and returns results for "Chevrolet Colorado" (correctly spelled). The assertTrue assertion fails because the first result does NOT contain the exact misspelled term. This is intentional and demonstrates that the framework correctly reports real assertion failures.</w:t>
      </w:r>
      <w:r w:rsidDel="00000000" w:rsidR="00000000" w:rsidRPr="00000000">
        <w:rPr>
          <w:rtl w:val="0"/>
        </w:rPr>
      </w:r>
    </w:p>
    <w:p w:rsidR="00000000" w:rsidDel="00000000" w:rsidP="00000000" w:rsidRDefault="00000000" w:rsidRPr="00000000" w14:paraId="00000086">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TC-003: Search with Year Filter (Filter Verification)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shouldUpdateResultsWhenYearFilterApplied(displayName, searchTerm, fromYear)</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TC-003 | Search F-150, apply year filter, and verify results count changes</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"F-150".</w:t>
      </w: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Apply the "Year" filter with a range from 2010 to the current year.</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5. Capture the new total number of results returned.</w:t>
      </w: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6. Verify the number of results is different using numerical comparison (assertNotEquals).</w:t>
      </w: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PASS. Applying the year filter changes the result count, confirming the filter is functional.</w:t>
      </w:r>
      <w:r w:rsidDel="00000000" w:rsidR="00000000" w:rsidRPr="00000000">
        <w:rPr>
          <w:rtl w:val="0"/>
        </w:rPr>
      </w:r>
    </w:p>
    <w:p w:rsidR="00000000" w:rsidDel="00000000" w:rsidP="00000000" w:rsidRDefault="00000000" w:rsidRPr="00000000" w14:paraId="0000009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6. Expected Test Results</w:t>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w:t>
            </w:r>
            <w:r w:rsidDel="00000000" w:rsidR="00000000" w:rsidRPr="00000000">
              <w:rPr>
                <w:rtl w:val="0"/>
              </w:rPr>
            </w:r>
          </w:p>
        </w:tc>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Report Name</w:t>
            </w:r>
            <w:r w:rsidDel="00000000" w:rsidR="00000000" w:rsidRPr="00000000">
              <w:rPr>
                <w:rtl w:val="0"/>
              </w:rPr>
            </w:r>
          </w:p>
        </w:tc>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Expected Result</w:t>
            </w:r>
            <w:r w:rsidDel="00000000" w:rsidR="00000000" w:rsidRPr="00000000">
              <w:rPr>
                <w:rtl w:val="0"/>
              </w:rPr>
            </w:r>
          </w:p>
        </w:tc>
      </w:tr>
      <w:tr>
        <w:trPr>
          <w:cantSplit w:val="0"/>
          <w:tblHeader w:val="0"/>
        </w:trPr>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w:t>
            </w:r>
            <w:r w:rsidDel="00000000" w:rsidR="00000000" w:rsidRPr="00000000">
              <w:rPr>
                <w:rtl w:val="0"/>
              </w:rPr>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TC-001 | Search Ford F-150 and verify first result</w:t>
            </w: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PASS</w:t>
            </w:r>
            <w:r w:rsidDel="00000000" w:rsidR="00000000" w:rsidRPr="00000000">
              <w:rPr>
                <w:rtl w:val="0"/>
              </w:rPr>
            </w:r>
          </w:p>
        </w:tc>
      </w:tr>
      <w:tr>
        <w:trPr>
          <w:cantSplit w:val="0"/>
          <w:tblHeader w:val="0"/>
        </w:trPr>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w:t>
            </w:r>
            <w:r w:rsidDel="00000000" w:rsidR="00000000" w:rsidRPr="00000000">
              <w:rPr>
                <w:rtl w:val="0"/>
              </w:rPr>
            </w:r>
          </w:p>
        </w:tc>
        <w:tc>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TC-002 | Search Chevrolet Colodrado and verify first result</w:t>
            </w:r>
            <w:r w:rsidDel="00000000" w:rsidR="00000000" w:rsidRPr="00000000">
              <w:rPr>
                <w:rtl w:val="0"/>
              </w:rPr>
            </w:r>
          </w:p>
        </w:tc>
        <w:tc>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FAIL (by design)</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w:t>
            </w:r>
            <w:r w:rsidDel="00000000" w:rsidR="00000000" w:rsidRPr="00000000">
              <w:rPr>
                <w:rtl w:val="0"/>
              </w:rPr>
            </w:r>
          </w:p>
        </w:tc>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TC-003 | Search F-150, apply year filter, and verify results count changes</w:t>
            </w:r>
            <w:r w:rsidDel="00000000" w:rsidR="00000000" w:rsidRPr="00000000">
              <w:rPr>
                <w:rtl w:val="0"/>
              </w:rPr>
            </w:r>
          </w:p>
        </w:tc>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PASS</w:t>
            </w:r>
            <w:r w:rsidDel="00000000" w:rsidR="00000000" w:rsidRPr="00000000">
              <w:rPr>
                <w:rtl w:val="0"/>
              </w:rPr>
            </w:r>
          </w:p>
        </w:tc>
      </w:tr>
      <w:tr>
        <w:trPr>
          <w:cantSplit w:val="0"/>
          <w:tblHeader w:val="0"/>
        </w:trPr>
        <w:tc>
          <w:tcPr/>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Total</w:t>
            </w:r>
            <w:r w:rsidDel="00000000" w:rsidR="00000000" w:rsidRPr="00000000">
              <w:rPr>
                <w:rtl w:val="0"/>
              </w:rPr>
            </w:r>
          </w:p>
        </w:tc>
        <w:tc>
          <w:tcPr/>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 passed, 1 failed</w:t>
            </w:r>
            <w:r w:rsidDel="00000000" w:rsidR="00000000" w:rsidRPr="00000000">
              <w:rPr>
                <w:rtl w:val="0"/>
              </w:rPr>
            </w:r>
          </w:p>
        </w:tc>
      </w:tr>
    </w:tbl>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w:t>
      </w:r>
      <w:r w:rsidDel="00000000" w:rsidR="00000000" w:rsidRPr="00000000">
        <w:rPr>
          <w:rFonts w:ascii="Times New Roman" w:cs="Times New Roman" w:eastAsia="Times New Roman" w:hAnsi="Times New Roman"/>
          <w:rtl w:val="0"/>
        </w:rPr>
        <w:t>The "Chevrolet Colodrado" test failing is correct and expected behavior. It is NOT a bug in the framework. The test intentionally uses assertTrue with a misspelled search term to verify the framework accurately detects assertion failures. The site's auto-correction means the first result will contain "Colorado" (correct spelling), not "Colodrado" (misspelling).</w:t>
      </w:r>
    </w:p>
    <w:p w:rsidR="00000000" w:rsidDel="00000000" w:rsidP="00000000" w:rsidRDefault="00000000" w:rsidRPr="00000000" w14:paraId="000000A6">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7. Test Reports &amp; Screenshots</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After test execution, reports are generated in the test-reports/ folder at the project root:</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File</w:t>
            </w:r>
            <w:r w:rsidDel="00000000" w:rsidR="00000000" w:rsidRPr="00000000">
              <w:rPr>
                <w:rtl w:val="0"/>
              </w:rPr>
            </w:r>
          </w:p>
        </w:tc>
        <w:tc>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Format</w:t>
            </w:r>
            <w:r w:rsidDel="00000000" w:rsidR="00000000" w:rsidRPr="00000000">
              <w:rPr>
                <w:rtl w:val="0"/>
              </w:rPr>
            </w:r>
          </w:p>
        </w:tc>
        <w:tc>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Description</w:t>
            </w:r>
            <w:r w:rsidDel="00000000" w:rsidR="00000000" w:rsidRPr="00000000">
              <w:rPr>
                <w:rtl w:val="0"/>
              </w:rPr>
            </w:r>
          </w:p>
        </w:tc>
      </w:tr>
      <w:tr>
        <w:trPr>
          <w:cantSplit w:val="0"/>
          <w:tblHeader w:val="0"/>
        </w:trPr>
        <w:tc>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ExtentReport.html</w:t>
            </w:r>
            <w:r w:rsidDel="00000000" w:rsidR="00000000" w:rsidRPr="00000000">
              <w:rPr>
                <w:rtl w:val="0"/>
              </w:rPr>
            </w:r>
          </w:p>
        </w:tc>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HTML</w:t>
            </w:r>
            <w:r w:rsidDel="00000000" w:rsidR="00000000" w:rsidRPr="00000000">
              <w:rPr>
                <w:rtl w:val="0"/>
              </w:rPr>
            </w:r>
          </w:p>
        </w:tc>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Detailed report with step-by-step test logging, pass/fail status, TP/TC IDs, and failure screenshots</w:t>
            </w:r>
            <w:r w:rsidDel="00000000" w:rsidR="00000000" w:rsidRPr="00000000">
              <w:rPr>
                <w:rtl w:val="0"/>
              </w:rPr>
            </w:r>
          </w:p>
        </w:tc>
      </w:tr>
      <w:tr>
        <w:trPr>
          <w:cantSplit w:val="0"/>
          <w:tblHeader w:val="0"/>
        </w:trPr>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testng-results.xml</w:t>
            </w:r>
            <w:r w:rsidDel="00000000" w:rsidR="00000000" w:rsidRPr="00000000">
              <w:rPr>
                <w:rtl w:val="0"/>
              </w:rPr>
            </w:r>
          </w:p>
        </w:tc>
        <w:tc>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XML</w:t>
            </w:r>
            <w:r w:rsidDel="00000000" w:rsidR="00000000" w:rsidRPr="00000000">
              <w:rPr>
                <w:rtl w:val="0"/>
              </w:rPr>
            </w:r>
          </w:p>
        </w:tc>
        <w:tc>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Machine-readable results for CI/CD pipeline integration</w:t>
            </w:r>
            <w:r w:rsidDel="00000000" w:rsidR="00000000" w:rsidRPr="00000000">
              <w:rPr>
                <w:rtl w:val="0"/>
              </w:rPr>
            </w:r>
          </w:p>
        </w:tc>
      </w:tr>
    </w:tbl>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Pre-generated reports from the latest test run are included in the zip file for immediate review without needing to execute the tests.</w:t>
      </w:r>
      <w:r w:rsidDel="00000000" w:rsidR="00000000" w:rsidRPr="00000000">
        <w:rPr>
          <w:rtl w:val="0"/>
        </w:rPr>
      </w:r>
    </w:p>
    <w:p w:rsidR="00000000" w:rsidDel="00000000" w:rsidP="00000000" w:rsidRDefault="00000000" w:rsidRPr="00000000" w14:paraId="000000B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Screenshots</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Screenshots are captured automatically ONLY when a test fails. They are embedded directly into the ExtentReport HTML as Base64 images, so no separate screenshot files need to be managed. To view a failure screenshot, open ExtentReport.html and expand the failed test.</w:t>
      </w:r>
      <w:r w:rsidDel="00000000" w:rsidR="00000000" w:rsidRPr="00000000">
        <w:rPr>
          <w:rtl w:val="0"/>
        </w:rPr>
      </w:r>
    </w:p>
    <w:p w:rsidR="00000000" w:rsidDel="00000000" w:rsidP="00000000" w:rsidRDefault="00000000" w:rsidRPr="00000000" w14:paraId="000000B5">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8. Framework Architecture</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follows the Page Object Model design pattern with a layered architecture designed for maintainability and scalability.</w:t>
      </w: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Design Decisions</w:t>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Page Object Model: Each web page is represented by a Java class. Page interactions (click, type, read) are encapsulated in page methods, keeping tests clean and readable.</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ThreadLocal WebDriver: Each test thread gets its own WebDriver instance via ThreadLocal&lt;WebDriver&gt;, enabling safe parallel execution without shared state or race conditions.</w:t>
      </w: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External Test Data: Test data is stored in a single JSON file (test-data.json) and loaded via TestNG @DataProvider. Each test data entry includes a testPlanId, testCaseId, and human-readable name that appear in the test report (e.g., "TP-001 | TC-001 | Search Ford F-150 and verify first result").</w:t>
      </w: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Config-Driven Execution: All settings (URL, browser, timeouts, headless mode) are externalized to config.properties and can be overridden from the command line. The -Denv=PROD flag resolves the URL from config.properties. Additional environments can be added by defining new env.&lt;name&gt; entries.</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Component</w:t>
            </w:r>
            <w:r w:rsidDel="00000000" w:rsidR="00000000" w:rsidRPr="00000000">
              <w:rPr>
                <w:rtl w:val="0"/>
              </w:rPr>
            </w:r>
          </w:p>
        </w:tc>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Class</w:t>
            </w:r>
            <w:r w:rsidDel="00000000" w:rsidR="00000000" w:rsidRPr="00000000">
              <w:rPr>
                <w:rtl w:val="0"/>
              </w:rPr>
            </w:r>
          </w:p>
        </w:tc>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Responsibility</w:t>
            </w:r>
            <w:r w:rsidDel="00000000" w:rsidR="00000000" w:rsidRPr="00000000">
              <w:rPr>
                <w:rtl w:val="0"/>
              </w:rPr>
            </w:r>
          </w:p>
        </w:tc>
      </w:tr>
      <w:tr>
        <w:trPr>
          <w:cantSplit w:val="0"/>
          <w:tblHeader w:val="0"/>
        </w:trPr>
        <w:tc>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 Test</w:t>
            </w:r>
            <w:r w:rsidDel="00000000" w:rsidR="00000000" w:rsidRPr="00000000">
              <w:rPr>
                <w:rtl w:val="0"/>
              </w:rPr>
            </w:r>
          </w:p>
        </w:tc>
        <w:tc>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BaseTest.java</w:t>
            </w:r>
            <w:r w:rsidDel="00000000" w:rsidR="00000000" w:rsidRPr="00000000">
              <w:rPr>
                <w:rtl w:val="0"/>
              </w:rPr>
            </w:r>
          </w:p>
        </w:tc>
        <w:tc>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WebDriver lifecycle (setup/teardown), ThreadLocal for parallel safety, openHomePage() helper</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Page Objects</w:t>
            </w:r>
            <w:r w:rsidDel="00000000" w:rsidR="00000000" w:rsidRPr="00000000">
              <w:rPr>
                <w:rtl w:val="0"/>
              </w:rPr>
            </w:r>
          </w:p>
        </w:tc>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BasePage.java</w:t>
            </w:r>
            <w:r w:rsidDel="00000000" w:rsidR="00000000" w:rsidRPr="00000000">
              <w:rPr>
                <w:rtl w:val="0"/>
              </w:rPr>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Abstract base. Shared WebDriver, WebDriverWait, config access, dialog dismissal</w:t>
            </w:r>
            <w:r w:rsidDel="00000000" w:rsidR="00000000" w:rsidRPr="00000000">
              <w:rPr>
                <w:rtl w:val="0"/>
              </w:rPr>
            </w:r>
          </w:p>
        </w:tc>
      </w:tr>
      <w:tr>
        <w:trPr>
          <w:cantSplit w:val="0"/>
          <w:tblHeader w:val="0"/>
        </w:trPr>
        <w:tc>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HomePage.java</w:t>
            </w:r>
            <w:r w:rsidDel="00000000" w:rsidR="00000000" w:rsidRPr="00000000">
              <w:rPr>
                <w:rtl w:val="0"/>
              </w:rPr>
            </w:r>
          </w:p>
        </w:tc>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Opens base URL, performs search via search input, returns SearchResultsPage</w:t>
            </w:r>
            <w:r w:rsidDel="00000000" w:rsidR="00000000" w:rsidRPr="00000000">
              <w:rPr>
                <w:rtl w:val="0"/>
              </w:rPr>
            </w:r>
          </w:p>
        </w:tc>
      </w:tr>
      <w:tr>
        <w:trPr>
          <w:cantSplit w:val="0"/>
          <w:tblHeader w:val="0"/>
        </w:trPr>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SearchResultsPage.java</w:t>
            </w:r>
            <w:r w:rsidDel="00000000" w:rsidR="00000000" w:rsidRPr="00000000">
              <w:rPr>
                <w:rtl w:val="0"/>
              </w:rPr>
            </w:r>
          </w:p>
        </w:tc>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Extracts result count (as integer), reads first result title, applies year filter</w:t>
            </w:r>
            <w:r w:rsidDel="00000000" w:rsidR="00000000" w:rsidRPr="00000000">
              <w:rPr>
                <w:rtl w:val="0"/>
              </w:rPr>
            </w:r>
          </w:p>
        </w:tc>
      </w:tr>
      <w:tr>
        <w:trPr>
          <w:cantSplit w:val="0"/>
          <w:tblHeader w:val="0"/>
        </w:trPr>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Driver Factory</w:t>
            </w:r>
            <w:r w:rsidDel="00000000" w:rsidR="00000000" w:rsidRPr="00000000">
              <w:rPr>
                <w:rtl w:val="0"/>
              </w:rPr>
            </w:r>
          </w:p>
        </w:tc>
        <w:tc>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DriverFactory.java</w:t>
            </w:r>
            <w:r w:rsidDel="00000000" w:rsidR="00000000" w:rsidRPr="00000000">
              <w:rPr>
                <w:rtl w:val="0"/>
              </w:rPr>
            </w:r>
          </w:p>
        </w:tc>
        <w:tc>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Creates local WebDriver instances (Chrome) with WebDriverManager auto-setup, headless configuration</w:t>
            </w:r>
            <w:r w:rsidDel="00000000" w:rsidR="00000000" w:rsidRPr="00000000">
              <w:rPr>
                <w:rtl w:val="0"/>
              </w:rPr>
            </w:r>
          </w:p>
        </w:tc>
      </w:tr>
      <w:tr>
        <w:trPr>
          <w:cantSplit w:val="0"/>
          <w:tblHeader w:val="0"/>
        </w:trPr>
        <w:tc>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Config</w:t>
            </w:r>
            <w:r w:rsidDel="00000000" w:rsidR="00000000" w:rsidRPr="00000000">
              <w:rPr>
                <w:rtl w:val="0"/>
              </w:rPr>
            </w:r>
          </w:p>
        </w:tc>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ConfigReader.java</w:t>
            </w:r>
            <w:r w:rsidDel="00000000" w:rsidR="00000000" w:rsidRPr="00000000">
              <w:rPr>
                <w:rtl w:val="0"/>
              </w:rPr>
            </w:r>
          </w:p>
        </w:tc>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Singleton. Loads config.properties with CLI override, environment alias resolution (-Denv)</w:t>
            </w:r>
            <w:r w:rsidDel="00000000" w:rsidR="00000000" w:rsidRPr="00000000">
              <w:rPr>
                <w:rtl w:val="0"/>
              </w:rPr>
            </w:r>
          </w:p>
        </w:tc>
      </w:tr>
      <w:tr>
        <w:trPr>
          <w:cantSplit w:val="0"/>
          <w:tblHeader w:val="0"/>
        </w:trPr>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Reporting</w:t>
            </w:r>
            <w:r w:rsidDel="00000000" w:rsidR="00000000" w:rsidRPr="00000000">
              <w:rPr>
                <w:rtl w:val="0"/>
              </w:rPr>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TestListener.java</w:t>
            </w:r>
            <w:r w:rsidDel="00000000" w:rsidR="00000000" w:rsidRPr="00000000">
              <w:rPr>
                <w:rtl w:val="0"/>
              </w:rPr>
            </w:r>
          </w:p>
        </w:tc>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ITestListener. ExtentReports integration, step-by-step logging, screenshot-on-failure, dynamic test naming with TP/TC IDs</w:t>
            </w:r>
            <w:r w:rsidDel="00000000" w:rsidR="00000000" w:rsidRPr="00000000">
              <w:rPr>
                <w:rtl w:val="0"/>
              </w:rPr>
            </w:r>
          </w:p>
        </w:tc>
      </w:tr>
    </w:tbl>
    <w:p w:rsidR="00000000" w:rsidDel="00000000" w:rsidP="00000000" w:rsidRDefault="00000000" w:rsidRPr="00000000" w14:paraId="000000D9">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9. Technology Stack</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Library</w:t>
            </w:r>
            <w:r w:rsidDel="00000000" w:rsidR="00000000" w:rsidRPr="00000000">
              <w:rPr>
                <w:rtl w:val="0"/>
              </w:rPr>
            </w:r>
          </w:p>
        </w:tc>
        <w:tc>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Version</w:t>
            </w:r>
            <w:r w:rsidDel="00000000" w:rsidR="00000000" w:rsidRPr="00000000">
              <w:rPr>
                <w:rtl w:val="0"/>
              </w:rPr>
            </w:r>
          </w:p>
        </w:tc>
        <w:tc>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Purpose</w:t>
            </w:r>
            <w:r w:rsidDel="00000000" w:rsidR="00000000" w:rsidRPr="00000000">
              <w:rPr>
                <w:rtl w:val="0"/>
              </w:rPr>
            </w:r>
          </w:p>
        </w:tc>
      </w:tr>
      <w:tr>
        <w:trPr>
          <w:cantSplit w:val="0"/>
          <w:tblHeader w:val="0"/>
        </w:trPr>
        <w:tc>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Selenium WebDriver</w:t>
            </w:r>
            <w:r w:rsidDel="00000000" w:rsidR="00000000" w:rsidRPr="00000000">
              <w:rPr>
                <w:rtl w:val="0"/>
              </w:rPr>
            </w:r>
          </w:p>
        </w:tc>
        <w:tc>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4.27.0</w:t>
            </w:r>
            <w:r w:rsidDel="00000000" w:rsidR="00000000" w:rsidRPr="00000000">
              <w:rPr>
                <w:rtl w:val="0"/>
              </w:rPr>
            </w:r>
          </w:p>
        </w:tc>
        <w:tc>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Browser automation and interaction</w:t>
            </w:r>
            <w:r w:rsidDel="00000000" w:rsidR="00000000" w:rsidRPr="00000000">
              <w:rPr>
                <w:rtl w:val="0"/>
              </w:rPr>
            </w:r>
          </w:p>
        </w:tc>
      </w:tr>
      <w:tr>
        <w:trPr>
          <w:cantSplit w:val="0"/>
          <w:tblHeader w:val="0"/>
        </w:trPr>
        <w:tc>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TestNG</w:t>
            </w:r>
            <w:r w:rsidDel="00000000" w:rsidR="00000000" w:rsidRPr="00000000">
              <w:rPr>
                <w:rtl w:val="0"/>
              </w:rPr>
            </w:r>
          </w:p>
        </w:tc>
        <w:tc>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7.10.2</w:t>
            </w:r>
            <w:r w:rsidDel="00000000" w:rsidR="00000000" w:rsidRPr="00000000">
              <w:rPr>
                <w:rtl w:val="0"/>
              </w:rPr>
            </w:r>
          </w:p>
        </w:tc>
        <w:tc>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 framework, assertions, parallel execution, data providers</w:t>
            </w:r>
            <w:r w:rsidDel="00000000" w:rsidR="00000000" w:rsidRPr="00000000">
              <w:rPr>
                <w:rtl w:val="0"/>
              </w:rPr>
            </w:r>
          </w:p>
        </w:tc>
      </w:tr>
      <w:tr>
        <w:trPr>
          <w:cantSplit w:val="0"/>
          <w:tblHeader w:val="0"/>
        </w:trPr>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WebDriverManager</w:t>
            </w:r>
            <w:r w:rsidDel="00000000" w:rsidR="00000000" w:rsidRPr="00000000">
              <w:rPr>
                <w:rtl w:val="0"/>
              </w:rPr>
            </w:r>
          </w:p>
        </w:tc>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5.9.2</w:t>
            </w:r>
            <w:r w:rsidDel="00000000" w:rsidR="00000000" w:rsidRPr="00000000">
              <w:rPr>
                <w:rtl w:val="0"/>
              </w:rPr>
            </w:r>
          </w:p>
        </w:tc>
        <w:tc>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Automatic ChromeDriver download and management</w:t>
            </w:r>
            <w:r w:rsidDel="00000000" w:rsidR="00000000" w:rsidRPr="00000000">
              <w:rPr>
                <w:rtl w:val="0"/>
              </w:rPr>
            </w:r>
          </w:p>
        </w:tc>
      </w:tr>
      <w:tr>
        <w:trPr>
          <w:cantSplit w:val="0"/>
          <w:tblHeader w:val="0"/>
        </w:trPr>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ExtentReports</w:t>
            </w:r>
            <w:r w:rsidDel="00000000" w:rsidR="00000000" w:rsidRPr="00000000">
              <w:rPr>
                <w:rtl w:val="0"/>
              </w:rPr>
            </w:r>
          </w:p>
        </w:tc>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5.1.2</w:t>
            </w:r>
            <w:r w:rsidDel="00000000" w:rsidR="00000000" w:rsidRPr="00000000">
              <w:rPr>
                <w:rtl w:val="0"/>
              </w:rPr>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Rich HTML test reporting with screenshots</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Gson</w:t>
            </w:r>
            <w:r w:rsidDel="00000000" w:rsidR="00000000" w:rsidRPr="00000000">
              <w:rPr>
                <w:rtl w:val="0"/>
              </w:rPr>
            </w:r>
          </w:p>
        </w:tc>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2.11.0</w:t>
            </w:r>
            <w:r w:rsidDel="00000000" w:rsidR="00000000" w:rsidRPr="00000000">
              <w:rPr>
                <w:rtl w:val="0"/>
              </w:rPr>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JSON test data parsing</w:t>
            </w:r>
            <w:r w:rsidDel="00000000" w:rsidR="00000000" w:rsidRPr="00000000">
              <w:rPr>
                <w:rtl w:val="0"/>
              </w:rPr>
            </w:r>
          </w:p>
        </w:tc>
      </w:tr>
      <w:tr>
        <w:trPr>
          <w:cantSplit w:val="0"/>
          <w:tblHeader w:val="0"/>
        </w:trPr>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SLF4J</w:t>
            </w:r>
            <w:r w:rsidDel="00000000" w:rsidR="00000000" w:rsidRPr="00000000">
              <w:rPr>
                <w:rtl w:val="0"/>
              </w:rPr>
            </w:r>
          </w:p>
        </w:tc>
        <w:tc>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2.0.16</w:t>
            </w:r>
            <w:r w:rsidDel="00000000" w:rsidR="00000000" w:rsidRPr="00000000">
              <w:rPr>
                <w:rtl w:val="0"/>
              </w:rPr>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Logging facade</w:t>
            </w:r>
            <w:r w:rsidDel="00000000" w:rsidR="00000000" w:rsidRPr="00000000">
              <w:rPr>
                <w:rtl w:val="0"/>
              </w:rPr>
            </w:r>
          </w:p>
        </w:tc>
      </w:tr>
      <w:tr>
        <w:trPr>
          <w:cantSplit w:val="0"/>
          <w:tblHeader w:val="0"/>
        </w:trPr>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Logback</w:t>
            </w:r>
            <w:r w:rsidDel="00000000" w:rsidR="00000000" w:rsidRPr="00000000">
              <w:rPr>
                <w:rtl w:val="0"/>
              </w:rPr>
            </w:r>
          </w:p>
        </w:tc>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1.5.12</w:t>
            </w:r>
            <w:r w:rsidDel="00000000" w:rsidR="00000000" w:rsidRPr="00000000">
              <w:rPr>
                <w:rtl w:val="0"/>
              </w:rPr>
            </w:r>
          </w:p>
        </w:tc>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Logging implementation</w:t>
            </w:r>
            <w:r w:rsidDel="00000000" w:rsidR="00000000" w:rsidRPr="00000000">
              <w:rPr>
                <w:rtl w:val="0"/>
              </w:rPr>
            </w:r>
          </w:p>
        </w:tc>
      </w:tr>
    </w:tbl>
    <w:p w:rsidR="00000000" w:rsidDel="00000000" w:rsidP="00000000" w:rsidRDefault="00000000" w:rsidRPr="00000000" w14:paraId="000000F2">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10. Project Structure</w:t>
      </w:r>
    </w:p>
    <w:p w:rsidR="00000000" w:rsidDel="00000000" w:rsidP="00000000" w:rsidRDefault="00000000" w:rsidRPr="00000000" w14:paraId="000000F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11. CI/CD Integration</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 GitHub Actions workflow is included for continuous integration. The workflow file is located at .github/workflows/test.yml.</w:t>
      </w:r>
      <w:r w:rsidDel="00000000" w:rsidR="00000000" w:rsidRPr="00000000">
        <w:rPr>
          <w:rtl w:val="0"/>
        </w:rPr>
      </w:r>
    </w:p>
    <w:p w:rsidR="00000000" w:rsidDel="00000000" w:rsidP="00000000" w:rsidRDefault="00000000" w:rsidRPr="00000000" w14:paraId="000000F6">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Pipeline Configuration</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Triggers: Push to main branch, pull requests to main, manual dispatch (workflow_dispatch).</w:t>
      </w: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Runner: ubuntu-latest (GitHub-hosted).</w:t>
      </w: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Java: Temurin JDK 17 via actions/setup-java@v4.</w:t>
      </w: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Chrome: Stable Chrome + ChromeDriver via browser-actions/setup-chrome@v1 and nanasess/setup-chromedriver@v2.</w:t>
      </w: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Execution: mvn clean test -Dheadless=true (headless mode required for CI environments).</w:t>
      </w: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Artifacts: Test reports (test-reports/) are uploaded as build artifacts via actions/upload-artifact@v4, available for download from the Actions tab.</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