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7CAAC" w:themeColor="accent2" w:themeTint="66"/>
  <w:body>
    <w:sdt>
      <w:sdtPr>
        <w:id w:val="709304899"/>
        <w:docPartObj>
          <w:docPartGallery w:val="Cover Pages"/>
          <w:docPartUnique/>
        </w:docPartObj>
      </w:sdtPr>
      <w:sdtContent>
        <w:p w14:paraId="171F83B4" w14:textId="08CC5D81" w:rsidR="00D10D7C" w:rsidRDefault="00D10D7C" w:rsidP="00131CB8">
          <w:pPr>
            <w:jc w:val="left"/>
          </w:pPr>
          <w:r>
            <w:rPr>
              <w:noProof/>
            </w:rPr>
            <mc:AlternateContent>
              <mc:Choice Requires="wps">
                <w:drawing>
                  <wp:anchor distT="0" distB="0" distL="114300" distR="114300" simplePos="0" relativeHeight="251659264" behindDoc="0" locked="0" layoutInCell="1" allowOverlap="1" wp14:anchorId="6A471D07" wp14:editId="15CB4BC8">
                    <wp:simplePos x="0" y="0"/>
                    <wp:positionH relativeFrom="page">
                      <wp:align>center</wp:align>
                    </wp:positionH>
                    <wp:positionV relativeFrom="page">
                      <wp:align>center</wp:align>
                    </wp:positionV>
                    <wp:extent cx="1712890" cy="3840480"/>
                    <wp:effectExtent l="0" t="0" r="0" b="2540"/>
                    <wp:wrapNone/>
                    <wp:docPr id="138" name="Zone de texte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accent2">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48"/>
                                  <w:gridCol w:w="2868"/>
                                </w:tblGrid>
                                <w:tr w:rsidR="00D10D7C" w14:paraId="4FA33DE7" w14:textId="77777777">
                                  <w:trPr>
                                    <w:jc w:val="center"/>
                                  </w:trPr>
                                  <w:tc>
                                    <w:tcPr>
                                      <w:tcW w:w="2568" w:type="pct"/>
                                      <w:vAlign w:val="center"/>
                                    </w:tcPr>
                                    <w:p w14:paraId="1468CB31" w14:textId="77777777" w:rsidR="00074592" w:rsidRDefault="00D10D7C" w:rsidP="00074592">
                                      <w:pPr>
                                        <w:keepNext/>
                                        <w:shd w:val="clear" w:color="auto" w:fill="F7CAAC" w:themeFill="accent2" w:themeFillTint="66"/>
                                        <w:jc w:val="right"/>
                                      </w:pPr>
                                      <w:r>
                                        <w:rPr>
                                          <w:noProof/>
                                        </w:rPr>
                                        <w:drawing>
                                          <wp:inline distT="0" distB="0" distL="0" distR="0" wp14:anchorId="476A3BA4" wp14:editId="78B015F5">
                                            <wp:extent cx="2642300" cy="3831336"/>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8">
                                                      <a:extLst>
                                                        <a:ext uri="{28A0092B-C50C-407E-A947-70E740481C1C}">
                                                          <a14:useLocalDpi xmlns:a14="http://schemas.microsoft.com/office/drawing/2010/main" val="0"/>
                                                        </a:ext>
                                                      </a:extLst>
                                                    </a:blip>
                                                    <a:stretch>
                                                      <a:fillRect/>
                                                    </a:stretch>
                                                  </pic:blipFill>
                                                  <pic:spPr>
                                                    <a:xfrm>
                                                      <a:off x="0" y="0"/>
                                                      <a:ext cx="2642300" cy="3831336"/>
                                                    </a:xfrm>
                                                    <a:prstGeom prst="rect">
                                                      <a:avLst/>
                                                    </a:prstGeom>
                                                  </pic:spPr>
                                                </pic:pic>
                                              </a:graphicData>
                                            </a:graphic>
                                          </wp:inline>
                                        </w:drawing>
                                      </w:r>
                                    </w:p>
                                    <w:p w14:paraId="1347D9E2" w14:textId="3137DD50" w:rsidR="00074592" w:rsidRDefault="00074592" w:rsidP="00074592">
                                      <w:pPr>
                                        <w:pStyle w:val="Lgende"/>
                                        <w:jc w:val="right"/>
                                      </w:pPr>
                                      <w:bookmarkStart w:id="0" w:name="_Toc125383995"/>
                                      <w:r>
                                        <w:t xml:space="preserve">Figure </w:t>
                                      </w:r>
                                      <w:fldSimple w:instr=" SEQ Figure \* ARABIC ">
                                        <w:r>
                                          <w:rPr>
                                            <w:noProof/>
                                          </w:rPr>
                                          <w:t>1</w:t>
                                        </w:r>
                                        <w:bookmarkEnd w:id="0"/>
                                      </w:fldSimple>
                                    </w:p>
                                    <w:p w14:paraId="7CFE1D89" w14:textId="09AEDD34" w:rsidR="00074592" w:rsidRDefault="00074592" w:rsidP="00074592">
                                      <w:pPr>
                                        <w:keepNext/>
                                        <w:shd w:val="clear" w:color="auto" w:fill="F7CAAC" w:themeFill="accent2" w:themeFillTint="66"/>
                                        <w:jc w:val="right"/>
                                      </w:pPr>
                                    </w:p>
                                    <w:p w14:paraId="47C26C37" w14:textId="4BC26DE1" w:rsidR="00D10D7C" w:rsidRDefault="00D10D7C" w:rsidP="00D10D7C">
                                      <w:pPr>
                                        <w:shd w:val="clear" w:color="auto" w:fill="F7CAAC" w:themeFill="accent2" w:themeFillTint="66"/>
                                        <w:jc w:val="right"/>
                                      </w:pP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08BE6655" w14:textId="79F58C04" w:rsidR="00D10D7C" w:rsidRPr="00D10D7C" w:rsidRDefault="00D10D7C" w:rsidP="00D10D7C">
                                          <w:pPr>
                                            <w:pStyle w:val="Sansinterligne"/>
                                            <w:shd w:val="clear" w:color="auto" w:fill="F7CAAC" w:themeFill="accent2" w:themeFillTint="66"/>
                                            <w:spacing w:line="312" w:lineRule="auto"/>
                                            <w:jc w:val="right"/>
                                            <w:rPr>
                                              <w:caps/>
                                              <w:color w:val="191919" w:themeColor="text1" w:themeTint="E6"/>
                                              <w:sz w:val="72"/>
                                              <w:szCs w:val="72"/>
                                              <w:lang w:val="fr-FR"/>
                                            </w:rPr>
                                          </w:pPr>
                                          <w:r>
                                            <w:rPr>
                                              <w:caps/>
                                              <w:color w:val="191919" w:themeColor="text1" w:themeTint="E6"/>
                                              <w:sz w:val="72"/>
                                              <w:szCs w:val="72"/>
                                            </w:rPr>
                                            <w:t>Baudoin IV de Jérusalem</w:t>
                                          </w:r>
                                        </w:p>
                                      </w:sdtContent>
                                    </w:sdt>
                                    <w:p w14:paraId="0B687105" w14:textId="6009DA0E" w:rsidR="00D10D7C" w:rsidRDefault="00D10D7C" w:rsidP="00D10D7C">
                                      <w:pPr>
                                        <w:shd w:val="clear" w:color="auto" w:fill="F7CAAC" w:themeFill="accent2" w:themeFillTint="66"/>
                                        <w:jc w:val="right"/>
                                      </w:pPr>
                                    </w:p>
                                  </w:tc>
                                  <w:tc>
                                    <w:tcPr>
                                      <w:tcW w:w="2432" w:type="pct"/>
                                      <w:vAlign w:val="center"/>
                                    </w:tcPr>
                                    <w:p w14:paraId="40C491C0" w14:textId="254AF0F9" w:rsidR="00D10D7C" w:rsidRPr="00D10D7C" w:rsidRDefault="00D10D7C" w:rsidP="00D10D7C">
                                      <w:pPr>
                                        <w:pStyle w:val="Sansinterligne"/>
                                        <w:shd w:val="clear" w:color="auto" w:fill="F7CAAC" w:themeFill="accent2" w:themeFillTint="66"/>
                                        <w:rPr>
                                          <w:caps/>
                                          <w:color w:val="ED7D31" w:themeColor="accent2"/>
                                          <w:sz w:val="26"/>
                                          <w:szCs w:val="26"/>
                                          <w:lang w:val="fr-FR"/>
                                        </w:rPr>
                                      </w:pPr>
                                      <w:r w:rsidRPr="00D10D7C">
                                        <w:rPr>
                                          <w:caps/>
                                          <w:color w:val="ED7D31" w:themeColor="accent2"/>
                                          <w:sz w:val="26"/>
                                          <w:szCs w:val="26"/>
                                          <w:lang w:val="fr-FR"/>
                                        </w:rPr>
                                        <w:t>R</w:t>
                                      </w:r>
                                      <w:r w:rsidR="00DD5C64">
                                        <w:rPr>
                                          <w:caps/>
                                          <w:color w:val="ED7D31" w:themeColor="accent2"/>
                                          <w:sz w:val="26"/>
                                          <w:szCs w:val="26"/>
                                          <w:lang w:val="fr-FR"/>
                                        </w:rPr>
                                        <w:t>É</w:t>
                                      </w:r>
                                      <w:r w:rsidRPr="00D10D7C">
                                        <w:rPr>
                                          <w:caps/>
                                          <w:color w:val="ED7D31" w:themeColor="accent2"/>
                                          <w:sz w:val="26"/>
                                          <w:szCs w:val="26"/>
                                          <w:lang w:val="fr-FR"/>
                                        </w:rPr>
                                        <w:t>sum</w:t>
                                      </w:r>
                                      <w:r w:rsidR="00DD5C64">
                                        <w:rPr>
                                          <w:caps/>
                                          <w:color w:val="ED7D31" w:themeColor="accent2"/>
                                          <w:sz w:val="26"/>
                                          <w:szCs w:val="26"/>
                                          <w:lang w:val="fr-FR"/>
                                        </w:rPr>
                                        <w:t>É</w:t>
                                      </w:r>
                                    </w:p>
                                    <w:p w14:paraId="6DB7FA29" w14:textId="137B29D1" w:rsidR="00DD5C64" w:rsidRDefault="00DD5C64" w:rsidP="00DD5C64">
                                      <w:pPr>
                                        <w:rPr>
                                          <w:lang w:eastAsia="fr-FR"/>
                                        </w:rPr>
                                      </w:pPr>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EndPr>
                                          <w:rPr>
                                            <w:color w:val="auto"/>
                                            <w:lang w:eastAsia="fr-FR"/>
                                          </w:rPr>
                                        </w:sdtEndPr>
                                        <w:sdtContent>
                                          <w:r>
                                            <w:rPr>
                                              <w:color w:val="000000" w:themeColor="text1"/>
                                            </w:rPr>
                                            <w:t xml:space="preserve">     </w:t>
                                          </w:r>
                                        </w:sdtContent>
                                      </w:sdt>
                                      <w:r w:rsidRPr="00A727A8">
                                        <w:rPr>
                                          <w:lang w:eastAsia="fr-FR"/>
                                        </w:rPr>
                                        <w:t>Baudouin IV de Jérusalem (1161 </w:t>
                                      </w:r>
                                      <w:proofErr w:type="gramStart"/>
                                      <w:r w:rsidRPr="00A727A8">
                                        <w:rPr>
                                          <w:lang w:eastAsia="fr-FR"/>
                                        </w:rPr>
                                        <w:t>- )</w:t>
                                      </w:r>
                                      <w:proofErr w:type="gramEnd"/>
                                      <w:r w:rsidRPr="00A727A8">
                                        <w:rPr>
                                          <w:lang w:eastAsia="fr-FR"/>
                                        </w:rPr>
                                        <w:t>, dit le Lépreux, fils d'Amaury Ier de Jéru</w:t>
                                      </w:r>
                                      <w:r w:rsidRPr="00A727A8">
                                        <w:rPr>
                                          <w:lang w:eastAsia="fr-FR"/>
                                        </w:rPr>
                                        <w:t>s</w:t>
                                      </w:r>
                                      <w:r w:rsidRPr="00A727A8">
                                        <w:rPr>
                                          <w:lang w:eastAsia="fr-FR"/>
                                        </w:rPr>
                                        <w:t>alem</w:t>
                                      </w:r>
                                      <w:r w:rsidRPr="00E87C35">
                                        <w:t xml:space="preserve"> </w:t>
                                      </w:r>
                                      <w:r w:rsidRPr="00A727A8">
                                        <w:rPr>
                                          <w:lang w:eastAsia="fr-FR"/>
                                        </w:rPr>
                                        <w:t>issu de sa première union avec Agnès de Courtenay, fut roi de Jérusa</w:t>
                                      </w:r>
                                      <w:r w:rsidRPr="00A727A8">
                                        <w:rPr>
                                          <w:lang w:eastAsia="fr-FR"/>
                                        </w:rPr>
                                        <w:t>l</w:t>
                                      </w:r>
                                      <w:r w:rsidRPr="00A727A8">
                                        <w:rPr>
                                          <w:lang w:eastAsia="fr-FR"/>
                                        </w:rPr>
                                        <w:t>em de 1174 à 1185. Sa sœur, la reine Sibylle de Jérusalem, était la mère de son neveu et héritier, le roi Baudouin V. Il avait une demi-sœur à l'issue du second mariage de son père avec Marie</w:t>
                                      </w:r>
                                      <w:r w:rsidRPr="00A727A8">
                                        <w:rPr>
                                          <w:lang w:eastAsia="fr-FR"/>
                                        </w:rPr>
                                        <w:t xml:space="preserve"> </w:t>
                                      </w:r>
                                      <w:r w:rsidRPr="00A727A8">
                                        <w:rPr>
                                          <w:lang w:eastAsia="fr-FR"/>
                                        </w:rPr>
                                        <w:t>Comnène, la reine Isabelle Ire de Jérusalem.</w:t>
                                      </w:r>
                                    </w:p>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E00749" w14:textId="4604D89A" w:rsidR="00D10D7C" w:rsidRPr="00D10D7C" w:rsidRDefault="00D10D7C" w:rsidP="00D10D7C">
                                          <w:pPr>
                                            <w:pStyle w:val="Sansinterligne"/>
                                            <w:shd w:val="clear" w:color="auto" w:fill="F7CAAC" w:themeFill="accent2" w:themeFillTint="66"/>
                                            <w:rPr>
                                              <w:color w:val="ED7D31" w:themeColor="accent2"/>
                                              <w:sz w:val="26"/>
                                              <w:szCs w:val="26"/>
                                              <w:lang w:val="fr-FR"/>
                                            </w:rPr>
                                          </w:pPr>
                                          <w:proofErr w:type="spellStart"/>
                                          <w:proofErr w:type="gramStart"/>
                                          <w:r w:rsidRPr="00D10D7C">
                                            <w:rPr>
                                              <w:color w:val="ED7D31" w:themeColor="accent2"/>
                                              <w:sz w:val="26"/>
                                              <w:szCs w:val="26"/>
                                              <w:lang w:val="fr-FR"/>
                                            </w:rPr>
                                            <w:t>guilhem.desarcy</w:t>
                                          </w:r>
                                          <w:proofErr w:type="gramEnd"/>
                                          <w:r w:rsidRPr="00D10D7C">
                                            <w:rPr>
                                              <w:color w:val="ED7D31" w:themeColor="accent2"/>
                                              <w:sz w:val="26"/>
                                              <w:szCs w:val="26"/>
                                              <w:lang w:val="fr-FR"/>
                                            </w:rPr>
                                            <w:t>-lemiere</w:t>
                                          </w:r>
                                          <w:proofErr w:type="spellEnd"/>
                                        </w:p>
                                      </w:sdtContent>
                                    </w:sdt>
                                    <w:p w14:paraId="6084544F" w14:textId="20D7E85A" w:rsidR="00D10D7C" w:rsidRPr="00D10D7C" w:rsidRDefault="00D10D7C" w:rsidP="00D10D7C">
                                      <w:pPr>
                                        <w:pStyle w:val="Sansinterligne"/>
                                        <w:shd w:val="clear" w:color="auto" w:fill="F7CAAC" w:themeFill="accent2" w:themeFillTint="66"/>
                                        <w:rPr>
                                          <w:lang w:val="fr-FR"/>
                                        </w:rPr>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Pr>
                                              <w:color w:val="44546A" w:themeColor="text2"/>
                                            </w:rPr>
                                            <w:t>Bureautique</w:t>
                                          </w:r>
                                          <w:proofErr w:type="spellEnd"/>
                                          <w:r>
                                            <w:rPr>
                                              <w:color w:val="44546A" w:themeColor="text2"/>
                                            </w:rPr>
                                            <w:t xml:space="preserve"> Word </w:t>
                                          </w:r>
                                          <w:proofErr w:type="spellStart"/>
                                          <w:r>
                                            <w:rPr>
                                              <w:color w:val="44546A" w:themeColor="text2"/>
                                            </w:rPr>
                                            <w:t>évaluation</w:t>
                                          </w:r>
                                          <w:proofErr w:type="spellEnd"/>
                                        </w:sdtContent>
                                      </w:sdt>
                                    </w:p>
                                  </w:tc>
                                </w:tr>
                              </w:tbl>
                              <w:p w14:paraId="448AB3A4" w14:textId="77777777" w:rsidR="00D10D7C" w:rsidRDefault="00D10D7C" w:rsidP="00D10D7C">
                                <w:pPr>
                                  <w:shd w:val="clear" w:color="auto" w:fill="F7CAAC" w:themeFill="accent2" w:themeFillTint="66"/>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6A471D07" id="_x0000_t202" coordsize="21600,21600" o:spt="202" path="m,l,21600r21600,l21600,xe">
                    <v:stroke joinstyle="miter"/>
                    <v:path gradientshapeok="t" o:connecttype="rect"/>
                  </v:shapetype>
                  <v:shape id="Zone de texte 138" o:spid="_x0000_s1026" type="#_x0000_t202" style="position:absolute;left:0;text-align:left;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" fillcolor="#f7caac [13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448"/>
                            <w:gridCol w:w="2868"/>
                          </w:tblGrid>
                          <w:tr w:rsidR="00D10D7C" w14:paraId="4FA33DE7" w14:textId="77777777">
                            <w:trPr>
                              <w:jc w:val="center"/>
                            </w:trPr>
                            <w:tc>
                              <w:tcPr>
                                <w:tcW w:w="2568" w:type="pct"/>
                                <w:vAlign w:val="center"/>
                              </w:tcPr>
                              <w:p w14:paraId="1468CB31" w14:textId="77777777" w:rsidR="00074592" w:rsidRDefault="00D10D7C" w:rsidP="00074592">
                                <w:pPr>
                                  <w:keepNext/>
                                  <w:shd w:val="clear" w:color="auto" w:fill="F7CAAC" w:themeFill="accent2" w:themeFillTint="66"/>
                                  <w:jc w:val="right"/>
                                </w:pPr>
                                <w:r>
                                  <w:rPr>
                                    <w:noProof/>
                                  </w:rPr>
                                  <w:drawing>
                                    <wp:inline distT="0" distB="0" distL="0" distR="0" wp14:anchorId="476A3BA4" wp14:editId="78B015F5">
                                      <wp:extent cx="2642300" cy="3831336"/>
                                      <wp:effectExtent l="0" t="0" r="0" b="444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8">
                                                <a:extLst>
                                                  <a:ext uri="{28A0092B-C50C-407E-A947-70E740481C1C}">
                                                    <a14:useLocalDpi xmlns:a14="http://schemas.microsoft.com/office/drawing/2010/main" val="0"/>
                                                  </a:ext>
                                                </a:extLst>
                                              </a:blip>
                                              <a:stretch>
                                                <a:fillRect/>
                                              </a:stretch>
                                            </pic:blipFill>
                                            <pic:spPr>
                                              <a:xfrm>
                                                <a:off x="0" y="0"/>
                                                <a:ext cx="2642300" cy="3831336"/>
                                              </a:xfrm>
                                              <a:prstGeom prst="rect">
                                                <a:avLst/>
                                              </a:prstGeom>
                                            </pic:spPr>
                                          </pic:pic>
                                        </a:graphicData>
                                      </a:graphic>
                                    </wp:inline>
                                  </w:drawing>
                                </w:r>
                              </w:p>
                              <w:p w14:paraId="1347D9E2" w14:textId="3137DD50" w:rsidR="00074592" w:rsidRDefault="00074592" w:rsidP="00074592">
                                <w:pPr>
                                  <w:pStyle w:val="Lgende"/>
                                  <w:jc w:val="right"/>
                                </w:pPr>
                                <w:bookmarkStart w:id="1" w:name="_Toc125383995"/>
                                <w:r>
                                  <w:t xml:space="preserve">Figure </w:t>
                                </w:r>
                                <w:fldSimple w:instr=" SEQ Figure \* ARABIC ">
                                  <w:r>
                                    <w:rPr>
                                      <w:noProof/>
                                    </w:rPr>
                                    <w:t>1</w:t>
                                  </w:r>
                                  <w:bookmarkEnd w:id="1"/>
                                </w:fldSimple>
                              </w:p>
                              <w:p w14:paraId="7CFE1D89" w14:textId="09AEDD34" w:rsidR="00074592" w:rsidRDefault="00074592" w:rsidP="00074592">
                                <w:pPr>
                                  <w:keepNext/>
                                  <w:shd w:val="clear" w:color="auto" w:fill="F7CAAC" w:themeFill="accent2" w:themeFillTint="66"/>
                                  <w:jc w:val="right"/>
                                </w:pPr>
                              </w:p>
                              <w:p w14:paraId="47C26C37" w14:textId="4BC26DE1" w:rsidR="00D10D7C" w:rsidRDefault="00D10D7C" w:rsidP="00D10D7C">
                                <w:pPr>
                                  <w:shd w:val="clear" w:color="auto" w:fill="F7CAAC" w:themeFill="accent2" w:themeFillTint="66"/>
                                  <w:jc w:val="right"/>
                                </w:pPr>
                              </w:p>
                              <w:sdt>
                                <w:sdtPr>
                                  <w:rPr>
                                    <w:caps/>
                                    <w:color w:val="191919" w:themeColor="text1" w:themeTint="E6"/>
                                    <w:sz w:val="72"/>
                                    <w:szCs w:val="72"/>
                                  </w:rPr>
                                  <w:alias w:val="Titre"/>
                                  <w:tag w:val=""/>
                                  <w:id w:val="-438379639"/>
                                  <w:dataBinding w:prefixMappings="xmlns:ns0='http://purl.org/dc/elements/1.1/' xmlns:ns1='http://schemas.openxmlformats.org/package/2006/metadata/core-properties' " w:xpath="/ns1:coreProperties[1]/ns0:title[1]" w:storeItemID="{6C3C8BC8-F283-45AE-878A-BAB7291924A1}"/>
                                  <w:text/>
                                </w:sdtPr>
                                <w:sdtContent>
                                  <w:p w14:paraId="08BE6655" w14:textId="79F58C04" w:rsidR="00D10D7C" w:rsidRPr="00D10D7C" w:rsidRDefault="00D10D7C" w:rsidP="00D10D7C">
                                    <w:pPr>
                                      <w:pStyle w:val="Sansinterligne"/>
                                      <w:shd w:val="clear" w:color="auto" w:fill="F7CAAC" w:themeFill="accent2" w:themeFillTint="66"/>
                                      <w:spacing w:line="312" w:lineRule="auto"/>
                                      <w:jc w:val="right"/>
                                      <w:rPr>
                                        <w:caps/>
                                        <w:color w:val="191919" w:themeColor="text1" w:themeTint="E6"/>
                                        <w:sz w:val="72"/>
                                        <w:szCs w:val="72"/>
                                        <w:lang w:val="fr-FR"/>
                                      </w:rPr>
                                    </w:pPr>
                                    <w:r>
                                      <w:rPr>
                                        <w:caps/>
                                        <w:color w:val="191919" w:themeColor="text1" w:themeTint="E6"/>
                                        <w:sz w:val="72"/>
                                        <w:szCs w:val="72"/>
                                      </w:rPr>
                                      <w:t>Baudoin IV de Jérusalem</w:t>
                                    </w:r>
                                  </w:p>
                                </w:sdtContent>
                              </w:sdt>
                              <w:p w14:paraId="0B687105" w14:textId="6009DA0E" w:rsidR="00D10D7C" w:rsidRDefault="00D10D7C" w:rsidP="00D10D7C">
                                <w:pPr>
                                  <w:shd w:val="clear" w:color="auto" w:fill="F7CAAC" w:themeFill="accent2" w:themeFillTint="66"/>
                                  <w:jc w:val="right"/>
                                </w:pPr>
                              </w:p>
                            </w:tc>
                            <w:tc>
                              <w:tcPr>
                                <w:tcW w:w="2432" w:type="pct"/>
                                <w:vAlign w:val="center"/>
                              </w:tcPr>
                              <w:p w14:paraId="40C491C0" w14:textId="254AF0F9" w:rsidR="00D10D7C" w:rsidRPr="00D10D7C" w:rsidRDefault="00D10D7C" w:rsidP="00D10D7C">
                                <w:pPr>
                                  <w:pStyle w:val="Sansinterligne"/>
                                  <w:shd w:val="clear" w:color="auto" w:fill="F7CAAC" w:themeFill="accent2" w:themeFillTint="66"/>
                                  <w:rPr>
                                    <w:caps/>
                                    <w:color w:val="ED7D31" w:themeColor="accent2"/>
                                    <w:sz w:val="26"/>
                                    <w:szCs w:val="26"/>
                                    <w:lang w:val="fr-FR"/>
                                  </w:rPr>
                                </w:pPr>
                                <w:r w:rsidRPr="00D10D7C">
                                  <w:rPr>
                                    <w:caps/>
                                    <w:color w:val="ED7D31" w:themeColor="accent2"/>
                                    <w:sz w:val="26"/>
                                    <w:szCs w:val="26"/>
                                    <w:lang w:val="fr-FR"/>
                                  </w:rPr>
                                  <w:t>R</w:t>
                                </w:r>
                                <w:r w:rsidR="00DD5C64">
                                  <w:rPr>
                                    <w:caps/>
                                    <w:color w:val="ED7D31" w:themeColor="accent2"/>
                                    <w:sz w:val="26"/>
                                    <w:szCs w:val="26"/>
                                    <w:lang w:val="fr-FR"/>
                                  </w:rPr>
                                  <w:t>É</w:t>
                                </w:r>
                                <w:r w:rsidRPr="00D10D7C">
                                  <w:rPr>
                                    <w:caps/>
                                    <w:color w:val="ED7D31" w:themeColor="accent2"/>
                                    <w:sz w:val="26"/>
                                    <w:szCs w:val="26"/>
                                    <w:lang w:val="fr-FR"/>
                                  </w:rPr>
                                  <w:t>sum</w:t>
                                </w:r>
                                <w:r w:rsidR="00DD5C64">
                                  <w:rPr>
                                    <w:caps/>
                                    <w:color w:val="ED7D31" w:themeColor="accent2"/>
                                    <w:sz w:val="26"/>
                                    <w:szCs w:val="26"/>
                                    <w:lang w:val="fr-FR"/>
                                  </w:rPr>
                                  <w:t>É</w:t>
                                </w:r>
                              </w:p>
                              <w:p w14:paraId="6DB7FA29" w14:textId="137B29D1" w:rsidR="00DD5C64" w:rsidRDefault="00DD5C64" w:rsidP="00DD5C64">
                                <w:pPr>
                                  <w:rPr>
                                    <w:lang w:eastAsia="fr-FR"/>
                                  </w:rPr>
                                </w:pPr>
                                <w:sdt>
                                  <w:sdtPr>
                                    <w:rPr>
                                      <w:color w:val="000000" w:themeColor="text1"/>
                                    </w:rPr>
                                    <w:alias w:val="Résumé"/>
                                    <w:tag w:val=""/>
                                    <w:id w:val="-2036181933"/>
                                    <w:showingPlcHdr/>
                                    <w:dataBinding w:prefixMappings="xmlns:ns0='http://schemas.microsoft.com/office/2006/coverPageProps' " w:xpath="/ns0:CoverPageProperties[1]/ns0:Abstract[1]" w:storeItemID="{55AF091B-3C7A-41E3-B477-F2FDAA23CFDA}"/>
                                    <w:text/>
                                  </w:sdtPr>
                                  <w:sdtEndPr>
                                    <w:rPr>
                                      <w:color w:val="auto"/>
                                      <w:lang w:eastAsia="fr-FR"/>
                                    </w:rPr>
                                  </w:sdtEndPr>
                                  <w:sdtContent>
                                    <w:r>
                                      <w:rPr>
                                        <w:color w:val="000000" w:themeColor="text1"/>
                                      </w:rPr>
                                      <w:t xml:space="preserve">     </w:t>
                                    </w:r>
                                  </w:sdtContent>
                                </w:sdt>
                                <w:r w:rsidRPr="00A727A8">
                                  <w:rPr>
                                    <w:lang w:eastAsia="fr-FR"/>
                                  </w:rPr>
                                  <w:t>Baudouin IV de Jérusalem (1161 </w:t>
                                </w:r>
                                <w:proofErr w:type="gramStart"/>
                                <w:r w:rsidRPr="00A727A8">
                                  <w:rPr>
                                    <w:lang w:eastAsia="fr-FR"/>
                                  </w:rPr>
                                  <w:t>- )</w:t>
                                </w:r>
                                <w:proofErr w:type="gramEnd"/>
                                <w:r w:rsidRPr="00A727A8">
                                  <w:rPr>
                                    <w:lang w:eastAsia="fr-FR"/>
                                  </w:rPr>
                                  <w:t>, dit le Lépreux, fils d'Amaury Ier de Jéru</w:t>
                                </w:r>
                                <w:r w:rsidRPr="00A727A8">
                                  <w:rPr>
                                    <w:lang w:eastAsia="fr-FR"/>
                                  </w:rPr>
                                  <w:t>s</w:t>
                                </w:r>
                                <w:r w:rsidRPr="00A727A8">
                                  <w:rPr>
                                    <w:lang w:eastAsia="fr-FR"/>
                                  </w:rPr>
                                  <w:t>alem</w:t>
                                </w:r>
                                <w:r w:rsidRPr="00E87C35">
                                  <w:t xml:space="preserve"> </w:t>
                                </w:r>
                                <w:r w:rsidRPr="00A727A8">
                                  <w:rPr>
                                    <w:lang w:eastAsia="fr-FR"/>
                                  </w:rPr>
                                  <w:t>issu de sa première union avec Agnès de Courtenay, fut roi de Jérusa</w:t>
                                </w:r>
                                <w:r w:rsidRPr="00A727A8">
                                  <w:rPr>
                                    <w:lang w:eastAsia="fr-FR"/>
                                  </w:rPr>
                                  <w:t>l</w:t>
                                </w:r>
                                <w:r w:rsidRPr="00A727A8">
                                  <w:rPr>
                                    <w:lang w:eastAsia="fr-FR"/>
                                  </w:rPr>
                                  <w:t>em de 1174 à 1185. Sa sœur, la reine Sibylle de Jérusalem, était la mère de son neveu et héritier, le roi Baudouin V. Il avait une demi-sœur à l'issue du second mariage de son père avec Marie</w:t>
                                </w:r>
                                <w:r w:rsidRPr="00A727A8">
                                  <w:rPr>
                                    <w:lang w:eastAsia="fr-FR"/>
                                  </w:rPr>
                                  <w:t xml:space="preserve"> </w:t>
                                </w:r>
                                <w:r w:rsidRPr="00A727A8">
                                  <w:rPr>
                                    <w:lang w:eastAsia="fr-FR"/>
                                  </w:rPr>
                                  <w:t>Comnène, la reine Isabelle Ire de Jérusalem.</w:t>
                                </w:r>
                              </w:p>
                              <w:sdt>
                                <w:sdtPr>
                                  <w:rPr>
                                    <w:color w:val="ED7D31" w:themeColor="accent2"/>
                                    <w:sz w:val="26"/>
                                    <w:szCs w:val="26"/>
                                    <w:lang w:val="fr-FR"/>
                                  </w:rPr>
                                  <w:alias w:val="Auteu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E00749" w14:textId="4604D89A" w:rsidR="00D10D7C" w:rsidRPr="00D10D7C" w:rsidRDefault="00D10D7C" w:rsidP="00D10D7C">
                                    <w:pPr>
                                      <w:pStyle w:val="Sansinterligne"/>
                                      <w:shd w:val="clear" w:color="auto" w:fill="F7CAAC" w:themeFill="accent2" w:themeFillTint="66"/>
                                      <w:rPr>
                                        <w:color w:val="ED7D31" w:themeColor="accent2"/>
                                        <w:sz w:val="26"/>
                                        <w:szCs w:val="26"/>
                                        <w:lang w:val="fr-FR"/>
                                      </w:rPr>
                                    </w:pPr>
                                    <w:proofErr w:type="spellStart"/>
                                    <w:proofErr w:type="gramStart"/>
                                    <w:r w:rsidRPr="00D10D7C">
                                      <w:rPr>
                                        <w:color w:val="ED7D31" w:themeColor="accent2"/>
                                        <w:sz w:val="26"/>
                                        <w:szCs w:val="26"/>
                                        <w:lang w:val="fr-FR"/>
                                      </w:rPr>
                                      <w:t>guilhem.desarcy</w:t>
                                    </w:r>
                                    <w:proofErr w:type="gramEnd"/>
                                    <w:r w:rsidRPr="00D10D7C">
                                      <w:rPr>
                                        <w:color w:val="ED7D31" w:themeColor="accent2"/>
                                        <w:sz w:val="26"/>
                                        <w:szCs w:val="26"/>
                                        <w:lang w:val="fr-FR"/>
                                      </w:rPr>
                                      <w:t>-lemiere</w:t>
                                    </w:r>
                                    <w:proofErr w:type="spellEnd"/>
                                  </w:p>
                                </w:sdtContent>
                              </w:sdt>
                              <w:p w14:paraId="6084544F" w14:textId="20D7E85A" w:rsidR="00D10D7C" w:rsidRPr="00D10D7C" w:rsidRDefault="00D10D7C" w:rsidP="00D10D7C">
                                <w:pPr>
                                  <w:pStyle w:val="Sansinterligne"/>
                                  <w:shd w:val="clear" w:color="auto" w:fill="F7CAAC" w:themeFill="accent2" w:themeFillTint="66"/>
                                  <w:rPr>
                                    <w:lang w:val="fr-FR"/>
                                  </w:rPr>
                                </w:pPr>
                                <w:sdt>
                                  <w:sdtPr>
                                    <w:rPr>
                                      <w:color w:val="44546A" w:themeColor="text2"/>
                                    </w:rPr>
                                    <w:alias w:val="Cours"/>
                                    <w:tag w:val="Cours"/>
                                    <w:id w:val="-710501431"/>
                                    <w:dataBinding w:prefixMappings="xmlns:ns0='http://purl.org/dc/elements/1.1/' xmlns:ns1='http://schemas.openxmlformats.org/package/2006/metadata/core-properties' " w:xpath="/ns1:coreProperties[1]/ns1:category[1]" w:storeItemID="{6C3C8BC8-F283-45AE-878A-BAB7291924A1}"/>
                                    <w:text/>
                                  </w:sdtPr>
                                  <w:sdtContent>
                                    <w:proofErr w:type="spellStart"/>
                                    <w:r>
                                      <w:rPr>
                                        <w:color w:val="44546A" w:themeColor="text2"/>
                                      </w:rPr>
                                      <w:t>Bureautique</w:t>
                                    </w:r>
                                    <w:proofErr w:type="spellEnd"/>
                                    <w:r>
                                      <w:rPr>
                                        <w:color w:val="44546A" w:themeColor="text2"/>
                                      </w:rPr>
                                      <w:t xml:space="preserve"> Word </w:t>
                                    </w:r>
                                    <w:proofErr w:type="spellStart"/>
                                    <w:r>
                                      <w:rPr>
                                        <w:color w:val="44546A" w:themeColor="text2"/>
                                      </w:rPr>
                                      <w:t>évaluation</w:t>
                                    </w:r>
                                    <w:proofErr w:type="spellEnd"/>
                                  </w:sdtContent>
                                </w:sdt>
                              </w:p>
                            </w:tc>
                          </w:tr>
                        </w:tbl>
                        <w:p w14:paraId="448AB3A4" w14:textId="77777777" w:rsidR="00D10D7C" w:rsidRDefault="00D10D7C" w:rsidP="00D10D7C">
                          <w:pPr>
                            <w:shd w:val="clear" w:color="auto" w:fill="F7CAAC" w:themeFill="accent2" w:themeFillTint="66"/>
                          </w:pPr>
                        </w:p>
                      </w:txbxContent>
                    </v:textbox>
                    <w10:wrap anchorx="page" anchory="page"/>
                  </v:shape>
                </w:pict>
              </mc:Fallback>
            </mc:AlternateContent>
          </w:r>
          <w:r>
            <w:br w:type="page"/>
          </w:r>
        </w:p>
      </w:sdtContent>
    </w:sdt>
    <w:p w14:paraId="0C962FDD" w14:textId="3C863952" w:rsidR="00DD5C64" w:rsidRPr="00A727A8" w:rsidRDefault="00DD5C64" w:rsidP="00131CB8">
      <w:pPr>
        <w:ind w:left="567"/>
        <w:jc w:val="left"/>
        <w:rPr>
          <w:lang w:eastAsia="fr-FR"/>
        </w:rPr>
      </w:pPr>
    </w:p>
    <w:p w14:paraId="5C668CC8" w14:textId="77777777" w:rsidR="00A727A8" w:rsidRPr="00A727A8" w:rsidRDefault="00A727A8" w:rsidP="00131CB8">
      <w:pPr>
        <w:jc w:val="left"/>
        <w:rPr>
          <w:b/>
          <w:bCs/>
          <w:sz w:val="28"/>
          <w:szCs w:val="28"/>
          <w:lang w:eastAsia="fr-FR"/>
        </w:rPr>
      </w:pPr>
      <w:r w:rsidRPr="00A727A8">
        <w:rPr>
          <w:b/>
          <w:bCs/>
          <w:sz w:val="28"/>
          <w:szCs w:val="28"/>
          <w:lang w:eastAsia="fr-FR"/>
        </w:rPr>
        <w:t>Enfance et adolescence</w:t>
      </w:r>
    </w:p>
    <w:p w14:paraId="6533BFCD" w14:textId="55198CCE" w:rsidR="00A727A8" w:rsidRPr="00A727A8" w:rsidRDefault="00A727A8" w:rsidP="00131CB8">
      <w:pPr>
        <w:jc w:val="left"/>
        <w:rPr>
          <w:lang w:eastAsia="fr-FR"/>
        </w:rPr>
      </w:pPr>
      <w:r w:rsidRPr="00A727A8">
        <w:rPr>
          <w:lang w:eastAsia="fr-FR"/>
        </w:rPr>
        <w:t>Baudouin vécut jeune avec son père à la cour de Jérusalem, en ayant très peu de contacts avec sa mère, Agnès de Courtenay, comtesse de Jaffa et Ascalon</w:t>
      </w:r>
      <w:r w:rsidR="00E87C35" w:rsidRPr="00E87C35">
        <w:rPr>
          <w:lang w:eastAsia="fr-FR"/>
        </w:rPr>
        <w:t xml:space="preserve"> </w:t>
      </w:r>
      <w:r w:rsidRPr="00A727A8">
        <w:rPr>
          <w:lang w:eastAsia="fr-FR"/>
        </w:rPr>
        <w:t>puis de Sido</w:t>
      </w:r>
      <w:r w:rsidRPr="00A727A8">
        <w:rPr>
          <w:lang w:eastAsia="fr-FR"/>
        </w:rPr>
        <w:t>n</w:t>
      </w:r>
      <w:r w:rsidRPr="00A727A8">
        <w:rPr>
          <w:lang w:eastAsia="fr-FR"/>
        </w:rPr>
        <w:t>, dont son père se sépara plus tard. </w:t>
      </w:r>
    </w:p>
    <w:p w14:paraId="0D5211F0" w14:textId="6BFC3D24" w:rsidR="00A727A8" w:rsidRPr="00A727A8" w:rsidRDefault="00A727A8" w:rsidP="00131CB8">
      <w:pPr>
        <w:jc w:val="left"/>
        <w:rPr>
          <w:lang w:eastAsia="fr-FR"/>
        </w:rPr>
      </w:pPr>
      <w:r w:rsidRPr="00A727A8">
        <w:rPr>
          <w:lang w:eastAsia="fr-FR"/>
        </w:rPr>
        <w:t>Son éducation fut principalement prise en charge par l'historien Guillaume de Tyr, futur archevêque de Tyr et chancelier du Royaume. C'est lui qui découvrit le terrible sort qui attendait l'enfant tandis qu'il jouait avec ses camarades. Le jeu consistait à enfoncer ses ongles dans les bras des adversaires, exhortés à dominer la douleur. Les autres manifestaient leur douleur mais, bien que ses camarades de jeu ne l'épargnassent pas, Baudouin supportait la douleur, comme s'il ne la ressentait pas. Guillaume reconnut immédiatement le symptôme d'une grave maladie, sans pouvoir identifier laquelle. Les médecins furent consultés, tant occidentaux que musulmans, mais en vain. Une immersion dans le Jourdain n'y changea rien. En atteignant l'âge de la puberté, il devint évident qu'il souffrait de la lèpre.  Les extrémités et le visage étaient les plus touchés4.</w:t>
      </w:r>
    </w:p>
    <w:p w14:paraId="577E3FC5" w14:textId="642E4A3B" w:rsidR="00E87C35" w:rsidRPr="00E87C35" w:rsidRDefault="00DD5C64" w:rsidP="00131CB8">
      <w:pPr>
        <w:jc w:val="left"/>
      </w:pPr>
      <w:r>
        <w:rPr>
          <w:noProof/>
        </w:rPr>
        <w:drawing>
          <wp:anchor distT="0" distB="0" distL="114300" distR="114300" simplePos="0" relativeHeight="251662336" behindDoc="0" locked="0" layoutInCell="1" allowOverlap="1" wp14:anchorId="1933241B" wp14:editId="086F9856">
            <wp:simplePos x="0" y="0"/>
            <wp:positionH relativeFrom="column">
              <wp:posOffset>435610</wp:posOffset>
            </wp:positionH>
            <wp:positionV relativeFrom="paragraph">
              <wp:posOffset>661670</wp:posOffset>
            </wp:positionV>
            <wp:extent cx="1407160" cy="2284095"/>
            <wp:effectExtent l="304800" t="304800" r="307340" b="306705"/>
            <wp:wrapSquare wrapText="bothSides"/>
            <wp:docPr id="5" name="Image 5" descr="Une image contenant texte, tissu&#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Une image contenant texte, tissu&#10;&#10;Description générée automatiquement"/>
                    <pic:cNvPicPr/>
                  </pic:nvPicPr>
                  <pic:blipFill>
                    <a:blip r:embed="rId9">
                      <a:extLst>
                        <a:ext uri="{28A0092B-C50C-407E-A947-70E740481C1C}">
                          <a14:useLocalDpi xmlns:a14="http://schemas.microsoft.com/office/drawing/2010/main" val="0"/>
                        </a:ext>
                      </a:extLst>
                    </a:blip>
                    <a:stretch>
                      <a:fillRect/>
                    </a:stretch>
                  </pic:blipFill>
                  <pic:spPr>
                    <a:xfrm>
                      <a:off x="0" y="0"/>
                      <a:ext cx="1407160" cy="2284095"/>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A727A8" w:rsidRPr="00E87C35">
        <w:t>Le 11 juillet 1174, le roi Amaury Ier meurt, après avoir vainement tenté d’empêcher la mainmise des </w:t>
      </w:r>
      <w:proofErr w:type="spellStart"/>
      <w:r w:rsidR="00A727A8" w:rsidRPr="00E87C35">
        <w:t>Zengides</w:t>
      </w:r>
      <w:proofErr w:type="spellEnd"/>
      <w:r w:rsidR="00A727A8" w:rsidRPr="00E87C35">
        <w:t> sur l’Égypte. Ces derniers échouèrent cependant, car </w:t>
      </w:r>
      <w:proofErr w:type="spellStart"/>
      <w:r w:rsidR="00A727A8" w:rsidRPr="00E87C35">
        <w:t>Shirkuh</w:t>
      </w:r>
      <w:proofErr w:type="spellEnd"/>
      <w:r w:rsidR="00A727A8" w:rsidRPr="00E87C35">
        <w:t xml:space="preserve">, le général kurde chargé de la conquête de la vallée du Nil, </w:t>
      </w:r>
      <w:proofErr w:type="spellStart"/>
      <w:r w:rsidR="00A727A8" w:rsidRPr="00E87C35">
        <w:t>mouru</w:t>
      </w:r>
      <w:proofErr w:type="spellEnd"/>
      <w:r w:rsidR="00A727A8" w:rsidRPr="00E87C35">
        <w:t xml:space="preserve"> en 1169, laissant le pouvoir à son neveu Saladin, qui refusa de se soumettre à </w:t>
      </w:r>
      <w:proofErr w:type="spellStart"/>
      <w:r w:rsidR="00A727A8" w:rsidRPr="00E87C35">
        <w:t>Nur</w:t>
      </w:r>
      <w:proofErr w:type="spellEnd"/>
      <w:r w:rsidR="00A727A8" w:rsidRPr="00E87C35">
        <w:t xml:space="preserve"> </w:t>
      </w:r>
      <w:proofErr w:type="spellStart"/>
      <w:r w:rsidR="00A727A8" w:rsidRPr="00E87C35">
        <w:t>ad-Din</w:t>
      </w:r>
      <w:proofErr w:type="spellEnd"/>
      <w:r w:rsidR="00A727A8" w:rsidRPr="00E87C35">
        <w:t>. Mais la situation fût tout aussi catastrophique pour les Francs, puisque la mollesse des derniers Fatimides céda la place à la fermeté des Ayyoubides.</w:t>
      </w:r>
    </w:p>
    <w:p w14:paraId="3E221933" w14:textId="2EBDA78B" w:rsidR="00A727A8" w:rsidRPr="00E87C35" w:rsidRDefault="00A727A8" w:rsidP="00131CB8">
      <w:pPr>
        <w:jc w:val="left"/>
      </w:pPr>
      <w:r w:rsidRPr="00E87C35">
        <w:t xml:space="preserve">Baudouin, sacré roi de Jérusalem à l'âge de 13 ans le 15 juillet de la même année, est alors confié à deux régents successifs, le premier Miles de </w:t>
      </w:r>
      <w:proofErr w:type="spellStart"/>
      <w:r w:rsidRPr="00E87C35">
        <w:t>Plancy</w:t>
      </w:r>
      <w:proofErr w:type="spellEnd"/>
      <w:r w:rsidRPr="00E87C35">
        <w:t>, bien que régent de manière officieuse, et le second Raymond III de Tripoli, cousin de son père. En 1175, Raymond III signe un traité avec Saladin.</w:t>
      </w:r>
    </w:p>
    <w:p w14:paraId="3D2D8CEC" w14:textId="5EE29F8F" w:rsidR="00A727A8" w:rsidRDefault="00131CB8" w:rsidP="00131CB8">
      <w:pPr>
        <w:jc w:val="left"/>
      </w:pPr>
      <w:r>
        <w:rPr>
          <w:noProof/>
        </w:rPr>
        <mc:AlternateContent>
          <mc:Choice Requires="wps">
            <w:drawing>
              <wp:anchor distT="0" distB="0" distL="114300" distR="114300" simplePos="0" relativeHeight="251665408" behindDoc="0" locked="0" layoutInCell="1" allowOverlap="1" wp14:anchorId="549468CC" wp14:editId="7EEB643E">
                <wp:simplePos x="0" y="0"/>
                <wp:positionH relativeFrom="column">
                  <wp:posOffset>211323</wp:posOffset>
                </wp:positionH>
                <wp:positionV relativeFrom="paragraph">
                  <wp:posOffset>199390</wp:posOffset>
                </wp:positionV>
                <wp:extent cx="1407160" cy="635"/>
                <wp:effectExtent l="0" t="0" r="2540" b="12065"/>
                <wp:wrapSquare wrapText="bothSides"/>
                <wp:docPr id="14" name="Zone de texte 14"/>
                <wp:cNvGraphicFramePr/>
                <a:graphic xmlns:a="http://schemas.openxmlformats.org/drawingml/2006/main">
                  <a:graphicData uri="http://schemas.microsoft.com/office/word/2010/wordprocessingShape">
                    <wps:wsp>
                      <wps:cNvSpPr txBox="1"/>
                      <wps:spPr>
                        <a:xfrm>
                          <a:off x="0" y="0"/>
                          <a:ext cx="1407160" cy="635"/>
                        </a:xfrm>
                        <a:prstGeom prst="rect">
                          <a:avLst/>
                        </a:prstGeom>
                        <a:solidFill>
                          <a:prstClr val="white"/>
                        </a:solidFill>
                        <a:ln>
                          <a:noFill/>
                        </a:ln>
                      </wps:spPr>
                      <wps:txbx>
                        <w:txbxContent>
                          <w:p w14:paraId="3D05BDFB" w14:textId="02EF384A" w:rsidR="00074592" w:rsidRPr="004D00E9" w:rsidRDefault="00074592" w:rsidP="00074592">
                            <w:pPr>
                              <w:pStyle w:val="Lgende"/>
                              <w:rPr>
                                <w:noProof/>
                              </w:rPr>
                            </w:pPr>
                            <w:bookmarkStart w:id="2" w:name="_Toc125383996"/>
                            <w:r>
                              <w:t xml:space="preserve">Figure </w:t>
                            </w:r>
                            <w:fldSimple w:instr=" SEQ Figure \* ARABIC ">
                              <w:r>
                                <w:rPr>
                                  <w:noProof/>
                                </w:rPr>
                                <w:t>2</w:t>
                              </w:r>
                            </w:fldSimple>
                          </w:p>
                          <w:p w14:paraId="20561995" w14:textId="77777777" w:rsidR="00074592" w:rsidRDefault="00074592"/>
                          <w:p w14:paraId="04402B36" w14:textId="222022FA" w:rsidR="00074592" w:rsidRPr="004D00E9" w:rsidRDefault="00074592" w:rsidP="00074592">
                            <w:pPr>
                              <w:pStyle w:val="Lgende"/>
                              <w:rPr>
                                <w:noProof/>
                              </w:rPr>
                            </w:pPr>
                            <w:r>
                              <w:t xml:space="preserve">Figure </w:t>
                            </w:r>
                            <w:fldSimple w:instr=" SEQ Figure \* ARABIC ">
                              <w:r>
                                <w:rPr>
                                  <w:noProof/>
                                </w:rPr>
                                <w:t>3</w:t>
                              </w:r>
                            </w:fldSimple>
                            <w:r>
                              <w:t xml:space="preserve">Figure </w:t>
                            </w:r>
                            <w:fldSimple w:instr=" SEQ Figure \* ARABIC ">
                              <w:r>
                                <w:rPr>
                                  <w:noProof/>
                                </w:rPr>
                                <w:t>2</w:t>
                              </w:r>
                              <w:bookmarkEnd w:id="2"/>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9468CC" id="Zone de texte 14" o:spid="_x0000_s1027" type="#_x0000_t202" style="position:absolute;left:0;text-align:left;margin-left:16.65pt;margin-top:15.7pt;width:110.8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" stroked="f">
                <v:textbox style="mso-fit-shape-to-text:t" inset="0,0,0,0">
                  <w:txbxContent>
                    <w:p w14:paraId="3D05BDFB" w14:textId="02EF384A" w:rsidR="00074592" w:rsidRPr="004D00E9" w:rsidRDefault="00074592" w:rsidP="00074592">
                      <w:pPr>
                        <w:pStyle w:val="Lgende"/>
                        <w:rPr>
                          <w:noProof/>
                        </w:rPr>
                      </w:pPr>
                      <w:bookmarkStart w:id="3" w:name="_Toc125383996"/>
                      <w:r>
                        <w:t xml:space="preserve">Figure </w:t>
                      </w:r>
                      <w:fldSimple w:instr=" SEQ Figure \* ARABIC ">
                        <w:r>
                          <w:rPr>
                            <w:noProof/>
                          </w:rPr>
                          <w:t>2</w:t>
                        </w:r>
                      </w:fldSimple>
                    </w:p>
                    <w:p w14:paraId="20561995" w14:textId="77777777" w:rsidR="00074592" w:rsidRDefault="00074592"/>
                    <w:p w14:paraId="04402B36" w14:textId="222022FA" w:rsidR="00074592" w:rsidRPr="004D00E9" w:rsidRDefault="00074592" w:rsidP="00074592">
                      <w:pPr>
                        <w:pStyle w:val="Lgende"/>
                        <w:rPr>
                          <w:noProof/>
                        </w:rPr>
                      </w:pPr>
                      <w:r>
                        <w:t xml:space="preserve">Figure </w:t>
                      </w:r>
                      <w:fldSimple w:instr=" SEQ Figure \* ARABIC ">
                        <w:r>
                          <w:rPr>
                            <w:noProof/>
                          </w:rPr>
                          <w:t>3</w:t>
                        </w:r>
                      </w:fldSimple>
                      <w:r>
                        <w:t xml:space="preserve">Figure </w:t>
                      </w:r>
                      <w:fldSimple w:instr=" SEQ Figure \* ARABIC ">
                        <w:r>
                          <w:rPr>
                            <w:noProof/>
                          </w:rPr>
                          <w:t>2</w:t>
                        </w:r>
                        <w:bookmarkEnd w:id="3"/>
                      </w:fldSimple>
                    </w:p>
                  </w:txbxContent>
                </v:textbox>
                <w10:wrap type="square"/>
              </v:shape>
            </w:pict>
          </mc:Fallback>
        </mc:AlternateContent>
      </w:r>
      <w:r w:rsidR="00A727A8" w:rsidRPr="00E87C35">
        <w:t>Compte tenu de son état de santé, Baudouin n'était certainement pas appelé à vivre longtemps et encore moins à concevoir un héritier, ce qui poussa nombre de courtisans à multiplier les intrigues afin de s'attirer les grâces des héritières du trône, Sibylle et Isabelle. Sibylle fut envoyée auprès de sa grand-tante, Yvette de Jérusalem, abbesse de Saint-Lazare de Béthanie, afin d'y être éduquée, pendant qu'Isabelle était à la cour de sa mère Marie Comnène, à Naplouse.</w:t>
      </w:r>
    </w:p>
    <w:p w14:paraId="0F768C51" w14:textId="77777777" w:rsidR="00DD5C64" w:rsidRPr="00E87C35" w:rsidRDefault="00DD5C64" w:rsidP="00131CB8">
      <w:pPr>
        <w:jc w:val="left"/>
      </w:pPr>
    </w:p>
    <w:p w14:paraId="178419F2" w14:textId="77777777" w:rsidR="00A727A8" w:rsidRPr="00DD5C64" w:rsidRDefault="00A727A8" w:rsidP="00131CB8">
      <w:pPr>
        <w:jc w:val="left"/>
        <w:rPr>
          <w:b/>
          <w:bCs/>
          <w:sz w:val="28"/>
          <w:szCs w:val="28"/>
        </w:rPr>
      </w:pPr>
      <w:r w:rsidRPr="00DD5C64">
        <w:rPr>
          <w:b/>
          <w:bCs/>
          <w:sz w:val="28"/>
          <w:szCs w:val="28"/>
        </w:rPr>
        <w:t>Baudouin IV roi de Jérusalem</w:t>
      </w:r>
    </w:p>
    <w:p w14:paraId="41E41515" w14:textId="1B6E75C3" w:rsidR="00A727A8" w:rsidRPr="00E87C35" w:rsidRDefault="00131CB8" w:rsidP="00131CB8">
      <w:pPr>
        <w:jc w:val="left"/>
      </w:pPr>
      <w:r>
        <w:rPr>
          <w:noProof/>
        </w:rPr>
        <w:lastRenderedPageBreak/>
        <mc:AlternateContent>
          <mc:Choice Requires="wps">
            <w:drawing>
              <wp:anchor distT="0" distB="0" distL="114300" distR="114300" simplePos="0" relativeHeight="251667456" behindDoc="0" locked="0" layoutInCell="1" allowOverlap="1" wp14:anchorId="56A7F519" wp14:editId="1FA70C2A">
                <wp:simplePos x="0" y="0"/>
                <wp:positionH relativeFrom="column">
                  <wp:posOffset>60840</wp:posOffset>
                </wp:positionH>
                <wp:positionV relativeFrom="paragraph">
                  <wp:posOffset>2624455</wp:posOffset>
                </wp:positionV>
                <wp:extent cx="2785110" cy="635"/>
                <wp:effectExtent l="0" t="0" r="0" b="12065"/>
                <wp:wrapSquare wrapText="bothSides"/>
                <wp:docPr id="15" name="Zone de texte 15"/>
                <wp:cNvGraphicFramePr/>
                <a:graphic xmlns:a="http://schemas.openxmlformats.org/drawingml/2006/main">
                  <a:graphicData uri="http://schemas.microsoft.com/office/word/2010/wordprocessingShape">
                    <wps:wsp>
                      <wps:cNvSpPr txBox="1"/>
                      <wps:spPr>
                        <a:xfrm>
                          <a:off x="0" y="0"/>
                          <a:ext cx="2785110" cy="635"/>
                        </a:xfrm>
                        <a:prstGeom prst="rect">
                          <a:avLst/>
                        </a:prstGeom>
                        <a:solidFill>
                          <a:prstClr val="white"/>
                        </a:solidFill>
                        <a:ln>
                          <a:noFill/>
                        </a:ln>
                      </wps:spPr>
                      <wps:txbx>
                        <w:txbxContent>
                          <w:p w14:paraId="45568845" w14:textId="2BC7166D" w:rsidR="00074592" w:rsidRPr="000F702D" w:rsidRDefault="00074592" w:rsidP="00074592">
                            <w:pPr>
                              <w:pStyle w:val="Lgende"/>
                              <w:rPr>
                                <w:noProof/>
                              </w:rPr>
                            </w:pPr>
                            <w:bookmarkStart w:id="4" w:name="_Toc125383997"/>
                            <w:r>
                              <w:t xml:space="preserve">Figure </w:t>
                            </w:r>
                            <w:fldSimple w:instr=" SEQ Figure \* ARABIC ">
                              <w:r>
                                <w:rPr>
                                  <w:noProof/>
                                </w:rPr>
                                <w:t>3</w:t>
                              </w:r>
                            </w:fldSimple>
                          </w:p>
                          <w:p w14:paraId="23B6A50C" w14:textId="77777777" w:rsidR="00074592" w:rsidRDefault="00074592"/>
                          <w:p w14:paraId="58D882C4" w14:textId="30E67901" w:rsidR="00074592" w:rsidRPr="000F702D" w:rsidRDefault="00074592" w:rsidP="00074592">
                            <w:pPr>
                              <w:pStyle w:val="Lgende"/>
                              <w:rPr>
                                <w:noProof/>
                              </w:rPr>
                            </w:pPr>
                            <w:r>
                              <w:t xml:space="preserve">Figure </w:t>
                            </w:r>
                            <w:fldSimple w:instr=" SEQ Figure \* ARABIC ">
                              <w:r>
                                <w:rPr>
                                  <w:noProof/>
                                </w:rPr>
                                <w:t>4</w:t>
                              </w:r>
                            </w:fldSimple>
                            <w:r>
                              <w:t xml:space="preserve">Figure </w:t>
                            </w:r>
                            <w:fldSimple w:instr=" SEQ Figure \* ARABIC ">
                              <w:r>
                                <w:rPr>
                                  <w:noProof/>
                                </w:rPr>
                                <w:t>3</w:t>
                              </w:r>
                              <w:bookmarkEnd w:id="4"/>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A7F519" id="Zone de texte 15" o:spid="_x0000_s1028" type="#_x0000_t202" style="position:absolute;left:0;text-align:left;margin-left:4.8pt;margin-top:206.65pt;width:219.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" stroked="f">
                <v:textbox style="mso-fit-shape-to-text:t" inset="0,0,0,0">
                  <w:txbxContent>
                    <w:p w14:paraId="45568845" w14:textId="2BC7166D" w:rsidR="00074592" w:rsidRPr="000F702D" w:rsidRDefault="00074592" w:rsidP="00074592">
                      <w:pPr>
                        <w:pStyle w:val="Lgende"/>
                        <w:rPr>
                          <w:noProof/>
                        </w:rPr>
                      </w:pPr>
                      <w:bookmarkStart w:id="5" w:name="_Toc125383997"/>
                      <w:r>
                        <w:t xml:space="preserve">Figure </w:t>
                      </w:r>
                      <w:fldSimple w:instr=" SEQ Figure \* ARABIC ">
                        <w:r>
                          <w:rPr>
                            <w:noProof/>
                          </w:rPr>
                          <w:t>3</w:t>
                        </w:r>
                      </w:fldSimple>
                    </w:p>
                    <w:p w14:paraId="23B6A50C" w14:textId="77777777" w:rsidR="00074592" w:rsidRDefault="00074592"/>
                    <w:p w14:paraId="58D882C4" w14:textId="30E67901" w:rsidR="00074592" w:rsidRPr="000F702D" w:rsidRDefault="00074592" w:rsidP="00074592">
                      <w:pPr>
                        <w:pStyle w:val="Lgende"/>
                        <w:rPr>
                          <w:noProof/>
                        </w:rPr>
                      </w:pPr>
                      <w:r>
                        <w:t xml:space="preserve">Figure </w:t>
                      </w:r>
                      <w:fldSimple w:instr=" SEQ Figure \* ARABIC ">
                        <w:r>
                          <w:rPr>
                            <w:noProof/>
                          </w:rPr>
                          <w:t>4</w:t>
                        </w:r>
                      </w:fldSimple>
                      <w:r>
                        <w:t xml:space="preserve">Figure </w:t>
                      </w:r>
                      <w:fldSimple w:instr=" SEQ Figure \* ARABIC ">
                        <w:r>
                          <w:rPr>
                            <w:noProof/>
                          </w:rPr>
                          <w:t>3</w:t>
                        </w:r>
                        <w:bookmarkEnd w:id="5"/>
                      </w:fldSimple>
                    </w:p>
                  </w:txbxContent>
                </v:textbox>
                <w10:wrap type="square"/>
              </v:shape>
            </w:pict>
          </mc:Fallback>
        </mc:AlternateContent>
      </w:r>
      <w:r>
        <w:rPr>
          <w:noProof/>
        </w:rPr>
        <w:drawing>
          <wp:anchor distT="0" distB="0" distL="114300" distR="114300" simplePos="0" relativeHeight="251663360" behindDoc="0" locked="0" layoutInCell="1" allowOverlap="1" wp14:anchorId="12EA587F" wp14:editId="4E662A3C">
            <wp:simplePos x="0" y="0"/>
            <wp:positionH relativeFrom="column">
              <wp:posOffset>59163</wp:posOffset>
            </wp:positionH>
            <wp:positionV relativeFrom="paragraph">
              <wp:posOffset>127047</wp:posOffset>
            </wp:positionV>
            <wp:extent cx="2785110" cy="2430780"/>
            <wp:effectExtent l="139700" t="127000" r="135890" b="121920"/>
            <wp:wrapSquare wrapText="bothSides"/>
            <wp:docPr id="6" name="Image 6" descr="Une image contenant ligne, autel, plusieurs, ven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ligne, autel, plusieurs, vente&#10;&#10;Description générée automatiquement"/>
                    <pic:cNvPicPr/>
                  </pic:nvPicPr>
                  <pic:blipFill>
                    <a:blip r:embed="rId10">
                      <a:extLst>
                        <a:ext uri="{28A0092B-C50C-407E-A947-70E740481C1C}">
                          <a14:useLocalDpi xmlns:a14="http://schemas.microsoft.com/office/drawing/2010/main" val="0"/>
                        </a:ext>
                      </a:extLst>
                    </a:blip>
                    <a:stretch>
                      <a:fillRect/>
                    </a:stretch>
                  </pic:blipFill>
                  <pic:spPr>
                    <a:xfrm>
                      <a:off x="0" y="0"/>
                      <a:ext cx="2785110" cy="243078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r w:rsidR="00A727A8" w:rsidRPr="00E87C35">
        <w:t>La régence de Raymond s'achève avec le second anniversaire du couronnement de Baudouin. Le jeune roi devenait majeur à 15 ans, en conformité avec les lois du royaume. Il ne ratifia pas le traité signé par Raymond avec Saladin en 1175, mais mit en œuvre une série de raids dans les environs de Damas et de la vallée de Bekaa. Il désigna son oncle maternel, Josselin III, comte d'</w:t>
      </w:r>
      <w:proofErr w:type="spellStart"/>
      <w:r w:rsidR="00A727A8" w:rsidRPr="00E87C35">
        <w:t>Edesse</w:t>
      </w:r>
      <w:proofErr w:type="spellEnd"/>
      <w:r w:rsidR="00A727A8" w:rsidRPr="00E87C35">
        <w:t>, sénéchal</w:t>
      </w:r>
      <w:r w:rsidR="00E87C35">
        <w:t xml:space="preserve"> </w:t>
      </w:r>
      <w:r w:rsidR="00A727A8" w:rsidRPr="00E87C35">
        <w:t>après avoir payé sa rançon. Josselin était son parent mâle le plus proche sans pour autant avoir de revendications sur le trône, ce qui en faisait aux yeux du roi un ami et confident.</w:t>
      </w:r>
    </w:p>
    <w:p w14:paraId="77973069" w14:textId="60C71DE5" w:rsidR="00A727A8" w:rsidRPr="00E87C35" w:rsidRDefault="00A727A8" w:rsidP="00131CB8">
      <w:pPr>
        <w:jc w:val="left"/>
      </w:pPr>
      <w:r w:rsidRPr="00E87C35">
        <w:t>En tant que régent, Raymond de Tripoli avait commencé les négociations concernant le mariage de la princesse Sibylle avec Guillaume de Montferrat, un cousin du roi de France Louis VII et de Frédéric Ier, Saint-Empereur Romain. Guillaume arriva en octobre et devint Comte de Jaffa et d'Ascalon après mariage. Il était pressenti pour devenir roi quand Baudouin ne serait plus en mesure d'assumer ses fonctions, régnant sur le royaume avec son épouse Sibylle.</w:t>
      </w:r>
    </w:p>
    <w:p w14:paraId="7E293722" w14:textId="4534B255" w:rsidR="00A727A8" w:rsidRPr="00E87C35" w:rsidRDefault="00A727A8" w:rsidP="00131CB8">
      <w:pPr>
        <w:jc w:val="left"/>
      </w:pPr>
      <w:r w:rsidRPr="00E87C35">
        <w:t>Entre-temps, Baudouin préparait une attaque en pleine </w:t>
      </w:r>
      <w:r w:rsidRPr="00D10D7C">
        <w:t>Égypte</w:t>
      </w:r>
      <w:r w:rsidRPr="00E87C35">
        <w:t>. Il envoya </w:t>
      </w:r>
      <w:r w:rsidRPr="00D10D7C">
        <w:t>Renaud de Châtillon</w:t>
      </w:r>
      <w:r w:rsidRPr="00E87C35">
        <w:t> (l'ancien </w:t>
      </w:r>
      <w:r w:rsidRPr="00D10D7C">
        <w:t>prince d'Antioche</w:t>
      </w:r>
      <w:r w:rsidRPr="00E87C35">
        <w:t> à travers son mariage avec la cousine d'Amaury Ier </w:t>
      </w:r>
      <w:r w:rsidRPr="00D10D7C">
        <w:t>Constance d'Antioche</w:t>
      </w:r>
      <w:r w:rsidRPr="00E87C35">
        <w:t>) à </w:t>
      </w:r>
      <w:r w:rsidRPr="00D10D7C">
        <w:t>Constantinople</w:t>
      </w:r>
      <w:r w:rsidRPr="00E87C35">
        <w:t> en tant qu'émissaire auprès de </w:t>
      </w:r>
      <w:r w:rsidRPr="00D10D7C">
        <w:t>Manuel Ier C</w:t>
      </w:r>
      <w:r w:rsidRPr="00D10D7C">
        <w:t>o</w:t>
      </w:r>
      <w:r w:rsidRPr="00D10D7C">
        <w:t>mnène</w:t>
      </w:r>
      <w:r w:rsidRPr="00E87C35">
        <w:t>, afin d'obtenir l'aide navale de Byzance. Renaud avait récemment été libéré d'</w:t>
      </w:r>
      <w:r w:rsidRPr="00D10D7C">
        <w:t>Alep</w:t>
      </w:r>
      <w:r w:rsidRPr="00E87C35">
        <w:t>, Manuel ayant payé sa rançon puisque Renaud était le beau-père de l'Impératrice </w:t>
      </w:r>
      <w:r w:rsidRPr="00D10D7C">
        <w:t>Marie d'Antioche</w:t>
      </w:r>
      <w:r w:rsidRPr="00E87C35">
        <w:t>. Baudouin manœuvra également pour la restauration du </w:t>
      </w:r>
      <w:r w:rsidRPr="00D10D7C">
        <w:t>Patriarcat Orthodoxe</w:t>
      </w:r>
      <w:r w:rsidRPr="00E87C35">
        <w:t> dans le royaume, et pour le mariage de Bohémond III d'Antioche et de sa petite-nièce </w:t>
      </w:r>
      <w:r w:rsidRPr="00D10D7C">
        <w:t>Théodora Comnène</w:t>
      </w:r>
      <w:r w:rsidRPr="00E87C35">
        <w:t>, sœur de la reine Marie. Renaud revint en 1177, et fut récompensé par son mariage avec </w:t>
      </w:r>
      <w:r w:rsidRPr="00D10D7C">
        <w:t>Étiennette de Milly</w:t>
      </w:r>
      <w:r w:rsidRPr="00E87C35">
        <w:t xml:space="preserve">, ce qui fit de lui le seigneur de </w:t>
      </w:r>
      <w:proofErr w:type="spellStart"/>
      <w:r w:rsidRPr="00E87C35">
        <w:t>Kerak</w:t>
      </w:r>
      <w:proofErr w:type="spellEnd"/>
      <w:r w:rsidRPr="00E87C35">
        <w:t xml:space="preserve"> et de l'</w:t>
      </w:r>
      <w:r w:rsidRPr="00D10D7C">
        <w:t>Outre-Jourdain</w:t>
      </w:r>
      <w:r w:rsidRPr="00E87C35">
        <w:t>. Baudouin essaya de s'assurer que Renaud et Guillaume de Montferrat collaborassent dans leur défense de la frontière sud. Cependant, en juin, Guillaume mourut à </w:t>
      </w:r>
      <w:r w:rsidRPr="00D10D7C">
        <w:t>Ascalon</w:t>
      </w:r>
      <w:r w:rsidRPr="00E87C35">
        <w:t> après plusieurs semaines d'agonie, laissant la veuve Sibylle enceinte du futur </w:t>
      </w:r>
      <w:r w:rsidRPr="00D10D7C">
        <w:t>Baudouin V</w:t>
      </w:r>
      <w:r w:rsidRPr="00E87C35">
        <w:t>.</w:t>
      </w:r>
    </w:p>
    <w:p w14:paraId="0E351176" w14:textId="149AD65F" w:rsidR="00A727A8" w:rsidRPr="00E87C35" w:rsidRDefault="00A727A8" w:rsidP="00131CB8">
      <w:pPr>
        <w:jc w:val="left"/>
      </w:pPr>
      <w:r w:rsidRPr="00E87C35">
        <w:t>En août, le cousin du comte </w:t>
      </w:r>
      <w:r w:rsidRPr="00D10D7C">
        <w:t>Philippe d'Alsace</w:t>
      </w:r>
      <w:r w:rsidRPr="00E87C35">
        <w:t> vint à Jérusalem sous la bannière des </w:t>
      </w:r>
      <w:r w:rsidRPr="00D10D7C">
        <w:t>Croisés</w:t>
      </w:r>
      <w:r w:rsidRPr="00E87C35">
        <w:t>. Il demanda que les sœurs du roi soient mariées à ses vassaux. Philippe, en tant que parent mâle le plus proche du roi du côté paternel, réclama la régence à la place de Raymond. La </w:t>
      </w:r>
      <w:r w:rsidRPr="00D10D7C">
        <w:t>Haute Cour de Jérusalem</w:t>
      </w:r>
      <w:r w:rsidRPr="00E87C35">
        <w:t> refusa, </w:t>
      </w:r>
      <w:r w:rsidRPr="00D10D7C">
        <w:t>Baudouin d'</w:t>
      </w:r>
      <w:proofErr w:type="spellStart"/>
      <w:r w:rsidRPr="00D10D7C">
        <w:t>Ibelin</w:t>
      </w:r>
      <w:proofErr w:type="spellEnd"/>
      <w:r w:rsidRPr="00E87C35">
        <w:t> l'insultant publiquement. Offensé, Philippe quitta le royaume, et se rendit à Antioche. La famille d'</w:t>
      </w:r>
      <w:proofErr w:type="spellStart"/>
      <w:r w:rsidRPr="00E87C35">
        <w:t>Ibelin</w:t>
      </w:r>
      <w:proofErr w:type="spellEnd"/>
      <w:r w:rsidRPr="00E87C35">
        <w:t xml:space="preserve"> était patronnée par la Reine Marie Comnène, et il est fort possible que Baudouin d'</w:t>
      </w:r>
      <w:proofErr w:type="spellStart"/>
      <w:r w:rsidRPr="00E87C35">
        <w:t>Ibelin</w:t>
      </w:r>
      <w:proofErr w:type="spellEnd"/>
      <w:r w:rsidRPr="00E87C35">
        <w:t xml:space="preserve"> ait agi de la sorte dans le but de s'attirer les grâces royales et d'épouser une des sœurs de Baudouin.</w:t>
      </w:r>
    </w:p>
    <w:p w14:paraId="24EB83F5" w14:textId="20D0CE5E" w:rsidR="00A727A8" w:rsidRPr="00E87C35" w:rsidRDefault="00131CB8" w:rsidP="00131CB8">
      <w:pPr>
        <w:jc w:val="left"/>
      </w:pPr>
      <w:r>
        <w:rPr>
          <w:noProof/>
        </w:rPr>
        <w:lastRenderedPageBreak/>
        <mc:AlternateContent>
          <mc:Choice Requires="wps">
            <w:drawing>
              <wp:anchor distT="0" distB="0" distL="114300" distR="114300" simplePos="0" relativeHeight="251669504" behindDoc="0" locked="0" layoutInCell="1" allowOverlap="1" wp14:anchorId="7457BED4" wp14:editId="773D88B5">
                <wp:simplePos x="0" y="0"/>
                <wp:positionH relativeFrom="column">
                  <wp:posOffset>2783205</wp:posOffset>
                </wp:positionH>
                <wp:positionV relativeFrom="paragraph">
                  <wp:posOffset>3472348</wp:posOffset>
                </wp:positionV>
                <wp:extent cx="3092450" cy="292735"/>
                <wp:effectExtent l="0" t="0" r="6350" b="0"/>
                <wp:wrapSquare wrapText="bothSides"/>
                <wp:docPr id="16" name="Zone de texte 16"/>
                <wp:cNvGraphicFramePr/>
                <a:graphic xmlns:a="http://schemas.openxmlformats.org/drawingml/2006/main">
                  <a:graphicData uri="http://schemas.microsoft.com/office/word/2010/wordprocessingShape">
                    <wps:wsp>
                      <wps:cNvSpPr txBox="1"/>
                      <wps:spPr>
                        <a:xfrm>
                          <a:off x="0" y="0"/>
                          <a:ext cx="3092450" cy="292735"/>
                        </a:xfrm>
                        <a:prstGeom prst="rect">
                          <a:avLst/>
                        </a:prstGeom>
                        <a:solidFill>
                          <a:prstClr val="white"/>
                        </a:solidFill>
                        <a:ln>
                          <a:noFill/>
                        </a:ln>
                      </wps:spPr>
                      <wps:txbx>
                        <w:txbxContent>
                          <w:p w14:paraId="15A6907C" w14:textId="4F5CA38B" w:rsidR="00074592" w:rsidRPr="006608E7" w:rsidRDefault="00074592" w:rsidP="00074592">
                            <w:pPr>
                              <w:pStyle w:val="Lgende"/>
                            </w:pPr>
                            <w:bookmarkStart w:id="6" w:name="_Toc125383998"/>
                            <w:r>
                              <w:t xml:space="preserve">Figure </w:t>
                            </w:r>
                            <w:fldSimple w:instr=" SEQ Figure \* ARABIC ">
                              <w:r>
                                <w:rPr>
                                  <w:noProof/>
                                </w:rPr>
                                <w:t>4</w:t>
                              </w:r>
                            </w:fldSimple>
                          </w:p>
                          <w:p w14:paraId="320197ED" w14:textId="77777777" w:rsidR="00074592" w:rsidRDefault="00074592"/>
                          <w:p w14:paraId="50F2BD3B" w14:textId="7AC82099" w:rsidR="00074592" w:rsidRPr="006608E7" w:rsidRDefault="00074592" w:rsidP="00074592">
                            <w:pPr>
                              <w:pStyle w:val="Lgende"/>
                            </w:pPr>
                            <w:r>
                              <w:t xml:space="preserve">Figure </w:t>
                            </w:r>
                            <w:fldSimple w:instr=" SEQ Figure \* ARABIC ">
                              <w:r>
                                <w:rPr>
                                  <w:noProof/>
                                </w:rPr>
                                <w:t>5</w:t>
                              </w:r>
                            </w:fldSimple>
                            <w:r>
                              <w:t xml:space="preserve">Figure </w:t>
                            </w:r>
                            <w:fldSimple w:instr=" SEQ Figure \* ARABIC ">
                              <w:r>
                                <w:rPr>
                                  <w:noProof/>
                                </w:rPr>
                                <w:t>4</w:t>
                              </w:r>
                              <w:bookmarkEnd w:id="6"/>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7BED4" id="Zone de texte 16" o:spid="_x0000_s1029" type="#_x0000_t202" style="position:absolute;left:0;text-align:left;margin-left:219.15pt;margin-top:273.4pt;width:243.5pt;height:2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" stroked="f">
                <v:textbox inset="0,0,0,0">
                  <w:txbxContent>
                    <w:p w14:paraId="15A6907C" w14:textId="4F5CA38B" w:rsidR="00074592" w:rsidRPr="006608E7" w:rsidRDefault="00074592" w:rsidP="00074592">
                      <w:pPr>
                        <w:pStyle w:val="Lgende"/>
                      </w:pPr>
                      <w:bookmarkStart w:id="7" w:name="_Toc125383998"/>
                      <w:r>
                        <w:t xml:space="preserve">Figure </w:t>
                      </w:r>
                      <w:fldSimple w:instr=" SEQ Figure \* ARABIC ">
                        <w:r>
                          <w:rPr>
                            <w:noProof/>
                          </w:rPr>
                          <w:t>4</w:t>
                        </w:r>
                      </w:fldSimple>
                    </w:p>
                    <w:p w14:paraId="320197ED" w14:textId="77777777" w:rsidR="00074592" w:rsidRDefault="00074592"/>
                    <w:p w14:paraId="50F2BD3B" w14:textId="7AC82099" w:rsidR="00074592" w:rsidRPr="006608E7" w:rsidRDefault="00074592" w:rsidP="00074592">
                      <w:pPr>
                        <w:pStyle w:val="Lgende"/>
                      </w:pPr>
                      <w:r>
                        <w:t xml:space="preserve">Figure </w:t>
                      </w:r>
                      <w:fldSimple w:instr=" SEQ Figure \* ARABIC ">
                        <w:r>
                          <w:rPr>
                            <w:noProof/>
                          </w:rPr>
                          <w:t>5</w:t>
                        </w:r>
                      </w:fldSimple>
                      <w:r>
                        <w:t xml:space="preserve">Figure </w:t>
                      </w:r>
                      <w:fldSimple w:instr=" SEQ Figure \* ARABIC ">
                        <w:r>
                          <w:rPr>
                            <w:noProof/>
                          </w:rPr>
                          <w:t>4</w:t>
                        </w:r>
                        <w:bookmarkEnd w:id="7"/>
                      </w:fldSimple>
                    </w:p>
                  </w:txbxContent>
                </v:textbox>
                <w10:wrap type="square"/>
              </v:shape>
            </w:pict>
          </mc:Fallback>
        </mc:AlternateContent>
      </w:r>
      <w:r>
        <w:rPr>
          <w:noProof/>
        </w:rPr>
        <w:drawing>
          <wp:anchor distT="0" distB="0" distL="114300" distR="114300" simplePos="0" relativeHeight="251661312" behindDoc="0" locked="0" layoutInCell="1" allowOverlap="1" wp14:anchorId="04383F00" wp14:editId="6A63816B">
            <wp:simplePos x="0" y="0"/>
            <wp:positionH relativeFrom="column">
              <wp:posOffset>2527935</wp:posOffset>
            </wp:positionH>
            <wp:positionV relativeFrom="paragraph">
              <wp:posOffset>76200</wp:posOffset>
            </wp:positionV>
            <wp:extent cx="3451225" cy="3373755"/>
            <wp:effectExtent l="88900" t="76200" r="79375" b="1020445"/>
            <wp:wrapSquare wrapText="bothSides"/>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Une image contenant texte&#10;&#10;Description générée automatiquement"/>
                    <pic:cNvPicPr/>
                  </pic:nvPicPr>
                  <pic:blipFill>
                    <a:blip r:embed="rId11">
                      <a:extLst>
                        <a:ext uri="{28A0092B-C50C-407E-A947-70E740481C1C}">
                          <a14:useLocalDpi xmlns:a14="http://schemas.microsoft.com/office/drawing/2010/main" val="0"/>
                        </a:ext>
                      </a:extLst>
                    </a:blip>
                    <a:stretch>
                      <a:fillRect/>
                    </a:stretch>
                  </pic:blipFill>
                  <pic:spPr>
                    <a:xfrm>
                      <a:off x="0" y="0"/>
                      <a:ext cx="3451225" cy="337375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A727A8" w:rsidRPr="00E87C35">
        <w:t>En novembre, Baudouin et Renaud de Châtillon défirent une armée arabe commandée par Saladin à la </w:t>
      </w:r>
      <w:r w:rsidR="00A727A8" w:rsidRPr="00D10D7C">
        <w:t xml:space="preserve">bataille de </w:t>
      </w:r>
      <w:proofErr w:type="spellStart"/>
      <w:r w:rsidR="00A727A8" w:rsidRPr="00D10D7C">
        <w:t>Montgisard</w:t>
      </w:r>
      <w:proofErr w:type="spellEnd"/>
      <w:r w:rsidR="00A727A8" w:rsidRPr="00E87C35">
        <w:t>, grâce à l'aide de </w:t>
      </w:r>
      <w:r w:rsidR="00A727A8" w:rsidRPr="00D10D7C">
        <w:t>chevaliers</w:t>
      </w:r>
      <w:r w:rsidR="00D10D7C">
        <w:t xml:space="preserve"> </w:t>
      </w:r>
      <w:r w:rsidR="00A727A8" w:rsidRPr="00E87C35">
        <w:t>de l'</w:t>
      </w:r>
      <w:r w:rsidR="00A727A8" w:rsidRPr="00D10D7C">
        <w:t>Ordre du Temple</w:t>
      </w:r>
      <w:r w:rsidR="00A727A8" w:rsidRPr="00E87C35">
        <w:t>. La même année, Baudouin autorisa le mariage de Marie et de </w:t>
      </w:r>
      <w:r w:rsidR="00A727A8" w:rsidRPr="00D10D7C">
        <w:t>Balian d'</w:t>
      </w:r>
      <w:proofErr w:type="spellStart"/>
      <w:r w:rsidR="00A727A8" w:rsidRPr="00D10D7C">
        <w:t>Ibelin</w:t>
      </w:r>
      <w:proofErr w:type="spellEnd"/>
      <w:r w:rsidR="00A727A8" w:rsidRPr="00E87C35">
        <w:t>, afin d'apaiser les tensions, mais cela comportait cependant de lourds risques compte tenu des ambitions des </w:t>
      </w:r>
      <w:proofErr w:type="spellStart"/>
      <w:r w:rsidR="00A727A8" w:rsidRPr="00D10D7C">
        <w:t>Ibelins</w:t>
      </w:r>
      <w:proofErr w:type="spellEnd"/>
      <w:r w:rsidR="00A727A8" w:rsidRPr="00E87C35">
        <w:t xml:space="preserve">. Avec le patronage de Marie, les </w:t>
      </w:r>
      <w:proofErr w:type="spellStart"/>
      <w:r w:rsidR="00A727A8" w:rsidRPr="00E87C35">
        <w:t>Ibelins</w:t>
      </w:r>
      <w:proofErr w:type="spellEnd"/>
      <w:r w:rsidR="00A727A8" w:rsidRPr="00E87C35">
        <w:t xml:space="preserve"> essayèrent d'intégrer Sibylle et Isabelle dans leur famille afin d'asseoir définitivement leur emprise sur le royaume de Jérusalem.</w:t>
      </w:r>
    </w:p>
    <w:p w14:paraId="7A32084B" w14:textId="483802BF" w:rsidR="00A727A8" w:rsidRPr="00E87C35" w:rsidRDefault="00A727A8" w:rsidP="00131CB8">
      <w:pPr>
        <w:jc w:val="left"/>
      </w:pPr>
      <w:r w:rsidRPr="00E87C35">
        <w:t>En 1179, le roi subit quelques revers militaires au nord. Le 10 avril, il dirigea un raid sur le bétail à </w:t>
      </w:r>
      <w:proofErr w:type="spellStart"/>
      <w:r w:rsidRPr="00D10D7C">
        <w:t>Banias</w:t>
      </w:r>
      <w:proofErr w:type="spellEnd"/>
      <w:r w:rsidRPr="00E87C35">
        <w:t>, mais il fut surpris par une force dirigée par le neveu de Saladin, </w:t>
      </w:r>
      <w:proofErr w:type="spellStart"/>
      <w:r w:rsidRPr="00D10D7C">
        <w:t>Farrukh</w:t>
      </w:r>
      <w:proofErr w:type="spellEnd"/>
      <w:r w:rsidRPr="00D10D7C">
        <w:t>-Shâh</w:t>
      </w:r>
      <w:r w:rsidRPr="00E87C35">
        <w:t>. Son cheval tomba et, en le sauvant, le très respecté </w:t>
      </w:r>
      <w:r w:rsidRPr="00D10D7C">
        <w:t>connétable de Jérusalem</w:t>
      </w:r>
      <w:r w:rsidRPr="00E87C35">
        <w:t> </w:t>
      </w:r>
      <w:r w:rsidRPr="00D10D7C">
        <w:t>Onfroy II de Toron</w:t>
      </w:r>
      <w:r w:rsidRPr="00E87C35">
        <w:t> fut mortellement blessé. Le 10 juin, pour répondre à des raids de cavalerie arabe dans les environs de Sidon, Baudouin rassembla une force sous son commandement personnel, aux côtés de </w:t>
      </w:r>
      <w:r w:rsidRPr="00D10D7C">
        <w:t>Raymond de Tripoli</w:t>
      </w:r>
      <w:r w:rsidRPr="00E87C35">
        <w:t> et du Grand Maître des Templiers </w:t>
      </w:r>
      <w:r w:rsidRPr="00D10D7C">
        <w:t>Eudes de Saint-Amand</w:t>
      </w:r>
      <w:r w:rsidRPr="00E87C35">
        <w:t xml:space="preserve">. Dans un premier temps, il </w:t>
      </w:r>
      <w:proofErr w:type="spellStart"/>
      <w:r w:rsidRPr="00E87C35">
        <w:t>défit</w:t>
      </w:r>
      <w:proofErr w:type="spellEnd"/>
      <w:r w:rsidRPr="00E87C35">
        <w:t xml:space="preserve"> les pilleurs arabes à la </w:t>
      </w:r>
      <w:r w:rsidRPr="00D10D7C">
        <w:t xml:space="preserve">Bataille de </w:t>
      </w:r>
      <w:proofErr w:type="spellStart"/>
      <w:r w:rsidRPr="00D10D7C">
        <w:t>Marj</w:t>
      </w:r>
      <w:proofErr w:type="spellEnd"/>
      <w:r w:rsidRPr="00D10D7C">
        <w:t xml:space="preserve"> </w:t>
      </w:r>
      <w:proofErr w:type="spellStart"/>
      <w:r w:rsidRPr="00D10D7C">
        <w:t>Ayoun</w:t>
      </w:r>
      <w:proofErr w:type="spellEnd"/>
      <w:r w:rsidRPr="00E87C35">
        <w:t>, avant que Saladin n'arrive avec le gros de ses forces. Le Roi, incapable de monter à cheval sans aide, se retrouva désarçonné, et dut être transporté sur le dos d'un autre chevalier pendant que ses gardes se frayaient un chemin dans la mêlée. Raymond s'enfuit à Tyr, et le beau-père du roi, </w:t>
      </w:r>
      <w:r w:rsidRPr="00D10D7C">
        <w:t>Renaud de Grenier</w:t>
      </w:r>
      <w:r w:rsidRPr="00E87C35">
        <w:t>, sauva quantité de fugitifs, mais les Sarrasins avaient capturé nombre de hauts dignitaires, dont le Grand Maître, Baudouin d'</w:t>
      </w:r>
      <w:proofErr w:type="spellStart"/>
      <w:r w:rsidRPr="00E87C35">
        <w:t>Ibelin</w:t>
      </w:r>
      <w:proofErr w:type="spellEnd"/>
      <w:r w:rsidRPr="00E87C35">
        <w:t xml:space="preserve"> et Hugues de </w:t>
      </w:r>
      <w:proofErr w:type="spellStart"/>
      <w:r w:rsidRPr="00E87C35">
        <w:t>Tiberias</w:t>
      </w:r>
      <w:proofErr w:type="spellEnd"/>
      <w:r w:rsidRPr="00E87C35">
        <w:t xml:space="preserve">, un </w:t>
      </w:r>
      <w:proofErr w:type="gramStart"/>
      <w:r w:rsidRPr="00E87C35">
        <w:t>des beau-fils</w:t>
      </w:r>
      <w:proofErr w:type="gramEnd"/>
      <w:r w:rsidRPr="00E87C35">
        <w:t xml:space="preserve"> de Raymond de Tripoli. En août, le château encore inachevé du Gué de Jacob tomba aux mains de Saladin à l'issue de la </w:t>
      </w:r>
      <w:r w:rsidRPr="00D10D7C">
        <w:t>bataille du même nom</w:t>
      </w:r>
      <w:r w:rsidRPr="00E87C35">
        <w:t>, avec le massacre de près de la moitié de sa garnison de Templiers.</w:t>
      </w:r>
    </w:p>
    <w:p w14:paraId="6C753196" w14:textId="26D6708C" w:rsidR="00A727A8" w:rsidRPr="00E87C35" w:rsidRDefault="00A727A8" w:rsidP="00131CB8">
      <w:pPr>
        <w:jc w:val="left"/>
      </w:pPr>
      <w:r w:rsidRPr="00E87C35">
        <w:t>Les populations musulmanes n'appréciaient guère le roi de Jérusalem. Le chroniqueur arabe </w:t>
      </w:r>
      <w:r w:rsidRPr="00D10D7C">
        <w:t xml:space="preserve">Ibn </w:t>
      </w:r>
      <w:proofErr w:type="spellStart"/>
      <w:r w:rsidRPr="00D10D7C">
        <w:t>Jubair</w:t>
      </w:r>
      <w:proofErr w:type="spellEnd"/>
      <w:r w:rsidRPr="00E87C35">
        <w:t> rapporta qu'il était affublé du surnom de Al-</w:t>
      </w:r>
      <w:proofErr w:type="spellStart"/>
      <w:r w:rsidRPr="00E87C35">
        <w:t>Khinzir</w:t>
      </w:r>
      <w:proofErr w:type="spellEnd"/>
      <w:r w:rsidRPr="00E87C35">
        <w:t>, soit « Le Porc », référence à sa maladie qui le faisait paraître comme malsain -, sa mère ne demeurant pas en reste puisque surnommée Al-</w:t>
      </w:r>
      <w:proofErr w:type="spellStart"/>
      <w:r w:rsidRPr="00E87C35">
        <w:t>Khinzira</w:t>
      </w:r>
      <w:proofErr w:type="spellEnd"/>
      <w:r w:rsidRPr="00E87C35">
        <w:t> soit « La Truie ».</w:t>
      </w:r>
    </w:p>
    <w:p w14:paraId="66FC2992" w14:textId="0BA88527" w:rsidR="00A727A8" w:rsidRDefault="00A727A8" w:rsidP="00131CB8">
      <w:pPr>
        <w:jc w:val="left"/>
      </w:pPr>
      <w:r w:rsidRPr="00E87C35">
        <w:t>Les historiens occidentaux se montrent en revanche bien plus généreux. L'historien britannique </w:t>
      </w:r>
      <w:r w:rsidRPr="00D10D7C">
        <w:t xml:space="preserve">Steven </w:t>
      </w:r>
      <w:proofErr w:type="spellStart"/>
      <w:r w:rsidRPr="00D10D7C">
        <w:t>Runciman</w:t>
      </w:r>
      <w:proofErr w:type="spellEnd"/>
      <w:r w:rsidRPr="00E87C35">
        <w:t> considère le roi comme un modèle de courage et le décrit comme doté d'un sens politique aiguisé.</w:t>
      </w:r>
    </w:p>
    <w:p w14:paraId="5B08D7EC" w14:textId="77777777" w:rsidR="00DD5C64" w:rsidRPr="00DD5C64" w:rsidRDefault="00DD5C64" w:rsidP="00131CB8">
      <w:pPr>
        <w:jc w:val="left"/>
        <w:rPr>
          <w:b/>
          <w:bCs/>
          <w:color w:val="000000" w:themeColor="text1"/>
          <w:sz w:val="28"/>
          <w:szCs w:val="28"/>
        </w:rPr>
      </w:pPr>
    </w:p>
    <w:p w14:paraId="72D3BD66" w14:textId="77777777" w:rsidR="00A727A8" w:rsidRPr="00DD5C64" w:rsidRDefault="00A727A8" w:rsidP="00131CB8">
      <w:pPr>
        <w:jc w:val="left"/>
        <w:rPr>
          <w:b/>
          <w:bCs/>
          <w:color w:val="000000" w:themeColor="text1"/>
          <w:sz w:val="28"/>
          <w:szCs w:val="28"/>
        </w:rPr>
      </w:pPr>
      <w:r w:rsidRPr="00DD5C64">
        <w:rPr>
          <w:b/>
          <w:bCs/>
          <w:color w:val="000000" w:themeColor="text1"/>
          <w:sz w:val="28"/>
          <w:szCs w:val="28"/>
        </w:rPr>
        <w:t>Baudouin et Guy de Lusignan</w:t>
      </w:r>
    </w:p>
    <w:p w14:paraId="50C9D5D8" w14:textId="77777777" w:rsidR="00131CB8" w:rsidRDefault="00131CB8" w:rsidP="00131CB8">
      <w:pPr>
        <w:jc w:val="left"/>
        <w:sectPr w:rsidR="00131CB8" w:rsidSect="00DD5C64">
          <w:headerReference w:type="even" r:id="rId12"/>
          <w:headerReference w:type="default" r:id="rId13"/>
          <w:headerReference w:type="first" r:id="rId14"/>
          <w:pgSz w:w="11906" w:h="16838"/>
          <w:pgMar w:top="1417" w:right="1417" w:bottom="1417" w:left="1417"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pgNumType w:start="0"/>
          <w:cols w:space="708"/>
          <w:titlePg/>
          <w:docGrid w:linePitch="360"/>
        </w:sectPr>
      </w:pPr>
    </w:p>
    <w:p w14:paraId="4015D975" w14:textId="34F0E831" w:rsidR="00A727A8" w:rsidRPr="00E87C35" w:rsidRDefault="00A727A8" w:rsidP="00131CB8">
      <w:pPr>
        <w:ind w:left="425" w:right="215" w:firstLine="0"/>
        <w:jc w:val="left"/>
      </w:pPr>
      <w:r w:rsidRPr="00E87C35">
        <w:lastRenderedPageBreak/>
        <w:t>L'été 1180 vit le mariage de Sibylle avec </w:t>
      </w:r>
      <w:r w:rsidRPr="00D10D7C">
        <w:t>Guy de Lusignan</w:t>
      </w:r>
      <w:r w:rsidRPr="00E87C35">
        <w:t>, orchestré par le roi. Quelques anciens historiens prétendent que le second mariage de Sibylle fut entièrement dû à l'influence de la mère du roi. Un projet qui consistait à marier Sibylle à </w:t>
      </w:r>
      <w:r w:rsidRPr="00D10D7C">
        <w:t>Hugues III de Bourgogne</w:t>
      </w:r>
      <w:r w:rsidRPr="00E87C35">
        <w:t> ayant avorté, Raymond de Tripoli fut suspecté de vouloir la marier à Baudouin d'</w:t>
      </w:r>
      <w:proofErr w:type="spellStart"/>
      <w:r w:rsidRPr="00E87C35">
        <w:t>Ibelin</w:t>
      </w:r>
      <w:proofErr w:type="spellEnd"/>
      <w:r w:rsidRPr="00E87C35">
        <w:t xml:space="preserve"> dans le but de renforcer ses appuis politiques. Cependant une alliance avec un dignitaire étranger était essentielle au royaume s'il voulait espérer une quelconque aide étrangère. Avec le roi de France Philippe II encore mineur, le statut de Guy en tant que vassal du cousin du roi </w:t>
      </w:r>
      <w:r w:rsidRPr="00D10D7C">
        <w:t>Henri II d'Angleterre</w:t>
      </w:r>
      <w:r w:rsidRPr="00E87C35">
        <w:t>, qui devait au pape un pèlerinage en guise de pénitence, était utile tant son aura était grande. Baudouin fiança également sa demi-sœur Isabelle à </w:t>
      </w:r>
      <w:r w:rsidRPr="00D10D7C">
        <w:t>Onfroy IV de Toron</w:t>
      </w:r>
      <w:r w:rsidRPr="00E87C35">
        <w:t xml:space="preserve">, réglant ainsi ses dettes avec le grand-père d'Onfroy, qui s'était sacrifié pour lui à </w:t>
      </w:r>
      <w:proofErr w:type="spellStart"/>
      <w:r w:rsidRPr="00E87C35">
        <w:t>Banias</w:t>
      </w:r>
      <w:proofErr w:type="spellEnd"/>
      <w:r w:rsidRPr="00E87C35">
        <w:t xml:space="preserve">, tout en ôtant </w:t>
      </w:r>
      <w:r w:rsidRPr="00E87C35">
        <w:t xml:space="preserve">Isabelle du champ de pouvoir de sa mère et des </w:t>
      </w:r>
      <w:proofErr w:type="spellStart"/>
      <w:r w:rsidRPr="00E87C35">
        <w:t>Ibelins</w:t>
      </w:r>
      <w:proofErr w:type="spellEnd"/>
      <w:r w:rsidRPr="00E87C35">
        <w:t>.</w:t>
      </w:r>
    </w:p>
    <w:p w14:paraId="21442A75" w14:textId="6BCA5454" w:rsidR="00A727A8" w:rsidRPr="00E87C35" w:rsidRDefault="00A727A8" w:rsidP="00131CB8">
      <w:pPr>
        <w:ind w:left="425" w:right="215" w:firstLine="0"/>
        <w:jc w:val="left"/>
      </w:pPr>
      <w:r w:rsidRPr="00E87C35">
        <w:t xml:space="preserve">Guy s'allia auparavant à Renaud, qui profitait maintenant de sa position avantageuse à </w:t>
      </w:r>
      <w:proofErr w:type="spellStart"/>
      <w:r w:rsidRPr="00E87C35">
        <w:t>Kerak</w:t>
      </w:r>
      <w:proofErr w:type="spellEnd"/>
      <w:r w:rsidRPr="00E87C35">
        <w:t xml:space="preserve"> pour harceler les caravanes empruntant la route qu'il gardait reliant l'Égypte à Damas. Après que Saladin se remit de sa campagne et de la </w:t>
      </w:r>
      <w:r w:rsidRPr="00D10D7C">
        <w:t>bataille de Belvoir</w:t>
      </w:r>
      <w:r w:rsidRPr="00E87C35">
        <w:t> en 1182, Baudouin, désormais aveugle et incapable de marcher, désigna Guy comme régent du Royaume sous l'influence de la Reine-mère.</w:t>
      </w:r>
    </w:p>
    <w:p w14:paraId="2D2BCB36" w14:textId="51F1B633" w:rsidR="00E87C35" w:rsidRDefault="00A727A8" w:rsidP="00131CB8">
      <w:pPr>
        <w:ind w:left="425" w:right="215" w:firstLine="0"/>
        <w:jc w:val="left"/>
      </w:pPr>
      <w:r w:rsidRPr="00E87C35">
        <w:t xml:space="preserve">Néanmoins, en 1183, le roi fut offensé par la politique de Guy en tant que régent. Guy assista aux festivités célébrant le mariage d'Isabelle et d'Onfroy, à </w:t>
      </w:r>
      <w:proofErr w:type="spellStart"/>
      <w:r w:rsidRPr="00E87C35">
        <w:t>Kerak</w:t>
      </w:r>
      <w:proofErr w:type="spellEnd"/>
      <w:r w:rsidRPr="00E87C35">
        <w:t>, cependant, les festivités furent interrompues lorsque Saladin vint assiéger la forteresse. Baudouin regroupa les forces qu'il lui restait et </w:t>
      </w:r>
      <w:r w:rsidRPr="00D10D7C">
        <w:t>leva le siège</w:t>
      </w:r>
      <w:r w:rsidRPr="00E87C35">
        <w:t>, mais Guy refusa d'affronter Saladin, qui se retira dans le calme et l'ordre. Baudouin, excédé, allégea Guy de sa fonction de régent. Disgracié, il se retira à </w:t>
      </w:r>
      <w:r w:rsidRPr="00D10D7C">
        <w:t>Ascalon</w:t>
      </w:r>
      <w:r w:rsidR="00D10D7C">
        <w:t xml:space="preserve"> </w:t>
      </w:r>
      <w:r w:rsidRPr="00E87C35">
        <w:t>avec sa femme Sibylle.</w:t>
      </w:r>
    </w:p>
    <w:p w14:paraId="6A1D8FF1" w14:textId="6646DACB" w:rsidR="00131CB8" w:rsidRDefault="00131CB8" w:rsidP="00131CB8">
      <w:pPr>
        <w:ind w:left="426" w:right="213" w:firstLine="0"/>
        <w:jc w:val="left"/>
        <w:rPr>
          <w:b/>
          <w:bCs/>
          <w:sz w:val="28"/>
          <w:szCs w:val="28"/>
        </w:rPr>
        <w:sectPr w:rsidR="00131CB8" w:rsidSect="00131CB8">
          <w:type w:val="continuous"/>
          <w:pgSz w:w="11906" w:h="16838"/>
          <w:pgMar w:top="1417" w:right="1417" w:bottom="1417" w:left="1417"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pgNumType w:start="0"/>
          <w:cols w:num="2" w:space="708"/>
          <w:titlePg/>
          <w:docGrid w:linePitch="360"/>
        </w:sectPr>
      </w:pPr>
    </w:p>
    <w:p w14:paraId="40E793E6" w14:textId="77777777" w:rsidR="00DD5C64" w:rsidRPr="00DD5C64" w:rsidRDefault="00DD5C64" w:rsidP="00131CB8">
      <w:pPr>
        <w:jc w:val="left"/>
        <w:rPr>
          <w:b/>
          <w:bCs/>
          <w:sz w:val="28"/>
          <w:szCs w:val="28"/>
        </w:rPr>
      </w:pPr>
    </w:p>
    <w:p w14:paraId="4BF2AA82" w14:textId="77777777" w:rsidR="00E87C35" w:rsidRPr="00DD5C64" w:rsidRDefault="00A727A8" w:rsidP="00131CB8">
      <w:pPr>
        <w:jc w:val="left"/>
        <w:rPr>
          <w:b/>
          <w:bCs/>
          <w:sz w:val="28"/>
          <w:szCs w:val="28"/>
        </w:rPr>
      </w:pPr>
      <w:r w:rsidRPr="00DD5C64">
        <w:rPr>
          <w:b/>
          <w:bCs/>
          <w:sz w:val="28"/>
          <w:szCs w:val="28"/>
        </w:rPr>
        <w:t>Règne commun avec Baudouin V et mort</w:t>
      </w:r>
    </w:p>
    <w:p w14:paraId="506438F3" w14:textId="463AA156" w:rsidR="00A727A8" w:rsidRPr="00E87C35" w:rsidRDefault="00A727A8" w:rsidP="00131CB8">
      <w:pPr>
        <w:pBdr>
          <w:top w:val="single" w:sz="18" w:space="1" w:color="auto"/>
          <w:left w:val="single" w:sz="18" w:space="4" w:color="auto"/>
          <w:bottom w:val="single" w:sz="18" w:space="1" w:color="auto"/>
          <w:right w:val="single" w:sz="18" w:space="4" w:color="auto"/>
        </w:pBdr>
        <w:jc w:val="left"/>
      </w:pPr>
      <w:r w:rsidRPr="00E87C35">
        <w:t>Bien que Baudouin ne semblât pas avoir de différend avec sa sœur </w:t>
      </w:r>
      <w:r w:rsidRPr="00D10D7C">
        <w:t>Sibylle</w:t>
      </w:r>
      <w:r w:rsidRPr="00E87C35">
        <w:t>, il nomma son neveu âgé de 5 ans, </w:t>
      </w:r>
      <w:r w:rsidRPr="00D10D7C">
        <w:t>Baudouin V</w:t>
      </w:r>
      <w:r w:rsidRPr="00E87C35">
        <w:t> héritier et successeur, avec le soutien d'</w:t>
      </w:r>
      <w:r w:rsidRPr="00D10D7C">
        <w:t>Agnès</w:t>
      </w:r>
      <w:r w:rsidRPr="00E87C35">
        <w:t> et de son mari, de </w:t>
      </w:r>
      <w:r w:rsidRPr="00D10D7C">
        <w:t>Raymond</w:t>
      </w:r>
      <w:r w:rsidRPr="00E87C35">
        <w:t> et d'autres nobles et barons. Raymond était censé être gardien de l'enfant, et éventuellement devenir régent, si le roi venait à expirer avant la majorité de son neveu. Baudouin continuait cependant à régner, et l'enfant fut couronné "</w:t>
      </w:r>
      <w:proofErr w:type="spellStart"/>
      <w:r w:rsidRPr="00E87C35">
        <w:t>co</w:t>
      </w:r>
      <w:proofErr w:type="spellEnd"/>
      <w:r w:rsidRPr="00E87C35">
        <w:t>-roi" le 20 novembre 1183.</w:t>
      </w:r>
    </w:p>
    <w:p w14:paraId="2FE998D2" w14:textId="77777777" w:rsidR="00A727A8" w:rsidRPr="00E87C35" w:rsidRDefault="00A727A8" w:rsidP="00131CB8">
      <w:pPr>
        <w:pBdr>
          <w:top w:val="single" w:sz="18" w:space="1" w:color="auto"/>
          <w:left w:val="single" w:sz="18" w:space="4" w:color="auto"/>
          <w:bottom w:val="single" w:sz="18" w:space="1" w:color="auto"/>
          <w:right w:val="single" w:sz="18" w:space="4" w:color="auto"/>
        </w:pBdr>
        <w:jc w:val="left"/>
      </w:pPr>
      <w:r w:rsidRPr="00E87C35">
        <w:t>Les premiers mois de l'année 1184 virent le roi tentant d'annuler le mariage de Guy et de Sibylle. Le couple fit échouer ces tentatives en restant uni autour de ses possessions d'Ascalon.</w:t>
      </w:r>
    </w:p>
    <w:p w14:paraId="15DFC94E" w14:textId="77777777" w:rsidR="00DD5C64" w:rsidRDefault="00DD5C64" w:rsidP="00131CB8">
      <w:pPr>
        <w:jc w:val="left"/>
        <w:sectPr w:rsidR="00DD5C64" w:rsidSect="00131CB8">
          <w:type w:val="continuous"/>
          <w:pgSz w:w="11906" w:h="16838"/>
          <w:pgMar w:top="1417" w:right="1417" w:bottom="1417" w:left="1417"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pgNumType w:start="0"/>
          <w:cols w:space="708"/>
          <w:titlePg/>
          <w:docGrid w:linePitch="360"/>
        </w:sectPr>
      </w:pPr>
    </w:p>
    <w:p w14:paraId="3A630C9E" w14:textId="6479E342" w:rsidR="00A727A8" w:rsidRDefault="00131CB8" w:rsidP="00131CB8">
      <w:pPr>
        <w:pBdr>
          <w:bottom w:val="single" w:sz="18" w:space="1" w:color="auto"/>
        </w:pBdr>
        <w:jc w:val="left"/>
      </w:pPr>
      <w:r>
        <w:rPr>
          <w:noProof/>
        </w:rPr>
        <w:lastRenderedPageBreak/>
        <w:drawing>
          <wp:anchor distT="0" distB="0" distL="114300" distR="114300" simplePos="0" relativeHeight="251660288" behindDoc="0" locked="0" layoutInCell="1" allowOverlap="1" wp14:anchorId="4EE591CF" wp14:editId="6B26E87F">
            <wp:simplePos x="0" y="0"/>
            <wp:positionH relativeFrom="column">
              <wp:posOffset>1814830</wp:posOffset>
            </wp:positionH>
            <wp:positionV relativeFrom="paragraph">
              <wp:posOffset>73577</wp:posOffset>
            </wp:positionV>
            <wp:extent cx="2025637" cy="1951008"/>
            <wp:effectExtent l="76200" t="63500" r="83185" b="640080"/>
            <wp:wrapSquare wrapText="bothSides"/>
            <wp:docPr id="8" name="Image 8" descr="Une image contenant texte, tissu, aut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texte, tissu, autel&#10;&#10;Description générée automatiquement"/>
                    <pic:cNvPicPr/>
                  </pic:nvPicPr>
                  <pic:blipFill>
                    <a:blip r:embed="rId15">
                      <a:extLst>
                        <a:ext uri="{28A0092B-C50C-407E-A947-70E740481C1C}">
                          <a14:useLocalDpi xmlns:a14="http://schemas.microsoft.com/office/drawing/2010/main" val="0"/>
                        </a:ext>
                      </a:extLst>
                    </a:blip>
                    <a:stretch>
                      <a:fillRect/>
                    </a:stretch>
                  </pic:blipFill>
                  <pic:spPr>
                    <a:xfrm>
                      <a:off x="0" y="0"/>
                      <a:ext cx="2025637" cy="1951008"/>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14:sizeRelH relativeFrom="page">
              <wp14:pctWidth>0</wp14:pctWidth>
            </wp14:sizeRelH>
            <wp14:sizeRelV relativeFrom="page">
              <wp14:pctHeight>0</wp14:pctHeight>
            </wp14:sizeRelV>
          </wp:anchor>
        </w:drawing>
      </w:r>
      <w:r w:rsidR="00074592">
        <w:rPr>
          <w:noProof/>
        </w:rPr>
        <mc:AlternateContent>
          <mc:Choice Requires="wps">
            <w:drawing>
              <wp:anchor distT="0" distB="0" distL="114300" distR="114300" simplePos="0" relativeHeight="251671552" behindDoc="0" locked="0" layoutInCell="1" allowOverlap="1" wp14:anchorId="49EBC5D4" wp14:editId="04D8EDD0">
                <wp:simplePos x="0" y="0"/>
                <wp:positionH relativeFrom="column">
                  <wp:posOffset>1814830</wp:posOffset>
                </wp:positionH>
                <wp:positionV relativeFrom="paragraph">
                  <wp:posOffset>2071370</wp:posOffset>
                </wp:positionV>
                <wp:extent cx="2025015" cy="635"/>
                <wp:effectExtent l="0" t="0" r="0" b="12065"/>
                <wp:wrapSquare wrapText="bothSides"/>
                <wp:docPr id="17" name="Zone de texte 17"/>
                <wp:cNvGraphicFramePr/>
                <a:graphic xmlns:a="http://schemas.openxmlformats.org/drawingml/2006/main">
                  <a:graphicData uri="http://schemas.microsoft.com/office/word/2010/wordprocessingShape">
                    <wps:wsp>
                      <wps:cNvSpPr txBox="1"/>
                      <wps:spPr>
                        <a:xfrm>
                          <a:off x="0" y="0"/>
                          <a:ext cx="2025015" cy="635"/>
                        </a:xfrm>
                        <a:prstGeom prst="rect">
                          <a:avLst/>
                        </a:prstGeom>
                        <a:solidFill>
                          <a:prstClr val="white"/>
                        </a:solidFill>
                        <a:ln>
                          <a:noFill/>
                        </a:ln>
                      </wps:spPr>
                      <wps:txbx>
                        <w:txbxContent>
                          <w:p w14:paraId="7BD29B73" w14:textId="7AC82099" w:rsidR="00074592" w:rsidRPr="00712233" w:rsidRDefault="00074592" w:rsidP="00074592">
                            <w:pPr>
                              <w:pStyle w:val="Lgende"/>
                              <w:rPr>
                                <w:noProof/>
                              </w:rPr>
                            </w:pPr>
                            <w:bookmarkStart w:id="8" w:name="_Toc125383999"/>
                            <w:r>
                              <w:t xml:space="preserve">Figure </w:t>
                            </w:r>
                            <w:fldSimple w:instr=" SEQ Figure \* ARABIC ">
                              <w:r>
                                <w:rPr>
                                  <w:noProof/>
                                </w:rPr>
                                <w:t>5</w:t>
                              </w:r>
                              <w:bookmarkEnd w:id="8"/>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EBC5D4" id="Zone de texte 17" o:spid="_x0000_s1030" type="#_x0000_t202" style="position:absolute;left:0;text-align:left;margin-left:142.9pt;margin-top:163.1pt;width:159.4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" stroked="f">
                <v:textbox style="mso-fit-shape-to-text:t" inset="0,0,0,0">
                  <w:txbxContent>
                    <w:p w14:paraId="7BD29B73" w14:textId="7AC82099" w:rsidR="00074592" w:rsidRPr="00712233" w:rsidRDefault="00074592" w:rsidP="00074592">
                      <w:pPr>
                        <w:pStyle w:val="Lgende"/>
                        <w:rPr>
                          <w:noProof/>
                        </w:rPr>
                      </w:pPr>
                      <w:bookmarkStart w:id="9" w:name="_Toc125383999"/>
                      <w:r>
                        <w:t xml:space="preserve">Figure </w:t>
                      </w:r>
                      <w:fldSimple w:instr=" SEQ Figure \* ARABIC ">
                        <w:r>
                          <w:rPr>
                            <w:noProof/>
                          </w:rPr>
                          <w:t>5</w:t>
                        </w:r>
                        <w:bookmarkEnd w:id="9"/>
                      </w:fldSimple>
                    </w:p>
                  </w:txbxContent>
                </v:textbox>
                <w10:wrap type="square"/>
              </v:shape>
            </w:pict>
          </mc:Fallback>
        </mc:AlternateContent>
      </w:r>
      <w:r w:rsidR="00A727A8" w:rsidRPr="00E87C35">
        <w:t xml:space="preserve">L'expédition qui permit de libérer </w:t>
      </w:r>
      <w:proofErr w:type="spellStart"/>
      <w:r w:rsidR="00A727A8" w:rsidRPr="00E87C35">
        <w:t>Kerak</w:t>
      </w:r>
      <w:proofErr w:type="spellEnd"/>
      <w:r w:rsidR="00A727A8" w:rsidRPr="00E87C35">
        <w:t xml:space="preserve"> et les conflits dynastiques affaiblirent considérablement Baudouin. Il meurt à Jérusalem au printemps 1185, quelques mois après la mort de sa mère Agnès à </w:t>
      </w:r>
      <w:r w:rsidR="00A727A8" w:rsidRPr="00D10D7C">
        <w:t>Acre</w:t>
      </w:r>
      <w:r w:rsidR="00A727A8" w:rsidRPr="00E87C35">
        <w:t xml:space="preserve"> en 1184. Bien qu'il ait souvent souffert des effets de sa maladie et qu'il ait souvent dû être épaulé </w:t>
      </w:r>
      <w:r w:rsidR="00A727A8" w:rsidRPr="00E87C35">
        <w:t>par des régents, Baudouin put se maintenir sur le trône bien plus longtemps que prévu. Comme convenu, Baudouin V succéda à son oncle, Raymond de Tripoli assurant la régence.</w:t>
      </w:r>
    </w:p>
    <w:p w14:paraId="453A7FAA" w14:textId="77777777" w:rsidR="00DD5C64" w:rsidRDefault="00DD5C64" w:rsidP="00131CB8">
      <w:pPr>
        <w:pBdr>
          <w:bottom w:val="single" w:sz="18" w:space="1" w:color="auto"/>
        </w:pBdr>
        <w:jc w:val="left"/>
        <w:sectPr w:rsidR="00DD5C64" w:rsidSect="00DD5C64">
          <w:type w:val="continuous"/>
          <w:pgSz w:w="11906" w:h="16838"/>
          <w:pgMar w:top="1417" w:right="1417" w:bottom="1417" w:left="1417"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pgNumType w:start="0"/>
          <w:cols w:num="2" w:space="708"/>
          <w:titlePg/>
          <w:docGrid w:linePitch="360"/>
        </w:sectPr>
      </w:pPr>
    </w:p>
    <w:p w14:paraId="25ED2CFF" w14:textId="4A0EB113" w:rsidR="00131CB8" w:rsidRDefault="00131CB8" w:rsidP="00131CB8">
      <w:pPr>
        <w:pBdr>
          <w:bottom w:val="single" w:sz="18" w:space="1" w:color="auto"/>
        </w:pBdr>
        <w:jc w:val="left"/>
      </w:pPr>
      <w:r>
        <w:br w:type="page"/>
      </w:r>
    </w:p>
    <w:p w14:paraId="30ABFB06" w14:textId="38E34E1D" w:rsidR="00DD5C64" w:rsidRDefault="00DD5C64" w:rsidP="00131CB8">
      <w:pPr>
        <w:jc w:val="left"/>
      </w:pPr>
    </w:p>
    <w:p w14:paraId="221DDF0A" w14:textId="77777777" w:rsidR="00DD5C64" w:rsidRDefault="00DD5C64" w:rsidP="00131CB8">
      <w:pPr>
        <w:pStyle w:val="Corpsdetexte"/>
        <w:ind w:left="802" w:firstLine="0"/>
      </w:pPr>
      <w:r>
        <w:rPr>
          <w:spacing w:val="-1"/>
        </w:rPr>
        <w:sym w:font="Wingdings" w:char="F022"/>
      </w:r>
      <w:r>
        <w:rPr>
          <w:spacing w:val="-1"/>
        </w:rPr>
        <w:t>.................................................................................................................................</w:t>
      </w:r>
    </w:p>
    <w:p w14:paraId="6F0241DF" w14:textId="77777777" w:rsidR="00DD5C64" w:rsidRDefault="00DD5C64" w:rsidP="00131CB8">
      <w:pPr>
        <w:pStyle w:val="Corpsdetexte"/>
        <w:spacing w:before="6"/>
        <w:rPr>
          <w:sz w:val="29"/>
        </w:rPr>
      </w:pPr>
    </w:p>
    <w:p w14:paraId="44A5ED8A" w14:textId="3F5D608B" w:rsidR="00DD5C64" w:rsidRDefault="00DD5C64" w:rsidP="00131CB8">
      <w:pPr>
        <w:pStyle w:val="Titre1"/>
        <w:spacing w:before="1"/>
        <w:ind w:left="2811" w:right="2245"/>
        <w:jc w:val="left"/>
      </w:pPr>
      <w:r>
        <w:rPr>
          <w:color w:val="C45811"/>
        </w:rPr>
        <w:t>Coupon-réponse à remettre</w:t>
      </w:r>
    </w:p>
    <w:p w14:paraId="2C96A5C5" w14:textId="3251C406" w:rsidR="00DD5C64" w:rsidRDefault="00DD5C64" w:rsidP="00131CB8">
      <w:pPr>
        <w:tabs>
          <w:tab w:val="left" w:pos="2788"/>
          <w:tab w:val="left" w:pos="5908"/>
          <w:tab w:val="left" w:pos="8035"/>
        </w:tabs>
        <w:spacing w:before="241"/>
        <w:ind w:left="802"/>
        <w:jc w:val="left"/>
        <w:rPr>
          <w:b/>
        </w:rPr>
      </w:pPr>
      <w:r>
        <w:rPr>
          <w:b/>
          <w:color w:val="1F4E79"/>
        </w:rPr>
        <w:t>Cet article vous a été utile ?</w:t>
      </w:r>
      <w:r>
        <w:rPr>
          <w:b/>
          <w:color w:val="1F4E79"/>
        </w:rPr>
        <w:tab/>
      </w:r>
      <w:r>
        <w:rPr>
          <w:rFonts w:ascii="Wingdings" w:hAnsi="Wingdings"/>
          <w:color w:val="1F4E79"/>
        </w:rPr>
        <w:t></w:t>
      </w:r>
      <w:r>
        <w:rPr>
          <w:rFonts w:ascii="Times New Roman" w:hAnsi="Times New Roman"/>
          <w:color w:val="1F4E79"/>
          <w:spacing w:val="-3"/>
        </w:rPr>
        <w:t xml:space="preserve"> </w:t>
      </w:r>
      <w:r>
        <w:rPr>
          <w:b/>
          <w:color w:val="1F4E79"/>
        </w:rPr>
        <w:t>Oui</w:t>
      </w:r>
      <w:r>
        <w:rPr>
          <w:b/>
          <w:color w:val="1F4E79"/>
        </w:rPr>
        <w:tab/>
      </w:r>
      <w:r>
        <w:rPr>
          <w:rFonts w:ascii="Wingdings" w:hAnsi="Wingdings"/>
          <w:color w:val="1F4E79"/>
        </w:rPr>
        <w:t></w:t>
      </w:r>
      <w:r>
        <w:rPr>
          <w:rFonts w:ascii="Times New Roman" w:hAnsi="Times New Roman"/>
          <w:color w:val="1F4E79"/>
          <w:spacing w:val="-3"/>
        </w:rPr>
        <w:t xml:space="preserve"> </w:t>
      </w:r>
      <w:r>
        <w:rPr>
          <w:b/>
          <w:color w:val="1F4E79"/>
        </w:rPr>
        <w:t>Non</w:t>
      </w:r>
    </w:p>
    <w:p w14:paraId="2A6239DB" w14:textId="77777777" w:rsidR="00DD5C64" w:rsidRDefault="00DD5C64" w:rsidP="00131CB8">
      <w:pPr>
        <w:pStyle w:val="Corpsdetexte"/>
        <w:spacing w:before="5"/>
        <w:rPr>
          <w:b/>
          <w:sz w:val="29"/>
        </w:rPr>
      </w:pPr>
    </w:p>
    <w:p w14:paraId="2CFEB1C6" w14:textId="549E2853" w:rsidR="00074592" w:rsidRDefault="00DD5C64" w:rsidP="00131CB8">
      <w:pPr>
        <w:tabs>
          <w:tab w:val="left" w:pos="5908"/>
          <w:tab w:val="left" w:pos="8035"/>
        </w:tabs>
        <w:ind w:left="802"/>
        <w:jc w:val="left"/>
        <w:rPr>
          <w:b/>
          <w:color w:val="1F4E79"/>
        </w:rPr>
      </w:pPr>
      <w:r>
        <w:rPr>
          <w:b/>
          <w:color w:val="1F4E79"/>
        </w:rPr>
        <w:t>Votre choix est fait ?</w:t>
      </w:r>
      <w:r>
        <w:rPr>
          <w:b/>
          <w:color w:val="1F4E79"/>
        </w:rPr>
        <w:tab/>
      </w:r>
      <w:r>
        <w:rPr>
          <w:rFonts w:ascii="Wingdings" w:hAnsi="Wingdings"/>
          <w:color w:val="1F4E79"/>
        </w:rPr>
        <w:t></w:t>
      </w:r>
      <w:r>
        <w:rPr>
          <w:rFonts w:ascii="Times New Roman" w:hAnsi="Times New Roman"/>
          <w:color w:val="1F4E79"/>
          <w:spacing w:val="-6"/>
        </w:rPr>
        <w:t xml:space="preserve"> </w:t>
      </w:r>
      <w:r>
        <w:rPr>
          <w:b/>
          <w:color w:val="1F4E79"/>
        </w:rPr>
        <w:t>Oui</w:t>
      </w:r>
      <w:r>
        <w:rPr>
          <w:b/>
          <w:color w:val="1F4E79"/>
        </w:rPr>
        <w:tab/>
      </w:r>
      <w:r>
        <w:rPr>
          <w:rFonts w:ascii="Wingdings" w:hAnsi="Wingdings"/>
          <w:color w:val="1F4E79"/>
        </w:rPr>
        <w:t></w:t>
      </w:r>
      <w:r>
        <w:rPr>
          <w:rFonts w:ascii="Times New Roman" w:hAnsi="Times New Roman"/>
          <w:color w:val="1F4E79"/>
          <w:spacing w:val="-6"/>
        </w:rPr>
        <w:t xml:space="preserve"> </w:t>
      </w:r>
      <w:r>
        <w:rPr>
          <w:b/>
          <w:color w:val="1F4E79"/>
        </w:rPr>
        <w:t>Non</w:t>
      </w:r>
    </w:p>
    <w:p w14:paraId="527DC8ED" w14:textId="77777777" w:rsidR="00074592" w:rsidRDefault="00074592" w:rsidP="00131CB8">
      <w:pPr>
        <w:jc w:val="left"/>
        <w:rPr>
          <w:b/>
          <w:color w:val="1F4E79"/>
        </w:rPr>
      </w:pPr>
      <w:r>
        <w:rPr>
          <w:b/>
          <w:color w:val="1F4E79"/>
        </w:rPr>
        <w:br w:type="page"/>
      </w:r>
    </w:p>
    <w:p w14:paraId="41B5CD08" w14:textId="4E963A6D" w:rsidR="00074592" w:rsidRDefault="00074592" w:rsidP="00131CB8">
      <w:pPr>
        <w:pStyle w:val="Tabledesillustrations"/>
        <w:tabs>
          <w:tab w:val="right" w:leader="dot" w:pos="9062"/>
        </w:tabs>
        <w:jc w:val="left"/>
        <w:rPr>
          <w:rFonts w:asciiTheme="minorHAnsi" w:eastAsiaTheme="minorEastAsia" w:hAnsiTheme="minorHAnsi"/>
          <w:noProof/>
          <w:lang w:eastAsia="fr-FR"/>
        </w:rPr>
      </w:pPr>
      <w:r>
        <w:lastRenderedPageBreak/>
        <w:fldChar w:fldCharType="begin"/>
      </w:r>
      <w:r>
        <w:instrText xml:space="preserve"> TOC \h \z \c "Figure" </w:instrText>
      </w:r>
      <w:r>
        <w:fldChar w:fldCharType="separate"/>
      </w:r>
      <w:hyperlink w:anchor="_Toc125383995" w:history="1">
        <w:r w:rsidRPr="005219EC">
          <w:rPr>
            <w:rStyle w:val="Lienhypertexte"/>
            <w:noProof/>
          </w:rPr>
          <w:t>Figure</w:t>
        </w:r>
        <w:r w:rsidRPr="005219EC">
          <w:rPr>
            <w:rStyle w:val="Lienhypertexte"/>
            <w:noProof/>
          </w:rPr>
          <w:t xml:space="preserve"> </w:t>
        </w:r>
        <w:r w:rsidRPr="005219EC">
          <w:rPr>
            <w:rStyle w:val="Lienhypertexte"/>
            <w:noProof/>
          </w:rPr>
          <w:t>1</w:t>
        </w:r>
        <w:r>
          <w:rPr>
            <w:noProof/>
            <w:webHidden/>
          </w:rPr>
          <w:tab/>
        </w:r>
        <w:r>
          <w:rPr>
            <w:noProof/>
            <w:webHidden/>
          </w:rPr>
          <w:fldChar w:fldCharType="begin"/>
        </w:r>
        <w:r>
          <w:rPr>
            <w:noProof/>
            <w:webHidden/>
          </w:rPr>
          <w:instrText xml:space="preserve"> PAGEREF _Toc125383995 \h </w:instrText>
        </w:r>
        <w:r>
          <w:rPr>
            <w:noProof/>
            <w:webHidden/>
          </w:rPr>
        </w:r>
        <w:r>
          <w:rPr>
            <w:noProof/>
            <w:webHidden/>
          </w:rPr>
          <w:fldChar w:fldCharType="separate"/>
        </w:r>
        <w:r>
          <w:rPr>
            <w:noProof/>
            <w:webHidden/>
          </w:rPr>
          <w:t>0</w:t>
        </w:r>
        <w:r>
          <w:rPr>
            <w:noProof/>
            <w:webHidden/>
          </w:rPr>
          <w:fldChar w:fldCharType="end"/>
        </w:r>
      </w:hyperlink>
    </w:p>
    <w:p w14:paraId="76878824" w14:textId="044732E7" w:rsidR="00074592" w:rsidRDefault="00074592" w:rsidP="00131CB8">
      <w:pPr>
        <w:pStyle w:val="Tabledesillustrations"/>
        <w:tabs>
          <w:tab w:val="right" w:leader="dot" w:pos="9062"/>
        </w:tabs>
        <w:jc w:val="left"/>
        <w:rPr>
          <w:rFonts w:asciiTheme="minorHAnsi" w:eastAsiaTheme="minorEastAsia" w:hAnsiTheme="minorHAnsi"/>
          <w:noProof/>
          <w:lang w:eastAsia="fr-FR"/>
        </w:rPr>
      </w:pPr>
      <w:hyperlink w:anchor="_Toc125383996" w:history="1">
        <w:r w:rsidRPr="005219EC">
          <w:rPr>
            <w:rStyle w:val="Lienhypertexte"/>
            <w:noProof/>
          </w:rPr>
          <w:t>Figure</w:t>
        </w:r>
        <w:r w:rsidRPr="005219EC">
          <w:rPr>
            <w:rStyle w:val="Lienhypertexte"/>
            <w:noProof/>
          </w:rPr>
          <w:t xml:space="preserve"> </w:t>
        </w:r>
        <w:r w:rsidRPr="005219EC">
          <w:rPr>
            <w:rStyle w:val="Lienhypertexte"/>
            <w:noProof/>
          </w:rPr>
          <w:t>2</w:t>
        </w:r>
        <w:r>
          <w:rPr>
            <w:noProof/>
            <w:webHidden/>
          </w:rPr>
          <w:tab/>
        </w:r>
        <w:r>
          <w:rPr>
            <w:noProof/>
            <w:webHidden/>
          </w:rPr>
          <w:fldChar w:fldCharType="begin"/>
        </w:r>
        <w:r>
          <w:rPr>
            <w:noProof/>
            <w:webHidden/>
          </w:rPr>
          <w:instrText xml:space="preserve"> PAGEREF _Toc125383996 \h </w:instrText>
        </w:r>
        <w:r>
          <w:rPr>
            <w:noProof/>
            <w:webHidden/>
          </w:rPr>
        </w:r>
        <w:r>
          <w:rPr>
            <w:noProof/>
            <w:webHidden/>
          </w:rPr>
          <w:fldChar w:fldCharType="separate"/>
        </w:r>
        <w:r>
          <w:rPr>
            <w:noProof/>
            <w:webHidden/>
          </w:rPr>
          <w:t>1</w:t>
        </w:r>
        <w:r>
          <w:rPr>
            <w:noProof/>
            <w:webHidden/>
          </w:rPr>
          <w:fldChar w:fldCharType="end"/>
        </w:r>
      </w:hyperlink>
    </w:p>
    <w:p w14:paraId="487EBDEC" w14:textId="63EABB7A" w:rsidR="00074592" w:rsidRDefault="00074592" w:rsidP="00131CB8">
      <w:pPr>
        <w:pStyle w:val="Tabledesillustrations"/>
        <w:tabs>
          <w:tab w:val="right" w:leader="dot" w:pos="9062"/>
        </w:tabs>
        <w:jc w:val="left"/>
        <w:rPr>
          <w:rFonts w:asciiTheme="minorHAnsi" w:eastAsiaTheme="minorEastAsia" w:hAnsiTheme="minorHAnsi"/>
          <w:noProof/>
          <w:lang w:eastAsia="fr-FR"/>
        </w:rPr>
      </w:pPr>
      <w:hyperlink w:anchor="_Toc125383997" w:history="1">
        <w:r w:rsidRPr="005219EC">
          <w:rPr>
            <w:rStyle w:val="Lienhypertexte"/>
            <w:noProof/>
          </w:rPr>
          <w:t>Fig</w:t>
        </w:r>
        <w:r w:rsidRPr="005219EC">
          <w:rPr>
            <w:rStyle w:val="Lienhypertexte"/>
            <w:noProof/>
          </w:rPr>
          <w:t>u</w:t>
        </w:r>
        <w:r w:rsidRPr="005219EC">
          <w:rPr>
            <w:rStyle w:val="Lienhypertexte"/>
            <w:noProof/>
          </w:rPr>
          <w:t>re 3</w:t>
        </w:r>
        <w:r>
          <w:rPr>
            <w:noProof/>
            <w:webHidden/>
          </w:rPr>
          <w:tab/>
        </w:r>
        <w:r>
          <w:rPr>
            <w:noProof/>
            <w:webHidden/>
          </w:rPr>
          <w:fldChar w:fldCharType="begin"/>
        </w:r>
        <w:r>
          <w:rPr>
            <w:noProof/>
            <w:webHidden/>
          </w:rPr>
          <w:instrText xml:space="preserve"> PAGEREF _Toc125383997 \h </w:instrText>
        </w:r>
        <w:r>
          <w:rPr>
            <w:noProof/>
            <w:webHidden/>
          </w:rPr>
        </w:r>
        <w:r>
          <w:rPr>
            <w:noProof/>
            <w:webHidden/>
          </w:rPr>
          <w:fldChar w:fldCharType="separate"/>
        </w:r>
        <w:r>
          <w:rPr>
            <w:noProof/>
            <w:webHidden/>
          </w:rPr>
          <w:t>2</w:t>
        </w:r>
        <w:r>
          <w:rPr>
            <w:noProof/>
            <w:webHidden/>
          </w:rPr>
          <w:fldChar w:fldCharType="end"/>
        </w:r>
      </w:hyperlink>
    </w:p>
    <w:p w14:paraId="4148CF7D" w14:textId="59790E82" w:rsidR="00074592" w:rsidRDefault="00074592" w:rsidP="00131CB8">
      <w:pPr>
        <w:pStyle w:val="Tabledesillustrations"/>
        <w:tabs>
          <w:tab w:val="right" w:leader="dot" w:pos="9062"/>
        </w:tabs>
        <w:jc w:val="left"/>
        <w:rPr>
          <w:rFonts w:asciiTheme="minorHAnsi" w:eastAsiaTheme="minorEastAsia" w:hAnsiTheme="minorHAnsi"/>
          <w:noProof/>
          <w:lang w:eastAsia="fr-FR"/>
        </w:rPr>
      </w:pPr>
      <w:hyperlink w:anchor="_Toc125383998" w:history="1">
        <w:r w:rsidRPr="005219EC">
          <w:rPr>
            <w:rStyle w:val="Lienhypertexte"/>
            <w:noProof/>
          </w:rPr>
          <w:t>Figu</w:t>
        </w:r>
        <w:r w:rsidRPr="005219EC">
          <w:rPr>
            <w:rStyle w:val="Lienhypertexte"/>
            <w:noProof/>
          </w:rPr>
          <w:t>r</w:t>
        </w:r>
        <w:r w:rsidRPr="005219EC">
          <w:rPr>
            <w:rStyle w:val="Lienhypertexte"/>
            <w:noProof/>
          </w:rPr>
          <w:t>e 4</w:t>
        </w:r>
        <w:r>
          <w:rPr>
            <w:noProof/>
            <w:webHidden/>
          </w:rPr>
          <w:tab/>
        </w:r>
        <w:r>
          <w:rPr>
            <w:noProof/>
            <w:webHidden/>
          </w:rPr>
          <w:fldChar w:fldCharType="begin"/>
        </w:r>
        <w:r>
          <w:rPr>
            <w:noProof/>
            <w:webHidden/>
          </w:rPr>
          <w:instrText xml:space="preserve"> PAGEREF _Toc125383998 \h </w:instrText>
        </w:r>
        <w:r>
          <w:rPr>
            <w:noProof/>
            <w:webHidden/>
          </w:rPr>
        </w:r>
        <w:r>
          <w:rPr>
            <w:noProof/>
            <w:webHidden/>
          </w:rPr>
          <w:fldChar w:fldCharType="separate"/>
        </w:r>
        <w:r>
          <w:rPr>
            <w:noProof/>
            <w:webHidden/>
          </w:rPr>
          <w:t>3</w:t>
        </w:r>
        <w:r>
          <w:rPr>
            <w:noProof/>
            <w:webHidden/>
          </w:rPr>
          <w:fldChar w:fldCharType="end"/>
        </w:r>
      </w:hyperlink>
    </w:p>
    <w:p w14:paraId="214CD690" w14:textId="4318165F" w:rsidR="00074592" w:rsidRDefault="00074592" w:rsidP="00131CB8">
      <w:pPr>
        <w:pStyle w:val="Tabledesillustrations"/>
        <w:tabs>
          <w:tab w:val="right" w:leader="dot" w:pos="9062"/>
        </w:tabs>
        <w:jc w:val="left"/>
        <w:rPr>
          <w:rFonts w:asciiTheme="minorHAnsi" w:eastAsiaTheme="minorEastAsia" w:hAnsiTheme="minorHAnsi"/>
          <w:noProof/>
          <w:lang w:eastAsia="fr-FR"/>
        </w:rPr>
      </w:pPr>
      <w:hyperlink w:anchor="_Toc125383999" w:history="1">
        <w:r w:rsidRPr="005219EC">
          <w:rPr>
            <w:rStyle w:val="Lienhypertexte"/>
            <w:noProof/>
          </w:rPr>
          <w:t>Figur</w:t>
        </w:r>
        <w:r w:rsidRPr="005219EC">
          <w:rPr>
            <w:rStyle w:val="Lienhypertexte"/>
            <w:noProof/>
          </w:rPr>
          <w:t>e</w:t>
        </w:r>
        <w:r w:rsidRPr="005219EC">
          <w:rPr>
            <w:rStyle w:val="Lienhypertexte"/>
            <w:noProof/>
          </w:rPr>
          <w:t xml:space="preserve"> 5</w:t>
        </w:r>
        <w:r>
          <w:rPr>
            <w:noProof/>
            <w:webHidden/>
          </w:rPr>
          <w:tab/>
        </w:r>
        <w:r>
          <w:rPr>
            <w:noProof/>
            <w:webHidden/>
          </w:rPr>
          <w:fldChar w:fldCharType="begin"/>
        </w:r>
        <w:r>
          <w:rPr>
            <w:noProof/>
            <w:webHidden/>
          </w:rPr>
          <w:instrText xml:space="preserve"> PAGEREF _Toc125383999 \h </w:instrText>
        </w:r>
        <w:r>
          <w:rPr>
            <w:noProof/>
            <w:webHidden/>
          </w:rPr>
        </w:r>
        <w:r>
          <w:rPr>
            <w:noProof/>
            <w:webHidden/>
          </w:rPr>
          <w:fldChar w:fldCharType="separate"/>
        </w:r>
        <w:r>
          <w:rPr>
            <w:noProof/>
            <w:webHidden/>
          </w:rPr>
          <w:t>4</w:t>
        </w:r>
        <w:r>
          <w:rPr>
            <w:noProof/>
            <w:webHidden/>
          </w:rPr>
          <w:fldChar w:fldCharType="end"/>
        </w:r>
      </w:hyperlink>
    </w:p>
    <w:p w14:paraId="454C7B2A" w14:textId="1BD01839" w:rsidR="00DD5C64" w:rsidRPr="00E87C35" w:rsidRDefault="00074592" w:rsidP="00131CB8">
      <w:pPr>
        <w:jc w:val="left"/>
      </w:pPr>
      <w:r>
        <w:fldChar w:fldCharType="end"/>
      </w:r>
    </w:p>
    <w:sectPr w:rsidR="00DD5C64" w:rsidRPr="00E87C35" w:rsidSect="00DD5C64">
      <w:type w:val="continuous"/>
      <w:pgSz w:w="11906" w:h="16838"/>
      <w:pgMar w:top="1417" w:right="1417" w:bottom="1417" w:left="1417" w:header="708" w:footer="708" w:gutter="0"/>
      <w:pgBorders w:offsetFrom="page">
        <w:top w:val="single" w:sz="18" w:space="24" w:color="auto" w:shadow="1"/>
        <w:left w:val="single" w:sz="18" w:space="24" w:color="auto" w:shadow="1"/>
        <w:bottom w:val="single" w:sz="18" w:space="24" w:color="auto" w:shadow="1"/>
        <w:right w:val="single" w:sz="18" w:space="24" w:color="auto" w:shadow="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3AEA4" w14:textId="77777777" w:rsidR="007508B7" w:rsidRDefault="007508B7" w:rsidP="00D10D7C">
      <w:r>
        <w:separator/>
      </w:r>
    </w:p>
  </w:endnote>
  <w:endnote w:type="continuationSeparator" w:id="0">
    <w:p w14:paraId="4B088CC6" w14:textId="77777777" w:rsidR="007508B7" w:rsidRDefault="007508B7" w:rsidP="00D10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DEA01" w14:textId="77777777" w:rsidR="007508B7" w:rsidRDefault="007508B7" w:rsidP="00D10D7C">
      <w:r>
        <w:separator/>
      </w:r>
    </w:p>
  </w:footnote>
  <w:footnote w:type="continuationSeparator" w:id="0">
    <w:p w14:paraId="1A6B36B3" w14:textId="77777777" w:rsidR="007508B7" w:rsidRDefault="007508B7" w:rsidP="00D10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F605" w14:textId="77777777" w:rsidR="00D10D7C" w:rsidRDefault="00D10D7C">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F6A2D4" w14:textId="77777777" w:rsidR="00D10D7C" w:rsidRDefault="00D10D7C">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4DA51" w14:textId="251DE541" w:rsidR="00000000" w:rsidRDefault="00D10D7C">
    <w:r w:rsidRPr="00D10D7C">
      <w:rPr>
        <w:rFonts w:asciiTheme="minorHAnsi" w:hAnsiTheme="minorHAnsi"/>
        <w:noProof/>
      </w:rPr>
      <mc:AlternateContent>
        <mc:Choice Requires="wps">
          <w:drawing>
            <wp:anchor distT="0" distB="0" distL="118745" distR="118745" simplePos="0" relativeHeight="251660288" behindDoc="1" locked="0" layoutInCell="1" allowOverlap="0" wp14:anchorId="103C02F8" wp14:editId="22C43CB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25400" t="25400" r="93980" b="8890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2">
                          <a:lumMod val="40000"/>
                          <a:lumOff val="60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000000" w:themeColor="text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89AFD" w14:textId="7EE08D6F" w:rsidR="00D10D7C" w:rsidRDefault="00D10D7C">
                              <w:pPr>
                                <w:pStyle w:val="En-tte"/>
                                <w:jc w:val="center"/>
                                <w:rPr>
                                  <w:caps/>
                                  <w:color w:val="FFFFFF" w:themeColor="background1"/>
                                </w:rPr>
                              </w:pPr>
                              <w:r w:rsidRPr="00D10D7C">
                                <w:rPr>
                                  <w:caps/>
                                  <w:color w:val="000000" w:themeColor="text1"/>
                                </w:rPr>
                                <w:t>Baudoin IV de Jérusalem</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03C02F8" id="Rectangle 197" o:spid="_x0000_s1031" style="position:absolute;left:0;text-align:left;margin-left:0;margin-top:0;width:468.5pt;height:21.3pt;z-index:-25165619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" o:allowoverlap="f" fillcolor="#f7caac [1301]" stroked="f" strokeweight="1pt">
              <v:shadow on="t" color="black" opacity="26214f" origin="-.5,-.5" offset=".74836mm,.74836mm"/>
              <v:textbox style="mso-fit-shape-to-text:t">
                <w:txbxContent>
                  <w:sdt>
                    <w:sdtPr>
                      <w:rPr>
                        <w:caps/>
                        <w:color w:val="000000" w:themeColor="text1"/>
                      </w:rPr>
                      <w:alias w:val="Titre"/>
                      <w:tag w:val=""/>
                      <w:id w:val="1189017394"/>
                      <w:dataBinding w:prefixMappings="xmlns:ns0='http://purl.org/dc/elements/1.1/' xmlns:ns1='http://schemas.openxmlformats.org/package/2006/metadata/core-properties' " w:xpath="/ns1:coreProperties[1]/ns0:title[1]" w:storeItemID="{6C3C8BC8-F283-45AE-878A-BAB7291924A1}"/>
                      <w:text/>
                    </w:sdtPr>
                    <w:sdtContent>
                      <w:p w14:paraId="49489AFD" w14:textId="7EE08D6F" w:rsidR="00D10D7C" w:rsidRDefault="00D10D7C">
                        <w:pPr>
                          <w:pStyle w:val="En-tte"/>
                          <w:jc w:val="center"/>
                          <w:rPr>
                            <w:caps/>
                            <w:color w:val="FFFFFF" w:themeColor="background1"/>
                          </w:rPr>
                        </w:pPr>
                        <w:r w:rsidRPr="00D10D7C">
                          <w:rPr>
                            <w:caps/>
                            <w:color w:val="000000" w:themeColor="text1"/>
                          </w:rPr>
                          <w:t>Baudoin IV de Jérusalem</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displayBackgroundShap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7A8"/>
    <w:rsid w:val="00074592"/>
    <w:rsid w:val="0009560E"/>
    <w:rsid w:val="00131CB8"/>
    <w:rsid w:val="00367F34"/>
    <w:rsid w:val="00391082"/>
    <w:rsid w:val="007508B7"/>
    <w:rsid w:val="007C48A0"/>
    <w:rsid w:val="008E0438"/>
    <w:rsid w:val="00935FD0"/>
    <w:rsid w:val="00A727A8"/>
    <w:rsid w:val="00C16936"/>
    <w:rsid w:val="00D10D7C"/>
    <w:rsid w:val="00D12ED2"/>
    <w:rsid w:val="00DD5C64"/>
    <w:rsid w:val="00E87C35"/>
    <w:rsid w:val="00FB5F91"/>
    <w:rsid w:val="00FC5F5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355A62"/>
  <w15:chartTrackingRefBased/>
  <w15:docId w15:val="{247C8D5F-515F-104D-B329-95038DF7F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DeGuilhem"/>
    <w:qFormat/>
    <w:rsid w:val="00131CB8"/>
    <w:pPr>
      <w:ind w:firstLine="567"/>
      <w:jc w:val="both"/>
    </w:pPr>
    <w:rPr>
      <w:rFonts w:ascii="Arial" w:hAnsi="Arial"/>
    </w:rPr>
  </w:style>
  <w:style w:type="paragraph" w:styleId="Titre1">
    <w:name w:val="heading 1"/>
    <w:basedOn w:val="Normal"/>
    <w:next w:val="Normal"/>
    <w:link w:val="Titre1Car"/>
    <w:uiPriority w:val="9"/>
    <w:qFormat/>
    <w:rsid w:val="00DD5C6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A727A8"/>
    <w:pPr>
      <w:spacing w:before="100" w:beforeAutospacing="1" w:after="100" w:afterAutospacing="1"/>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A727A8"/>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A727A8"/>
    <w:pPr>
      <w:spacing w:before="100" w:beforeAutospacing="1" w:after="100" w:afterAutospacing="1"/>
    </w:pPr>
    <w:rPr>
      <w:rFonts w:ascii="Times New Roman" w:eastAsia="Times New Roman" w:hAnsi="Times New Roman" w:cs="Times New Roman"/>
      <w:lang w:eastAsia="fr-FR"/>
    </w:rPr>
  </w:style>
  <w:style w:type="character" w:customStyle="1" w:styleId="apple-converted-space">
    <w:name w:val="apple-converted-space"/>
    <w:basedOn w:val="Policepardfaut"/>
    <w:rsid w:val="00A727A8"/>
  </w:style>
  <w:style w:type="character" w:styleId="Lienhypertexte">
    <w:name w:val="Hyperlink"/>
    <w:basedOn w:val="Policepardfaut"/>
    <w:uiPriority w:val="99"/>
    <w:unhideWhenUsed/>
    <w:rsid w:val="00A727A8"/>
    <w:rPr>
      <w:color w:val="0000FF"/>
      <w:u w:val="single"/>
    </w:rPr>
  </w:style>
  <w:style w:type="character" w:customStyle="1" w:styleId="converted-anchor">
    <w:name w:val="converted-anchor"/>
    <w:basedOn w:val="Policepardfaut"/>
    <w:rsid w:val="00A727A8"/>
  </w:style>
  <w:style w:type="paragraph" w:styleId="Rvision">
    <w:name w:val="Revision"/>
    <w:hidden/>
    <w:uiPriority w:val="99"/>
    <w:semiHidden/>
    <w:rsid w:val="00E87C35"/>
    <w:rPr>
      <w:rFonts w:ascii="Arial" w:hAnsi="Arial"/>
    </w:rPr>
  </w:style>
  <w:style w:type="paragraph" w:styleId="Sansinterligne">
    <w:name w:val="No Spacing"/>
    <w:link w:val="SansinterligneCar"/>
    <w:uiPriority w:val="1"/>
    <w:qFormat/>
    <w:rsid w:val="00D10D7C"/>
    <w:rPr>
      <w:rFonts w:eastAsiaTheme="minorEastAsia"/>
      <w:sz w:val="22"/>
      <w:szCs w:val="22"/>
      <w:lang w:val="en-US" w:eastAsia="zh-CN"/>
    </w:rPr>
  </w:style>
  <w:style w:type="character" w:customStyle="1" w:styleId="SansinterligneCar">
    <w:name w:val="Sans interligne Car"/>
    <w:basedOn w:val="Policepardfaut"/>
    <w:link w:val="Sansinterligne"/>
    <w:uiPriority w:val="1"/>
    <w:rsid w:val="00D10D7C"/>
    <w:rPr>
      <w:rFonts w:eastAsiaTheme="minorEastAsia"/>
      <w:sz w:val="22"/>
      <w:szCs w:val="22"/>
      <w:lang w:val="en-US" w:eastAsia="zh-CN"/>
    </w:rPr>
  </w:style>
  <w:style w:type="paragraph" w:styleId="En-tte">
    <w:name w:val="header"/>
    <w:basedOn w:val="Normal"/>
    <w:link w:val="En-tteCar"/>
    <w:uiPriority w:val="99"/>
    <w:unhideWhenUsed/>
    <w:rsid w:val="00D10D7C"/>
    <w:pPr>
      <w:tabs>
        <w:tab w:val="center" w:pos="4536"/>
        <w:tab w:val="right" w:pos="9072"/>
      </w:tabs>
    </w:pPr>
  </w:style>
  <w:style w:type="character" w:customStyle="1" w:styleId="En-tteCar">
    <w:name w:val="En-tête Car"/>
    <w:basedOn w:val="Policepardfaut"/>
    <w:link w:val="En-tte"/>
    <w:uiPriority w:val="99"/>
    <w:rsid w:val="00D10D7C"/>
    <w:rPr>
      <w:rFonts w:ascii="Arial" w:hAnsi="Arial"/>
    </w:rPr>
  </w:style>
  <w:style w:type="paragraph" w:styleId="Pieddepage">
    <w:name w:val="footer"/>
    <w:basedOn w:val="Normal"/>
    <w:link w:val="PieddepageCar"/>
    <w:uiPriority w:val="99"/>
    <w:unhideWhenUsed/>
    <w:rsid w:val="00D10D7C"/>
    <w:pPr>
      <w:tabs>
        <w:tab w:val="center" w:pos="4536"/>
        <w:tab w:val="right" w:pos="9072"/>
      </w:tabs>
    </w:pPr>
  </w:style>
  <w:style w:type="character" w:customStyle="1" w:styleId="PieddepageCar">
    <w:name w:val="Pied de page Car"/>
    <w:basedOn w:val="Policepardfaut"/>
    <w:link w:val="Pieddepage"/>
    <w:uiPriority w:val="99"/>
    <w:rsid w:val="00D10D7C"/>
    <w:rPr>
      <w:rFonts w:ascii="Arial" w:hAnsi="Arial"/>
    </w:rPr>
  </w:style>
  <w:style w:type="character" w:customStyle="1" w:styleId="Titre1Car">
    <w:name w:val="Titre 1 Car"/>
    <w:basedOn w:val="Policepardfaut"/>
    <w:link w:val="Titre1"/>
    <w:uiPriority w:val="9"/>
    <w:rsid w:val="00DD5C64"/>
    <w:rPr>
      <w:rFonts w:asciiTheme="majorHAnsi" w:eastAsiaTheme="majorEastAsia" w:hAnsiTheme="majorHAnsi" w:cstheme="majorBidi"/>
      <w:color w:val="2F5496" w:themeColor="accent1" w:themeShade="BF"/>
      <w:sz w:val="32"/>
      <w:szCs w:val="32"/>
    </w:rPr>
  </w:style>
  <w:style w:type="paragraph" w:styleId="Corpsdetexte">
    <w:name w:val="Body Text"/>
    <w:basedOn w:val="Normal"/>
    <w:link w:val="CorpsdetexteCar"/>
    <w:uiPriority w:val="1"/>
    <w:qFormat/>
    <w:rsid w:val="00DD5C64"/>
    <w:pPr>
      <w:widowControl w:val="0"/>
      <w:autoSpaceDE w:val="0"/>
      <w:autoSpaceDN w:val="0"/>
      <w:jc w:val="left"/>
    </w:pPr>
    <w:rPr>
      <w:rFonts w:ascii="Calibri" w:eastAsia="Calibri" w:hAnsi="Calibri" w:cs="Calibri"/>
    </w:rPr>
  </w:style>
  <w:style w:type="character" w:customStyle="1" w:styleId="CorpsdetexteCar">
    <w:name w:val="Corps de texte Car"/>
    <w:basedOn w:val="Policepardfaut"/>
    <w:link w:val="Corpsdetexte"/>
    <w:uiPriority w:val="1"/>
    <w:rsid w:val="00DD5C64"/>
    <w:rPr>
      <w:rFonts w:ascii="Calibri" w:eastAsia="Calibri" w:hAnsi="Calibri" w:cs="Calibri"/>
    </w:rPr>
  </w:style>
  <w:style w:type="paragraph" w:styleId="Lgende">
    <w:name w:val="caption"/>
    <w:basedOn w:val="Normal"/>
    <w:next w:val="Normal"/>
    <w:uiPriority w:val="35"/>
    <w:unhideWhenUsed/>
    <w:qFormat/>
    <w:rsid w:val="00074592"/>
    <w:pPr>
      <w:spacing w:after="200"/>
    </w:pPr>
    <w:rPr>
      <w:i/>
      <w:iCs/>
      <w:color w:val="44546A" w:themeColor="text2"/>
      <w:sz w:val="18"/>
      <w:szCs w:val="18"/>
    </w:rPr>
  </w:style>
  <w:style w:type="paragraph" w:styleId="Tabledesillustrations">
    <w:name w:val="table of figures"/>
    <w:basedOn w:val="Normal"/>
    <w:next w:val="Normal"/>
    <w:uiPriority w:val="99"/>
    <w:unhideWhenUsed/>
    <w:rsid w:val="00074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991427">
      <w:bodyDiv w:val="1"/>
      <w:marLeft w:val="0"/>
      <w:marRight w:val="0"/>
      <w:marTop w:val="0"/>
      <w:marBottom w:val="0"/>
      <w:divBdr>
        <w:top w:val="none" w:sz="0" w:space="0" w:color="auto"/>
        <w:left w:val="none" w:sz="0" w:space="0" w:color="auto"/>
        <w:bottom w:val="none" w:sz="0" w:space="0" w:color="auto"/>
        <w:right w:val="none" w:sz="0" w:space="0" w:color="auto"/>
      </w:divBdr>
    </w:div>
    <w:div w:id="610093620">
      <w:bodyDiv w:val="1"/>
      <w:marLeft w:val="0"/>
      <w:marRight w:val="0"/>
      <w:marTop w:val="0"/>
      <w:marBottom w:val="0"/>
      <w:divBdr>
        <w:top w:val="none" w:sz="0" w:space="0" w:color="auto"/>
        <w:left w:val="none" w:sz="0" w:space="0" w:color="auto"/>
        <w:bottom w:val="none" w:sz="0" w:space="0" w:color="auto"/>
        <w:right w:val="none" w:sz="0" w:space="0" w:color="auto"/>
      </w:divBdr>
    </w:div>
    <w:div w:id="776948704">
      <w:bodyDiv w:val="1"/>
      <w:marLeft w:val="0"/>
      <w:marRight w:val="0"/>
      <w:marTop w:val="0"/>
      <w:marBottom w:val="0"/>
      <w:divBdr>
        <w:top w:val="none" w:sz="0" w:space="0" w:color="auto"/>
        <w:left w:val="none" w:sz="0" w:space="0" w:color="auto"/>
        <w:bottom w:val="none" w:sz="0" w:space="0" w:color="auto"/>
        <w:right w:val="none" w:sz="0" w:space="0" w:color="auto"/>
      </w:divBdr>
    </w:div>
    <w:div w:id="920798374">
      <w:bodyDiv w:val="1"/>
      <w:marLeft w:val="0"/>
      <w:marRight w:val="0"/>
      <w:marTop w:val="0"/>
      <w:marBottom w:val="0"/>
      <w:divBdr>
        <w:top w:val="none" w:sz="0" w:space="0" w:color="auto"/>
        <w:left w:val="none" w:sz="0" w:space="0" w:color="auto"/>
        <w:bottom w:val="none" w:sz="0" w:space="0" w:color="auto"/>
        <w:right w:val="none" w:sz="0" w:space="0" w:color="auto"/>
      </w:divBdr>
    </w:div>
    <w:div w:id="1153374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BDADD4-95D4-0E40-8A1A-858ABA5F8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8</Pages>
  <Words>1724</Words>
  <Characters>9484</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Baudoin IV de Jérusalem</dc:title>
  <dc:subject/>
  <dc:creator>guilhem.desarcy-lemiere</dc:creator>
  <cp:keywords/>
  <dc:description/>
  <cp:lastModifiedBy>guilhem.desarcy-lemiere</cp:lastModifiedBy>
  <cp:revision>1</cp:revision>
  <dcterms:created xsi:type="dcterms:W3CDTF">2023-01-23T14:40:00Z</dcterms:created>
  <dcterms:modified xsi:type="dcterms:W3CDTF">2023-01-23T15:47:00Z</dcterms:modified>
  <cp:category>Bureautique Word évaluation</cp:category>
</cp:coreProperties>
</file>