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eastAsia="fr-FR"/>
        </w:rPr>
        <w:id w:val="1072082355"/>
        <w:docPartObj>
          <w:docPartGallery w:val="Cover Pages"/>
          <w:docPartUnique/>
        </w:docPartObj>
      </w:sdtPr>
      <w:sdtContent>
        <w:p w14:paraId="69ABA7D8" w14:textId="4DF3E05E" w:rsidR="00D5261D" w:rsidRDefault="00D5261D">
          <w:pPr>
            <w:spacing w:after="0"/>
            <w:ind w:left="0"/>
            <w:rPr>
              <w:lang w:eastAsia="fr-FR"/>
            </w:rPr>
          </w:pPr>
          <w:r>
            <w:rPr>
              <w:noProof/>
              <w:lang w:eastAsia="fr-FR"/>
            </w:rPr>
            <mc:AlternateContent>
              <mc:Choice Requires="wps">
                <w:drawing>
                  <wp:anchor distT="0" distB="0" distL="114300" distR="114300" simplePos="0" relativeHeight="251677696" behindDoc="0" locked="0" layoutInCell="1" allowOverlap="1" wp14:anchorId="17A59BC7" wp14:editId="10E8184A">
                    <wp:simplePos x="0" y="0"/>
                    <wp:positionH relativeFrom="page">
                      <wp:align>center</wp:align>
                    </wp:positionH>
                    <wp:positionV relativeFrom="page">
                      <wp:align>center</wp:align>
                    </wp:positionV>
                    <wp:extent cx="1712890" cy="3840480"/>
                    <wp:effectExtent l="0" t="0" r="1270" b="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368"/>
                                </w:tblGrid>
                                <w:tr w:rsidR="00D5261D" w14:paraId="34FFB86A" w14:textId="77777777" w:rsidTr="00D5261D">
                                  <w:trPr>
                                    <w:jc w:val="center"/>
                                  </w:trPr>
                                  <w:tc>
                                    <w:tcPr>
                                      <w:tcW w:w="5000" w:type="pct"/>
                                      <w:vAlign w:val="center"/>
                                    </w:tcPr>
                                    <w:p w14:paraId="381FCEFC" w14:textId="77777777" w:rsidR="00D5261D" w:rsidRDefault="00D5261D" w:rsidP="00D5261D">
                                      <w:pPr>
                                        <w:keepNext/>
                                        <w:jc w:val="right"/>
                                      </w:pPr>
                                      <w:r>
                                        <w:fldChar w:fldCharType="begin"/>
                                      </w:r>
                                      <w:r>
                                        <w:instrText xml:space="preserve"> INCLUDEPICTURE "https://upload.wikimedia.org/wikipedia/commons/thumb/5/5f/Mahameru-volcano.jpeg/800px-Mahameru-volcano.jpeg?20041209040654" \* MERGEFORMATINET </w:instrText>
                                      </w:r>
                                      <w:r>
                                        <w:fldChar w:fldCharType="separate"/>
                                      </w:r>
                                      <w:r>
                                        <w:rPr>
                                          <w:noProof/>
                                        </w:rPr>
                                        <w:drawing>
                                          <wp:inline distT="0" distB="0" distL="0" distR="0" wp14:anchorId="60E8D3FE" wp14:editId="5F19A39E">
                                            <wp:extent cx="5760720" cy="4323080"/>
                                            <wp:effectExtent l="0" t="0" r="5080" b="0"/>
                                            <wp:docPr id="11" name="Image 11" descr="Une image contenant ciel, extérieur, nature, crépusc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iel, extérieur, nature, crépuscu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767" cy="4333621"/>
                                                    </a:xfrm>
                                                    <a:prstGeom prst="rect">
                                                      <a:avLst/>
                                                    </a:prstGeom>
                                                    <a:noFill/>
                                                    <a:ln>
                                                      <a:noFill/>
                                                    </a:ln>
                                                  </pic:spPr>
                                                </pic:pic>
                                              </a:graphicData>
                                            </a:graphic>
                                          </wp:inline>
                                        </w:drawing>
                                      </w:r>
                                      <w:r>
                                        <w:fldChar w:fldCharType="end"/>
                                      </w:r>
                                    </w:p>
                                    <w:p w14:paraId="375458B6" w14:textId="0084E664" w:rsidR="00D5261D" w:rsidRDefault="00D5261D" w:rsidP="00D5261D">
                                      <w:pPr>
                                        <w:pStyle w:val="Lgende"/>
                                        <w:jc w:val="right"/>
                                      </w:pPr>
                                      <w:bookmarkStart w:id="0" w:name="_Toc121151128"/>
                                      <w:r>
                                        <w:t xml:space="preserve">Figure </w:t>
                                      </w:r>
                                      <w:fldSimple w:instr=" SEQ Figure \* ARABIC ">
                                        <w:r>
                                          <w:rPr>
                                            <w:noProof/>
                                          </w:rPr>
                                          <w:t>1</w:t>
                                        </w:r>
                                        <w:bookmarkEnd w:id="0"/>
                                      </w:fldSimple>
                                    </w:p>
                                    <w:p w14:paraId="795307CB" w14:textId="37D316D6" w:rsidR="00D5261D" w:rsidRDefault="00D5261D">
                                      <w:pPr>
                                        <w:jc w:val="right"/>
                                      </w:pP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15F0065" w14:textId="66EEA6B6" w:rsidR="00D5261D" w:rsidRPr="00D5261D" w:rsidRDefault="00D5261D">
                                          <w:pPr>
                                            <w:pStyle w:val="Sansinterligne"/>
                                            <w:spacing w:line="312" w:lineRule="auto"/>
                                            <w:jc w:val="right"/>
                                            <w:rPr>
                                              <w:caps/>
                                              <w:color w:val="191919" w:themeColor="text1" w:themeTint="E6"/>
                                              <w:sz w:val="72"/>
                                              <w:szCs w:val="72"/>
                                              <w:lang w:val="fr-FR"/>
                                            </w:rPr>
                                          </w:pPr>
                                          <w:r w:rsidRPr="00D5261D">
                                            <w:rPr>
                                              <w:caps/>
                                              <w:color w:val="191919" w:themeColor="text1" w:themeTint="E6"/>
                                              <w:sz w:val="72"/>
                                              <w:szCs w:val="72"/>
                                              <w:lang w:val="fr-FR"/>
                                            </w:rPr>
                                            <w:t>Les Volcans</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49EC9BB" w14:textId="7354A0C0" w:rsidR="00D5261D" w:rsidRDefault="00D5261D">
                                          <w:pPr>
                                            <w:jc w:val="right"/>
                                          </w:pPr>
                                          <w:r>
                                            <w:rPr>
                                              <w:color w:val="000000" w:themeColor="text1"/>
                                            </w:rPr>
                                            <w:t>C’est beau hein</w:t>
                                          </w:r>
                                        </w:p>
                                      </w:sdtContent>
                                    </w:sdt>
                                  </w:tc>
                                </w:tr>
                              </w:tbl>
                              <w:p w14:paraId="5152940C" w14:textId="77777777" w:rsidR="00D5261D" w:rsidRDefault="00D5261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7A59BC7" id="_x0000_t202" coordsize="21600,21600" o:spt="202" path="m,l,21600r21600,l21600,xe">
                    <v:stroke joinstyle="miter"/>
                    <v:path gradientshapeok="t" o:connecttype="rect"/>
                  </v:shapetype>
                  <v:shape id="Zone de texte 138" o:spid="_x0000_s1026" type="#_x0000_t202" style="position:absolute;margin-left:0;margin-top:0;width:134.85pt;height:302.4pt;z-index:251677696;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" fillcolor="white [3201]" stroked="f" strokeweight=".5pt">
                    <v:textbox inset="0,0,0,0">
                      <w:txbxContent>
                        <w:tbl>
                          <w:tblPr>
                            <w:tblW w:w="4626"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10368"/>
                          </w:tblGrid>
                          <w:tr w:rsidR="00D5261D" w14:paraId="34FFB86A" w14:textId="77777777" w:rsidTr="00D5261D">
                            <w:trPr>
                              <w:jc w:val="center"/>
                            </w:trPr>
                            <w:tc>
                              <w:tcPr>
                                <w:tcW w:w="5000" w:type="pct"/>
                                <w:vAlign w:val="center"/>
                              </w:tcPr>
                              <w:p w14:paraId="381FCEFC" w14:textId="77777777" w:rsidR="00D5261D" w:rsidRDefault="00D5261D" w:rsidP="00D5261D">
                                <w:pPr>
                                  <w:keepNext/>
                                  <w:jc w:val="right"/>
                                </w:pPr>
                                <w:r>
                                  <w:fldChar w:fldCharType="begin"/>
                                </w:r>
                                <w:r>
                                  <w:instrText xml:space="preserve"> INCLUDEPICTURE "https://upload.wikimedia.org/wikipedia/commons/thumb/5/5f/Mahameru-volcano.jpeg/800px-Mahameru-volcano.jpeg?20041209040654" \* MERGEFORMATINET </w:instrText>
                                </w:r>
                                <w:r>
                                  <w:fldChar w:fldCharType="separate"/>
                                </w:r>
                                <w:r>
                                  <w:rPr>
                                    <w:noProof/>
                                  </w:rPr>
                                  <w:drawing>
                                    <wp:inline distT="0" distB="0" distL="0" distR="0" wp14:anchorId="60E8D3FE" wp14:editId="5F19A39E">
                                      <wp:extent cx="5760720" cy="4323080"/>
                                      <wp:effectExtent l="0" t="0" r="5080" b="0"/>
                                      <wp:docPr id="11" name="Image 11" descr="Une image contenant ciel, extérieur, nature, crépusc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ciel, extérieur, nature, crépuscule&#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4767" cy="4333621"/>
                                              </a:xfrm>
                                              <a:prstGeom prst="rect">
                                                <a:avLst/>
                                              </a:prstGeom>
                                              <a:noFill/>
                                              <a:ln>
                                                <a:noFill/>
                                              </a:ln>
                                            </pic:spPr>
                                          </pic:pic>
                                        </a:graphicData>
                                      </a:graphic>
                                    </wp:inline>
                                  </w:drawing>
                                </w:r>
                                <w:r>
                                  <w:fldChar w:fldCharType="end"/>
                                </w:r>
                              </w:p>
                              <w:p w14:paraId="375458B6" w14:textId="0084E664" w:rsidR="00D5261D" w:rsidRDefault="00D5261D" w:rsidP="00D5261D">
                                <w:pPr>
                                  <w:pStyle w:val="Lgende"/>
                                  <w:jc w:val="right"/>
                                </w:pPr>
                                <w:bookmarkStart w:id="1" w:name="_Toc121151128"/>
                                <w:r>
                                  <w:t xml:space="preserve">Figure </w:t>
                                </w:r>
                                <w:fldSimple w:instr=" SEQ Figure \* ARABIC ">
                                  <w:r>
                                    <w:rPr>
                                      <w:noProof/>
                                    </w:rPr>
                                    <w:t>1</w:t>
                                  </w:r>
                                  <w:bookmarkEnd w:id="1"/>
                                </w:fldSimple>
                              </w:p>
                              <w:p w14:paraId="795307CB" w14:textId="37D316D6" w:rsidR="00D5261D" w:rsidRDefault="00D5261D">
                                <w:pPr>
                                  <w:jc w:val="right"/>
                                </w:pPr>
                              </w:p>
                              <w:sdt>
                                <w:sdtPr>
                                  <w:rPr>
                                    <w:caps/>
                                    <w:color w:val="191919" w:themeColor="text1" w:themeTint="E6"/>
                                    <w:sz w:val="72"/>
                                    <w:szCs w:val="72"/>
                                    <w:lang w:val="fr-FR"/>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15F0065" w14:textId="66EEA6B6" w:rsidR="00D5261D" w:rsidRPr="00D5261D" w:rsidRDefault="00D5261D">
                                    <w:pPr>
                                      <w:pStyle w:val="Sansinterligne"/>
                                      <w:spacing w:line="312" w:lineRule="auto"/>
                                      <w:jc w:val="right"/>
                                      <w:rPr>
                                        <w:caps/>
                                        <w:color w:val="191919" w:themeColor="text1" w:themeTint="E6"/>
                                        <w:sz w:val="72"/>
                                        <w:szCs w:val="72"/>
                                        <w:lang w:val="fr-FR"/>
                                      </w:rPr>
                                    </w:pPr>
                                    <w:r w:rsidRPr="00D5261D">
                                      <w:rPr>
                                        <w:caps/>
                                        <w:color w:val="191919" w:themeColor="text1" w:themeTint="E6"/>
                                        <w:sz w:val="72"/>
                                        <w:szCs w:val="72"/>
                                        <w:lang w:val="fr-FR"/>
                                      </w:rPr>
                                      <w:t>Les Volcans</w:t>
                                    </w:r>
                                  </w:p>
                                </w:sdtContent>
                              </w:sdt>
                              <w:sdt>
                                <w:sdtPr>
                                  <w:rPr>
                                    <w:color w:val="000000" w:themeColor="text1"/>
                                  </w:rPr>
                                  <w:alias w:val="Sous-titr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49EC9BB" w14:textId="7354A0C0" w:rsidR="00D5261D" w:rsidRDefault="00D5261D">
                                    <w:pPr>
                                      <w:jc w:val="right"/>
                                    </w:pPr>
                                    <w:r>
                                      <w:rPr>
                                        <w:color w:val="000000" w:themeColor="text1"/>
                                      </w:rPr>
                                      <w:t>C’est beau hein</w:t>
                                    </w:r>
                                  </w:p>
                                </w:sdtContent>
                              </w:sdt>
                            </w:tc>
                          </w:tr>
                        </w:tbl>
                        <w:p w14:paraId="5152940C" w14:textId="77777777" w:rsidR="00D5261D" w:rsidRDefault="00D5261D"/>
                      </w:txbxContent>
                    </v:textbox>
                    <w10:wrap anchorx="page" anchory="page"/>
                  </v:shape>
                </w:pict>
              </mc:Fallback>
            </mc:AlternateContent>
          </w:r>
          <w:r>
            <w:rPr>
              <w:lang w:eastAsia="fr-FR"/>
            </w:rPr>
            <w:br w:type="page"/>
          </w:r>
        </w:p>
      </w:sdtContent>
    </w:sdt>
    <w:p w14:paraId="428459B8" w14:textId="7AEF69CA" w:rsidR="004536F7" w:rsidRPr="0077743B" w:rsidRDefault="004536F7" w:rsidP="00D5261D">
      <w:pPr>
        <w:rPr>
          <w:lang w:eastAsia="fr-FR"/>
        </w:rPr>
      </w:pPr>
      <w:r w:rsidRPr="0077743B">
        <w:rPr>
          <w:lang w:eastAsia="fr-FR"/>
        </w:rPr>
        <w:lastRenderedPageBreak/>
        <w:t>Un </w:t>
      </w:r>
      <w:r w:rsidRPr="0077743B">
        <w:rPr>
          <w:b/>
          <w:bCs/>
          <w:lang w:eastAsia="fr-FR"/>
        </w:rPr>
        <w:t>volcan</w:t>
      </w:r>
      <w:r w:rsidRPr="0077743B">
        <w:rPr>
          <w:lang w:eastAsia="fr-FR"/>
        </w:rPr>
        <w:t> est une structure géologique qui résulte de la montée d'un magma puis de l'éruption de matériaux (gaz et lave) issus de ce magma, à la surface de la croûte terrestre ou d'un autre astre. Il peut être aérien ou sous-marin.</w:t>
      </w:r>
    </w:p>
    <w:p w14:paraId="6A72CBB9" w14:textId="12CFB21B" w:rsidR="004536F7" w:rsidRPr="0077743B" w:rsidRDefault="004536F7" w:rsidP="0077743B">
      <w:pPr>
        <w:rPr>
          <w:lang w:eastAsia="fr-FR"/>
        </w:rPr>
      </w:pPr>
      <w:r w:rsidRPr="0077743B">
        <w:rPr>
          <w:lang w:eastAsia="fr-FR"/>
        </w:rPr>
        <w:t>La </w:t>
      </w:r>
      <w:proofErr w:type="spellStart"/>
      <w:r w:rsidRPr="0077743B">
        <w:rPr>
          <w:lang w:eastAsia="fr-FR"/>
        </w:rPr>
        <w:t>Smithsonian</w:t>
      </w:r>
      <w:proofErr w:type="spellEnd"/>
      <w:r w:rsidRPr="0077743B">
        <w:rPr>
          <w:lang w:eastAsia="fr-FR"/>
        </w:rPr>
        <w:t xml:space="preserve"> Institution recense 1 432 volcans actifs dans le mond</w:t>
      </w:r>
      <w:r w:rsidRPr="0077743B">
        <w:rPr>
          <w:lang w:eastAsia="fr-FR"/>
        </w:rPr>
        <w:t>e</w:t>
      </w:r>
      <w:r w:rsidRPr="0077743B">
        <w:rPr>
          <w:lang w:eastAsia="fr-FR"/>
        </w:rPr>
        <w:t>, dont une soixantaine en éruption chaque anné</w:t>
      </w:r>
      <w:r w:rsidRPr="0077743B">
        <w:rPr>
          <w:lang w:eastAsia="fr-FR"/>
        </w:rPr>
        <w:t>e</w:t>
      </w:r>
      <w:r w:rsidRPr="0077743B">
        <w:rPr>
          <w:lang w:eastAsia="fr-FR"/>
        </w:rPr>
        <w:t>. Mais cela ne tient pas compte de la plupart des volcans sous-marins qui ne sont pas accessibles à l'observation, qui sont plus nombreux. Un grand nombre a été mis en évidence ailleurs dans le système solaire.</w:t>
      </w:r>
    </w:p>
    <w:p w14:paraId="50FE56EA" w14:textId="7760C324" w:rsidR="004536F7" w:rsidRPr="0077743B" w:rsidRDefault="004536F7" w:rsidP="0077743B">
      <w:pPr>
        <w:rPr>
          <w:lang w:eastAsia="fr-FR"/>
        </w:rPr>
      </w:pPr>
      <w:r w:rsidRPr="0077743B">
        <w:rPr>
          <w:lang w:eastAsia="fr-FR"/>
        </w:rPr>
        <w:t>Entre 500 et 600 millions de personnes vivent sous la menace d'une éruption. Environ dix pour cent des humains sont menacés par les activités volcanique</w:t>
      </w:r>
      <w:r w:rsidRPr="0077743B">
        <w:rPr>
          <w:lang w:eastAsia="fr-FR"/>
        </w:rPr>
        <w:t>s</w:t>
      </w:r>
      <w:r w:rsidRPr="0077743B">
        <w:rPr>
          <w:lang w:eastAsia="fr-FR"/>
        </w:rPr>
        <w:t>. Pour prévenir ce risque naturel, il faut comprendre la formation des volcans et le mécanisme des éruptions. C'est le sujet de la </w:t>
      </w:r>
      <w:r w:rsidRPr="0077743B">
        <w:rPr>
          <w:i/>
          <w:iCs/>
          <w:lang w:eastAsia="fr-FR"/>
        </w:rPr>
        <w:t>volcanologie</w:t>
      </w:r>
      <w:r w:rsidRPr="0077743B">
        <w:rPr>
          <w:lang w:eastAsia="fr-FR"/>
        </w:rPr>
        <w:t>. On peut dire </w:t>
      </w:r>
      <w:r w:rsidRPr="0077743B">
        <w:rPr>
          <w:i/>
          <w:iCs/>
          <w:lang w:eastAsia="fr-FR"/>
        </w:rPr>
        <w:t>vulcanologie</w:t>
      </w:r>
      <w:r w:rsidRPr="0077743B">
        <w:rPr>
          <w:lang w:eastAsia="fr-FR"/>
        </w:rPr>
        <w:t>.</w:t>
      </w:r>
    </w:p>
    <w:p w14:paraId="48593FA0" w14:textId="59A4AB05" w:rsidR="004536F7" w:rsidRPr="0077743B" w:rsidRDefault="004536F7" w:rsidP="0077743B">
      <w:pPr>
        <w:rPr>
          <w:lang w:eastAsia="fr-FR"/>
        </w:rPr>
      </w:pPr>
      <w:r w:rsidRPr="0077743B">
        <w:rPr>
          <w:lang w:eastAsia="fr-FR"/>
        </w:rPr>
        <w:t xml:space="preserve">Le magma provient de la fusion partielle du manteau et exceptionnellement de la croûte terrestre. L'éruption peut se manifester, de manière plus ou moins combinée, par des émissions de lave, par des émanations ou des explosions de gaz, par des projections de téphras, par des phénomènes </w:t>
      </w:r>
      <w:proofErr w:type="spellStart"/>
      <w:r w:rsidRPr="0077743B">
        <w:rPr>
          <w:lang w:eastAsia="fr-FR"/>
        </w:rPr>
        <w:t>hydromagmatiques</w:t>
      </w:r>
      <w:proofErr w:type="spellEnd"/>
      <w:r w:rsidRPr="0077743B">
        <w:rPr>
          <w:lang w:eastAsia="fr-FR"/>
        </w:rPr>
        <w:t>, etc. Les laves refroidies et les retombées de téphras constituent des roches éruptives qui peuvent s'accumuler et atteindre des milliers de mètres d'épaisseur formant ainsi des montagnes ou des îles. Selon la nature des matériaux, le type d'éruption, la fréquence d'éruption et l'orogenèse, les volcans prennent des formes variées, la plus typique étant celle d'une montagne conique couronnée par un cratère ou une caldeira. La définition de ce qu'est un volcan a évolué au cours des derniers siècles en fonction de la connaissance que les géologues en avaient et de la représentation qu'ils pouvaient en donne</w:t>
      </w:r>
      <w:r w:rsidRPr="0077743B">
        <w:rPr>
          <w:lang w:eastAsia="fr-FR"/>
        </w:rPr>
        <w:t>r</w:t>
      </w:r>
      <w:r w:rsidRPr="0077743B">
        <w:rPr>
          <w:lang w:eastAsia="fr-FR"/>
        </w:rPr>
        <w:t>.</w:t>
      </w:r>
    </w:p>
    <w:p w14:paraId="22EAB731" w14:textId="16A60D60" w:rsidR="004536F7" w:rsidRPr="0077743B" w:rsidRDefault="004536F7" w:rsidP="0077743B">
      <w:pPr>
        <w:rPr>
          <w:lang w:eastAsia="fr-FR"/>
        </w:rPr>
      </w:pPr>
      <w:r w:rsidRPr="0077743B">
        <w:rPr>
          <w:lang w:eastAsia="fr-FR"/>
        </w:rPr>
        <w:t>Les volcans sont souvent des édifices complexes qui ont été construits par une succession d'éruptions et qui, dans la même période, ont été partiellement démolis par des phénomènes d'explosion, d'érosion ou d'effondrement. Il est ainsi fréquent d'observer diverses structures superposées ou emboîtées.</w:t>
      </w:r>
    </w:p>
    <w:p w14:paraId="21829304" w14:textId="29E6C24E" w:rsidR="004536F7" w:rsidRPr="0077743B" w:rsidRDefault="004536F7" w:rsidP="0077743B">
      <w:pPr>
        <w:rPr>
          <w:lang w:eastAsia="fr-FR"/>
        </w:rPr>
      </w:pPr>
      <w:r w:rsidRPr="0077743B">
        <w:rPr>
          <w:lang w:eastAsia="fr-FR"/>
        </w:rPr>
        <w:t>Au cours de l'histoire d'un volcan, les types d'éruptions peuvent varier, entre deux types opposés : </w:t>
      </w:r>
    </w:p>
    <w:p w14:paraId="294ECD7B" w14:textId="144F7C43" w:rsidR="004536F7" w:rsidRPr="0077743B" w:rsidRDefault="004536F7" w:rsidP="0077743B">
      <w:pPr>
        <w:rPr>
          <w:lang w:eastAsia="fr-FR"/>
        </w:rPr>
      </w:pPr>
      <w:proofErr w:type="gramStart"/>
      <w:r w:rsidRPr="0077743B">
        <w:rPr>
          <w:lang w:eastAsia="fr-FR"/>
        </w:rPr>
        <w:t>les</w:t>
      </w:r>
      <w:proofErr w:type="gramEnd"/>
      <w:r w:rsidRPr="0077743B">
        <w:rPr>
          <w:lang w:eastAsia="fr-FR"/>
        </w:rPr>
        <w:t> éruptions effusives, avec des coulées de lave</w:t>
      </w:r>
      <w:r w:rsidRPr="0077743B">
        <w:rPr>
          <w:lang w:eastAsia="fr-FR"/>
        </w:rPr>
        <w:t>s</w:t>
      </w:r>
      <w:r w:rsidRPr="0077743B">
        <w:rPr>
          <w:lang w:eastAsia="fr-FR"/>
        </w:rPr>
        <w:t> fluides, qui sont en général les moins dangereuses ;</w:t>
      </w:r>
    </w:p>
    <w:p w14:paraId="4F2DB708" w14:textId="4A0C2D12" w:rsidR="004536F7" w:rsidRPr="0077743B" w:rsidRDefault="004536F7" w:rsidP="0077743B">
      <w:pPr>
        <w:rPr>
          <w:lang w:eastAsia="fr-FR"/>
        </w:rPr>
      </w:pPr>
      <w:proofErr w:type="gramStart"/>
      <w:r w:rsidRPr="0077743B">
        <w:rPr>
          <w:lang w:eastAsia="fr-FR"/>
        </w:rPr>
        <w:t>les</w:t>
      </w:r>
      <w:proofErr w:type="gramEnd"/>
      <w:r w:rsidRPr="0077743B">
        <w:rPr>
          <w:lang w:eastAsia="fr-FR"/>
        </w:rPr>
        <w:t> éruptions explosives, plus meurtrières.</w:t>
      </w:r>
    </w:p>
    <w:p w14:paraId="4AF69692" w14:textId="7E181E08" w:rsidR="00983A06" w:rsidRDefault="0075478B" w:rsidP="0075478B">
      <w:pPr>
        <w:keepNext/>
      </w:pPr>
      <w:r>
        <w:rPr>
          <w:noProof/>
        </w:rPr>
        <w:drawing>
          <wp:anchor distT="0" distB="0" distL="114300" distR="114300" simplePos="0" relativeHeight="251658240" behindDoc="0" locked="0" layoutInCell="1" allowOverlap="1" wp14:anchorId="4C5559A3" wp14:editId="38FE5A3B">
            <wp:simplePos x="0" y="0"/>
            <wp:positionH relativeFrom="margin">
              <wp:posOffset>-45497</wp:posOffset>
            </wp:positionH>
            <wp:positionV relativeFrom="margin">
              <wp:posOffset>7811019</wp:posOffset>
            </wp:positionV>
            <wp:extent cx="2320290" cy="1536700"/>
            <wp:effectExtent l="0" t="0" r="3810" b="0"/>
            <wp:wrapSquare wrapText="bothSides"/>
            <wp:docPr id="12" name="Image 12" descr="Une image contenant neige, extérieur, nature, fumé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neige, extérieur, nature, fumée&#10;&#10;Description générée automatique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0290" cy="1536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6F7" w:rsidRPr="0077743B">
        <w:rPr>
          <w:lang w:eastAsia="fr-FR"/>
        </w:rPr>
        <w:t>Les bases de données scientifiques classifient le plus souvent les volcans par leur morphologie et/ou leur structure. La classification par type d'éruption reste difficile même si elle peut apparaître chez quelques auteurs français.</w:t>
      </w:r>
      <w:r w:rsidR="00983A06" w:rsidRPr="00983A06">
        <w:t xml:space="preserve"> </w:t>
      </w:r>
      <w:r w:rsidR="00983A06">
        <w:fldChar w:fldCharType="begin"/>
      </w:r>
      <w:r w:rsidR="00983A06">
        <w:instrText xml:space="preserve"> INCLUDEPICTURE "https://upload.wikimedia.org/wikipedia/commons/thumb/b/b4/Sarychev_Peak.jpg/800px-Sarychev_Peak.jpg?20100922174404" \* MERGEFORMATINET </w:instrText>
      </w:r>
      <w:r w:rsidR="00983A06">
        <w:fldChar w:fldCharType="separate"/>
      </w:r>
      <w:r w:rsidR="00983A06">
        <w:fldChar w:fldCharType="end"/>
      </w:r>
    </w:p>
    <w:p w14:paraId="0C4CA29B" w14:textId="55B34871" w:rsidR="0075478B" w:rsidRDefault="00771711" w:rsidP="0075478B">
      <w:pPr>
        <w:pBdr>
          <w:bottom w:val="single" w:sz="4" w:space="1" w:color="auto"/>
        </w:pBdr>
        <w:ind w:left="0"/>
        <w:rPr>
          <w:b/>
          <w:bCs/>
          <w:sz w:val="32"/>
          <w:szCs w:val="32"/>
          <w:lang w:eastAsia="fr-FR"/>
        </w:rPr>
      </w:pPr>
      <w:r>
        <w:rPr>
          <w:noProof/>
        </w:rPr>
        <mc:AlternateContent>
          <mc:Choice Requires="wps">
            <w:drawing>
              <wp:anchor distT="0" distB="0" distL="114300" distR="114300" simplePos="0" relativeHeight="251678720" behindDoc="0" locked="0" layoutInCell="1" allowOverlap="1" wp14:anchorId="3250FA51" wp14:editId="7BA18C93">
                <wp:simplePos x="0" y="0"/>
                <wp:positionH relativeFrom="column">
                  <wp:posOffset>3917364</wp:posOffset>
                </wp:positionH>
                <wp:positionV relativeFrom="paragraph">
                  <wp:posOffset>6595</wp:posOffset>
                </wp:positionV>
                <wp:extent cx="2019350" cy="534390"/>
                <wp:effectExtent l="0" t="0" r="12700" b="12065"/>
                <wp:wrapNone/>
                <wp:docPr id="22" name="Rectangle 22"/>
                <wp:cNvGraphicFramePr/>
                <a:graphic xmlns:a="http://schemas.openxmlformats.org/drawingml/2006/main">
                  <a:graphicData uri="http://schemas.microsoft.com/office/word/2010/wordprocessingShape">
                    <wps:wsp>
                      <wps:cNvSpPr/>
                      <wps:spPr>
                        <a:xfrm>
                          <a:off x="0" y="0"/>
                          <a:ext cx="2019350" cy="534390"/>
                        </a:xfrm>
                        <a:prstGeom prst="rect">
                          <a:avLst/>
                        </a:prstGeom>
                        <a:solidFill>
                          <a:schemeClr val="accent2">
                            <a:lumMod val="60000"/>
                            <a:lumOff val="40000"/>
                          </a:schemeClr>
                        </a:solidFill>
                        <a:ln>
                          <a:solidFill>
                            <a:schemeClr val="accent2">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64099" id="Rectangle 22" o:spid="_x0000_s1026" style="position:absolute;margin-left:308.45pt;margin-top:.5pt;width:159pt;height:42.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" fillcolor="#f4b083 [1941]" strokecolor="#f4b083 [1941]" strokeweight="1pt"/>
            </w:pict>
          </mc:Fallback>
        </mc:AlternateContent>
      </w:r>
      <w:r w:rsidR="0075478B">
        <w:rPr>
          <w:noProof/>
        </w:rPr>
        <mc:AlternateContent>
          <mc:Choice Requires="wps">
            <w:drawing>
              <wp:anchor distT="0" distB="0" distL="114300" distR="114300" simplePos="0" relativeHeight="251669504" behindDoc="0" locked="0" layoutInCell="1" allowOverlap="1" wp14:anchorId="5FD69462" wp14:editId="0C20D7D2">
                <wp:simplePos x="0" y="0"/>
                <wp:positionH relativeFrom="column">
                  <wp:posOffset>2365548</wp:posOffset>
                </wp:positionH>
                <wp:positionV relativeFrom="paragraph">
                  <wp:posOffset>91679</wp:posOffset>
                </wp:positionV>
                <wp:extent cx="1436370" cy="237490"/>
                <wp:effectExtent l="0" t="0" r="0" b="3810"/>
                <wp:wrapSquare wrapText="bothSides"/>
                <wp:docPr id="1" name="Zone de texte 1"/>
                <wp:cNvGraphicFramePr/>
                <a:graphic xmlns:a="http://schemas.openxmlformats.org/drawingml/2006/main">
                  <a:graphicData uri="http://schemas.microsoft.com/office/word/2010/wordprocessingShape">
                    <wps:wsp>
                      <wps:cNvSpPr txBox="1"/>
                      <wps:spPr>
                        <a:xfrm>
                          <a:off x="0" y="0"/>
                          <a:ext cx="1436370" cy="237490"/>
                        </a:xfrm>
                        <a:prstGeom prst="rect">
                          <a:avLst/>
                        </a:prstGeom>
                        <a:solidFill>
                          <a:prstClr val="white"/>
                        </a:solidFill>
                        <a:ln>
                          <a:noFill/>
                        </a:ln>
                      </wps:spPr>
                      <wps:txbx>
                        <w:txbxContent>
                          <w:p w14:paraId="47BF987F" w14:textId="02AFBC7C" w:rsidR="00D5261D" w:rsidRPr="002A5B0B" w:rsidRDefault="00D5261D" w:rsidP="00D5261D">
                            <w:pPr>
                              <w:pStyle w:val="Lgende"/>
                              <w:rPr>
                                <w:noProof/>
                              </w:rPr>
                            </w:pPr>
                            <w:bookmarkStart w:id="2" w:name="_Toc121150805"/>
                            <w:bookmarkStart w:id="3" w:name="_Toc121151129"/>
                            <w:r>
                              <w:t xml:space="preserve">Figure </w:t>
                            </w:r>
                            <w:fldSimple w:instr=" SEQ Figure \* ARABIC ">
                              <w:r>
                                <w:rPr>
                                  <w:noProof/>
                                </w:rPr>
                                <w:t>2</w:t>
                              </w:r>
                              <w:bookmarkEnd w:id="2"/>
                              <w:bookmarkEnd w:id="3"/>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69462" id="Zone de texte 1" o:spid="_x0000_s1027" type="#_x0000_t202" style="position:absolute;margin-left:186.25pt;margin-top:7.2pt;width:113.1pt;height:1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" stroked="f">
                <v:textbox inset="0,0,0,0">
                  <w:txbxContent>
                    <w:p w14:paraId="47BF987F" w14:textId="02AFBC7C" w:rsidR="00D5261D" w:rsidRPr="002A5B0B" w:rsidRDefault="00D5261D" w:rsidP="00D5261D">
                      <w:pPr>
                        <w:pStyle w:val="Lgende"/>
                        <w:rPr>
                          <w:noProof/>
                        </w:rPr>
                      </w:pPr>
                      <w:bookmarkStart w:id="4" w:name="_Toc121150805"/>
                      <w:bookmarkStart w:id="5" w:name="_Toc121151129"/>
                      <w:r>
                        <w:t xml:space="preserve">Figure </w:t>
                      </w:r>
                      <w:fldSimple w:instr=" SEQ Figure \* ARABIC ">
                        <w:r>
                          <w:rPr>
                            <w:noProof/>
                          </w:rPr>
                          <w:t>2</w:t>
                        </w:r>
                        <w:bookmarkEnd w:id="4"/>
                        <w:bookmarkEnd w:id="5"/>
                      </w:fldSimple>
                    </w:p>
                  </w:txbxContent>
                </v:textbox>
                <w10:wrap type="square"/>
              </v:shape>
            </w:pict>
          </mc:Fallback>
        </mc:AlternateContent>
      </w:r>
    </w:p>
    <w:p w14:paraId="7B198463" w14:textId="48E35EA9" w:rsidR="004536F7" w:rsidRPr="0075478B" w:rsidRDefault="004536F7" w:rsidP="0075478B">
      <w:pPr>
        <w:pStyle w:val="Paragraphedeliste"/>
        <w:numPr>
          <w:ilvl w:val="0"/>
          <w:numId w:val="9"/>
        </w:numPr>
        <w:pBdr>
          <w:bottom w:val="single" w:sz="4" w:space="1" w:color="auto"/>
        </w:pBdr>
        <w:rPr>
          <w:b/>
          <w:bCs/>
          <w:sz w:val="32"/>
          <w:szCs w:val="32"/>
          <w:lang w:eastAsia="fr-FR"/>
        </w:rPr>
      </w:pPr>
      <w:r w:rsidRPr="0075478B">
        <w:rPr>
          <w:b/>
          <w:bCs/>
          <w:sz w:val="32"/>
          <w:szCs w:val="32"/>
          <w:lang w:eastAsia="fr-FR"/>
        </w:rPr>
        <w:lastRenderedPageBreak/>
        <w:t>Étymologie</w:t>
      </w:r>
    </w:p>
    <w:p w14:paraId="1CF8D6D5" w14:textId="29E2174C" w:rsidR="004536F7" w:rsidRPr="0077743B" w:rsidRDefault="004536F7" w:rsidP="0077743B">
      <w:pPr>
        <w:rPr>
          <w:lang w:eastAsia="fr-FR"/>
        </w:rPr>
      </w:pPr>
      <w:r w:rsidRPr="0077743B">
        <w:rPr>
          <w:lang w:eastAsia="fr-FR"/>
        </w:rPr>
        <w:t>Le substantif masculin « volcan » est un emprunt à l'espagnol </w:t>
      </w:r>
      <w:r w:rsidRPr="0077743B">
        <w:rPr>
          <w:i/>
          <w:iCs/>
          <w:lang w:val="es-ES" w:eastAsia="fr-FR"/>
        </w:rPr>
        <w:t>volcán</w:t>
      </w:r>
      <w:r w:rsidRPr="0077743B">
        <w:rPr>
          <w:lang w:eastAsia="fr-FR"/>
        </w:rPr>
        <w:t>, substantif masculin de même sen</w:t>
      </w:r>
      <w:r w:rsidRPr="0077743B">
        <w:rPr>
          <w:lang w:eastAsia="fr-FR"/>
        </w:rPr>
        <w:t>s</w:t>
      </w:r>
      <w:r w:rsidRPr="0077743B">
        <w:rPr>
          <w:lang w:eastAsia="fr-FR"/>
        </w:rPr>
        <w:t>, issu, par l'intermédiaire de l'arabe </w:t>
      </w:r>
      <w:proofErr w:type="spellStart"/>
      <w:r w:rsidRPr="0077743B">
        <w:rPr>
          <w:i/>
          <w:iCs/>
          <w:lang w:eastAsia="fr-FR" w:bidi="ar"/>
        </w:rPr>
        <w:t>burkān</w:t>
      </w:r>
      <w:proofErr w:type="spellEnd"/>
      <w:r w:rsidRPr="0077743B">
        <w:rPr>
          <w:lang w:eastAsia="fr-FR"/>
        </w:rPr>
        <w:t>, du latin</w:t>
      </w:r>
      <w:r w:rsidRPr="0077743B">
        <w:rPr>
          <w:lang w:eastAsia="fr-FR"/>
        </w:rPr>
        <w:t xml:space="preserve"> </w:t>
      </w:r>
      <w:r w:rsidRPr="0077743B">
        <w:rPr>
          <w:i/>
          <w:iCs/>
          <w:lang w:val="la-Latn" w:eastAsia="fr-FR"/>
        </w:rPr>
        <w:t>Vulcanus</w:t>
      </w:r>
      <w:r w:rsidRPr="0077743B">
        <w:rPr>
          <w:lang w:eastAsia="fr-FR"/>
        </w:rPr>
        <w:t>, nom de Vulcain, le dieu romain du feu, et de </w:t>
      </w:r>
      <w:proofErr w:type="spellStart"/>
      <w:r w:rsidRPr="0077743B">
        <w:rPr>
          <w:lang w:eastAsia="fr-FR"/>
        </w:rPr>
        <w:t>Vulcano</w:t>
      </w:r>
      <w:proofErr w:type="spellEnd"/>
      <w:r w:rsidRPr="0077743B">
        <w:rPr>
          <w:lang w:eastAsia="fr-FR"/>
        </w:rPr>
        <w:t>, une des îles Éoliennes, archipel volcanique au large de la Sicile.</w:t>
      </w:r>
    </w:p>
    <w:p w14:paraId="11566F71" w14:textId="1E05D05C" w:rsidR="004536F7" w:rsidRPr="00E96ED7" w:rsidRDefault="004536F7" w:rsidP="00E96ED7">
      <w:pPr>
        <w:pStyle w:val="Paragraphedeliste"/>
        <w:numPr>
          <w:ilvl w:val="0"/>
          <w:numId w:val="7"/>
        </w:numPr>
        <w:pBdr>
          <w:bottom w:val="single" w:sz="4" w:space="1" w:color="auto"/>
        </w:pBdr>
        <w:rPr>
          <w:b/>
          <w:bCs/>
          <w:sz w:val="32"/>
          <w:szCs w:val="32"/>
          <w:lang w:eastAsia="fr-FR"/>
        </w:rPr>
      </w:pPr>
      <w:r w:rsidRPr="00E96ED7">
        <w:rPr>
          <w:b/>
          <w:bCs/>
          <w:sz w:val="32"/>
          <w:szCs w:val="32"/>
          <w:lang w:eastAsia="fr-FR"/>
        </w:rPr>
        <w:t>Caractéristiques</w:t>
      </w:r>
    </w:p>
    <w:p w14:paraId="3BFDEF28" w14:textId="77777777" w:rsidR="004536F7" w:rsidRPr="00983A06" w:rsidRDefault="004536F7" w:rsidP="0077743B">
      <w:pPr>
        <w:rPr>
          <w:b/>
          <w:bCs/>
          <w:sz w:val="28"/>
          <w:szCs w:val="28"/>
          <w:lang w:eastAsia="fr-FR"/>
        </w:rPr>
      </w:pPr>
      <w:r w:rsidRPr="00983A06">
        <w:rPr>
          <w:b/>
          <w:bCs/>
          <w:sz w:val="28"/>
          <w:szCs w:val="28"/>
          <w:lang w:eastAsia="fr-FR"/>
        </w:rPr>
        <w:t>Structures et reliefs</w:t>
      </w:r>
    </w:p>
    <w:p w14:paraId="03E2DE01" w14:textId="366E8CC7" w:rsidR="004536F7" w:rsidRPr="0077743B" w:rsidRDefault="004536F7" w:rsidP="0077743B">
      <w:pPr>
        <w:rPr>
          <w:lang w:eastAsia="fr-FR"/>
        </w:rPr>
      </w:pPr>
      <w:r w:rsidRPr="0077743B">
        <w:rPr>
          <w:lang w:eastAsia="fr-FR"/>
        </w:rPr>
        <w:t>Un volcan est formé de différentes structures que l'on retrouve en général chez chacun d'eux :</w:t>
      </w:r>
    </w:p>
    <w:p w14:paraId="316B908D" w14:textId="3BA0907A" w:rsidR="004536F7" w:rsidRPr="0077743B" w:rsidRDefault="004536F7" w:rsidP="00983A06">
      <w:pPr>
        <w:pStyle w:val="Paragraphedeliste"/>
        <w:numPr>
          <w:ilvl w:val="0"/>
          <w:numId w:val="4"/>
        </w:numPr>
        <w:rPr>
          <w:lang w:eastAsia="fr-FR"/>
        </w:rPr>
      </w:pPr>
      <w:proofErr w:type="gramStart"/>
      <w:r w:rsidRPr="0077743B">
        <w:rPr>
          <w:lang w:eastAsia="fr-FR"/>
        </w:rPr>
        <w:t>une</w:t>
      </w:r>
      <w:proofErr w:type="gramEnd"/>
      <w:r w:rsidRPr="0077743B">
        <w:rPr>
          <w:lang w:eastAsia="fr-FR"/>
        </w:rPr>
        <w:t> chambre magmatique alimentée par du magma venant du manteau et jouant le rôle de réservoir et de lieu de différenciation du magma. Lorsque celle-ci se vide à la suite d'une éruption, le volcan peut s'affaisser et donner naissance à une caldeira. Les chambres magmatiques se trouvent entre dix et cinquante kilomètres de profondeur dans la </w:t>
      </w:r>
      <w:proofErr w:type="gramStart"/>
      <w:r w:rsidRPr="0077743B">
        <w:rPr>
          <w:lang w:eastAsia="fr-FR"/>
        </w:rPr>
        <w:t>lithosphère;</w:t>
      </w:r>
      <w:proofErr w:type="gramEnd"/>
    </w:p>
    <w:p w14:paraId="06952FF1" w14:textId="37437166" w:rsidR="004536F7" w:rsidRPr="0077743B" w:rsidRDefault="00E96ED7" w:rsidP="00983A06">
      <w:pPr>
        <w:pStyle w:val="Paragraphedeliste"/>
        <w:numPr>
          <w:ilvl w:val="0"/>
          <w:numId w:val="4"/>
        </w:numPr>
        <w:rPr>
          <w:lang w:eastAsia="fr-FR"/>
        </w:rPr>
      </w:pPr>
      <w:r>
        <w:rPr>
          <w:noProof/>
        </w:rPr>
        <w:drawing>
          <wp:anchor distT="0" distB="0" distL="114300" distR="114300" simplePos="0" relativeHeight="251661312" behindDoc="0" locked="0" layoutInCell="1" allowOverlap="1" wp14:anchorId="06644BF1" wp14:editId="31C146F0">
            <wp:simplePos x="0" y="0"/>
            <wp:positionH relativeFrom="margin">
              <wp:posOffset>3502743</wp:posOffset>
            </wp:positionH>
            <wp:positionV relativeFrom="margin">
              <wp:posOffset>4516782</wp:posOffset>
            </wp:positionV>
            <wp:extent cx="2622550" cy="1767840"/>
            <wp:effectExtent l="0" t="0" r="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255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4536F7" w:rsidRPr="0077743B">
        <w:rPr>
          <w:lang w:eastAsia="fr-FR"/>
        </w:rPr>
        <w:t>une</w:t>
      </w:r>
      <w:proofErr w:type="gramEnd"/>
      <w:r w:rsidR="004536F7" w:rsidRPr="0077743B">
        <w:rPr>
          <w:lang w:eastAsia="fr-FR"/>
        </w:rPr>
        <w:t> cheminée volcanique qui est le lieu de transit privilégié du magma de la chambre magmatique vers la surface ;</w:t>
      </w:r>
    </w:p>
    <w:p w14:paraId="245CE54D" w14:textId="3A64325B" w:rsidR="004536F7" w:rsidRPr="0077743B" w:rsidRDefault="004536F7" w:rsidP="00983A06">
      <w:pPr>
        <w:pStyle w:val="Paragraphedeliste"/>
        <w:numPr>
          <w:ilvl w:val="0"/>
          <w:numId w:val="4"/>
        </w:numPr>
        <w:rPr>
          <w:lang w:eastAsia="fr-FR"/>
        </w:rPr>
      </w:pPr>
      <w:proofErr w:type="gramStart"/>
      <w:r w:rsidRPr="0077743B">
        <w:rPr>
          <w:lang w:eastAsia="fr-FR"/>
        </w:rPr>
        <w:t>un</w:t>
      </w:r>
      <w:proofErr w:type="gramEnd"/>
      <w:r w:rsidRPr="0077743B">
        <w:rPr>
          <w:lang w:eastAsia="fr-FR"/>
        </w:rPr>
        <w:t> cratère ou une caldeira sommitale où débouche la cheminée volcanique ;</w:t>
      </w:r>
    </w:p>
    <w:p w14:paraId="1AD59005" w14:textId="1F1625CC" w:rsidR="004536F7" w:rsidRPr="0077743B" w:rsidRDefault="004536F7" w:rsidP="00983A06">
      <w:pPr>
        <w:pStyle w:val="Paragraphedeliste"/>
        <w:numPr>
          <w:ilvl w:val="0"/>
          <w:numId w:val="4"/>
        </w:numPr>
        <w:rPr>
          <w:lang w:eastAsia="fr-FR"/>
        </w:rPr>
      </w:pPr>
      <w:proofErr w:type="gramStart"/>
      <w:r w:rsidRPr="0077743B">
        <w:rPr>
          <w:lang w:eastAsia="fr-FR"/>
        </w:rPr>
        <w:t>une</w:t>
      </w:r>
      <w:proofErr w:type="gramEnd"/>
      <w:r w:rsidRPr="0077743B">
        <w:rPr>
          <w:lang w:eastAsia="fr-FR"/>
        </w:rPr>
        <w:t xml:space="preserve"> ou plusieurs cheminées volcaniques secondaires partant de la chambre magmatique ou de la cheminée volcanique principale et débouchant en général sur les flancs du volcan, parfois à sa base ; elles peuvent donner naissance à de petits cônes secondaires ;</w:t>
      </w:r>
    </w:p>
    <w:p w14:paraId="3F6AD943" w14:textId="3162337E" w:rsidR="00983A06" w:rsidRDefault="0075478B" w:rsidP="00983A06">
      <w:pPr>
        <w:pStyle w:val="Paragraphedeliste"/>
        <w:keepNext/>
        <w:numPr>
          <w:ilvl w:val="0"/>
          <w:numId w:val="4"/>
        </w:numPr>
      </w:pPr>
      <w:r>
        <w:rPr>
          <w:noProof/>
        </w:rPr>
        <mc:AlternateContent>
          <mc:Choice Requires="wps">
            <w:drawing>
              <wp:anchor distT="0" distB="0" distL="114300" distR="114300" simplePos="0" relativeHeight="251671552" behindDoc="0" locked="0" layoutInCell="1" allowOverlap="1" wp14:anchorId="12405C29" wp14:editId="0A262176">
                <wp:simplePos x="0" y="0"/>
                <wp:positionH relativeFrom="column">
                  <wp:posOffset>3704540</wp:posOffset>
                </wp:positionH>
                <wp:positionV relativeFrom="paragraph">
                  <wp:posOffset>735948</wp:posOffset>
                </wp:positionV>
                <wp:extent cx="2622550" cy="635"/>
                <wp:effectExtent l="0" t="0" r="6350" b="12065"/>
                <wp:wrapSquare wrapText="bothSides"/>
                <wp:docPr id="19" name="Zone de texte 19"/>
                <wp:cNvGraphicFramePr/>
                <a:graphic xmlns:a="http://schemas.openxmlformats.org/drawingml/2006/main">
                  <a:graphicData uri="http://schemas.microsoft.com/office/word/2010/wordprocessingShape">
                    <wps:wsp>
                      <wps:cNvSpPr txBox="1"/>
                      <wps:spPr>
                        <a:xfrm>
                          <a:off x="0" y="0"/>
                          <a:ext cx="2622550" cy="635"/>
                        </a:xfrm>
                        <a:prstGeom prst="rect">
                          <a:avLst/>
                        </a:prstGeom>
                        <a:solidFill>
                          <a:prstClr val="white"/>
                        </a:solidFill>
                        <a:ln>
                          <a:noFill/>
                        </a:ln>
                      </wps:spPr>
                      <wps:txbx>
                        <w:txbxContent>
                          <w:p w14:paraId="123DF6FB" w14:textId="7D442E24" w:rsidR="00D5261D" w:rsidRPr="009107AB" w:rsidRDefault="00D5261D" w:rsidP="00D5261D">
                            <w:pPr>
                              <w:pStyle w:val="Lgende"/>
                              <w:rPr>
                                <w:noProof/>
                              </w:rPr>
                            </w:pPr>
                            <w:bookmarkStart w:id="6" w:name="_Toc121150806"/>
                            <w:bookmarkStart w:id="7" w:name="_Toc121151130"/>
                            <w:r>
                              <w:t xml:space="preserve">Figure </w:t>
                            </w:r>
                            <w:fldSimple w:instr=" SEQ Figure \* ARABIC ">
                              <w:r>
                                <w:rPr>
                                  <w:noProof/>
                                </w:rPr>
                                <w:t>3</w:t>
                              </w:r>
                              <w:bookmarkEnd w:id="6"/>
                              <w:bookmarkEnd w:id="7"/>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405C29" id="Zone de texte 19" o:spid="_x0000_s1028" type="#_x0000_t202" style="position:absolute;left:0;text-align:left;margin-left:291.7pt;margin-top:57.95pt;width:20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" stroked="f">
                <v:textbox style="mso-fit-shape-to-text:t" inset="0,0,0,0">
                  <w:txbxContent>
                    <w:p w14:paraId="123DF6FB" w14:textId="7D442E24" w:rsidR="00D5261D" w:rsidRPr="009107AB" w:rsidRDefault="00D5261D" w:rsidP="00D5261D">
                      <w:pPr>
                        <w:pStyle w:val="Lgende"/>
                        <w:rPr>
                          <w:noProof/>
                        </w:rPr>
                      </w:pPr>
                      <w:bookmarkStart w:id="8" w:name="_Toc121150806"/>
                      <w:bookmarkStart w:id="9" w:name="_Toc121151130"/>
                      <w:r>
                        <w:t xml:space="preserve">Figure </w:t>
                      </w:r>
                      <w:fldSimple w:instr=" SEQ Figure \* ARABIC ">
                        <w:r>
                          <w:rPr>
                            <w:noProof/>
                          </w:rPr>
                          <w:t>3</w:t>
                        </w:r>
                        <w:bookmarkEnd w:id="8"/>
                        <w:bookmarkEnd w:id="9"/>
                      </w:fldSimple>
                    </w:p>
                  </w:txbxContent>
                </v:textbox>
                <w10:wrap type="square"/>
              </v:shape>
            </w:pict>
          </mc:Fallback>
        </mc:AlternateContent>
      </w:r>
      <w:proofErr w:type="gramStart"/>
      <w:r w:rsidR="004536F7" w:rsidRPr="0077743B">
        <w:rPr>
          <w:lang w:eastAsia="fr-FR"/>
        </w:rPr>
        <w:t>des</w:t>
      </w:r>
      <w:proofErr w:type="gramEnd"/>
      <w:r w:rsidR="004536F7" w:rsidRPr="0077743B">
        <w:rPr>
          <w:lang w:eastAsia="fr-FR"/>
        </w:rPr>
        <w:t xml:space="preserve"> fissures latérales qui sont des fractures longitudinales dans le flanc du volcan provoquées par son gonflement ou son dégonflement; elles peuvent permettre l'émission de lave sous la forme d'une éruption </w:t>
      </w:r>
      <w:proofErr w:type="spellStart"/>
      <w:r w:rsidR="004536F7" w:rsidRPr="0077743B">
        <w:rPr>
          <w:lang w:eastAsia="fr-FR"/>
        </w:rPr>
        <w:t>fissurale</w:t>
      </w:r>
      <w:proofErr w:type="spellEnd"/>
      <w:r w:rsidR="004536F7" w:rsidRPr="0077743B">
        <w:rPr>
          <w:lang w:eastAsia="fr-FR"/>
        </w:rPr>
        <w:t>.</w:t>
      </w:r>
      <w:r w:rsidR="00983A06" w:rsidRPr="00983A06">
        <w:t xml:space="preserve"> </w:t>
      </w:r>
      <w:r w:rsidR="00983A06">
        <w:fldChar w:fldCharType="begin"/>
      </w:r>
      <w:r w:rsidR="00983A06">
        <w:instrText xml:space="preserve"> INCLUDEPICTURE "https://upload.wikimedia.org/wikipedia/commons/thumb/f/fa/Structure_volcano-fr.svg/512px-Structure_volcano-fr.svg.png?20150118175317" \* MERGEFORMATINET </w:instrText>
      </w:r>
      <w:r w:rsidR="00983A06">
        <w:fldChar w:fldCharType="separate"/>
      </w:r>
      <w:r w:rsidR="00983A06">
        <w:fldChar w:fldCharType="end"/>
      </w:r>
    </w:p>
    <w:p w14:paraId="1BF97B30" w14:textId="77777777" w:rsidR="004536F7" w:rsidRPr="00983A06" w:rsidRDefault="004536F7" w:rsidP="0077743B">
      <w:pPr>
        <w:rPr>
          <w:b/>
          <w:bCs/>
          <w:sz w:val="28"/>
          <w:szCs w:val="28"/>
          <w:lang w:eastAsia="fr-FR"/>
        </w:rPr>
      </w:pPr>
      <w:r w:rsidRPr="00983A06">
        <w:rPr>
          <w:b/>
          <w:bCs/>
          <w:sz w:val="28"/>
          <w:szCs w:val="28"/>
          <w:lang w:eastAsia="fr-FR"/>
        </w:rPr>
        <w:t>Matériaux émis</w:t>
      </w:r>
    </w:p>
    <w:p w14:paraId="4CF796AF" w14:textId="62E871C2" w:rsidR="004536F7" w:rsidRPr="0077743B" w:rsidRDefault="004536F7" w:rsidP="0077743B">
      <w:pPr>
        <w:rPr>
          <w:lang w:eastAsia="fr-FR"/>
        </w:rPr>
      </w:pPr>
      <w:r w:rsidRPr="0077743B">
        <w:rPr>
          <w:lang w:eastAsia="fr-FR"/>
        </w:rPr>
        <w:t xml:space="preserve">Tous les volcans en activité émettent des gaz, mais pas toujours des matériaux solides (laves, </w:t>
      </w:r>
      <w:proofErr w:type="spellStart"/>
      <w:r w:rsidRPr="0077743B">
        <w:rPr>
          <w:lang w:eastAsia="fr-FR"/>
        </w:rPr>
        <w:t>tephra</w:t>
      </w:r>
      <w:proofErr w:type="spellEnd"/>
      <w:r w:rsidRPr="0077743B">
        <w:rPr>
          <w:lang w:eastAsia="fr-FR"/>
        </w:rPr>
        <w:t>). C'est le cas du Dallol qui n'émet que des gaz chauds.</w:t>
      </w:r>
    </w:p>
    <w:p w14:paraId="515CA4E5" w14:textId="77777777" w:rsidR="004536F7" w:rsidRPr="0077743B" w:rsidRDefault="004536F7" w:rsidP="0077743B">
      <w:pPr>
        <w:rPr>
          <w:b/>
          <w:bCs/>
          <w:lang w:eastAsia="fr-FR"/>
        </w:rPr>
      </w:pPr>
      <w:r w:rsidRPr="0077743B">
        <w:rPr>
          <w:b/>
          <w:bCs/>
          <w:lang w:eastAsia="fr-FR"/>
        </w:rPr>
        <w:t>Gaz volcaniques</w:t>
      </w:r>
    </w:p>
    <w:p w14:paraId="6A2EBF8D" w14:textId="49C7365E" w:rsidR="004536F7" w:rsidRPr="0077743B" w:rsidRDefault="004536F7" w:rsidP="0077743B">
      <w:pPr>
        <w:rPr>
          <w:lang w:eastAsia="fr-FR"/>
        </w:rPr>
      </w:pPr>
      <w:r w:rsidRPr="0077743B">
        <w:rPr>
          <w:lang w:eastAsia="fr-FR"/>
        </w:rPr>
        <w:t>Article détaillé : Gaz volcaniques.</w:t>
      </w:r>
    </w:p>
    <w:p w14:paraId="5903682D" w14:textId="16893499" w:rsidR="004536F7" w:rsidRPr="0077743B" w:rsidRDefault="004536F7" w:rsidP="0077743B">
      <w:pPr>
        <w:rPr>
          <w:lang w:eastAsia="fr-FR"/>
        </w:rPr>
      </w:pPr>
      <w:r w:rsidRPr="0077743B">
        <w:rPr>
          <w:lang w:eastAsia="fr-FR"/>
        </w:rPr>
        <w:t>Les gaz volcaniques sont principalement composés de</w:t>
      </w:r>
      <w:r w:rsidR="0077743B" w:rsidRPr="0077743B">
        <w:rPr>
          <w:vertAlign w:val="superscript"/>
          <w:lang w:eastAsia="fr-FR"/>
        </w:rPr>
        <w:t xml:space="preserve"> </w:t>
      </w:r>
      <w:r w:rsidRPr="0077743B">
        <w:rPr>
          <w:lang w:eastAsia="fr-FR"/>
        </w:rPr>
        <w:t>:</w:t>
      </w:r>
    </w:p>
    <w:p w14:paraId="72C05FCF" w14:textId="3DD9B34A" w:rsidR="004536F7" w:rsidRPr="0077743B" w:rsidRDefault="004536F7" w:rsidP="00983A06">
      <w:pPr>
        <w:pStyle w:val="Paragraphedeliste"/>
        <w:numPr>
          <w:ilvl w:val="0"/>
          <w:numId w:val="5"/>
        </w:numPr>
        <w:rPr>
          <w:lang w:eastAsia="fr-FR"/>
        </w:rPr>
      </w:pPr>
      <w:proofErr w:type="gramStart"/>
      <w:r w:rsidRPr="0077743B">
        <w:rPr>
          <w:lang w:eastAsia="fr-FR"/>
        </w:rPr>
        <w:lastRenderedPageBreak/>
        <w:t>vapeur</w:t>
      </w:r>
      <w:proofErr w:type="gramEnd"/>
      <w:r w:rsidRPr="0077743B">
        <w:rPr>
          <w:lang w:eastAsia="fr-FR"/>
        </w:rPr>
        <w:t xml:space="preserve"> d'eau à teneur de 50 à 90 % ;</w:t>
      </w:r>
    </w:p>
    <w:p w14:paraId="592883C1" w14:textId="5610CB91" w:rsidR="004536F7" w:rsidRPr="0077743B" w:rsidRDefault="004536F7" w:rsidP="00983A06">
      <w:pPr>
        <w:pStyle w:val="Paragraphedeliste"/>
        <w:numPr>
          <w:ilvl w:val="0"/>
          <w:numId w:val="5"/>
        </w:numPr>
        <w:rPr>
          <w:lang w:eastAsia="fr-FR"/>
        </w:rPr>
      </w:pPr>
      <w:proofErr w:type="gramStart"/>
      <w:r w:rsidRPr="0077743B">
        <w:rPr>
          <w:lang w:eastAsia="fr-FR"/>
        </w:rPr>
        <w:t>dioxyde</w:t>
      </w:r>
      <w:proofErr w:type="gramEnd"/>
      <w:r w:rsidRPr="0077743B">
        <w:rPr>
          <w:lang w:eastAsia="fr-FR"/>
        </w:rPr>
        <w:t xml:space="preserve"> de carbone à teneur de 5 à 25 % ;</w:t>
      </w:r>
    </w:p>
    <w:p w14:paraId="02537130" w14:textId="0AD2D14C" w:rsidR="004536F7" w:rsidRPr="0077743B" w:rsidRDefault="004536F7" w:rsidP="00983A06">
      <w:pPr>
        <w:pStyle w:val="Paragraphedeliste"/>
        <w:numPr>
          <w:ilvl w:val="0"/>
          <w:numId w:val="5"/>
        </w:numPr>
        <w:rPr>
          <w:lang w:eastAsia="fr-FR"/>
        </w:rPr>
      </w:pPr>
      <w:proofErr w:type="gramStart"/>
      <w:r w:rsidRPr="0077743B">
        <w:rPr>
          <w:lang w:eastAsia="fr-FR"/>
        </w:rPr>
        <w:t>dioxyde</w:t>
      </w:r>
      <w:proofErr w:type="gramEnd"/>
      <w:r w:rsidRPr="0077743B">
        <w:rPr>
          <w:lang w:eastAsia="fr-FR"/>
        </w:rPr>
        <w:t xml:space="preserve"> de soufre à teneur de 3 à 25 %.</w:t>
      </w:r>
    </w:p>
    <w:p w14:paraId="5629EB65" w14:textId="2B8CBF32" w:rsidR="004536F7" w:rsidRPr="0077743B" w:rsidRDefault="004536F7" w:rsidP="0077743B">
      <w:pPr>
        <w:rPr>
          <w:lang w:eastAsia="fr-FR"/>
        </w:rPr>
      </w:pPr>
      <w:r w:rsidRPr="0077743B">
        <w:rPr>
          <w:lang w:eastAsia="fr-FR"/>
        </w:rPr>
        <w:t>Puis viennent d'autres éléments volatils comme le monoxyde de carbone, le chlorure d'hydrogène, le dihydrogène, le sulfure d'hydrogène, etc. Le dégazage du magma en profondeur peut se traduire à la surface par la présence de fumerolles autour desquelles des cristaux, le plus souvent de </w:t>
      </w:r>
      <w:r w:rsidRPr="0077743B">
        <w:rPr>
          <w:lang w:eastAsia="fr-FR"/>
        </w:rPr>
        <w:t>soufre</w:t>
      </w:r>
      <w:r w:rsidRPr="0077743B">
        <w:rPr>
          <w:lang w:eastAsia="fr-FR"/>
        </w:rPr>
        <w:t>, peuvent se former.</w:t>
      </w:r>
    </w:p>
    <w:p w14:paraId="4151D57E" w14:textId="2193B88D" w:rsidR="00E96ED7" w:rsidRPr="00E96ED7" w:rsidRDefault="0075478B" w:rsidP="00E96ED7">
      <w:pPr>
        <w:keepNext/>
      </w:pPr>
      <w:r>
        <w:rPr>
          <w:noProof/>
        </w:rPr>
        <w:drawing>
          <wp:anchor distT="0" distB="0" distL="114300" distR="114300" simplePos="0" relativeHeight="251664384" behindDoc="0" locked="0" layoutInCell="1" allowOverlap="1" wp14:anchorId="5425E6A9" wp14:editId="11AA7E1E">
            <wp:simplePos x="0" y="0"/>
            <wp:positionH relativeFrom="margin">
              <wp:posOffset>302260</wp:posOffset>
            </wp:positionH>
            <wp:positionV relativeFrom="margin">
              <wp:posOffset>1981217</wp:posOffset>
            </wp:positionV>
            <wp:extent cx="3554730" cy="2365375"/>
            <wp:effectExtent l="0" t="0" r="1270" b="0"/>
            <wp:wrapSquare wrapText="bothSides"/>
            <wp:docPr id="14" name="Image 14" descr="Une image contenant récif, fond mar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récif, fond marin&#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4730" cy="236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261D">
        <w:rPr>
          <w:noProof/>
        </w:rPr>
        <mc:AlternateContent>
          <mc:Choice Requires="wps">
            <w:drawing>
              <wp:anchor distT="0" distB="0" distL="114300" distR="114300" simplePos="0" relativeHeight="251673600" behindDoc="0" locked="0" layoutInCell="1" allowOverlap="1" wp14:anchorId="63AE87C7" wp14:editId="51444F42">
                <wp:simplePos x="0" y="0"/>
                <wp:positionH relativeFrom="column">
                  <wp:posOffset>299085</wp:posOffset>
                </wp:positionH>
                <wp:positionV relativeFrom="paragraph">
                  <wp:posOffset>2722880</wp:posOffset>
                </wp:positionV>
                <wp:extent cx="5022850" cy="315595"/>
                <wp:effectExtent l="0" t="0" r="6350" b="1905"/>
                <wp:wrapSquare wrapText="bothSides"/>
                <wp:docPr id="20" name="Zone de texte 20"/>
                <wp:cNvGraphicFramePr/>
                <a:graphic xmlns:a="http://schemas.openxmlformats.org/drawingml/2006/main">
                  <a:graphicData uri="http://schemas.microsoft.com/office/word/2010/wordprocessingShape">
                    <wps:wsp>
                      <wps:cNvSpPr txBox="1"/>
                      <wps:spPr>
                        <a:xfrm>
                          <a:off x="0" y="0"/>
                          <a:ext cx="5022850" cy="315595"/>
                        </a:xfrm>
                        <a:prstGeom prst="rect">
                          <a:avLst/>
                        </a:prstGeom>
                        <a:solidFill>
                          <a:prstClr val="white"/>
                        </a:solidFill>
                        <a:ln>
                          <a:noFill/>
                        </a:ln>
                      </wps:spPr>
                      <wps:txbx>
                        <w:txbxContent>
                          <w:p w14:paraId="0A8FD4C5" w14:textId="2BCCC8AA" w:rsidR="00D5261D" w:rsidRPr="00020E7C" w:rsidRDefault="00D5261D" w:rsidP="00D5261D">
                            <w:pPr>
                              <w:pStyle w:val="Lgende"/>
                              <w:rPr>
                                <w:noProof/>
                              </w:rPr>
                            </w:pPr>
                            <w:bookmarkStart w:id="10" w:name="_Toc121150807"/>
                            <w:bookmarkStart w:id="11" w:name="_Toc121151131"/>
                            <w:r>
                              <w:t xml:space="preserve">Figure </w:t>
                            </w:r>
                            <w:fldSimple w:instr=" SEQ Figure \* ARABIC ">
                              <w:r>
                                <w:rPr>
                                  <w:noProof/>
                                </w:rPr>
                                <w:t>4</w:t>
                              </w:r>
                              <w:bookmarkEnd w:id="10"/>
                              <w:bookmarkEnd w:id="11"/>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E87C7" id="Zone de texte 20" o:spid="_x0000_s1029" type="#_x0000_t202" style="position:absolute;left:0;text-align:left;margin-left:23.55pt;margin-top:214.4pt;width:395.5pt;height:24.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" stroked="f">
                <v:textbox inset="0,0,0,0">
                  <w:txbxContent>
                    <w:p w14:paraId="0A8FD4C5" w14:textId="2BCCC8AA" w:rsidR="00D5261D" w:rsidRPr="00020E7C" w:rsidRDefault="00D5261D" w:rsidP="00D5261D">
                      <w:pPr>
                        <w:pStyle w:val="Lgende"/>
                        <w:rPr>
                          <w:noProof/>
                        </w:rPr>
                      </w:pPr>
                      <w:bookmarkStart w:id="12" w:name="_Toc121150807"/>
                      <w:bookmarkStart w:id="13" w:name="_Toc121151131"/>
                      <w:r>
                        <w:t xml:space="preserve">Figure </w:t>
                      </w:r>
                      <w:fldSimple w:instr=" SEQ Figure \* ARABIC ">
                        <w:r>
                          <w:rPr>
                            <w:noProof/>
                          </w:rPr>
                          <w:t>4</w:t>
                        </w:r>
                        <w:bookmarkEnd w:id="12"/>
                        <w:bookmarkEnd w:id="13"/>
                      </w:fldSimple>
                    </w:p>
                  </w:txbxContent>
                </v:textbox>
                <w10:wrap type="square"/>
              </v:shape>
            </w:pict>
          </mc:Fallback>
        </mc:AlternateContent>
      </w:r>
      <w:r w:rsidR="004536F7" w:rsidRPr="0077743B">
        <w:rPr>
          <w:lang w:eastAsia="fr-FR"/>
        </w:rPr>
        <w:t>Ces émissions proviennent d'un magma qui contient ces gaz dissous. Le dégazage des magmas qui progresse sous la surface du sol est un phénomène déterminant dans le déclenchement d'une éruption et dans le type éruptif. Le dégazage fait monter le magma le long de la cheminée volcanique ce qui peut donner le caractère explosif et violent d'une éruption en présence d'un magma visqueux.</w:t>
      </w:r>
      <w:r w:rsidR="00983A06" w:rsidRPr="00983A06">
        <w:t xml:space="preserve"> </w:t>
      </w:r>
      <w:r w:rsidR="00983A06">
        <w:fldChar w:fldCharType="begin"/>
      </w:r>
      <w:r w:rsidR="00983A06">
        <w:instrText xml:space="preserve"> INCLUDEPICTURE "https://upload.wikimedia.org/wikipedia/commons/thumb/f/f5/Sulpherous_Fumeroles.jpg/800px-Sulpherous_Fumeroles.jpg?20060324185345" \* MERGEFORMATINET </w:instrText>
      </w:r>
      <w:r w:rsidR="00983A06">
        <w:fldChar w:fldCharType="separate"/>
      </w:r>
      <w:r w:rsidR="00983A06">
        <w:fldChar w:fldCharType="end"/>
      </w:r>
    </w:p>
    <w:p w14:paraId="0A055A1F" w14:textId="46C7F87E" w:rsidR="004536F7" w:rsidRPr="0077743B" w:rsidRDefault="004536F7" w:rsidP="0077743B">
      <w:pPr>
        <w:rPr>
          <w:b/>
          <w:bCs/>
          <w:lang w:eastAsia="fr-FR"/>
        </w:rPr>
      </w:pPr>
      <w:proofErr w:type="spellStart"/>
      <w:r w:rsidRPr="0077743B">
        <w:rPr>
          <w:b/>
          <w:bCs/>
          <w:lang w:eastAsia="fr-FR"/>
        </w:rPr>
        <w:t>Tephras</w:t>
      </w:r>
      <w:proofErr w:type="spellEnd"/>
      <w:r w:rsidRPr="0077743B">
        <w:rPr>
          <w:b/>
          <w:bCs/>
          <w:lang w:eastAsia="fr-FR"/>
        </w:rPr>
        <w:t xml:space="preserve"> et laves</w:t>
      </w:r>
    </w:p>
    <w:p w14:paraId="0A5EFBD5" w14:textId="45190F83" w:rsidR="004536F7" w:rsidRPr="0077743B" w:rsidRDefault="004536F7" w:rsidP="0077743B">
      <w:pPr>
        <w:rPr>
          <w:lang w:eastAsia="fr-FR"/>
        </w:rPr>
      </w:pPr>
      <w:r w:rsidRPr="0077743B">
        <w:rPr>
          <w:lang w:eastAsia="fr-FR"/>
        </w:rPr>
        <w:t>Articles détaillés : </w:t>
      </w:r>
      <w:proofErr w:type="spellStart"/>
      <w:r w:rsidRPr="0077743B">
        <w:rPr>
          <w:lang w:eastAsia="fr-FR"/>
        </w:rPr>
        <w:t>Tephra</w:t>
      </w:r>
      <w:proofErr w:type="spellEnd"/>
      <w:r w:rsidRPr="0077743B">
        <w:rPr>
          <w:lang w:eastAsia="fr-FR"/>
        </w:rPr>
        <w:t>, Lave et Roche volcanique.</w:t>
      </w:r>
    </w:p>
    <w:p w14:paraId="6FE0C117" w14:textId="7887FBF5" w:rsidR="004536F7" w:rsidRPr="0077743B" w:rsidRDefault="0075478B" w:rsidP="0077743B">
      <w:pPr>
        <w:rPr>
          <w:lang w:eastAsia="fr-FR"/>
        </w:rPr>
      </w:pPr>
      <w:r>
        <w:rPr>
          <w:noProof/>
        </w:rPr>
        <mc:AlternateContent>
          <mc:Choice Requires="wps">
            <w:drawing>
              <wp:anchor distT="0" distB="0" distL="114300" distR="114300" simplePos="0" relativeHeight="251675648" behindDoc="0" locked="0" layoutInCell="1" allowOverlap="1" wp14:anchorId="6DF1D247" wp14:editId="172C9650">
                <wp:simplePos x="0" y="0"/>
                <wp:positionH relativeFrom="column">
                  <wp:posOffset>3159348</wp:posOffset>
                </wp:positionH>
                <wp:positionV relativeFrom="paragraph">
                  <wp:posOffset>2959067</wp:posOffset>
                </wp:positionV>
                <wp:extent cx="2400935" cy="635"/>
                <wp:effectExtent l="0" t="0" r="0" b="12065"/>
                <wp:wrapSquare wrapText="bothSides"/>
                <wp:docPr id="21" name="Zone de texte 21"/>
                <wp:cNvGraphicFramePr/>
                <a:graphic xmlns:a="http://schemas.openxmlformats.org/drawingml/2006/main">
                  <a:graphicData uri="http://schemas.microsoft.com/office/word/2010/wordprocessingShape">
                    <wps:wsp>
                      <wps:cNvSpPr txBox="1"/>
                      <wps:spPr>
                        <a:xfrm>
                          <a:off x="0" y="0"/>
                          <a:ext cx="2400935" cy="635"/>
                        </a:xfrm>
                        <a:prstGeom prst="rect">
                          <a:avLst/>
                        </a:prstGeom>
                        <a:solidFill>
                          <a:prstClr val="white"/>
                        </a:solidFill>
                        <a:ln>
                          <a:noFill/>
                        </a:ln>
                      </wps:spPr>
                      <wps:txbx>
                        <w:txbxContent>
                          <w:p w14:paraId="787D9EAB" w14:textId="678E8C77" w:rsidR="00D5261D" w:rsidRPr="00402D56" w:rsidRDefault="00D5261D" w:rsidP="00D5261D">
                            <w:pPr>
                              <w:pStyle w:val="Lgende"/>
                              <w:rPr>
                                <w:noProof/>
                              </w:rPr>
                            </w:pPr>
                            <w:bookmarkStart w:id="14" w:name="_Toc121150808"/>
                            <w:bookmarkStart w:id="15" w:name="_Toc121151132"/>
                            <w:r>
                              <w:t xml:space="preserve">Figure </w:t>
                            </w:r>
                            <w:fldSimple w:instr=" SEQ Figure \* ARABIC ">
                              <w:r>
                                <w:rPr>
                                  <w:noProof/>
                                </w:rPr>
                                <w:t>5</w:t>
                              </w:r>
                              <w:bookmarkEnd w:id="14"/>
                              <w:bookmarkEnd w:id="15"/>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1D247" id="Zone de texte 21" o:spid="_x0000_s1030" type="#_x0000_t202" style="position:absolute;left:0;text-align:left;margin-left:248.75pt;margin-top:233pt;width:189.0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" stroked="f">
                <v:textbox style="mso-fit-shape-to-text:t" inset="0,0,0,0">
                  <w:txbxContent>
                    <w:p w14:paraId="787D9EAB" w14:textId="678E8C77" w:rsidR="00D5261D" w:rsidRPr="00402D56" w:rsidRDefault="00D5261D" w:rsidP="00D5261D">
                      <w:pPr>
                        <w:pStyle w:val="Lgende"/>
                        <w:rPr>
                          <w:noProof/>
                        </w:rPr>
                      </w:pPr>
                      <w:bookmarkStart w:id="16" w:name="_Toc121150808"/>
                      <w:bookmarkStart w:id="17" w:name="_Toc121151132"/>
                      <w:r>
                        <w:t xml:space="preserve">Figure </w:t>
                      </w:r>
                      <w:fldSimple w:instr=" SEQ Figure \* ARABIC ">
                        <w:r>
                          <w:rPr>
                            <w:noProof/>
                          </w:rPr>
                          <w:t>5</w:t>
                        </w:r>
                        <w:bookmarkEnd w:id="16"/>
                        <w:bookmarkEnd w:id="17"/>
                      </w:fldSimple>
                    </w:p>
                  </w:txbxContent>
                </v:textbox>
                <w10:wrap type="square"/>
              </v:shape>
            </w:pict>
          </mc:Fallback>
        </mc:AlternateContent>
      </w:r>
      <w:r>
        <w:rPr>
          <w:noProof/>
        </w:rPr>
        <w:drawing>
          <wp:anchor distT="0" distB="0" distL="114300" distR="114300" simplePos="0" relativeHeight="251667456" behindDoc="0" locked="0" layoutInCell="1" allowOverlap="1" wp14:anchorId="53C9E60E" wp14:editId="2246421F">
            <wp:simplePos x="0" y="0"/>
            <wp:positionH relativeFrom="margin">
              <wp:posOffset>2783205</wp:posOffset>
            </wp:positionH>
            <wp:positionV relativeFrom="margin">
              <wp:posOffset>6308090</wp:posOffset>
            </wp:positionV>
            <wp:extent cx="3134995" cy="1958975"/>
            <wp:effectExtent l="0" t="0" r="1905" b="0"/>
            <wp:wrapSquare wrapText="bothSides"/>
            <wp:docPr id="15" name="Image 15" descr="Une image contenant ciel, extérieur, nature, nuag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ciel, extérieur, nature, nuages&#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34995" cy="1958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36F7" w:rsidRPr="0077743B">
        <w:rPr>
          <w:lang w:eastAsia="fr-FR"/>
        </w:rPr>
        <w:t>Selon que le magma provient de la fusion du manteau ou d'une partie de la lithosphère, il n'aura ni la même composition minérale, ni la même teneur en eau ou en gaz volcaniques, ni la même température. De plus, selon le type de terrain qu'il traverse pour remonter à la surface et la durée de son séjour dans la chambre magmatique, il va soit se charger soit se décharger en minéraux, en eau et/ou en gaz et va plus ou moins se refroidir. Pour toutes ces raisons, les </w:t>
      </w:r>
      <w:proofErr w:type="spellStart"/>
      <w:r w:rsidR="004536F7" w:rsidRPr="0077743B">
        <w:rPr>
          <w:lang w:eastAsia="fr-FR"/>
        </w:rPr>
        <w:t>tephras</w:t>
      </w:r>
      <w:proofErr w:type="spellEnd"/>
      <w:r w:rsidR="004536F7" w:rsidRPr="0077743B">
        <w:rPr>
          <w:lang w:eastAsia="fr-FR"/>
        </w:rPr>
        <w:t> et les laves ne sont jamais exactement les mêmes d'un volcan à un autre, ni même parfois d'une éruption à une autre sur le même volcan, ni au cours d'une éruption, qui voit généralement la lave la plus transformée et donc la plus légère émise au début.</w:t>
      </w:r>
    </w:p>
    <w:p w14:paraId="1C5C7350" w14:textId="55DA246D" w:rsidR="004536F7" w:rsidRPr="0077743B" w:rsidRDefault="004536F7" w:rsidP="00983A06">
      <w:pPr>
        <w:pBdr>
          <w:top w:val="single" w:sz="4" w:space="1" w:color="auto"/>
          <w:left w:val="single" w:sz="4" w:space="4" w:color="auto"/>
          <w:bottom w:val="single" w:sz="4" w:space="1" w:color="auto"/>
          <w:right w:val="single" w:sz="4" w:space="4" w:color="auto"/>
        </w:pBdr>
        <w:rPr>
          <w:lang w:eastAsia="fr-FR"/>
        </w:rPr>
      </w:pPr>
      <w:r w:rsidRPr="0077743B">
        <w:rPr>
          <w:lang w:eastAsia="fr-FR"/>
        </w:rPr>
        <w:lastRenderedPageBreak/>
        <w:t>Les matériaux émis par les volcans sont généralement des roches composées de microlites noyés dans un verre volcanique. Dans le basalte, les minéraux les plus abondants sont la silice, les pyroxènes et les feldspaths alors que l'andésite</w:t>
      </w:r>
      <w:r w:rsidR="0077743B" w:rsidRPr="0077743B">
        <w:rPr>
          <w:lang w:eastAsia="fr-FR"/>
        </w:rPr>
        <w:t xml:space="preserve"> </w:t>
      </w:r>
      <w:r w:rsidRPr="0077743B">
        <w:rPr>
          <w:lang w:eastAsia="fr-FR"/>
        </w:rPr>
        <w:t>est plus riche en silice et en feldspaths. La structure de la roche varie également : si les cristaux sont fréquemment petits et peu nombreux dans les basaltes, ils sont en revanche généralement plus grands et plus nombreux dans les andésites, signe que le magma est resté plus longtemps dans la chambre magmatique. 95 % des matériaux émis par les volcans sont des basaltes ou des andésites.</w:t>
      </w:r>
    </w:p>
    <w:p w14:paraId="02F8C29C" w14:textId="77777777" w:rsidR="00983A06" w:rsidRDefault="00983A06" w:rsidP="0077743B">
      <w:pPr>
        <w:rPr>
          <w:lang w:eastAsia="fr-FR"/>
        </w:rPr>
        <w:sectPr w:rsidR="00983A06" w:rsidSect="00D5261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13536904" w14:textId="1DAD833E" w:rsidR="00E96ED7" w:rsidRDefault="004536F7" w:rsidP="00D5261D">
      <w:pPr>
        <w:keepNext/>
        <w:ind w:right="71"/>
        <w:jc w:val="both"/>
      </w:pPr>
      <w:r w:rsidRPr="0077743B">
        <w:rPr>
          <w:lang w:eastAsia="fr-FR"/>
        </w:rPr>
        <w:t>Le matériau le plus connu émis par les volcans est la lave sous forme de coulées. De type basaltique provenant de la fusion du manteau dans le cas d'un volcanisme de point chaud, de dorsale ou de rif</w:t>
      </w:r>
      <w:r w:rsidR="0077743B" w:rsidRPr="0077743B">
        <w:rPr>
          <w:lang w:eastAsia="fr-FR"/>
        </w:rPr>
        <w:t>t</w:t>
      </w:r>
      <w:r w:rsidRPr="0077743B">
        <w:rPr>
          <w:lang w:eastAsia="fr-FR"/>
        </w:rPr>
        <w:t> ou andésitique provenant de la fusion de la lithosphère dans le cas d'un volcanisme de subduction, plus rarement de type carbonatique, elles sont formées de laves fluides qui s'écoulent le long des flancs du volcan. La température de la lave est comprise entre 700 et 1 200 °</w:t>
      </w:r>
      <w:r w:rsidR="0077743B" w:rsidRPr="0077743B">
        <w:rPr>
          <w:lang w:eastAsia="fr-FR"/>
        </w:rPr>
        <w:t>C</w:t>
      </w:r>
      <w:r w:rsidRPr="0077743B">
        <w:rPr>
          <w:lang w:eastAsia="fr-FR"/>
        </w:rPr>
        <w:t xml:space="preserve"> et les coulées peuvent atteindre des dizaines de kilomètres de longueur, une vitesse de cinquante kilomètres par heure et progresser dans des tunnels de lave. Elles peuvent avoir un aspect lisse et satiné, appelée alors « lave </w:t>
      </w:r>
      <w:proofErr w:type="spellStart"/>
      <w:r w:rsidRPr="0077743B">
        <w:rPr>
          <w:lang w:eastAsia="fr-FR"/>
        </w:rPr>
        <w:t>pāhoehoe</w:t>
      </w:r>
      <w:proofErr w:type="spellEnd"/>
      <w:r w:rsidRPr="0077743B">
        <w:rPr>
          <w:lang w:eastAsia="fr-FR"/>
        </w:rPr>
        <w:t xml:space="preserve"> » ou « lave cordée », ou un aspect rugueux et coupant, appelée alors « lave </w:t>
      </w:r>
      <w:proofErr w:type="spellStart"/>
      <w:r w:rsidRPr="0077743B">
        <w:rPr>
          <w:lang w:eastAsia="fr-FR"/>
        </w:rPr>
        <w:t>ʻaʻā</w:t>
      </w:r>
      <w:proofErr w:type="spellEnd"/>
      <w:r w:rsidRPr="0077743B">
        <w:rPr>
          <w:lang w:eastAsia="fr-FR"/>
        </w:rPr>
        <w:t> ». Les coulées de ces laves, faisant parfois plusieurs mètres d'épaisseur, peuvent mettre des dizaines d'années à se refroidir totalement.</w:t>
      </w:r>
      <w:r w:rsidR="00D5261D">
        <w:rPr>
          <w:lang w:eastAsia="fr-FR"/>
        </w:rPr>
        <w:br w:type="column"/>
      </w:r>
      <w:r w:rsidRPr="0077743B">
        <w:rPr>
          <w:lang w:eastAsia="fr-FR"/>
        </w:rPr>
        <w:t xml:space="preserve"> Dans certains cas exceptionnels, de la lave en fusion peut remplir le cratère principal ou un cratère secondaire et former un lac de lave. La survie des lacs de lave résulte d'un équilibre entre apport de lave venant de la chambre magmatique et débordement à l'extérieur du cratère associé à un brassage permanent par des remontées de gaz volcaniques afin de limiter le durcissement de la lave. Ces lacs de lave ne naissent que lors d'éruptions hawaïennes, la grande fluidité de la lave permettant la formation et le maintien de ces phénomènes. Le </w:t>
      </w:r>
      <w:proofErr w:type="spellStart"/>
      <w:r w:rsidRPr="0077743B">
        <w:rPr>
          <w:lang w:eastAsia="fr-FR"/>
        </w:rPr>
        <w:t>Kīlauea</w:t>
      </w:r>
      <w:proofErr w:type="spellEnd"/>
      <w:r w:rsidRPr="0077743B">
        <w:rPr>
          <w:lang w:eastAsia="fr-FR"/>
        </w:rPr>
        <w:t> à Hawaï et le Piton de la Fournaise à La Réunion</w:t>
      </w:r>
      <w:r w:rsidR="0077743B" w:rsidRPr="0077743B">
        <w:rPr>
          <w:lang w:eastAsia="fr-FR"/>
        </w:rPr>
        <w:t xml:space="preserve"> </w:t>
      </w:r>
      <w:r w:rsidRPr="0077743B">
        <w:rPr>
          <w:lang w:eastAsia="fr-FR"/>
        </w:rPr>
        <w:t>sont deux volcans qui possèdent des lacs de lave lors de certaines de leurs éruptions. L'</w:t>
      </w:r>
      <w:proofErr w:type="spellStart"/>
      <w:r w:rsidRPr="0077743B">
        <w:rPr>
          <w:lang w:eastAsia="fr-FR"/>
        </w:rPr>
        <w:t>Erta</w:t>
      </w:r>
      <w:proofErr w:type="spellEnd"/>
      <w:r w:rsidRPr="0077743B">
        <w:rPr>
          <w:lang w:eastAsia="fr-FR"/>
        </w:rPr>
        <w:t xml:space="preserve"> Ale en Éthiopie et le mont Erebus en Antarctique sont parmi les seuls volcans au monde à posséder un lac de lave de manière quasi permanente. Lors de certaines éruptions de l'</w:t>
      </w:r>
      <w:proofErr w:type="spellStart"/>
      <w:r w:rsidRPr="0077743B">
        <w:rPr>
          <w:lang w:eastAsia="fr-FR"/>
        </w:rPr>
        <w:t>Erta</w:t>
      </w:r>
      <w:proofErr w:type="spellEnd"/>
      <w:r w:rsidRPr="0077743B">
        <w:rPr>
          <w:lang w:eastAsia="fr-FR"/>
        </w:rPr>
        <w:t xml:space="preserve"> Ale, son lac de lave se vide ou au contraire son niveau remonte jusqu'à déborder et former des coulées sur les pentes du volca</w:t>
      </w:r>
      <w:r w:rsidRPr="0077743B">
        <w:rPr>
          <w:lang w:eastAsia="fr-FR"/>
        </w:rPr>
        <w:t>n.</w:t>
      </w:r>
    </w:p>
    <w:p w14:paraId="22DC5B79" w14:textId="01AC016A" w:rsidR="00D5261D" w:rsidRDefault="00D5261D" w:rsidP="00D5261D">
      <w:pPr>
        <w:keepNext/>
        <w:ind w:left="0" w:right="71"/>
      </w:pPr>
    </w:p>
    <w:p w14:paraId="3EBF033F" w14:textId="77777777" w:rsidR="00D5261D" w:rsidRDefault="00D5261D">
      <w:pPr>
        <w:spacing w:after="0"/>
        <w:ind w:left="0"/>
      </w:pPr>
      <w:r>
        <w:br w:type="page"/>
      </w:r>
    </w:p>
    <w:p w14:paraId="1690C8DA" w14:textId="3A78E817" w:rsidR="00D5261D" w:rsidRDefault="00D5261D">
      <w:pPr>
        <w:pStyle w:val="Tabledesillustrations"/>
        <w:tabs>
          <w:tab w:val="right" w:leader="dot" w:pos="4172"/>
        </w:tabs>
      </w:pPr>
      <w:r>
        <w:lastRenderedPageBreak/>
        <w:t>Table des illustrations</w:t>
      </w:r>
    </w:p>
    <w:p w14:paraId="22D34764" w14:textId="15C17A2E" w:rsidR="00D5261D" w:rsidRDefault="00D5261D">
      <w:pPr>
        <w:pStyle w:val="Tabledesillustrations"/>
        <w:tabs>
          <w:tab w:val="right" w:leader="dot" w:pos="4172"/>
        </w:tabs>
        <w:rPr>
          <w:rFonts w:asciiTheme="minorHAnsi" w:eastAsiaTheme="minorEastAsia" w:hAnsiTheme="minorHAnsi"/>
          <w:noProof/>
          <w:lang w:eastAsia="fr-FR"/>
        </w:rPr>
      </w:pPr>
      <w:r>
        <w:fldChar w:fldCharType="begin"/>
      </w:r>
      <w:r>
        <w:instrText xml:space="preserve"> TOC \h \z \c "Figure" </w:instrText>
      </w:r>
      <w:r>
        <w:fldChar w:fldCharType="separate"/>
      </w:r>
    </w:p>
    <w:p w14:paraId="1E66799B" w14:textId="52033801" w:rsidR="00D5261D" w:rsidRDefault="00D5261D">
      <w:pPr>
        <w:pStyle w:val="Tabledesillustrations"/>
        <w:tabs>
          <w:tab w:val="right" w:leader="dot" w:pos="4172"/>
        </w:tabs>
        <w:rPr>
          <w:rFonts w:asciiTheme="minorHAnsi" w:eastAsiaTheme="minorEastAsia" w:hAnsiTheme="minorHAnsi"/>
          <w:noProof/>
          <w:lang w:eastAsia="fr-FR"/>
        </w:rPr>
      </w:pPr>
      <w:hyperlink w:anchor="_Toc121151129" w:history="1">
        <w:r w:rsidRPr="00645F4A">
          <w:rPr>
            <w:rStyle w:val="Lienhypertexte"/>
            <w:noProof/>
          </w:rPr>
          <w:t>Figu</w:t>
        </w:r>
        <w:r w:rsidRPr="00645F4A">
          <w:rPr>
            <w:rStyle w:val="Lienhypertexte"/>
            <w:noProof/>
          </w:rPr>
          <w:t>r</w:t>
        </w:r>
        <w:r w:rsidRPr="00645F4A">
          <w:rPr>
            <w:rStyle w:val="Lienhypertexte"/>
            <w:noProof/>
          </w:rPr>
          <w:t xml:space="preserve">e </w:t>
        </w:r>
        <w:r w:rsidRPr="00645F4A">
          <w:rPr>
            <w:rStyle w:val="Lienhypertexte"/>
            <w:noProof/>
          </w:rPr>
          <w:t>2</w:t>
        </w:r>
        <w:r>
          <w:rPr>
            <w:noProof/>
            <w:webHidden/>
          </w:rPr>
          <w:tab/>
        </w:r>
        <w:r>
          <w:rPr>
            <w:noProof/>
            <w:webHidden/>
          </w:rPr>
          <w:fldChar w:fldCharType="begin"/>
        </w:r>
        <w:r>
          <w:rPr>
            <w:noProof/>
            <w:webHidden/>
          </w:rPr>
          <w:instrText xml:space="preserve"> PAGEREF _Toc121151129 \h </w:instrText>
        </w:r>
        <w:r>
          <w:rPr>
            <w:noProof/>
            <w:webHidden/>
          </w:rPr>
        </w:r>
        <w:r>
          <w:rPr>
            <w:noProof/>
            <w:webHidden/>
          </w:rPr>
          <w:fldChar w:fldCharType="separate"/>
        </w:r>
        <w:r>
          <w:rPr>
            <w:noProof/>
            <w:webHidden/>
          </w:rPr>
          <w:t>1</w:t>
        </w:r>
        <w:r>
          <w:rPr>
            <w:noProof/>
            <w:webHidden/>
          </w:rPr>
          <w:fldChar w:fldCharType="end"/>
        </w:r>
      </w:hyperlink>
    </w:p>
    <w:p w14:paraId="5C540493" w14:textId="61CBA613" w:rsidR="00D5261D" w:rsidRDefault="00D5261D">
      <w:pPr>
        <w:pStyle w:val="Tabledesillustrations"/>
        <w:tabs>
          <w:tab w:val="right" w:leader="dot" w:pos="4172"/>
        </w:tabs>
        <w:rPr>
          <w:rFonts w:asciiTheme="minorHAnsi" w:eastAsiaTheme="minorEastAsia" w:hAnsiTheme="minorHAnsi"/>
          <w:noProof/>
          <w:lang w:eastAsia="fr-FR"/>
        </w:rPr>
      </w:pPr>
      <w:hyperlink w:anchor="_Toc121151130" w:history="1">
        <w:r w:rsidRPr="00645F4A">
          <w:rPr>
            <w:rStyle w:val="Lienhypertexte"/>
            <w:noProof/>
          </w:rPr>
          <w:t>Figure 3</w:t>
        </w:r>
        <w:r>
          <w:rPr>
            <w:noProof/>
            <w:webHidden/>
          </w:rPr>
          <w:tab/>
        </w:r>
        <w:r>
          <w:rPr>
            <w:noProof/>
            <w:webHidden/>
          </w:rPr>
          <w:fldChar w:fldCharType="begin"/>
        </w:r>
        <w:r>
          <w:rPr>
            <w:noProof/>
            <w:webHidden/>
          </w:rPr>
          <w:instrText xml:space="preserve"> PAGEREF _Toc121151130 \h </w:instrText>
        </w:r>
        <w:r>
          <w:rPr>
            <w:noProof/>
            <w:webHidden/>
          </w:rPr>
        </w:r>
        <w:r>
          <w:rPr>
            <w:noProof/>
            <w:webHidden/>
          </w:rPr>
          <w:fldChar w:fldCharType="separate"/>
        </w:r>
        <w:r>
          <w:rPr>
            <w:noProof/>
            <w:webHidden/>
          </w:rPr>
          <w:t>2</w:t>
        </w:r>
        <w:r>
          <w:rPr>
            <w:noProof/>
            <w:webHidden/>
          </w:rPr>
          <w:fldChar w:fldCharType="end"/>
        </w:r>
      </w:hyperlink>
    </w:p>
    <w:p w14:paraId="1E40705E" w14:textId="33B958E4" w:rsidR="00D5261D" w:rsidRDefault="00D5261D">
      <w:pPr>
        <w:pStyle w:val="Tabledesillustrations"/>
        <w:tabs>
          <w:tab w:val="right" w:leader="dot" w:pos="4172"/>
        </w:tabs>
        <w:rPr>
          <w:rFonts w:asciiTheme="minorHAnsi" w:eastAsiaTheme="minorEastAsia" w:hAnsiTheme="minorHAnsi"/>
          <w:noProof/>
          <w:lang w:eastAsia="fr-FR"/>
        </w:rPr>
      </w:pPr>
      <w:hyperlink w:anchor="_Toc121151131" w:history="1">
        <w:r w:rsidRPr="00645F4A">
          <w:rPr>
            <w:rStyle w:val="Lienhypertexte"/>
            <w:noProof/>
          </w:rPr>
          <w:t>Figu</w:t>
        </w:r>
        <w:r w:rsidRPr="00645F4A">
          <w:rPr>
            <w:rStyle w:val="Lienhypertexte"/>
            <w:noProof/>
          </w:rPr>
          <w:t>r</w:t>
        </w:r>
        <w:r w:rsidRPr="00645F4A">
          <w:rPr>
            <w:rStyle w:val="Lienhypertexte"/>
            <w:noProof/>
          </w:rPr>
          <w:t>e</w:t>
        </w:r>
        <w:r w:rsidRPr="00645F4A">
          <w:rPr>
            <w:rStyle w:val="Lienhypertexte"/>
            <w:noProof/>
          </w:rPr>
          <w:t xml:space="preserve"> </w:t>
        </w:r>
        <w:r w:rsidRPr="00645F4A">
          <w:rPr>
            <w:rStyle w:val="Lienhypertexte"/>
            <w:noProof/>
          </w:rPr>
          <w:t>4</w:t>
        </w:r>
        <w:r>
          <w:rPr>
            <w:noProof/>
            <w:webHidden/>
          </w:rPr>
          <w:tab/>
        </w:r>
        <w:r>
          <w:rPr>
            <w:noProof/>
            <w:webHidden/>
          </w:rPr>
          <w:fldChar w:fldCharType="begin"/>
        </w:r>
        <w:r>
          <w:rPr>
            <w:noProof/>
            <w:webHidden/>
          </w:rPr>
          <w:instrText xml:space="preserve"> PAGEREF _Toc121151131 \h </w:instrText>
        </w:r>
        <w:r>
          <w:rPr>
            <w:noProof/>
            <w:webHidden/>
          </w:rPr>
        </w:r>
        <w:r>
          <w:rPr>
            <w:noProof/>
            <w:webHidden/>
          </w:rPr>
          <w:fldChar w:fldCharType="separate"/>
        </w:r>
        <w:r>
          <w:rPr>
            <w:noProof/>
            <w:webHidden/>
          </w:rPr>
          <w:t>3</w:t>
        </w:r>
        <w:r>
          <w:rPr>
            <w:noProof/>
            <w:webHidden/>
          </w:rPr>
          <w:fldChar w:fldCharType="end"/>
        </w:r>
      </w:hyperlink>
    </w:p>
    <w:p w14:paraId="29238E62" w14:textId="55C63537" w:rsidR="00D5261D" w:rsidRDefault="00D5261D">
      <w:pPr>
        <w:pStyle w:val="Tabledesillustrations"/>
        <w:tabs>
          <w:tab w:val="right" w:leader="dot" w:pos="4172"/>
        </w:tabs>
        <w:rPr>
          <w:rFonts w:asciiTheme="minorHAnsi" w:eastAsiaTheme="minorEastAsia" w:hAnsiTheme="minorHAnsi"/>
          <w:noProof/>
          <w:lang w:eastAsia="fr-FR"/>
        </w:rPr>
      </w:pPr>
      <w:hyperlink w:anchor="_Toc121151132" w:history="1">
        <w:r w:rsidRPr="00645F4A">
          <w:rPr>
            <w:rStyle w:val="Lienhypertexte"/>
            <w:noProof/>
          </w:rPr>
          <w:t>Figu</w:t>
        </w:r>
        <w:r w:rsidRPr="00645F4A">
          <w:rPr>
            <w:rStyle w:val="Lienhypertexte"/>
            <w:noProof/>
          </w:rPr>
          <w:t>r</w:t>
        </w:r>
        <w:r w:rsidRPr="00645F4A">
          <w:rPr>
            <w:rStyle w:val="Lienhypertexte"/>
            <w:noProof/>
          </w:rPr>
          <w:t xml:space="preserve">e </w:t>
        </w:r>
        <w:r w:rsidRPr="00645F4A">
          <w:rPr>
            <w:rStyle w:val="Lienhypertexte"/>
            <w:noProof/>
          </w:rPr>
          <w:t>5</w:t>
        </w:r>
        <w:r>
          <w:rPr>
            <w:noProof/>
            <w:webHidden/>
          </w:rPr>
          <w:tab/>
        </w:r>
        <w:r>
          <w:rPr>
            <w:noProof/>
            <w:webHidden/>
          </w:rPr>
          <w:fldChar w:fldCharType="begin"/>
        </w:r>
        <w:r>
          <w:rPr>
            <w:noProof/>
            <w:webHidden/>
          </w:rPr>
          <w:instrText xml:space="preserve"> PAGEREF _Toc121151132 \h </w:instrText>
        </w:r>
        <w:r>
          <w:rPr>
            <w:noProof/>
            <w:webHidden/>
          </w:rPr>
        </w:r>
        <w:r>
          <w:rPr>
            <w:noProof/>
            <w:webHidden/>
          </w:rPr>
          <w:fldChar w:fldCharType="separate"/>
        </w:r>
        <w:r>
          <w:rPr>
            <w:noProof/>
            <w:webHidden/>
          </w:rPr>
          <w:t>3</w:t>
        </w:r>
        <w:r>
          <w:rPr>
            <w:noProof/>
            <w:webHidden/>
          </w:rPr>
          <w:fldChar w:fldCharType="end"/>
        </w:r>
      </w:hyperlink>
    </w:p>
    <w:p w14:paraId="0034B90E" w14:textId="5419FCF9" w:rsidR="00D5261D" w:rsidRPr="00E96ED7" w:rsidRDefault="00D5261D" w:rsidP="00D5261D">
      <w:pPr>
        <w:keepNext/>
        <w:ind w:left="0" w:right="71"/>
      </w:pPr>
      <w:r>
        <w:fldChar w:fldCharType="end"/>
      </w:r>
    </w:p>
    <w:sectPr w:rsidR="00D5261D" w:rsidRPr="00E96ED7" w:rsidSect="00E96ED7">
      <w:type w:val="continuous"/>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E6BFA" w14:textId="77777777" w:rsidR="00E96ED7" w:rsidRDefault="00E96ED7" w:rsidP="00E96ED7">
      <w:pPr>
        <w:spacing w:after="0"/>
      </w:pPr>
      <w:r>
        <w:separator/>
      </w:r>
    </w:p>
  </w:endnote>
  <w:endnote w:type="continuationSeparator" w:id="0">
    <w:p w14:paraId="0DE2AD1D" w14:textId="77777777" w:rsidR="00E96ED7" w:rsidRDefault="00E96ED7" w:rsidP="00E96E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533645560"/>
      <w:docPartObj>
        <w:docPartGallery w:val="Page Numbers (Bottom of Page)"/>
        <w:docPartUnique/>
      </w:docPartObj>
    </w:sdtPr>
    <w:sdtContent>
      <w:p w14:paraId="05614C40" w14:textId="02820D79" w:rsidR="00E96ED7" w:rsidRDefault="00E96ED7" w:rsidP="00E96ED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BD35499" w14:textId="77777777" w:rsidR="00E96ED7" w:rsidRDefault="00E96ED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76791523"/>
      <w:docPartObj>
        <w:docPartGallery w:val="Page Numbers (Bottom of Page)"/>
        <w:docPartUnique/>
      </w:docPartObj>
    </w:sdtPr>
    <w:sdtContent>
      <w:p w14:paraId="50D6C3BC" w14:textId="62AF019E" w:rsidR="00E96ED7" w:rsidRDefault="00E96ED7" w:rsidP="0096577A">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3</w:t>
        </w:r>
        <w:r>
          <w:rPr>
            <w:rStyle w:val="Numrodepage"/>
          </w:rPr>
          <w:fldChar w:fldCharType="end"/>
        </w:r>
      </w:p>
    </w:sdtContent>
  </w:sdt>
  <w:p w14:paraId="6462DD58" w14:textId="77777777" w:rsidR="00E96ED7" w:rsidRDefault="00E96ED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4C7D" w14:textId="77777777" w:rsidR="0075478B" w:rsidRDefault="0075478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331FC" w14:textId="77777777" w:rsidR="00E96ED7" w:rsidRDefault="00E96ED7" w:rsidP="00E96ED7">
      <w:pPr>
        <w:spacing w:after="0"/>
      </w:pPr>
      <w:r>
        <w:separator/>
      </w:r>
    </w:p>
  </w:footnote>
  <w:footnote w:type="continuationSeparator" w:id="0">
    <w:p w14:paraId="5EDAFA13" w14:textId="77777777" w:rsidR="00E96ED7" w:rsidRDefault="00E96ED7" w:rsidP="00E96ED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8AA11" w14:textId="77777777" w:rsidR="0075478B" w:rsidRDefault="0075478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1CECC" w14:textId="77777777" w:rsidR="0075478B" w:rsidRDefault="0075478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7185D" w14:textId="77777777" w:rsidR="0075478B" w:rsidRDefault="0075478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BF0"/>
    <w:multiLevelType w:val="hybridMultilevel"/>
    <w:tmpl w:val="3DAEB946"/>
    <w:lvl w:ilvl="0" w:tplc="3562743A">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 w15:restartNumberingAfterBreak="0">
    <w:nsid w:val="2E011FC4"/>
    <w:multiLevelType w:val="multilevel"/>
    <w:tmpl w:val="B2145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996EB8"/>
    <w:multiLevelType w:val="hybridMultilevel"/>
    <w:tmpl w:val="C580419C"/>
    <w:lvl w:ilvl="0" w:tplc="7CB00F1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1E76238"/>
    <w:multiLevelType w:val="multilevel"/>
    <w:tmpl w:val="891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05AA4"/>
    <w:multiLevelType w:val="hybridMultilevel"/>
    <w:tmpl w:val="DCCE6CA4"/>
    <w:lvl w:ilvl="0" w:tplc="040C0001">
      <w:start w:val="1"/>
      <w:numFmt w:val="bullet"/>
      <w:lvlText w:val=""/>
      <w:lvlJc w:val="left"/>
      <w:pPr>
        <w:ind w:left="1287" w:hanging="360"/>
      </w:pPr>
      <w:rPr>
        <w:rFonts w:ascii="Symbol" w:hAnsi="Symbol"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 w15:restartNumberingAfterBreak="0">
    <w:nsid w:val="5C464502"/>
    <w:multiLevelType w:val="hybridMultilevel"/>
    <w:tmpl w:val="2F5C5AB8"/>
    <w:lvl w:ilvl="0" w:tplc="B99AE52A">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4EC006C"/>
    <w:multiLevelType w:val="hybridMultilevel"/>
    <w:tmpl w:val="DAAA5D7A"/>
    <w:lvl w:ilvl="0" w:tplc="AE6CFB22">
      <w:start w:val="1"/>
      <w:numFmt w:val="upperRoman"/>
      <w:lvlText w:val="%1."/>
      <w:lvlJc w:val="left"/>
      <w:pPr>
        <w:ind w:left="1287" w:hanging="72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7" w15:restartNumberingAfterBreak="0">
    <w:nsid w:val="75C262D1"/>
    <w:multiLevelType w:val="multilevel"/>
    <w:tmpl w:val="5342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18039A"/>
    <w:multiLevelType w:val="hybridMultilevel"/>
    <w:tmpl w:val="C8DC4B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04294955">
    <w:abstractNumId w:val="1"/>
  </w:num>
  <w:num w:numId="2" w16cid:durableId="1791125847">
    <w:abstractNumId w:val="3"/>
  </w:num>
  <w:num w:numId="3" w16cid:durableId="1817140148">
    <w:abstractNumId w:val="7"/>
  </w:num>
  <w:num w:numId="4" w16cid:durableId="2055735271">
    <w:abstractNumId w:val="4"/>
  </w:num>
  <w:num w:numId="5" w16cid:durableId="1344355091">
    <w:abstractNumId w:val="8"/>
  </w:num>
  <w:num w:numId="6" w16cid:durableId="1641770048">
    <w:abstractNumId w:val="0"/>
  </w:num>
  <w:num w:numId="7" w16cid:durableId="1421218645">
    <w:abstractNumId w:val="5"/>
  </w:num>
  <w:num w:numId="8" w16cid:durableId="697852356">
    <w:abstractNumId w:val="6"/>
  </w:num>
  <w:num w:numId="9" w16cid:durableId="3496491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6F7"/>
    <w:rsid w:val="0009560E"/>
    <w:rsid w:val="00367F34"/>
    <w:rsid w:val="00391082"/>
    <w:rsid w:val="004536F7"/>
    <w:rsid w:val="0075478B"/>
    <w:rsid w:val="00771711"/>
    <w:rsid w:val="0077743B"/>
    <w:rsid w:val="007C48A0"/>
    <w:rsid w:val="008E0438"/>
    <w:rsid w:val="00932292"/>
    <w:rsid w:val="00983A06"/>
    <w:rsid w:val="00C16936"/>
    <w:rsid w:val="00D5261D"/>
    <w:rsid w:val="00E96ED7"/>
    <w:rsid w:val="00FC5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1BD9D"/>
  <w15:chartTrackingRefBased/>
  <w15:docId w15:val="{25330ECE-AB4E-B34C-86AF-2752BE9D4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43B"/>
    <w:pPr>
      <w:spacing w:after="240"/>
      <w:ind w:left="567"/>
    </w:pPr>
    <w:rPr>
      <w:rFonts w:ascii="Arial" w:hAnsi="Arial"/>
    </w:rPr>
  </w:style>
  <w:style w:type="paragraph" w:styleId="Titre1">
    <w:name w:val="heading 1"/>
    <w:basedOn w:val="Normal"/>
    <w:next w:val="Normal"/>
    <w:link w:val="Titre1Car"/>
    <w:uiPriority w:val="9"/>
    <w:qFormat/>
    <w:rsid w:val="00E96E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4536F7"/>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536F7"/>
    <w:pPr>
      <w:spacing w:before="100" w:beforeAutospacing="1" w:after="100" w:afterAutospacing="1"/>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4536F7"/>
    <w:pPr>
      <w:spacing w:before="100" w:beforeAutospacing="1" w:after="100" w:afterAutospacing="1"/>
      <w:outlineLvl w:val="3"/>
    </w:pPr>
    <w:rPr>
      <w:rFonts w:ascii="Times New Roman" w:eastAsia="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4536F7"/>
  </w:style>
  <w:style w:type="character" w:styleId="Lienhypertexte">
    <w:name w:val="Hyperlink"/>
    <w:basedOn w:val="Policepardfaut"/>
    <w:uiPriority w:val="99"/>
    <w:unhideWhenUsed/>
    <w:rsid w:val="004536F7"/>
    <w:rPr>
      <w:color w:val="0000FF"/>
      <w:u w:val="single"/>
    </w:rPr>
  </w:style>
  <w:style w:type="character" w:customStyle="1" w:styleId="Titre2Car">
    <w:name w:val="Titre 2 Car"/>
    <w:basedOn w:val="Policepardfaut"/>
    <w:link w:val="Titre2"/>
    <w:uiPriority w:val="9"/>
    <w:rsid w:val="004536F7"/>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536F7"/>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4536F7"/>
    <w:rPr>
      <w:rFonts w:ascii="Times New Roman" w:eastAsia="Times New Roman" w:hAnsi="Times New Roman" w:cs="Times New Roman"/>
      <w:b/>
      <w:bCs/>
      <w:lang w:eastAsia="fr-FR"/>
    </w:rPr>
  </w:style>
  <w:style w:type="paragraph" w:styleId="NormalWeb">
    <w:name w:val="Normal (Web)"/>
    <w:basedOn w:val="Normal"/>
    <w:uiPriority w:val="99"/>
    <w:semiHidden/>
    <w:unhideWhenUsed/>
    <w:rsid w:val="004536F7"/>
    <w:pPr>
      <w:spacing w:before="100" w:beforeAutospacing="1" w:after="100" w:afterAutospacing="1"/>
    </w:pPr>
    <w:rPr>
      <w:rFonts w:ascii="Times New Roman" w:eastAsia="Times New Roman" w:hAnsi="Times New Roman" w:cs="Times New Roman"/>
      <w:lang w:eastAsia="fr-FR"/>
    </w:rPr>
  </w:style>
  <w:style w:type="character" w:customStyle="1" w:styleId="converted-anchor">
    <w:name w:val="converted-anchor"/>
    <w:basedOn w:val="Policepardfaut"/>
    <w:rsid w:val="004536F7"/>
  </w:style>
  <w:style w:type="paragraph" w:styleId="Lgende">
    <w:name w:val="caption"/>
    <w:basedOn w:val="Normal"/>
    <w:next w:val="Normal"/>
    <w:uiPriority w:val="35"/>
    <w:unhideWhenUsed/>
    <w:qFormat/>
    <w:rsid w:val="0077743B"/>
    <w:pPr>
      <w:spacing w:after="200"/>
    </w:pPr>
    <w:rPr>
      <w:i/>
      <w:iCs/>
      <w:color w:val="44546A" w:themeColor="text2"/>
      <w:sz w:val="18"/>
      <w:szCs w:val="18"/>
    </w:rPr>
  </w:style>
  <w:style w:type="paragraph" w:styleId="Paragraphedeliste">
    <w:name w:val="List Paragraph"/>
    <w:basedOn w:val="Normal"/>
    <w:uiPriority w:val="34"/>
    <w:qFormat/>
    <w:rsid w:val="00983A06"/>
    <w:pPr>
      <w:ind w:left="720"/>
      <w:contextualSpacing/>
    </w:pPr>
  </w:style>
  <w:style w:type="character" w:customStyle="1" w:styleId="Titre1Car">
    <w:name w:val="Titre 1 Car"/>
    <w:basedOn w:val="Policepardfaut"/>
    <w:link w:val="Titre1"/>
    <w:uiPriority w:val="9"/>
    <w:rsid w:val="00E96ED7"/>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96ED7"/>
    <w:pPr>
      <w:spacing w:before="480" w:line="276" w:lineRule="auto"/>
      <w:ind w:left="0"/>
      <w:outlineLvl w:val="9"/>
    </w:pPr>
    <w:rPr>
      <w:b/>
      <w:bCs/>
      <w:sz w:val="28"/>
      <w:szCs w:val="28"/>
      <w:lang w:eastAsia="fr-FR"/>
    </w:rPr>
  </w:style>
  <w:style w:type="paragraph" w:styleId="TM1">
    <w:name w:val="toc 1"/>
    <w:basedOn w:val="Normal"/>
    <w:next w:val="Normal"/>
    <w:autoRedefine/>
    <w:uiPriority w:val="39"/>
    <w:semiHidden/>
    <w:unhideWhenUsed/>
    <w:rsid w:val="00E96ED7"/>
    <w:pPr>
      <w:spacing w:before="120" w:after="0"/>
      <w:ind w:left="0"/>
    </w:pPr>
    <w:rPr>
      <w:rFonts w:asciiTheme="minorHAnsi" w:hAnsiTheme="minorHAnsi" w:cstheme="minorHAnsi"/>
      <w:b/>
      <w:bCs/>
      <w:i/>
      <w:iCs/>
    </w:rPr>
  </w:style>
  <w:style w:type="paragraph" w:styleId="TM2">
    <w:name w:val="toc 2"/>
    <w:basedOn w:val="Normal"/>
    <w:next w:val="Normal"/>
    <w:autoRedefine/>
    <w:uiPriority w:val="39"/>
    <w:semiHidden/>
    <w:unhideWhenUsed/>
    <w:rsid w:val="00E96ED7"/>
    <w:pPr>
      <w:spacing w:before="120" w:after="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E96ED7"/>
    <w:pPr>
      <w:spacing w:after="0"/>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E96ED7"/>
    <w:pPr>
      <w:spacing w:after="0"/>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E96ED7"/>
    <w:pPr>
      <w:spacing w:after="0"/>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E96ED7"/>
    <w:pPr>
      <w:spacing w:after="0"/>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E96ED7"/>
    <w:pPr>
      <w:spacing w:after="0"/>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E96ED7"/>
    <w:pPr>
      <w:spacing w:after="0"/>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E96ED7"/>
    <w:pPr>
      <w:spacing w:after="0"/>
      <w:ind w:left="1920"/>
    </w:pPr>
    <w:rPr>
      <w:rFonts w:asciiTheme="minorHAnsi" w:hAnsiTheme="minorHAnsi" w:cstheme="minorHAnsi"/>
      <w:sz w:val="20"/>
      <w:szCs w:val="20"/>
    </w:rPr>
  </w:style>
  <w:style w:type="paragraph" w:styleId="Tabledesillustrations">
    <w:name w:val="table of figures"/>
    <w:basedOn w:val="Normal"/>
    <w:next w:val="Normal"/>
    <w:uiPriority w:val="99"/>
    <w:unhideWhenUsed/>
    <w:rsid w:val="00E96ED7"/>
    <w:pPr>
      <w:spacing w:after="0"/>
      <w:ind w:left="0"/>
    </w:pPr>
  </w:style>
  <w:style w:type="paragraph" w:styleId="Pieddepage">
    <w:name w:val="footer"/>
    <w:basedOn w:val="Normal"/>
    <w:link w:val="PieddepageCar"/>
    <w:uiPriority w:val="99"/>
    <w:unhideWhenUsed/>
    <w:rsid w:val="00E96ED7"/>
    <w:pPr>
      <w:tabs>
        <w:tab w:val="center" w:pos="4536"/>
        <w:tab w:val="right" w:pos="9072"/>
      </w:tabs>
      <w:spacing w:after="0"/>
    </w:pPr>
  </w:style>
  <w:style w:type="character" w:customStyle="1" w:styleId="PieddepageCar">
    <w:name w:val="Pied de page Car"/>
    <w:basedOn w:val="Policepardfaut"/>
    <w:link w:val="Pieddepage"/>
    <w:uiPriority w:val="99"/>
    <w:rsid w:val="00E96ED7"/>
    <w:rPr>
      <w:rFonts w:ascii="Arial" w:hAnsi="Arial"/>
    </w:rPr>
  </w:style>
  <w:style w:type="character" w:styleId="Numrodepage">
    <w:name w:val="page number"/>
    <w:basedOn w:val="Policepardfaut"/>
    <w:uiPriority w:val="99"/>
    <w:semiHidden/>
    <w:unhideWhenUsed/>
    <w:rsid w:val="00E96ED7"/>
  </w:style>
  <w:style w:type="paragraph" w:styleId="Sansinterligne">
    <w:name w:val="No Spacing"/>
    <w:link w:val="SansinterligneCar"/>
    <w:uiPriority w:val="1"/>
    <w:qFormat/>
    <w:rsid w:val="00D5261D"/>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D5261D"/>
    <w:rPr>
      <w:rFonts w:eastAsiaTheme="minorEastAsia"/>
      <w:sz w:val="22"/>
      <w:szCs w:val="22"/>
      <w:lang w:val="en-US" w:eastAsia="zh-CN"/>
    </w:rPr>
  </w:style>
  <w:style w:type="paragraph" w:styleId="En-tte">
    <w:name w:val="header"/>
    <w:basedOn w:val="Normal"/>
    <w:link w:val="En-tteCar"/>
    <w:uiPriority w:val="99"/>
    <w:unhideWhenUsed/>
    <w:rsid w:val="0075478B"/>
    <w:pPr>
      <w:tabs>
        <w:tab w:val="center" w:pos="4536"/>
        <w:tab w:val="right" w:pos="9072"/>
      </w:tabs>
      <w:spacing w:after="0"/>
    </w:pPr>
  </w:style>
  <w:style w:type="character" w:customStyle="1" w:styleId="En-tteCar">
    <w:name w:val="En-tête Car"/>
    <w:basedOn w:val="Policepardfaut"/>
    <w:link w:val="En-tte"/>
    <w:uiPriority w:val="99"/>
    <w:rsid w:val="0075478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459693">
      <w:bodyDiv w:val="1"/>
      <w:marLeft w:val="0"/>
      <w:marRight w:val="0"/>
      <w:marTop w:val="0"/>
      <w:marBottom w:val="0"/>
      <w:divBdr>
        <w:top w:val="none" w:sz="0" w:space="0" w:color="auto"/>
        <w:left w:val="none" w:sz="0" w:space="0" w:color="auto"/>
        <w:bottom w:val="none" w:sz="0" w:space="0" w:color="auto"/>
        <w:right w:val="none" w:sz="0" w:space="0" w:color="auto"/>
      </w:divBdr>
      <w:divsChild>
        <w:div w:id="355615147">
          <w:marLeft w:val="300"/>
          <w:marRight w:val="0"/>
          <w:marTop w:val="0"/>
          <w:marBottom w:val="276"/>
          <w:divBdr>
            <w:top w:val="none" w:sz="0" w:space="0" w:color="auto"/>
            <w:left w:val="none" w:sz="0" w:space="0" w:color="auto"/>
            <w:bottom w:val="none" w:sz="0" w:space="0" w:color="auto"/>
            <w:right w:val="none" w:sz="0" w:space="0" w:color="auto"/>
          </w:divBdr>
          <w:divsChild>
            <w:div w:id="902642806">
              <w:marLeft w:val="0"/>
              <w:marRight w:val="0"/>
              <w:marTop w:val="0"/>
              <w:marBottom w:val="0"/>
              <w:divBdr>
                <w:top w:val="none" w:sz="0" w:space="0" w:color="auto"/>
                <w:left w:val="none" w:sz="0" w:space="0" w:color="auto"/>
                <w:bottom w:val="none" w:sz="0" w:space="0" w:color="auto"/>
                <w:right w:val="none" w:sz="0" w:space="0" w:color="auto"/>
              </w:divBdr>
              <w:divsChild>
                <w:div w:id="180670465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567810848">
          <w:marLeft w:val="0"/>
          <w:marRight w:val="0"/>
          <w:marTop w:val="0"/>
          <w:marBottom w:val="0"/>
          <w:divBdr>
            <w:top w:val="none" w:sz="0" w:space="0" w:color="auto"/>
            <w:left w:val="none" w:sz="0" w:space="0" w:color="auto"/>
            <w:bottom w:val="none" w:sz="0" w:space="0" w:color="auto"/>
            <w:right w:val="none" w:sz="0" w:space="0" w:color="auto"/>
          </w:divBdr>
          <w:divsChild>
            <w:div w:id="639461291">
              <w:marLeft w:val="0"/>
              <w:marRight w:val="0"/>
              <w:marTop w:val="0"/>
              <w:marBottom w:val="0"/>
              <w:divBdr>
                <w:top w:val="none" w:sz="0" w:space="0" w:color="auto"/>
                <w:left w:val="none" w:sz="0" w:space="0" w:color="auto"/>
                <w:bottom w:val="none" w:sz="0" w:space="0" w:color="auto"/>
                <w:right w:val="none" w:sz="0" w:space="0" w:color="auto"/>
              </w:divBdr>
            </w:div>
          </w:divsChild>
        </w:div>
        <w:div w:id="1481996947">
          <w:marLeft w:val="300"/>
          <w:marRight w:val="0"/>
          <w:marTop w:val="0"/>
          <w:marBottom w:val="276"/>
          <w:divBdr>
            <w:top w:val="none" w:sz="0" w:space="0" w:color="auto"/>
            <w:left w:val="none" w:sz="0" w:space="0" w:color="auto"/>
            <w:bottom w:val="none" w:sz="0" w:space="0" w:color="auto"/>
            <w:right w:val="none" w:sz="0" w:space="0" w:color="auto"/>
          </w:divBdr>
          <w:divsChild>
            <w:div w:id="957183400">
              <w:marLeft w:val="0"/>
              <w:marRight w:val="0"/>
              <w:marTop w:val="0"/>
              <w:marBottom w:val="0"/>
              <w:divBdr>
                <w:top w:val="none" w:sz="0" w:space="0" w:color="auto"/>
                <w:left w:val="none" w:sz="0" w:space="0" w:color="auto"/>
                <w:bottom w:val="none" w:sz="0" w:space="0" w:color="auto"/>
                <w:right w:val="none" w:sz="0" w:space="0" w:color="auto"/>
              </w:divBdr>
              <w:divsChild>
                <w:div w:id="49430380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336029974">
          <w:marLeft w:val="0"/>
          <w:marRight w:val="0"/>
          <w:marTop w:val="0"/>
          <w:marBottom w:val="0"/>
          <w:divBdr>
            <w:top w:val="none" w:sz="0" w:space="0" w:color="auto"/>
            <w:left w:val="none" w:sz="0" w:space="0" w:color="auto"/>
            <w:bottom w:val="none" w:sz="0" w:space="0" w:color="auto"/>
            <w:right w:val="none" w:sz="0" w:space="0" w:color="auto"/>
          </w:divBdr>
          <w:divsChild>
            <w:div w:id="1440103690">
              <w:marLeft w:val="0"/>
              <w:marRight w:val="0"/>
              <w:marTop w:val="0"/>
              <w:marBottom w:val="0"/>
              <w:divBdr>
                <w:top w:val="none" w:sz="0" w:space="0" w:color="auto"/>
                <w:left w:val="none" w:sz="0" w:space="0" w:color="auto"/>
                <w:bottom w:val="none" w:sz="0" w:space="0" w:color="auto"/>
                <w:right w:val="none" w:sz="0" w:space="0" w:color="auto"/>
              </w:divBdr>
            </w:div>
          </w:divsChild>
        </w:div>
        <w:div w:id="1968505332">
          <w:marLeft w:val="300"/>
          <w:marRight w:val="0"/>
          <w:marTop w:val="0"/>
          <w:marBottom w:val="276"/>
          <w:divBdr>
            <w:top w:val="none" w:sz="0" w:space="0" w:color="auto"/>
            <w:left w:val="none" w:sz="0" w:space="0" w:color="auto"/>
            <w:bottom w:val="none" w:sz="0" w:space="0" w:color="auto"/>
            <w:right w:val="none" w:sz="0" w:space="0" w:color="auto"/>
          </w:divBdr>
          <w:divsChild>
            <w:div w:id="1240092283">
              <w:marLeft w:val="0"/>
              <w:marRight w:val="0"/>
              <w:marTop w:val="0"/>
              <w:marBottom w:val="0"/>
              <w:divBdr>
                <w:top w:val="none" w:sz="0" w:space="0" w:color="auto"/>
                <w:left w:val="none" w:sz="0" w:space="0" w:color="auto"/>
                <w:bottom w:val="none" w:sz="0" w:space="0" w:color="auto"/>
                <w:right w:val="none" w:sz="0" w:space="0" w:color="auto"/>
              </w:divBdr>
              <w:divsChild>
                <w:div w:id="196531254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284C28-FC28-954D-9959-42F166F2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6</Pages>
  <Words>1443</Words>
  <Characters>7941</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Volcans</dc:title>
  <dc:subject>C’est beau hein</dc:subject>
  <dc:creator>guilhem.desarcy-lemiere</dc:creator>
  <cp:keywords/>
  <dc:description/>
  <cp:lastModifiedBy>guilhem.desarcy-lemiere</cp:lastModifiedBy>
  <cp:revision>1</cp:revision>
  <dcterms:created xsi:type="dcterms:W3CDTF">2022-12-05T14:51:00Z</dcterms:created>
  <dcterms:modified xsi:type="dcterms:W3CDTF">2022-12-06T12:02:00Z</dcterms:modified>
</cp:coreProperties>
</file>