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A71E8" w14:textId="52E8A7BD" w:rsidR="009D4CAE" w:rsidRPr="000B2DD5" w:rsidRDefault="00000000">
      <w:pPr>
        <w:pStyle w:val="a4"/>
      </w:pPr>
      <w:r>
        <w:t>J0</w:t>
      </w:r>
      <w:r w:rsidR="000B2DD5" w:rsidRPr="000B2DD5">
        <w:t>9</w:t>
      </w:r>
      <w:r>
        <w:t xml:space="preserve"> — </w:t>
      </w:r>
      <w:r w:rsidR="000B2DD5" w:rsidRPr="000B2DD5">
        <w:rPr>
          <w:lang w:val="en-US"/>
        </w:rPr>
        <w:t>Streams</w:t>
      </w:r>
      <w:r w:rsidR="000B2DD5" w:rsidRPr="000B2DD5">
        <w:t>. Асинхронность.</w:t>
      </w:r>
      <w:r w:rsidR="000B2DD5">
        <w:rPr>
          <w:lang w:val="en-US"/>
        </w:rPr>
        <w:t xml:space="preserve"> </w:t>
      </w:r>
      <w:r w:rsidR="000B2DD5" w:rsidRPr="000B2DD5">
        <w:t>Файловая система</w:t>
      </w:r>
    </w:p>
    <w:p w14:paraId="0EDF5FE3" w14:textId="06A76B4C" w:rsidR="005E4681" w:rsidRDefault="00000186">
      <w:r>
        <w:t>Дедлайн: 1</w:t>
      </w:r>
      <w:r w:rsidR="000B2DD5">
        <w:rPr>
          <w:lang w:val="en-US"/>
        </w:rPr>
        <w:t>8</w:t>
      </w:r>
      <w:r>
        <w:t>.</w:t>
      </w:r>
      <w:r w:rsidRPr="00000186">
        <w:t xml:space="preserve"> </w:t>
      </w:r>
      <w:r>
        <w:t>0</w:t>
      </w:r>
      <w:r w:rsidR="000B2DD5">
        <w:rPr>
          <w:lang w:val="en-US"/>
        </w:rPr>
        <w:t>2</w:t>
      </w:r>
      <w:r>
        <w:t>.2026</w:t>
      </w:r>
    </w:p>
    <w:p w14:paraId="65D35D6D" w14:textId="77777777" w:rsidR="000B2DD5" w:rsidRDefault="000B2DD5" w:rsidP="000B2DD5">
      <w:pPr>
        <w:pStyle w:val="1"/>
      </w:pPr>
      <w:r>
        <w:t>Сравнение путей</w:t>
      </w:r>
    </w:p>
    <w:p w14:paraId="78B40D1D" w14:textId="77777777" w:rsidR="000B2DD5" w:rsidRDefault="000B2DD5" w:rsidP="000B2DD5">
      <w:pPr>
        <w:pStyle w:val="af4"/>
      </w:pPr>
      <w:r>
        <w:t xml:space="preserve">Реализуйте класс </w:t>
      </w:r>
      <w:proofErr w:type="spellStart"/>
      <w:r>
        <w:t>PathDifference</w:t>
      </w:r>
      <w:proofErr w:type="spellEnd"/>
      <w:r>
        <w:t>, который будет содержать публичный статический метод List&lt;</w:t>
      </w:r>
      <w:proofErr w:type="spellStart"/>
      <w:r>
        <w:t>PathDifferenceStatus</w:t>
      </w:r>
      <w:proofErr w:type="spellEnd"/>
      <w:r>
        <w:t xml:space="preserve">&gt; </w:t>
      </w:r>
      <w:proofErr w:type="spellStart"/>
      <w:r>
        <w:t>difference</w:t>
      </w:r>
      <w:proofErr w:type="spellEnd"/>
      <w:r>
        <w:t>(</w:t>
      </w:r>
      <w:proofErr w:type="spellStart"/>
      <w:r>
        <w:t>Path</w:t>
      </w:r>
      <w:proofErr w:type="spellEnd"/>
      <w:r>
        <w:t xml:space="preserve"> path1, </w:t>
      </w:r>
      <w:proofErr w:type="spellStart"/>
      <w:r>
        <w:t>Path</w:t>
      </w:r>
      <w:proofErr w:type="spellEnd"/>
      <w:r>
        <w:t xml:space="preserve"> path2), где </w:t>
      </w:r>
      <w:proofErr w:type="spellStart"/>
      <w:r>
        <w:t>PathDifferenceStatus</w:t>
      </w:r>
      <w:proofErr w:type="spellEnd"/>
      <w:r>
        <w:t xml:space="preserve"> — перечисление, описывающее отличия и совпадения в путях, а метод возвращает список всех статусов, которые справедливы для переданных путей:</w:t>
      </w:r>
    </w:p>
    <w:p w14:paraId="2E680EAB" w14:textId="77777777" w:rsidR="000B2DD5" w:rsidRDefault="000B2DD5" w:rsidP="000B2DD5">
      <w:pPr>
        <w:pStyle w:val="afb"/>
        <w:numPr>
          <w:ilvl w:val="0"/>
          <w:numId w:val="4"/>
        </w:numPr>
        <w:overflowPunct w:val="0"/>
      </w:pPr>
      <w:proofErr w:type="spellStart"/>
      <w:r>
        <w:t>NotExists</w:t>
      </w:r>
      <w:proofErr w:type="spellEnd"/>
      <w:r>
        <w:t xml:space="preserve"> — хотя бы один из двух путей ведет к несуществующему файлу/каталогу</w:t>
      </w:r>
    </w:p>
    <w:p w14:paraId="690776C8" w14:textId="77777777" w:rsidR="000B2DD5" w:rsidRDefault="000B2DD5" w:rsidP="000B2DD5">
      <w:pPr>
        <w:pStyle w:val="afb"/>
        <w:numPr>
          <w:ilvl w:val="0"/>
          <w:numId w:val="4"/>
        </w:numPr>
        <w:overflowPunct w:val="0"/>
      </w:pPr>
      <w:proofErr w:type="spellStart"/>
      <w:r>
        <w:t>SameFile</w:t>
      </w:r>
      <w:proofErr w:type="spellEnd"/>
      <w:r>
        <w:t xml:space="preserve"> — оба пути ведут к одному файлу</w:t>
      </w:r>
    </w:p>
    <w:p w14:paraId="5E64CD7E" w14:textId="77777777" w:rsidR="000B2DD5" w:rsidRDefault="000B2DD5" w:rsidP="000B2DD5">
      <w:pPr>
        <w:pStyle w:val="afb"/>
        <w:numPr>
          <w:ilvl w:val="0"/>
          <w:numId w:val="4"/>
        </w:numPr>
        <w:overflowPunct w:val="0"/>
      </w:pPr>
      <w:proofErr w:type="spellStart"/>
      <w:r>
        <w:t>BiggerFile</w:t>
      </w:r>
      <w:proofErr w:type="spellEnd"/>
      <w:r>
        <w:t xml:space="preserve"> — оба пути ведут к файлу, при этом размер path1 &gt; path2</w:t>
      </w:r>
    </w:p>
    <w:p w14:paraId="5C2C37C2" w14:textId="77777777" w:rsidR="000B2DD5" w:rsidRDefault="000B2DD5" w:rsidP="000B2DD5">
      <w:pPr>
        <w:pStyle w:val="afb"/>
        <w:numPr>
          <w:ilvl w:val="0"/>
          <w:numId w:val="4"/>
        </w:numPr>
        <w:overflowPunct w:val="0"/>
      </w:pPr>
      <w:proofErr w:type="spellStart"/>
      <w:r>
        <w:t>SmallerFile</w:t>
      </w:r>
      <w:proofErr w:type="spellEnd"/>
      <w:r>
        <w:t xml:space="preserve"> — оба пути ведут к файлу, при этом размер path1 &lt; path2</w:t>
      </w:r>
    </w:p>
    <w:p w14:paraId="2763F747" w14:textId="77777777" w:rsidR="000B2DD5" w:rsidRDefault="000B2DD5" w:rsidP="000B2DD5">
      <w:pPr>
        <w:pStyle w:val="afb"/>
        <w:numPr>
          <w:ilvl w:val="0"/>
          <w:numId w:val="4"/>
        </w:numPr>
        <w:overflowPunct w:val="0"/>
      </w:pPr>
      <w:proofErr w:type="spellStart"/>
      <w:r>
        <w:t>SameSizeFile</w:t>
      </w:r>
      <w:proofErr w:type="spellEnd"/>
      <w:r>
        <w:t xml:space="preserve"> — оба пути ведут к файлу, при этом размеры файлов совпадают</w:t>
      </w:r>
    </w:p>
    <w:p w14:paraId="4112248D" w14:textId="77777777" w:rsidR="000B2DD5" w:rsidRDefault="000B2DD5" w:rsidP="000B2DD5">
      <w:pPr>
        <w:pStyle w:val="afb"/>
        <w:numPr>
          <w:ilvl w:val="0"/>
          <w:numId w:val="4"/>
        </w:numPr>
        <w:overflowPunct w:val="0"/>
      </w:pPr>
      <w:proofErr w:type="spellStart"/>
      <w:r>
        <w:t>SameDirectory</w:t>
      </w:r>
      <w:proofErr w:type="spellEnd"/>
      <w:r>
        <w:t xml:space="preserve"> — оба пути ведут к одной директории</w:t>
      </w:r>
    </w:p>
    <w:p w14:paraId="7011132E" w14:textId="77777777" w:rsidR="000B2DD5" w:rsidRDefault="000B2DD5" w:rsidP="000B2DD5">
      <w:pPr>
        <w:pStyle w:val="afb"/>
        <w:numPr>
          <w:ilvl w:val="0"/>
          <w:numId w:val="4"/>
        </w:numPr>
        <w:overflowPunct w:val="0"/>
      </w:pPr>
      <w:proofErr w:type="spellStart"/>
      <w:r>
        <w:t>SameAbsoluteNameDepth</w:t>
      </w:r>
      <w:proofErr w:type="spellEnd"/>
      <w:r>
        <w:t xml:space="preserve"> — глубина (число частей) абсолютного пути к файлам одинаковая</w:t>
      </w:r>
    </w:p>
    <w:p w14:paraId="5A19C35F" w14:textId="77777777" w:rsidR="000B2DD5" w:rsidRDefault="000B2DD5" w:rsidP="000B2DD5">
      <w:pPr>
        <w:pStyle w:val="afb"/>
        <w:numPr>
          <w:ilvl w:val="0"/>
          <w:numId w:val="4"/>
        </w:numPr>
        <w:overflowPunct w:val="0"/>
      </w:pPr>
      <w:proofErr w:type="spellStart"/>
      <w:r>
        <w:t>SamePrefix</w:t>
      </w:r>
      <w:proofErr w:type="spellEnd"/>
      <w:r>
        <w:t xml:space="preserve"> — пути имеют общее начало (не считая корня)</w:t>
      </w:r>
    </w:p>
    <w:p w14:paraId="2968F080" w14:textId="77777777" w:rsidR="000B2DD5" w:rsidRDefault="000B2DD5" w:rsidP="000B2DD5">
      <w:pPr>
        <w:pStyle w:val="afb"/>
        <w:numPr>
          <w:ilvl w:val="0"/>
          <w:numId w:val="4"/>
        </w:numPr>
        <w:overflowPunct w:val="0"/>
      </w:pPr>
      <w:proofErr w:type="spellStart"/>
      <w:r>
        <w:t>SameRoot</w:t>
      </w:r>
      <w:proofErr w:type="spellEnd"/>
      <w:r>
        <w:t xml:space="preserve"> — пути имеют общий корень</w:t>
      </w:r>
    </w:p>
    <w:p w14:paraId="39DF21F0" w14:textId="77777777" w:rsidR="000B2DD5" w:rsidRDefault="000B2DD5" w:rsidP="000B2DD5">
      <w:pPr>
        <w:pStyle w:val="afb"/>
        <w:numPr>
          <w:ilvl w:val="0"/>
          <w:numId w:val="4"/>
        </w:numPr>
        <w:overflowPunct w:val="0"/>
      </w:pPr>
      <w:proofErr w:type="spellStart"/>
      <w:r>
        <w:t>Subpath</w:t>
      </w:r>
      <w:proofErr w:type="spellEnd"/>
      <w:r>
        <w:t xml:space="preserve"> — path2 находится внутри path1</w:t>
      </w:r>
    </w:p>
    <w:p w14:paraId="4025B9F2" w14:textId="77777777" w:rsidR="000B2DD5" w:rsidRDefault="000B2DD5" w:rsidP="000B2DD5">
      <w:pPr>
        <w:pStyle w:val="afb"/>
        <w:numPr>
          <w:ilvl w:val="0"/>
          <w:numId w:val="4"/>
        </w:numPr>
        <w:overflowPunct w:val="0"/>
      </w:pPr>
      <w:proofErr w:type="spellStart"/>
      <w:r>
        <w:t>ParentPath</w:t>
      </w:r>
      <w:proofErr w:type="spellEnd"/>
      <w:r>
        <w:t xml:space="preserve"> — path1 находится внутри path2</w:t>
      </w:r>
    </w:p>
    <w:p w14:paraId="025B56E1" w14:textId="77777777" w:rsidR="000B2DD5" w:rsidRDefault="000B2DD5" w:rsidP="000B2DD5">
      <w:pPr>
        <w:pStyle w:val="afb"/>
      </w:pPr>
      <w:r>
        <w:t xml:space="preserve">Выполните декомпозицию метода </w:t>
      </w:r>
      <w:proofErr w:type="spellStart"/>
      <w:r>
        <w:t>difference</w:t>
      </w:r>
      <w:proofErr w:type="spellEnd"/>
      <w:r>
        <w:t>, чтобы каждый статус проверялся отдельным публичным методом.</w:t>
      </w:r>
    </w:p>
    <w:p w14:paraId="0520A0AD" w14:textId="77777777" w:rsidR="000B2DD5" w:rsidRDefault="000B2DD5" w:rsidP="000B2DD5">
      <w:pPr>
        <w:pStyle w:val="1"/>
      </w:pPr>
      <w:r>
        <w:t>Глубина вложенности</w:t>
      </w:r>
    </w:p>
    <w:p w14:paraId="4FC0C366" w14:textId="77777777" w:rsidR="000B2DD5" w:rsidRDefault="000B2DD5" w:rsidP="000B2DD5">
      <w:pPr>
        <w:pStyle w:val="af4"/>
        <w:rPr>
          <w:rFonts w:ascii="Liberation Sans" w:hAnsi="Liberation Sans"/>
          <w:szCs w:val="24"/>
        </w:rPr>
      </w:pPr>
      <w:r>
        <w:rPr>
          <w:rFonts w:ascii="Liberation Sans" w:hAnsi="Liberation Sans"/>
          <w:szCs w:val="24"/>
        </w:rPr>
        <w:t xml:space="preserve">Реализуйте интерфейс </w:t>
      </w:r>
      <w:proofErr w:type="spellStart"/>
      <w:r>
        <w:rPr>
          <w:rFonts w:ascii="Liberation Sans" w:hAnsi="Liberation Sans"/>
          <w:szCs w:val="24"/>
        </w:rPr>
        <w:t>FileVisitor</w:t>
      </w:r>
      <w:proofErr w:type="spellEnd"/>
      <w:r>
        <w:rPr>
          <w:rFonts w:ascii="Liberation Sans" w:hAnsi="Liberation Sans"/>
          <w:szCs w:val="24"/>
        </w:rPr>
        <w:t xml:space="preserve"> для проверки максимальной глубины вложенности подкаталогов для переданного пути:</w:t>
      </w:r>
    </w:p>
    <w:p w14:paraId="3114F384" w14:textId="77777777" w:rsidR="000B2DD5" w:rsidRDefault="000B2DD5" w:rsidP="000B2DD5">
      <w:pPr>
        <w:numPr>
          <w:ilvl w:val="0"/>
          <w:numId w:val="5"/>
        </w:numPr>
        <w:overflowPunct w:val="0"/>
        <w:spacing w:after="159"/>
        <w:contextualSpacing/>
        <w:rPr>
          <w:rFonts w:ascii="Liberation Sans" w:hAnsi="Liberation Sans"/>
          <w:szCs w:val="24"/>
        </w:rPr>
      </w:pPr>
      <w:r>
        <w:rPr>
          <w:rFonts w:ascii="Liberation Sans" w:hAnsi="Liberation Sans"/>
          <w:szCs w:val="24"/>
        </w:rPr>
        <w:t>если переданный путь не существует или ведет к файлу, а не директории, то вернуть -1;</w:t>
      </w:r>
    </w:p>
    <w:p w14:paraId="0BCEE6D9" w14:textId="77777777" w:rsidR="000B2DD5" w:rsidRDefault="000B2DD5" w:rsidP="000B2DD5">
      <w:pPr>
        <w:numPr>
          <w:ilvl w:val="0"/>
          <w:numId w:val="5"/>
        </w:numPr>
        <w:overflowPunct w:val="0"/>
        <w:spacing w:after="159"/>
        <w:contextualSpacing/>
        <w:rPr>
          <w:rFonts w:ascii="Liberation Sans" w:hAnsi="Liberation Sans"/>
          <w:szCs w:val="24"/>
        </w:rPr>
      </w:pPr>
      <w:r>
        <w:rPr>
          <w:rFonts w:ascii="Liberation Sans" w:hAnsi="Liberation Sans"/>
          <w:szCs w:val="24"/>
        </w:rPr>
        <w:t>если директория не содержит подкаталогов, то вернуть 0;</w:t>
      </w:r>
    </w:p>
    <w:p w14:paraId="1B7AC8C8" w14:textId="77777777" w:rsidR="000B2DD5" w:rsidRDefault="000B2DD5" w:rsidP="000B2DD5">
      <w:pPr>
        <w:numPr>
          <w:ilvl w:val="0"/>
          <w:numId w:val="5"/>
        </w:numPr>
        <w:overflowPunct w:val="0"/>
        <w:spacing w:after="159"/>
        <w:contextualSpacing/>
        <w:rPr>
          <w:rFonts w:ascii="Liberation Sans" w:hAnsi="Liberation Sans"/>
          <w:szCs w:val="24"/>
        </w:rPr>
      </w:pPr>
      <w:r>
        <w:rPr>
          <w:rFonts w:ascii="Liberation Sans" w:hAnsi="Liberation Sans"/>
          <w:szCs w:val="24"/>
        </w:rPr>
        <w:t>если директория содержит хотя бы один подкаталог, но в них нет своих подкаталогов вернуть 1</w:t>
      </w:r>
    </w:p>
    <w:p w14:paraId="5075721A" w14:textId="77777777" w:rsidR="000B2DD5" w:rsidRDefault="000B2DD5" w:rsidP="000B2DD5">
      <w:pPr>
        <w:numPr>
          <w:ilvl w:val="0"/>
          <w:numId w:val="5"/>
        </w:numPr>
        <w:overflowPunct w:val="0"/>
        <w:spacing w:after="159"/>
        <w:contextualSpacing/>
        <w:rPr>
          <w:rFonts w:ascii="Liberation Sans" w:hAnsi="Liberation Sans"/>
          <w:szCs w:val="24"/>
        </w:rPr>
      </w:pPr>
      <w:r>
        <w:rPr>
          <w:rFonts w:ascii="Liberation Sans" w:hAnsi="Liberation Sans"/>
          <w:szCs w:val="24"/>
        </w:rPr>
        <w:t>и т.д.</w:t>
      </w:r>
    </w:p>
    <w:p w14:paraId="44A73A4B" w14:textId="77777777" w:rsidR="000B2DD5" w:rsidRDefault="000B2DD5" w:rsidP="000B2DD5">
      <w:pPr>
        <w:pStyle w:val="af4"/>
        <w:rPr>
          <w:rFonts w:ascii="Liberation Sans" w:hAnsi="Liberation Sans"/>
          <w:szCs w:val="24"/>
        </w:rPr>
      </w:pPr>
      <w:r>
        <w:rPr>
          <w:rFonts w:ascii="Liberation Sans" w:hAnsi="Liberation Sans"/>
          <w:szCs w:val="24"/>
        </w:rPr>
        <w:t xml:space="preserve">Реализуйте метод </w:t>
      </w:r>
      <w:proofErr w:type="spellStart"/>
      <w:r>
        <w:rPr>
          <w:rFonts w:ascii="Liberation Sans" w:hAnsi="Liberation Sans"/>
          <w:szCs w:val="24"/>
        </w:rPr>
        <w:t>main</w:t>
      </w:r>
      <w:proofErr w:type="spellEnd"/>
      <w:r>
        <w:rPr>
          <w:rFonts w:ascii="Liberation Sans" w:hAnsi="Liberation Sans"/>
          <w:szCs w:val="24"/>
        </w:rPr>
        <w:t>, который будет принимать путь к папке в качестве первого аргумента и выводить в консоль максимальную глубину вложенности для него, а если это файл — то выводить сообщение "</w:t>
      </w:r>
      <w:proofErr w:type="spellStart"/>
      <w:r>
        <w:rPr>
          <w:rFonts w:ascii="Liberation Sans" w:hAnsi="Liberation Sans"/>
          <w:szCs w:val="24"/>
        </w:rPr>
        <w:t>This</w:t>
      </w:r>
      <w:proofErr w:type="spellEnd"/>
      <w:r>
        <w:rPr>
          <w:rFonts w:ascii="Liberation Sans" w:hAnsi="Liberation Sans"/>
          <w:szCs w:val="24"/>
        </w:rPr>
        <w:t xml:space="preserve"> </w:t>
      </w:r>
      <w:proofErr w:type="spellStart"/>
      <w:r>
        <w:rPr>
          <w:rFonts w:ascii="Liberation Sans" w:hAnsi="Liberation Sans"/>
          <w:szCs w:val="24"/>
        </w:rPr>
        <w:t>is</w:t>
      </w:r>
      <w:proofErr w:type="spellEnd"/>
      <w:r>
        <w:rPr>
          <w:rFonts w:ascii="Liberation Sans" w:hAnsi="Liberation Sans"/>
          <w:szCs w:val="24"/>
        </w:rPr>
        <w:t xml:space="preserve"> </w:t>
      </w:r>
      <w:proofErr w:type="spellStart"/>
      <w:r>
        <w:rPr>
          <w:rFonts w:ascii="Liberation Sans" w:hAnsi="Liberation Sans"/>
          <w:szCs w:val="24"/>
        </w:rPr>
        <w:t>not</w:t>
      </w:r>
      <w:proofErr w:type="spellEnd"/>
      <w:r>
        <w:rPr>
          <w:rFonts w:ascii="Liberation Sans" w:hAnsi="Liberation Sans"/>
          <w:szCs w:val="24"/>
        </w:rPr>
        <w:t xml:space="preserve"> a </w:t>
      </w:r>
      <w:proofErr w:type="spellStart"/>
      <w:r>
        <w:rPr>
          <w:rFonts w:ascii="Liberation Sans" w:hAnsi="Liberation Sans"/>
          <w:szCs w:val="24"/>
        </w:rPr>
        <w:t>directory</w:t>
      </w:r>
      <w:proofErr w:type="spellEnd"/>
      <w:r>
        <w:rPr>
          <w:rFonts w:ascii="Liberation Sans" w:hAnsi="Liberation Sans"/>
          <w:szCs w:val="24"/>
        </w:rPr>
        <w:t>".</w:t>
      </w:r>
    </w:p>
    <w:p w14:paraId="6A9BA67F" w14:textId="77777777" w:rsidR="000B2DD5" w:rsidRDefault="000B2DD5" w:rsidP="000B2DD5">
      <w:pPr>
        <w:pStyle w:val="1"/>
      </w:pPr>
      <w:r>
        <w:lastRenderedPageBreak/>
        <w:t>Поиск ценных бумаг на бирже</w:t>
      </w:r>
    </w:p>
    <w:p w14:paraId="704F44A7" w14:textId="77777777" w:rsidR="000B2DD5" w:rsidRPr="00DB6C85" w:rsidRDefault="000B2DD5" w:rsidP="000B2DD5">
      <w:pPr>
        <w:pStyle w:val="af4"/>
        <w:rPr>
          <w:lang w:val="en-US"/>
        </w:rPr>
      </w:pPr>
      <w:r>
        <w:t>Московская биржа предоставляет весьма обширный набор статистических данных о торгах, в том числе без авторизации. Сервер</w:t>
      </w:r>
      <w:r w:rsidRPr="00DB6C85">
        <w:rPr>
          <w:lang w:val="en-US"/>
        </w:rPr>
        <w:t xml:space="preserve"> MOEX ISS (Moscow Exchange Informational &amp; Statistical Server) </w:t>
      </w:r>
      <w:r>
        <w:t>описан</w:t>
      </w:r>
      <w:r w:rsidRPr="00DB6C85">
        <w:rPr>
          <w:lang w:val="en-US"/>
        </w:rPr>
        <w:t xml:space="preserve"> </w:t>
      </w:r>
      <w:r>
        <w:t>здесь</w:t>
      </w:r>
      <w:r w:rsidRPr="00DB6C85">
        <w:rPr>
          <w:lang w:val="en-US"/>
        </w:rPr>
        <w:t xml:space="preserve">: </w:t>
      </w:r>
      <w:hyperlink r:id="rId5">
        <w:r w:rsidRPr="00DB6C85">
          <w:rPr>
            <w:lang w:val="en-US"/>
          </w:rPr>
          <w:t>https://www.moex.com/a2920</w:t>
        </w:r>
      </w:hyperlink>
      <w:r w:rsidRPr="00DB6C85">
        <w:rPr>
          <w:lang w:val="en-US"/>
        </w:rPr>
        <w:t xml:space="preserve"> </w:t>
      </w:r>
    </w:p>
    <w:p w14:paraId="2C09B7CD" w14:textId="77777777" w:rsidR="000B2DD5" w:rsidRDefault="000B2DD5" w:rsidP="000B2DD5">
      <w:pPr>
        <w:pStyle w:val="af4"/>
      </w:pPr>
      <w:r>
        <w:t xml:space="preserve">Для примера рассмотрим самый первый </w:t>
      </w:r>
      <w:proofErr w:type="spellStart"/>
      <w:r>
        <w:t>эндпоинт</w:t>
      </w:r>
      <w:proofErr w:type="spellEnd"/>
      <w:r>
        <w:t xml:space="preserve"> </w:t>
      </w:r>
      <w:hyperlink r:id="rId6">
        <w:r>
          <w:t>/</w:t>
        </w:r>
        <w:proofErr w:type="spellStart"/>
        <w:r>
          <w:t>iss</w:t>
        </w:r>
        <w:proofErr w:type="spellEnd"/>
        <w:r>
          <w:t>/</w:t>
        </w:r>
        <w:proofErr w:type="spellStart"/>
        <w:r>
          <w:t>securities</w:t>
        </w:r>
        <w:proofErr w:type="spellEnd"/>
      </w:hyperlink>
      <w:r>
        <w:t xml:space="preserve">. Запрос позволяет найти все бумаги, торгуемые на бирже. Параметр </w:t>
      </w:r>
      <w:r>
        <w:rPr>
          <w:b/>
          <w:bCs/>
        </w:rPr>
        <w:t>q</w:t>
      </w:r>
      <w:r>
        <w:t xml:space="preserve"> позволяет задать строку поиска, через точку (как расширение файла) задается тип возвращаемых данных — JSON, CSV, XML или HTML.</w:t>
      </w:r>
    </w:p>
    <w:p w14:paraId="0BDCF424" w14:textId="77777777" w:rsidR="000B2DD5" w:rsidRDefault="000B2DD5" w:rsidP="000B2DD5">
      <w:pPr>
        <w:pStyle w:val="af4"/>
      </w:pPr>
      <w:r>
        <w:t xml:space="preserve">Например, запрос </w:t>
      </w:r>
      <w:hyperlink r:id="rId7">
        <w:r>
          <w:t>https://iss.moex.com/iss/securities.json?q=Yandex</w:t>
        </w:r>
      </w:hyperlink>
      <w:r>
        <w:t xml:space="preserve"> вернет все бумаги, в названии которых фигурирует Яндекс в формате JSON. Причем ответ будет содержать и метаданные, и результат поиска.</w:t>
      </w:r>
    </w:p>
    <w:p w14:paraId="368EB330" w14:textId="77777777" w:rsidR="000B2DD5" w:rsidRDefault="000B2DD5" w:rsidP="000B2DD5">
      <w:pPr>
        <w:pStyle w:val="af4"/>
      </w:pPr>
      <w:r w:rsidRPr="000B2DD5">
        <w:rPr>
          <w:b/>
          <w:bCs/>
        </w:rPr>
        <w:t>Задача</w:t>
      </w:r>
      <w:r>
        <w:t>: разработать приложение, которое по введенной строке поиска (аргумент командной строки) выполнит поиск ценных бумаг на MOEX, выберет из них торгуемые (</w:t>
      </w:r>
      <w:proofErr w:type="spellStart"/>
      <w:r>
        <w:t>is_traded</w:t>
      </w:r>
      <w:proofErr w:type="spellEnd"/>
      <w:r>
        <w:t xml:space="preserve"> == 1) и сохранит в домашнюю папку пользователя, в подкаталог "MOEX </w:t>
      </w:r>
      <w:proofErr w:type="spellStart"/>
      <w:r>
        <w:t>securities</w:t>
      </w:r>
      <w:proofErr w:type="spellEnd"/>
      <w:r>
        <w:t>" файл CSV (имя файла = строка поиска) со столбцами:</w:t>
      </w:r>
    </w:p>
    <w:p w14:paraId="1B7D156D" w14:textId="77777777" w:rsidR="000B2DD5" w:rsidRPr="000B2DD5" w:rsidRDefault="000B2DD5" w:rsidP="000B2DD5">
      <w:pPr>
        <w:pStyle w:val="afb"/>
        <w:numPr>
          <w:ilvl w:val="0"/>
          <w:numId w:val="8"/>
        </w:numPr>
      </w:pPr>
      <w:proofErr w:type="spellStart"/>
      <w:r w:rsidRPr="000B2DD5">
        <w:t>secid</w:t>
      </w:r>
      <w:proofErr w:type="spellEnd"/>
    </w:p>
    <w:p w14:paraId="28ABBA09" w14:textId="77777777" w:rsidR="000B2DD5" w:rsidRPr="000B2DD5" w:rsidRDefault="000B2DD5" w:rsidP="000B2DD5">
      <w:pPr>
        <w:pStyle w:val="afb"/>
        <w:numPr>
          <w:ilvl w:val="0"/>
          <w:numId w:val="8"/>
        </w:numPr>
      </w:pPr>
      <w:proofErr w:type="spellStart"/>
      <w:r w:rsidRPr="000B2DD5">
        <w:t>shortname</w:t>
      </w:r>
      <w:proofErr w:type="spellEnd"/>
    </w:p>
    <w:p w14:paraId="5F0CB107" w14:textId="77777777" w:rsidR="000B2DD5" w:rsidRPr="000B2DD5" w:rsidRDefault="000B2DD5" w:rsidP="000B2DD5">
      <w:pPr>
        <w:pStyle w:val="afb"/>
        <w:numPr>
          <w:ilvl w:val="0"/>
          <w:numId w:val="8"/>
        </w:numPr>
      </w:pPr>
      <w:proofErr w:type="spellStart"/>
      <w:r w:rsidRPr="000B2DD5">
        <w:t>regnumber</w:t>
      </w:r>
      <w:proofErr w:type="spellEnd"/>
    </w:p>
    <w:p w14:paraId="04F03782" w14:textId="77777777" w:rsidR="000B2DD5" w:rsidRPr="000B2DD5" w:rsidRDefault="000B2DD5" w:rsidP="000B2DD5">
      <w:pPr>
        <w:pStyle w:val="afb"/>
        <w:numPr>
          <w:ilvl w:val="0"/>
          <w:numId w:val="8"/>
        </w:numPr>
      </w:pPr>
      <w:proofErr w:type="spellStart"/>
      <w:r w:rsidRPr="000B2DD5">
        <w:t>name</w:t>
      </w:r>
      <w:proofErr w:type="spellEnd"/>
    </w:p>
    <w:p w14:paraId="0E8E212A" w14:textId="77777777" w:rsidR="000B2DD5" w:rsidRPr="000B2DD5" w:rsidRDefault="000B2DD5" w:rsidP="000B2DD5">
      <w:pPr>
        <w:pStyle w:val="afb"/>
        <w:numPr>
          <w:ilvl w:val="0"/>
          <w:numId w:val="8"/>
        </w:numPr>
      </w:pPr>
      <w:proofErr w:type="spellStart"/>
      <w:r w:rsidRPr="000B2DD5">
        <w:t>emitent_title</w:t>
      </w:r>
      <w:proofErr w:type="spellEnd"/>
    </w:p>
    <w:p w14:paraId="7D9AFECD" w14:textId="77777777" w:rsidR="000B2DD5" w:rsidRPr="000B2DD5" w:rsidRDefault="000B2DD5" w:rsidP="000B2DD5">
      <w:pPr>
        <w:pStyle w:val="afb"/>
        <w:numPr>
          <w:ilvl w:val="0"/>
          <w:numId w:val="8"/>
        </w:numPr>
      </w:pPr>
      <w:proofErr w:type="spellStart"/>
      <w:r w:rsidRPr="000B2DD5">
        <w:t>emitent_inn</w:t>
      </w:r>
      <w:proofErr w:type="spellEnd"/>
    </w:p>
    <w:p w14:paraId="3E2E07AB" w14:textId="77777777" w:rsidR="000B2DD5" w:rsidRPr="000B2DD5" w:rsidRDefault="000B2DD5" w:rsidP="000B2DD5">
      <w:pPr>
        <w:pStyle w:val="afb"/>
        <w:numPr>
          <w:ilvl w:val="0"/>
          <w:numId w:val="8"/>
        </w:numPr>
      </w:pPr>
      <w:proofErr w:type="spellStart"/>
      <w:r w:rsidRPr="000B2DD5">
        <w:t>emitent_okpo</w:t>
      </w:r>
      <w:proofErr w:type="spellEnd"/>
    </w:p>
    <w:p w14:paraId="0F11FDD4" w14:textId="6759E6A2" w:rsidR="000B2DD5" w:rsidRPr="000B2DD5" w:rsidRDefault="000B2DD5" w:rsidP="000B2DD5">
      <w:pPr>
        <w:pStyle w:val="af4"/>
      </w:pPr>
      <w:r>
        <w:t xml:space="preserve">Для записи объектов в </w:t>
      </w:r>
      <w:r>
        <w:rPr>
          <w:lang w:val="en-US"/>
        </w:rPr>
        <w:t>CSV</w:t>
      </w:r>
      <w:r w:rsidRPr="000B2DD5">
        <w:t xml:space="preserve"> </w:t>
      </w:r>
      <w:r>
        <w:t xml:space="preserve">используйте подходящую библиотеку (например, </w:t>
      </w:r>
      <w:r w:rsidRPr="000B2DD5">
        <w:t xml:space="preserve">Apache </w:t>
      </w:r>
      <w:proofErr w:type="spellStart"/>
      <w:r w:rsidRPr="000B2DD5">
        <w:t>Commons</w:t>
      </w:r>
      <w:proofErr w:type="spellEnd"/>
      <w:r w:rsidRPr="000B2DD5">
        <w:t xml:space="preserve"> CSV</w:t>
      </w:r>
      <w:r>
        <w:t xml:space="preserve"> или </w:t>
      </w:r>
      <w:proofErr w:type="spellStart"/>
      <w:r w:rsidRPr="000B2DD5">
        <w:t>OpenCSV</w:t>
      </w:r>
      <w:proofErr w:type="spellEnd"/>
      <w:r>
        <w:t>).</w:t>
      </w:r>
    </w:p>
    <w:p w14:paraId="68244085" w14:textId="11FC172E" w:rsidR="000B2DD5" w:rsidRDefault="000B2DD5" w:rsidP="000B2DD5">
      <w:pPr>
        <w:pStyle w:val="af4"/>
      </w:pPr>
      <w:r>
        <w:t xml:space="preserve">Реализуйте задачу, используя асинхронный запрос </w:t>
      </w:r>
      <w:proofErr w:type="spellStart"/>
      <w:r>
        <w:t>sendAsync</w:t>
      </w:r>
      <w:proofErr w:type="spellEnd"/>
      <w:r>
        <w:t xml:space="preserve">(…). Программа должна запрашивать у пользователя строки поиска в </w:t>
      </w:r>
      <w:r>
        <w:t>цикле</w:t>
      </w:r>
      <w:r>
        <w:t>, не дожидаясь окончания загрузки предыдущего файла. Если пользователь вводит команду "/</w:t>
      </w:r>
      <w:proofErr w:type="spellStart"/>
      <w:r>
        <w:t>exit</w:t>
      </w:r>
      <w:proofErr w:type="spellEnd"/>
      <w:r>
        <w:t>", ввод прекращается, но программа не должна завершиться до окончания загрузки всех файлов. Выведите в консоль сообщения о начале и окончании загрузки, о возникающих ошибках.</w:t>
      </w:r>
    </w:p>
    <w:p w14:paraId="5E5D3C5B" w14:textId="77777777" w:rsidR="000B2DD5" w:rsidRDefault="000B2DD5" w:rsidP="000B2DD5">
      <w:pPr>
        <w:pStyle w:val="af4"/>
      </w:pPr>
    </w:p>
    <w:sectPr w:rsidR="000B2DD5">
      <w:pgSz w:w="11906" w:h="16838"/>
      <w:pgMar w:top="1440" w:right="821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Noto Sans Arab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Liberation Sans">
    <w:altName w:val="Arial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54094"/>
    <w:multiLevelType w:val="multilevel"/>
    <w:tmpl w:val="8012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8830EF6"/>
    <w:multiLevelType w:val="multilevel"/>
    <w:tmpl w:val="46C4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369376EC"/>
    <w:multiLevelType w:val="hybridMultilevel"/>
    <w:tmpl w:val="0C4658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76D78"/>
    <w:multiLevelType w:val="hybridMultilevel"/>
    <w:tmpl w:val="B6DA5D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41498C"/>
    <w:multiLevelType w:val="multilevel"/>
    <w:tmpl w:val="3DDA3D18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5" w15:restartNumberingAfterBreak="0">
    <w:nsid w:val="5B1F0FB4"/>
    <w:multiLevelType w:val="hybridMultilevel"/>
    <w:tmpl w:val="89620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EC36B4"/>
    <w:multiLevelType w:val="multilevel"/>
    <w:tmpl w:val="9584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7086082B"/>
    <w:multiLevelType w:val="hybridMultilevel"/>
    <w:tmpl w:val="EE502F3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072631">
    <w:abstractNumId w:val="4"/>
  </w:num>
  <w:num w:numId="2" w16cid:durableId="65036802">
    <w:abstractNumId w:val="2"/>
  </w:num>
  <w:num w:numId="3" w16cid:durableId="1600020417">
    <w:abstractNumId w:val="5"/>
  </w:num>
  <w:num w:numId="4" w16cid:durableId="818763396">
    <w:abstractNumId w:val="1"/>
  </w:num>
  <w:num w:numId="5" w16cid:durableId="388649762">
    <w:abstractNumId w:val="6"/>
  </w:num>
  <w:num w:numId="6" w16cid:durableId="173689607">
    <w:abstractNumId w:val="0"/>
  </w:num>
  <w:num w:numId="7" w16cid:durableId="625358864">
    <w:abstractNumId w:val="7"/>
  </w:num>
  <w:num w:numId="8" w16cid:durableId="1615866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4CAE"/>
    <w:rsid w:val="00000186"/>
    <w:rsid w:val="000B2DD5"/>
    <w:rsid w:val="00117A9B"/>
    <w:rsid w:val="002366C6"/>
    <w:rsid w:val="002775EE"/>
    <w:rsid w:val="00280495"/>
    <w:rsid w:val="002D7AA3"/>
    <w:rsid w:val="002E154C"/>
    <w:rsid w:val="003701EF"/>
    <w:rsid w:val="004D1509"/>
    <w:rsid w:val="005E4681"/>
    <w:rsid w:val="006539CB"/>
    <w:rsid w:val="006A329A"/>
    <w:rsid w:val="00704041"/>
    <w:rsid w:val="00715288"/>
    <w:rsid w:val="007E2F6F"/>
    <w:rsid w:val="008614FB"/>
    <w:rsid w:val="00875D15"/>
    <w:rsid w:val="008D1164"/>
    <w:rsid w:val="0091357A"/>
    <w:rsid w:val="009D4CAE"/>
    <w:rsid w:val="00AD184C"/>
    <w:rsid w:val="00B860CD"/>
    <w:rsid w:val="00CF3F80"/>
    <w:rsid w:val="00DA253C"/>
    <w:rsid w:val="00EA40C9"/>
    <w:rsid w:val="00FB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FF2A7"/>
  <w15:docId w15:val="{ABF576D1-BFBC-4411-A9BF-664E60808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jaVu Sans" w:hAnsi="Calibri" w:cs="Noto Sans Arabic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pBdr>
        <w:bottom w:val="single" w:sz="4" w:space="1" w:color="595959"/>
      </w:pBdr>
      <w:spacing w:before="360"/>
      <w:outlineLvl w:val="0"/>
    </w:pPr>
    <w:rPr>
      <w:rFonts w:ascii="Calibri Light" w:hAnsi="Calibri Light"/>
      <w:b/>
      <w:bCs/>
      <w:smallCaps/>
      <w:color w:val="00000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numPr>
        <w:ilvl w:val="1"/>
        <w:numId w:val="1"/>
      </w:numPr>
      <w:spacing w:before="360" w:after="0"/>
      <w:outlineLvl w:val="1"/>
    </w:pPr>
    <w:rPr>
      <w:rFonts w:ascii="Calibri Light" w:hAnsi="Calibri Light"/>
      <w:b/>
      <w:bCs/>
      <w:smallCaps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="Calibri Light" w:hAnsi="Calibri Light"/>
      <w:b/>
      <w:bCs/>
      <w:color w:val="00000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libri Light" w:hAnsi="Calibri Light"/>
      <w:b/>
      <w:bCs/>
      <w:i/>
      <w:iCs/>
      <w:color w:val="00000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="Calibri Light" w:hAnsi="Calibri Light"/>
      <w:color w:val="323E4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="Calibri Light" w:hAnsi="Calibri Light"/>
      <w:i/>
      <w:iCs/>
      <w:color w:val="323E4F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="Calibri Light" w:hAnsi="Calibri Light"/>
      <w:i/>
      <w:iCs/>
      <w:color w:val="404040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="Calibri Light" w:hAnsi="Calibri Light"/>
      <w:color w:val="404040"/>
      <w:sz w:val="20"/>
      <w:szCs w:val="20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="Calibri Light" w:hAnsi="Calibri Light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Pr>
      <w:rFonts w:ascii="Calibri Light" w:eastAsia="DejaVu Sans" w:hAnsi="Calibri Light" w:cs="Noto Sans Arabic"/>
      <w:b/>
      <w:bCs/>
      <w:smallCaps/>
      <w:color w:val="000000"/>
      <w:sz w:val="36"/>
      <w:szCs w:val="36"/>
    </w:rPr>
  </w:style>
  <w:style w:type="character" w:customStyle="1" w:styleId="20">
    <w:name w:val="Заголовок 2 Знак"/>
    <w:basedOn w:val="a0"/>
    <w:link w:val="2"/>
    <w:qFormat/>
    <w:rPr>
      <w:rFonts w:ascii="Calibri Light" w:eastAsia="DejaVu Sans" w:hAnsi="Calibri Light" w:cs="Noto Sans Arabic"/>
      <w:b/>
      <w:bCs/>
      <w:smallCaps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qFormat/>
    <w:rPr>
      <w:rFonts w:ascii="Calibri Light" w:eastAsia="DejaVu Sans" w:hAnsi="Calibri Light" w:cs="Noto Sans Arabic"/>
      <w:b/>
      <w:bCs/>
      <w:color w:val="000000"/>
    </w:rPr>
  </w:style>
  <w:style w:type="character" w:customStyle="1" w:styleId="40">
    <w:name w:val="Заголовок 4 Знак"/>
    <w:basedOn w:val="a0"/>
    <w:link w:val="4"/>
    <w:qFormat/>
    <w:rPr>
      <w:rFonts w:ascii="Calibri Light" w:eastAsia="DejaVu Sans" w:hAnsi="Calibri Light" w:cs="Noto Sans Arabic"/>
      <w:b/>
      <w:bCs/>
      <w:i/>
      <w:iCs/>
      <w:color w:val="000000"/>
    </w:rPr>
  </w:style>
  <w:style w:type="character" w:customStyle="1" w:styleId="50">
    <w:name w:val="Заголовок 5 Знак"/>
    <w:basedOn w:val="a0"/>
    <w:link w:val="5"/>
    <w:qFormat/>
    <w:rPr>
      <w:rFonts w:ascii="Calibri Light" w:eastAsia="DejaVu Sans" w:hAnsi="Calibri Light" w:cs="Noto Sans Arabic"/>
      <w:color w:val="323E4F"/>
    </w:rPr>
  </w:style>
  <w:style w:type="character" w:customStyle="1" w:styleId="60">
    <w:name w:val="Заголовок 6 Знак"/>
    <w:basedOn w:val="a0"/>
    <w:link w:val="6"/>
    <w:qFormat/>
    <w:rPr>
      <w:rFonts w:ascii="Calibri Light" w:eastAsia="DejaVu Sans" w:hAnsi="Calibri Light" w:cs="Noto Sans Arabic"/>
      <w:i/>
      <w:iCs/>
      <w:color w:val="323E4F"/>
    </w:rPr>
  </w:style>
  <w:style w:type="character" w:customStyle="1" w:styleId="70">
    <w:name w:val="Заголовок 7 Знак"/>
    <w:basedOn w:val="a0"/>
    <w:link w:val="7"/>
    <w:qFormat/>
    <w:rPr>
      <w:rFonts w:ascii="Calibri Light" w:eastAsia="DejaVu Sans" w:hAnsi="Calibri Light" w:cs="Noto Sans Arabic"/>
      <w:i/>
      <w:iCs/>
      <w:color w:val="404040"/>
    </w:rPr>
  </w:style>
  <w:style w:type="character" w:customStyle="1" w:styleId="80">
    <w:name w:val="Заголовок 8 Знак"/>
    <w:basedOn w:val="a0"/>
    <w:link w:val="8"/>
    <w:qFormat/>
    <w:rPr>
      <w:rFonts w:ascii="Calibri Light" w:eastAsia="DejaVu Sans" w:hAnsi="Calibri Light" w:cs="Noto Sans Arabic"/>
      <w:color w:val="404040"/>
      <w:sz w:val="20"/>
      <w:szCs w:val="20"/>
    </w:rPr>
  </w:style>
  <w:style w:type="character" w:customStyle="1" w:styleId="90">
    <w:name w:val="Заголовок 9 Знак"/>
    <w:basedOn w:val="a0"/>
    <w:link w:val="9"/>
    <w:qFormat/>
    <w:rPr>
      <w:rFonts w:ascii="Calibri Light" w:eastAsia="DejaVu Sans" w:hAnsi="Calibri Light" w:cs="Noto Sans Arabic"/>
      <w:i/>
      <w:iCs/>
      <w:color w:val="404040"/>
      <w:sz w:val="20"/>
      <w:szCs w:val="20"/>
    </w:rPr>
  </w:style>
  <w:style w:type="character" w:customStyle="1" w:styleId="a3">
    <w:name w:val="Заголовок Знак"/>
    <w:basedOn w:val="a0"/>
    <w:link w:val="a4"/>
    <w:qFormat/>
    <w:rPr>
      <w:rFonts w:ascii="Calibri Light" w:eastAsia="DejaVu Sans" w:hAnsi="Calibri Light" w:cs="Noto Sans Arabic"/>
      <w:color w:val="000000"/>
      <w:sz w:val="40"/>
      <w:szCs w:val="56"/>
    </w:rPr>
  </w:style>
  <w:style w:type="character" w:customStyle="1" w:styleId="a5">
    <w:name w:val="Подзаголовок Знак"/>
    <w:basedOn w:val="a0"/>
    <w:link w:val="a6"/>
    <w:qFormat/>
    <w:rPr>
      <w:color w:val="5A5A5A"/>
      <w:spacing w:val="10"/>
    </w:rPr>
  </w:style>
  <w:style w:type="character" w:styleId="a7">
    <w:name w:val="Strong"/>
    <w:basedOn w:val="a0"/>
    <w:qFormat/>
    <w:rPr>
      <w:b/>
      <w:bCs/>
      <w:color w:val="000000"/>
    </w:rPr>
  </w:style>
  <w:style w:type="character" w:styleId="a8">
    <w:name w:val="Emphasis"/>
    <w:basedOn w:val="a0"/>
    <w:qFormat/>
    <w:rPr>
      <w:i/>
      <w:iCs/>
      <w:color w:val="auto"/>
    </w:rPr>
  </w:style>
  <w:style w:type="character" w:customStyle="1" w:styleId="21">
    <w:name w:val="Цитата 2 Знак"/>
    <w:basedOn w:val="a0"/>
    <w:link w:val="22"/>
    <w:qFormat/>
    <w:rPr>
      <w:i/>
      <w:iCs/>
      <w:color w:val="000000"/>
    </w:rPr>
  </w:style>
  <w:style w:type="character" w:customStyle="1" w:styleId="a9">
    <w:name w:val="Выделенная цитата Знак"/>
    <w:basedOn w:val="a0"/>
    <w:link w:val="aa"/>
    <w:qFormat/>
    <w:rPr>
      <w:color w:val="000000"/>
      <w:shd w:val="clear" w:color="auto" w:fill="F2F2F2"/>
    </w:rPr>
  </w:style>
  <w:style w:type="character" w:styleId="ab">
    <w:name w:val="Subtle Emphasis"/>
    <w:basedOn w:val="a0"/>
    <w:qFormat/>
    <w:rPr>
      <w:i/>
      <w:iCs/>
      <w:color w:val="404040"/>
    </w:rPr>
  </w:style>
  <w:style w:type="character" w:styleId="ac">
    <w:name w:val="Intense Emphasis"/>
    <w:basedOn w:val="a0"/>
    <w:qFormat/>
    <w:rPr>
      <w:b/>
      <w:bCs/>
      <w:i/>
      <w:iCs/>
      <w:caps/>
    </w:rPr>
  </w:style>
  <w:style w:type="character" w:styleId="ad">
    <w:name w:val="Subtle Reference"/>
    <w:basedOn w:val="a0"/>
    <w:qFormat/>
    <w:rPr>
      <w:smallCaps/>
      <w:color w:val="404040"/>
      <w:u w:val="single" w:color="7F7F7F"/>
    </w:rPr>
  </w:style>
  <w:style w:type="character" w:styleId="ae">
    <w:name w:val="Intense Reference"/>
    <w:basedOn w:val="a0"/>
    <w:qFormat/>
    <w:rPr>
      <w:b/>
      <w:bCs/>
      <w:smallCaps/>
      <w:u w:val="single"/>
    </w:rPr>
  </w:style>
  <w:style w:type="character" w:styleId="af">
    <w:name w:val="Book Title"/>
    <w:basedOn w:val="a0"/>
    <w:qFormat/>
    <w:rPr>
      <w:b w:val="0"/>
      <w:bCs w:val="0"/>
      <w:smallCaps/>
      <w:spacing w:val="5"/>
    </w:rPr>
  </w:style>
  <w:style w:type="character" w:customStyle="1" w:styleId="-">
    <w:name w:val="Интернет-ссылка"/>
    <w:basedOn w:val="a0"/>
    <w:rPr>
      <w:color w:val="0563C1"/>
      <w:u w:val="single"/>
    </w:rPr>
  </w:style>
  <w:style w:type="character" w:styleId="af0">
    <w:name w:val="Unresolved Mention"/>
    <w:basedOn w:val="a0"/>
    <w:qFormat/>
    <w:rPr>
      <w:color w:val="605E5C"/>
      <w:shd w:val="clear" w:color="auto" w:fill="E1DFDD"/>
    </w:rPr>
  </w:style>
  <w:style w:type="character" w:customStyle="1" w:styleId="af1">
    <w:name w:val="Маркеры"/>
    <w:qFormat/>
    <w:rPr>
      <w:rFonts w:ascii="OpenSymbol" w:eastAsia="OpenSymbol" w:hAnsi="OpenSymbol" w:cs="OpenSymbol"/>
    </w:rPr>
  </w:style>
  <w:style w:type="character" w:customStyle="1" w:styleId="af2">
    <w:name w:val="Символ нумерации"/>
    <w:qFormat/>
    <w:rPr>
      <w:rFonts w:ascii="Calibri" w:eastAsia="DejaVu Sans" w:hAnsi="Calibri" w:cs="Noto Sans Arabic"/>
      <w:color w:val="auto"/>
      <w:kern w:val="0"/>
      <w:sz w:val="24"/>
      <w:szCs w:val="22"/>
      <w:lang w:val="ru-RU" w:eastAsia="en-US" w:bidi="ar-SA"/>
    </w:rPr>
  </w:style>
  <w:style w:type="character" w:customStyle="1" w:styleId="af3">
    <w:name w:val="Исходный текст"/>
    <w:qFormat/>
    <w:rPr>
      <w:rFonts w:ascii="Liberation Mono" w:eastAsia="Liberation Mono" w:hAnsi="Liberation Mono" w:cs="Liberation Mono"/>
    </w:rPr>
  </w:style>
  <w:style w:type="paragraph" w:styleId="a4">
    <w:name w:val="Title"/>
    <w:basedOn w:val="a"/>
    <w:next w:val="af4"/>
    <w:link w:val="a3"/>
    <w:uiPriority w:val="10"/>
    <w:qFormat/>
    <w:pPr>
      <w:spacing w:after="0" w:line="240" w:lineRule="auto"/>
      <w:contextualSpacing/>
    </w:pPr>
    <w:rPr>
      <w:rFonts w:ascii="Calibri Light" w:hAnsi="Calibri Light"/>
      <w:color w:val="000000"/>
      <w:sz w:val="40"/>
      <w:szCs w:val="56"/>
    </w:rPr>
  </w:style>
  <w:style w:type="paragraph" w:styleId="af4">
    <w:name w:val="Body Text"/>
    <w:basedOn w:val="a"/>
    <w:link w:val="af5"/>
    <w:pPr>
      <w:spacing w:after="140" w:line="276" w:lineRule="auto"/>
    </w:pPr>
  </w:style>
  <w:style w:type="paragraph" w:styleId="af6">
    <w:name w:val="List"/>
    <w:basedOn w:val="af4"/>
    <w:rPr>
      <w:rFonts w:cs="Noto Sans Devanagari"/>
    </w:rPr>
  </w:style>
  <w:style w:type="paragraph" w:styleId="af7">
    <w:name w:val="caption"/>
    <w:basedOn w:val="a"/>
    <w:next w:val="a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8">
    <w:name w:val="index heading"/>
    <w:basedOn w:val="a4"/>
  </w:style>
  <w:style w:type="paragraph" w:styleId="a6">
    <w:name w:val="Subtitle"/>
    <w:basedOn w:val="a"/>
    <w:next w:val="a"/>
    <w:link w:val="a5"/>
    <w:uiPriority w:val="11"/>
    <w:qFormat/>
    <w:rPr>
      <w:color w:val="5A5A5A"/>
      <w:spacing w:val="10"/>
    </w:rPr>
  </w:style>
  <w:style w:type="paragraph" w:styleId="af9">
    <w:name w:val="No Spacing"/>
    <w:qFormat/>
  </w:style>
  <w:style w:type="paragraph" w:styleId="22">
    <w:name w:val="Quote"/>
    <w:basedOn w:val="a"/>
    <w:next w:val="a"/>
    <w:link w:val="21"/>
    <w:qFormat/>
    <w:pPr>
      <w:spacing w:before="160"/>
      <w:ind w:left="720" w:right="720"/>
    </w:pPr>
    <w:rPr>
      <w:i/>
      <w:iCs/>
      <w:color w:val="000000"/>
    </w:rPr>
  </w:style>
  <w:style w:type="paragraph" w:styleId="aa">
    <w:name w:val="Intense Quote"/>
    <w:basedOn w:val="a"/>
    <w:next w:val="a"/>
    <w:link w:val="a9"/>
    <w:qFormat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</w:rPr>
  </w:style>
  <w:style w:type="paragraph" w:styleId="afa">
    <w:name w:val="TOC Heading"/>
    <w:basedOn w:val="1"/>
    <w:next w:val="a"/>
    <w:pPr>
      <w:numPr>
        <w:numId w:val="0"/>
      </w:numPr>
      <w:outlineLvl w:val="9"/>
    </w:pPr>
  </w:style>
  <w:style w:type="paragraph" w:styleId="afb">
    <w:name w:val="List Paragraph"/>
    <w:basedOn w:val="a"/>
    <w:qFormat/>
    <w:pPr>
      <w:ind w:left="720"/>
      <w:contextualSpacing/>
    </w:pPr>
  </w:style>
  <w:style w:type="paragraph" w:customStyle="1" w:styleId="afc">
    <w:name w:val="Содержимое таблицы"/>
    <w:basedOn w:val="a"/>
    <w:qFormat/>
    <w:pPr>
      <w:widowControl w:val="0"/>
      <w:suppressLineNumbers/>
    </w:pPr>
  </w:style>
  <w:style w:type="paragraph" w:customStyle="1" w:styleId="afd">
    <w:name w:val="Заголовок таблицы"/>
    <w:basedOn w:val="afc"/>
    <w:qFormat/>
    <w:pPr>
      <w:jc w:val="center"/>
    </w:pPr>
    <w:rPr>
      <w:b/>
      <w:bCs/>
    </w:rPr>
  </w:style>
  <w:style w:type="paragraph" w:customStyle="1" w:styleId="afe">
    <w:name w:val="Объект без заливки"/>
    <w:basedOn w:val="a"/>
    <w:qFormat/>
    <w:pPr>
      <w:spacing w:after="0" w:line="200" w:lineRule="atLeast"/>
    </w:pPr>
    <w:rPr>
      <w:rFonts w:ascii="Noto Sans Devanagari" w:hAnsi="Noto Sans Devanagari"/>
      <w:kern w:val="2"/>
      <w:sz w:val="36"/>
    </w:rPr>
  </w:style>
  <w:style w:type="paragraph" w:customStyle="1" w:styleId="aff">
    <w:name w:val="Объект без заливки и линий"/>
    <w:basedOn w:val="a"/>
    <w:qFormat/>
    <w:pPr>
      <w:spacing w:after="0" w:line="200" w:lineRule="atLeast"/>
    </w:pPr>
    <w:rPr>
      <w:rFonts w:ascii="Noto Sans Devanagari" w:hAnsi="Noto Sans Devanagari"/>
      <w:kern w:val="2"/>
      <w:sz w:val="36"/>
    </w:rPr>
  </w:style>
  <w:style w:type="paragraph" w:customStyle="1" w:styleId="A40">
    <w:name w:val="A4"/>
    <w:basedOn w:val="aff0"/>
    <w:qFormat/>
    <w:rPr>
      <w:rFonts w:ascii="Noto Sans" w:hAnsi="Noto Sans"/>
      <w:sz w:val="36"/>
    </w:rPr>
  </w:style>
  <w:style w:type="paragraph" w:styleId="aff0">
    <w:name w:val="Plain Text"/>
    <w:basedOn w:val="af7"/>
    <w:qFormat/>
  </w:style>
  <w:style w:type="paragraph" w:customStyle="1" w:styleId="41">
    <w:name w:val="Заглавие А4"/>
    <w:basedOn w:val="A40"/>
    <w:qFormat/>
    <w:rPr>
      <w:sz w:val="87"/>
    </w:rPr>
  </w:style>
  <w:style w:type="paragraph" w:customStyle="1" w:styleId="42">
    <w:name w:val="Заголовок А4"/>
    <w:basedOn w:val="A40"/>
    <w:qFormat/>
    <w:rPr>
      <w:sz w:val="48"/>
    </w:rPr>
  </w:style>
  <w:style w:type="paragraph" w:customStyle="1" w:styleId="43">
    <w:name w:val="Текст А4"/>
    <w:basedOn w:val="A40"/>
    <w:qFormat/>
  </w:style>
  <w:style w:type="paragraph" w:customStyle="1" w:styleId="A00">
    <w:name w:val="A0"/>
    <w:basedOn w:val="aff0"/>
    <w:qFormat/>
    <w:rPr>
      <w:rFonts w:ascii="Noto Sans" w:hAnsi="Noto Sans"/>
      <w:sz w:val="95"/>
    </w:rPr>
  </w:style>
  <w:style w:type="paragraph" w:customStyle="1" w:styleId="0">
    <w:name w:val="Заглавие А0"/>
    <w:basedOn w:val="A00"/>
    <w:qFormat/>
    <w:rPr>
      <w:sz w:val="191"/>
    </w:rPr>
  </w:style>
  <w:style w:type="paragraph" w:customStyle="1" w:styleId="00">
    <w:name w:val="Заголовок А0"/>
    <w:basedOn w:val="A00"/>
    <w:qFormat/>
    <w:rPr>
      <w:sz w:val="143"/>
    </w:rPr>
  </w:style>
  <w:style w:type="paragraph" w:customStyle="1" w:styleId="01">
    <w:name w:val="Текст А0"/>
    <w:basedOn w:val="A00"/>
    <w:qFormat/>
  </w:style>
  <w:style w:type="paragraph" w:customStyle="1" w:styleId="aff1">
    <w:name w:val="Графика"/>
    <w:qFormat/>
    <w:rPr>
      <w:rFonts w:ascii="Liberation Sans" w:eastAsia="Noto Sans" w:hAnsi="Liberation Sans" w:cs="Noto Sans"/>
      <w:sz w:val="36"/>
      <w:szCs w:val="24"/>
    </w:rPr>
  </w:style>
  <w:style w:type="paragraph" w:customStyle="1" w:styleId="aff2">
    <w:name w:val="Фигуры"/>
    <w:basedOn w:val="aff1"/>
    <w:qFormat/>
    <w:rPr>
      <w:b/>
      <w:sz w:val="28"/>
    </w:rPr>
  </w:style>
  <w:style w:type="paragraph" w:customStyle="1" w:styleId="aff3">
    <w:name w:val="Заливка"/>
    <w:basedOn w:val="aff2"/>
    <w:qFormat/>
  </w:style>
  <w:style w:type="paragraph" w:customStyle="1" w:styleId="aff4">
    <w:name w:val="Заливка синим"/>
    <w:basedOn w:val="aff3"/>
    <w:qFormat/>
    <w:rPr>
      <w:color w:val="FFFFFF"/>
    </w:rPr>
  </w:style>
  <w:style w:type="paragraph" w:customStyle="1" w:styleId="aff5">
    <w:name w:val="Заливка зелёным"/>
    <w:basedOn w:val="aff3"/>
    <w:qFormat/>
    <w:rPr>
      <w:color w:val="FFFFFF"/>
    </w:rPr>
  </w:style>
  <w:style w:type="paragraph" w:customStyle="1" w:styleId="aff6">
    <w:name w:val="Заливка красным"/>
    <w:basedOn w:val="aff3"/>
    <w:qFormat/>
    <w:rPr>
      <w:color w:val="FFFFFF"/>
    </w:rPr>
  </w:style>
  <w:style w:type="paragraph" w:customStyle="1" w:styleId="aff7">
    <w:name w:val="Заливка жёлтым"/>
    <w:basedOn w:val="aff3"/>
    <w:qFormat/>
    <w:rPr>
      <w:color w:val="FFFFFF"/>
    </w:rPr>
  </w:style>
  <w:style w:type="paragraph" w:customStyle="1" w:styleId="aff8">
    <w:name w:val="Контур"/>
    <w:basedOn w:val="aff2"/>
    <w:qFormat/>
  </w:style>
  <w:style w:type="paragraph" w:customStyle="1" w:styleId="aff9">
    <w:name w:val="Контур синий"/>
    <w:basedOn w:val="aff8"/>
    <w:qFormat/>
    <w:rPr>
      <w:color w:val="355269"/>
    </w:rPr>
  </w:style>
  <w:style w:type="paragraph" w:customStyle="1" w:styleId="affa">
    <w:name w:val="Контур зеленый"/>
    <w:basedOn w:val="aff8"/>
    <w:qFormat/>
    <w:rPr>
      <w:color w:val="127622"/>
    </w:rPr>
  </w:style>
  <w:style w:type="paragraph" w:customStyle="1" w:styleId="affb">
    <w:name w:val="Контур красный"/>
    <w:basedOn w:val="aff8"/>
    <w:qFormat/>
    <w:rPr>
      <w:color w:val="C9211E"/>
    </w:rPr>
  </w:style>
  <w:style w:type="paragraph" w:customStyle="1" w:styleId="affc">
    <w:name w:val="Контур жёлтый"/>
    <w:basedOn w:val="aff8"/>
    <w:qFormat/>
    <w:rPr>
      <w:color w:val="B47804"/>
    </w:rPr>
  </w:style>
  <w:style w:type="paragraph" w:customStyle="1" w:styleId="affd">
    <w:name w:val="Линии"/>
    <w:basedOn w:val="aff1"/>
    <w:qFormat/>
  </w:style>
  <w:style w:type="paragraph" w:customStyle="1" w:styleId="affe">
    <w:name w:val="Стрелки"/>
    <w:basedOn w:val="affd"/>
    <w:qFormat/>
  </w:style>
  <w:style w:type="paragraph" w:customStyle="1" w:styleId="afff">
    <w:name w:val="Штриховая линия"/>
    <w:basedOn w:val="affd"/>
    <w:qFormat/>
  </w:style>
  <w:style w:type="paragraph" w:customStyle="1" w:styleId="BlankSlideLTGliederung1">
    <w:name w:val="Blank Slide~LT~Gliederung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BlankSlideLTGliederung2">
    <w:name w:val="Blank Slide~LT~Gliederung 2"/>
    <w:basedOn w:val="BlankSlideLTGliederung1"/>
    <w:qFormat/>
    <w:pPr>
      <w:spacing w:before="227"/>
    </w:pPr>
    <w:rPr>
      <w:sz w:val="56"/>
    </w:rPr>
  </w:style>
  <w:style w:type="paragraph" w:customStyle="1" w:styleId="BlankSlideLTGliederung3">
    <w:name w:val="Blank Slide~LT~Gliederung 3"/>
    <w:basedOn w:val="BlankSlideLTGliederung2"/>
    <w:qFormat/>
    <w:pPr>
      <w:spacing w:before="170"/>
    </w:pPr>
    <w:rPr>
      <w:sz w:val="48"/>
    </w:rPr>
  </w:style>
  <w:style w:type="paragraph" w:customStyle="1" w:styleId="BlankSlideLTGliederung4">
    <w:name w:val="Blank Slide~LT~Gliederung 4"/>
    <w:basedOn w:val="BlankSlideLTGliederung3"/>
    <w:qFormat/>
    <w:pPr>
      <w:spacing w:before="113"/>
    </w:pPr>
    <w:rPr>
      <w:sz w:val="40"/>
    </w:rPr>
  </w:style>
  <w:style w:type="paragraph" w:customStyle="1" w:styleId="BlankSlideLTGliederung5">
    <w:name w:val="Blank Slide~LT~Gliederung 5"/>
    <w:basedOn w:val="BlankSlideLTGliederung4"/>
    <w:qFormat/>
    <w:pPr>
      <w:spacing w:before="57"/>
    </w:pPr>
  </w:style>
  <w:style w:type="paragraph" w:customStyle="1" w:styleId="BlankSlideLTGliederung6">
    <w:name w:val="Blank Slide~LT~Gliederung 6"/>
    <w:basedOn w:val="BlankSlideLTGliederung5"/>
    <w:qFormat/>
  </w:style>
  <w:style w:type="paragraph" w:customStyle="1" w:styleId="BlankSlideLTGliederung7">
    <w:name w:val="Blank Slide~LT~Gliederung 7"/>
    <w:basedOn w:val="BlankSlideLTGliederung6"/>
    <w:qFormat/>
  </w:style>
  <w:style w:type="paragraph" w:customStyle="1" w:styleId="BlankSlideLTGliederung8">
    <w:name w:val="Blank Slide~LT~Gliederung 8"/>
    <w:basedOn w:val="BlankSlideLTGliederung7"/>
    <w:qFormat/>
  </w:style>
  <w:style w:type="paragraph" w:customStyle="1" w:styleId="BlankSlideLTGliederung9">
    <w:name w:val="Blank Slide~LT~Gliederung 9"/>
    <w:basedOn w:val="BlankSlideLTGliederung8"/>
    <w:qFormat/>
  </w:style>
  <w:style w:type="paragraph" w:customStyle="1" w:styleId="BlankSlideLTTitel">
    <w:name w:val="Blank Slide~LT~Titel"/>
    <w:qFormat/>
    <w:pPr>
      <w:jc w:val="center"/>
    </w:pPr>
    <w:rPr>
      <w:rFonts w:ascii="Noto Sans Devanagari" w:eastAsia="Noto Sans" w:hAnsi="Noto Sans Devanagari" w:cs="Noto Sans"/>
      <w:kern w:val="2"/>
      <w:sz w:val="88"/>
      <w:szCs w:val="24"/>
    </w:rPr>
  </w:style>
  <w:style w:type="paragraph" w:customStyle="1" w:styleId="BlankSlideLTUntertitel">
    <w:name w:val="Blank Slide~LT~Untertitel"/>
    <w:qFormat/>
    <w:pPr>
      <w:jc w:val="center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BlankSlideLTNotizen">
    <w:name w:val="Blank Slide~LT~Notizen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BlankSlideLTHintergrundobjekte">
    <w:name w:val="Blank Slide~LT~Hintergrundobjekte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BlankSlideLTHintergrund">
    <w:name w:val="Blank Slide~LT~Hintergrund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default">
    <w:name w:val="default"/>
    <w:qFormat/>
    <w:pPr>
      <w:spacing w:line="200" w:lineRule="atLeast"/>
    </w:pPr>
    <w:rPr>
      <w:rFonts w:ascii="Noto Sans Devanagari" w:eastAsia="Noto Sans" w:hAnsi="Noto Sans Devanagari" w:cs="Noto Sans"/>
      <w:kern w:val="2"/>
      <w:sz w:val="36"/>
      <w:szCs w:val="24"/>
    </w:rPr>
  </w:style>
  <w:style w:type="paragraph" w:customStyle="1" w:styleId="gray1">
    <w:name w:val="gray1"/>
    <w:basedOn w:val="default"/>
    <w:qFormat/>
  </w:style>
  <w:style w:type="paragraph" w:customStyle="1" w:styleId="gray2">
    <w:name w:val="gray2"/>
    <w:basedOn w:val="default"/>
    <w:qFormat/>
  </w:style>
  <w:style w:type="paragraph" w:customStyle="1" w:styleId="gray3">
    <w:name w:val="gray3"/>
    <w:basedOn w:val="default"/>
    <w:qFormat/>
  </w:style>
  <w:style w:type="paragraph" w:customStyle="1" w:styleId="bw1">
    <w:name w:val="bw1"/>
    <w:basedOn w:val="default"/>
    <w:qFormat/>
  </w:style>
  <w:style w:type="paragraph" w:customStyle="1" w:styleId="bw2">
    <w:name w:val="bw2"/>
    <w:basedOn w:val="default"/>
    <w:qFormat/>
  </w:style>
  <w:style w:type="paragraph" w:customStyle="1" w:styleId="bw3">
    <w:name w:val="bw3"/>
    <w:basedOn w:val="default"/>
    <w:qFormat/>
  </w:style>
  <w:style w:type="paragraph" w:customStyle="1" w:styleId="orange1">
    <w:name w:val="orange1"/>
    <w:basedOn w:val="default"/>
    <w:qFormat/>
  </w:style>
  <w:style w:type="paragraph" w:customStyle="1" w:styleId="orange2">
    <w:name w:val="orange2"/>
    <w:basedOn w:val="default"/>
    <w:qFormat/>
  </w:style>
  <w:style w:type="paragraph" w:customStyle="1" w:styleId="orange3">
    <w:name w:val="orange3"/>
    <w:basedOn w:val="default"/>
    <w:qFormat/>
  </w:style>
  <w:style w:type="paragraph" w:customStyle="1" w:styleId="turquoise1">
    <w:name w:val="turquoise1"/>
    <w:basedOn w:val="default"/>
    <w:qFormat/>
  </w:style>
  <w:style w:type="paragraph" w:customStyle="1" w:styleId="turquoise2">
    <w:name w:val="turquoise2"/>
    <w:basedOn w:val="default"/>
    <w:qFormat/>
  </w:style>
  <w:style w:type="paragraph" w:customStyle="1" w:styleId="turquoise3">
    <w:name w:val="turquoise3"/>
    <w:basedOn w:val="default"/>
    <w:qFormat/>
  </w:style>
  <w:style w:type="paragraph" w:customStyle="1" w:styleId="blue1">
    <w:name w:val="blue1"/>
    <w:basedOn w:val="default"/>
    <w:qFormat/>
  </w:style>
  <w:style w:type="paragraph" w:customStyle="1" w:styleId="blue2">
    <w:name w:val="blue2"/>
    <w:basedOn w:val="default"/>
    <w:qFormat/>
  </w:style>
  <w:style w:type="paragraph" w:customStyle="1" w:styleId="blue3">
    <w:name w:val="blue3"/>
    <w:basedOn w:val="default"/>
    <w:qFormat/>
  </w:style>
  <w:style w:type="paragraph" w:customStyle="1" w:styleId="sun1">
    <w:name w:val="sun1"/>
    <w:basedOn w:val="default"/>
    <w:qFormat/>
  </w:style>
  <w:style w:type="paragraph" w:customStyle="1" w:styleId="sun2">
    <w:name w:val="sun2"/>
    <w:basedOn w:val="default"/>
    <w:qFormat/>
  </w:style>
  <w:style w:type="paragraph" w:customStyle="1" w:styleId="sun3">
    <w:name w:val="sun3"/>
    <w:basedOn w:val="default"/>
    <w:qFormat/>
  </w:style>
  <w:style w:type="paragraph" w:customStyle="1" w:styleId="earth1">
    <w:name w:val="earth1"/>
    <w:basedOn w:val="default"/>
    <w:qFormat/>
  </w:style>
  <w:style w:type="paragraph" w:customStyle="1" w:styleId="earth2">
    <w:name w:val="earth2"/>
    <w:basedOn w:val="default"/>
    <w:qFormat/>
  </w:style>
  <w:style w:type="paragraph" w:customStyle="1" w:styleId="earth3">
    <w:name w:val="earth3"/>
    <w:basedOn w:val="default"/>
    <w:qFormat/>
  </w:style>
  <w:style w:type="paragraph" w:customStyle="1" w:styleId="green1">
    <w:name w:val="green1"/>
    <w:basedOn w:val="default"/>
    <w:qFormat/>
  </w:style>
  <w:style w:type="paragraph" w:customStyle="1" w:styleId="green2">
    <w:name w:val="green2"/>
    <w:basedOn w:val="default"/>
    <w:qFormat/>
  </w:style>
  <w:style w:type="paragraph" w:customStyle="1" w:styleId="green3">
    <w:name w:val="green3"/>
    <w:basedOn w:val="default"/>
    <w:qFormat/>
  </w:style>
  <w:style w:type="paragraph" w:customStyle="1" w:styleId="seetang1">
    <w:name w:val="seetang1"/>
    <w:basedOn w:val="default"/>
    <w:qFormat/>
  </w:style>
  <w:style w:type="paragraph" w:customStyle="1" w:styleId="seetang2">
    <w:name w:val="seetang2"/>
    <w:basedOn w:val="default"/>
    <w:qFormat/>
  </w:style>
  <w:style w:type="paragraph" w:customStyle="1" w:styleId="seetang3">
    <w:name w:val="seetang3"/>
    <w:basedOn w:val="default"/>
    <w:qFormat/>
  </w:style>
  <w:style w:type="paragraph" w:customStyle="1" w:styleId="lightblue1">
    <w:name w:val="lightblue1"/>
    <w:basedOn w:val="default"/>
    <w:qFormat/>
  </w:style>
  <w:style w:type="paragraph" w:customStyle="1" w:styleId="lightblue2">
    <w:name w:val="lightblue2"/>
    <w:basedOn w:val="default"/>
    <w:qFormat/>
  </w:style>
  <w:style w:type="paragraph" w:customStyle="1" w:styleId="lightblue3">
    <w:name w:val="lightblue3"/>
    <w:basedOn w:val="default"/>
    <w:qFormat/>
  </w:style>
  <w:style w:type="paragraph" w:customStyle="1" w:styleId="yellow1">
    <w:name w:val="yellow1"/>
    <w:basedOn w:val="default"/>
    <w:qFormat/>
  </w:style>
  <w:style w:type="paragraph" w:customStyle="1" w:styleId="yellow2">
    <w:name w:val="yellow2"/>
    <w:basedOn w:val="default"/>
    <w:qFormat/>
  </w:style>
  <w:style w:type="paragraph" w:customStyle="1" w:styleId="yellow3">
    <w:name w:val="yellow3"/>
    <w:basedOn w:val="default"/>
    <w:qFormat/>
  </w:style>
  <w:style w:type="paragraph" w:customStyle="1" w:styleId="afff0">
    <w:name w:val="Объекты фона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afff1">
    <w:name w:val="Фон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afff2">
    <w:name w:val="Примечания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11">
    <w:name w:val="Структура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23">
    <w:name w:val="Структура 2"/>
    <w:basedOn w:val="11"/>
    <w:qFormat/>
    <w:pPr>
      <w:spacing w:before="227"/>
    </w:pPr>
    <w:rPr>
      <w:sz w:val="56"/>
    </w:rPr>
  </w:style>
  <w:style w:type="paragraph" w:customStyle="1" w:styleId="31">
    <w:name w:val="Структура 3"/>
    <w:basedOn w:val="23"/>
    <w:qFormat/>
    <w:pPr>
      <w:spacing w:before="170"/>
    </w:pPr>
    <w:rPr>
      <w:sz w:val="48"/>
    </w:rPr>
  </w:style>
  <w:style w:type="paragraph" w:customStyle="1" w:styleId="44">
    <w:name w:val="Структура 4"/>
    <w:basedOn w:val="31"/>
    <w:qFormat/>
    <w:pPr>
      <w:spacing w:before="113"/>
    </w:pPr>
    <w:rPr>
      <w:sz w:val="40"/>
    </w:rPr>
  </w:style>
  <w:style w:type="paragraph" w:customStyle="1" w:styleId="51">
    <w:name w:val="Структура 5"/>
    <w:basedOn w:val="44"/>
    <w:qFormat/>
    <w:pPr>
      <w:spacing w:before="57"/>
    </w:pPr>
  </w:style>
  <w:style w:type="paragraph" w:customStyle="1" w:styleId="61">
    <w:name w:val="Структура 6"/>
    <w:basedOn w:val="51"/>
    <w:qFormat/>
  </w:style>
  <w:style w:type="paragraph" w:customStyle="1" w:styleId="71">
    <w:name w:val="Структура 7"/>
    <w:basedOn w:val="61"/>
    <w:qFormat/>
  </w:style>
  <w:style w:type="paragraph" w:customStyle="1" w:styleId="81">
    <w:name w:val="Структура 8"/>
    <w:basedOn w:val="71"/>
    <w:qFormat/>
  </w:style>
  <w:style w:type="paragraph" w:customStyle="1" w:styleId="91">
    <w:name w:val="Структура 9"/>
    <w:basedOn w:val="81"/>
    <w:qFormat/>
  </w:style>
  <w:style w:type="paragraph" w:customStyle="1" w:styleId="LTGliederung1">
    <w:name w:val="Обычный~LT~Gliederung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LTGliederung2">
    <w:name w:val="Обычный~LT~Gliederung 2"/>
    <w:basedOn w:val="LTGliederung1"/>
    <w:qFormat/>
    <w:pPr>
      <w:spacing w:before="227"/>
    </w:pPr>
    <w:rPr>
      <w:sz w:val="56"/>
    </w:rPr>
  </w:style>
  <w:style w:type="paragraph" w:customStyle="1" w:styleId="LTGliederung3">
    <w:name w:val="Обычный~LT~Gliederung 3"/>
    <w:basedOn w:val="LTGliederung2"/>
    <w:qFormat/>
    <w:pPr>
      <w:spacing w:before="170"/>
    </w:pPr>
    <w:rPr>
      <w:sz w:val="48"/>
    </w:rPr>
  </w:style>
  <w:style w:type="paragraph" w:customStyle="1" w:styleId="LTGliederung4">
    <w:name w:val="Обычный~LT~Gliederung 4"/>
    <w:basedOn w:val="LTGliederung3"/>
    <w:qFormat/>
    <w:pPr>
      <w:spacing w:before="113"/>
    </w:pPr>
    <w:rPr>
      <w:sz w:val="40"/>
    </w:rPr>
  </w:style>
  <w:style w:type="paragraph" w:customStyle="1" w:styleId="LTGliederung5">
    <w:name w:val="Обычный~LT~Gliederung 5"/>
    <w:basedOn w:val="LTGliederung4"/>
    <w:qFormat/>
    <w:pPr>
      <w:spacing w:before="57"/>
    </w:pPr>
  </w:style>
  <w:style w:type="paragraph" w:customStyle="1" w:styleId="LTGliederung6">
    <w:name w:val="Обычный~LT~Gliederung 6"/>
    <w:basedOn w:val="LTGliederung5"/>
    <w:qFormat/>
  </w:style>
  <w:style w:type="paragraph" w:customStyle="1" w:styleId="LTGliederung7">
    <w:name w:val="Обычный~LT~Gliederung 7"/>
    <w:basedOn w:val="LTGliederung6"/>
    <w:qFormat/>
  </w:style>
  <w:style w:type="paragraph" w:customStyle="1" w:styleId="LTGliederung8">
    <w:name w:val="Обычный~LT~Gliederung 8"/>
    <w:basedOn w:val="LTGliederung7"/>
    <w:qFormat/>
  </w:style>
  <w:style w:type="paragraph" w:customStyle="1" w:styleId="LTGliederung9">
    <w:name w:val="Обычный~LT~Gliederung 9"/>
    <w:basedOn w:val="LTGliederung8"/>
    <w:qFormat/>
  </w:style>
  <w:style w:type="paragraph" w:customStyle="1" w:styleId="LTTitel">
    <w:name w:val="Обычный~LT~Titel"/>
    <w:qFormat/>
    <w:pPr>
      <w:jc w:val="center"/>
    </w:pPr>
    <w:rPr>
      <w:rFonts w:ascii="Noto Sans Devanagari" w:eastAsia="Noto Sans" w:hAnsi="Noto Sans Devanagari" w:cs="Noto Sans"/>
      <w:kern w:val="2"/>
      <w:sz w:val="88"/>
      <w:szCs w:val="24"/>
    </w:rPr>
  </w:style>
  <w:style w:type="paragraph" w:customStyle="1" w:styleId="LTUntertitel">
    <w:name w:val="Обычный~LT~Untertitel"/>
    <w:qFormat/>
    <w:pPr>
      <w:jc w:val="center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LTNotizen">
    <w:name w:val="Обычный~LT~Notizen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LTHintergrundobjekte">
    <w:name w:val="Обычный~LT~Hintergrundobjekte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LTHintergrund">
    <w:name w:val="Обычный~LT~Hintergrund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1LTGliederung1">
    <w:name w:val="Обычный 1~LT~Gliederung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1LTGliederung2">
    <w:name w:val="Обычный 1~LT~Gliederung 2"/>
    <w:basedOn w:val="1LTGliederung1"/>
    <w:qFormat/>
    <w:pPr>
      <w:spacing w:before="227"/>
    </w:pPr>
    <w:rPr>
      <w:sz w:val="56"/>
    </w:rPr>
  </w:style>
  <w:style w:type="paragraph" w:customStyle="1" w:styleId="1LTGliederung3">
    <w:name w:val="Обычный 1~LT~Gliederung 3"/>
    <w:basedOn w:val="1LTGliederung2"/>
    <w:qFormat/>
    <w:pPr>
      <w:spacing w:before="170"/>
    </w:pPr>
    <w:rPr>
      <w:sz w:val="48"/>
    </w:rPr>
  </w:style>
  <w:style w:type="paragraph" w:customStyle="1" w:styleId="1LTGliederung4">
    <w:name w:val="Обычный 1~LT~Gliederung 4"/>
    <w:basedOn w:val="1LTGliederung3"/>
    <w:qFormat/>
    <w:pPr>
      <w:spacing w:before="113"/>
    </w:pPr>
    <w:rPr>
      <w:sz w:val="40"/>
    </w:rPr>
  </w:style>
  <w:style w:type="paragraph" w:customStyle="1" w:styleId="1LTGliederung5">
    <w:name w:val="Обычный 1~LT~Gliederung 5"/>
    <w:basedOn w:val="1LTGliederung4"/>
    <w:qFormat/>
    <w:pPr>
      <w:spacing w:before="57"/>
    </w:pPr>
  </w:style>
  <w:style w:type="paragraph" w:customStyle="1" w:styleId="1LTGliederung6">
    <w:name w:val="Обычный 1~LT~Gliederung 6"/>
    <w:basedOn w:val="1LTGliederung5"/>
    <w:qFormat/>
  </w:style>
  <w:style w:type="paragraph" w:customStyle="1" w:styleId="1LTGliederung7">
    <w:name w:val="Обычный 1~LT~Gliederung 7"/>
    <w:basedOn w:val="1LTGliederung6"/>
    <w:qFormat/>
  </w:style>
  <w:style w:type="paragraph" w:customStyle="1" w:styleId="1LTGliederung8">
    <w:name w:val="Обычный 1~LT~Gliederung 8"/>
    <w:basedOn w:val="1LTGliederung7"/>
    <w:qFormat/>
  </w:style>
  <w:style w:type="paragraph" w:customStyle="1" w:styleId="1LTGliederung9">
    <w:name w:val="Обычный 1~LT~Gliederung 9"/>
    <w:basedOn w:val="1LTGliederung8"/>
    <w:qFormat/>
  </w:style>
  <w:style w:type="paragraph" w:customStyle="1" w:styleId="1LTTitel">
    <w:name w:val="Обычный 1~LT~Titel"/>
    <w:qFormat/>
    <w:pPr>
      <w:jc w:val="center"/>
    </w:pPr>
    <w:rPr>
      <w:rFonts w:ascii="Noto Sans Devanagari" w:eastAsia="Noto Sans" w:hAnsi="Noto Sans Devanagari" w:cs="Noto Sans"/>
      <w:kern w:val="2"/>
      <w:sz w:val="88"/>
      <w:szCs w:val="24"/>
    </w:rPr>
  </w:style>
  <w:style w:type="paragraph" w:customStyle="1" w:styleId="1LTUntertitel">
    <w:name w:val="Обычный 1~LT~Untertitel"/>
    <w:qFormat/>
    <w:pPr>
      <w:jc w:val="center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1LTNotizen">
    <w:name w:val="Обычный 1~LT~Notizen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1LTHintergrundobjekte">
    <w:name w:val="Обычный 1~LT~Hintergrundobjekte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1LTHintergrund">
    <w:name w:val="Обычный 1~LT~Hintergrund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TitleOnlyLTGliederung1">
    <w:name w:val="Title Only~LT~Gliederung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TitleOnlyLTGliederung2">
    <w:name w:val="Title Only~LT~Gliederung 2"/>
    <w:basedOn w:val="TitleOnlyLTGliederung1"/>
    <w:qFormat/>
    <w:pPr>
      <w:spacing w:before="227"/>
    </w:pPr>
    <w:rPr>
      <w:sz w:val="56"/>
    </w:rPr>
  </w:style>
  <w:style w:type="paragraph" w:customStyle="1" w:styleId="TitleOnlyLTGliederung3">
    <w:name w:val="Title Only~LT~Gliederung 3"/>
    <w:basedOn w:val="TitleOnlyLTGliederung2"/>
    <w:qFormat/>
    <w:pPr>
      <w:spacing w:before="170"/>
    </w:pPr>
    <w:rPr>
      <w:sz w:val="48"/>
    </w:rPr>
  </w:style>
  <w:style w:type="paragraph" w:customStyle="1" w:styleId="TitleOnlyLTGliederung4">
    <w:name w:val="Title Only~LT~Gliederung 4"/>
    <w:basedOn w:val="TitleOnlyLTGliederung3"/>
    <w:qFormat/>
    <w:pPr>
      <w:spacing w:before="113"/>
    </w:pPr>
    <w:rPr>
      <w:sz w:val="40"/>
    </w:rPr>
  </w:style>
  <w:style w:type="paragraph" w:customStyle="1" w:styleId="TitleOnlyLTGliederung5">
    <w:name w:val="Title Only~LT~Gliederung 5"/>
    <w:basedOn w:val="TitleOnlyLTGliederung4"/>
    <w:qFormat/>
    <w:pPr>
      <w:spacing w:before="57"/>
    </w:pPr>
  </w:style>
  <w:style w:type="paragraph" w:customStyle="1" w:styleId="TitleOnlyLTGliederung6">
    <w:name w:val="Title Only~LT~Gliederung 6"/>
    <w:basedOn w:val="TitleOnlyLTGliederung5"/>
    <w:qFormat/>
  </w:style>
  <w:style w:type="paragraph" w:customStyle="1" w:styleId="TitleOnlyLTGliederung7">
    <w:name w:val="Title Only~LT~Gliederung 7"/>
    <w:basedOn w:val="TitleOnlyLTGliederung6"/>
    <w:qFormat/>
  </w:style>
  <w:style w:type="paragraph" w:customStyle="1" w:styleId="TitleOnlyLTGliederung8">
    <w:name w:val="Title Only~LT~Gliederung 8"/>
    <w:basedOn w:val="TitleOnlyLTGliederung7"/>
    <w:qFormat/>
  </w:style>
  <w:style w:type="paragraph" w:customStyle="1" w:styleId="TitleOnlyLTGliederung9">
    <w:name w:val="Title Only~LT~Gliederung 9"/>
    <w:basedOn w:val="TitleOnlyLTGliederung8"/>
    <w:qFormat/>
  </w:style>
  <w:style w:type="paragraph" w:customStyle="1" w:styleId="TitleOnlyLTTitel">
    <w:name w:val="Title Only~LT~Titel"/>
    <w:qFormat/>
    <w:pPr>
      <w:jc w:val="center"/>
    </w:pPr>
    <w:rPr>
      <w:rFonts w:ascii="Noto Sans Devanagari" w:eastAsia="Noto Sans" w:hAnsi="Noto Sans Devanagari" w:cs="Noto Sans"/>
      <w:kern w:val="2"/>
      <w:sz w:val="88"/>
      <w:szCs w:val="24"/>
    </w:rPr>
  </w:style>
  <w:style w:type="paragraph" w:customStyle="1" w:styleId="TitleOnlyLTUntertitel">
    <w:name w:val="Title Only~LT~Untertitel"/>
    <w:qFormat/>
    <w:pPr>
      <w:jc w:val="center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TitleOnlyLTNotizen">
    <w:name w:val="Title Only~LT~Notizen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TitleOnlyLTHintergrundobjekte">
    <w:name w:val="Title Only~LT~Hintergrundobjekte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TitleOnlyLTHintergrund">
    <w:name w:val="Title Only~LT~Hintergrund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TitleContentLTGliederung1">
    <w:name w:val="Title;Content~LT~Gliederung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TitleContentLTGliederung2">
    <w:name w:val="Title;Content~LT~Gliederung 2"/>
    <w:basedOn w:val="TitleContentLTGliederung1"/>
    <w:qFormat/>
    <w:pPr>
      <w:spacing w:before="227"/>
    </w:pPr>
    <w:rPr>
      <w:sz w:val="56"/>
    </w:rPr>
  </w:style>
  <w:style w:type="paragraph" w:customStyle="1" w:styleId="TitleContentLTGliederung3">
    <w:name w:val="Title;Content~LT~Gliederung 3"/>
    <w:basedOn w:val="TitleContentLTGliederung2"/>
    <w:qFormat/>
    <w:pPr>
      <w:spacing w:before="170"/>
    </w:pPr>
    <w:rPr>
      <w:sz w:val="48"/>
    </w:rPr>
  </w:style>
  <w:style w:type="paragraph" w:customStyle="1" w:styleId="TitleContentLTGliederung4">
    <w:name w:val="Title;Content~LT~Gliederung 4"/>
    <w:basedOn w:val="TitleContentLTGliederung3"/>
    <w:qFormat/>
    <w:pPr>
      <w:spacing w:before="113"/>
    </w:pPr>
    <w:rPr>
      <w:sz w:val="40"/>
    </w:rPr>
  </w:style>
  <w:style w:type="paragraph" w:customStyle="1" w:styleId="TitleContentLTGliederung5">
    <w:name w:val="Title;Content~LT~Gliederung 5"/>
    <w:basedOn w:val="TitleContentLTGliederung4"/>
    <w:qFormat/>
    <w:pPr>
      <w:spacing w:before="57"/>
    </w:pPr>
  </w:style>
  <w:style w:type="paragraph" w:customStyle="1" w:styleId="TitleContentLTGliederung6">
    <w:name w:val="Title;Content~LT~Gliederung 6"/>
    <w:basedOn w:val="TitleContentLTGliederung5"/>
    <w:qFormat/>
  </w:style>
  <w:style w:type="paragraph" w:customStyle="1" w:styleId="TitleContentLTGliederung7">
    <w:name w:val="Title;Content~LT~Gliederung 7"/>
    <w:basedOn w:val="TitleContentLTGliederung6"/>
    <w:qFormat/>
  </w:style>
  <w:style w:type="paragraph" w:customStyle="1" w:styleId="TitleContentLTGliederung8">
    <w:name w:val="Title;Content~LT~Gliederung 8"/>
    <w:basedOn w:val="TitleContentLTGliederung7"/>
    <w:qFormat/>
  </w:style>
  <w:style w:type="paragraph" w:customStyle="1" w:styleId="TitleContentLTGliederung9">
    <w:name w:val="Title;Content~LT~Gliederung 9"/>
    <w:basedOn w:val="TitleContentLTGliederung8"/>
    <w:qFormat/>
  </w:style>
  <w:style w:type="paragraph" w:customStyle="1" w:styleId="TitleContentLTTitel">
    <w:name w:val="Title;Content~LT~Titel"/>
    <w:qFormat/>
    <w:pPr>
      <w:jc w:val="center"/>
    </w:pPr>
    <w:rPr>
      <w:rFonts w:ascii="Noto Sans Devanagari" w:eastAsia="Noto Sans" w:hAnsi="Noto Sans Devanagari" w:cs="Noto Sans"/>
      <w:kern w:val="2"/>
      <w:sz w:val="88"/>
      <w:szCs w:val="24"/>
    </w:rPr>
  </w:style>
  <w:style w:type="paragraph" w:customStyle="1" w:styleId="TitleContentLTUntertitel">
    <w:name w:val="Title;Content~LT~Untertitel"/>
    <w:qFormat/>
    <w:pPr>
      <w:jc w:val="center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TitleContentLTNotizen">
    <w:name w:val="Title;Content~LT~Notizen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TitleContentLTHintergrundobjekte">
    <w:name w:val="Title;Content~LT~Hintergrundobjekte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TitleContentLTHintergrund">
    <w:name w:val="Title;Content~LT~Hintergrund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afff3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afff4">
    <w:name w:val="Маркированный •"/>
    <w:qFormat/>
  </w:style>
  <w:style w:type="character" w:styleId="afff5">
    <w:name w:val="Hyperlink"/>
    <w:basedOn w:val="a0"/>
    <w:uiPriority w:val="99"/>
    <w:unhideWhenUsed/>
    <w:rsid w:val="005E4681"/>
    <w:rPr>
      <w:color w:val="0000FF"/>
      <w:u w:val="single"/>
    </w:rPr>
  </w:style>
  <w:style w:type="table" w:styleId="afff6">
    <w:name w:val="Table Grid"/>
    <w:basedOn w:val="a1"/>
    <w:uiPriority w:val="39"/>
    <w:rsid w:val="008614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5">
    <w:name w:val="Основной текст Знак"/>
    <w:basedOn w:val="a0"/>
    <w:link w:val="af4"/>
    <w:rsid w:val="000B2DD5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ss.moex.com/iss/securities.json?q=Yande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ss.moex.com/iss/reference/5?lang=en" TargetMode="External"/><Relationship Id="rId5" Type="http://schemas.openxmlformats.org/officeDocument/2006/relationships/hyperlink" Target="https://www.moex.com/a292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2233</TotalTime>
  <Pages>2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Коробецкая</dc:creator>
  <dc:description/>
  <cp:lastModifiedBy>Анастасия Коробецкая</cp:lastModifiedBy>
  <cp:revision>194</cp:revision>
  <dcterms:created xsi:type="dcterms:W3CDTF">2021-07-27T04:15:00Z</dcterms:created>
  <dcterms:modified xsi:type="dcterms:W3CDTF">2026-01-21T11:33:00Z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0x0101000B0F712BFA97D34087CB680683BA5EA0</vt:lpwstr>
  </property>
</Properties>
</file>