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 xml:space="preserve">имени первого Президента России </w:t>
      </w:r>
      <w:proofErr w:type="spellStart"/>
      <w:r>
        <w:rPr>
          <w:rFonts w:cs="Times New Roman"/>
          <w:szCs w:val="24"/>
        </w:rPr>
        <w:t>Б.Н.Ельцина</w:t>
      </w:r>
      <w:proofErr w:type="spellEnd"/>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 xml:space="preserve">Профиль «Материалы микро- и </w:t>
      </w:r>
      <w:proofErr w:type="spellStart"/>
      <w:r>
        <w:rPr>
          <w:sz w:val="24"/>
        </w:rPr>
        <w:t>наносистемной</w:t>
      </w:r>
      <w:proofErr w:type="spellEnd"/>
      <w:r>
        <w:rPr>
          <w:sz w:val="24"/>
        </w:rPr>
        <w:t xml:space="preserve">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77777777" w:rsidR="005D1B63" w:rsidRDefault="005D1B63"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3541068D" w14:textId="77777777" w:rsidR="005D1B63" w:rsidRDefault="005D1B63">
            <w:pPr>
              <w:pStyle w:val="a"/>
              <w:numPr>
                <w:ilvl w:val="0"/>
                <w:numId w:val="0"/>
              </w:numPr>
              <w:spacing w:before="0" w:after="0" w:line="276" w:lineRule="auto"/>
              <w:rPr>
                <w:rFonts w:cs="Times New Roman"/>
                <w:b w:val="0"/>
                <w:sz w:val="24"/>
                <w:lang w:val="ru-RU"/>
              </w:rPr>
            </w:pP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 xml:space="preserve">к. ф.-м. н., доцент С. Г. </w:t>
            </w:r>
            <w:proofErr w:type="spellStart"/>
            <w:r>
              <w:rPr>
                <w:rFonts w:cs="Times New Roman"/>
                <w:b w:val="0"/>
                <w:sz w:val="24"/>
                <w:lang w:val="ru-RU"/>
              </w:rPr>
              <w:t>Колчанова</w:t>
            </w:r>
            <w:proofErr w:type="spellEnd"/>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proofErr w:type="spellStart"/>
            <w:r>
              <w:rPr>
                <w:rFonts w:cs="Times New Roman"/>
                <w:b w:val="0"/>
                <w:sz w:val="24"/>
                <w:lang w:val="ru-RU"/>
              </w:rPr>
              <w:t>Нормоконтролер</w:t>
            </w:r>
            <w:proofErr w:type="spellEnd"/>
            <w:r>
              <w:rPr>
                <w:rFonts w:cs="Times New Roman"/>
                <w:b w:val="0"/>
                <w:sz w:val="24"/>
                <w:lang w:val="ru-RU"/>
              </w:rPr>
              <w:t>:</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 xml:space="preserve">к. ф.-м. н, Д. В. </w:t>
            </w:r>
            <w:proofErr w:type="spellStart"/>
            <w:r>
              <w:rPr>
                <w:rFonts w:cs="Times New Roman"/>
                <w:b w:val="0"/>
                <w:sz w:val="24"/>
                <w:lang w:val="ru-RU"/>
              </w:rPr>
              <w:t>Пелегов</w:t>
            </w:r>
            <w:proofErr w:type="spellEnd"/>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7777777" w:rsidR="00B20CFD" w:rsidRDefault="00B20CFD" w:rsidP="00B20CFD">
      <w:pPr>
        <w:spacing w:after="0" w:line="360" w:lineRule="auto"/>
        <w:ind w:firstLine="709"/>
        <w:rPr>
          <w:rFonts w:cs="Times New Roman"/>
          <w:szCs w:val="24"/>
        </w:rPr>
      </w:pPr>
      <w:r>
        <w:rPr>
          <w:rFonts w:cs="Times New Roman"/>
          <w:szCs w:val="24"/>
        </w:rPr>
        <w:t>Работа содержит 35 страницы, 11 рисунка и 1 графика.</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 xml:space="preserve">Данная работа проводилась в Уральском центре коллективного пользования «Современные нанотехнологии» </w:t>
      </w:r>
      <w:proofErr w:type="spellStart"/>
      <w:r>
        <w:rPr>
          <w:rFonts w:cs="Times New Roman"/>
          <w:szCs w:val="24"/>
        </w:rPr>
        <w:t>УрФУ</w:t>
      </w:r>
      <w:proofErr w:type="spellEnd"/>
      <w:r>
        <w:rPr>
          <w:rFonts w:cs="Times New Roman"/>
          <w:szCs w:val="24"/>
        </w:rPr>
        <w:t xml:space="preserve">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1D6776">
          <w:pPr>
            <w:pStyle w:val="12"/>
            <w:tabs>
              <w:tab w:val="right" w:leader="dot" w:pos="9345"/>
            </w:tabs>
            <w:rPr>
              <w:rFonts w:asciiTheme="minorHAnsi" w:eastAsiaTheme="minorEastAsia" w:hAnsiTheme="minorHAnsi"/>
              <w:noProof/>
              <w:sz w:val="22"/>
              <w:lang w:eastAsia="ru-RU"/>
            </w:rPr>
          </w:pPr>
          <w:hyperlink w:anchor="_Toc57398746" w:history="1">
            <w:r w:rsidR="007E2512" w:rsidRPr="00765AF3">
              <w:rPr>
                <w:rStyle w:val="ae"/>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1D6776">
          <w:pPr>
            <w:pStyle w:val="21"/>
            <w:tabs>
              <w:tab w:val="right" w:leader="dot" w:pos="9345"/>
            </w:tabs>
            <w:rPr>
              <w:rFonts w:cstheme="minorBidi"/>
              <w:noProof/>
            </w:rPr>
          </w:pPr>
          <w:hyperlink w:anchor="_Toc57398747" w:history="1">
            <w:r w:rsidR="007E2512" w:rsidRPr="00765AF3">
              <w:rPr>
                <w:rStyle w:val="ae"/>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1D6776">
          <w:pPr>
            <w:pStyle w:val="31"/>
            <w:tabs>
              <w:tab w:val="right" w:leader="dot" w:pos="9345"/>
            </w:tabs>
            <w:rPr>
              <w:rFonts w:cstheme="minorBidi"/>
              <w:noProof/>
            </w:rPr>
          </w:pPr>
          <w:hyperlink w:anchor="_Toc57398748" w:history="1">
            <w:r w:rsidR="007E2512" w:rsidRPr="00765AF3">
              <w:rPr>
                <w:rStyle w:val="ae"/>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1D6776">
          <w:pPr>
            <w:pStyle w:val="31"/>
            <w:tabs>
              <w:tab w:val="right" w:leader="dot" w:pos="9345"/>
            </w:tabs>
            <w:rPr>
              <w:rFonts w:cstheme="minorBidi"/>
              <w:noProof/>
            </w:rPr>
          </w:pPr>
          <w:hyperlink w:anchor="_Toc57398749" w:history="1">
            <w:r w:rsidR="007E2512" w:rsidRPr="00765AF3">
              <w:rPr>
                <w:rStyle w:val="ae"/>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1D6776">
          <w:pPr>
            <w:pStyle w:val="41"/>
            <w:tabs>
              <w:tab w:val="right" w:leader="dot" w:pos="9345"/>
            </w:tabs>
            <w:rPr>
              <w:rFonts w:asciiTheme="minorHAnsi" w:eastAsiaTheme="minorEastAsia" w:hAnsiTheme="minorHAnsi"/>
              <w:noProof/>
              <w:sz w:val="22"/>
              <w:lang w:eastAsia="ru-RU"/>
            </w:rPr>
          </w:pPr>
          <w:hyperlink w:anchor="_Toc57398750" w:history="1">
            <w:r w:rsidR="007E2512" w:rsidRPr="00765AF3">
              <w:rPr>
                <w:rStyle w:val="ae"/>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1D6776">
          <w:pPr>
            <w:pStyle w:val="51"/>
            <w:tabs>
              <w:tab w:val="right" w:leader="dot" w:pos="9345"/>
            </w:tabs>
            <w:rPr>
              <w:rFonts w:asciiTheme="minorHAnsi" w:eastAsiaTheme="minorEastAsia" w:hAnsiTheme="minorHAnsi"/>
              <w:noProof/>
              <w:sz w:val="22"/>
              <w:lang w:eastAsia="ru-RU"/>
            </w:rPr>
          </w:pPr>
          <w:hyperlink w:anchor="_Toc57398751" w:history="1">
            <w:r w:rsidR="007E2512" w:rsidRPr="00765AF3">
              <w:rPr>
                <w:rStyle w:val="ae"/>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1D6776">
          <w:pPr>
            <w:pStyle w:val="51"/>
            <w:tabs>
              <w:tab w:val="right" w:leader="dot" w:pos="9345"/>
            </w:tabs>
            <w:rPr>
              <w:rFonts w:asciiTheme="minorHAnsi" w:eastAsiaTheme="minorEastAsia" w:hAnsiTheme="minorHAnsi"/>
              <w:noProof/>
              <w:sz w:val="22"/>
              <w:lang w:eastAsia="ru-RU"/>
            </w:rPr>
          </w:pPr>
          <w:hyperlink w:anchor="_Toc57398752" w:history="1">
            <w:r w:rsidR="007E2512" w:rsidRPr="00765AF3">
              <w:rPr>
                <w:rStyle w:val="ae"/>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1D6776">
          <w:pPr>
            <w:pStyle w:val="41"/>
            <w:tabs>
              <w:tab w:val="right" w:leader="dot" w:pos="9345"/>
            </w:tabs>
            <w:rPr>
              <w:rFonts w:asciiTheme="minorHAnsi" w:eastAsiaTheme="minorEastAsia" w:hAnsiTheme="minorHAnsi"/>
              <w:noProof/>
              <w:sz w:val="22"/>
              <w:lang w:eastAsia="ru-RU"/>
            </w:rPr>
          </w:pPr>
          <w:hyperlink w:anchor="_Toc57398753" w:history="1">
            <w:r w:rsidR="007E2512" w:rsidRPr="00765AF3">
              <w:rPr>
                <w:rStyle w:val="ae"/>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1D6776">
          <w:pPr>
            <w:pStyle w:val="51"/>
            <w:tabs>
              <w:tab w:val="right" w:leader="dot" w:pos="9345"/>
            </w:tabs>
            <w:rPr>
              <w:rFonts w:asciiTheme="minorHAnsi" w:eastAsiaTheme="minorEastAsia" w:hAnsiTheme="minorHAnsi"/>
              <w:noProof/>
              <w:sz w:val="22"/>
              <w:lang w:eastAsia="ru-RU"/>
            </w:rPr>
          </w:pPr>
          <w:hyperlink w:anchor="_Toc57398754" w:history="1">
            <w:r w:rsidR="007E2512" w:rsidRPr="00765AF3">
              <w:rPr>
                <w:rStyle w:val="ae"/>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1D6776">
          <w:pPr>
            <w:pStyle w:val="51"/>
            <w:tabs>
              <w:tab w:val="right" w:leader="dot" w:pos="9345"/>
            </w:tabs>
            <w:rPr>
              <w:rFonts w:asciiTheme="minorHAnsi" w:eastAsiaTheme="minorEastAsia" w:hAnsiTheme="minorHAnsi"/>
              <w:noProof/>
              <w:sz w:val="22"/>
              <w:lang w:eastAsia="ru-RU"/>
            </w:rPr>
          </w:pPr>
          <w:hyperlink w:anchor="_Toc57398755" w:history="1">
            <w:r w:rsidR="007E2512" w:rsidRPr="00765AF3">
              <w:rPr>
                <w:rStyle w:val="ae"/>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1D6776">
          <w:pPr>
            <w:pStyle w:val="51"/>
            <w:tabs>
              <w:tab w:val="right" w:leader="dot" w:pos="9345"/>
            </w:tabs>
            <w:rPr>
              <w:rFonts w:asciiTheme="minorHAnsi" w:eastAsiaTheme="minorEastAsia" w:hAnsiTheme="minorHAnsi"/>
              <w:noProof/>
              <w:sz w:val="22"/>
              <w:lang w:eastAsia="ru-RU"/>
            </w:rPr>
          </w:pPr>
          <w:hyperlink w:anchor="_Toc57398756" w:history="1">
            <w:r w:rsidR="007E2512" w:rsidRPr="00765AF3">
              <w:rPr>
                <w:rStyle w:val="ae"/>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1D6776">
          <w:pPr>
            <w:pStyle w:val="31"/>
            <w:tabs>
              <w:tab w:val="right" w:leader="dot" w:pos="9345"/>
            </w:tabs>
            <w:rPr>
              <w:rFonts w:cstheme="minorBidi"/>
              <w:noProof/>
            </w:rPr>
          </w:pPr>
          <w:hyperlink w:anchor="_Toc57398757" w:history="1">
            <w:r w:rsidR="007E2512" w:rsidRPr="00765AF3">
              <w:rPr>
                <w:rStyle w:val="ae"/>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1D6776">
          <w:pPr>
            <w:pStyle w:val="31"/>
            <w:tabs>
              <w:tab w:val="right" w:leader="dot" w:pos="9345"/>
            </w:tabs>
            <w:rPr>
              <w:rFonts w:cstheme="minorBidi"/>
              <w:noProof/>
            </w:rPr>
          </w:pPr>
          <w:hyperlink w:anchor="_Toc57398758" w:history="1">
            <w:r w:rsidR="007E2512"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7E2512" w:rsidRPr="00765AF3">
              <w:rPr>
                <w:rStyle w:val="ae"/>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1D6776">
          <w:pPr>
            <w:pStyle w:val="21"/>
            <w:tabs>
              <w:tab w:val="right" w:leader="dot" w:pos="9345"/>
            </w:tabs>
            <w:rPr>
              <w:rFonts w:cstheme="minorBidi"/>
              <w:noProof/>
            </w:rPr>
          </w:pPr>
          <w:hyperlink w:anchor="_Toc57398759" w:history="1">
            <w:r w:rsidR="007E2512" w:rsidRPr="00765AF3">
              <w:rPr>
                <w:rStyle w:val="ae"/>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1D6776">
          <w:pPr>
            <w:pStyle w:val="21"/>
            <w:tabs>
              <w:tab w:val="right" w:leader="dot" w:pos="9345"/>
            </w:tabs>
            <w:rPr>
              <w:rFonts w:cstheme="minorBidi"/>
              <w:noProof/>
            </w:rPr>
          </w:pPr>
          <w:hyperlink w:anchor="_Toc57398760" w:history="1">
            <w:r w:rsidR="007E2512" w:rsidRPr="00765AF3">
              <w:rPr>
                <w:rStyle w:val="ae"/>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1D6776">
          <w:pPr>
            <w:pStyle w:val="31"/>
            <w:tabs>
              <w:tab w:val="right" w:leader="dot" w:pos="9345"/>
            </w:tabs>
            <w:rPr>
              <w:rFonts w:cstheme="minorBidi"/>
              <w:noProof/>
            </w:rPr>
          </w:pPr>
          <w:hyperlink w:anchor="_Toc57398761" w:history="1">
            <w:r w:rsidR="007E2512" w:rsidRPr="00765AF3">
              <w:rPr>
                <w:rStyle w:val="ae"/>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1D6776">
          <w:pPr>
            <w:pStyle w:val="31"/>
            <w:tabs>
              <w:tab w:val="right" w:leader="dot" w:pos="9345"/>
            </w:tabs>
            <w:rPr>
              <w:rFonts w:cstheme="minorBidi"/>
              <w:noProof/>
            </w:rPr>
          </w:pPr>
          <w:hyperlink w:anchor="_Toc57398762" w:history="1">
            <w:r w:rsidR="007E2512" w:rsidRPr="00765AF3">
              <w:rPr>
                <w:rStyle w:val="ae"/>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1D6776">
          <w:pPr>
            <w:pStyle w:val="21"/>
            <w:tabs>
              <w:tab w:val="right" w:leader="dot" w:pos="9345"/>
            </w:tabs>
            <w:rPr>
              <w:rFonts w:cstheme="minorBidi"/>
              <w:noProof/>
            </w:rPr>
          </w:pPr>
          <w:hyperlink w:anchor="_Toc57398763" w:history="1">
            <w:r w:rsidR="007E2512" w:rsidRPr="00765AF3">
              <w:rPr>
                <w:rStyle w:val="ae"/>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1D6776">
          <w:pPr>
            <w:pStyle w:val="12"/>
            <w:tabs>
              <w:tab w:val="right" w:leader="dot" w:pos="9345"/>
            </w:tabs>
            <w:rPr>
              <w:rFonts w:asciiTheme="minorHAnsi" w:eastAsiaTheme="minorEastAsia" w:hAnsiTheme="minorHAnsi"/>
              <w:noProof/>
              <w:sz w:val="22"/>
              <w:lang w:eastAsia="ru-RU"/>
            </w:rPr>
          </w:pPr>
          <w:hyperlink w:anchor="_Toc57398764" w:history="1">
            <w:r w:rsidR="007E2512" w:rsidRPr="00765AF3">
              <w:rPr>
                <w:rStyle w:val="ae"/>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1D6776">
          <w:pPr>
            <w:pStyle w:val="12"/>
            <w:tabs>
              <w:tab w:val="right" w:leader="dot" w:pos="9345"/>
            </w:tabs>
            <w:rPr>
              <w:rFonts w:asciiTheme="minorHAnsi" w:eastAsiaTheme="minorEastAsia" w:hAnsiTheme="minorHAnsi"/>
              <w:noProof/>
              <w:sz w:val="22"/>
              <w:lang w:eastAsia="ru-RU"/>
            </w:rPr>
          </w:pPr>
          <w:hyperlink w:anchor="_Toc57398765" w:history="1">
            <w:r w:rsidR="007E2512" w:rsidRPr="00765AF3">
              <w:rPr>
                <w:rStyle w:val="ae"/>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58EC98CF"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Pr>
          <w:rStyle w:val="aa"/>
        </w:rPr>
        <w:t>)</w:t>
      </w:r>
      <w:r w:rsidR="00C43A66" w:rsidRPr="00C43A66">
        <w:rPr>
          <w:rStyle w:val="aa"/>
        </w:rPr>
        <w:t>.</w:t>
      </w:r>
      <w:r w:rsidR="00F4565F" w:rsidRPr="00F4565F">
        <w:rPr>
          <w:rStyle w:val="aa"/>
        </w:rPr>
        <w:t>[1]</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13342726"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r w:rsidR="00C23935" w:rsidRPr="00C23935">
        <w:rPr>
          <w:rFonts w:cs="Times New Roman"/>
          <w:szCs w:val="24"/>
        </w:rPr>
        <w:t>[</w:t>
      </w:r>
      <w:r w:rsidR="00C23935">
        <w:rPr>
          <w:rFonts w:cs="Times New Roman"/>
          <w:szCs w:val="24"/>
        </w:rPr>
        <w:t>2</w:t>
      </w:r>
      <w:r w:rsidR="00C23935" w:rsidRPr="00C23935">
        <w:rPr>
          <w:rFonts w:cs="Times New Roman"/>
          <w:szCs w:val="24"/>
        </w:rPr>
        <w:t>]</w:t>
      </w:r>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0483C455"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r w:rsidR="00C23935">
        <w:t>3</w:t>
      </w:r>
      <w:r w:rsidR="00F4565F" w:rsidRPr="00F4565F">
        <w:t>]</w:t>
      </w:r>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proofErr w:type="spellStart"/>
      <w:r>
        <w:t>икель</w:t>
      </w:r>
      <w:proofErr w:type="spellEnd"/>
      <w:r>
        <w:t>-кадмиевых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26996ABE"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r w:rsidR="00451793" w:rsidRPr="00451793">
        <w:t>[4]</w:t>
      </w:r>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w:t>
      </w:r>
      <w:proofErr w:type="spellStart"/>
      <w:r>
        <w:t>наноструктурированные</w:t>
      </w:r>
      <w:proofErr w:type="spellEnd"/>
      <w:r>
        <w:t xml:space="preserve">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 xml:space="preserve">4 200 </w:t>
      </w:r>
      <w:proofErr w:type="spellStart"/>
      <w:r>
        <w:t>мАч</w:t>
      </w:r>
      <w:proofErr w:type="spellEnd"/>
      <w:r>
        <w:t xml:space="preserve">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w:t>
      </w:r>
      <w:proofErr w:type="spellStart"/>
      <w:r>
        <w:t>нанопроволок</w:t>
      </w:r>
      <w:proofErr w:type="spellEnd"/>
      <w:r>
        <w:t>,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2E0F44CB"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r w:rsidR="00451793" w:rsidRPr="00451793">
        <w:t>[5]</w:t>
      </w:r>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w:t>
      </w:r>
      <w:proofErr w:type="spellStart"/>
      <w:r w:rsidRPr="00031945">
        <w:t>диспропорционирования</w:t>
      </w:r>
      <w:proofErr w:type="spellEnd"/>
      <w:r w:rsidRPr="00031945">
        <w:t>.</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0B6B0612"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proofErr w:type="spellStart"/>
      <w:r>
        <w:t>повышеных</w:t>
      </w:r>
      <w:proofErr w:type="spellEnd"/>
      <w:r>
        <w:t xml:space="preserve">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proofErr w:type="spellStart"/>
      <w:r>
        <w:t>фторводорода</w:t>
      </w:r>
      <w:proofErr w:type="spellEnd"/>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Pr="008163DA">
        <w:t>.</w:t>
      </w:r>
      <w:r w:rsidR="00451793" w:rsidRPr="00451793">
        <w:t>[6]</w:t>
      </w:r>
    </w:p>
    <w:p w14:paraId="11E662CE" w14:textId="3BD3F267" w:rsidR="00DB17ED" w:rsidRDefault="001D6776"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proofErr w:type="spellStart"/>
      <w:r w:rsidR="00DB17ED" w:rsidRPr="00DB17ED">
        <w:lastRenderedPageBreak/>
        <w:t>самобалансировкой</w:t>
      </w:r>
      <w:proofErr w:type="spellEnd"/>
      <w:r w:rsidR="00DB17ED" w:rsidRPr="00DB17ED">
        <w:t>.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2CB3C622"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w:t>
      </w:r>
      <w:proofErr w:type="spellStart"/>
      <w:r w:rsidRPr="003A5C9E">
        <w:t>Co</w:t>
      </w:r>
      <w:proofErr w:type="spellEnd"/>
      <w:r w:rsidRPr="003A5C9E">
        <w:t xml:space="preserve">, </w:t>
      </w:r>
      <w:proofErr w:type="spellStart"/>
      <w:r w:rsidRPr="003A5C9E">
        <w:t>Ni</w:t>
      </w:r>
      <w:proofErr w:type="spellEnd"/>
      <w:r w:rsidRPr="003A5C9E">
        <w:t xml:space="preserve">, </w:t>
      </w:r>
      <w:proofErr w:type="spellStart"/>
      <w:r w:rsidRPr="003A5C9E">
        <w:t>Mn</w:t>
      </w:r>
      <w:proofErr w:type="spellEnd"/>
      <w:r w:rsidRPr="003A5C9E">
        <w:t xml:space="preserve"> и т. Д.), </w:t>
      </w:r>
      <w:r w:rsidR="006C2AF9">
        <w:t>с</w:t>
      </w:r>
      <w:r w:rsidRPr="003A5C9E">
        <w:t xml:space="preserve">оединения шпинели LiM2O4 (M = </w:t>
      </w:r>
      <w:proofErr w:type="spellStart"/>
      <w:r w:rsidRPr="003A5C9E">
        <w:t>Mn</w:t>
      </w:r>
      <w:proofErr w:type="spellEnd"/>
      <w:r w:rsidRPr="003A5C9E">
        <w:t xml:space="preserve"> и т. Д.) </w:t>
      </w:r>
      <w:r w:rsidR="006C2AF9">
        <w:t>и</w:t>
      </w:r>
      <w:r w:rsidRPr="003A5C9E">
        <w:t xml:space="preserve"> соединения оливина LiMPO4. (M = </w:t>
      </w:r>
      <w:proofErr w:type="spellStart"/>
      <w:r w:rsidRPr="003A5C9E">
        <w:t>Fe</w:t>
      </w:r>
      <w:proofErr w:type="spellEnd"/>
      <w:r w:rsidRPr="003A5C9E">
        <w:t xml:space="preserve">, </w:t>
      </w:r>
      <w:proofErr w:type="spellStart"/>
      <w:r w:rsidRPr="003A5C9E">
        <w:t>Mn</w:t>
      </w:r>
      <w:proofErr w:type="spellEnd"/>
      <w:r w:rsidRPr="003A5C9E">
        <w:t xml:space="preserve">, </w:t>
      </w:r>
      <w:proofErr w:type="spellStart"/>
      <w:r w:rsidRPr="003A5C9E">
        <w:t>Ni</w:t>
      </w:r>
      <w:proofErr w:type="spellEnd"/>
      <w:r w:rsidRPr="003A5C9E">
        <w:t xml:space="preserve">, </w:t>
      </w:r>
      <w:proofErr w:type="spellStart"/>
      <w:r w:rsidRPr="003A5C9E">
        <w:t>Co</w:t>
      </w:r>
      <w:proofErr w:type="spellEnd"/>
      <w:r w:rsidRPr="003A5C9E">
        <w:t xml:space="preserve"> и т. Д.). Катодные материалы со структурой шпинели, такие как LiMn2O4, демонстрирующие постоянное рабочее напряжение 3,95–4,1 В при теоретической емкости 148 </w:t>
      </w:r>
      <w:proofErr w:type="spellStart"/>
      <w:r w:rsidRPr="003A5C9E">
        <w:t>мАч</w:t>
      </w:r>
      <w:proofErr w:type="spellEnd"/>
      <w:r w:rsidRPr="003A5C9E">
        <w:t xml:space="preserve">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w:t>
      </w:r>
      <w:proofErr w:type="spellStart"/>
      <w:r w:rsidRPr="003A5C9E">
        <w:t>Li</w:t>
      </w:r>
      <w:proofErr w:type="spellEnd"/>
      <w:r w:rsidRPr="003A5C9E">
        <w:t xml:space="preserve"> / </w:t>
      </w:r>
      <w:proofErr w:type="spellStart"/>
      <w:r w:rsidRPr="003A5C9E">
        <w:t>Li</w:t>
      </w:r>
      <w:proofErr w:type="spellEnd"/>
      <w:r w:rsidRPr="003A5C9E">
        <w:t xml:space="preserve">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r w:rsidR="00451793" w:rsidRPr="00451793">
        <w:t>[7]</w:t>
      </w:r>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71F59114" w:rsidR="00FE503E" w:rsidRPr="009558D2" w:rsidRDefault="00FE503E" w:rsidP="007E2512">
      <w:pPr>
        <w:pStyle w:val="ab"/>
      </w:pPr>
      <w:r>
        <w:t xml:space="preserve">Завершающим этапом стало нанесение на пластинки разметок и нумерации. Для этого использовался </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 xml:space="preserve">усть на полярную молекулу падает электромагнитная волна с частотой </w:t>
      </w:r>
      <w:proofErr w:type="spellStart"/>
      <w:r>
        <w:rPr>
          <w:rFonts w:eastAsia="Calibri" w:cs="Times New Roman"/>
          <w:sz w:val="24"/>
          <w:szCs w:val="24"/>
        </w:rPr>
        <w:t>ωL</w:t>
      </w:r>
      <w:proofErr w:type="spellEnd"/>
      <w:r>
        <w:rPr>
          <w:rFonts w:eastAsia="Calibri" w:cs="Times New Roman"/>
          <w:sz w:val="24"/>
          <w:szCs w:val="24"/>
        </w:rPr>
        <w:t>:</w:t>
      </w:r>
    </w:p>
    <w:p w14:paraId="70EE5B03" w14:textId="5BF7BFFF" w:rsidR="009558D2" w:rsidRPr="006D7914" w:rsidRDefault="001D6776" w:rsidP="009558D2">
      <w:pPr>
        <w:tabs>
          <w:tab w:val="right" w:pos="9214"/>
        </w:tabs>
        <w:spacing w:after="0" w:line="360" w:lineRule="auto"/>
        <w:ind w:firstLine="3828"/>
        <w:rPr>
          <w:rFonts w:eastAsia="Calibri" w:cs="Times New Roman"/>
          <w:szCs w:val="24"/>
          <w:lang w:val="en-US"/>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w:t>
      </w:r>
      <w:r w:rsidR="009558D2">
        <w:rPr>
          <w:rFonts w:eastAsia="Calibri" w:cs="Times New Roman"/>
          <w:szCs w:val="24"/>
        </w:rPr>
        <w:lastRenderedPageBreak/>
        <w:t>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возвращаясь в начальное состояние</w:t>
      </w:r>
      <w:r w:rsidR="00AD2B58">
        <w:rPr>
          <w:rFonts w:eastAsia="Calibri" w:cs="Times New Roman"/>
          <w:szCs w:val="24"/>
        </w:rPr>
        <w:t>.</w:t>
      </w:r>
      <w:r w:rsidR="00AD2B58">
        <w:rPr>
          <w:rFonts w:eastAsia="Calibri" w:cs="Times New Roman"/>
          <w:szCs w:val="24"/>
        </w:rPr>
        <w:t xml:space="preserve">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 xml:space="preserve">определяемый излучением на одной частоте с падающим </w:t>
      </w:r>
      <w:r w:rsidR="00DC12AE">
        <w:rPr>
          <w:rFonts w:eastAsia="Calibri" w:cs="Times New Roman"/>
          <w:szCs w:val="24"/>
        </w:rPr>
        <w:t>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eastAsia="ru-RU"/>
        </w:rPr>
        <w:drawing>
          <wp:inline distT="0" distB="0" distL="0" distR="0" wp14:anchorId="55296CFA" wp14:editId="2AAD064E">
            <wp:extent cx="4286250"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b="10946"/>
                    <a:stretch/>
                  </pic:blipFill>
                  <pic:spPr bwMode="auto">
                    <a:xfrm>
                      <a:off x="0" y="0"/>
                      <a:ext cx="4304197" cy="2333831"/>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4B904D2F" w:rsidR="009558D2" w:rsidRPr="006D7914"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И</w:t>
      </w:r>
      <w:r w:rsidRPr="006D7914">
        <w:rPr>
          <w:rFonts w:eastAsia="Calibri"/>
          <w:b w:val="0"/>
          <w:bCs w:val="0"/>
          <w:i/>
          <w:iCs/>
          <w:sz w:val="24"/>
          <w:szCs w:val="24"/>
          <w:lang w:eastAsia="en-US"/>
        </w:rPr>
        <w:t>зображение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шпинели.[8]</w:t>
      </w: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 Аттестация LMO методом спектроскопии комбинационного рассеяния света</w:t>
      </w:r>
      <w:bookmarkEnd w:id="21"/>
      <w:bookmarkEnd w:id="22"/>
    </w:p>
    <w:p w14:paraId="1F55B5DC" w14:textId="706B2577" w:rsidR="007E2512" w:rsidRDefault="007E2512" w:rsidP="007E2512"/>
    <w:p w14:paraId="34649712" w14:textId="12045F4A" w:rsidR="007E2512" w:rsidRPr="007E2512" w:rsidRDefault="007E2512" w:rsidP="007E2512">
      <w:r>
        <w:br w:type="page"/>
      </w:r>
    </w:p>
    <w:p w14:paraId="52C79922" w14:textId="550CE5AA" w:rsidR="00982151" w:rsidRDefault="00E56E02" w:rsidP="00982151">
      <w:pPr>
        <w:pStyle w:val="1"/>
        <w:jc w:val="center"/>
      </w:pPr>
      <w:bookmarkStart w:id="23" w:name="_Toc57398764"/>
      <w:r w:rsidRPr="00E56E02">
        <w:lastRenderedPageBreak/>
        <w:t>ЗАКЛЮЧЕНИЕ</w:t>
      </w:r>
      <w:bookmarkEnd w:id="23"/>
    </w:p>
    <w:p w14:paraId="3041D676" w14:textId="6B12FED8" w:rsidR="00E56E02" w:rsidRPr="00E56E02" w:rsidRDefault="00E56E02" w:rsidP="00982151">
      <w:pPr>
        <w:pStyle w:val="1"/>
        <w:jc w:val="both"/>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D0AAD" w14:textId="77777777" w:rsidR="001D6776" w:rsidRDefault="001D6776" w:rsidP="00CF5FAB">
      <w:pPr>
        <w:spacing w:after="0" w:line="240" w:lineRule="auto"/>
      </w:pPr>
      <w:r>
        <w:separator/>
      </w:r>
    </w:p>
  </w:endnote>
  <w:endnote w:type="continuationSeparator" w:id="0">
    <w:p w14:paraId="0E6566A9" w14:textId="77777777" w:rsidR="001D6776" w:rsidRDefault="001D6776"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76EA35D6" w:rsidR="008B112A" w:rsidRPr="00CF5FAB" w:rsidRDefault="008B112A">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Pr="00CF5FAB">
          <w:rPr>
            <w:rStyle w:val="aa"/>
          </w:rPr>
          <w:t>2</w:t>
        </w:r>
        <w:r w:rsidRPr="00CF5FAB">
          <w:rPr>
            <w:rStyle w:val="aa"/>
          </w:rPr>
          <w:fldChar w:fldCharType="end"/>
        </w:r>
      </w:p>
    </w:sdtContent>
  </w:sdt>
  <w:p w14:paraId="24BBBA85" w14:textId="77777777" w:rsidR="008B112A" w:rsidRDefault="008B11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6F07E" w14:textId="77777777" w:rsidR="001D6776" w:rsidRDefault="001D6776" w:rsidP="00CF5FAB">
      <w:pPr>
        <w:spacing w:after="0" w:line="240" w:lineRule="auto"/>
      </w:pPr>
      <w:r>
        <w:separator/>
      </w:r>
    </w:p>
  </w:footnote>
  <w:footnote w:type="continuationSeparator" w:id="0">
    <w:p w14:paraId="225DDB00" w14:textId="77777777" w:rsidR="001D6776" w:rsidRDefault="001D6776"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3"/>
    <w:rsid w:val="00006C9B"/>
    <w:rsid w:val="000248AB"/>
    <w:rsid w:val="00031945"/>
    <w:rsid w:val="00050316"/>
    <w:rsid w:val="000C74F3"/>
    <w:rsid w:val="00186232"/>
    <w:rsid w:val="001A063D"/>
    <w:rsid w:val="001D6776"/>
    <w:rsid w:val="00246B66"/>
    <w:rsid w:val="002B4170"/>
    <w:rsid w:val="002D1C60"/>
    <w:rsid w:val="003A5C9E"/>
    <w:rsid w:val="003B3C4B"/>
    <w:rsid w:val="004217CD"/>
    <w:rsid w:val="00437206"/>
    <w:rsid w:val="00451793"/>
    <w:rsid w:val="005078C7"/>
    <w:rsid w:val="00550B23"/>
    <w:rsid w:val="00551DF2"/>
    <w:rsid w:val="005826B3"/>
    <w:rsid w:val="005D1B63"/>
    <w:rsid w:val="005D4DCB"/>
    <w:rsid w:val="00633F59"/>
    <w:rsid w:val="006C2AF9"/>
    <w:rsid w:val="006D7914"/>
    <w:rsid w:val="007C0FAD"/>
    <w:rsid w:val="007E2512"/>
    <w:rsid w:val="008163DA"/>
    <w:rsid w:val="00860A48"/>
    <w:rsid w:val="008B112A"/>
    <w:rsid w:val="00902934"/>
    <w:rsid w:val="009558D2"/>
    <w:rsid w:val="00975D6A"/>
    <w:rsid w:val="0098210F"/>
    <w:rsid w:val="00982151"/>
    <w:rsid w:val="009D12DC"/>
    <w:rsid w:val="00A01F32"/>
    <w:rsid w:val="00A25303"/>
    <w:rsid w:val="00A3420E"/>
    <w:rsid w:val="00AC2CD8"/>
    <w:rsid w:val="00AD2B58"/>
    <w:rsid w:val="00B20CFD"/>
    <w:rsid w:val="00B96477"/>
    <w:rsid w:val="00C23935"/>
    <w:rsid w:val="00C43A66"/>
    <w:rsid w:val="00C47C03"/>
    <w:rsid w:val="00C702A7"/>
    <w:rsid w:val="00C9215A"/>
    <w:rsid w:val="00C94B6A"/>
    <w:rsid w:val="00CD160D"/>
    <w:rsid w:val="00CF5FAB"/>
    <w:rsid w:val="00D2790E"/>
    <w:rsid w:val="00D678E6"/>
    <w:rsid w:val="00DA293C"/>
    <w:rsid w:val="00DB17ED"/>
    <w:rsid w:val="00DB1A9D"/>
    <w:rsid w:val="00DC12AE"/>
    <w:rsid w:val="00E54AC6"/>
    <w:rsid w:val="00E56E02"/>
    <w:rsid w:val="00E73B1E"/>
    <w:rsid w:val="00F4565F"/>
    <w:rsid w:val="00F57D49"/>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3344-F227-4967-ADED-8948B05D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18</Pages>
  <Words>3859</Words>
  <Characters>21999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10</cp:revision>
  <dcterms:created xsi:type="dcterms:W3CDTF">2020-11-25T19:49:00Z</dcterms:created>
  <dcterms:modified xsi:type="dcterms:W3CDTF">2020-11-27T19:16:00Z</dcterms:modified>
</cp:coreProperties>
</file>