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НИУ «МЭИ»</w:t>
      </w:r>
    </w:p>
    <w:p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Кафедра Радиотехнических систем</w:t>
      </w: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  <w:r>
        <w:rPr>
          <w:szCs w:val="28"/>
        </w:rPr>
        <w:t xml:space="preserve">Расчетно-пояснительная записка к курсовому проекту по </w:t>
      </w:r>
    </w:p>
    <w:p w:rsidR="00E63C89" w:rsidRDefault="00E63C89" w:rsidP="00E63C89">
      <w:pPr>
        <w:jc w:val="center"/>
        <w:rPr>
          <w:szCs w:val="28"/>
        </w:rPr>
      </w:pPr>
      <w:r>
        <w:rPr>
          <w:szCs w:val="28"/>
        </w:rPr>
        <w:t>дисциплине «Аппаратура потребителей СРНС»</w:t>
      </w:r>
    </w:p>
    <w:p w:rsidR="00E63C89" w:rsidRDefault="00E63C89" w:rsidP="00E63C89">
      <w:pPr>
        <w:ind w:firstLine="0"/>
        <w:rPr>
          <w:szCs w:val="28"/>
        </w:rPr>
      </w:pPr>
    </w:p>
    <w:p w:rsidR="00E63C89" w:rsidRDefault="00E63C89" w:rsidP="00E63C89">
      <w:pPr>
        <w:ind w:firstLine="0"/>
        <w:rPr>
          <w:szCs w:val="28"/>
        </w:rPr>
      </w:pPr>
    </w:p>
    <w:p w:rsidR="00E63C89" w:rsidRPr="00497B20" w:rsidRDefault="00E63C89" w:rsidP="00E63C89">
      <w:pPr>
        <w:ind w:firstLine="5529"/>
        <w:rPr>
          <w:szCs w:val="28"/>
        </w:rPr>
      </w:pPr>
      <w:r>
        <w:rPr>
          <w:szCs w:val="28"/>
        </w:rPr>
        <w:t xml:space="preserve">Выполнил: </w:t>
      </w:r>
      <w:proofErr w:type="spellStart"/>
      <w:r w:rsidR="00CF4B00">
        <w:rPr>
          <w:szCs w:val="28"/>
        </w:rPr>
        <w:t>Кусакин</w:t>
      </w:r>
      <w:proofErr w:type="spellEnd"/>
      <w:r>
        <w:rPr>
          <w:szCs w:val="28"/>
        </w:rPr>
        <w:t xml:space="preserve"> </w:t>
      </w:r>
      <w:r w:rsidR="00CF4B00">
        <w:rPr>
          <w:szCs w:val="28"/>
        </w:rPr>
        <w:t>П</w:t>
      </w:r>
      <w:r>
        <w:rPr>
          <w:szCs w:val="28"/>
        </w:rPr>
        <w:t>.А.</w:t>
      </w:r>
    </w:p>
    <w:p w:rsidR="00E63C89" w:rsidRDefault="00E63C89" w:rsidP="00E63C89">
      <w:pPr>
        <w:ind w:firstLine="5529"/>
        <w:rPr>
          <w:szCs w:val="28"/>
        </w:rPr>
      </w:pPr>
      <w:r>
        <w:rPr>
          <w:szCs w:val="28"/>
        </w:rPr>
        <w:t>Группа: ЭР-15-17</w:t>
      </w:r>
    </w:p>
    <w:p w:rsidR="00E63C89" w:rsidRDefault="00E63C89" w:rsidP="00E63C89">
      <w:pPr>
        <w:ind w:firstLine="5529"/>
        <w:rPr>
          <w:szCs w:val="28"/>
        </w:rPr>
      </w:pPr>
      <w:r>
        <w:rPr>
          <w:szCs w:val="28"/>
        </w:rPr>
        <w:t xml:space="preserve">Проверил: доц. </w:t>
      </w:r>
      <w:proofErr w:type="spellStart"/>
      <w:r>
        <w:rPr>
          <w:szCs w:val="28"/>
        </w:rPr>
        <w:t>Корогодин</w:t>
      </w:r>
      <w:proofErr w:type="spellEnd"/>
      <w:r>
        <w:rPr>
          <w:szCs w:val="28"/>
        </w:rPr>
        <w:t xml:space="preserve"> И.В.</w:t>
      </w:r>
    </w:p>
    <w:p w:rsidR="00E63C89" w:rsidRDefault="00E63C89" w:rsidP="00E63C89">
      <w:pPr>
        <w:ind w:firstLine="5529"/>
        <w:rPr>
          <w:szCs w:val="28"/>
        </w:rPr>
      </w:pPr>
    </w:p>
    <w:p w:rsidR="00E63C89" w:rsidRDefault="00E63C89" w:rsidP="00E63C89">
      <w:pPr>
        <w:ind w:firstLine="5529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Default="00E63C89" w:rsidP="00E63C89">
      <w:pPr>
        <w:jc w:val="center"/>
        <w:rPr>
          <w:szCs w:val="28"/>
        </w:rPr>
      </w:pPr>
    </w:p>
    <w:p w:rsidR="00E63C89" w:rsidRPr="00E63C89" w:rsidRDefault="00E63C89" w:rsidP="00E63C89">
      <w:pPr>
        <w:jc w:val="center"/>
        <w:rPr>
          <w:szCs w:val="28"/>
        </w:rPr>
      </w:pPr>
      <w:r>
        <w:rPr>
          <w:szCs w:val="28"/>
        </w:rPr>
        <w:t>Москва 202</w:t>
      </w:r>
      <w:bookmarkStart w:id="0" w:name="_Toc98878217"/>
      <w:r w:rsidRPr="00497B20">
        <w:rPr>
          <w:szCs w:val="28"/>
        </w:rPr>
        <w:t>2</w:t>
      </w:r>
      <w:bookmarkEnd w:id="0"/>
    </w:p>
    <w:p w:rsidR="00E63C89" w:rsidRDefault="00E63C89" w:rsidP="00E63C89">
      <w:pPr>
        <w:ind w:firstLine="567"/>
        <w:jc w:val="center"/>
        <w:outlineLvl w:val="1"/>
        <w:rPr>
          <w:b/>
        </w:rPr>
      </w:pPr>
    </w:p>
    <w:p w:rsidR="00E63C89" w:rsidRDefault="00E63C89" w:rsidP="00E63C89">
      <w:pPr>
        <w:ind w:firstLine="567"/>
        <w:outlineLvl w:val="1"/>
        <w:rPr>
          <w:b/>
        </w:rPr>
      </w:pPr>
      <w:r>
        <w:rPr>
          <w:b/>
        </w:rPr>
        <w:t>Этап 2. Моделирование траектории движения</w:t>
      </w:r>
    </w:p>
    <w:p w:rsidR="00E63C89" w:rsidRDefault="00E63C89" w:rsidP="00E63C89">
      <w:pPr>
        <w:ind w:firstLine="567"/>
        <w:outlineLvl w:val="1"/>
      </w:pPr>
      <w:r>
        <w:t xml:space="preserve">На данном этапе требуется реализовать функцию расчета положения спутника </w:t>
      </w:r>
      <w:r>
        <w:rPr>
          <w:lang w:val="en-US"/>
        </w:rPr>
        <w:t>GPS</w:t>
      </w:r>
      <w:r>
        <w:t xml:space="preserve"> на заданный момент по шкале времени UTC на языке </w:t>
      </w:r>
      <w:proofErr w:type="spellStart"/>
      <w:r>
        <w:t>Matlab</w:t>
      </w:r>
      <w:proofErr w:type="spellEnd"/>
      <w:r>
        <w:t xml:space="preserve"> или </w:t>
      </w:r>
      <w:proofErr w:type="spellStart"/>
      <w:r>
        <w:t>Python</w:t>
      </w:r>
      <w:proofErr w:type="spellEnd"/>
      <w:r>
        <w:t>. Значения, полученные на предыдущем этапе, нужны нам в качестве эфемерид для моделирования.</w:t>
      </w:r>
    </w:p>
    <w:p w:rsidR="009D00D9" w:rsidRDefault="00E63C89" w:rsidP="00E63C89">
      <w:r>
        <w:t xml:space="preserve">Построить трехмерные графики множества положений спутника </w:t>
      </w:r>
      <w:r w:rsidR="002C6250">
        <w:rPr>
          <w:lang w:val="en-US"/>
        </w:rPr>
        <w:t>GPS</w:t>
      </w:r>
      <w:r>
        <w:t xml:space="preserve"> с системным номером, соответствующим номеру студента по списку. Графики в двух вариантах: в СК ECEF WGS84 и соответствующей ей инерциальной СК. Положения должны соответствовать временному интервалу с </w:t>
      </w:r>
      <w:r w:rsidRPr="00E63C89">
        <w:t>00:00</w:t>
      </w:r>
      <w:r>
        <w:t xml:space="preserve"> МСК 1</w:t>
      </w:r>
      <w:r w:rsidRPr="00E63C89">
        <w:t>4</w:t>
      </w:r>
      <w:r>
        <w:t xml:space="preserve"> февраля до </w:t>
      </w:r>
      <w:r w:rsidRPr="00E63C89">
        <w:t>00:00</w:t>
      </w:r>
      <w:r>
        <w:t xml:space="preserve"> МСК 1</w:t>
      </w:r>
      <w:r w:rsidRPr="00E63C89">
        <w:t>5</w:t>
      </w:r>
      <w:r>
        <w:t xml:space="preserve"> февраля 202</w:t>
      </w:r>
      <w:r w:rsidRPr="00E63C89">
        <w:t>2</w:t>
      </w:r>
      <w:r>
        <w:t xml:space="preserve"> года. Допускается использовать одни и те же эфемериды на весь рассматриваемый интервал. Для выполнения данного этапа</w:t>
      </w:r>
      <w:r w:rsidRPr="00001A28">
        <w:t xml:space="preserve"> </w:t>
      </w:r>
      <w:r>
        <w:t xml:space="preserve">я использовал пакет математического моделирования </w:t>
      </w:r>
      <w:proofErr w:type="spellStart"/>
      <w:r>
        <w:t>Matlab</w:t>
      </w:r>
      <w:proofErr w:type="spellEnd"/>
      <w:r w:rsidRPr="00E63C89">
        <w:t>.</w:t>
      </w:r>
    </w:p>
    <w:p w:rsidR="00E63C89" w:rsidRPr="00CF4B00" w:rsidRDefault="00E63C89" w:rsidP="00E63C89">
      <w:r>
        <w:t>Исходные данные</w:t>
      </w:r>
      <w:r w:rsidRPr="00CF4B00">
        <w:t>:</w:t>
      </w:r>
    </w:p>
    <w:p w:rsidR="00E63C89" w:rsidRDefault="00E63C89" w:rsidP="00E63C89">
      <w:r>
        <w:t>Значения эфемерид, полученные в исходном сигнале и обработанные в первом пункте. Уточнение и проверка данных выполнено в RTKNAVI.</w:t>
      </w:r>
    </w:p>
    <w:p w:rsidR="00E63C89" w:rsidRDefault="00CF4B00" w:rsidP="00E63C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56197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C89" w:rsidRDefault="00E63C89" w:rsidP="00E63C89">
      <w:pPr>
        <w:pStyle w:val="a3"/>
        <w:jc w:val="center"/>
        <w:rPr>
          <w:i w:val="0"/>
          <w:iCs w:val="0"/>
          <w:color w:val="auto"/>
          <w:sz w:val="24"/>
          <w:szCs w:val="24"/>
        </w:rPr>
      </w:pPr>
      <w:r w:rsidRPr="00E63C89">
        <w:rPr>
          <w:i w:val="0"/>
          <w:iCs w:val="0"/>
          <w:color w:val="auto"/>
          <w:sz w:val="24"/>
          <w:szCs w:val="24"/>
        </w:rPr>
        <w:t xml:space="preserve">Рисунок </w:t>
      </w:r>
      <w:r w:rsidR="00705BBD" w:rsidRPr="00E63C89">
        <w:rPr>
          <w:i w:val="0"/>
          <w:iCs w:val="0"/>
          <w:color w:val="auto"/>
          <w:sz w:val="24"/>
          <w:szCs w:val="24"/>
        </w:rPr>
        <w:fldChar w:fldCharType="begin"/>
      </w:r>
      <w:r w:rsidRPr="00E63C8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705BBD" w:rsidRPr="00E63C89">
        <w:rPr>
          <w:i w:val="0"/>
          <w:iCs w:val="0"/>
          <w:color w:val="auto"/>
          <w:sz w:val="24"/>
          <w:szCs w:val="24"/>
        </w:rPr>
        <w:fldChar w:fldCharType="separate"/>
      </w:r>
      <w:r w:rsidR="002C6250">
        <w:rPr>
          <w:i w:val="0"/>
          <w:iCs w:val="0"/>
          <w:noProof/>
          <w:color w:val="auto"/>
          <w:sz w:val="24"/>
          <w:szCs w:val="24"/>
        </w:rPr>
        <w:t>1</w:t>
      </w:r>
      <w:r w:rsidR="00705BBD" w:rsidRPr="00E63C89">
        <w:rPr>
          <w:i w:val="0"/>
          <w:iCs w:val="0"/>
          <w:color w:val="auto"/>
          <w:sz w:val="24"/>
          <w:szCs w:val="24"/>
        </w:rPr>
        <w:fldChar w:fldCharType="end"/>
      </w:r>
      <w:r w:rsidRPr="00E63C89">
        <w:rPr>
          <w:i w:val="0"/>
          <w:iCs w:val="0"/>
          <w:color w:val="auto"/>
          <w:sz w:val="24"/>
          <w:szCs w:val="24"/>
        </w:rPr>
        <w:t xml:space="preserve"> –– Значения эфемерид на заданную дату</w:t>
      </w:r>
    </w:p>
    <w:p w:rsidR="002C6250" w:rsidRDefault="00CF4B00" w:rsidP="002C625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43525" cy="4781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B00" w:rsidRDefault="00CF4B00" w:rsidP="002C6250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86375" cy="40290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14950" cy="4819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50" w:rsidRPr="00CF4B00" w:rsidRDefault="002C6250" w:rsidP="002C6250">
      <w:pPr>
        <w:rPr>
          <w:b/>
          <w:bCs/>
          <w:lang w:val="en-US"/>
        </w:rPr>
      </w:pPr>
      <w:r w:rsidRPr="002C6250">
        <w:rPr>
          <w:b/>
          <w:bCs/>
        </w:rPr>
        <w:lastRenderedPageBreak/>
        <w:t>Приложение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clc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Константы из ИКД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3.1415326535898;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3.986005e+14; </w:t>
      </w:r>
      <w:r>
        <w:rPr>
          <w:rFonts w:ascii="Courier New" w:hAnsi="Courier New" w:cs="Courier New"/>
          <w:color w:val="3C763D"/>
          <w:sz w:val="20"/>
          <w:szCs w:val="20"/>
        </w:rPr>
        <w:t>% Гравитационная постоянная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Omega_e_dot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7.2921151467e-5; </w:t>
      </w:r>
      <w:r>
        <w:rPr>
          <w:rFonts w:ascii="Courier New" w:hAnsi="Courier New" w:cs="Courier New"/>
          <w:color w:val="3C763D"/>
          <w:sz w:val="20"/>
          <w:szCs w:val="20"/>
        </w:rPr>
        <w:t>% Скорость вращения Земли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Эфемериды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1.012500e+1;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синусоидальной гармоники к радиусу орбиты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deg2rad(1.568992e-9); </w:t>
      </w:r>
      <w:r>
        <w:rPr>
          <w:rFonts w:ascii="Courier New" w:hAnsi="Courier New" w:cs="Courier New"/>
          <w:color w:val="3C763D"/>
          <w:sz w:val="20"/>
          <w:szCs w:val="20"/>
        </w:rPr>
        <w:t>% Среднее отклонение движения от вычисленного значения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M_0 = deg2rad(5.045602e+01); </w:t>
      </w:r>
      <w:r>
        <w:rPr>
          <w:rFonts w:ascii="Courier New" w:hAnsi="Courier New" w:cs="Courier New"/>
          <w:color w:val="3C763D"/>
          <w:sz w:val="20"/>
          <w:szCs w:val="20"/>
        </w:rPr>
        <w:t>% Средняя аномалия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C_uc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6.854534e-7;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косинусной гармоники к аргументу широты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1.045204e-2; </w:t>
      </w:r>
      <w:r>
        <w:rPr>
          <w:rFonts w:ascii="Courier New" w:hAnsi="Courier New" w:cs="Courier New"/>
          <w:color w:val="3C763D"/>
          <w:sz w:val="20"/>
          <w:szCs w:val="20"/>
        </w:rPr>
        <w:t>% Эксцентриситет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5.252659e-6;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синусоидальной гармоники к аргументу широты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5.153679e+3; </w:t>
      </w:r>
      <w:r>
        <w:rPr>
          <w:rFonts w:ascii="Courier New" w:hAnsi="Courier New" w:cs="Courier New"/>
          <w:color w:val="3C763D"/>
          <w:sz w:val="20"/>
          <w:szCs w:val="20"/>
        </w:rPr>
        <w:t>% Корень из большой полуоси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93600; </w:t>
      </w:r>
      <w:r>
        <w:rPr>
          <w:rFonts w:ascii="Courier New" w:hAnsi="Courier New" w:cs="Courier New"/>
          <w:color w:val="3C763D"/>
          <w:sz w:val="20"/>
          <w:szCs w:val="20"/>
        </w:rPr>
        <w:t>% Опорное время эфемерид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-5.401671e-8;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косинусной гармоники к углу наклона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Omega_0 = deg2rad(7.124072e+1); </w:t>
      </w:r>
      <w:r>
        <w:rPr>
          <w:rFonts w:ascii="Courier New" w:hAnsi="Courier New" w:cs="Courier New"/>
          <w:color w:val="3C763D"/>
          <w:sz w:val="20"/>
          <w:szCs w:val="20"/>
        </w:rPr>
        <w:t>% Долгота узла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1.695007e-7;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синусоидальной гармоники к углу наклона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i_0 = deg2rad(5.470826e+1); </w:t>
      </w:r>
      <w:r>
        <w:rPr>
          <w:rFonts w:ascii="Courier New" w:hAnsi="Courier New" w:cs="Courier New"/>
          <w:color w:val="3C763D"/>
          <w:sz w:val="20"/>
          <w:szCs w:val="20"/>
        </w:rPr>
        <w:t>% Наклонение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C_rc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2.746250e+2; </w:t>
      </w:r>
      <w:r>
        <w:rPr>
          <w:rFonts w:ascii="Courier New" w:hAnsi="Courier New" w:cs="Courier New"/>
          <w:color w:val="3C763D"/>
          <w:sz w:val="20"/>
          <w:szCs w:val="20"/>
        </w:rPr>
        <w:t>% Амплитуда поправочного члена косинусной гармоники к радиусу орбиты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deg2rad(2.148581e+1); </w:t>
      </w:r>
      <w:r>
        <w:rPr>
          <w:rFonts w:ascii="Courier New" w:hAnsi="Courier New" w:cs="Courier New"/>
          <w:color w:val="3C763D"/>
          <w:sz w:val="20"/>
          <w:szCs w:val="20"/>
        </w:rPr>
        <w:t>% Аргумент перигея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deg2rad(-4.719323e-7); </w:t>
      </w:r>
      <w:r>
        <w:rPr>
          <w:rFonts w:ascii="Courier New" w:hAnsi="Courier New" w:cs="Courier New"/>
          <w:color w:val="3C763D"/>
          <w:sz w:val="20"/>
          <w:szCs w:val="20"/>
        </w:rPr>
        <w:t>% Скорость прямого восхождения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IDOT = deg2rad(1.821263e-9); </w:t>
      </w:r>
      <w:r>
        <w:rPr>
          <w:rFonts w:ascii="Courier New" w:hAnsi="Courier New" w:cs="Courier New"/>
          <w:color w:val="3C763D"/>
          <w:sz w:val="20"/>
          <w:szCs w:val="20"/>
        </w:rPr>
        <w:t>% Скорость угла наклона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значений элементов Кеплера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rootA^2; </w:t>
      </w:r>
      <w:r>
        <w:rPr>
          <w:rFonts w:ascii="Courier New" w:hAnsi="Courier New" w:cs="Courier New"/>
          <w:color w:val="3C763D"/>
          <w:sz w:val="20"/>
          <w:szCs w:val="20"/>
        </w:rPr>
        <w:t>% Большая полуось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/A^3); </w:t>
      </w:r>
      <w:r>
        <w:rPr>
          <w:rFonts w:ascii="Courier New" w:hAnsi="Courier New" w:cs="Courier New"/>
          <w:color w:val="3C763D"/>
          <w:sz w:val="20"/>
          <w:szCs w:val="20"/>
        </w:rPr>
        <w:t>% Расчетное среднее движение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1:86400 </w:t>
      </w:r>
      <w:r>
        <w:rPr>
          <w:rFonts w:ascii="Courier New" w:hAnsi="Courier New" w:cs="Courier New"/>
          <w:color w:val="3C763D"/>
          <w:sz w:val="20"/>
          <w:szCs w:val="20"/>
        </w:rPr>
        <w:t>% Суточный интервал рассмотрения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86400+18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Количество секунд от начала текущей недели при начале рассмотрения в 00:00:01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Время от опорной эпохи эфемерид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t_k&gt;302400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t_k = t_k - 604800;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t_k&lt;-302400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+ 604800;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n_0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Скорректированное среднее движение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M_0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Средняя аномалия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Эксцентрическая аномалия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E_k = 0;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k = 0;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abs(E_0 - E_k)&gt;1e-8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E_k = E_0;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E_0 = E_0 + (M_k - E_0 + eks * sin(E_0))/(1 - eks * cos(E_0));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k = k + 1;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nu_k = </w:t>
      </w: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gramEnd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(sqrt(1 - eks^2) * sin(E_k)/(1 - eks * cos(E_k))), ((cos(E_k) - eks)/(1 - eks * cos(E_k))));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Истинная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аномалия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Phi_k = nu_k + omega;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Аргумент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широты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delta_u_k = C_us*</w:t>
      </w: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2*Phi_k) + C_uc*cos(2*Phi_k);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Аргумент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поправки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на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широту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delta_r_k = C_rs*</w:t>
      </w: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2*Phi_k) + C_rc*cos(2*Phi_k);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Коррекция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радиуса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delta_i_k = C_is*</w:t>
      </w: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2*Phi_k) + C_ic*cos(2*Phi_k);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Коррекция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наклона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delta_u_k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Скорректированный аргумент широты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 * 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delta_r_k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Скорректированный радиус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i_0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delta_i_k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IDOT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C763D"/>
          <w:sz w:val="20"/>
          <w:szCs w:val="20"/>
        </w:rPr>
        <w:t>% Скорректированное наклонение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Позиция в орбитальной плоскости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x_k_sh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y_k_sh = r_k * sin(u_k);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Omega_k = Omega_0 + (Omega_dot - Omega_e_dot) * t_k - Omega_e_dot * t_oe; 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Скорректированная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широта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восходящего</w:t>
      </w: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узла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Расчет координат спутника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x_k_sh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y_k_sh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y_k = x_k_sh * sin(Omega_k) + y_k_sh * cos(i_k) * cos(Omega_k);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z_k = y_k_sh * sin(i_k);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x_current(1,i) = x_k;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y_current(1,i) = y_k;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z_current(1,i) = z_k;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Инерциальная система координат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Omega_e_dot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x_k_1 = x_k * cos(theta) - y_k * sin(theta);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y_k_1 = x_k * sin(theta) + y_k * cos(theta);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z_k_1 = z_k;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x_converted(1,i) = x_k_1;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y_converted(1,i) = y_k_1;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z_converted(1,i) = z_k_1;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Данные из RTKNAVI (координаты приемника)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deg2rad(44.09363261); </w:t>
      </w:r>
      <w:r>
        <w:rPr>
          <w:rFonts w:ascii="Courier New" w:hAnsi="Courier New" w:cs="Courier New"/>
          <w:color w:val="3C763D"/>
          <w:sz w:val="20"/>
          <w:szCs w:val="20"/>
        </w:rPr>
        <w:t>% Широта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deg2rad(39.00130546); </w:t>
      </w:r>
      <w:r>
        <w:rPr>
          <w:rFonts w:ascii="Courier New" w:hAnsi="Courier New" w:cs="Courier New"/>
          <w:color w:val="3C763D"/>
          <w:sz w:val="20"/>
          <w:szCs w:val="20"/>
        </w:rPr>
        <w:t>% Долгота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1.247; </w:t>
      </w:r>
      <w:r>
        <w:rPr>
          <w:rFonts w:ascii="Courier New" w:hAnsi="Courier New" w:cs="Courier New"/>
          <w:color w:val="3C763D"/>
          <w:sz w:val="20"/>
          <w:szCs w:val="20"/>
        </w:rPr>
        <w:t>% Высота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 = ecef2enu(x_current(1,i),y_current(1,i),z_current(1,i),B,L,H,wgs84Ellipsoid,</w:t>
      </w:r>
      <w:r>
        <w:rPr>
          <w:rFonts w:ascii="Courier New" w:hAnsi="Courier New" w:cs="Courier New"/>
          <w:color w:val="A020F0"/>
          <w:sz w:val="20"/>
          <w:szCs w:val="20"/>
        </w:rPr>
        <w:t>'radians'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Отображение координат спутника относительно точки приема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Полярная система координат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rho(i) = sqrt(x(i)^2 + y(i)^2 + z(i)^2);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theta_1(i) = acos(z(1,i)/rho(i));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x(i) &gt; 0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-atan(y(i)/x(i))+pi/2;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(x(i)&lt;0)&amp;&amp;(y(i)&gt;0)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-atan(y(i)/x(i))+3*pi/2;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(x(i)&lt;0)&amp;&amp;(y(i)&lt;0)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phi(i) = -atan(y(i)/x(i))-pi/2;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theta_1(i) = NaN;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Вывод значений координат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'../out.txt'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w+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1:length(x_current)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fprintf(out,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'%6.0f %10.10f %10.10f %10.10f\n'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 i, x_current(1,i), y_current(1,i), z_current(1,i));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Вывод графиков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6378136; </w:t>
      </w:r>
      <w:r>
        <w:rPr>
          <w:rFonts w:ascii="Courier New" w:hAnsi="Courier New" w:cs="Courier New"/>
          <w:color w:val="3C763D"/>
          <w:sz w:val="20"/>
          <w:szCs w:val="20"/>
        </w:rPr>
        <w:t>% Радиус Земли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x_Earth=R*x_sphere;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y_Earth=R*y_sphere;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z_Earth=R*z_sphere;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figure (1)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subplot (1,1,1)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surf(x_Earth,y_Earth,z_Earth);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plot3(x_current(1,:), y_current(1,:), z_current(1,:));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figure (2)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subplot (1,1,1)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surf(x_Earth,y_Earth,z_Earth);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plot3(x_converted(1,:), y_converted(1,:), z_converted(1,:));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proofErr w:type="gramStart"/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zlabel(</w:t>
      </w:r>
      <w:proofErr w:type="gramEnd"/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,16);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figure (3)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axes = polaraxes;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polarplot(axes,phi,rad2deg(theta_1))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axes.ThetaDir =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'clockwise'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4B00" w:rsidRP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axes.ThetaZeroLocation = </w:t>
      </w:r>
      <w:r w:rsidRPr="00CF4B00">
        <w:rPr>
          <w:rFonts w:ascii="Courier New" w:hAnsi="Courier New" w:cs="Courier New"/>
          <w:color w:val="A020F0"/>
          <w:sz w:val="20"/>
          <w:szCs w:val="20"/>
          <w:lang w:val="en-US"/>
        </w:rPr>
        <w:t>'top'</w:t>
      </w:r>
      <w:r w:rsidRPr="00CF4B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4B00" w:rsidRDefault="00CF4B00" w:rsidP="00CF4B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auto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80]);</w:t>
      </w:r>
    </w:p>
    <w:p w:rsidR="002C6250" w:rsidRPr="002C6250" w:rsidRDefault="002C6250" w:rsidP="002C6250">
      <w:pPr>
        <w:rPr>
          <w:b/>
          <w:bCs/>
          <w:lang w:val="en-US"/>
        </w:rPr>
      </w:pPr>
    </w:p>
    <w:sectPr w:rsidR="002C6250" w:rsidRPr="002C6250" w:rsidSect="0070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3C89"/>
    <w:rsid w:val="002C6250"/>
    <w:rsid w:val="00705BBD"/>
    <w:rsid w:val="009D00D9"/>
    <w:rsid w:val="00CF4B00"/>
    <w:rsid w:val="00E6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8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63C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CF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B0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Pavel Kus</cp:lastModifiedBy>
  <cp:revision>2</cp:revision>
  <dcterms:created xsi:type="dcterms:W3CDTF">2022-08-26T18:02:00Z</dcterms:created>
  <dcterms:modified xsi:type="dcterms:W3CDTF">2022-08-26T18:02:00Z</dcterms:modified>
</cp:coreProperties>
</file>