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9.1pt" o:ole="">
            <v:imagedata r:id="rId6" o:title=""/>
          </v:shape>
          <o:OLEObject Type="Embed" ProgID="Equation.DSMT4" ShapeID="_x0000_i1025" DrawAspect="Content" ObjectID="_1445810132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6" type="#_x0000_t75" style="width:34.9pt;height:19.1pt" o:ole="">
            <v:imagedata r:id="rId8" o:title=""/>
          </v:shape>
          <o:OLEObject Type="Embed" ProgID="Equation.DSMT4" ShapeID="_x0000_i1026" DrawAspect="Content" ObjectID="_1445810133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7" type="#_x0000_t75" style="width:34.9pt;height:19.1pt" o:ole="">
            <v:imagedata r:id="rId10" o:title=""/>
          </v:shape>
          <o:OLEObject Type="Embed" ProgID="Equation.DSMT4" ShapeID="_x0000_i1027" DrawAspect="Content" ObjectID="_1445810134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28" type="#_x0000_t75" style="width:389.45pt;height:79.1pt" o:ole="">
            <v:imagedata r:id="rId12" o:title=""/>
          </v:shape>
          <o:OLEObject Type="Embed" ProgID="Equation.DSMT4" ShapeID="_x0000_i1028" DrawAspect="Content" ObjectID="_1445810135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29" type="#_x0000_t75" style="width:22.9pt;height:21.8pt" o:ole="">
            <v:imagedata r:id="rId14" o:title=""/>
          </v:shape>
          <o:OLEObject Type="Embed" ProgID="Equation.DSMT4" ShapeID="_x0000_i1029" DrawAspect="Content" ObjectID="_1445810136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30" type="#_x0000_t75" style="width:121.65pt;height:25.1pt" o:ole="">
            <v:imagedata r:id="rId16" o:title=""/>
          </v:shape>
          <o:OLEObject Type="Embed" ProgID="Equation.DSMT4" ShapeID="_x0000_i1030" DrawAspect="Content" ObjectID="_1445810137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31" type="#_x0000_t75" style="width:15.8pt;height:13.1pt" o:ole="">
            <v:imagedata r:id="rId18" o:title=""/>
          </v:shape>
          <o:OLEObject Type="Embed" ProgID="Equation.DSMT4" ShapeID="_x0000_i1031" DrawAspect="Content" ObjectID="_1445810138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32" type="#_x0000_t75" style="width:13.1pt;height:13.1pt" o:ole="">
            <v:imagedata r:id="rId20" o:title=""/>
          </v:shape>
          <o:OLEObject Type="Embed" ProgID="Equation.DSMT4" ShapeID="_x0000_i1032" DrawAspect="Content" ObjectID="_1445810139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33" type="#_x0000_t75" style="width:12pt;height:13.1pt" o:ole="">
            <v:imagedata r:id="rId22" o:title=""/>
          </v:shape>
          <o:OLEObject Type="Embed" ProgID="Equation.DSMT4" ShapeID="_x0000_i1033" DrawAspect="Content" ObjectID="_1445810140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34" type="#_x0000_t75" style="width:246pt;height:22.9pt" o:ole="">
            <v:imagedata r:id="rId24" o:title=""/>
          </v:shape>
          <o:OLEObject Type="Embed" ProgID="Equation.DSMT4" ShapeID="_x0000_i1034" DrawAspect="Content" ObjectID="_1445810141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35" type="#_x0000_t75" style="width:93.8pt;height:22.9pt" o:ole="">
            <v:imagedata r:id="rId26" o:title=""/>
          </v:shape>
          <o:OLEObject Type="Embed" ProgID="Equation.DSMT4" ShapeID="_x0000_i1035" DrawAspect="Content" ObjectID="_1445810142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410C73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542A56">
        <w:rPr>
          <w:rFonts w:cs="Times New Roman"/>
          <w:position w:val="-72"/>
          <w:szCs w:val="28"/>
        </w:rPr>
        <w:object w:dxaOrig="3840" w:dyaOrig="1579">
          <v:shape id="_x0000_i1080" type="#_x0000_t75" style="width:191.45pt;height:79.65pt" o:ole="">
            <v:imagedata r:id="rId28" o:title=""/>
          </v:shape>
          <o:OLEObject Type="Embed" ProgID="Equation.DSMT4" ShapeID="_x0000_i1080" DrawAspect="Content" ObjectID="_1445810143" r:id="rId29"/>
        </w:object>
      </w:r>
    </w:p>
    <w:p w:rsidR="00542A56" w:rsidRDefault="00542A56" w:rsidP="00EF02B1">
      <w:pPr>
        <w:tabs>
          <w:tab w:val="left" w:pos="3240"/>
        </w:tabs>
        <w:rPr>
          <w:rFonts w:cs="Times New Roman"/>
          <w:szCs w:val="28"/>
        </w:rPr>
      </w:pPr>
      <w:r w:rsidRPr="00542A56">
        <w:rPr>
          <w:rFonts w:cs="Times New Roman"/>
          <w:b/>
          <w:szCs w:val="28"/>
        </w:rPr>
        <w:t xml:space="preserve">где </w:t>
      </w:r>
      <w:r w:rsidRPr="00542A56">
        <w:rPr>
          <w:rFonts w:cs="Times New Roman"/>
          <w:b/>
          <w:position w:val="-12"/>
          <w:szCs w:val="28"/>
          <w:lang w:val="en-US"/>
        </w:rPr>
        <w:object w:dxaOrig="800" w:dyaOrig="420">
          <v:shape id="_x0000_i1077" type="#_x0000_t75" style="width:39.8pt;height:21.25pt" o:ole="">
            <v:imagedata r:id="rId30" o:title=""/>
          </v:shape>
          <o:OLEObject Type="Embed" ProgID="Equation.DSMT4" ShapeID="_x0000_i1077" DrawAspect="Content" ObjectID="_1445810144" r:id="rId31"/>
        </w:object>
      </w:r>
      <w:r w:rsidRPr="00542A56">
        <w:rPr>
          <w:rFonts w:cs="Times New Roman"/>
          <w:b/>
          <w:szCs w:val="28"/>
        </w:rPr>
        <w:t xml:space="preserve"> рассматриваются как условные мат. ожидания при определенном значении символа </w:t>
      </w:r>
      <w:r w:rsidRPr="00542A56">
        <w:rPr>
          <w:rFonts w:cs="Times New Roman"/>
          <w:b/>
          <w:position w:val="-16"/>
          <w:szCs w:val="28"/>
        </w:rPr>
        <w:object w:dxaOrig="460" w:dyaOrig="420">
          <v:shape id="_x0000_i1078" type="#_x0000_t75" style="width:22.9pt;height:21.25pt" o:ole="">
            <v:imagedata r:id="rId32" o:title=""/>
          </v:shape>
          <o:OLEObject Type="Embed" ProgID="Equation.DSMT4" ShapeID="_x0000_i1078" DrawAspect="Content" ObjectID="_1445810145" r:id="rId33"/>
        </w:object>
      </w:r>
      <w:r w:rsidRPr="00542A56">
        <w:rPr>
          <w:rFonts w:cs="Times New Roman"/>
          <w:b/>
          <w:szCs w:val="28"/>
        </w:rPr>
        <w:t xml:space="preserve">, т.е. </w:t>
      </w:r>
      <w:r w:rsidR="00410C73" w:rsidRPr="00542A56">
        <w:rPr>
          <w:rFonts w:cs="Times New Roman"/>
          <w:b/>
          <w:position w:val="-18"/>
          <w:szCs w:val="28"/>
        </w:rPr>
        <w:object w:dxaOrig="4160" w:dyaOrig="499">
          <v:shape id="_x0000_i1081" type="#_x0000_t75" style="width:207.8pt;height:25.1pt" o:ole="">
            <v:imagedata r:id="rId34" o:title=""/>
          </v:shape>
          <o:OLEObject Type="Embed" ProgID="Equation.DSMT4" ShapeID="_x0000_i1081" DrawAspect="Content" ObjectID="_1445810146" r:id="rId35"/>
        </w:object>
      </w:r>
      <w:r>
        <w:rPr>
          <w:rFonts w:cs="Times New Roman"/>
          <w:b/>
          <w:szCs w:val="28"/>
        </w:rPr>
        <w:t>,</w:t>
      </w:r>
    </w:p>
    <w:p w:rsidR="00542A56" w:rsidRPr="00542A56" w:rsidRDefault="00542A56" w:rsidP="00EF02B1">
      <w:pPr>
        <w:tabs>
          <w:tab w:val="left" w:pos="3240"/>
        </w:tabs>
        <w:rPr>
          <w:rFonts w:cs="Times New Roman"/>
          <w:szCs w:val="28"/>
        </w:rPr>
      </w:pPr>
      <w:r w:rsidRPr="00542A56">
        <w:rPr>
          <w:rFonts w:cs="Times New Roman"/>
          <w:position w:val="-40"/>
          <w:szCs w:val="28"/>
        </w:rPr>
        <w:object w:dxaOrig="2880" w:dyaOrig="940">
          <v:shape id="_x0000_i1079" type="#_x0000_t75" style="width:2in;height:46.9pt" o:ole="">
            <v:imagedata r:id="rId36" o:title=""/>
          </v:shape>
          <o:OLEObject Type="Embed" ProgID="Equation.DSMT4" ShapeID="_x0000_i1079" DrawAspect="Content" ObjectID="_1445810147" r:id="rId37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36" type="#_x0000_t75" style="width:172.9pt;height:22.9pt" o:ole="">
            <v:imagedata r:id="rId38" o:title=""/>
          </v:shape>
          <o:OLEObject Type="Embed" ProgID="Equation.DSMT4" ShapeID="_x0000_i1036" DrawAspect="Content" ObjectID="_1445810148" r:id="rId39"/>
        </w:object>
      </w:r>
      <w:r>
        <w:rPr>
          <w:rFonts w:cs="Times New Roman"/>
          <w:szCs w:val="28"/>
        </w:rPr>
        <w:t>.</w:t>
      </w: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37" type="#_x0000_t75" style="width:81.8pt;height:49.1pt" o:ole="">
            <v:imagedata r:id="rId40" o:title=""/>
          </v:shape>
          <o:OLEObject Type="Embed" ProgID="Equation.DSMT4" ShapeID="_x0000_i1037" DrawAspect="Content" ObjectID="_1445810149" r:id="rId41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38" type="#_x0000_t75" style="width:100.9pt;height:21.8pt" o:ole="">
            <v:imagedata r:id="rId42" o:title=""/>
          </v:shape>
          <o:OLEObject Type="Embed" ProgID="Equation.DSMT4" ShapeID="_x0000_i1038" DrawAspect="Content" ObjectID="_1445810150" r:id="rId43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39" type="#_x0000_t75" style="width:57.8pt;height:45.8pt" o:ole="">
            <v:imagedata r:id="rId44" o:title=""/>
          </v:shape>
          <o:OLEObject Type="Embed" ProgID="Equation.DSMT4" ShapeID="_x0000_i1039" DrawAspect="Content" ObjectID="_1445810151" r:id="rId45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40" type="#_x0000_t75" style="width:463.1pt;height:129.8pt" o:ole="">
            <v:imagedata r:id="rId46" o:title=""/>
          </v:shape>
          <o:OLEObject Type="Embed" ProgID="Equation.DSMT4" ShapeID="_x0000_i1040" DrawAspect="Content" ObjectID="_1445810152" r:id="rId47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41" type="#_x0000_t75" style="width:51.8pt;height:21.8pt" o:ole="">
            <v:imagedata r:id="rId48" o:title=""/>
          </v:shape>
          <o:OLEObject Type="Embed" ProgID="Equation.DSMT4" ShapeID="_x0000_i1041" DrawAspect="Content" ObjectID="_1445810153" r:id="rId49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42" type="#_x0000_t75" style="width:499.1pt;height:73.65pt" o:ole="">
            <v:imagedata r:id="rId50" o:title=""/>
          </v:shape>
          <o:OLEObject Type="Embed" ProgID="Equation.DSMT4" ShapeID="_x0000_i1042" DrawAspect="Content" ObjectID="_1445810154" r:id="rId51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</w:t>
      </w:r>
      <w:r w:rsidR="00A36E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43" type="#_x0000_t75" style="width:388.35pt;height:177.25pt" o:ole="">
            <v:imagedata r:id="rId52" o:title=""/>
          </v:shape>
          <o:OLEObject Type="Embed" ProgID="Equation.DSMT4" ShapeID="_x0000_i1043" DrawAspect="Content" ObjectID="_1445810155" r:id="rId53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44" type="#_x0000_t75" style="width:6in;height:124.35pt" o:ole="">
            <v:imagedata r:id="rId54" o:title=""/>
          </v:shape>
          <o:OLEObject Type="Embed" ProgID="Equation.DSMT4" ShapeID="_x0000_i1044" DrawAspect="Content" ObjectID="_1445810156" r:id="rId55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45" type="#_x0000_t75" style="width:427.1pt;height:85.65pt" o:ole="">
            <v:imagedata r:id="rId56" o:title=""/>
          </v:shape>
          <o:OLEObject Type="Embed" ProgID="Equation.DSMT4" ShapeID="_x0000_i1045" DrawAspect="Content" ObjectID="_1445810157" r:id="rId57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46" type="#_x0000_t75" style="width:446.75pt;height:90pt" o:ole="">
            <v:imagedata r:id="rId58" o:title=""/>
          </v:shape>
          <o:OLEObject Type="Embed" ProgID="Equation.DSMT4" ShapeID="_x0000_i1046" DrawAspect="Content" ObjectID="_1445810158" r:id="rId59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47" type="#_x0000_t75" style="width:411.25pt;height:42pt" o:ole="">
            <v:imagedata r:id="rId60" o:title=""/>
          </v:shape>
          <o:OLEObject Type="Embed" ProgID="Equation.DSMT4" ShapeID="_x0000_i1047" DrawAspect="Content" ObjectID="_1445810159" r:id="rId61"/>
        </w:object>
      </w: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48" type="#_x0000_t75" style="width:444pt;height:49.1pt" o:ole="">
            <v:imagedata r:id="rId62" o:title=""/>
          </v:shape>
          <o:OLEObject Type="Embed" ProgID="Equation.DSMT4" ShapeID="_x0000_i1048" DrawAspect="Content" ObjectID="_1445810160" r:id="rId63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49" type="#_x0000_t75" style="width:16.35pt;height:19.1pt" o:ole="">
            <v:imagedata r:id="rId64" o:title=""/>
          </v:shape>
          <o:OLEObject Type="Embed" ProgID="Equation.DSMT4" ShapeID="_x0000_i1049" DrawAspect="Content" ObjectID="_1445810161" r:id="rId65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50" type="#_x0000_t75" style="width:94.9pt;height:21.8pt" o:ole="">
            <v:imagedata r:id="rId66" o:title=""/>
          </v:shape>
          <o:OLEObject Type="Embed" ProgID="Equation.DSMT4" ShapeID="_x0000_i1050" DrawAspect="Content" ObjectID="_1445810162" r:id="rId67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1" type="#_x0000_t75" style="width:431.45pt;height:234.55pt" o:ole="">
            <v:imagedata r:id="rId68" o:title=""/>
          </v:shape>
          <o:OLEObject Type="Embed" ProgID="Equation.DSMT4" ShapeID="_x0000_i1051" DrawAspect="Content" ObjectID="_1445810163" r:id="rId69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52" type="#_x0000_t75" style="width:186pt;height:22.9pt" o:ole="">
            <v:imagedata r:id="rId70" o:title=""/>
          </v:shape>
          <o:OLEObject Type="Embed" ProgID="Equation.DSMT4" ShapeID="_x0000_i1052" DrawAspect="Content" ObjectID="_1445810164" r:id="rId71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Далее был "опущен"</w:t>
      </w:r>
      <w:r w:rsidR="00410C73">
        <w:rPr>
          <w:rFonts w:cs="Times New Roman"/>
          <w:szCs w:val="28"/>
        </w:rPr>
        <w:t xml:space="preserve"> </w:t>
      </w:r>
      <w:r w:rsidR="00410C73" w:rsidRPr="00410C73">
        <w:rPr>
          <w:rFonts w:cs="Times New Roman"/>
          <w:position w:val="-38"/>
          <w:szCs w:val="28"/>
        </w:rPr>
        <w:object w:dxaOrig="2079" w:dyaOrig="1380">
          <v:shape id="_x0000_i1082" type="#_x0000_t75" style="width:104.2pt;height:69.25pt" o:ole="">
            <v:imagedata r:id="rId72" o:title=""/>
          </v:shape>
          <o:OLEObject Type="Embed" ProgID="Equation.DSMT4" ShapeID="_x0000_i1082" DrawAspect="Content" ObjectID="_1445810165" r:id="rId73"/>
        </w:object>
      </w:r>
      <w:r>
        <w:rPr>
          <w:rFonts w:cs="Times New Roman"/>
          <w:szCs w:val="28"/>
        </w:rPr>
        <w:t xml:space="preserve"> множитель перед гипертангенсом: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53" type="#_x0000_t75" style="width:289.1pt;height:103.1pt" o:ole="">
            <v:imagedata r:id="rId74" o:title=""/>
          </v:shape>
          <o:OLEObject Type="Embed" ProgID="Equation.DSMT4" ShapeID="_x0000_i1053" DrawAspect="Content" ObjectID="_1445810166" r:id="rId7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Аргумент гипертангенса расписывается также, как при выводе стат. эквивалент коррелятора. Получаем:</w:t>
      </w:r>
    </w:p>
    <w:p w:rsidR="00D71A2A" w:rsidRDefault="004A716A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4A716A">
        <w:rPr>
          <w:rFonts w:cs="Times New Roman"/>
          <w:position w:val="-98"/>
          <w:szCs w:val="28"/>
          <w:highlight w:val="yellow"/>
        </w:rPr>
        <w:object w:dxaOrig="9499" w:dyaOrig="2100">
          <v:shape id="_x0000_i1054" type="#_x0000_t75" style="width:474.55pt;height:105.8pt" o:ole="">
            <v:imagedata r:id="rId76" o:title=""/>
          </v:shape>
          <o:OLEObject Type="Embed" ProgID="Equation.DSMT4" ShapeID="_x0000_i1054" DrawAspect="Content" ObjectID="_1445810167" r:id="rId7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больших отношений сигнал/шум гипертангенс - знаковая функция аргумента, поэтому аппроксимируем его ей и </w:t>
      </w:r>
      <w:r w:rsidR="00410C73">
        <w:rPr>
          <w:rFonts w:cs="Times New Roman"/>
          <w:szCs w:val="28"/>
        </w:rPr>
        <w:t xml:space="preserve"> множитель </w:t>
      </w:r>
      <w:r w:rsidR="00410C73" w:rsidRPr="00410C73">
        <w:rPr>
          <w:rFonts w:cs="Times New Roman"/>
          <w:position w:val="-40"/>
          <w:szCs w:val="28"/>
        </w:rPr>
        <w:object w:dxaOrig="2320" w:dyaOrig="940">
          <v:shape id="_x0000_i1083" type="#_x0000_t75" style="width:116.2pt;height:46.9pt" o:ole="">
            <v:imagedata r:id="rId78" o:title=""/>
          </v:shape>
          <o:OLEObject Type="Embed" ProgID="Equation.DSMT4" ShapeID="_x0000_i1083" DrawAspect="Content" ObjectID="_1445810168" r:id="rId79"/>
        </w:object>
      </w:r>
      <w:r w:rsidR="00410C73">
        <w:rPr>
          <w:rFonts w:cs="Times New Roman"/>
          <w:szCs w:val="28"/>
        </w:rPr>
        <w:t xml:space="preserve"> выносим за знаковую функцию, при этом, с учетом ранее опущенного множителя</w:t>
      </w:r>
      <w:r w:rsidR="00194BB5">
        <w:rPr>
          <w:rFonts w:cs="Times New Roman"/>
          <w:szCs w:val="28"/>
        </w:rPr>
        <w:t xml:space="preserve"> перед гипертангенсом</w:t>
      </w:r>
      <w:r w:rsidR="00410C73">
        <w:rPr>
          <w:rFonts w:cs="Times New Roman"/>
          <w:szCs w:val="28"/>
        </w:rPr>
        <w:t xml:space="preserve"> получим </w:t>
      </w:r>
      <w:r w:rsidR="00410C73" w:rsidRPr="00410C73">
        <w:rPr>
          <w:rFonts w:cs="Times New Roman"/>
          <w:position w:val="-6"/>
          <w:szCs w:val="28"/>
        </w:rPr>
        <w:object w:dxaOrig="600" w:dyaOrig="360">
          <v:shape id="_x0000_i1084" type="#_x0000_t75" style="width:30pt;height:18pt" o:ole="">
            <v:imagedata r:id="rId80" o:title=""/>
          </v:shape>
          <o:OLEObject Type="Embed" ProgID="Equation.DSMT4" ShapeID="_x0000_i1084" DrawAspect="Content" ObjectID="_1445810169" r:id="rId81"/>
        </w:object>
      </w:r>
      <w:r w:rsidR="00410C73">
        <w:rPr>
          <w:rFonts w:cs="Times New Roman"/>
          <w:szCs w:val="28"/>
        </w:rPr>
        <w:t>, который не меняет знак.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55" type="#_x0000_t75" style="width:5in;height:100.9pt" o:ole="">
            <v:imagedata r:id="rId82" o:title=""/>
          </v:shape>
          <o:OLEObject Type="Embed" ProgID="Equation.DSMT4" ShapeID="_x0000_i1055" DrawAspect="Content" ObjectID="_1445810170" r:id="rId83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EB538D" w:rsidRDefault="00EB538D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Расчет стат. характеристик дискриминатора</w:t>
      </w:r>
    </w:p>
    <w:p w:rsidR="00D53049" w:rsidRDefault="00D53049" w:rsidP="00F311A9">
      <w:pPr>
        <w:rPr>
          <w:rFonts w:cs="Times New Roman"/>
          <w:b/>
          <w:i/>
          <w:szCs w:val="28"/>
        </w:rPr>
      </w:pPr>
    </w:p>
    <w:p w:rsidR="00EF5941" w:rsidRPr="00D53049" w:rsidRDefault="00EF5941" w:rsidP="00F311A9">
      <w:pPr>
        <w:rPr>
          <w:rFonts w:cs="Times New Roman"/>
          <w:b/>
          <w:i/>
          <w:szCs w:val="28"/>
        </w:rPr>
      </w:pPr>
      <w:r w:rsidRPr="00D53049">
        <w:rPr>
          <w:rFonts w:cs="Times New Roman"/>
          <w:b/>
          <w:i/>
          <w:szCs w:val="28"/>
        </w:rPr>
        <w:t>Сначала рассмотрим дискриминатор типа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0"/>
          <w:szCs w:val="28"/>
        </w:rPr>
        <w:object w:dxaOrig="2260" w:dyaOrig="480">
          <v:shape id="_x0000_i1056" type="#_x0000_t75" style="width:112.9pt;height:24pt" o:ole="">
            <v:imagedata r:id="rId84" o:title=""/>
          </v:shape>
          <o:OLEObject Type="Embed" ProgID="Equation.DSMT4" ShapeID="_x0000_i1056" DrawAspect="Content" ObjectID="_1445810171" r:id="rId85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его дискриминационную характеристику: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2"/>
          <w:szCs w:val="28"/>
        </w:rPr>
        <w:object w:dxaOrig="2160" w:dyaOrig="580">
          <v:shape id="_x0000_i1057" type="#_x0000_t75" style="width:108pt;height:28.9pt" o:ole="">
            <v:imagedata r:id="rId86" o:title=""/>
          </v:shape>
          <o:OLEObject Type="Embed" ProgID="Equation.DSMT4" ShapeID="_x0000_i1057" DrawAspect="Content" ObjectID="_1445810172" r:id="rId87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szCs w:val="28"/>
          <w:highlight w:val="yellow"/>
        </w:rPr>
        <w:t>Считаем, что случайные величины</w:t>
      </w:r>
      <w:r w:rsidR="00FE4ADC">
        <w:rPr>
          <w:rFonts w:cs="Times New Roman"/>
          <w:szCs w:val="28"/>
          <w:highlight w:val="yellow"/>
        </w:rPr>
        <w:t xml:space="preserve"> </w:t>
      </w:r>
      <w:r w:rsidRPr="00EF5941">
        <w:rPr>
          <w:rFonts w:cs="Times New Roman"/>
          <w:position w:val="-12"/>
          <w:szCs w:val="28"/>
          <w:highlight w:val="yellow"/>
        </w:rPr>
        <w:object w:dxaOrig="800" w:dyaOrig="420">
          <v:shape id="_x0000_i1058" type="#_x0000_t75" style="width:40.35pt;height:21.25pt" o:ole="">
            <v:imagedata r:id="rId88" o:title=""/>
          </v:shape>
          <o:OLEObject Type="Embed" ProgID="Equation.DSMT4" ShapeID="_x0000_i1058" DrawAspect="Content" ObjectID="_1445810173" r:id="rId89"/>
        </w:object>
      </w:r>
      <w:r w:rsidRPr="00EF5941">
        <w:rPr>
          <w:rFonts w:cs="Times New Roman"/>
          <w:szCs w:val="28"/>
          <w:highlight w:val="yellow"/>
        </w:rPr>
        <w:t xml:space="preserve"> независимы (либо рассматриваем их при фиксированном </w:t>
      </w:r>
      <w:r w:rsidRPr="00EF5941">
        <w:rPr>
          <w:rFonts w:cs="Times New Roman"/>
          <w:position w:val="-12"/>
          <w:szCs w:val="28"/>
          <w:highlight w:val="yellow"/>
        </w:rPr>
        <w:object w:dxaOrig="300" w:dyaOrig="380">
          <v:shape id="_x0000_i1059" type="#_x0000_t75" style="width:15.25pt;height:19.1pt" o:ole="">
            <v:imagedata r:id="rId90" o:title=""/>
          </v:shape>
          <o:OLEObject Type="Embed" ProgID="Equation.DSMT4" ShapeID="_x0000_i1059" DrawAspect="Content" ObjectID="_1445810174" r:id="rId91"/>
        </w:object>
      </w:r>
      <w:r w:rsidRPr="00EF5941">
        <w:rPr>
          <w:rFonts w:cs="Times New Roman"/>
          <w:szCs w:val="28"/>
          <w:highlight w:val="yellow"/>
        </w:rPr>
        <w:t>)</w:t>
      </w:r>
      <w:r>
        <w:rPr>
          <w:rFonts w:cs="Times New Roman"/>
          <w:szCs w:val="28"/>
        </w:rPr>
        <w:t>. Тогда</w:t>
      </w:r>
    </w:p>
    <w:p w:rsidR="00EF5941" w:rsidRDefault="007E21B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18"/>
          <w:szCs w:val="28"/>
        </w:rPr>
        <w:object w:dxaOrig="2700" w:dyaOrig="520">
          <v:shape id="_x0000_i1060" type="#_x0000_t75" style="width:134.75pt;height:25.65pt" o:ole="">
            <v:imagedata r:id="rId92" o:title=""/>
          </v:shape>
          <o:OLEObject Type="Embed" ProgID="Equation.DSMT4" ShapeID="_x0000_i1060" DrawAspect="Content" ObjectID="_1445810175" r:id="rId93"/>
        </w:object>
      </w:r>
      <w:r w:rsidR="00EF5941"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дискретную СВ </w:t>
      </w:r>
      <w:r w:rsidRPr="00EF5941">
        <w:rPr>
          <w:rFonts w:cs="Times New Roman"/>
          <w:position w:val="-14"/>
          <w:szCs w:val="28"/>
        </w:rPr>
        <w:object w:dxaOrig="1040" w:dyaOrig="480">
          <v:shape id="_x0000_i1061" type="#_x0000_t75" style="width:52.35pt;height:24pt" o:ole="">
            <v:imagedata r:id="rId94" o:title=""/>
          </v:shape>
          <o:OLEObject Type="Embed" ProgID="Equation.DSMT4" ShapeID="_x0000_i1061" DrawAspect="Content" ObjectID="_1445810176" r:id="rId95"/>
        </w:object>
      </w:r>
      <w:r>
        <w:rPr>
          <w:rFonts w:cs="Times New Roman"/>
          <w:szCs w:val="28"/>
        </w:rPr>
        <w:t xml:space="preserve"> . Эта СВ принимает значения 1 с вероятностью </w:t>
      </w:r>
      <w:r w:rsidRPr="00EF5941">
        <w:rPr>
          <w:rFonts w:cs="Times New Roman"/>
          <w:position w:val="-16"/>
          <w:szCs w:val="28"/>
        </w:rPr>
        <w:object w:dxaOrig="1320" w:dyaOrig="420">
          <v:shape id="_x0000_i1062" type="#_x0000_t75" style="width:66pt;height:21.25pt" o:ole="">
            <v:imagedata r:id="rId96" o:title=""/>
          </v:shape>
          <o:OLEObject Type="Embed" ProgID="Equation.DSMT4" ShapeID="_x0000_i1062" DrawAspect="Content" ObjectID="_1445810177" r:id="rId97"/>
        </w:object>
      </w:r>
      <w:r>
        <w:rPr>
          <w:rFonts w:cs="Times New Roman"/>
          <w:szCs w:val="28"/>
        </w:rPr>
        <w:t xml:space="preserve"> и -1 с вероятностью </w:t>
      </w:r>
      <w:r w:rsidRPr="00EF5941">
        <w:rPr>
          <w:rFonts w:cs="Times New Roman"/>
          <w:position w:val="-16"/>
          <w:szCs w:val="28"/>
        </w:rPr>
        <w:object w:dxaOrig="1520" w:dyaOrig="420">
          <v:shape id="_x0000_i1063" type="#_x0000_t75" style="width:76.35pt;height:21.25pt" o:ole="">
            <v:imagedata r:id="rId98" o:title=""/>
          </v:shape>
          <o:OLEObject Type="Embed" ProgID="Equation.DSMT4" ShapeID="_x0000_i1063" DrawAspect="Content" ObjectID="_1445810178" r:id="rId99"/>
        </w:object>
      </w:r>
      <w:r>
        <w:rPr>
          <w:rFonts w:cs="Times New Roman"/>
          <w:szCs w:val="28"/>
        </w:rPr>
        <w:t xml:space="preserve">.  Тогда, с учетом сделанных обозначений, МО дискретной СВ </w:t>
      </w:r>
      <w:r w:rsidRPr="00EF5941">
        <w:rPr>
          <w:rFonts w:cs="Times New Roman"/>
          <w:position w:val="-14"/>
          <w:szCs w:val="28"/>
        </w:rPr>
        <w:object w:dxaOrig="2780" w:dyaOrig="480">
          <v:shape id="_x0000_i1064" type="#_x0000_t75" style="width:139.1pt;height:24pt" o:ole="">
            <v:imagedata r:id="rId100" o:title=""/>
          </v:shape>
          <o:OLEObject Type="Embed" ProgID="Equation.DSMT4" ShapeID="_x0000_i1064" DrawAspect="Content" ObjectID="_1445810179" r:id="rId101"/>
        </w:object>
      </w:r>
      <w:r>
        <w:rPr>
          <w:rFonts w:cs="Times New Roman"/>
          <w:szCs w:val="28"/>
        </w:rPr>
        <w:t xml:space="preserve">. Найдем вероятности </w:t>
      </w:r>
      <w:r w:rsidRPr="00EF5941">
        <w:rPr>
          <w:rFonts w:cs="Times New Roman"/>
          <w:position w:val="-12"/>
          <w:szCs w:val="28"/>
        </w:rPr>
        <w:object w:dxaOrig="800" w:dyaOrig="420">
          <v:shape id="_x0000_i1065" type="#_x0000_t75" style="width:40.35pt;height:21.25pt" o:ole="">
            <v:imagedata r:id="rId102" o:title=""/>
          </v:shape>
          <o:OLEObject Type="Embed" ProgID="Equation.DSMT4" ShapeID="_x0000_i1065" DrawAspect="Content" ObjectID="_1445810180" r:id="rId103"/>
        </w:object>
      </w:r>
      <w:r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</w:t>
      </w:r>
      <w:r w:rsidRPr="00EF5941">
        <w:rPr>
          <w:rFonts w:cs="Times New Roman"/>
          <w:position w:val="-12"/>
          <w:szCs w:val="28"/>
        </w:rPr>
        <w:object w:dxaOrig="260" w:dyaOrig="380">
          <v:shape id="_x0000_i1066" type="#_x0000_t75" style="width:13.1pt;height:19.1pt" o:ole="">
            <v:imagedata r:id="rId104" o:title=""/>
          </v:shape>
          <o:OLEObject Type="Embed" ProgID="Equation.DSMT4" ShapeID="_x0000_i1066" DrawAspect="Content" ObjectID="_1445810181" r:id="rId105"/>
        </w:object>
      </w:r>
      <w:r>
        <w:rPr>
          <w:rFonts w:cs="Times New Roman"/>
          <w:szCs w:val="28"/>
        </w:rPr>
        <w:t>:</w:t>
      </w:r>
    </w:p>
    <w:p w:rsidR="00EF5941" w:rsidRDefault="00EB538D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52"/>
          <w:szCs w:val="28"/>
        </w:rPr>
        <w:object w:dxaOrig="6619" w:dyaOrig="1180">
          <v:shape id="_x0000_i1085" type="#_x0000_t75" style="width:331.1pt;height:58.9pt" o:ole="">
            <v:imagedata r:id="rId106" o:title=""/>
          </v:shape>
          <o:OLEObject Type="Embed" ProgID="Equation.DSMT4" ShapeID="_x0000_i1085" DrawAspect="Content" ObjectID="_1445810182" r:id="rId107"/>
        </w:object>
      </w:r>
      <w:r w:rsidR="00EF5941">
        <w:rPr>
          <w:rFonts w:cs="Times New Roman"/>
          <w:szCs w:val="28"/>
        </w:rPr>
        <w:t xml:space="preserve">  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функцию ошибок </w:t>
      </w:r>
      <w:r w:rsidRPr="00EF5941">
        <w:rPr>
          <w:rFonts w:cs="Times New Roman"/>
          <w:position w:val="-36"/>
          <w:szCs w:val="28"/>
        </w:rPr>
        <w:object w:dxaOrig="2140" w:dyaOrig="859">
          <v:shape id="_x0000_i1067" type="#_x0000_t75" style="width:106.9pt;height:43.1pt" o:ole="">
            <v:imagedata r:id="rId108" o:title=""/>
          </v:shape>
          <o:OLEObject Type="Embed" ProgID="Equation.DSMT4" ShapeID="_x0000_i1067" DrawAspect="Content" ObjectID="_1445810183" r:id="rId109"/>
        </w:object>
      </w:r>
      <w:r>
        <w:rPr>
          <w:rFonts w:cs="Times New Roman"/>
          <w:szCs w:val="28"/>
        </w:rPr>
        <w:t xml:space="preserve">. </w:t>
      </w:r>
      <w:r w:rsidRPr="00EF5941">
        <w:rPr>
          <w:rFonts w:cs="Times New Roman"/>
          <w:szCs w:val="28"/>
        </w:rPr>
        <w:t>Если набор случайных</w:t>
      </w:r>
      <w:r>
        <w:rPr>
          <w:rFonts w:cs="Times New Roman"/>
          <w:szCs w:val="28"/>
        </w:rPr>
        <w:t xml:space="preserve"> чисел подчиняется </w:t>
      </w:r>
      <w:r w:rsidRPr="00EF5941">
        <w:rPr>
          <w:rFonts w:cs="Times New Roman"/>
          <w:szCs w:val="28"/>
        </w:rPr>
        <w:t xml:space="preserve">нормальному </w:t>
      </w:r>
      <w:r>
        <w:rPr>
          <w:rFonts w:cs="Times New Roman"/>
          <w:szCs w:val="28"/>
        </w:rPr>
        <w:t xml:space="preserve">распределению со </w:t>
      </w:r>
      <w:r w:rsidRPr="00EF5941">
        <w:rPr>
          <w:rFonts w:cs="Times New Roman"/>
          <w:szCs w:val="28"/>
        </w:rPr>
        <w:t>стандартным отклонением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60" w:dyaOrig="240">
          <v:shape id="_x0000_i1068" type="#_x0000_t75" style="width:13.1pt;height:12pt" o:ole="">
            <v:imagedata r:id="rId110" o:title=""/>
          </v:shape>
          <o:OLEObject Type="Embed" ProgID="Equation.DSMT4" ShapeID="_x0000_i1068" DrawAspect="Content" ObjectID="_1445810184" r:id="rId111"/>
        </w:objec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szCs w:val="28"/>
        </w:rPr>
        <w:t>, то вероятность, что число отклонится от среднего не более чем на</w:t>
      </w:r>
      <w:r w:rsidR="00B50D81"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20" w:dyaOrig="240">
          <v:shape id="_x0000_i1069" type="#_x0000_t75" style="width:10.9pt;height:12pt" o:ole="">
            <v:imagedata r:id="rId112" o:title=""/>
          </v:shape>
          <o:OLEObject Type="Embed" ProgID="Equation.DSMT4" ShapeID="_x0000_i1069" DrawAspect="Content" ObjectID="_1445810185" r:id="rId113"/>
        </w:object>
      </w:r>
      <w:r w:rsidRPr="00EF5941">
        <w:rPr>
          <w:rFonts w:cs="Times New Roman"/>
          <w:szCs w:val="28"/>
        </w:rPr>
        <w:t>, равна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34"/>
          <w:szCs w:val="28"/>
        </w:rPr>
        <w:object w:dxaOrig="1380" w:dyaOrig="820">
          <v:shape id="_x0000_i1070" type="#_x0000_t75" style="width:69.25pt;height:40.9pt" o:ole="">
            <v:imagedata r:id="rId114" o:title=""/>
          </v:shape>
          <o:OLEObject Type="Embed" ProgID="Equation.DSMT4" ShapeID="_x0000_i1070" DrawAspect="Content" ObjectID="_1445810186" r:id="rId115"/>
        </w:object>
      </w:r>
      <w:r w:rsidRPr="00EF5941">
        <w:rPr>
          <w:rFonts w:cs="Times New Roman"/>
          <w:szCs w:val="28"/>
        </w:rPr>
        <w:t>.</w:t>
      </w:r>
    </w:p>
    <w:p w:rsidR="00EB538D" w:rsidRDefault="00EB538D" w:rsidP="00F311A9">
      <w:pPr>
        <w:rPr>
          <w:rFonts w:cs="Times New Roman"/>
          <w:szCs w:val="28"/>
        </w:rPr>
      </w:pPr>
    </w:p>
    <w:p w:rsidR="00EB538D" w:rsidRDefault="00EB538D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случай </w:t>
      </w:r>
      <w:r w:rsidRPr="00EB538D">
        <w:rPr>
          <w:rFonts w:cs="Times New Roman"/>
          <w:position w:val="-16"/>
          <w:szCs w:val="28"/>
        </w:rPr>
        <w:object w:dxaOrig="3080" w:dyaOrig="460">
          <v:shape id="_x0000_i1086" type="#_x0000_t75" style="width:153.8pt;height:22.9pt" o:ole="">
            <v:imagedata r:id="rId116" o:title=""/>
          </v:shape>
          <o:OLEObject Type="Embed" ProgID="Equation.DSMT4" ShapeID="_x0000_i1086" DrawAspect="Content" ObjectID="_1445810187" r:id="rId117"/>
        </w:object>
      </w:r>
      <w:r>
        <w:rPr>
          <w:rFonts w:cs="Times New Roman"/>
          <w:szCs w:val="28"/>
        </w:rPr>
        <w:t>.</w:t>
      </w:r>
    </w:p>
    <w:p w:rsidR="00515537" w:rsidRDefault="006D2001" w:rsidP="00837139">
      <w:pPr>
        <w:ind w:firstLine="0"/>
        <w:jc w:val="center"/>
        <w:rPr>
          <w:rFonts w:cs="Times New Roman"/>
          <w:szCs w:val="28"/>
        </w:rPr>
      </w:pPr>
      <w:r>
        <w:object w:dxaOrig="10152" w:dyaOrig="6047">
          <v:shape id="_x0000_i1071" type="#_x0000_t75" style="width:357.25pt;height:212.75pt" o:ole="">
            <v:imagedata r:id="rId118" o:title=""/>
          </v:shape>
          <o:OLEObject Type="Embed" ProgID="Visio.Drawing.11" ShapeID="_x0000_i1071" DrawAspect="Content" ObjectID="_1445810188" r:id="rId119"/>
        </w:object>
      </w:r>
    </w:p>
    <w:p w:rsidR="00515537" w:rsidRDefault="00515537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</w:t>
      </w:r>
    </w:p>
    <w:p w:rsidR="00515537" w:rsidRDefault="00515537" w:rsidP="00F311A9">
      <w:pPr>
        <w:rPr>
          <w:rFonts w:cs="Times New Roman"/>
          <w:szCs w:val="28"/>
        </w:rPr>
      </w:pPr>
      <w:r w:rsidRPr="00515537">
        <w:rPr>
          <w:rFonts w:cs="Times New Roman"/>
          <w:position w:val="-26"/>
          <w:szCs w:val="28"/>
        </w:rPr>
        <w:object w:dxaOrig="2520" w:dyaOrig="1359">
          <v:shape id="_x0000_i1072" type="#_x0000_t75" style="width:126pt;height:67.65pt" o:ole="">
            <v:imagedata r:id="rId120" o:title=""/>
          </v:shape>
          <o:OLEObject Type="Embed" ProgID="Equation.DSMT4" ShapeID="_x0000_i1072" DrawAspect="Content" ObjectID="_1445810189" r:id="rId121"/>
        </w:object>
      </w:r>
      <w:r>
        <w:rPr>
          <w:rFonts w:cs="Times New Roman"/>
          <w:szCs w:val="28"/>
        </w:rPr>
        <w:t xml:space="preserve">, </w:t>
      </w:r>
      <w:r w:rsidR="00FE4ADC" w:rsidRPr="00515537">
        <w:rPr>
          <w:rFonts w:cs="Times New Roman"/>
          <w:position w:val="-46"/>
          <w:szCs w:val="28"/>
        </w:rPr>
        <w:object w:dxaOrig="3640" w:dyaOrig="1060">
          <v:shape id="_x0000_i1073" type="#_x0000_t75" style="width:182.2pt;height:52.9pt" o:ole="">
            <v:imagedata r:id="rId122" o:title=""/>
          </v:shape>
          <o:OLEObject Type="Embed" ProgID="Equation.DSMT4" ShapeID="_x0000_i1073" DrawAspect="Content" ObjectID="_1445810190" r:id="rId123"/>
        </w:object>
      </w:r>
      <w:r>
        <w:rPr>
          <w:rFonts w:cs="Times New Roman"/>
          <w:szCs w:val="28"/>
        </w:rPr>
        <w:t>.</w:t>
      </w:r>
    </w:p>
    <w:p w:rsidR="00862C85" w:rsidRDefault="00515537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случая, когда</w:t>
      </w:r>
      <w:r w:rsidR="00EB538D">
        <w:rPr>
          <w:rFonts w:cs="Times New Roman"/>
          <w:szCs w:val="28"/>
        </w:rPr>
        <w:t xml:space="preserve"> </w:t>
      </w:r>
      <w:r w:rsidR="00EB538D" w:rsidRPr="00EB538D">
        <w:rPr>
          <w:rFonts w:cs="Times New Roman"/>
          <w:position w:val="-16"/>
          <w:szCs w:val="28"/>
        </w:rPr>
        <w:object w:dxaOrig="1020" w:dyaOrig="420">
          <v:shape id="_x0000_i1087" type="#_x0000_t75" style="width:51.25pt;height:21.25pt" o:ole="">
            <v:imagedata r:id="rId124" o:title=""/>
          </v:shape>
          <o:OLEObject Type="Embed" ProgID="Equation.DSMT4" ShapeID="_x0000_i1087" DrawAspect="Content" ObjectID="_1445810191" r:id="rId125"/>
        </w:object>
      </w:r>
      <w:r w:rsidR="00EB538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515537">
        <w:rPr>
          <w:rFonts w:cs="Times New Roman"/>
          <w:position w:val="-6"/>
          <w:szCs w:val="28"/>
        </w:rPr>
        <w:object w:dxaOrig="620" w:dyaOrig="380">
          <v:shape id="_x0000_i1074" type="#_x0000_t75" style="width:31.1pt;height:19.1pt" o:ole="">
            <v:imagedata r:id="rId126" o:title=""/>
          </v:shape>
          <o:OLEObject Type="Embed" ProgID="Equation.DSMT4" ShapeID="_x0000_i1074" DrawAspect="Content" ObjectID="_1445810192" r:id="rId127"/>
        </w:object>
      </w:r>
      <w:r>
        <w:rPr>
          <w:rFonts w:cs="Times New Roman"/>
          <w:szCs w:val="28"/>
        </w:rPr>
        <w:t xml:space="preserve"> выражения остаются справедливыми.</w:t>
      </w:r>
    </w:p>
    <w:p w:rsidR="00515537" w:rsidRDefault="00862C85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</w:t>
      </w:r>
      <w:r w:rsidR="00FE4AD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коррелятора</w:t>
      </w:r>
      <w:r w:rsidR="007E58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положив </w:t>
      </w:r>
      <w:r w:rsidRPr="00862C85">
        <w:rPr>
          <w:rFonts w:cs="Times New Roman"/>
          <w:position w:val="-6"/>
          <w:szCs w:val="28"/>
        </w:rPr>
        <w:object w:dxaOrig="800" w:dyaOrig="360">
          <v:shape id="_x0000_i1075" type="#_x0000_t75" style="width:40.35pt;height:18pt" o:ole="">
            <v:imagedata r:id="rId128" o:title=""/>
          </v:shape>
          <o:OLEObject Type="Embed" ProgID="Equation.DSMT4" ShapeID="_x0000_i1075" DrawAspect="Content" ObjectID="_1445810193" r:id="rId129"/>
        </w:object>
      </w:r>
      <w:r>
        <w:rPr>
          <w:rFonts w:cs="Times New Roman"/>
          <w:szCs w:val="28"/>
        </w:rPr>
        <w:t>, получаем итоговое выражение:</w:t>
      </w:r>
    </w:p>
    <w:p w:rsidR="003C0971" w:rsidRDefault="00862C8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46"/>
          <w:szCs w:val="28"/>
        </w:rPr>
        <w:object w:dxaOrig="3900" w:dyaOrig="1060">
          <v:shape id="_x0000_i1076" type="#_x0000_t75" style="width:195.25pt;height:52.9pt" o:ole="">
            <v:imagedata r:id="rId130" o:title=""/>
          </v:shape>
          <o:OLEObject Type="Embed" ProgID="Equation.DSMT4" ShapeID="_x0000_i1076" DrawAspect="Content" ObjectID="_1445810194" r:id="rId131"/>
        </w:object>
      </w:r>
      <w:r w:rsidR="003C0971">
        <w:rPr>
          <w:rFonts w:cs="Times New Roman"/>
          <w:szCs w:val="28"/>
        </w:rPr>
        <w:t>.</w:t>
      </w:r>
    </w:p>
    <w:p w:rsidR="00862C85" w:rsidRDefault="00862C85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</w:p>
    <w:p w:rsidR="00D53049" w:rsidRPr="00D53049" w:rsidRDefault="00D53049" w:rsidP="00F311A9">
      <w:pPr>
        <w:rPr>
          <w:rFonts w:cs="Times New Roman"/>
          <w:b/>
          <w:i/>
          <w:szCs w:val="28"/>
        </w:rPr>
      </w:pPr>
      <w:r w:rsidRPr="00D53049">
        <w:rPr>
          <w:rFonts w:cs="Times New Roman"/>
          <w:b/>
          <w:i/>
          <w:szCs w:val="28"/>
        </w:rPr>
        <w:lastRenderedPageBreak/>
        <w:t>Рассмотрим далее дискриминатор типа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94"/>
          <w:szCs w:val="28"/>
        </w:rPr>
        <w:object w:dxaOrig="7200" w:dyaOrig="2020">
          <v:shape id="_x0000_i1088" type="#_x0000_t75" style="width:5in;height:100.9pt" o:ole="">
            <v:imagedata r:id="rId132" o:title=""/>
          </v:shape>
          <o:OLEObject Type="Embed" ProgID="Equation.DSMT4" ShapeID="_x0000_i1088" DrawAspect="Content" ObjectID="_1445810195" r:id="rId133"/>
        </w:object>
      </w:r>
    </w:p>
    <w:p w:rsidR="00D53049" w:rsidRDefault="00D53049" w:rsidP="00F311A9">
      <w:pPr>
        <w:rPr>
          <w:rFonts w:cs="Times New Roman"/>
          <w:szCs w:val="28"/>
        </w:rPr>
      </w:pP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аналогии с рассмотренным ранее случаем, запишем его как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20"/>
          <w:szCs w:val="28"/>
        </w:rPr>
        <w:object w:dxaOrig="2240" w:dyaOrig="480">
          <v:shape id="_x0000_i1089" type="#_x0000_t75" style="width:111.8pt;height:24pt" o:ole="">
            <v:imagedata r:id="rId134" o:title=""/>
          </v:shape>
          <o:OLEObject Type="Embed" ProgID="Equation.DSMT4" ShapeID="_x0000_i1089" DrawAspect="Content" ObjectID="_1445810196" r:id="rId135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D53049">
        <w:rPr>
          <w:rFonts w:cs="Times New Roman"/>
          <w:position w:val="-40"/>
          <w:szCs w:val="28"/>
        </w:rPr>
        <w:object w:dxaOrig="5960" w:dyaOrig="940">
          <v:shape id="_x0000_i1092" type="#_x0000_t75" style="width:297.8pt;height:46.9pt" o:ole="">
            <v:imagedata r:id="rId136" o:title=""/>
          </v:shape>
          <o:OLEObject Type="Embed" ProgID="Equation.DSMT4" ShapeID="_x0000_i1092" DrawAspect="Content" ObjectID="_1445810197" r:id="rId137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40"/>
          <w:szCs w:val="28"/>
        </w:rPr>
        <w:object w:dxaOrig="5880" w:dyaOrig="940">
          <v:shape id="_x0000_i1093" type="#_x0000_t75" style="width:294pt;height:46.9pt" o:ole="">
            <v:imagedata r:id="rId138" o:title=""/>
          </v:shape>
          <o:OLEObject Type="Embed" ProgID="Equation.DSMT4" ShapeID="_x0000_i1093" DrawAspect="Content" ObjectID="_1445810198" r:id="rId139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Опустим индекс </w:t>
      </w:r>
      <w:r w:rsidRPr="00D53049">
        <w:rPr>
          <w:rFonts w:cs="Times New Roman"/>
          <w:position w:val="-6"/>
          <w:szCs w:val="28"/>
        </w:rPr>
        <w:object w:dxaOrig="220" w:dyaOrig="300">
          <v:shape id="_x0000_i1094" type="#_x0000_t75" style="width:10.9pt;height:15.25pt" o:ole="">
            <v:imagedata r:id="rId140" o:title=""/>
          </v:shape>
          <o:OLEObject Type="Embed" ProgID="Equation.DSMT4" ShapeID="_x0000_i1094" DrawAspect="Content" ObjectID="_1445810199" r:id="rId141"/>
        </w:object>
      </w:r>
      <w:r>
        <w:rPr>
          <w:rFonts w:cs="Times New Roman"/>
          <w:szCs w:val="28"/>
        </w:rPr>
        <w:t xml:space="preserve"> для удобства.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 искомая дискриминационная характеристика может быть аналогично рассмотренному ранее случаю записана как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8"/>
          <w:szCs w:val="28"/>
        </w:rPr>
        <w:object w:dxaOrig="3060" w:dyaOrig="900">
          <v:shape id="_x0000_i1090" type="#_x0000_t75" style="width:153.25pt;height:45.25pt" o:ole="">
            <v:imagedata r:id="rId142" o:title=""/>
          </v:shape>
          <o:OLEObject Type="Embed" ProgID="Equation.DSMT4" ShapeID="_x0000_i1090" DrawAspect="Content" ObjectID="_1445810200" r:id="rId143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Найдем необходимые характеристики величин </w:t>
      </w:r>
      <w:r w:rsidRPr="00D53049">
        <w:rPr>
          <w:rFonts w:cs="Times New Roman"/>
          <w:position w:val="-10"/>
          <w:szCs w:val="28"/>
        </w:rPr>
        <w:object w:dxaOrig="700" w:dyaOrig="400">
          <v:shape id="_x0000_i1091" type="#_x0000_t75" style="width:34.9pt;height:20.2pt" o:ole="">
            <v:imagedata r:id="rId144" o:title=""/>
          </v:shape>
          <o:OLEObject Type="Embed" ProgID="Equation.DSMT4" ShapeID="_x0000_i1091" DrawAspect="Content" ObjectID="_1445810201" r:id="rId145"/>
        </w:object>
      </w:r>
      <w:r>
        <w:rPr>
          <w:rFonts w:cs="Times New Roman"/>
          <w:szCs w:val="28"/>
        </w:rPr>
        <w:t>.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18"/>
          <w:szCs w:val="28"/>
        </w:rPr>
        <w:object w:dxaOrig="6380" w:dyaOrig="499">
          <v:shape id="_x0000_i1095" type="#_x0000_t75" style="width:319.1pt;height:25.1pt" o:ole="">
            <v:imagedata r:id="rId146" o:title=""/>
          </v:shape>
          <o:OLEObject Type="Embed" ProgID="Equation.DSMT4" ShapeID="_x0000_i1095" DrawAspect="Content" ObjectID="_1445810202" r:id="rId147"/>
        </w:object>
      </w:r>
      <w:r>
        <w:rPr>
          <w:rFonts w:cs="Times New Roman"/>
          <w:szCs w:val="28"/>
        </w:rPr>
        <w:t>,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D53049">
        <w:rPr>
          <w:rFonts w:cs="Times New Roman"/>
          <w:position w:val="-26"/>
          <w:szCs w:val="28"/>
        </w:rPr>
        <w:object w:dxaOrig="2120" w:dyaOrig="780">
          <v:shape id="_x0000_i1096" type="#_x0000_t75" style="width:105.8pt;height:39.25pt" o:ole="">
            <v:imagedata r:id="rId148" o:title=""/>
          </v:shape>
          <o:OLEObject Type="Embed" ProgID="Equation.DSMT4" ShapeID="_x0000_i1096" DrawAspect="Content" ObjectID="_1445810203" r:id="rId149"/>
        </w:object>
      </w:r>
      <w:r>
        <w:rPr>
          <w:rFonts w:cs="Times New Roman"/>
          <w:szCs w:val="28"/>
        </w:rPr>
        <w:t xml:space="preserve">. </w: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стат. эквивалентов корреляционных сумм получаем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6"/>
          <w:szCs w:val="28"/>
        </w:rPr>
        <w:object w:dxaOrig="4320" w:dyaOrig="859">
          <v:shape id="_x0000_i1097" type="#_x0000_t75" style="width:3in;height:43.1pt" o:ole="">
            <v:imagedata r:id="rId150" o:title=""/>
          </v:shape>
          <o:OLEObject Type="Embed" ProgID="Equation.DSMT4" ShapeID="_x0000_i1097" DrawAspect="Content" ObjectID="_1445810204" r:id="rId151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Найдем дисперсию и СКО </w:t>
      </w:r>
      <w:r w:rsidRPr="00D53049">
        <w:rPr>
          <w:rFonts w:cs="Times New Roman"/>
          <w:position w:val="-4"/>
          <w:szCs w:val="28"/>
        </w:rPr>
        <w:object w:dxaOrig="320" w:dyaOrig="279">
          <v:shape id="_x0000_i1098" type="#_x0000_t75" style="width:15.8pt;height:14.2pt" o:ole="">
            <v:imagedata r:id="rId152" o:title=""/>
          </v:shape>
          <o:OLEObject Type="Embed" ProgID="Equation.DSMT4" ShapeID="_x0000_i1098" DrawAspect="Content" ObjectID="_1445810205" r:id="rId153"/>
        </w:object>
      </w:r>
      <w:r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28"/>
          <w:szCs w:val="28"/>
        </w:rPr>
        <w:object w:dxaOrig="7640" w:dyaOrig="700">
          <v:shape id="_x0000_i1099" type="#_x0000_t75" style="width:381.8pt;height:34.9pt" o:ole="">
            <v:imagedata r:id="rId154" o:title=""/>
          </v:shape>
          <o:OLEObject Type="Embed" ProgID="Equation.DSMT4" ShapeID="_x0000_i1099" DrawAspect="Content" ObjectID="_1445810206" r:id="rId155"/>
        </w:objec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16"/>
          <w:szCs w:val="28"/>
        </w:rPr>
        <w:object w:dxaOrig="660" w:dyaOrig="460">
          <v:shape id="_x0000_i1100" type="#_x0000_t75" style="width:33.25pt;height:22.9pt" o:ole="">
            <v:imagedata r:id="rId156" o:title=""/>
          </v:shape>
          <o:OLEObject Type="Embed" ProgID="Equation.DSMT4" ShapeID="_x0000_i1100" DrawAspect="Content" ObjectID="_1445810207" r:id="rId157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 учетом стат. эквивалентов находим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6"/>
          <w:szCs w:val="28"/>
        </w:rPr>
        <w:object w:dxaOrig="5740" w:dyaOrig="859">
          <v:shape id="_x0000_i1101" type="#_x0000_t75" style="width:286.9pt;height:43.1pt" o:ole="">
            <v:imagedata r:id="rId158" o:title=""/>
          </v:shape>
          <o:OLEObject Type="Embed" ProgID="Equation.DSMT4" ShapeID="_x0000_i1101" DrawAspect="Content" ObjectID="_1445810208" r:id="rId159"/>
        </w:object>
      </w:r>
    </w:p>
    <w:p w:rsidR="00D53049" w:rsidRDefault="00D5304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Подставляем все в формулу для </w:t>
      </w:r>
      <w:r w:rsidRPr="00D53049">
        <w:rPr>
          <w:rFonts w:cs="Times New Roman"/>
          <w:position w:val="-14"/>
          <w:szCs w:val="28"/>
        </w:rPr>
        <w:object w:dxaOrig="840" w:dyaOrig="420">
          <v:shape id="_x0000_i1102" type="#_x0000_t75" style="width:42pt;height:21.25pt" o:ole="">
            <v:imagedata r:id="rId160" o:title=""/>
          </v:shape>
          <o:OLEObject Type="Embed" ProgID="Equation.DSMT4" ShapeID="_x0000_i1102" DrawAspect="Content" ObjectID="_1445810209" r:id="rId161"/>
        </w:object>
      </w:r>
      <w:r>
        <w:rPr>
          <w:rFonts w:cs="Times New Roman"/>
          <w:szCs w:val="28"/>
        </w:rPr>
        <w:t>:</w: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38"/>
          <w:szCs w:val="28"/>
        </w:rPr>
        <w:object w:dxaOrig="3280" w:dyaOrig="900">
          <v:shape id="_x0000_i1103" type="#_x0000_t75" style="width:164.2pt;height:45.25pt" o:ole="">
            <v:imagedata r:id="rId162" o:title=""/>
          </v:shape>
          <o:OLEObject Type="Embed" ProgID="Equation.DSMT4" ShapeID="_x0000_i1103" DrawAspect="Content" ObjectID="_1445810210" r:id="rId163"/>
        </w:object>
      </w:r>
    </w:p>
    <w:p w:rsidR="00D53049" w:rsidRDefault="00D53049" w:rsidP="00F311A9">
      <w:pPr>
        <w:rPr>
          <w:rFonts w:cs="Times New Roman"/>
          <w:szCs w:val="28"/>
        </w:rPr>
      </w:pPr>
      <w:r w:rsidRPr="00D53049">
        <w:rPr>
          <w:rFonts w:cs="Times New Roman"/>
          <w:position w:val="-80"/>
          <w:szCs w:val="28"/>
        </w:rPr>
        <w:object w:dxaOrig="8480" w:dyaOrig="1740">
          <v:shape id="_x0000_i1111" type="#_x0000_t75" style="width:423.8pt;height:87.25pt" o:ole="">
            <v:imagedata r:id="rId164" o:title=""/>
          </v:shape>
          <o:OLEObject Type="Embed" ProgID="Equation.DSMT4" ShapeID="_x0000_i1111" DrawAspect="Content" ObjectID="_1445810211" r:id="rId165"/>
        </w:object>
      </w:r>
      <w:r>
        <w:rPr>
          <w:rFonts w:cs="Times New Roman"/>
          <w:szCs w:val="28"/>
        </w:rPr>
        <w:t xml:space="preserve"> </w:t>
      </w:r>
    </w:p>
    <w:p w:rsidR="00D53049" w:rsidRDefault="00D53049" w:rsidP="00D53049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выражении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04" type="#_x0000_t75" style="width:22.9pt;height:21.25pt" o:ole="">
            <v:imagedata r:id="rId166" o:title=""/>
          </v:shape>
          <o:OLEObject Type="Embed" ProgID="Equation.DSMT4" ShapeID="_x0000_i1104" DrawAspect="Content" ObjectID="_1445810212" r:id="rId167"/>
        </w:object>
      </w:r>
      <w:r>
        <w:rPr>
          <w:rFonts w:cs="Times New Roman"/>
          <w:szCs w:val="28"/>
        </w:rPr>
        <w:t xml:space="preserve"> можно вынести из под </w:t>
      </w:r>
      <w:r w:rsidRPr="005370A0">
        <w:rPr>
          <w:rFonts w:cs="Times New Roman"/>
          <w:position w:val="-10"/>
          <w:szCs w:val="28"/>
        </w:rPr>
        <w:object w:dxaOrig="440" w:dyaOrig="340">
          <v:shape id="_x0000_i1105" type="#_x0000_t75" style="width:21.8pt;height:16.9pt" o:ole="">
            <v:imagedata r:id="rId168" o:title=""/>
          </v:shape>
          <o:OLEObject Type="Embed" ProgID="Equation.DSMT4" ShapeID="_x0000_i1105" DrawAspect="Content" ObjectID="_1445810213" r:id="rId169"/>
        </w:object>
      </w:r>
      <w:r>
        <w:rPr>
          <w:rFonts w:cs="Times New Roman"/>
          <w:szCs w:val="28"/>
        </w:rPr>
        <w:t xml:space="preserve">, т.к. </w:t>
      </w:r>
      <w:r w:rsidRPr="005370A0">
        <w:rPr>
          <w:rFonts w:cs="Times New Roman"/>
          <w:position w:val="-10"/>
          <w:szCs w:val="28"/>
        </w:rPr>
        <w:object w:dxaOrig="440" w:dyaOrig="340">
          <v:shape id="_x0000_i1106" type="#_x0000_t75" style="width:21.8pt;height:16.9pt" o:ole="">
            <v:imagedata r:id="rId170" o:title=""/>
          </v:shape>
          <o:OLEObject Type="Embed" ProgID="Equation.DSMT4" ShapeID="_x0000_i1106" DrawAspect="Content" ObjectID="_1445810214" r:id="rId171"/>
        </w:object>
      </w:r>
      <w:r>
        <w:rPr>
          <w:rFonts w:cs="Times New Roman"/>
          <w:szCs w:val="28"/>
        </w:rPr>
        <w:t xml:space="preserve"> нечетная функция и знак 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07" type="#_x0000_t75" style="width:22.9pt;height:21.25pt" o:ole="">
            <v:imagedata r:id="rId172" o:title=""/>
          </v:shape>
          <o:OLEObject Type="Embed" ProgID="Equation.DSMT4" ShapeID="_x0000_i1107" DrawAspect="Content" ObjectID="_1445810215" r:id="rId173"/>
        </w:object>
      </w:r>
      <w:r>
        <w:rPr>
          <w:rFonts w:cs="Times New Roman"/>
          <w:szCs w:val="28"/>
        </w:rPr>
        <w:t xml:space="preserve"> определяет её знак. Также </w:t>
      </w:r>
      <w:r w:rsidRPr="005370A0">
        <w:rPr>
          <w:rFonts w:cs="Times New Roman"/>
          <w:position w:val="-16"/>
          <w:szCs w:val="28"/>
        </w:rPr>
        <w:object w:dxaOrig="460" w:dyaOrig="420">
          <v:shape id="_x0000_i1108" type="#_x0000_t75" style="width:22.9pt;height:21.25pt" o:ole="">
            <v:imagedata r:id="rId174" o:title=""/>
          </v:shape>
          <o:OLEObject Type="Embed" ProgID="Equation.DSMT4" ShapeID="_x0000_i1108" DrawAspect="Content" ObjectID="_1445810216" r:id="rId175"/>
        </w:object>
      </w:r>
      <w:r>
        <w:rPr>
          <w:rFonts w:cs="Times New Roman"/>
          <w:szCs w:val="28"/>
        </w:rPr>
        <w:t xml:space="preserve"> имеется от </w:t>
      </w:r>
      <w:r w:rsidRPr="005370A0">
        <w:rPr>
          <w:rFonts w:cs="Times New Roman"/>
          <w:position w:val="-12"/>
          <w:szCs w:val="28"/>
        </w:rPr>
        <w:object w:dxaOrig="340" w:dyaOrig="420">
          <v:shape id="_x0000_i1109" type="#_x0000_t75" style="width:16.9pt;height:21.25pt" o:ole="">
            <v:imagedata r:id="rId176" o:title=""/>
          </v:shape>
          <o:OLEObject Type="Embed" ProgID="Equation.DSMT4" ShapeID="_x0000_i1109" DrawAspect="Content" ObjectID="_1445810217" r:id="rId177"/>
        </w:object>
      </w:r>
      <w:r>
        <w:rPr>
          <w:rFonts w:cs="Times New Roman"/>
          <w:szCs w:val="28"/>
        </w:rPr>
        <w:t xml:space="preserve">, в итоге имеем множитель </w:t>
      </w:r>
      <w:r w:rsidRPr="005370A0">
        <w:rPr>
          <w:rFonts w:cs="Times New Roman"/>
          <w:position w:val="-16"/>
          <w:szCs w:val="28"/>
        </w:rPr>
        <w:object w:dxaOrig="460" w:dyaOrig="460">
          <v:shape id="_x0000_i1110" type="#_x0000_t75" style="width:22.9pt;height:22.9pt" o:ole="">
            <v:imagedata r:id="rId178" o:title=""/>
          </v:shape>
          <o:OLEObject Type="Embed" ProgID="Equation.DSMT4" ShapeID="_x0000_i1110" DrawAspect="Content" ObjectID="_1445810218" r:id="rId179"/>
        </w:object>
      </w:r>
      <w:r>
        <w:rPr>
          <w:rFonts w:cs="Times New Roman"/>
          <w:szCs w:val="28"/>
        </w:rPr>
        <w:t>.</w:t>
      </w:r>
    </w:p>
    <w:p w:rsidR="00D76110" w:rsidRDefault="00D76110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Тогда итоговое выражение для дискриминационной характеристики имеет вид:</w:t>
      </w:r>
    </w:p>
    <w:p w:rsidR="00D53049" w:rsidRDefault="00D76110" w:rsidP="00D76110">
      <w:pPr>
        <w:ind w:firstLine="0"/>
        <w:rPr>
          <w:rFonts w:cs="Times New Roman"/>
          <w:szCs w:val="28"/>
        </w:rPr>
      </w:pPr>
      <w:r w:rsidRPr="00D76110">
        <w:rPr>
          <w:rFonts w:cs="Times New Roman"/>
          <w:position w:val="-80"/>
          <w:szCs w:val="28"/>
          <w:highlight w:val="yellow"/>
        </w:rPr>
        <w:object w:dxaOrig="8820" w:dyaOrig="1740">
          <v:shape id="_x0000_i1112" type="#_x0000_t75" style="width:441.25pt;height:87.25pt" o:ole="">
            <v:imagedata r:id="rId180" o:title=""/>
          </v:shape>
          <o:OLEObject Type="Embed" ProgID="Equation.DSMT4" ShapeID="_x0000_i1112" DrawAspect="Content" ObjectID="_1445810219" r:id="rId181"/>
        </w:object>
      </w:r>
      <w:r>
        <w:rPr>
          <w:rFonts w:cs="Times New Roman"/>
          <w:szCs w:val="28"/>
        </w:rPr>
        <w:t xml:space="preserve"> </w:t>
      </w:r>
    </w:p>
    <w:p w:rsidR="00D76110" w:rsidRDefault="00D76110" w:rsidP="00D76110">
      <w:pPr>
        <w:ind w:firstLine="0"/>
        <w:rPr>
          <w:rFonts w:cs="Times New Roman"/>
          <w:szCs w:val="28"/>
        </w:rPr>
      </w:pPr>
    </w:p>
    <w:p w:rsidR="00D76110" w:rsidRDefault="00D76110" w:rsidP="00D76110">
      <w:r>
        <w:t xml:space="preserve">Найдем крутизну данной характеристики </w:t>
      </w:r>
      <w:r w:rsidRPr="00D76110">
        <w:rPr>
          <w:position w:val="-42"/>
        </w:rPr>
        <w:object w:dxaOrig="2060" w:dyaOrig="920">
          <v:shape id="_x0000_i1113" type="#_x0000_t75" style="width:103.1pt;height:45.8pt" o:ole="">
            <v:imagedata r:id="rId182" o:title=""/>
          </v:shape>
          <o:OLEObject Type="Embed" ProgID="Equation.DSMT4" ShapeID="_x0000_i1113" DrawAspect="Content" ObjectID="_1445810220" r:id="rId183"/>
        </w:object>
      </w:r>
      <w:r>
        <w:t xml:space="preserve">, положив при этом </w:t>
      </w:r>
      <w:r w:rsidRPr="00D76110">
        <w:rPr>
          <w:position w:val="-10"/>
        </w:rPr>
        <w:object w:dxaOrig="800" w:dyaOrig="400">
          <v:shape id="_x0000_i1114" type="#_x0000_t75" style="width:39.8pt;height:20.2pt" o:ole="">
            <v:imagedata r:id="rId184" o:title=""/>
          </v:shape>
          <o:OLEObject Type="Embed" ProgID="Equation.DSMT4" ShapeID="_x0000_i1114" DrawAspect="Content" ObjectID="_1445810221" r:id="rId185"/>
        </w:object>
      </w:r>
      <w:r>
        <w:t>.</w:t>
      </w:r>
    </w:p>
    <w:p w:rsidR="00D76110" w:rsidRDefault="00D76110" w:rsidP="00D76110">
      <w:r>
        <w:t xml:space="preserve">Принимая во внимание, что </w:t>
      </w:r>
      <w:r w:rsidR="0019083E" w:rsidRPr="00D76110">
        <w:rPr>
          <w:position w:val="-32"/>
        </w:rPr>
        <w:object w:dxaOrig="4720" w:dyaOrig="760">
          <v:shape id="_x0000_i1120" type="#_x0000_t75" style="width:236.2pt;height:38.2pt" o:ole="">
            <v:imagedata r:id="rId186" o:title=""/>
          </v:shape>
          <o:OLEObject Type="Embed" ProgID="Equation.DSMT4" ShapeID="_x0000_i1120" DrawAspect="Content" ObjectID="_1445810222" r:id="rId187"/>
        </w:object>
      </w:r>
      <w:r>
        <w:t>, получаем:</w:t>
      </w:r>
    </w:p>
    <w:p w:rsidR="00D76110" w:rsidRDefault="00D76110" w:rsidP="00D76110">
      <w:r w:rsidRPr="00D76110">
        <w:rPr>
          <w:position w:val="-72"/>
        </w:rPr>
        <w:object w:dxaOrig="6039" w:dyaOrig="1579">
          <v:shape id="_x0000_i1115" type="#_x0000_t75" style="width:302.2pt;height:79.1pt" o:ole="">
            <v:imagedata r:id="rId188" o:title=""/>
          </v:shape>
          <o:OLEObject Type="Embed" ProgID="Equation.DSMT4" ShapeID="_x0000_i1115" DrawAspect="Content" ObjectID="_1445810223" r:id="rId189"/>
        </w:object>
      </w:r>
    </w:p>
    <w:p w:rsidR="00D76110" w:rsidRDefault="00D76110" w:rsidP="00D76110">
      <w:r w:rsidRPr="00D76110">
        <w:rPr>
          <w:position w:val="-40"/>
        </w:rPr>
        <w:object w:dxaOrig="8700" w:dyaOrig="940">
          <v:shape id="_x0000_i1116" type="#_x0000_t75" style="width:435.25pt;height:46.9pt" o:ole="">
            <v:imagedata r:id="rId190" o:title=""/>
          </v:shape>
          <o:OLEObject Type="Embed" ProgID="Equation.DSMT4" ShapeID="_x0000_i1116" DrawAspect="Content" ObjectID="_1445810224" r:id="rId191"/>
        </w:object>
      </w:r>
    </w:p>
    <w:p w:rsidR="00D76110" w:rsidRDefault="00D76110" w:rsidP="00D76110">
      <w:r>
        <w:t xml:space="preserve">Подставляем </w:t>
      </w:r>
      <w:r w:rsidRPr="00D76110">
        <w:rPr>
          <w:position w:val="-10"/>
        </w:rPr>
        <w:object w:dxaOrig="800" w:dyaOrig="340">
          <v:shape id="_x0000_i1117" type="#_x0000_t75" style="width:39.8pt;height:16.9pt" o:ole="">
            <v:imagedata r:id="rId192" o:title=""/>
          </v:shape>
          <o:OLEObject Type="Embed" ProgID="Equation.DSMT4" ShapeID="_x0000_i1117" DrawAspect="Content" ObjectID="_1445810225" r:id="rId193"/>
        </w:object>
      </w:r>
      <w:r>
        <w:t xml:space="preserve"> и получаем при </w:t>
      </w:r>
      <w:r w:rsidRPr="00D76110">
        <w:rPr>
          <w:position w:val="-6"/>
        </w:rPr>
        <w:object w:dxaOrig="800" w:dyaOrig="300">
          <v:shape id="_x0000_i1118" type="#_x0000_t75" style="width:39.8pt;height:15.25pt" o:ole="">
            <v:imagedata r:id="rId194" o:title=""/>
          </v:shape>
          <o:OLEObject Type="Embed" ProgID="Equation.DSMT4" ShapeID="_x0000_i1118" DrawAspect="Content" ObjectID="_1445810226" r:id="rId195"/>
        </w:object>
      </w:r>
    </w:p>
    <w:p w:rsidR="00D76110" w:rsidRDefault="00D76110" w:rsidP="00D76110">
      <w:r w:rsidRPr="00C4669F">
        <w:rPr>
          <w:position w:val="-42"/>
          <w:highlight w:val="yellow"/>
        </w:rPr>
        <w:object w:dxaOrig="2500" w:dyaOrig="980">
          <v:shape id="_x0000_i1119" type="#_x0000_t75" style="width:124.9pt;height:49.1pt" o:ole="">
            <v:imagedata r:id="rId196" o:title=""/>
          </v:shape>
          <o:OLEObject Type="Embed" ProgID="Equation.DSMT4" ShapeID="_x0000_i1119" DrawAspect="Content" ObjectID="_1445810227" r:id="rId197"/>
        </w:object>
      </w:r>
    </w:p>
    <w:sectPr w:rsidR="00D76110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735" w:rsidRDefault="003D5735" w:rsidP="003504BC">
      <w:pPr>
        <w:spacing w:line="240" w:lineRule="auto"/>
      </w:pPr>
      <w:r>
        <w:separator/>
      </w:r>
    </w:p>
  </w:endnote>
  <w:endnote w:type="continuationSeparator" w:id="1">
    <w:p w:rsidR="003D5735" w:rsidRDefault="003D5735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735" w:rsidRDefault="003D5735" w:rsidP="003504BC">
      <w:pPr>
        <w:spacing w:line="240" w:lineRule="auto"/>
      </w:pPr>
      <w:r>
        <w:separator/>
      </w:r>
    </w:p>
  </w:footnote>
  <w:footnote w:type="continuationSeparator" w:id="1">
    <w:p w:rsidR="003D5735" w:rsidRDefault="003D5735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3924"/>
    <w:rsid w:val="00125232"/>
    <w:rsid w:val="0012582D"/>
    <w:rsid w:val="00130D51"/>
    <w:rsid w:val="001523A4"/>
    <w:rsid w:val="0019083E"/>
    <w:rsid w:val="00194BB5"/>
    <w:rsid w:val="001B4D31"/>
    <w:rsid w:val="001D2B64"/>
    <w:rsid w:val="001D4964"/>
    <w:rsid w:val="001F2C35"/>
    <w:rsid w:val="00283376"/>
    <w:rsid w:val="0032304F"/>
    <w:rsid w:val="003335FD"/>
    <w:rsid w:val="003504BC"/>
    <w:rsid w:val="00355C1A"/>
    <w:rsid w:val="003C0971"/>
    <w:rsid w:val="003C6D17"/>
    <w:rsid w:val="003D5735"/>
    <w:rsid w:val="00410C73"/>
    <w:rsid w:val="004A716A"/>
    <w:rsid w:val="004C0ABE"/>
    <w:rsid w:val="00515537"/>
    <w:rsid w:val="005370A0"/>
    <w:rsid w:val="00542A56"/>
    <w:rsid w:val="00554460"/>
    <w:rsid w:val="00583FC9"/>
    <w:rsid w:val="005D2644"/>
    <w:rsid w:val="006423C4"/>
    <w:rsid w:val="00663BD5"/>
    <w:rsid w:val="00680CCA"/>
    <w:rsid w:val="0069199E"/>
    <w:rsid w:val="006A310A"/>
    <w:rsid w:val="006C629A"/>
    <w:rsid w:val="006D2001"/>
    <w:rsid w:val="006D5F12"/>
    <w:rsid w:val="00702C04"/>
    <w:rsid w:val="00762894"/>
    <w:rsid w:val="007A3E56"/>
    <w:rsid w:val="007A6463"/>
    <w:rsid w:val="007E21B5"/>
    <w:rsid w:val="007E58D9"/>
    <w:rsid w:val="00817AB4"/>
    <w:rsid w:val="00837139"/>
    <w:rsid w:val="00862C85"/>
    <w:rsid w:val="00887AE8"/>
    <w:rsid w:val="008A15C4"/>
    <w:rsid w:val="008C4F65"/>
    <w:rsid w:val="008D117F"/>
    <w:rsid w:val="008E6A7B"/>
    <w:rsid w:val="008F0578"/>
    <w:rsid w:val="0099330C"/>
    <w:rsid w:val="00996F9B"/>
    <w:rsid w:val="009A4640"/>
    <w:rsid w:val="009B13F4"/>
    <w:rsid w:val="009B55F0"/>
    <w:rsid w:val="009F041A"/>
    <w:rsid w:val="00A04BA5"/>
    <w:rsid w:val="00A21088"/>
    <w:rsid w:val="00A36E3A"/>
    <w:rsid w:val="00A3726E"/>
    <w:rsid w:val="00A77721"/>
    <w:rsid w:val="00A95EE0"/>
    <w:rsid w:val="00AE1DCB"/>
    <w:rsid w:val="00AF1375"/>
    <w:rsid w:val="00B50D81"/>
    <w:rsid w:val="00B7005F"/>
    <w:rsid w:val="00B7371D"/>
    <w:rsid w:val="00B85A31"/>
    <w:rsid w:val="00BB1CD7"/>
    <w:rsid w:val="00C310A1"/>
    <w:rsid w:val="00C4669F"/>
    <w:rsid w:val="00C703F8"/>
    <w:rsid w:val="00C73025"/>
    <w:rsid w:val="00C760F6"/>
    <w:rsid w:val="00C76202"/>
    <w:rsid w:val="00C95A5F"/>
    <w:rsid w:val="00CA7305"/>
    <w:rsid w:val="00CC3283"/>
    <w:rsid w:val="00D2366D"/>
    <w:rsid w:val="00D53049"/>
    <w:rsid w:val="00D71A2A"/>
    <w:rsid w:val="00D76110"/>
    <w:rsid w:val="00D83444"/>
    <w:rsid w:val="00DF2F55"/>
    <w:rsid w:val="00DF7861"/>
    <w:rsid w:val="00E10E36"/>
    <w:rsid w:val="00E378E8"/>
    <w:rsid w:val="00E57638"/>
    <w:rsid w:val="00E8714A"/>
    <w:rsid w:val="00E93146"/>
    <w:rsid w:val="00EA382A"/>
    <w:rsid w:val="00EB538D"/>
    <w:rsid w:val="00EC13AE"/>
    <w:rsid w:val="00EF02B1"/>
    <w:rsid w:val="00EF54EA"/>
    <w:rsid w:val="00EF5941"/>
    <w:rsid w:val="00F118F7"/>
    <w:rsid w:val="00F311A9"/>
    <w:rsid w:val="00F4313C"/>
    <w:rsid w:val="00FE18A8"/>
    <w:rsid w:val="00FE4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96" Type="http://schemas.openxmlformats.org/officeDocument/2006/relationships/image" Target="media/image96.wmf"/><Relationship Id="rId200" Type="http://schemas.microsoft.com/office/2007/relationships/stylesWithEffects" Target="stylesWithEffects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e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fontTable" Target="fontTable.xml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10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63</cp:revision>
  <cp:lastPrinted>2013-04-23T17:58:00Z</cp:lastPrinted>
  <dcterms:created xsi:type="dcterms:W3CDTF">2013-03-20T12:03:00Z</dcterms:created>
  <dcterms:modified xsi:type="dcterms:W3CDTF">2013-11-12T20:55:00Z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