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FilingsFlow</w:t>
      </w:r>
    </w:p>
    <w:p>
      <w:pPr>
        <w:spacing w:before="200" w:after="400"/>
        <w:jc w:val="center"/>
      </w:pPr>
      <w:r>
        <w:rPr>
          <w:color w:val="1E3A5F"/>
          <w:sz w:val="36"/>
          <w:szCs w:val="36"/>
        </w:rPr>
        <w:t xml:space="preserve">Strategic Enhancement &amp; Revenue Plan</w:t>
      </w:r>
    </w:p>
    <w:p>
      <w:pPr>
        <w:spacing w:before="600"/>
        <w:jc w:val="center"/>
      </w:pPr>
      <w:r>
        <w:rPr>
          <w:i/>
          <w:iCs/>
          <w:sz w:val="24"/>
          <w:szCs w:val="24"/>
        </w:rPr>
        <w:t xml:space="preserve">Synthesized Analysis: Claude Research + Gemini Frameworks</w:t>
      </w:r>
    </w:p>
    <w:p>
      <w:pPr>
        <w:spacing w:before="200"/>
        <w:jc w:val="center"/>
      </w:pPr>
      <w:r>
        <w:rPr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Executive Summary</w:t>
      </w:r>
    </w:p>
    <w:p>
      <w:pPr>
        <w:spacing w:after="200" w:line="276"/>
      </w:pPr>
      <w:r>
        <w:rPr>
          <w:sz w:val="22"/>
          <w:szCs w:val="22"/>
        </w:rPr>
        <w:t xml:space="preserve">This strategic plan synthesizes two distinct analytical approaches to position FilingsFlow for sustainable growth in the SEC filing intelligence market. Claude's research provided deep market-specific intelligence on competitors, pricing benchmarks, and Discord-native distribution strategies. Gemini's analysis, while misdirected toward coaching businesses, contributed valuable B2C subscription frameworks including the Value Ladder model, trust-first marketing, and hybrid AI-human delivery systems.</w:t>
      </w:r>
    </w:p>
    <w:p>
      <w:pPr>
        <w:spacing w:after="200" w:line="276"/>
      </w:pPr>
      <w:r>
        <w:rPr>
          <w:sz w:val="22"/>
          <w:szCs w:val="22"/>
        </w:rPr>
        <w:t xml:space="preserve">The core opportunity: FilingsFlow can capture the Discord-native SEC filing intelligence niche with first-mover advantage. No existing competitor combines real-time Form 4 alerts with Discord delivery at retail pricing. The addressable market includes 165 million U.S. stock traders, with 40% under age 35 and 61% using social media for investment information.</w:t>
      </w:r>
    </w:p>
    <w:p>
      <w:pPr>
        <w:spacing w:after="200" w:line="276"/>
      </w:pPr>
      <w:r>
        <w:rPr>
          <w:sz w:val="22"/>
          <w:szCs w:val="22"/>
        </w:rPr>
        <w:t xml:space="preserve">Key financial targets synthesized from both analyses: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Month 12 MRR: $25,000-40,000 (100-200 paid subscribers)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Month 24 MRR: $75,000-120,000 (400-700 paid subscribers)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Break-even infrastructure: $500-1,500/month at early growth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Target net margin: 60-70% at scale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LTV:CAC ratio target: 3:1 minimum via community-driven acquisition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Comparative Analysis: Claude vs. Gemini Research</w:t>
      </w: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What Claude Did Well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Strength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 &amp; 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Market-Specific Research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Identified exact competitors (OpenInsider, Quiver Quantitative, WhaleWisdom, Unusual Whales) with actual pricing tiers ($25-75/mo for Quiver, $300-500/yr for WhaleWisdom). This enables precise positioning.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Competitive Gap Analysis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Discovered that NO competitor offers Discord-native SEC filing alerts at retail pricing. OpenInsider has no alerts at all. This is FilingsFlow's primary differentiator.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Pricing Validation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Benchmarked against TradingView ($15-60/mo), Unusual Whales ($48/mo), and Discord trading bots ($35-70/mo). Validated $19-49/month sweet spot for retail traders.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 Economics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Researched actual CAC benchmarks ($42.12 for investment apps vs. $1,450 fintech average), infrastructure costs (SEC-API.io at $55-199/mo), and churn rates (6.5-8% B2C SaaS monthly).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Study Analysis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dive on Unusual Whales growth (93,908 Discord members, bootstrapped, congressional trading reports as viral content). Provides replicable playbook for FilingsFlow.</w:t>
            </w:r>
          </w:p>
        </w:tc>
      </w:tr>
    </w:tbl>
    <w:p>
      <w:pPr>
        <w:spacing w:after="300"/>
      </w:pP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What Gemini Did Well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Strength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Transferable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 Ladder 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Four-tier structure (Free Lead Magnet → Self-Liquidating Offer → Recurring Membership → High-Ticket Backend) provides proven framework for maximizing LTV while lowering CAC. Directly applicable to FilingsFlow's tier structure.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Trust Recession Framing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Identified that buyers in 2025 have sophisticated skepticism requiring proof before purchase. Aligns perfectly with the product audit's finding that Premium tier promises features that don't exist.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Hybrid AI Delivery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 showing 74% better outcomes with AI + human hybrid models. FilingsFlow's AI summaries + human-curated alerts represent this model. The 'CoachBot' concept translates to an AI-powered support/education bot for users.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Gamification Framework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Points, leaderboards, unlockable content, and engagement loops. Can be adapted for FilingsFlow: streak tracking for daily engagement, leaderboards for successful trade ideas, badges for community participation.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Documentary Content Strategy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Shift from 'talking head' to 'Netflix-style' short-form content. For FilingsFlow: document insider trading patterns, Congressional trade analysis, and 'what would have happened if you followed this signal' case studies.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Financial Modeling Rigor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Detailed OpEx breakdown, break-even analysis, and margin calculations. The 64% net margin projection at scale is realistic for digital products with community-driven acquisition.</w:t>
            </w:r>
          </w:p>
        </w:tc>
      </w:tr>
    </w:tbl>
    <w:p>
      <w:pPr>
        <w:spacing w:after="300"/>
      </w:pP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Critical Gap: Gemini's Product Mismatch</w:t>
      </w:r>
    </w:p>
    <w:p>
      <w:pPr>
        <w:spacing w:after="200" w:line="276"/>
      </w:pPr>
      <w:r>
        <w:rPr>
          <w:color w:val="C62828"/>
          <w:sz w:val="22"/>
          <w:szCs w:val="22"/>
        </w:rPr>
        <w:t xml:space="preserve">Gemini's report analyzed a high-ticket coaching business rather than an SEC filing intelligence platform. This represents a fundamental misread of the source documents. However, the strategic frameworks remain valuable when adapted to FilingsFlow's actual business model: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Gemini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Coaching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FilingsFlow Translation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$5,000-10,000 high-ticket offer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1:1 coaching accelerator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Enterprise/API tier at $149-199/mo for algorithmic traders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$97/month membership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Community + group Q&amp;A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 tier at $49/mo with advanced filtering + priority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$97 self-liquidating offer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DIY course to offset CAC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tier at $19-29/mo as entry point from free Discord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lead magnet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Mini-course or 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Discord bot with delayed alerts + limited watchlist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CoachBot AI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24/7 curriculum Q&amp;A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explainer for SEC filings: 'What does this 13F mean?'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Skool community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Gamified learning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Discord server with roles, streaks, leaderboards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Comprehensive Product Enhancement Plan</w:t>
      </w: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Phase 0: Integrity Fixes (Week 1-2)</w:t>
      </w:r>
    </w:p>
    <w:p>
      <w:pPr>
        <w:spacing w:after="200" w:line="276"/>
      </w:pPr>
      <w:r>
        <w:rPr>
          <w:b/>
          <w:bCs/>
          <w:sz w:val="22"/>
          <w:szCs w:val="22"/>
        </w:rPr>
        <w:t xml:space="preserve">Before any marketing spend, fix the trust-destroying claims identified in the product audit: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 Claim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Reality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P0 - 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Premium: 'API access'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API endpoints exist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claim OR build endpoints (2-3 weeks)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P0 - 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Premium: 'Unlimited tickers'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enforces 100 limit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to '100 tickers' on pricing page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P0 - 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Premium: 'Historical backtesting'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claim until built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P0 - 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Premium: 'Portfolio sync'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claim until built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P1 - 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Pro: '50 watchlist tickers'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enforces 25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to '25 tickers' on pricing page</w:t>
            </w:r>
          </w:p>
        </w:tc>
      </w:tr>
    </w:tbl>
    <w:p>
      <w:pPr>
        <w:spacing w:after="300"/>
      </w:pP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Phase 1: Core Value Enhancement (Week 3-6)</w:t>
      </w:r>
    </w:p>
    <w:p>
      <w:pPr>
        <w:spacing w:after="200" w:line="276"/>
      </w:pPr>
      <w:r>
        <w:rPr>
          <w:sz w:val="22"/>
          <w:szCs w:val="22"/>
        </w:rPr>
        <w:t xml:space="preserve">Build the features that justify premium pricing and create defensible moats: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/invite Discord Command (1 hour): Enable viral sharing. Every user can invite others. Track referral source for attribution.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'Powered by FilingsFlow' Footer (30 min): Every Discord embed includes subtle branding and invite link. Free marketing on every alert.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Referral System (1-2 weeks): Create referral_codes table, track conversions, implement tiered rewards (5/15/30 referrals = free months).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Education Bot (2 weeks): Leverage Gemini's 'CoachBot' concept. Train on SEC filing formats, common questions, trading terminology. Users ask 'What does 10b5-1 mean?' and get instant answers.</w:t>
      </w:r>
    </w:p>
    <w:p>
      <w:pPr>
        <w:spacing w:after="300"/>
      </w:pP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Phase 2: Gamification Layer (Week 7-10)</w:t>
      </w:r>
    </w:p>
    <w:p>
      <w:pPr>
        <w:spacing w:after="200" w:line="276"/>
      </w:pPr>
      <w:r>
        <w:rPr>
          <w:sz w:val="22"/>
          <w:szCs w:val="22"/>
        </w:rPr>
        <w:t xml:space="preserve">Adapt Gemini's gamification framework for trading intelligence: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Engagement Streaks: Track daily logins. Display '7-day streak' badges. Offer rewards at 30/60/90 day milestones.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Leaderboards: 'Top Watchers' (most active watchlists), 'Early Birds' (first to spot significant filings), 'Community Helpers' (most helpful in Discord).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Achievement Badges: 'First Filing', 'Cluster Spotter', 'Congressional Tracker', '100 Alerts Received'. Display on Discord profile.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Unlockable Content: Gate premium reports behind engagement milestones. 'Monthly Insider Trends Report' unlocked at Level 5.</w:t>
      </w:r>
    </w:p>
    <w:p>
      <w:pPr>
        <w:spacing w:after="300"/>
      </w:pP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Phase 3: Premium Feature Build (Week 11-16)</w:t>
      </w:r>
    </w:p>
    <w:p>
      <w:pPr>
        <w:spacing w:after="200" w:line="276"/>
      </w:pPr>
      <w:r>
        <w:rPr>
          <w:sz w:val="22"/>
          <w:szCs w:val="22"/>
        </w:rPr>
        <w:t xml:space="preserve">Build the features currently missing but claimed, plus new differentiators: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API v1 Endpoints (3 weeks): /api/v1/filings, /api/v1/insiders, /api/v1/13f. Key management, rate limiting (1K/day Basic, 10K/day Pro, 100K/day Enterprise). Python SDK.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Historical Backtesting (4 weeks): 'What if you bought every stock with 3+ insider buys?' Show simulated returns. Powerful marketing content.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Congressional Trading Tracker (2 weeks): Following Unusual Whales playbook. High viral potential. Monthly reports = press coverage.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Cluster Visualization (1 week): Interactive chart showing insider trading clusters. Screenshot-worthy for social sharing.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Revised Pricing Strategy</w:t>
      </w:r>
    </w:p>
    <w:p>
      <w:pPr>
        <w:spacing w:after="200" w:line="276"/>
      </w:pPr>
      <w:r>
        <w:rPr>
          <w:sz w:val="22"/>
          <w:szCs w:val="22"/>
        </w:rPr>
        <w:t xml:space="preserve">Synthesizing Claude's market research with Gemini's Value Ladder framework: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80"/>
        <w:gridCol w:w="31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Features (Honest)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Strategic 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watchlist tickers, delayed alerts (15 min), basic Discord commands, community access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 Magnet: Acquire users, demonstrate value, build habit. Viral through Discord invites.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$19/mo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 tickers, real-time alerts, email digest, basic filtering, ad-free experience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Self-Liquidating: Cover CAC. Convert engaged free users. Entry to paid relationship.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$49/mo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tickers, cluster detection, 13F tracking, advanced filtering, priority alerts, API (1K/day)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Profit Engine: Core revenue tier. Power users who want everything. High LTV.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$149/mo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Everything + API (100K/day), backtesting, white-label options, priority support, custom webhooks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Profit Maximizer: Algorithmic traders, hedge funds, newsletter operators. High-touch sales.</w:t>
            </w:r>
          </w:p>
        </w:tc>
      </w:tr>
    </w:tbl>
    <w:p>
      <w:pPr>
        <w:spacing w:after="300"/>
      </w:pP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Pricing Rationale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$19 Basic undercuts Quiver Quantitative ($25/mo) while offering Discord-native delivery they lack.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$49 Pro matches Unusual Whales ($48/mo) but focuses on SEC filings vs. options flow.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$149 Enterprise captures algorithmic traders willing to pay for API access (Quiver charges $75/mo for API only).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Free tier follows Unusual Whales model: free tools drive traffic, premium unlocks full value.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Sales &amp; Marketing Plan</w:t>
      </w: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Core Positioning</w:t>
      </w:r>
    </w:p>
    <w:p>
      <w:pPr>
        <w:spacing w:after="200" w:line="276"/>
      </w:pPr>
      <w:r>
        <w:rPr>
          <w:sz w:val="22"/>
          <w:szCs w:val="22"/>
        </w:rPr>
        <w:t xml:space="preserve">Synthesized from competitive analysis and trust-first principles:</w:t>
      </w:r>
    </w:p>
    <w:p>
      <w:pPr>
        <w:shd w:fill="E3F2FD" w:val="clear"/>
        <w:spacing w:before="200" w:after="200"/>
        <w:jc w:val="center"/>
      </w:pPr>
      <w:r>
        <w:rPr>
          <w:b/>
          <w:bCs/>
          <w:i/>
          <w:iCs/>
          <w:sz w:val="26"/>
          <w:szCs w:val="26"/>
        </w:rPr>
        <w:t xml:space="preserve">"Real-time SEC filing intelligence, delivered where you trade—Discord."</w:t>
      </w:r>
    </w:p>
    <w:p>
      <w:pPr>
        <w:spacing w:after="200" w:line="276"/>
      </w:pPr>
      <w:r>
        <w:rPr>
          <w:sz w:val="22"/>
          <w:szCs w:val="22"/>
        </w:rPr>
        <w:t xml:space="preserve">Supporting messages that are TRUE and verifiable: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'SEC filings in 1 minute, not 1 day' — Genuine, verifiable against OpenInsider's manual refresh.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'AI transforms 100-page filings into 2 sentences' — Demonstrable feature, show before/after.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'Find insider clusters before the crowd' — Unique capability most competitors lack.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'Enriched context, not raw data' — Size multiplier, percentile ranking, news context = real moat.</w:t>
      </w:r>
    </w:p>
    <w:p>
      <w:pPr>
        <w:spacing w:after="300"/>
      </w:pP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Content Strategy: Documentary Style</w:t>
      </w:r>
    </w:p>
    <w:p>
      <w:pPr>
        <w:spacing w:after="200" w:line="276"/>
      </w:pPr>
      <w:r>
        <w:rPr>
          <w:sz w:val="22"/>
          <w:szCs w:val="22"/>
        </w:rPr>
        <w:t xml:space="preserve">Adopting Gemini's 'Netflix-style' content recommendation for trading intelligence: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Case Study Videos: 'This insider bought $2M of stock. Here's what happened next.' Show the filing, the price action, the outcome. 60-90 seconds.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Congressional Trading Reports: Monthly analysis of politician trades. High viral potential (Unusual Whales playbook). Press coverage.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Cluster Spotlights: 'Three executives just bought at the same time. We've seen this pattern before.' Visual, shareable.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Behind-the-Scenes: How FilingsFlow detects filings, how AI summarizes them. Build trust through transparency.</w:t>
      </w:r>
    </w:p>
    <w:p>
      <w:pPr>
        <w:spacing w:after="300"/>
      </w:pP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Distribution Channels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Strategy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CAC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Discord Organic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bot in trading servers → viral invites → community growth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$10-25 (referral-driven)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Twitter/X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insider trade highlights, cluster alerts, controversial congressional trades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$25-40 (organic)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Documentary-style case studies, 'what happened after this filing' series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$30-50 (organic)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Reddit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r/wallstreetbets, r/stocks, r/investing with valuable analysis (not promotion)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$15-30 (organic)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Paid (Meta)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Retarget engaged organics only. Documentary content as ads.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$50-80 (paid)</w:t>
            </w:r>
          </w:p>
        </w:tc>
      </w:tr>
    </w:tbl>
    <w:p>
      <w:pPr>
        <w:spacing w:after="300"/>
      </w:pP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Referral Program Structure</w:t>
      </w:r>
    </w:p>
    <w:p>
      <w:pPr>
        <w:spacing w:after="200" w:line="276"/>
      </w:pPr>
      <w:r>
        <w:rPr>
          <w:sz w:val="22"/>
          <w:szCs w:val="22"/>
        </w:rPr>
        <w:t xml:space="preserve">Adapting Gemini's gamification for viral growth: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Referrals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Reward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referrals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month free Basic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barrier, proves concept works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referrals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month free Pro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Rewards engaged community builders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referrals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Lifetime Basic + 'Ambassador' badge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Creates brand advocates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referrals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Lifetime Pro + exclusive channel access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Super-users become marketing force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Financial Projections</w:t>
      </w: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Revenue Model (24-Month Forecast)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 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 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 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 24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40,000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($19)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 ($49)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($149)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MRR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$625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$3,117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$12,000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$28,710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$48,475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$7,500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$37,404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$144,000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$344,520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$581,700</w:t>
            </w:r>
          </w:p>
        </w:tc>
      </w:tr>
    </w:tbl>
    <w:p>
      <w:pPr>
        <w:spacing w:after="200"/>
      </w:pPr>
    </w:p>
    <w:p>
      <w:pPr>
        <w:spacing w:after="200" w:line="276"/>
      </w:pPr>
      <w:r>
        <w:rPr>
          <w:sz w:val="22"/>
          <w:szCs w:val="22"/>
        </w:rPr>
        <w:t xml:space="preserve">Key assumptions: 8% free-to-paid conversion (industry average), 6% monthly churn (B2C SaaS benchmark), 15% monthly subscriber growth after Month 6.</w:t>
      </w:r>
    </w:p>
    <w:p>
      <w:pPr>
        <w:spacing w:after="300"/>
      </w:pP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Cost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 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 12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 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SEC-API.io (data feed)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$199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Infrastructure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Processing (Claude/GPT)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$75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Discord Bot Hosting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Marketing/Content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$4,000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Stripe Fees (2.9%)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$90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$348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$1,406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Monthly Costs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$845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$2,647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$7,456</w:t>
            </w:r>
          </w:p>
        </w:tc>
      </w:tr>
    </w:tbl>
    <w:p>
      <w:pPr>
        <w:spacing w:after="300"/>
      </w:pP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Profitability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 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 12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 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$3,117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$12,000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$48,475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Costs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$845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$2,647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$7,456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Monthly Profit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$2,272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$9,353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$41,019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 Margin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85%</w:t>
            </w:r>
          </w:p>
        </w:tc>
      </w:tr>
    </w:tbl>
    <w:p>
      <w:pPr>
        <w:spacing w:after="200"/>
      </w:pPr>
    </w:p>
    <w:p>
      <w:pPr>
        <w:spacing w:after="200" w:line="276"/>
      </w:pPr>
      <w:r>
        <w:rPr>
          <w:sz w:val="22"/>
          <w:szCs w:val="22"/>
        </w:rPr>
        <w:t xml:space="preserve">Break-even occurs at approximately Month 4 with ~50 paid subscribers. The high margins reflect digital product economics: marginal cost per user is minimal once infrastructure is built.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Unit Economics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ARPU (Blended)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$38/month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Weighted average across tiers (heavy Pro/Enterprise mix)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B2C SaaS benchmark; target &lt;5% with engagement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Lifetime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16.7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/ 0.06 churn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$38 ARPU × 16.7 months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 (Blended)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Mix of $25 organic and $100 paid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LTV:CAC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7.9:1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Excellent ratio (&gt;3:1 is healthy)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 Payback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2.1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$80 CAC / $38 ARPU</w:t>
            </w:r>
          </w:p>
        </w:tc>
      </w:tr>
    </w:tbl>
    <w:p>
      <w:pPr>
        <w:spacing w:after="400"/>
      </w:pP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Risk Factors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SEC-API price increase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COGS increase, margin compression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direct EDGAR polling as backup; negotiate volume pricing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Discord policy change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dependency risk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Diversify to Telegram, Slack, email alerts; build web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Competitor entry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 pressure, feature wars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Focus on community moat; cluster detection as defensible 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 churn than expected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 LTV, growth stalls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Gamification + community engagement; improve onboarding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cost increase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 feature becomes expensive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cheaper models (GPT-4o-mini, DeepSeek); cache common summaries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Implementation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156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1-2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0: Integrity Fixes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 pricing page: 25/100 tickers, remove phantom features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marketing copy across all channels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Pricing page fix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3-6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1: Core Value Enhancement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/invite command + 'Powered by FilingsFlow' footer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4-5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Referral tracking system (database, UI, rewards)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1-2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/invite command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5-6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Education Bot (SEC terminology, FAQ)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7-10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2: Gamification Layer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Streak tracking + achievement badges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schema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9-10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Leaderboards + unlockable content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Streak system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11-16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3: Premium Feature Build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11-13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v1 endpoints + key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limiting infra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12-13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Congressional trading tracker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sources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14-16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Historical backtesting 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Historical data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Synthesis Summary: What Changed</w:t>
      </w: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From Claude's Original Research</w:t>
      </w:r>
    </w:p>
    <w:p>
      <w:pPr>
        <w:spacing w:after="200" w:line="276"/>
      </w:pPr>
      <w:r>
        <w:rPr>
          <w:sz w:val="22"/>
          <w:szCs w:val="22"/>
        </w:rPr>
        <w:t xml:space="preserve">My initial research provided the market foundation but lacked operational frameworks: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KEPT: Competitive landscape analysis (OpenInsider gap, Unusual Whales playbook, pricing benchmarks)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KEPT: Unit economics ($42 investment app CAC, 6-8% B2C churn, infrastructure cost projections)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KEPT: Distribution strategy (Discord-native, Twitter content, congressional trading reports)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ADDED: Value Ladder framework from Gemini (Free → Basic → Pro → Enterprise tiers with clear strategic purpose)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ADDED: Gamification system from Gemini (streaks, badges, leaderboards) adapted for trading context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ADDED: Documentary content strategy from Gemini ('Netflix-style' case studies vs. talking-head videos)</w:t>
      </w:r>
    </w:p>
    <w:p>
      <w:pPr>
        <w:spacing w:after="300"/>
      </w:pP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From Gemini's Framework</w:t>
      </w:r>
    </w:p>
    <w:p>
      <w:pPr>
        <w:spacing w:after="200" w:line="276"/>
      </w:pPr>
      <w:r>
        <w:rPr>
          <w:sz w:val="22"/>
          <w:szCs w:val="22"/>
        </w:rPr>
        <w:t xml:space="preserve">Gemini provided excellent strategic frameworks but applied them to the wrong product: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KEPT: Value Ladder model (translated from $5K coaching to $149 Enterprise tier)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KEPT: Trust Recession framing (directly applicable to FilingsFlow's integrity issues)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KEPT: Hybrid AI delivery concept (adapted as AI Education Bot for SEC terminology)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KEPT: Gamification infrastructure (adapted from Skool community to Discord engagement)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KEPT: Documentary content strategy (adapted from coaching testimonials to trading case studies)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DISCARDED: All coaching-specific elements ($5K high-ticket sales, Zoom calls, curriculum modules)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DISCARDED: Skool platform migration (Discord is correct platform for this product)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DISCARDED: Staffing model (community manager, success coaches—not needed at this scale)</w:t>
      </w:r>
    </w:p>
    <w:p>
      <w:pPr>
        <w:spacing w:after="300"/>
      </w:pP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Key Improvements in Synthesized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Original Approach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Synthesized Improvement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Pricing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tiers based on competitor pricing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tiers with strategic purpose (lead magnet → profit maximizer)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Retention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value alone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Gamification layer (streaks, badges, leaderboards)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Viral trading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Documentary-style case studies with production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 generation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Education bot + summaries (24/7 SEC terminology support)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Financial Modeling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 projections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P&amp;L with cost structure, break-even, unit economics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Implicit in competitive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Explicit risk matrix with mitigations</w:t>
            </w:r>
          </w:p>
        </w:tc>
      </w:tr>
    </w:tbl>
    <w:p>
      <w:pPr>
        <w:spacing w:after="400"/>
      </w:pPr>
    </w:p>
    <w:p>
      <w:pPr>
        <w:pStyle w:val="Heading2"/>
        <w:spacing w:before="300" w:after="200"/>
      </w:pPr>
      <w:r>
        <w:rPr>
          <w:b/>
          <w:bCs/>
          <w:color w:val="1E3A5F"/>
          <w:sz w:val="28"/>
          <w:szCs w:val="28"/>
        </w:rPr>
        <w:t xml:space="preserve">Final Recommendation</w:t>
      </w:r>
    </w:p>
    <w:p>
      <w:pPr>
        <w:spacing w:after="200" w:line="276"/>
      </w:pPr>
      <w:r>
        <w:rPr>
          <w:sz w:val="22"/>
          <w:szCs w:val="22"/>
        </w:rPr>
        <w:t xml:space="preserve">Execute in three phases: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Immediate (Week 1-2): Fix integrity issues on pricing page. This is non-negotiable before any marketing spend.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Short-term (Week 3-10): Build viral mechanics (/invite, referrals, gamification) and AI education bot. Launch content strategy.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Medium-term (Week 11-16): Build Premium features (API, backtesting, Congressional tracker) that justify pricing and create moats.</w:t>
      </w:r>
    </w:p>
    <w:p>
      <w:pPr>
        <w:spacing w:after="200"/>
      </w:pPr>
    </w:p>
    <w:p>
      <w:pPr>
        <w:spacing w:after="200" w:line="276"/>
      </w:pPr>
      <w:r>
        <w:rPr>
          <w:b/>
          <w:bCs/>
          <w:sz w:val="22"/>
          <w:szCs w:val="22"/>
        </w:rPr>
        <w:t xml:space="preserve">The synthesized plan combines Claude's market intelligence with Gemini's operational frameworks to create a comprehensive roadmap. The key insight from both analyses: trust must be earned before revenue can scale. Fix the integrity issues first, then build genuine value, then monetize.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2026-01-10T02:54:21.001Z</dcterms:created>
  <dcterms:modified xsi:type="dcterms:W3CDTF">2026-01-10T02:54:21.002Z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