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D2716" w14:textId="38D8DAE3" w:rsidR="0009532E" w:rsidRDefault="00F550C9" w:rsidP="00F550C9">
      <w:pPr>
        <w:jc w:val="center"/>
        <w:rPr>
          <w:b/>
          <w:sz w:val="36"/>
          <w:szCs w:val="36"/>
        </w:rPr>
      </w:pPr>
      <w:r w:rsidRPr="00F550C9">
        <w:rPr>
          <w:b/>
          <w:sz w:val="36"/>
          <w:szCs w:val="36"/>
        </w:rPr>
        <w:t>IMON Calibration Software User Guide</w:t>
      </w:r>
    </w:p>
    <w:p w14:paraId="7252043D" w14:textId="6BE8B83C" w:rsidR="00F550C9" w:rsidRDefault="00F550C9" w:rsidP="00F550C9">
      <w:pPr>
        <w:jc w:val="center"/>
      </w:pPr>
      <w:hyperlink r:id="rId7" w:history="1">
        <w:r w:rsidRPr="00477BA0">
          <w:rPr>
            <w:rStyle w:val="Hyperlink"/>
          </w:rPr>
          <w:t>v-stpurc@microsoft.com</w:t>
        </w:r>
      </w:hyperlink>
    </w:p>
    <w:p w14:paraId="6DD075E8" w14:textId="59F0CB6F" w:rsidR="00F550C9" w:rsidRDefault="00F550C9" w:rsidP="00F550C9">
      <w:pPr>
        <w:jc w:val="center"/>
      </w:pPr>
    </w:p>
    <w:p w14:paraId="05B9420F" w14:textId="4D94B1E8" w:rsidR="00F550C9" w:rsidRPr="00F550C9" w:rsidRDefault="005B0AC7" w:rsidP="00F550C9">
      <w:pPr>
        <w:rPr>
          <w:b/>
          <w:sz w:val="32"/>
          <w:szCs w:val="32"/>
        </w:rPr>
      </w:pPr>
      <w:r>
        <w:rPr>
          <w:b/>
          <w:sz w:val="32"/>
          <w:szCs w:val="32"/>
        </w:rPr>
        <w:t xml:space="preserve">1.0 </w:t>
      </w:r>
      <w:r w:rsidR="00F550C9" w:rsidRPr="00F550C9">
        <w:rPr>
          <w:b/>
          <w:sz w:val="32"/>
          <w:szCs w:val="32"/>
        </w:rPr>
        <w:t>Overview:</w:t>
      </w:r>
    </w:p>
    <w:p w14:paraId="5A63CE20" w14:textId="5C79DD1B" w:rsidR="005231BC" w:rsidRDefault="00F550C9" w:rsidP="00F550C9">
      <w:r>
        <w:t xml:space="preserve">The IMON calibration software is written in Python 2 in the Spider IDE. The application is a </w:t>
      </w:r>
      <w:proofErr w:type="spellStart"/>
      <w:r>
        <w:t>PyQt</w:t>
      </w:r>
      <w:proofErr w:type="spellEnd"/>
      <w:r>
        <w:t xml:space="preserve"> dialog box that spawns a background thread that handles the actual work load.</w:t>
      </w:r>
    </w:p>
    <w:p w14:paraId="4B11E000" w14:textId="77777777" w:rsidR="007A6E9E" w:rsidRDefault="005231BC" w:rsidP="007A6E9E">
      <w:pPr>
        <w:keepNext/>
      </w:pPr>
      <w:r>
        <w:rPr>
          <w:noProof/>
        </w:rPr>
        <w:drawing>
          <wp:inline distT="0" distB="0" distL="0" distR="0" wp14:anchorId="7770C4CF" wp14:editId="54E9DDEE">
            <wp:extent cx="5943600" cy="365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59505"/>
                    </a:xfrm>
                    <a:prstGeom prst="rect">
                      <a:avLst/>
                    </a:prstGeom>
                  </pic:spPr>
                </pic:pic>
              </a:graphicData>
            </a:graphic>
          </wp:inline>
        </w:drawing>
      </w:r>
    </w:p>
    <w:p w14:paraId="2D207D68" w14:textId="1314D823" w:rsidR="00F550C9" w:rsidRDefault="007A6E9E" w:rsidP="007A6E9E">
      <w:pPr>
        <w:pStyle w:val="Caption"/>
      </w:pPr>
      <w:r>
        <w:t xml:space="preserve">Figure </w:t>
      </w:r>
      <w:fldSimple w:instr=" SEQ Figure \* ARABIC ">
        <w:r w:rsidR="003F2F3F">
          <w:rPr>
            <w:noProof/>
          </w:rPr>
          <w:t>1</w:t>
        </w:r>
      </w:fldSimple>
      <w:r>
        <w:t>IMON Calibration Dialog Box</w:t>
      </w:r>
    </w:p>
    <w:p w14:paraId="2AC78D49" w14:textId="119675F0" w:rsidR="007A6E9E" w:rsidRDefault="007A6E9E" w:rsidP="007A6E9E">
      <w:r>
        <w:t>The IMON calibration dialog box allows the user to choose various functions depending on their needs. It does however step through a typical calibration sequence automatically when used without making changes.</w:t>
      </w:r>
    </w:p>
    <w:p w14:paraId="543744C3" w14:textId="03B4C7EB" w:rsidR="007A6E9E" w:rsidRDefault="007A6E9E" w:rsidP="007A6E9E">
      <w:r>
        <w:t xml:space="preserve">At the top of the dialog box the two instruments required are shown: the Chroma load and the voltmeter. If the instruments do not appear as </w:t>
      </w:r>
      <w:proofErr w:type="gramStart"/>
      <w:r>
        <w:t>shown</w:t>
      </w:r>
      <w:proofErr w:type="gramEnd"/>
      <w:r>
        <w:t xml:space="preserve"> then the application will not run. </w:t>
      </w:r>
      <w:r w:rsidR="00704428">
        <w:t>Instrument setup details</w:t>
      </w:r>
      <w:r>
        <w:t xml:space="preserve"> will not be covered in this document.</w:t>
      </w:r>
    </w:p>
    <w:p w14:paraId="47F28D75" w14:textId="09AB4A33" w:rsidR="004014E7" w:rsidRDefault="004014E7" w:rsidP="007A6E9E">
      <w:r>
        <w:t xml:space="preserve">The </w:t>
      </w:r>
      <w:proofErr w:type="spellStart"/>
      <w:r>
        <w:t>Vreg</w:t>
      </w:r>
      <w:proofErr w:type="spellEnd"/>
      <w:r>
        <w:t xml:space="preserve"> radio buttons indicate which of the voltage rails will be calibrated. Below that are the default values that will be used in the calibration. The</w:t>
      </w:r>
      <w:r w:rsidR="00A116AE">
        <w:t xml:space="preserve"> complete</w:t>
      </w:r>
      <w:r>
        <w:t xml:space="preserve"> details of calibration will not be covered in this document. The user should refer to AMD documentation to understand calibration fully.</w:t>
      </w:r>
    </w:p>
    <w:p w14:paraId="634A97B1" w14:textId="0003CD58" w:rsidR="004014E7" w:rsidRPr="007A6E9E" w:rsidRDefault="004014E7" w:rsidP="007A6E9E">
      <w:r>
        <w:t xml:space="preserve">In addition to default values the user can modify the values used in a calibration should that be needed for special circumstances. </w:t>
      </w:r>
    </w:p>
    <w:p w14:paraId="5EA3C0AD" w14:textId="448C9696" w:rsidR="007A6E9E" w:rsidRDefault="00AF050C" w:rsidP="00F550C9">
      <w:r>
        <w:lastRenderedPageBreak/>
        <w:t xml:space="preserve">In the </w:t>
      </w:r>
      <w:proofErr w:type="gramStart"/>
      <w:r>
        <w:t>right hand</w:t>
      </w:r>
      <w:proofErr w:type="gramEnd"/>
      <w:r>
        <w:t xml:space="preserve"> pane are the basic functions of the application that are available to the user.</w:t>
      </w:r>
    </w:p>
    <w:p w14:paraId="6079D95F" w14:textId="46646672" w:rsidR="00AF050C" w:rsidRDefault="00AF050C" w:rsidP="00AF050C">
      <w:pPr>
        <w:pStyle w:val="ListParagraph"/>
        <w:numPr>
          <w:ilvl w:val="0"/>
          <w:numId w:val="1"/>
        </w:numPr>
      </w:pPr>
      <w:r>
        <w:t>Temperature Sweep is a function used to capture IMON variation over temperature at a given load. This functionality typically requires code modifications for a specific situation and is not used during calibration.</w:t>
      </w:r>
    </w:p>
    <w:p w14:paraId="2BAEF600" w14:textId="4CF118D8" w:rsidR="00AF050C" w:rsidRDefault="00AF050C" w:rsidP="00AF050C">
      <w:pPr>
        <w:pStyle w:val="ListParagraph"/>
        <w:numPr>
          <w:ilvl w:val="0"/>
          <w:numId w:val="1"/>
        </w:numPr>
      </w:pPr>
      <w:r>
        <w:t xml:space="preserve">Voltage Sweep is a standard part of a calibration </w:t>
      </w:r>
      <w:r w:rsidR="002812FF">
        <w:t>routine</w:t>
      </w:r>
      <w:r>
        <w:t xml:space="preserve"> and is used to determine the error delta over voltage changes.</w:t>
      </w:r>
    </w:p>
    <w:p w14:paraId="03ED0798" w14:textId="7449389B" w:rsidR="00AF050C" w:rsidRDefault="00AF050C" w:rsidP="00AF050C">
      <w:pPr>
        <w:pStyle w:val="ListParagraph"/>
        <w:numPr>
          <w:ilvl w:val="0"/>
          <w:numId w:val="1"/>
        </w:numPr>
      </w:pPr>
      <w:r>
        <w:t xml:space="preserve">Calibration Sweep </w:t>
      </w:r>
      <w:r w:rsidR="002E2D54">
        <w:t xml:space="preserve">does the actual setting of the gain and offset registers. It will set the load and measure VIMON adjusting the register </w:t>
      </w:r>
      <w:proofErr w:type="gramStart"/>
      <w:r w:rsidR="002E2D54">
        <w:t>values</w:t>
      </w:r>
      <w:proofErr w:type="gramEnd"/>
      <w:r w:rsidR="002E2D54">
        <w:t xml:space="preserve"> as necessary.</w:t>
      </w:r>
    </w:p>
    <w:p w14:paraId="380D7E5B" w14:textId="596473BE" w:rsidR="002E2D54" w:rsidRDefault="002E2D54" w:rsidP="00AF050C">
      <w:pPr>
        <w:pStyle w:val="ListParagraph"/>
        <w:numPr>
          <w:ilvl w:val="0"/>
          <w:numId w:val="1"/>
        </w:numPr>
      </w:pPr>
      <w:r>
        <w:t>Bit Weight is a function designed to determine the LSB step size across the range of the offset register. This is not normally used during calibration.</w:t>
      </w:r>
    </w:p>
    <w:p w14:paraId="7DB9192F" w14:textId="67F9E1B8" w:rsidR="002E2D54" w:rsidRDefault="002E2D54" w:rsidP="00AF050C">
      <w:pPr>
        <w:pStyle w:val="ListParagraph"/>
        <w:numPr>
          <w:ilvl w:val="0"/>
          <w:numId w:val="1"/>
        </w:numPr>
      </w:pPr>
      <w:r>
        <w:t>VIMON Average is use</w:t>
      </w:r>
      <w:r w:rsidR="008B1E2E">
        <w:t>d</w:t>
      </w:r>
      <w:r>
        <w:t xml:space="preserve"> to determine the </w:t>
      </w:r>
      <w:proofErr w:type="gramStart"/>
      <w:r>
        <w:t>long term</w:t>
      </w:r>
      <w:proofErr w:type="gramEnd"/>
      <w:r>
        <w:t xml:space="preserve"> stability and total variation to be expected from </w:t>
      </w:r>
      <w:r w:rsidR="008B1E2E">
        <w:t>V</w:t>
      </w:r>
      <w:r>
        <w:t>IMON at a fixed load. This also is not typically used during calibration.</w:t>
      </w:r>
    </w:p>
    <w:p w14:paraId="4A5E0779" w14:textId="7F4881D8" w:rsidR="002E2D54" w:rsidRDefault="00E91CD3" w:rsidP="00AF050C">
      <w:pPr>
        <w:pStyle w:val="ListParagraph"/>
        <w:numPr>
          <w:ilvl w:val="0"/>
          <w:numId w:val="1"/>
        </w:numPr>
      </w:pPr>
      <w:r>
        <w:t>Load Sweep is the final step in a calibration when accuracy across load is determined.</w:t>
      </w:r>
    </w:p>
    <w:p w14:paraId="1BAA2545" w14:textId="13865489" w:rsidR="00E91CD3" w:rsidRDefault="00E91CD3" w:rsidP="00AF050C">
      <w:pPr>
        <w:pStyle w:val="ListParagraph"/>
        <w:numPr>
          <w:ilvl w:val="0"/>
          <w:numId w:val="1"/>
        </w:numPr>
      </w:pPr>
      <w:r>
        <w:t>Create Log File creates and separate text file with the log information. Log information is included in the output spreadsheets by default.</w:t>
      </w:r>
    </w:p>
    <w:p w14:paraId="2365C026" w14:textId="0F7043DA" w:rsidR="00E91CD3" w:rsidRDefault="00E91CD3" w:rsidP="00AF050C">
      <w:pPr>
        <w:pStyle w:val="ListParagraph"/>
        <w:numPr>
          <w:ilvl w:val="0"/>
          <w:numId w:val="1"/>
        </w:numPr>
      </w:pPr>
      <w:proofErr w:type="spellStart"/>
      <w:r>
        <w:t>LockHart</w:t>
      </w:r>
      <w:proofErr w:type="spellEnd"/>
      <w:r>
        <w:t xml:space="preserve"> Board selects between </w:t>
      </w:r>
      <w:proofErr w:type="spellStart"/>
      <w:r>
        <w:t>LockHart</w:t>
      </w:r>
      <w:proofErr w:type="spellEnd"/>
      <w:r>
        <w:t xml:space="preserve"> and Anaconda boards. </w:t>
      </w:r>
    </w:p>
    <w:p w14:paraId="60E7AA48" w14:textId="3A62FC7D" w:rsidR="00E91CD3" w:rsidRDefault="00E91CD3" w:rsidP="00AF050C">
      <w:pPr>
        <w:pStyle w:val="ListParagraph"/>
        <w:numPr>
          <w:ilvl w:val="0"/>
          <w:numId w:val="1"/>
        </w:numPr>
      </w:pPr>
      <w:r>
        <w:t>Low Current GFX is a stand alone IMON setting used only on Anaconda boards.</w:t>
      </w:r>
    </w:p>
    <w:p w14:paraId="36392D21" w14:textId="4A85261A" w:rsidR="00545918" w:rsidRDefault="00545918" w:rsidP="00545918">
      <w:pPr>
        <w:pStyle w:val="ListParagraph"/>
      </w:pPr>
    </w:p>
    <w:p w14:paraId="5259E756" w14:textId="31596A15" w:rsidR="00545918" w:rsidRDefault="005B0AC7" w:rsidP="005B0AC7">
      <w:pPr>
        <w:ind w:firstLine="360"/>
        <w:rPr>
          <w:b/>
          <w:sz w:val="32"/>
          <w:szCs w:val="32"/>
        </w:rPr>
      </w:pPr>
      <w:r>
        <w:rPr>
          <w:b/>
          <w:sz w:val="32"/>
          <w:szCs w:val="32"/>
        </w:rPr>
        <w:t xml:space="preserve">1.1 </w:t>
      </w:r>
      <w:r w:rsidR="00545918" w:rsidRPr="00545918">
        <w:rPr>
          <w:b/>
          <w:sz w:val="32"/>
          <w:szCs w:val="32"/>
        </w:rPr>
        <w:t>Process:</w:t>
      </w:r>
    </w:p>
    <w:p w14:paraId="103F4975" w14:textId="50AA4B4A" w:rsidR="00545918" w:rsidRDefault="00545918" w:rsidP="00545918">
      <w:r>
        <w:t xml:space="preserve">The IMON calibration software is automated to some degree in that the sequence of </w:t>
      </w:r>
      <w:proofErr w:type="spellStart"/>
      <w:r>
        <w:t>Vregs</w:t>
      </w:r>
      <w:proofErr w:type="spellEnd"/>
      <w:r>
        <w:t xml:space="preserve"> and steps on each happens automatically as the user proceeds through the </w:t>
      </w:r>
      <w:r w:rsidR="00B84E81">
        <w:t>process. Where user input is required is in setting up the board, moving the load cables from rail to rail, and starting each phase of the test.</w:t>
      </w:r>
    </w:p>
    <w:p w14:paraId="3017315F" w14:textId="485743BE" w:rsidR="00B84E81" w:rsidRDefault="000D42FB" w:rsidP="00545918">
      <w:r>
        <w:t xml:space="preserve">A </w:t>
      </w:r>
      <w:r w:rsidR="0029250A">
        <w:t xml:space="preserve">five bay Chroma main frame electronic load is required for calibration. A </w:t>
      </w:r>
      <w:proofErr w:type="gramStart"/>
      <w:r w:rsidR="0029250A">
        <w:t>two bay</w:t>
      </w:r>
      <w:proofErr w:type="gramEnd"/>
      <w:r w:rsidR="0029250A">
        <w:t xml:space="preserve"> load could be used for the </w:t>
      </w:r>
      <w:proofErr w:type="spellStart"/>
      <w:r w:rsidR="0029250A">
        <w:t>LockHart</w:t>
      </w:r>
      <w:proofErr w:type="spellEnd"/>
      <w:r w:rsidR="0029250A">
        <w:t xml:space="preserve"> board but would require the code to be modified to support it.</w:t>
      </w:r>
    </w:p>
    <w:p w14:paraId="56CEA9B6" w14:textId="4DC601E8" w:rsidR="0029250A" w:rsidRDefault="0029250A" w:rsidP="00545918">
      <w:r>
        <w:t xml:space="preserve">Five 63640-80-80 modules are necessary for calibrating the Anaconda board. A set of cables as heavy and as short as possible is required, as is an Ironwood interposer and interposer board. The photo below shows an Anaconda board with GFX hooked up and ready for calibration. </w:t>
      </w:r>
    </w:p>
    <w:p w14:paraId="40440AEE" w14:textId="7BADD2B8" w:rsidR="0029250A" w:rsidRDefault="0029250A" w:rsidP="00545918">
      <w:r>
        <w:t>The USB cable needs to be connected as does the SCSII cable from the NI USB-6255 to the DAP connector.</w:t>
      </w:r>
    </w:p>
    <w:p w14:paraId="72AADC01" w14:textId="77777777" w:rsidR="0029250A" w:rsidRDefault="0029250A" w:rsidP="0029250A">
      <w:pPr>
        <w:keepNext/>
      </w:pPr>
      <w:r>
        <w:rPr>
          <w:noProof/>
        </w:rPr>
        <w:lastRenderedPageBreak/>
        <w:drawing>
          <wp:inline distT="0" distB="0" distL="0" distR="0" wp14:anchorId="188F0692" wp14:editId="4A9342EF">
            <wp:extent cx="4352925" cy="32646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6145" cy="3267109"/>
                    </a:xfrm>
                    <a:prstGeom prst="rect">
                      <a:avLst/>
                    </a:prstGeom>
                    <a:noFill/>
                    <a:ln>
                      <a:noFill/>
                    </a:ln>
                  </pic:spPr>
                </pic:pic>
              </a:graphicData>
            </a:graphic>
          </wp:inline>
        </w:drawing>
      </w:r>
    </w:p>
    <w:p w14:paraId="5679D062" w14:textId="2451E459" w:rsidR="0029250A" w:rsidRDefault="0029250A" w:rsidP="0029250A">
      <w:pPr>
        <w:pStyle w:val="Caption"/>
      </w:pPr>
      <w:r>
        <w:t xml:space="preserve">Figure </w:t>
      </w:r>
      <w:fldSimple w:instr=" SEQ Figure \* ARABIC ">
        <w:r w:rsidR="003F2F3F">
          <w:rPr>
            <w:noProof/>
          </w:rPr>
          <w:t>2</w:t>
        </w:r>
      </w:fldSimple>
      <w:r>
        <w:t xml:space="preserve"> Anaconda board with GFX connected</w:t>
      </w:r>
    </w:p>
    <w:p w14:paraId="0D966ABB" w14:textId="4EB70661" w:rsidR="0029250A" w:rsidRDefault="00BB7F46" w:rsidP="0029250A">
      <w:r>
        <w:t xml:space="preserve">The calibration proceeds in the following order: MEMPHY, SOC, CPU, GFX. This is to put the GFX load sweep at the end of the process to minimize heating. For each </w:t>
      </w:r>
      <w:proofErr w:type="gramStart"/>
      <w:r>
        <w:t>rail</w:t>
      </w:r>
      <w:proofErr w:type="gramEnd"/>
      <w:r>
        <w:t xml:space="preserve"> the steps are as follows: Calibration Sweep, Voltage Sweep, Load Sweep.</w:t>
      </w:r>
    </w:p>
    <w:p w14:paraId="5E7C86E3" w14:textId="243B9BFE" w:rsidR="00BB7F46" w:rsidRDefault="00BB7F46" w:rsidP="0029250A">
      <w:r>
        <w:t xml:space="preserve">This process is followed automatically by pressing the Start Cal button and waiting for </w:t>
      </w:r>
      <w:proofErr w:type="gramStart"/>
      <w:r>
        <w:t>the each</w:t>
      </w:r>
      <w:proofErr w:type="gramEnd"/>
      <w:r>
        <w:t xml:space="preserve"> step to complete.</w:t>
      </w:r>
    </w:p>
    <w:p w14:paraId="1DDC1992" w14:textId="4C162C22" w:rsidR="00401584" w:rsidRDefault="00401584" w:rsidP="0029250A">
      <w:r>
        <w:t>When the user presses ‘Start Cal’ for the first time the DUT Info dialog box pops up. Here the user can enter the Config ID, PCBA Serial #, Product</w:t>
      </w:r>
      <w:r w:rsidR="001202DC">
        <w:t xml:space="preserve"> Serial #, and Run Notes. This information is included in the output results spreadsheet. </w:t>
      </w:r>
    </w:p>
    <w:p w14:paraId="48EE80AF" w14:textId="77777777" w:rsidR="001202DC" w:rsidRDefault="001202DC" w:rsidP="001202DC">
      <w:pPr>
        <w:keepNext/>
      </w:pPr>
      <w:r>
        <w:rPr>
          <w:noProof/>
        </w:rPr>
        <w:drawing>
          <wp:inline distT="0" distB="0" distL="0" distR="0" wp14:anchorId="0E2CF687" wp14:editId="6DFA4480">
            <wp:extent cx="2876550" cy="1724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550" cy="1724025"/>
                    </a:xfrm>
                    <a:prstGeom prst="rect">
                      <a:avLst/>
                    </a:prstGeom>
                  </pic:spPr>
                </pic:pic>
              </a:graphicData>
            </a:graphic>
          </wp:inline>
        </w:drawing>
      </w:r>
    </w:p>
    <w:p w14:paraId="09A7F17E" w14:textId="2C31B0F0" w:rsidR="001202DC" w:rsidRDefault="001202DC" w:rsidP="001202DC">
      <w:pPr>
        <w:pStyle w:val="Caption"/>
      </w:pPr>
      <w:r>
        <w:t xml:space="preserve">Figure </w:t>
      </w:r>
      <w:fldSimple w:instr=" SEQ Figure \* ARABIC ">
        <w:r w:rsidR="003F2F3F">
          <w:rPr>
            <w:noProof/>
          </w:rPr>
          <w:t>3</w:t>
        </w:r>
      </w:fldSimple>
      <w:r>
        <w:t xml:space="preserve"> DUT Info Dialog Box</w:t>
      </w:r>
    </w:p>
    <w:p w14:paraId="44092592" w14:textId="77777777" w:rsidR="005E6B73" w:rsidRDefault="001202DC" w:rsidP="0029250A">
      <w:r>
        <w:t xml:space="preserve">After clicking Ok here the Start Cal button changes to the Abort Cal button and the calibration routing for the first rail: MEMPHY typically, begins. </w:t>
      </w:r>
    </w:p>
    <w:p w14:paraId="4843DF5E" w14:textId="77777777" w:rsidR="00A105E6" w:rsidRDefault="005E6B73" w:rsidP="00A105E6">
      <w:pPr>
        <w:keepNext/>
      </w:pPr>
      <w:r>
        <w:lastRenderedPageBreak/>
        <w:t xml:space="preserve"> </w:t>
      </w:r>
      <w:r w:rsidR="00C00635">
        <w:rPr>
          <w:noProof/>
        </w:rPr>
        <w:drawing>
          <wp:inline distT="0" distB="0" distL="0" distR="0" wp14:anchorId="4CD52262" wp14:editId="713F00F4">
            <wp:extent cx="4943475" cy="1533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475" cy="1533525"/>
                    </a:xfrm>
                    <a:prstGeom prst="rect">
                      <a:avLst/>
                    </a:prstGeom>
                    <a:noFill/>
                    <a:ln>
                      <a:noFill/>
                    </a:ln>
                  </pic:spPr>
                </pic:pic>
              </a:graphicData>
            </a:graphic>
          </wp:inline>
        </w:drawing>
      </w:r>
    </w:p>
    <w:p w14:paraId="2AAF43D3" w14:textId="1A1E7F4E" w:rsidR="00DF7AA7" w:rsidRDefault="00A105E6" w:rsidP="00A105E6">
      <w:pPr>
        <w:pStyle w:val="Caption"/>
      </w:pPr>
      <w:r>
        <w:t xml:space="preserve">Figure </w:t>
      </w:r>
      <w:fldSimple w:instr=" SEQ Figure \* ARABIC ">
        <w:r w:rsidR="003F2F3F">
          <w:rPr>
            <w:noProof/>
          </w:rPr>
          <w:t>4</w:t>
        </w:r>
      </w:fldSimple>
      <w:r>
        <w:t xml:space="preserve"> Start Cal state to Abort Cal state</w:t>
      </w:r>
    </w:p>
    <w:p w14:paraId="545C4141" w14:textId="3F461816" w:rsidR="001202DC" w:rsidRDefault="001202DC" w:rsidP="0029250A">
      <w:r>
        <w:t xml:space="preserve">At his </w:t>
      </w:r>
      <w:proofErr w:type="gramStart"/>
      <w:r>
        <w:t>point</w:t>
      </w:r>
      <w:proofErr w:type="gramEnd"/>
      <w:r>
        <w:t xml:space="preserve"> the user can follow the progress in the Spider IDE </w:t>
      </w:r>
      <w:proofErr w:type="spellStart"/>
      <w:r>
        <w:t>Ipython</w:t>
      </w:r>
      <w:proofErr w:type="spellEnd"/>
      <w:r>
        <w:t xml:space="preserve"> console window. Any problems or issues with the calibration can be determined by becoming familiar with the output from the code that displays in this window.</w:t>
      </w:r>
    </w:p>
    <w:p w14:paraId="58401D0F" w14:textId="77777777" w:rsidR="00A105E6" w:rsidRDefault="005E6B73" w:rsidP="00A105E6">
      <w:pPr>
        <w:keepNext/>
      </w:pPr>
      <w:r>
        <w:rPr>
          <w:noProof/>
        </w:rPr>
        <w:drawing>
          <wp:inline distT="0" distB="0" distL="0" distR="0" wp14:anchorId="2DAC05F0" wp14:editId="1CA1D46F">
            <wp:extent cx="5943600" cy="3190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7F16CBD8" w14:textId="1848A0E4" w:rsidR="005E6B73" w:rsidRDefault="00A105E6" w:rsidP="00A105E6">
      <w:pPr>
        <w:pStyle w:val="Caption"/>
      </w:pPr>
      <w:r>
        <w:t xml:space="preserve">Figure </w:t>
      </w:r>
      <w:fldSimple w:instr=" SEQ Figure \* ARABIC ">
        <w:r w:rsidR="003F2F3F">
          <w:rPr>
            <w:noProof/>
          </w:rPr>
          <w:t>5</w:t>
        </w:r>
      </w:fldSimple>
      <w:r>
        <w:t xml:space="preserve"> Spider IDE showing </w:t>
      </w:r>
      <w:proofErr w:type="spellStart"/>
      <w:r>
        <w:t>IPython</w:t>
      </w:r>
      <w:proofErr w:type="spellEnd"/>
      <w:r>
        <w:t xml:space="preserve"> console window</w:t>
      </w:r>
    </w:p>
    <w:p w14:paraId="64F4483A" w14:textId="7339D0B9" w:rsidR="001202DC" w:rsidRDefault="001202DC" w:rsidP="0029250A">
      <w:r>
        <w:t xml:space="preserve">If the calibration is </w:t>
      </w:r>
      <w:proofErr w:type="gramStart"/>
      <w:r>
        <w:t>successful</w:t>
      </w:r>
      <w:proofErr w:type="gramEnd"/>
      <w:r>
        <w:t xml:space="preserve"> the Abort Cal button will change back to the Start Cal button and the check box selection will change to Voltage Sweep. If considerable time elapses and the calibration step does not </w:t>
      </w:r>
      <w:proofErr w:type="gramStart"/>
      <w:r>
        <w:t>complete</w:t>
      </w:r>
      <w:proofErr w:type="gramEnd"/>
      <w:r>
        <w:t xml:space="preserve"> then the user should check that the cabling is done correctly and the DAP connector is plugged in. </w:t>
      </w:r>
    </w:p>
    <w:p w14:paraId="0C09387B" w14:textId="55578206" w:rsidR="00F13881" w:rsidRDefault="00F13881" w:rsidP="0029250A">
      <w:r>
        <w:t xml:space="preserve">After the Voltage Sweep completes the check box for Load Sweep will be selected. At each </w:t>
      </w:r>
      <w:proofErr w:type="gramStart"/>
      <w:r>
        <w:t>step</w:t>
      </w:r>
      <w:proofErr w:type="gramEnd"/>
      <w:r>
        <w:t xml:space="preserve"> the user must press the Start Cal button to move on. After the three steps for each rail the next rail is </w:t>
      </w:r>
      <w:proofErr w:type="gramStart"/>
      <w:r>
        <w:t>selected</w:t>
      </w:r>
      <w:proofErr w:type="gramEnd"/>
      <w:r>
        <w:t xml:space="preserve"> and the user must move the cables to the new rail.</w:t>
      </w:r>
    </w:p>
    <w:p w14:paraId="1923F946" w14:textId="612E179A" w:rsidR="00F13881" w:rsidRDefault="00F13881" w:rsidP="0029250A">
      <w:r>
        <w:t xml:space="preserve">At the end of the process the check box for the starting </w:t>
      </w:r>
      <w:proofErr w:type="spellStart"/>
      <w:r>
        <w:t>Vreg</w:t>
      </w:r>
      <w:proofErr w:type="spellEnd"/>
      <w:r>
        <w:t>, MEMPHY will again be selected. At this point the user should press the Quit button and the application will complete.</w:t>
      </w:r>
    </w:p>
    <w:p w14:paraId="404C6003" w14:textId="59D3DDBA" w:rsidR="00ED5F29" w:rsidRDefault="00224A06" w:rsidP="0029250A">
      <w:pPr>
        <w:rPr>
          <w:b/>
          <w:sz w:val="32"/>
          <w:szCs w:val="32"/>
        </w:rPr>
      </w:pPr>
      <w:r>
        <w:rPr>
          <w:b/>
          <w:sz w:val="32"/>
          <w:szCs w:val="32"/>
        </w:rPr>
        <w:lastRenderedPageBreak/>
        <w:t xml:space="preserve">2.0 </w:t>
      </w:r>
      <w:r w:rsidR="00ED5F29" w:rsidRPr="00ED5F29">
        <w:rPr>
          <w:b/>
          <w:sz w:val="32"/>
          <w:szCs w:val="32"/>
        </w:rPr>
        <w:t>Code Structure Details:</w:t>
      </w:r>
    </w:p>
    <w:p w14:paraId="29C473C6" w14:textId="429EAEAE" w:rsidR="00ED5F29" w:rsidRDefault="00211283" w:rsidP="0029250A">
      <w:r>
        <w:t xml:space="preserve">The basic structure of the IMON Calibration code is based on a model that originated with the </w:t>
      </w:r>
      <w:proofErr w:type="spellStart"/>
      <w:r>
        <w:t>PyQt</w:t>
      </w:r>
      <w:proofErr w:type="spellEnd"/>
      <w:r>
        <w:t xml:space="preserve"> GUI for the load slammer board.</w:t>
      </w:r>
    </w:p>
    <w:p w14:paraId="5CA02F69" w14:textId="1102170F" w:rsidR="00211283" w:rsidRDefault="00211283" w:rsidP="0029250A">
      <w:r>
        <w:t>This idea is that a dialog box GUI is the main control interface for the application and that this will then spawn a thread that runs in the background. Control is via messages sent between the main GUI and the worker thread.</w:t>
      </w:r>
    </w:p>
    <w:p w14:paraId="183B4E61" w14:textId="47A8D96C" w:rsidR="003007BA" w:rsidRPr="003007BA" w:rsidRDefault="00224A06" w:rsidP="00224A06">
      <w:pPr>
        <w:rPr>
          <w:b/>
          <w:sz w:val="32"/>
          <w:szCs w:val="32"/>
        </w:rPr>
      </w:pPr>
      <w:r>
        <w:rPr>
          <w:b/>
          <w:sz w:val="32"/>
          <w:szCs w:val="32"/>
        </w:rPr>
        <w:t xml:space="preserve">2.1 </w:t>
      </w:r>
      <w:r w:rsidR="003007BA">
        <w:rPr>
          <w:b/>
          <w:sz w:val="32"/>
          <w:szCs w:val="32"/>
        </w:rPr>
        <w:t>Timer Thread:</w:t>
      </w:r>
    </w:p>
    <w:p w14:paraId="51CEDAD3" w14:textId="5509D29E" w:rsidR="00211283" w:rsidRDefault="00211283" w:rsidP="0029250A">
      <w:r>
        <w:t xml:space="preserve">The reason for this structure is so that the user interface doesn’t appear to lock as tasks are completed. The class for the worker thread is called </w:t>
      </w:r>
      <w:proofErr w:type="spellStart"/>
      <w:r>
        <w:t>TimerThread</w:t>
      </w:r>
      <w:proofErr w:type="spellEnd"/>
      <w:r>
        <w:t xml:space="preserve"> to invoke the idea that a loop governed by a timer could be implemented this way and </w:t>
      </w:r>
      <w:r w:rsidR="001E5D15">
        <w:t>mimic</w:t>
      </w:r>
      <w:r>
        <w:t xml:space="preserve"> a real time system. This is similar in concept to an Arduino where the user puts all their code in the ‘loop’ function. </w:t>
      </w:r>
    </w:p>
    <w:p w14:paraId="276114AA" w14:textId="673F5E1B" w:rsidR="00211283" w:rsidRDefault="00211283" w:rsidP="0029250A">
      <w:r>
        <w:t xml:space="preserve">In our case the loop function is called ‘run’ in the body of the </w:t>
      </w:r>
      <w:proofErr w:type="spellStart"/>
      <w:r>
        <w:t>TimerThread</w:t>
      </w:r>
      <w:proofErr w:type="spellEnd"/>
      <w:r>
        <w:t xml:space="preserve"> class. We also have considerable functionality happening outside the run function. However, the logic of how the IMON </w:t>
      </w:r>
      <w:proofErr w:type="spellStart"/>
      <w:r>
        <w:t>cal</w:t>
      </w:r>
      <w:proofErr w:type="spellEnd"/>
      <w:r>
        <w:t xml:space="preserve"> is done resides in the ‘run’ function. </w:t>
      </w:r>
    </w:p>
    <w:p w14:paraId="483117CE" w14:textId="4189D67D" w:rsidR="00C7021E" w:rsidRDefault="00C7021E" w:rsidP="0029250A">
      <w:r>
        <w:t xml:space="preserve">In the case of the IMON Calibration software each time the ‘Start Cal’ button is pressed a new thread is spawned. When that thread completes </w:t>
      </w:r>
      <w:proofErr w:type="spellStart"/>
      <w:proofErr w:type="gramStart"/>
      <w:r>
        <w:t>it’s</w:t>
      </w:r>
      <w:proofErr w:type="spellEnd"/>
      <w:proofErr w:type="gramEnd"/>
      <w:r>
        <w:t xml:space="preserve"> duties and the button changes back to the ‘Start Cal’ state that thread is killed.</w:t>
      </w:r>
    </w:p>
    <w:p w14:paraId="5FF65246" w14:textId="01B2BBB4" w:rsidR="00C7021E" w:rsidRDefault="00C7021E" w:rsidP="0029250A">
      <w:r>
        <w:t xml:space="preserve">Each </w:t>
      </w:r>
      <w:proofErr w:type="spellStart"/>
      <w:r>
        <w:t>Vreg</w:t>
      </w:r>
      <w:proofErr w:type="spellEnd"/>
      <w:r>
        <w:t xml:space="preserve"> has a set of global variables in the timerThread.py file scope. As each thread completes </w:t>
      </w:r>
      <w:proofErr w:type="spellStart"/>
      <w:proofErr w:type="gramStart"/>
      <w:r>
        <w:t>it’s</w:t>
      </w:r>
      <w:proofErr w:type="spellEnd"/>
      <w:proofErr w:type="gramEnd"/>
      <w:r>
        <w:t xml:space="preserve"> functionality these global variable are updated. When the entire sequence is completed each of these should have meaningful values. In that case when the thread is stopped for the last time critical values in FLASH will be read out and compared to values in the global variables to verify that everything is correct. </w:t>
      </w:r>
    </w:p>
    <w:p w14:paraId="39E4C48B" w14:textId="77777777" w:rsidR="00E36334" w:rsidRDefault="00E36334" w:rsidP="00E36334">
      <w:pPr>
        <w:keepNext/>
      </w:pPr>
      <w:r>
        <w:rPr>
          <w:noProof/>
        </w:rPr>
        <w:drawing>
          <wp:inline distT="0" distB="0" distL="0" distR="0" wp14:anchorId="4B6B7A89" wp14:editId="7943C9E4">
            <wp:extent cx="5943600" cy="260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40D79520" w14:textId="2837DE51" w:rsidR="00E36334" w:rsidRDefault="00E36334" w:rsidP="00E36334">
      <w:pPr>
        <w:pStyle w:val="Caption"/>
      </w:pPr>
      <w:r>
        <w:t xml:space="preserve">Figure </w:t>
      </w:r>
      <w:fldSimple w:instr=" SEQ Figure \* ARABIC ">
        <w:r w:rsidR="003F2F3F">
          <w:rPr>
            <w:noProof/>
          </w:rPr>
          <w:t>6</w:t>
        </w:r>
      </w:fldSimple>
      <w:r>
        <w:t xml:space="preserve"> </w:t>
      </w:r>
      <w:proofErr w:type="spellStart"/>
      <w:r>
        <w:t>Gui</w:t>
      </w:r>
      <w:proofErr w:type="spellEnd"/>
      <w:r>
        <w:t xml:space="preserve"> Thread spawns </w:t>
      </w:r>
      <w:proofErr w:type="spellStart"/>
      <w:r>
        <w:t>TimerThread</w:t>
      </w:r>
      <w:proofErr w:type="spellEnd"/>
      <w:r>
        <w:t xml:space="preserve"> objects</w:t>
      </w:r>
    </w:p>
    <w:p w14:paraId="4DF9DB38" w14:textId="2C2F2005" w:rsidR="005B0AC7" w:rsidRDefault="00B41064" w:rsidP="0029250A">
      <w:r>
        <w:t xml:space="preserve">The </w:t>
      </w:r>
      <w:proofErr w:type="spellStart"/>
      <w:r>
        <w:t>TimerThread</w:t>
      </w:r>
      <w:proofErr w:type="spellEnd"/>
      <w:r>
        <w:t xml:space="preserve"> class uses several helper classes.</w:t>
      </w:r>
      <w:r w:rsidR="007F69C4">
        <w:t xml:space="preserve"> These are initialized in the timer thread _</w:t>
      </w:r>
      <w:proofErr w:type="spellStart"/>
      <w:r w:rsidR="007F69C4">
        <w:t>init</w:t>
      </w:r>
      <w:proofErr w:type="spellEnd"/>
      <w:r w:rsidR="007F69C4">
        <w:t xml:space="preserve"> function.</w:t>
      </w:r>
      <w:r w:rsidR="0052431D">
        <w:t xml:space="preserve"> Some of these classes import timerThread.py to get access to </w:t>
      </w:r>
      <w:proofErr w:type="spellStart"/>
      <w:proofErr w:type="gramStart"/>
      <w:r w:rsidR="0052431D">
        <w:t>it’s</w:t>
      </w:r>
      <w:proofErr w:type="spellEnd"/>
      <w:proofErr w:type="gramEnd"/>
      <w:r w:rsidR="0052431D">
        <w:t xml:space="preserve"> global variables.</w:t>
      </w:r>
    </w:p>
    <w:p w14:paraId="26EC305E" w14:textId="2751ED2E" w:rsidR="005B0AC7" w:rsidRPr="005B0AC7" w:rsidRDefault="00224A06" w:rsidP="00224A06">
      <w:pPr>
        <w:rPr>
          <w:b/>
          <w:sz w:val="32"/>
          <w:szCs w:val="32"/>
        </w:rPr>
      </w:pPr>
      <w:r>
        <w:rPr>
          <w:b/>
          <w:sz w:val="32"/>
          <w:szCs w:val="32"/>
        </w:rPr>
        <w:lastRenderedPageBreak/>
        <w:t xml:space="preserve">2.2 </w:t>
      </w:r>
      <w:r w:rsidR="005B0AC7" w:rsidRPr="005B0AC7">
        <w:rPr>
          <w:b/>
          <w:sz w:val="32"/>
          <w:szCs w:val="32"/>
        </w:rPr>
        <w:t>Gain Functions:</w:t>
      </w:r>
    </w:p>
    <w:p w14:paraId="12A2AFB1" w14:textId="65A44709" w:rsidR="001202DC" w:rsidRDefault="005B0AC7" w:rsidP="0029250A">
      <w:r>
        <w:t xml:space="preserve">The actual functionality of calibration occurs in functions that are members of the </w:t>
      </w:r>
      <w:proofErr w:type="spellStart"/>
      <w:r w:rsidRPr="005B0AC7">
        <w:rPr>
          <w:b/>
        </w:rPr>
        <w:t>GainFunctions</w:t>
      </w:r>
      <w:proofErr w:type="spellEnd"/>
      <w:r>
        <w:t xml:space="preserve"> class. There are three primary functions in this class: </w:t>
      </w:r>
      <w:proofErr w:type="spellStart"/>
      <w:proofErr w:type="gramStart"/>
      <w:r w:rsidRPr="005B0AC7">
        <w:rPr>
          <w:b/>
        </w:rPr>
        <w:t>gainLoopMPS</w:t>
      </w:r>
      <w:proofErr w:type="spellEnd"/>
      <w:r>
        <w:rPr>
          <w:b/>
        </w:rPr>
        <w:t xml:space="preserve">,  </w:t>
      </w:r>
      <w:proofErr w:type="spellStart"/>
      <w:r>
        <w:rPr>
          <w:b/>
        </w:rPr>
        <w:t>offsetLoopMPS</w:t>
      </w:r>
      <w:proofErr w:type="spellEnd"/>
      <w:proofErr w:type="gramEnd"/>
      <w:r>
        <w:rPr>
          <w:b/>
        </w:rPr>
        <w:t xml:space="preserve">, </w:t>
      </w:r>
      <w:r>
        <w:t xml:space="preserve">and </w:t>
      </w:r>
      <w:proofErr w:type="spellStart"/>
      <w:r w:rsidRPr="005B0AC7">
        <w:rPr>
          <w:b/>
        </w:rPr>
        <w:t>imonCheck</w:t>
      </w:r>
      <w:proofErr w:type="spellEnd"/>
      <w:r>
        <w:t>.</w:t>
      </w:r>
    </w:p>
    <w:p w14:paraId="1A718700" w14:textId="77777777" w:rsidR="00687C70" w:rsidRPr="00224A06" w:rsidRDefault="00687C70" w:rsidP="00687C70">
      <w:pPr>
        <w:rPr>
          <w:rStyle w:val="SubtleEmphasis"/>
          <w:i w:val="0"/>
        </w:rPr>
      </w:pPr>
      <w:r>
        <w:rPr>
          <w:rStyle w:val="SubtleEmphasis"/>
          <w:i w:val="0"/>
        </w:rPr>
        <w:t>Both the what is called the gain loop and the offset loop are modeled on formulas in a spreadsheet provided by MPS as an IMON calibration calculator.</w:t>
      </w:r>
    </w:p>
    <w:p w14:paraId="1054D675" w14:textId="77777777" w:rsidR="00687C70" w:rsidRDefault="00687C70" w:rsidP="00687C70">
      <w:r>
        <w:t>Calibration is done in three steps, once through the offset loop, once through the gain loop, then back through the offset loop.</w:t>
      </w:r>
    </w:p>
    <w:p w14:paraId="6A45FFC1" w14:textId="77777777" w:rsidR="00687C70" w:rsidRDefault="00687C70" w:rsidP="0029250A"/>
    <w:tbl>
      <w:tblPr>
        <w:tblW w:w="11359" w:type="dxa"/>
        <w:tblInd w:w="-542" w:type="dxa"/>
        <w:tblCellMar>
          <w:left w:w="0" w:type="dxa"/>
          <w:right w:w="0" w:type="dxa"/>
        </w:tblCellMar>
        <w:tblLook w:val="04A0" w:firstRow="1" w:lastRow="0" w:firstColumn="1" w:lastColumn="0" w:noHBand="0" w:noVBand="1"/>
      </w:tblPr>
      <w:tblGrid>
        <w:gridCol w:w="1286"/>
        <w:gridCol w:w="447"/>
        <w:gridCol w:w="1319"/>
        <w:gridCol w:w="1300"/>
        <w:gridCol w:w="1229"/>
        <w:gridCol w:w="617"/>
        <w:gridCol w:w="1669"/>
        <w:gridCol w:w="1465"/>
        <w:gridCol w:w="1978"/>
        <w:gridCol w:w="49"/>
      </w:tblGrid>
      <w:tr w:rsidR="00EE1DF3" w:rsidRPr="00EE1DF3" w14:paraId="799D845C" w14:textId="77777777" w:rsidTr="00EE1DF3">
        <w:trPr>
          <w:trHeight w:val="300"/>
        </w:trPr>
        <w:tc>
          <w:tcPr>
            <w:tcW w:w="1286" w:type="dxa"/>
            <w:tcBorders>
              <w:top w:val="nil"/>
              <w:left w:val="nil"/>
              <w:bottom w:val="nil"/>
              <w:right w:val="nil"/>
            </w:tcBorders>
            <w:shd w:val="clear" w:color="auto" w:fill="auto"/>
            <w:noWrap/>
            <w:tcMar>
              <w:top w:w="15" w:type="dxa"/>
              <w:left w:w="15" w:type="dxa"/>
              <w:bottom w:w="0" w:type="dxa"/>
              <w:right w:w="15" w:type="dxa"/>
            </w:tcMar>
            <w:vAlign w:val="center"/>
            <w:hideMark/>
          </w:tcPr>
          <w:p w14:paraId="0CAC1690" w14:textId="77777777" w:rsidR="00EE1DF3" w:rsidRPr="00EE1DF3" w:rsidRDefault="00EE1DF3" w:rsidP="00F92B6E">
            <w:pPr>
              <w:jc w:val="center"/>
              <w:rPr>
                <w:rFonts w:ascii="Calibri" w:hAnsi="Calibri" w:cs="Calibri"/>
                <w:color w:val="0070C0"/>
                <w:sz w:val="18"/>
                <w:szCs w:val="18"/>
              </w:rPr>
            </w:pPr>
            <w:r w:rsidRPr="00EE1DF3">
              <w:rPr>
                <w:rFonts w:ascii="Calibri" w:hAnsi="Calibri" w:cs="Calibri"/>
                <w:color w:val="0070C0"/>
                <w:sz w:val="18"/>
                <w:szCs w:val="18"/>
              </w:rPr>
              <w:t>Step 1</w:t>
            </w:r>
          </w:p>
        </w:tc>
        <w:tc>
          <w:tcPr>
            <w:tcW w:w="10073" w:type="dxa"/>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40EA5A78"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C5h=0x</w:t>
            </w:r>
            <w:proofErr w:type="gramStart"/>
            <w:r w:rsidRPr="00EE1DF3">
              <w:rPr>
                <w:rFonts w:ascii="Calibri" w:hAnsi="Calibri" w:cs="Calibri"/>
                <w:color w:val="000000"/>
                <w:sz w:val="18"/>
                <w:szCs w:val="18"/>
              </w:rPr>
              <w:t>0800  ---</w:t>
            </w:r>
            <w:proofErr w:type="gramEnd"/>
            <w:r w:rsidRPr="00EE1DF3">
              <w:rPr>
                <w:rFonts w:ascii="Calibri" w:hAnsi="Calibri" w:cs="Calibri"/>
                <w:color w:val="000000"/>
                <w:sz w:val="18"/>
                <w:szCs w:val="18"/>
              </w:rPr>
              <w:t>&gt; add +10uA and gain=0%</w:t>
            </w:r>
          </w:p>
        </w:tc>
      </w:tr>
      <w:tr w:rsidR="00EE1DF3" w:rsidRPr="00EE1DF3" w14:paraId="1556A054"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AEBA44D" w14:textId="77777777" w:rsidR="00EE1DF3" w:rsidRPr="00EE1DF3" w:rsidRDefault="00EE1DF3" w:rsidP="00F92B6E">
            <w:pPr>
              <w:jc w:val="center"/>
              <w:rPr>
                <w:rFonts w:ascii="Calibri" w:hAnsi="Calibri" w:cs="Calibri"/>
                <w:color w:val="0070C0"/>
                <w:sz w:val="18"/>
                <w:szCs w:val="18"/>
              </w:rPr>
            </w:pPr>
            <w:r w:rsidRPr="00EE1DF3">
              <w:rPr>
                <w:rFonts w:ascii="Calibri" w:hAnsi="Calibri" w:cs="Calibri"/>
                <w:color w:val="0070C0"/>
                <w:sz w:val="18"/>
                <w:szCs w:val="18"/>
              </w:rPr>
              <w:t>Step 2</w:t>
            </w:r>
          </w:p>
        </w:tc>
        <w:tc>
          <w:tcPr>
            <w:tcW w:w="0" w:type="auto"/>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2D0AE096"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 xml:space="preserve">measure the VIMON voltage for two </w:t>
            </w:r>
            <w:proofErr w:type="spellStart"/>
            <w:r w:rsidRPr="00EE1DF3">
              <w:rPr>
                <w:rFonts w:ascii="Calibri" w:hAnsi="Calibri" w:cs="Calibri"/>
                <w:color w:val="000000"/>
                <w:sz w:val="18"/>
                <w:szCs w:val="18"/>
              </w:rPr>
              <w:t>Iout</w:t>
            </w:r>
            <w:proofErr w:type="spellEnd"/>
            <w:r w:rsidRPr="00EE1DF3">
              <w:rPr>
                <w:rFonts w:ascii="Calibri" w:hAnsi="Calibri" w:cs="Calibri"/>
                <w:color w:val="000000"/>
                <w:sz w:val="18"/>
                <w:szCs w:val="18"/>
              </w:rPr>
              <w:t xml:space="preserve"> current. 0A and TDC</w:t>
            </w:r>
          </w:p>
        </w:tc>
      </w:tr>
      <w:tr w:rsidR="00EE1DF3" w:rsidRPr="00EE1DF3" w14:paraId="0C6501AB" w14:textId="77777777" w:rsidTr="00EE1DF3">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7517515" w14:textId="77777777" w:rsidR="00EE1DF3" w:rsidRPr="00EE1DF3" w:rsidRDefault="00EE1DF3" w:rsidP="00F92B6E">
            <w:pPr>
              <w:rPr>
                <w:rFonts w:ascii="Calibri" w:hAnsi="Calibri" w:cs="Calibri"/>
                <w:color w:val="000000"/>
                <w:sz w:val="18"/>
                <w:szCs w:val="18"/>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0573CE" w14:textId="77777777" w:rsidR="00EE1DF3" w:rsidRPr="00EE1DF3" w:rsidRDefault="00EE1DF3" w:rsidP="00F92B6E">
            <w:pPr>
              <w:rPr>
                <w:rFonts w:ascii="Calibri" w:hAnsi="Calibri" w:cs="Calibri"/>
                <w:color w:val="000000"/>
                <w:sz w:val="18"/>
                <w:szCs w:val="18"/>
              </w:rPr>
            </w:pPr>
            <w:proofErr w:type="spellStart"/>
            <w:r w:rsidRPr="00EE1DF3">
              <w:rPr>
                <w:rFonts w:ascii="Calibri" w:hAnsi="Calibri" w:cs="Calibri"/>
                <w:color w:val="000000"/>
                <w:sz w:val="18"/>
                <w:szCs w:val="18"/>
              </w:rPr>
              <w:t>Iout</w:t>
            </w:r>
            <w:proofErr w:type="spellEnd"/>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B388320"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VIMON (mV)</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0B1B92" w14:textId="77777777" w:rsidR="00EE1DF3" w:rsidRPr="00EE1DF3" w:rsidRDefault="00EE1DF3" w:rsidP="00F92B6E">
            <w:pPr>
              <w:rPr>
                <w:rFonts w:ascii="Calibri" w:hAnsi="Calibri" w:cs="Calibri"/>
                <w:color w:val="000000"/>
                <w:sz w:val="18"/>
                <w:szCs w:val="18"/>
              </w:rPr>
            </w:pPr>
          </w:p>
        </w:tc>
        <w:tc>
          <w:tcPr>
            <w:tcW w:w="0" w:type="auto"/>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center"/>
            <w:hideMark/>
          </w:tcPr>
          <w:p w14:paraId="6F2D8BAC"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gain</w:t>
            </w:r>
          </w:p>
        </w:tc>
        <w:tc>
          <w:tcPr>
            <w:tcW w:w="0" w:type="auto"/>
            <w:tcBorders>
              <w:top w:val="single" w:sz="8" w:space="0" w:color="auto"/>
              <w:left w:val="nil"/>
              <w:bottom w:val="nil"/>
              <w:right w:val="single" w:sz="8" w:space="0" w:color="auto"/>
            </w:tcBorders>
            <w:shd w:val="clear" w:color="auto" w:fill="auto"/>
            <w:noWrap/>
            <w:tcMar>
              <w:top w:w="15" w:type="dxa"/>
              <w:left w:w="15" w:type="dxa"/>
              <w:bottom w:w="0" w:type="dxa"/>
              <w:right w:w="15" w:type="dxa"/>
            </w:tcMar>
            <w:vAlign w:val="center"/>
            <w:hideMark/>
          </w:tcPr>
          <w:p w14:paraId="41544B4E"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 </w:t>
            </w:r>
          </w:p>
        </w:tc>
        <w:tc>
          <w:tcPr>
            <w:tcW w:w="0" w:type="auto"/>
            <w:tcBorders>
              <w:top w:val="single" w:sz="8" w:space="0" w:color="auto"/>
              <w:left w:val="nil"/>
              <w:bottom w:val="nil"/>
              <w:right w:val="single" w:sz="8" w:space="0" w:color="auto"/>
            </w:tcBorders>
            <w:shd w:val="clear" w:color="auto" w:fill="auto"/>
            <w:noWrap/>
            <w:tcMar>
              <w:top w:w="15" w:type="dxa"/>
              <w:left w:w="15" w:type="dxa"/>
              <w:bottom w:w="0" w:type="dxa"/>
              <w:right w:w="15" w:type="dxa"/>
            </w:tcMar>
            <w:vAlign w:val="center"/>
            <w:hideMark/>
          </w:tcPr>
          <w:p w14:paraId="59D9D90F"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gain error</w:t>
            </w:r>
          </w:p>
        </w:tc>
        <w:tc>
          <w:tcPr>
            <w:tcW w:w="0" w:type="auto"/>
            <w:tcBorders>
              <w:top w:val="single" w:sz="8" w:space="0" w:color="auto"/>
              <w:left w:val="nil"/>
              <w:bottom w:val="nil"/>
              <w:right w:val="single" w:sz="8" w:space="0" w:color="auto"/>
            </w:tcBorders>
            <w:shd w:val="clear" w:color="auto" w:fill="auto"/>
            <w:noWrap/>
            <w:tcMar>
              <w:top w:w="15" w:type="dxa"/>
              <w:left w:w="15" w:type="dxa"/>
              <w:bottom w:w="0" w:type="dxa"/>
              <w:right w:w="15" w:type="dxa"/>
            </w:tcMar>
            <w:vAlign w:val="center"/>
            <w:hideMark/>
          </w:tcPr>
          <w:p w14:paraId="1568F99B"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gain adj</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3C6B06" w14:textId="77777777" w:rsidR="00EE1DF3" w:rsidRPr="00EE1DF3" w:rsidRDefault="00EE1DF3" w:rsidP="00F92B6E">
            <w:pPr>
              <w:jc w:val="center"/>
              <w:rPr>
                <w:rFonts w:ascii="Calibri" w:hAnsi="Calibri" w:cs="Calibri"/>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3E2BC77" w14:textId="77777777" w:rsidR="00EE1DF3" w:rsidRPr="00EE1DF3" w:rsidRDefault="00EE1DF3" w:rsidP="00F92B6E">
            <w:pPr>
              <w:rPr>
                <w:sz w:val="18"/>
                <w:szCs w:val="18"/>
              </w:rPr>
            </w:pPr>
          </w:p>
        </w:tc>
      </w:tr>
      <w:tr w:rsidR="00EE1DF3" w:rsidRPr="00EE1DF3" w14:paraId="23B246E0"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FDA7D5" w14:textId="77777777" w:rsidR="00EE1DF3" w:rsidRPr="00EE1DF3" w:rsidRDefault="00EE1DF3" w:rsidP="00F92B6E">
            <w:pPr>
              <w:rPr>
                <w:sz w:val="18"/>
                <w:szCs w:val="18"/>
              </w:rPr>
            </w:pPr>
          </w:p>
        </w:tc>
        <w:tc>
          <w:tcPr>
            <w:tcW w:w="0" w:type="auto"/>
            <w:tcBorders>
              <w:top w:val="nil"/>
              <w:left w:val="single" w:sz="8" w:space="0" w:color="auto"/>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331C5E63"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0</w:t>
            </w:r>
          </w:p>
        </w:tc>
        <w:tc>
          <w:tcPr>
            <w:tcW w:w="0" w:type="auto"/>
            <w:tcBorders>
              <w:top w:val="nil"/>
              <w:left w:val="nil"/>
              <w:bottom w:val="single" w:sz="4" w:space="0" w:color="auto"/>
              <w:right w:val="single" w:sz="8" w:space="0" w:color="auto"/>
            </w:tcBorders>
            <w:shd w:val="clear" w:color="000000" w:fill="FFFF00"/>
            <w:noWrap/>
            <w:tcMar>
              <w:top w:w="15" w:type="dxa"/>
              <w:left w:w="15" w:type="dxa"/>
              <w:bottom w:w="0" w:type="dxa"/>
              <w:right w:w="15" w:type="dxa"/>
            </w:tcMar>
            <w:vAlign w:val="center"/>
            <w:hideMark/>
          </w:tcPr>
          <w:p w14:paraId="625DC4CB"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30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538EDD" w14:textId="77777777" w:rsidR="00EE1DF3" w:rsidRPr="00EE1DF3" w:rsidRDefault="00EE1DF3" w:rsidP="00F92B6E">
            <w:pPr>
              <w:jc w:val="center"/>
              <w:rPr>
                <w:rFonts w:ascii="Calibri" w:hAnsi="Calibri" w:cs="Calibri"/>
                <w:color w:val="000000"/>
                <w:sz w:val="18"/>
                <w:szCs w:val="18"/>
              </w:rPr>
            </w:pPr>
          </w:p>
        </w:tc>
        <w:tc>
          <w:tcPr>
            <w:tcW w:w="0" w:type="auto"/>
            <w:tcBorders>
              <w:top w:val="nil"/>
              <w:left w:val="single" w:sz="8" w:space="0" w:color="auto"/>
              <w:bottom w:val="single" w:sz="8" w:space="0" w:color="auto"/>
              <w:right w:val="nil"/>
            </w:tcBorders>
            <w:shd w:val="clear" w:color="000000" w:fill="E2EFDA"/>
            <w:noWrap/>
            <w:tcMar>
              <w:top w:w="15" w:type="dxa"/>
              <w:left w:w="15" w:type="dxa"/>
              <w:bottom w:w="0" w:type="dxa"/>
              <w:right w:w="15" w:type="dxa"/>
            </w:tcMar>
            <w:vAlign w:val="center"/>
            <w:hideMark/>
          </w:tcPr>
          <w:p w14:paraId="1A9C9C70" w14:textId="77777777" w:rsidR="00EE1DF3" w:rsidRPr="00EE1DF3" w:rsidRDefault="00EE1DF3" w:rsidP="00F92B6E">
            <w:pPr>
              <w:jc w:val="right"/>
              <w:rPr>
                <w:rFonts w:ascii="Calibri" w:hAnsi="Calibri" w:cs="Calibri"/>
                <w:color w:val="000000"/>
                <w:sz w:val="18"/>
                <w:szCs w:val="18"/>
              </w:rPr>
            </w:pPr>
            <w:r w:rsidRPr="00EE1DF3">
              <w:rPr>
                <w:rFonts w:ascii="Calibri" w:hAnsi="Calibri" w:cs="Calibri"/>
                <w:color w:val="000000"/>
                <w:sz w:val="18"/>
                <w:szCs w:val="18"/>
              </w:rPr>
              <w:t>2.7</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52A3A99"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mV/A</w:t>
            </w:r>
          </w:p>
        </w:tc>
        <w:tc>
          <w:tcPr>
            <w:tcW w:w="0" w:type="auto"/>
            <w:tcBorders>
              <w:top w:val="nil"/>
              <w:left w:val="nil"/>
              <w:bottom w:val="single" w:sz="8" w:space="0" w:color="auto"/>
              <w:right w:val="single" w:sz="8" w:space="0" w:color="auto"/>
            </w:tcBorders>
            <w:shd w:val="clear" w:color="000000" w:fill="E2EFDA"/>
            <w:noWrap/>
            <w:tcMar>
              <w:top w:w="15" w:type="dxa"/>
              <w:left w:w="15" w:type="dxa"/>
              <w:bottom w:w="0" w:type="dxa"/>
              <w:right w:w="15" w:type="dxa"/>
            </w:tcMar>
            <w:vAlign w:val="center"/>
            <w:hideMark/>
          </w:tcPr>
          <w:p w14:paraId="4016C51E"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1.65%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494D8F4" w14:textId="77777777" w:rsidR="00EE1DF3" w:rsidRPr="00EE1DF3" w:rsidRDefault="00EE1DF3" w:rsidP="00F92B6E">
            <w:pPr>
              <w:jc w:val="center"/>
              <w:rPr>
                <w:rFonts w:ascii="Calibri" w:hAnsi="Calibri" w:cs="Calibri"/>
                <w:color w:val="FF0000"/>
                <w:sz w:val="18"/>
                <w:szCs w:val="18"/>
              </w:rPr>
            </w:pPr>
            <w:r w:rsidRPr="00EE1DF3">
              <w:rPr>
                <w:rFonts w:ascii="Calibri" w:hAnsi="Calibri" w:cs="Calibri"/>
                <w:color w:val="FF0000"/>
                <w:sz w:val="18"/>
                <w:szCs w:val="18"/>
              </w:rPr>
              <w:t>-1.65%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D53E64E" w14:textId="77777777" w:rsidR="00EE1DF3" w:rsidRPr="00EE1DF3" w:rsidRDefault="00EE1DF3" w:rsidP="00F92B6E">
            <w:pPr>
              <w:jc w:val="center"/>
              <w:rPr>
                <w:rFonts w:ascii="Calibri" w:hAnsi="Calibri" w:cs="Calibri"/>
                <w:color w:val="FF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6B6F3C3" w14:textId="77777777" w:rsidR="00EE1DF3" w:rsidRPr="00EE1DF3" w:rsidRDefault="00EE1DF3" w:rsidP="00F92B6E">
            <w:pPr>
              <w:rPr>
                <w:sz w:val="18"/>
                <w:szCs w:val="18"/>
              </w:rPr>
            </w:pPr>
          </w:p>
        </w:tc>
      </w:tr>
      <w:tr w:rsidR="00EE1DF3" w:rsidRPr="00EE1DF3" w14:paraId="610D58DD"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5BA59" w14:textId="77777777" w:rsidR="00EE1DF3" w:rsidRPr="00EE1DF3" w:rsidRDefault="00EE1DF3" w:rsidP="00F92B6E">
            <w:pPr>
              <w:rPr>
                <w:sz w:val="18"/>
                <w:szCs w:val="18"/>
              </w:rPr>
            </w:pPr>
          </w:p>
        </w:tc>
        <w:tc>
          <w:tcPr>
            <w:tcW w:w="0" w:type="auto"/>
            <w:tcBorders>
              <w:top w:val="nil"/>
              <w:left w:val="single" w:sz="8" w:space="0" w:color="auto"/>
              <w:bottom w:val="single" w:sz="8" w:space="0" w:color="auto"/>
              <w:right w:val="single" w:sz="4" w:space="0" w:color="auto"/>
            </w:tcBorders>
            <w:shd w:val="clear" w:color="000000" w:fill="FFFF00"/>
            <w:noWrap/>
            <w:tcMar>
              <w:top w:w="15" w:type="dxa"/>
              <w:left w:w="15" w:type="dxa"/>
              <w:bottom w:w="0" w:type="dxa"/>
              <w:right w:w="15" w:type="dxa"/>
            </w:tcMar>
            <w:vAlign w:val="center"/>
            <w:hideMark/>
          </w:tcPr>
          <w:p w14:paraId="38DA99EF"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190</w:t>
            </w:r>
          </w:p>
        </w:tc>
        <w:tc>
          <w:tcPr>
            <w:tcW w:w="0" w:type="auto"/>
            <w:tcBorders>
              <w:top w:val="nil"/>
              <w:left w:val="nil"/>
              <w:bottom w:val="single" w:sz="8" w:space="0" w:color="auto"/>
              <w:right w:val="single" w:sz="8" w:space="0" w:color="auto"/>
            </w:tcBorders>
            <w:shd w:val="clear" w:color="000000" w:fill="FFFF00"/>
            <w:noWrap/>
            <w:tcMar>
              <w:top w:w="15" w:type="dxa"/>
              <w:left w:w="15" w:type="dxa"/>
              <w:bottom w:w="0" w:type="dxa"/>
              <w:right w:w="15" w:type="dxa"/>
            </w:tcMar>
            <w:vAlign w:val="center"/>
            <w:hideMark/>
          </w:tcPr>
          <w:p w14:paraId="3550491B"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543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115E22" w14:textId="77777777" w:rsidR="00EE1DF3" w:rsidRPr="00EE1DF3" w:rsidRDefault="00EE1DF3" w:rsidP="00F92B6E">
            <w:pPr>
              <w:jc w:val="center"/>
              <w:rPr>
                <w:rFonts w:ascii="Calibri" w:hAnsi="Calibri" w:cs="Calibri"/>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52994"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328C379"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DFAEFA"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48AB9A"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3EBF34F"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DE1F8A9" w14:textId="77777777" w:rsidR="00EE1DF3" w:rsidRPr="00EE1DF3" w:rsidRDefault="00EE1DF3" w:rsidP="00F92B6E">
            <w:pPr>
              <w:rPr>
                <w:sz w:val="18"/>
                <w:szCs w:val="18"/>
              </w:rPr>
            </w:pPr>
          </w:p>
        </w:tc>
      </w:tr>
      <w:tr w:rsidR="00EE1DF3" w:rsidRPr="00EE1DF3" w14:paraId="485AF4CA" w14:textId="77777777" w:rsidTr="00EE1DF3">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16FEA9" w14:textId="77777777" w:rsidR="00EE1DF3" w:rsidRPr="00EE1DF3" w:rsidRDefault="00EE1DF3" w:rsidP="00F92B6E">
            <w:pPr>
              <w:jc w:val="center"/>
              <w:rPr>
                <w:rFonts w:ascii="Calibri" w:hAnsi="Calibri" w:cs="Calibri"/>
                <w:color w:val="0070C0"/>
                <w:sz w:val="18"/>
                <w:szCs w:val="18"/>
              </w:rPr>
            </w:pPr>
            <w:r w:rsidRPr="00EE1DF3">
              <w:rPr>
                <w:rFonts w:ascii="Calibri" w:hAnsi="Calibri" w:cs="Calibri"/>
                <w:color w:val="0070C0"/>
                <w:sz w:val="18"/>
                <w:szCs w:val="18"/>
              </w:rPr>
              <w:t>Step 3</w:t>
            </w:r>
          </w:p>
        </w:tc>
        <w:tc>
          <w:tcPr>
            <w:tcW w:w="0" w:type="auto"/>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05347436"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adjust gain --&gt; new C5</w:t>
            </w:r>
            <w:proofErr w:type="gramStart"/>
            <w:r w:rsidRPr="00EE1DF3">
              <w:rPr>
                <w:rFonts w:ascii="Calibri" w:hAnsi="Calibri" w:cs="Calibri"/>
                <w:color w:val="000000"/>
                <w:sz w:val="18"/>
                <w:szCs w:val="18"/>
              </w:rPr>
              <w:t>h  (</w:t>
            </w:r>
            <w:proofErr w:type="gramEnd"/>
            <w:r w:rsidRPr="00EE1DF3">
              <w:rPr>
                <w:rFonts w:ascii="Calibri" w:hAnsi="Calibri" w:cs="Calibri"/>
                <w:color w:val="FF0000"/>
                <w:sz w:val="18"/>
                <w:szCs w:val="18"/>
              </w:rPr>
              <w:t>C5h=0x0822</w:t>
            </w:r>
            <w:r w:rsidRPr="00EE1DF3">
              <w:rPr>
                <w:rFonts w:ascii="Calibri" w:hAnsi="Calibri" w:cs="Calibri"/>
                <w:color w:val="000000"/>
                <w:sz w:val="18"/>
                <w:szCs w:val="18"/>
              </w:rPr>
              <w:t>) in this example, adjust gain for -1.6%</w:t>
            </w:r>
          </w:p>
        </w:tc>
      </w:tr>
      <w:tr w:rsidR="00EE1DF3" w:rsidRPr="00EE1DF3" w14:paraId="762E767A"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6DB38F" w14:textId="77777777" w:rsidR="00EE1DF3" w:rsidRPr="00EE1DF3" w:rsidRDefault="00EE1DF3" w:rsidP="00F92B6E">
            <w:pPr>
              <w:jc w:val="center"/>
              <w:rPr>
                <w:rFonts w:ascii="Calibri" w:hAnsi="Calibri" w:cs="Calibri"/>
                <w:color w:val="0070C0"/>
                <w:sz w:val="18"/>
                <w:szCs w:val="18"/>
              </w:rPr>
            </w:pPr>
            <w:r w:rsidRPr="00EE1DF3">
              <w:rPr>
                <w:rFonts w:ascii="Calibri" w:hAnsi="Calibri" w:cs="Calibri"/>
                <w:color w:val="0070C0"/>
                <w:sz w:val="18"/>
                <w:szCs w:val="18"/>
              </w:rPr>
              <w:t>Step 4</w:t>
            </w:r>
          </w:p>
        </w:tc>
        <w:tc>
          <w:tcPr>
            <w:tcW w:w="0" w:type="auto"/>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5F8E6E68"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measure the VIMON voltage @ 0A</w:t>
            </w:r>
          </w:p>
        </w:tc>
      </w:tr>
      <w:tr w:rsidR="00EE1DF3" w:rsidRPr="00EE1DF3" w14:paraId="41179740" w14:textId="77777777" w:rsidTr="00EE1DF3">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841955" w14:textId="77777777" w:rsidR="00EE1DF3" w:rsidRPr="00EE1DF3" w:rsidRDefault="00EE1DF3" w:rsidP="00F92B6E">
            <w:pPr>
              <w:rPr>
                <w:rFonts w:ascii="Calibri" w:hAnsi="Calibri" w:cs="Calibri"/>
                <w:color w:val="000000"/>
                <w:sz w:val="18"/>
                <w:szCs w:val="18"/>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CCCB30" w14:textId="77777777" w:rsidR="00EE1DF3" w:rsidRPr="00EE1DF3" w:rsidRDefault="00EE1DF3" w:rsidP="00F92B6E">
            <w:pPr>
              <w:rPr>
                <w:rFonts w:ascii="Calibri" w:hAnsi="Calibri" w:cs="Calibri"/>
                <w:color w:val="000000"/>
                <w:sz w:val="18"/>
                <w:szCs w:val="18"/>
              </w:rPr>
            </w:pPr>
            <w:proofErr w:type="spellStart"/>
            <w:r w:rsidRPr="00EE1DF3">
              <w:rPr>
                <w:rFonts w:ascii="Calibri" w:hAnsi="Calibri" w:cs="Calibri"/>
                <w:color w:val="000000"/>
                <w:sz w:val="18"/>
                <w:szCs w:val="18"/>
              </w:rPr>
              <w:t>Iout</w:t>
            </w:r>
            <w:proofErr w:type="spellEnd"/>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09BCD47"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VIMON (mV)</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1ED24A" w14:textId="77777777" w:rsidR="00EE1DF3" w:rsidRPr="00EE1DF3" w:rsidRDefault="00EE1DF3" w:rsidP="00F92B6E">
            <w:pPr>
              <w:rPr>
                <w:rFonts w:ascii="Calibri" w:hAnsi="Calibri" w:cs="Calibri"/>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76553F"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FB13AB7" w14:textId="77777777" w:rsidR="00EE1DF3" w:rsidRPr="00EE1DF3" w:rsidRDefault="00EE1DF3" w:rsidP="00F92B6E">
            <w:pPr>
              <w:rPr>
                <w:sz w:val="18"/>
                <w:szCs w:val="18"/>
              </w:rPr>
            </w:pPr>
          </w:p>
        </w:tc>
        <w:tc>
          <w:tcPr>
            <w:tcW w:w="0" w:type="auto"/>
            <w:tcBorders>
              <w:top w:val="single" w:sz="8" w:space="0" w:color="auto"/>
              <w:left w:val="single" w:sz="8" w:space="0" w:color="auto"/>
              <w:bottom w:val="nil"/>
              <w:right w:val="single" w:sz="8" w:space="0" w:color="auto"/>
            </w:tcBorders>
            <w:shd w:val="clear" w:color="auto" w:fill="auto"/>
            <w:noWrap/>
            <w:tcMar>
              <w:top w:w="15" w:type="dxa"/>
              <w:left w:w="15" w:type="dxa"/>
              <w:bottom w:w="0" w:type="dxa"/>
              <w:right w:w="15" w:type="dxa"/>
            </w:tcMar>
            <w:vAlign w:val="center"/>
            <w:hideMark/>
          </w:tcPr>
          <w:p w14:paraId="6D263660"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offset error (</w:t>
            </w:r>
            <w:proofErr w:type="spellStart"/>
            <w:r w:rsidRPr="00EE1DF3">
              <w:rPr>
                <w:rFonts w:ascii="Calibri" w:hAnsi="Calibri" w:cs="Calibri"/>
                <w:color w:val="000000"/>
                <w:sz w:val="18"/>
                <w:szCs w:val="18"/>
              </w:rPr>
              <w:t>uA</w:t>
            </w:r>
            <w:proofErr w:type="spellEnd"/>
            <w:r w:rsidRPr="00EE1DF3">
              <w:rPr>
                <w:rFonts w:ascii="Calibri" w:hAnsi="Calibri" w:cs="Calibri"/>
                <w:color w:val="000000"/>
                <w:sz w:val="18"/>
                <w:szCs w:val="18"/>
              </w:rPr>
              <w:t>)</w:t>
            </w:r>
          </w:p>
        </w:tc>
        <w:tc>
          <w:tcPr>
            <w:tcW w:w="0" w:type="auto"/>
            <w:tcBorders>
              <w:top w:val="single" w:sz="8" w:space="0" w:color="auto"/>
              <w:left w:val="nil"/>
              <w:bottom w:val="nil"/>
              <w:right w:val="single" w:sz="8" w:space="0" w:color="auto"/>
            </w:tcBorders>
            <w:shd w:val="clear" w:color="auto" w:fill="auto"/>
            <w:noWrap/>
            <w:tcMar>
              <w:top w:w="15" w:type="dxa"/>
              <w:left w:w="15" w:type="dxa"/>
              <w:bottom w:w="0" w:type="dxa"/>
              <w:right w:w="15" w:type="dxa"/>
            </w:tcMar>
            <w:vAlign w:val="center"/>
            <w:hideMark/>
          </w:tcPr>
          <w:p w14:paraId="6E00EE0B"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offset adj (</w:t>
            </w:r>
            <w:proofErr w:type="spellStart"/>
            <w:r w:rsidRPr="00EE1DF3">
              <w:rPr>
                <w:rFonts w:ascii="Calibri" w:hAnsi="Calibri" w:cs="Calibri"/>
                <w:color w:val="000000"/>
                <w:sz w:val="18"/>
                <w:szCs w:val="18"/>
              </w:rPr>
              <w:t>uA</w:t>
            </w:r>
            <w:proofErr w:type="spellEnd"/>
            <w:r w:rsidRPr="00EE1DF3">
              <w:rPr>
                <w:rFonts w:ascii="Calibri" w:hAnsi="Calibri" w:cs="Calibri"/>
                <w:color w:val="000000"/>
                <w:sz w:val="18"/>
                <w:szCs w:val="18"/>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B90EDD" w14:textId="77777777" w:rsidR="00EE1DF3" w:rsidRPr="00EE1DF3" w:rsidRDefault="00EE1DF3" w:rsidP="00F92B6E">
            <w:pPr>
              <w:jc w:val="center"/>
              <w:rPr>
                <w:rFonts w:ascii="Calibri" w:hAnsi="Calibri" w:cs="Calibri"/>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A7BF94B" w14:textId="77777777" w:rsidR="00EE1DF3" w:rsidRPr="00EE1DF3" w:rsidRDefault="00EE1DF3" w:rsidP="00F92B6E">
            <w:pPr>
              <w:rPr>
                <w:sz w:val="18"/>
                <w:szCs w:val="18"/>
              </w:rPr>
            </w:pPr>
          </w:p>
        </w:tc>
      </w:tr>
      <w:tr w:rsidR="00EE1DF3" w:rsidRPr="00EE1DF3" w14:paraId="31D795BA"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1124665" w14:textId="77777777" w:rsidR="00EE1DF3" w:rsidRPr="00EE1DF3" w:rsidRDefault="00EE1DF3" w:rsidP="00F92B6E">
            <w:pPr>
              <w:rPr>
                <w:sz w:val="18"/>
                <w:szCs w:val="18"/>
              </w:rPr>
            </w:pPr>
          </w:p>
        </w:tc>
        <w:tc>
          <w:tcPr>
            <w:tcW w:w="0" w:type="auto"/>
            <w:tcBorders>
              <w:top w:val="nil"/>
              <w:left w:val="single" w:sz="8" w:space="0" w:color="auto"/>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752369DA"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0</w:t>
            </w:r>
          </w:p>
        </w:tc>
        <w:tc>
          <w:tcPr>
            <w:tcW w:w="0" w:type="auto"/>
            <w:tcBorders>
              <w:top w:val="nil"/>
              <w:left w:val="nil"/>
              <w:bottom w:val="single" w:sz="4" w:space="0" w:color="auto"/>
              <w:right w:val="single" w:sz="8" w:space="0" w:color="auto"/>
            </w:tcBorders>
            <w:shd w:val="clear" w:color="000000" w:fill="FFFF00"/>
            <w:noWrap/>
            <w:tcMar>
              <w:top w:w="15" w:type="dxa"/>
              <w:left w:w="15" w:type="dxa"/>
              <w:bottom w:w="0" w:type="dxa"/>
              <w:right w:w="15" w:type="dxa"/>
            </w:tcMar>
            <w:vAlign w:val="center"/>
            <w:hideMark/>
          </w:tcPr>
          <w:p w14:paraId="6AA0D63D"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29.5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747E0B7" w14:textId="77777777" w:rsidR="00EE1DF3" w:rsidRPr="00EE1DF3" w:rsidRDefault="00EE1DF3" w:rsidP="00F92B6E">
            <w:pPr>
              <w:jc w:val="center"/>
              <w:rPr>
                <w:rFonts w:ascii="Calibri" w:hAnsi="Calibri" w:cs="Calibri"/>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849E4D"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B9D74D" w14:textId="77777777" w:rsidR="00EE1DF3" w:rsidRPr="00EE1DF3" w:rsidRDefault="00EE1DF3" w:rsidP="00F92B6E">
            <w:pPr>
              <w:rPr>
                <w:sz w:val="18"/>
                <w:szCs w:val="18"/>
              </w:rPr>
            </w:pPr>
          </w:p>
        </w:tc>
        <w:tc>
          <w:tcPr>
            <w:tcW w:w="0" w:type="auto"/>
            <w:tcBorders>
              <w:top w:val="nil"/>
              <w:left w:val="single" w:sz="8" w:space="0" w:color="auto"/>
              <w:bottom w:val="single" w:sz="8" w:space="0" w:color="auto"/>
              <w:right w:val="nil"/>
            </w:tcBorders>
            <w:shd w:val="clear" w:color="000000" w:fill="E2EFDA"/>
            <w:noWrap/>
            <w:tcMar>
              <w:top w:w="15" w:type="dxa"/>
              <w:left w:w="15" w:type="dxa"/>
              <w:bottom w:w="0" w:type="dxa"/>
              <w:right w:w="15" w:type="dxa"/>
            </w:tcMar>
            <w:vAlign w:val="center"/>
            <w:hideMark/>
          </w:tcPr>
          <w:p w14:paraId="39856AF5"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0.5875</w:t>
            </w:r>
          </w:p>
        </w:tc>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E650581" w14:textId="77777777" w:rsidR="00EE1DF3" w:rsidRPr="00EE1DF3" w:rsidRDefault="00EE1DF3" w:rsidP="00F92B6E">
            <w:pPr>
              <w:jc w:val="center"/>
              <w:rPr>
                <w:rFonts w:ascii="Calibri" w:hAnsi="Calibri" w:cs="Calibri"/>
                <w:color w:val="FF0000"/>
                <w:sz w:val="18"/>
                <w:szCs w:val="18"/>
              </w:rPr>
            </w:pPr>
            <w:r w:rsidRPr="00EE1DF3">
              <w:rPr>
                <w:rFonts w:ascii="Calibri" w:hAnsi="Calibri" w:cs="Calibri"/>
                <w:color w:val="FF0000"/>
                <w:sz w:val="18"/>
                <w:szCs w:val="18"/>
              </w:rPr>
              <w:t>-0.5875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491112A" w14:textId="77777777" w:rsidR="00EE1DF3" w:rsidRPr="00EE1DF3" w:rsidRDefault="00EE1DF3" w:rsidP="00F92B6E">
            <w:pPr>
              <w:jc w:val="center"/>
              <w:rPr>
                <w:rFonts w:ascii="Calibri" w:hAnsi="Calibri" w:cs="Calibri"/>
                <w:color w:val="FF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C4C2FEF" w14:textId="77777777" w:rsidR="00EE1DF3" w:rsidRPr="00EE1DF3" w:rsidRDefault="00EE1DF3" w:rsidP="00F92B6E">
            <w:pPr>
              <w:rPr>
                <w:sz w:val="18"/>
                <w:szCs w:val="18"/>
              </w:rPr>
            </w:pPr>
          </w:p>
        </w:tc>
      </w:tr>
      <w:tr w:rsidR="00EE1DF3" w:rsidRPr="00EE1DF3" w14:paraId="48CBC3D9" w14:textId="77777777" w:rsidTr="00EE1DF3">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697D95C" w14:textId="77777777" w:rsidR="00EE1DF3" w:rsidRPr="00EE1DF3" w:rsidRDefault="00EE1DF3" w:rsidP="00F92B6E">
            <w:pPr>
              <w:jc w:val="center"/>
              <w:rPr>
                <w:rFonts w:ascii="Calibri" w:hAnsi="Calibri" w:cs="Calibri"/>
                <w:color w:val="0070C0"/>
                <w:sz w:val="18"/>
                <w:szCs w:val="18"/>
              </w:rPr>
            </w:pPr>
            <w:r w:rsidRPr="00EE1DF3">
              <w:rPr>
                <w:rFonts w:ascii="Calibri" w:hAnsi="Calibri" w:cs="Calibri"/>
                <w:color w:val="0070C0"/>
                <w:sz w:val="18"/>
                <w:szCs w:val="18"/>
              </w:rPr>
              <w:t>Step 5</w:t>
            </w:r>
          </w:p>
        </w:tc>
        <w:tc>
          <w:tcPr>
            <w:tcW w:w="0" w:type="auto"/>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7A7A81A0"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adjust offset --&gt; new C5h (</w:t>
            </w:r>
            <w:r w:rsidRPr="00EE1DF3">
              <w:rPr>
                <w:rFonts w:ascii="Calibri" w:hAnsi="Calibri" w:cs="Calibri"/>
                <w:color w:val="FF0000"/>
                <w:sz w:val="18"/>
                <w:szCs w:val="18"/>
              </w:rPr>
              <w:t>C5h=07A2</w:t>
            </w:r>
            <w:r w:rsidRPr="00EE1DF3">
              <w:rPr>
                <w:rFonts w:ascii="Calibri" w:hAnsi="Calibri" w:cs="Calibri"/>
                <w:color w:val="000000"/>
                <w:sz w:val="18"/>
                <w:szCs w:val="18"/>
              </w:rPr>
              <w:t>) in this example, adjust offset for -0.625uA</w:t>
            </w:r>
          </w:p>
        </w:tc>
      </w:tr>
      <w:tr w:rsidR="00EE1DF3" w:rsidRPr="00EE1DF3" w14:paraId="0163056B"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2524E3" w14:textId="77777777" w:rsidR="00EE1DF3" w:rsidRPr="00EE1DF3" w:rsidRDefault="00EE1DF3" w:rsidP="00F92B6E">
            <w:pPr>
              <w:jc w:val="center"/>
              <w:rPr>
                <w:rFonts w:ascii="Calibri" w:hAnsi="Calibri" w:cs="Calibri"/>
                <w:color w:val="0070C0"/>
                <w:sz w:val="18"/>
                <w:szCs w:val="18"/>
              </w:rPr>
            </w:pPr>
            <w:r w:rsidRPr="00EE1DF3">
              <w:rPr>
                <w:rFonts w:ascii="Calibri" w:hAnsi="Calibri" w:cs="Calibri"/>
                <w:color w:val="0070C0"/>
                <w:sz w:val="18"/>
                <w:szCs w:val="18"/>
              </w:rPr>
              <w:t>Step 6</w:t>
            </w:r>
          </w:p>
        </w:tc>
        <w:tc>
          <w:tcPr>
            <w:tcW w:w="0" w:type="auto"/>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4804F620"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 xml:space="preserve">measure the VIMON voltage for two </w:t>
            </w:r>
            <w:proofErr w:type="spellStart"/>
            <w:r w:rsidRPr="00EE1DF3">
              <w:rPr>
                <w:rFonts w:ascii="Calibri" w:hAnsi="Calibri" w:cs="Calibri"/>
                <w:color w:val="000000"/>
                <w:sz w:val="18"/>
                <w:szCs w:val="18"/>
              </w:rPr>
              <w:t>Iout</w:t>
            </w:r>
            <w:proofErr w:type="spellEnd"/>
            <w:r w:rsidRPr="00EE1DF3">
              <w:rPr>
                <w:rFonts w:ascii="Calibri" w:hAnsi="Calibri" w:cs="Calibri"/>
                <w:color w:val="000000"/>
                <w:sz w:val="18"/>
                <w:szCs w:val="18"/>
              </w:rPr>
              <w:t xml:space="preserve"> current. 0A and TDC</w:t>
            </w:r>
          </w:p>
        </w:tc>
      </w:tr>
      <w:tr w:rsidR="00EE1DF3" w:rsidRPr="00EE1DF3" w14:paraId="22C2522D" w14:textId="77777777" w:rsidTr="00EE1DF3">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D37A8A" w14:textId="77777777" w:rsidR="00EE1DF3" w:rsidRPr="00EE1DF3" w:rsidRDefault="00EE1DF3" w:rsidP="00F92B6E">
            <w:pPr>
              <w:rPr>
                <w:rFonts w:ascii="Calibri" w:hAnsi="Calibri" w:cs="Calibri"/>
                <w:color w:val="000000"/>
                <w:sz w:val="18"/>
                <w:szCs w:val="18"/>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10E178" w14:textId="77777777" w:rsidR="00EE1DF3" w:rsidRPr="00EE1DF3" w:rsidRDefault="00EE1DF3" w:rsidP="00F92B6E">
            <w:pPr>
              <w:rPr>
                <w:rFonts w:ascii="Calibri" w:hAnsi="Calibri" w:cs="Calibri"/>
                <w:color w:val="000000"/>
                <w:sz w:val="18"/>
                <w:szCs w:val="18"/>
              </w:rPr>
            </w:pPr>
            <w:proofErr w:type="spellStart"/>
            <w:r w:rsidRPr="00EE1DF3">
              <w:rPr>
                <w:rFonts w:ascii="Calibri" w:hAnsi="Calibri" w:cs="Calibri"/>
                <w:color w:val="000000"/>
                <w:sz w:val="18"/>
                <w:szCs w:val="18"/>
              </w:rPr>
              <w:t>Iout</w:t>
            </w:r>
            <w:proofErr w:type="spellEnd"/>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A675A8"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VIMON (mV)</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8FCAFA9"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abs error (A)</w:t>
            </w:r>
          </w:p>
        </w:tc>
        <w:tc>
          <w:tcPr>
            <w:tcW w:w="0" w:type="auto"/>
            <w:tcBorders>
              <w:top w:val="single" w:sz="8" w:space="0" w:color="auto"/>
              <w:left w:val="nil"/>
              <w:bottom w:val="nil"/>
              <w:right w:val="nil"/>
            </w:tcBorders>
            <w:shd w:val="clear" w:color="auto" w:fill="auto"/>
            <w:noWrap/>
            <w:tcMar>
              <w:top w:w="15" w:type="dxa"/>
              <w:left w:w="15" w:type="dxa"/>
              <w:bottom w:w="0" w:type="dxa"/>
              <w:right w:w="15" w:type="dxa"/>
            </w:tcMar>
            <w:vAlign w:val="center"/>
            <w:hideMark/>
          </w:tcPr>
          <w:p w14:paraId="30EBA32A"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gain</w:t>
            </w:r>
          </w:p>
        </w:tc>
        <w:tc>
          <w:tcPr>
            <w:tcW w:w="0" w:type="auto"/>
            <w:tcBorders>
              <w:top w:val="single" w:sz="8" w:space="0" w:color="auto"/>
              <w:left w:val="nil"/>
              <w:bottom w:val="nil"/>
              <w:right w:val="single" w:sz="8" w:space="0" w:color="auto"/>
            </w:tcBorders>
            <w:shd w:val="clear" w:color="auto" w:fill="auto"/>
            <w:noWrap/>
            <w:tcMar>
              <w:top w:w="15" w:type="dxa"/>
              <w:left w:w="15" w:type="dxa"/>
              <w:bottom w:w="0" w:type="dxa"/>
              <w:right w:w="15" w:type="dxa"/>
            </w:tcMar>
            <w:vAlign w:val="center"/>
            <w:hideMark/>
          </w:tcPr>
          <w:p w14:paraId="5ADF41A5"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 </w:t>
            </w:r>
          </w:p>
        </w:tc>
        <w:tc>
          <w:tcPr>
            <w:tcW w:w="0" w:type="auto"/>
            <w:tcBorders>
              <w:top w:val="single" w:sz="8" w:space="0" w:color="auto"/>
              <w:left w:val="nil"/>
              <w:bottom w:val="nil"/>
              <w:right w:val="single" w:sz="8" w:space="0" w:color="auto"/>
            </w:tcBorders>
            <w:shd w:val="clear" w:color="auto" w:fill="auto"/>
            <w:noWrap/>
            <w:tcMar>
              <w:top w:w="15" w:type="dxa"/>
              <w:left w:w="15" w:type="dxa"/>
              <w:bottom w:w="0" w:type="dxa"/>
              <w:right w:w="15" w:type="dxa"/>
            </w:tcMar>
            <w:vAlign w:val="center"/>
            <w:hideMark/>
          </w:tcPr>
          <w:p w14:paraId="41E64A68"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gain error</w:t>
            </w:r>
          </w:p>
        </w:tc>
        <w:tc>
          <w:tcPr>
            <w:tcW w:w="0" w:type="auto"/>
            <w:tcBorders>
              <w:top w:val="single" w:sz="8" w:space="0" w:color="auto"/>
              <w:left w:val="nil"/>
              <w:bottom w:val="nil"/>
              <w:right w:val="single" w:sz="8" w:space="0" w:color="auto"/>
            </w:tcBorders>
            <w:shd w:val="clear" w:color="auto" w:fill="auto"/>
            <w:noWrap/>
            <w:tcMar>
              <w:top w:w="15" w:type="dxa"/>
              <w:left w:w="15" w:type="dxa"/>
              <w:bottom w:w="0" w:type="dxa"/>
              <w:right w:w="15" w:type="dxa"/>
            </w:tcMar>
            <w:vAlign w:val="center"/>
            <w:hideMark/>
          </w:tcPr>
          <w:p w14:paraId="3AC14E19"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gain adj</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DDF884" w14:textId="77777777" w:rsidR="00EE1DF3" w:rsidRPr="00EE1DF3" w:rsidRDefault="00EE1DF3" w:rsidP="00F92B6E">
            <w:pPr>
              <w:jc w:val="center"/>
              <w:rPr>
                <w:rFonts w:ascii="Calibri" w:hAnsi="Calibri" w:cs="Calibri"/>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29394DA" w14:textId="77777777" w:rsidR="00EE1DF3" w:rsidRPr="00EE1DF3" w:rsidRDefault="00EE1DF3" w:rsidP="00F92B6E">
            <w:pPr>
              <w:rPr>
                <w:sz w:val="18"/>
                <w:szCs w:val="18"/>
              </w:rPr>
            </w:pPr>
          </w:p>
        </w:tc>
      </w:tr>
      <w:tr w:rsidR="00EE1DF3" w:rsidRPr="00EE1DF3" w14:paraId="0CECE6E1"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D7603E" w14:textId="77777777" w:rsidR="00EE1DF3" w:rsidRPr="00EE1DF3" w:rsidRDefault="00EE1DF3" w:rsidP="00F92B6E">
            <w:pPr>
              <w:rPr>
                <w:sz w:val="18"/>
                <w:szCs w:val="18"/>
              </w:rPr>
            </w:pPr>
          </w:p>
        </w:tc>
        <w:tc>
          <w:tcPr>
            <w:tcW w:w="0" w:type="auto"/>
            <w:tcBorders>
              <w:top w:val="nil"/>
              <w:left w:val="single" w:sz="8" w:space="0" w:color="auto"/>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4893E079"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0</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6C175367"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26.7</w:t>
            </w:r>
          </w:p>
        </w:tc>
        <w:tc>
          <w:tcPr>
            <w:tcW w:w="0" w:type="auto"/>
            <w:tcBorders>
              <w:top w:val="nil"/>
              <w:left w:val="nil"/>
              <w:bottom w:val="single" w:sz="4" w:space="0" w:color="auto"/>
              <w:right w:val="single" w:sz="8" w:space="0" w:color="auto"/>
            </w:tcBorders>
            <w:shd w:val="clear" w:color="000000" w:fill="E2EFDA"/>
            <w:noWrap/>
            <w:tcMar>
              <w:top w:w="15" w:type="dxa"/>
              <w:left w:w="15" w:type="dxa"/>
              <w:bottom w:w="0" w:type="dxa"/>
              <w:right w:w="15" w:type="dxa"/>
            </w:tcMar>
            <w:vAlign w:val="center"/>
            <w:hideMark/>
          </w:tcPr>
          <w:p w14:paraId="55E78144" w14:textId="77777777" w:rsidR="00EE1DF3" w:rsidRPr="00EE1DF3" w:rsidRDefault="00EE1DF3" w:rsidP="00F92B6E">
            <w:pPr>
              <w:jc w:val="center"/>
              <w:rPr>
                <w:rFonts w:ascii="Calibri" w:hAnsi="Calibri" w:cs="Calibri"/>
                <w:color w:val="FF0000"/>
                <w:sz w:val="18"/>
                <w:szCs w:val="18"/>
              </w:rPr>
            </w:pPr>
            <w:r w:rsidRPr="00EE1DF3">
              <w:rPr>
                <w:rFonts w:ascii="Calibri" w:hAnsi="Calibri" w:cs="Calibri"/>
                <w:color w:val="FF0000"/>
                <w:sz w:val="18"/>
                <w:szCs w:val="18"/>
              </w:rPr>
              <w:t>0.052</w:t>
            </w:r>
          </w:p>
        </w:tc>
        <w:tc>
          <w:tcPr>
            <w:tcW w:w="0" w:type="auto"/>
            <w:tcBorders>
              <w:top w:val="nil"/>
              <w:left w:val="nil"/>
              <w:bottom w:val="single" w:sz="8" w:space="0" w:color="auto"/>
              <w:right w:val="nil"/>
            </w:tcBorders>
            <w:shd w:val="clear" w:color="000000" w:fill="E2EFDA"/>
            <w:noWrap/>
            <w:tcMar>
              <w:top w:w="15" w:type="dxa"/>
              <w:left w:w="15" w:type="dxa"/>
              <w:bottom w:w="0" w:type="dxa"/>
              <w:right w:w="15" w:type="dxa"/>
            </w:tcMar>
            <w:vAlign w:val="center"/>
            <w:hideMark/>
          </w:tcPr>
          <w:p w14:paraId="2D56E871" w14:textId="77777777" w:rsidR="00EE1DF3" w:rsidRPr="00EE1DF3" w:rsidRDefault="00EE1DF3" w:rsidP="00F92B6E">
            <w:pPr>
              <w:jc w:val="right"/>
              <w:rPr>
                <w:rFonts w:ascii="Calibri" w:hAnsi="Calibri" w:cs="Calibri"/>
                <w:color w:val="000000"/>
                <w:sz w:val="18"/>
                <w:szCs w:val="18"/>
              </w:rPr>
            </w:pPr>
            <w:r w:rsidRPr="00EE1DF3">
              <w:rPr>
                <w:rFonts w:ascii="Calibri" w:hAnsi="Calibri" w:cs="Calibri"/>
                <w:color w:val="000000"/>
                <w:sz w:val="18"/>
                <w:szCs w:val="18"/>
              </w:rPr>
              <w:t>2.65842105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A200F9D"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mV/A</w:t>
            </w:r>
          </w:p>
        </w:tc>
        <w:tc>
          <w:tcPr>
            <w:tcW w:w="0" w:type="auto"/>
            <w:tcBorders>
              <w:top w:val="nil"/>
              <w:left w:val="nil"/>
              <w:bottom w:val="single" w:sz="8" w:space="0" w:color="auto"/>
              <w:right w:val="single" w:sz="8" w:space="0" w:color="auto"/>
            </w:tcBorders>
            <w:shd w:val="clear" w:color="000000" w:fill="E2EFDA"/>
            <w:noWrap/>
            <w:tcMar>
              <w:top w:w="15" w:type="dxa"/>
              <w:left w:w="15" w:type="dxa"/>
              <w:bottom w:w="0" w:type="dxa"/>
              <w:right w:w="15" w:type="dxa"/>
            </w:tcMar>
            <w:vAlign w:val="center"/>
            <w:hideMark/>
          </w:tcPr>
          <w:p w14:paraId="3B03EEB3"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0.08%</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0E91BD3" w14:textId="77777777" w:rsidR="00EE1DF3" w:rsidRPr="00EE1DF3" w:rsidRDefault="00EE1DF3" w:rsidP="00F92B6E">
            <w:pPr>
              <w:jc w:val="center"/>
              <w:rPr>
                <w:rFonts w:ascii="Calibri" w:hAnsi="Calibri" w:cs="Calibri"/>
                <w:color w:val="FF0000"/>
                <w:sz w:val="18"/>
                <w:szCs w:val="18"/>
              </w:rPr>
            </w:pPr>
            <w:r w:rsidRPr="00EE1DF3">
              <w:rPr>
                <w:rFonts w:ascii="Calibri" w:hAnsi="Calibri" w:cs="Calibri"/>
                <w:color w:val="FF0000"/>
                <w:sz w:val="18"/>
                <w:szCs w:val="18"/>
              </w:rPr>
              <w:t>-0.08%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DD3C7B"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 xml:space="preserve"> no adjust if &lt; 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65F175" w14:textId="77777777" w:rsidR="00EE1DF3" w:rsidRPr="00EE1DF3" w:rsidRDefault="00EE1DF3" w:rsidP="00F92B6E">
            <w:pPr>
              <w:rPr>
                <w:rFonts w:ascii="Calibri" w:hAnsi="Calibri" w:cs="Calibri"/>
                <w:color w:val="000000"/>
                <w:sz w:val="18"/>
                <w:szCs w:val="18"/>
              </w:rPr>
            </w:pPr>
          </w:p>
        </w:tc>
      </w:tr>
      <w:tr w:rsidR="00EE1DF3" w:rsidRPr="00EE1DF3" w14:paraId="6A50911F"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620340" w14:textId="77777777" w:rsidR="00EE1DF3" w:rsidRPr="00EE1DF3" w:rsidRDefault="00EE1DF3" w:rsidP="00F92B6E">
            <w:pPr>
              <w:rPr>
                <w:sz w:val="18"/>
                <w:szCs w:val="18"/>
              </w:rPr>
            </w:pPr>
          </w:p>
        </w:tc>
        <w:tc>
          <w:tcPr>
            <w:tcW w:w="0" w:type="auto"/>
            <w:tcBorders>
              <w:top w:val="nil"/>
              <w:left w:val="single" w:sz="8" w:space="0" w:color="auto"/>
              <w:bottom w:val="single" w:sz="8" w:space="0" w:color="auto"/>
              <w:right w:val="single" w:sz="4" w:space="0" w:color="auto"/>
            </w:tcBorders>
            <w:shd w:val="clear" w:color="000000" w:fill="FFFF00"/>
            <w:noWrap/>
            <w:tcMar>
              <w:top w:w="15" w:type="dxa"/>
              <w:left w:w="15" w:type="dxa"/>
              <w:bottom w:w="0" w:type="dxa"/>
              <w:right w:w="15" w:type="dxa"/>
            </w:tcMar>
            <w:vAlign w:val="center"/>
            <w:hideMark/>
          </w:tcPr>
          <w:p w14:paraId="0623B354"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190</w:t>
            </w:r>
          </w:p>
        </w:tc>
        <w:tc>
          <w:tcPr>
            <w:tcW w:w="0" w:type="auto"/>
            <w:tcBorders>
              <w:top w:val="nil"/>
              <w:left w:val="nil"/>
              <w:bottom w:val="single" w:sz="8" w:space="0" w:color="auto"/>
              <w:right w:val="single" w:sz="4" w:space="0" w:color="auto"/>
            </w:tcBorders>
            <w:shd w:val="clear" w:color="000000" w:fill="FFFF00"/>
            <w:noWrap/>
            <w:tcMar>
              <w:top w:w="15" w:type="dxa"/>
              <w:left w:w="15" w:type="dxa"/>
              <w:bottom w:w="0" w:type="dxa"/>
              <w:right w:w="15" w:type="dxa"/>
            </w:tcMar>
            <w:vAlign w:val="center"/>
            <w:hideMark/>
          </w:tcPr>
          <w:p w14:paraId="22A34169"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531.8</w:t>
            </w:r>
          </w:p>
        </w:tc>
        <w:tc>
          <w:tcPr>
            <w:tcW w:w="0" w:type="auto"/>
            <w:tcBorders>
              <w:top w:val="nil"/>
              <w:left w:val="nil"/>
              <w:bottom w:val="single" w:sz="8" w:space="0" w:color="auto"/>
              <w:right w:val="single" w:sz="8" w:space="0" w:color="auto"/>
            </w:tcBorders>
            <w:shd w:val="clear" w:color="000000" w:fill="E2EFDA"/>
            <w:noWrap/>
            <w:tcMar>
              <w:top w:w="15" w:type="dxa"/>
              <w:left w:w="15" w:type="dxa"/>
              <w:bottom w:w="0" w:type="dxa"/>
              <w:right w:w="15" w:type="dxa"/>
            </w:tcMar>
            <w:vAlign w:val="center"/>
            <w:hideMark/>
          </w:tcPr>
          <w:p w14:paraId="6C110CD8" w14:textId="77777777" w:rsidR="00EE1DF3" w:rsidRPr="00EE1DF3" w:rsidRDefault="00EE1DF3" w:rsidP="00F92B6E">
            <w:pPr>
              <w:jc w:val="center"/>
              <w:rPr>
                <w:rFonts w:ascii="Calibri" w:hAnsi="Calibri" w:cs="Calibri"/>
                <w:color w:val="FF0000"/>
                <w:sz w:val="18"/>
                <w:szCs w:val="18"/>
              </w:rPr>
            </w:pPr>
            <w:r w:rsidRPr="00EE1DF3">
              <w:rPr>
                <w:rFonts w:ascii="Calibri" w:hAnsi="Calibri" w:cs="Calibri"/>
                <w:color w:val="FF0000"/>
                <w:sz w:val="18"/>
                <w:szCs w:val="18"/>
              </w:rPr>
              <w:t>0.207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526A10B" w14:textId="77777777" w:rsidR="00EE1DF3" w:rsidRPr="00EE1DF3" w:rsidRDefault="00EE1DF3" w:rsidP="00F92B6E">
            <w:pPr>
              <w:jc w:val="center"/>
              <w:rPr>
                <w:rFonts w:ascii="Calibri" w:hAnsi="Calibri" w:cs="Calibri"/>
                <w:color w:val="FF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5FD1677" w14:textId="77777777" w:rsidR="00EE1DF3" w:rsidRPr="00EE1DF3" w:rsidRDefault="00EE1DF3" w:rsidP="00F92B6E">
            <w:pPr>
              <w:rPr>
                <w:sz w:val="18"/>
                <w:szCs w:val="18"/>
              </w:rPr>
            </w:pPr>
          </w:p>
        </w:tc>
        <w:tc>
          <w:tcPr>
            <w:tcW w:w="0" w:type="auto"/>
            <w:tcBorders>
              <w:top w:val="nil"/>
              <w:left w:val="single" w:sz="8" w:space="0" w:color="auto"/>
              <w:bottom w:val="nil"/>
              <w:right w:val="single" w:sz="8" w:space="0" w:color="auto"/>
            </w:tcBorders>
            <w:shd w:val="clear" w:color="auto" w:fill="auto"/>
            <w:noWrap/>
            <w:tcMar>
              <w:top w:w="15" w:type="dxa"/>
              <w:left w:w="15" w:type="dxa"/>
              <w:bottom w:w="0" w:type="dxa"/>
              <w:right w:w="15" w:type="dxa"/>
            </w:tcMar>
            <w:vAlign w:val="center"/>
            <w:hideMark/>
          </w:tcPr>
          <w:p w14:paraId="29538330"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offset error (</w:t>
            </w:r>
            <w:proofErr w:type="spellStart"/>
            <w:r w:rsidRPr="00EE1DF3">
              <w:rPr>
                <w:rFonts w:ascii="Calibri" w:hAnsi="Calibri" w:cs="Calibri"/>
                <w:color w:val="000000"/>
                <w:sz w:val="18"/>
                <w:szCs w:val="18"/>
              </w:rPr>
              <w:t>uA</w:t>
            </w:r>
            <w:proofErr w:type="spellEnd"/>
            <w:r w:rsidRPr="00EE1DF3">
              <w:rPr>
                <w:rFonts w:ascii="Calibri" w:hAnsi="Calibri" w:cs="Calibri"/>
                <w:color w:val="000000"/>
                <w:sz w:val="18"/>
                <w:szCs w:val="18"/>
              </w:rPr>
              <w:t>)</w:t>
            </w:r>
          </w:p>
        </w:tc>
        <w:tc>
          <w:tcPr>
            <w:tcW w:w="0" w:type="auto"/>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03DC8582"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offset adj (</w:t>
            </w:r>
            <w:proofErr w:type="spellStart"/>
            <w:r w:rsidRPr="00EE1DF3">
              <w:rPr>
                <w:rFonts w:ascii="Calibri" w:hAnsi="Calibri" w:cs="Calibri"/>
                <w:color w:val="000000"/>
                <w:sz w:val="18"/>
                <w:szCs w:val="18"/>
              </w:rPr>
              <w:t>uA</w:t>
            </w:r>
            <w:proofErr w:type="spellEnd"/>
            <w:r w:rsidRPr="00EE1DF3">
              <w:rPr>
                <w:rFonts w:ascii="Calibri" w:hAnsi="Calibri" w:cs="Calibri"/>
                <w:color w:val="000000"/>
                <w:sz w:val="18"/>
                <w:szCs w:val="18"/>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DFA8120" w14:textId="77777777" w:rsidR="00EE1DF3" w:rsidRPr="00EE1DF3" w:rsidRDefault="00EE1DF3" w:rsidP="00F92B6E">
            <w:pPr>
              <w:jc w:val="center"/>
              <w:rPr>
                <w:rFonts w:ascii="Calibri" w:hAnsi="Calibri" w:cs="Calibri"/>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388B9B" w14:textId="77777777" w:rsidR="00EE1DF3" w:rsidRPr="00EE1DF3" w:rsidRDefault="00EE1DF3" w:rsidP="00F92B6E">
            <w:pPr>
              <w:jc w:val="center"/>
              <w:rPr>
                <w:sz w:val="18"/>
                <w:szCs w:val="18"/>
              </w:rPr>
            </w:pPr>
          </w:p>
        </w:tc>
      </w:tr>
      <w:tr w:rsidR="00EE1DF3" w:rsidRPr="00EE1DF3" w14:paraId="052BC4E4" w14:textId="77777777" w:rsidTr="00EE1DF3">
        <w:trPr>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FDC4DF8"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A7F8AA"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FB55DF"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C1A03C3"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D0F08B5" w14:textId="77777777" w:rsidR="00EE1DF3" w:rsidRPr="00EE1DF3" w:rsidRDefault="00EE1DF3" w:rsidP="00F92B6E">
            <w:pP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CE02C9" w14:textId="77777777" w:rsidR="00EE1DF3" w:rsidRPr="00EE1DF3" w:rsidRDefault="00EE1DF3" w:rsidP="00F92B6E">
            <w:pPr>
              <w:rPr>
                <w:sz w:val="18"/>
                <w:szCs w:val="18"/>
              </w:rPr>
            </w:pPr>
          </w:p>
        </w:tc>
        <w:tc>
          <w:tcPr>
            <w:tcW w:w="0" w:type="auto"/>
            <w:tcBorders>
              <w:top w:val="nil"/>
              <w:left w:val="single" w:sz="8" w:space="0" w:color="auto"/>
              <w:bottom w:val="single" w:sz="8" w:space="0" w:color="auto"/>
              <w:right w:val="nil"/>
            </w:tcBorders>
            <w:shd w:val="clear" w:color="000000" w:fill="E2EFDA"/>
            <w:noWrap/>
            <w:tcMar>
              <w:top w:w="15" w:type="dxa"/>
              <w:left w:w="15" w:type="dxa"/>
              <w:bottom w:w="0" w:type="dxa"/>
              <w:right w:w="15" w:type="dxa"/>
            </w:tcMar>
            <w:vAlign w:val="center"/>
            <w:hideMark/>
          </w:tcPr>
          <w:p w14:paraId="2E4DBCC0" w14:textId="77777777" w:rsidR="00EE1DF3" w:rsidRPr="00EE1DF3" w:rsidRDefault="00EE1DF3" w:rsidP="00F92B6E">
            <w:pPr>
              <w:jc w:val="center"/>
              <w:rPr>
                <w:rFonts w:ascii="Calibri" w:hAnsi="Calibri" w:cs="Calibri"/>
                <w:color w:val="000000"/>
                <w:sz w:val="18"/>
                <w:szCs w:val="18"/>
              </w:rPr>
            </w:pPr>
            <w:r w:rsidRPr="00EE1DF3">
              <w:rPr>
                <w:rFonts w:ascii="Calibri" w:hAnsi="Calibri" w:cs="Calibri"/>
                <w:color w:val="000000"/>
                <w:sz w:val="18"/>
                <w:szCs w:val="18"/>
              </w:rPr>
              <w:t>0.0275</w:t>
            </w:r>
          </w:p>
        </w:tc>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74EE285" w14:textId="77777777" w:rsidR="00EE1DF3" w:rsidRPr="00EE1DF3" w:rsidRDefault="00EE1DF3" w:rsidP="00F92B6E">
            <w:pPr>
              <w:jc w:val="center"/>
              <w:rPr>
                <w:rFonts w:ascii="Calibri" w:hAnsi="Calibri" w:cs="Calibri"/>
                <w:color w:val="FF0000"/>
                <w:sz w:val="18"/>
                <w:szCs w:val="18"/>
              </w:rPr>
            </w:pPr>
            <w:r w:rsidRPr="00EE1DF3">
              <w:rPr>
                <w:rFonts w:ascii="Calibri" w:hAnsi="Calibri" w:cs="Calibri"/>
                <w:color w:val="FF0000"/>
                <w:sz w:val="18"/>
                <w:szCs w:val="18"/>
              </w:rPr>
              <w:t>-0.0275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55012D"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no adjust if &lt; 0.2uA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1AF4BC" w14:textId="77777777" w:rsidR="00EE1DF3" w:rsidRPr="00EE1DF3" w:rsidRDefault="00EE1DF3" w:rsidP="00F92B6E">
            <w:pPr>
              <w:rPr>
                <w:rFonts w:ascii="Calibri" w:hAnsi="Calibri" w:cs="Calibri"/>
                <w:color w:val="000000"/>
                <w:sz w:val="18"/>
                <w:szCs w:val="18"/>
              </w:rPr>
            </w:pPr>
          </w:p>
        </w:tc>
      </w:tr>
      <w:tr w:rsidR="00EE1DF3" w:rsidRPr="00EE1DF3" w14:paraId="73924812" w14:textId="77777777" w:rsidTr="00EE1DF3">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B2D0437" w14:textId="77777777" w:rsidR="00EE1DF3" w:rsidRPr="00EE1DF3" w:rsidRDefault="00EE1DF3" w:rsidP="00F92B6E">
            <w:pPr>
              <w:jc w:val="center"/>
              <w:rPr>
                <w:rFonts w:ascii="Calibri" w:hAnsi="Calibri" w:cs="Calibri"/>
                <w:color w:val="0070C0"/>
                <w:sz w:val="18"/>
                <w:szCs w:val="18"/>
              </w:rPr>
            </w:pPr>
            <w:r w:rsidRPr="00EE1DF3">
              <w:rPr>
                <w:rFonts w:ascii="Calibri" w:hAnsi="Calibri" w:cs="Calibri"/>
                <w:color w:val="0070C0"/>
                <w:sz w:val="18"/>
                <w:szCs w:val="18"/>
              </w:rPr>
              <w:t>Step 7</w:t>
            </w:r>
          </w:p>
        </w:tc>
        <w:tc>
          <w:tcPr>
            <w:tcW w:w="0" w:type="auto"/>
            <w:gridSpan w:val="4"/>
            <w:tcBorders>
              <w:top w:val="nil"/>
              <w:left w:val="nil"/>
              <w:bottom w:val="nil"/>
              <w:right w:val="nil"/>
            </w:tcBorders>
            <w:shd w:val="clear" w:color="auto" w:fill="auto"/>
            <w:noWrap/>
            <w:tcMar>
              <w:top w:w="15" w:type="dxa"/>
              <w:left w:w="15" w:type="dxa"/>
              <w:bottom w:w="0" w:type="dxa"/>
              <w:right w:w="15" w:type="dxa"/>
            </w:tcMar>
            <w:vAlign w:val="center"/>
            <w:hideMark/>
          </w:tcPr>
          <w:p w14:paraId="0907A453" w14:textId="77777777" w:rsidR="00EE1DF3" w:rsidRPr="00EE1DF3" w:rsidRDefault="00EE1DF3" w:rsidP="00F92B6E">
            <w:pPr>
              <w:rPr>
                <w:rFonts w:ascii="Calibri" w:hAnsi="Calibri" w:cs="Calibri"/>
                <w:color w:val="000000"/>
                <w:sz w:val="18"/>
                <w:szCs w:val="18"/>
              </w:rPr>
            </w:pPr>
            <w:r w:rsidRPr="00EE1DF3">
              <w:rPr>
                <w:rFonts w:ascii="Calibri" w:hAnsi="Calibri" w:cs="Calibri"/>
                <w:color w:val="000000"/>
                <w:sz w:val="18"/>
                <w:szCs w:val="18"/>
              </w:rPr>
              <w:t>adjust the gain/offset for +/-LSB if needed and final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37BED3" w14:textId="77777777" w:rsidR="00EE1DF3" w:rsidRPr="00EE1DF3" w:rsidRDefault="00EE1DF3" w:rsidP="00F92B6E">
            <w:pPr>
              <w:rPr>
                <w:rFonts w:ascii="Calibri" w:hAnsi="Calibri" w:cs="Calibri"/>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A060BF" w14:textId="77777777" w:rsidR="00EE1DF3" w:rsidRPr="00EE1DF3" w:rsidRDefault="00EE1DF3" w:rsidP="00F92B6E">
            <w:pPr>
              <w:jc w:val="cente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1AC4CCA" w14:textId="77777777" w:rsidR="00EE1DF3" w:rsidRPr="00EE1DF3" w:rsidRDefault="00EE1DF3" w:rsidP="00F92B6E">
            <w:pPr>
              <w:jc w:val="cente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0AAD36" w14:textId="77777777" w:rsidR="00EE1DF3" w:rsidRPr="00EE1DF3" w:rsidRDefault="00EE1DF3" w:rsidP="00F92B6E">
            <w:pPr>
              <w:jc w:val="center"/>
              <w:rPr>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A3C391" w14:textId="77777777" w:rsidR="00EE1DF3" w:rsidRPr="00EE1DF3" w:rsidRDefault="00EE1DF3" w:rsidP="00F92B6E">
            <w:pPr>
              <w:jc w:val="center"/>
              <w:rPr>
                <w:sz w:val="18"/>
                <w:szCs w:val="18"/>
              </w:rPr>
            </w:pPr>
          </w:p>
        </w:tc>
      </w:tr>
    </w:tbl>
    <w:p w14:paraId="79715A8F" w14:textId="77777777" w:rsidR="00EE1DF3" w:rsidRDefault="00EE1DF3" w:rsidP="0029250A"/>
    <w:p w14:paraId="3D52FF3B" w14:textId="796AC362" w:rsidR="00224A06" w:rsidRDefault="00224A06" w:rsidP="00224A06">
      <w:pPr>
        <w:ind w:firstLine="720"/>
        <w:rPr>
          <w:b/>
          <w:sz w:val="32"/>
          <w:szCs w:val="32"/>
        </w:rPr>
      </w:pPr>
      <w:r w:rsidRPr="00224A06">
        <w:rPr>
          <w:b/>
          <w:sz w:val="32"/>
          <w:szCs w:val="32"/>
        </w:rPr>
        <w:t xml:space="preserve">2.2.1 </w:t>
      </w:r>
      <w:proofErr w:type="spellStart"/>
      <w:r w:rsidR="001E0C9A" w:rsidRPr="001E0C9A">
        <w:rPr>
          <w:b/>
          <w:sz w:val="32"/>
          <w:szCs w:val="32"/>
        </w:rPr>
        <w:t>offsetLoopMPS</w:t>
      </w:r>
      <w:proofErr w:type="spellEnd"/>
    </w:p>
    <w:p w14:paraId="57CCFDBA" w14:textId="77777777" w:rsidR="001D068A" w:rsidRDefault="00BB656F" w:rsidP="0029250A">
      <w:r>
        <w:t>The first thing in the offset routine is to set it to a fixed large value, 0x0800 for GFX/</w:t>
      </w:r>
      <w:r>
        <w:br/>
        <w:t>CPU and 0x0500 for MEMPHY/SOC. This is to improve accuracy at low loads</w:t>
      </w:r>
      <w:r w:rsidR="001D068A">
        <w:t xml:space="preserve"> because at low loads the shift from the 1.2V reference of the </w:t>
      </w:r>
      <w:proofErr w:type="spellStart"/>
      <w:r w:rsidR="001D068A">
        <w:t>intelliphase</w:t>
      </w:r>
      <w:proofErr w:type="spellEnd"/>
      <w:r w:rsidR="001D068A">
        <w:t xml:space="preserve"> chips to the ground reference of the IMON circuit results in the loss of </w:t>
      </w:r>
      <w:proofErr w:type="spellStart"/>
      <w:r w:rsidR="001D068A">
        <w:t>intelliphase</w:t>
      </w:r>
      <w:proofErr w:type="spellEnd"/>
      <w:r w:rsidR="001D068A">
        <w:t xml:space="preserve"> signals that go below the 1.2V reference. By add the fixed offset this signal is entirely above ground.  </w:t>
      </w:r>
    </w:p>
    <w:p w14:paraId="21C2CC36" w14:textId="2A4297F9" w:rsidR="00EE1DF3" w:rsidRDefault="00F92B6E" w:rsidP="0029250A">
      <w:r>
        <w:lastRenderedPageBreak/>
        <w:t>The offset error is to be adjusted until it is within 1LSB of the target.</w:t>
      </w:r>
      <w:r w:rsidR="005539B9">
        <w:t xml:space="preserve"> </w:t>
      </w:r>
      <w:proofErr w:type="gramStart"/>
      <w:r w:rsidR="005539B9">
        <w:t>However</w:t>
      </w:r>
      <w:proofErr w:type="gramEnd"/>
      <w:r w:rsidR="005539B9">
        <w:t xml:space="preserve"> the LSB size has been found to be variable and over time the tolerance has been opened up to accommodate this. </w:t>
      </w:r>
      <w:proofErr w:type="gramStart"/>
      <w:r w:rsidR="005539B9">
        <w:t>At this time</w:t>
      </w:r>
      <w:proofErr w:type="gramEnd"/>
      <w:r w:rsidR="005539B9">
        <w:t xml:space="preserve"> the error targets are as follows: GFX = 0.33 </w:t>
      </w:r>
      <w:proofErr w:type="spellStart"/>
      <w:r w:rsidR="005539B9">
        <w:t>uA</w:t>
      </w:r>
      <w:proofErr w:type="spellEnd"/>
      <w:r w:rsidR="005539B9">
        <w:t>, CPU = 0.29uA, SOC = 0.23uA, and MEMPHY = 0.21uA.</w:t>
      </w:r>
    </w:p>
    <w:p w14:paraId="0CDC65D8" w14:textId="22445D34" w:rsidR="005539B9" w:rsidRDefault="005539B9" w:rsidP="0029250A">
      <w:r>
        <w:t xml:space="preserve">The symptom for needing the error target to be opened up is that the offset loop will never complete and the bit can be seen to being repeatedly set then cleared with the error switching between positive and negative values that are greater than the error target. </w:t>
      </w:r>
    </w:p>
    <w:p w14:paraId="33B84784" w14:textId="631F36C8" w:rsidR="00615B91" w:rsidRDefault="00615B91" w:rsidP="0029250A">
      <w:r>
        <w:t>The code for the offset loop is relatively simple and is diagramed below:</w:t>
      </w:r>
    </w:p>
    <w:p w14:paraId="7D780E20" w14:textId="77777777" w:rsidR="00615B91" w:rsidRDefault="00615B91" w:rsidP="00615B91">
      <w:pPr>
        <w:keepNext/>
      </w:pPr>
      <w:r>
        <w:rPr>
          <w:noProof/>
        </w:rPr>
        <w:drawing>
          <wp:inline distT="0" distB="0" distL="0" distR="0" wp14:anchorId="1ED85256" wp14:editId="3692BB99">
            <wp:extent cx="5943600" cy="408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3F8573CB" w14:textId="4CEB2E1E" w:rsidR="00615B91" w:rsidRDefault="00615B91" w:rsidP="00615B91">
      <w:pPr>
        <w:pStyle w:val="Caption"/>
      </w:pPr>
      <w:r>
        <w:t xml:space="preserve">Figure </w:t>
      </w:r>
      <w:fldSimple w:instr=" SEQ Figure \* ARABIC ">
        <w:r w:rsidR="003F2F3F">
          <w:rPr>
            <w:noProof/>
          </w:rPr>
          <w:t>7</w:t>
        </w:r>
      </w:fldSimple>
      <w:r>
        <w:t xml:space="preserve"> Offset Loop Diagram</w:t>
      </w:r>
    </w:p>
    <w:p w14:paraId="1E0DB70B" w14:textId="76C8730B" w:rsidR="001202DC" w:rsidRDefault="0030173A" w:rsidP="0029250A">
      <w:pPr>
        <w:rPr>
          <w:b/>
          <w:sz w:val="32"/>
          <w:szCs w:val="32"/>
        </w:rPr>
      </w:pPr>
      <w:r>
        <w:tab/>
      </w:r>
      <w:r w:rsidRPr="0030173A">
        <w:rPr>
          <w:b/>
          <w:sz w:val="32"/>
          <w:szCs w:val="32"/>
        </w:rPr>
        <w:t xml:space="preserve">2.2.2 </w:t>
      </w:r>
      <w:proofErr w:type="spellStart"/>
      <w:r w:rsidRPr="0030173A">
        <w:rPr>
          <w:b/>
          <w:sz w:val="32"/>
          <w:szCs w:val="32"/>
        </w:rPr>
        <w:t>gainLoopMPS</w:t>
      </w:r>
      <w:proofErr w:type="spellEnd"/>
    </w:p>
    <w:p w14:paraId="3CD25FCD" w14:textId="77777777" w:rsidR="0030173A" w:rsidRDefault="0030173A" w:rsidP="0030173A">
      <w:r>
        <w:t>The gain portion of the register setting starts at zero and is unmodified by the offset portion of the code.</w:t>
      </w:r>
      <w:r>
        <w:t xml:space="preserve"> T</w:t>
      </w:r>
      <w:r>
        <w:t>he gain loop is slightly more complex than the offset loop due to the need for a sign bit to be set in some cases</w:t>
      </w:r>
      <w:r>
        <w:t xml:space="preserve">. </w:t>
      </w:r>
    </w:p>
    <w:p w14:paraId="02F27452" w14:textId="66E75FCB" w:rsidR="0030173A" w:rsidRDefault="0030173A" w:rsidP="0030173A">
      <w:r>
        <w:t>The gain loop works similarly to the offset loop except the target is a percentage of the ideal gain rather than a current. It is diagrammed below:</w:t>
      </w:r>
    </w:p>
    <w:p w14:paraId="087AF8C7" w14:textId="77777777" w:rsidR="0030173A" w:rsidRDefault="0030173A" w:rsidP="0030173A">
      <w:pPr>
        <w:keepNext/>
      </w:pPr>
      <w:r>
        <w:rPr>
          <w:b/>
          <w:noProof/>
          <w:sz w:val="32"/>
          <w:szCs w:val="32"/>
        </w:rPr>
        <w:lastRenderedPageBreak/>
        <w:drawing>
          <wp:inline distT="0" distB="0" distL="0" distR="0" wp14:anchorId="19ACD0E9" wp14:editId="3274151B">
            <wp:extent cx="5934075" cy="421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14:paraId="314F407E" w14:textId="319EA5CF" w:rsidR="0030173A" w:rsidRDefault="0030173A" w:rsidP="0030173A">
      <w:pPr>
        <w:pStyle w:val="Caption"/>
      </w:pPr>
      <w:r>
        <w:t xml:space="preserve">Figure </w:t>
      </w:r>
      <w:fldSimple w:instr=" SEQ Figure \* ARABIC ">
        <w:r w:rsidR="003F2F3F">
          <w:rPr>
            <w:noProof/>
          </w:rPr>
          <w:t>8</w:t>
        </w:r>
      </w:fldSimple>
      <w:r>
        <w:t xml:space="preserve"> Gain Loop Diagram</w:t>
      </w:r>
    </w:p>
    <w:p w14:paraId="0B278B22" w14:textId="189FC3D5" w:rsidR="0030173A" w:rsidRDefault="00F01166" w:rsidP="00397646">
      <w:pPr>
        <w:ind w:firstLine="720"/>
        <w:rPr>
          <w:b/>
          <w:sz w:val="32"/>
          <w:szCs w:val="32"/>
        </w:rPr>
      </w:pPr>
      <w:r w:rsidRPr="00F01166">
        <w:rPr>
          <w:b/>
          <w:sz w:val="32"/>
          <w:szCs w:val="32"/>
        </w:rPr>
        <w:t xml:space="preserve">2.2.3 </w:t>
      </w:r>
      <w:proofErr w:type="spellStart"/>
      <w:r w:rsidRPr="00F01166">
        <w:rPr>
          <w:b/>
          <w:sz w:val="32"/>
          <w:szCs w:val="32"/>
        </w:rPr>
        <w:t>imonCheck</w:t>
      </w:r>
      <w:proofErr w:type="spellEnd"/>
    </w:p>
    <w:p w14:paraId="44288AE9" w14:textId="7E934F5F" w:rsidR="00F01166" w:rsidRDefault="00D51944" w:rsidP="00F01166">
      <w:r>
        <w:t xml:space="preserve">The </w:t>
      </w:r>
      <w:proofErr w:type="spellStart"/>
      <w:r>
        <w:t>imonCheck</w:t>
      </w:r>
      <w:proofErr w:type="spellEnd"/>
      <w:r>
        <w:t xml:space="preserve"> function is relatively straight forward and is not diagramed here. </w:t>
      </w:r>
      <w:proofErr w:type="gramStart"/>
      <w:r>
        <w:t>It’s</w:t>
      </w:r>
      <w:proofErr w:type="gramEnd"/>
      <w:r>
        <w:t xml:space="preserve"> basic functionality is to step the Chroma load and read back and compare this load to that of the IMON pin accounting for the fixed offset. </w:t>
      </w:r>
    </w:p>
    <w:p w14:paraId="7458E9CB" w14:textId="4D561E9E" w:rsidR="00D51944" w:rsidRDefault="00D51944" w:rsidP="00F01166">
      <w:r>
        <w:t>This information is used to create a plot of the accuracy over load and the accuracy reported on the summary page of the results is from this data at minimum load.</w:t>
      </w:r>
    </w:p>
    <w:p w14:paraId="7BE16E82" w14:textId="1CCF49DB" w:rsidR="00492540" w:rsidRDefault="00492540" w:rsidP="00F01166">
      <w:pPr>
        <w:rPr>
          <w:b/>
          <w:sz w:val="32"/>
          <w:szCs w:val="32"/>
        </w:rPr>
      </w:pPr>
      <w:r>
        <w:rPr>
          <w:b/>
          <w:sz w:val="32"/>
          <w:szCs w:val="32"/>
        </w:rPr>
        <w:t>2.</w:t>
      </w:r>
      <w:r>
        <w:rPr>
          <w:b/>
          <w:sz w:val="32"/>
          <w:szCs w:val="32"/>
        </w:rPr>
        <w:t>3</w:t>
      </w:r>
      <w:r>
        <w:rPr>
          <w:b/>
          <w:sz w:val="32"/>
          <w:szCs w:val="32"/>
        </w:rPr>
        <w:t xml:space="preserve"> </w:t>
      </w:r>
      <w:r>
        <w:rPr>
          <w:b/>
          <w:sz w:val="32"/>
          <w:szCs w:val="32"/>
        </w:rPr>
        <w:t>Get Voltage</w:t>
      </w:r>
      <w:r w:rsidRPr="005B0AC7">
        <w:rPr>
          <w:b/>
          <w:sz w:val="32"/>
          <w:szCs w:val="32"/>
        </w:rPr>
        <w:t>:</w:t>
      </w:r>
    </w:p>
    <w:p w14:paraId="57510E74" w14:textId="063D133E" w:rsidR="002B08F0" w:rsidRDefault="00C30944" w:rsidP="002B08F0">
      <w:r>
        <w:t>The voltmeter used for IMON calibration is the National Instruments USB-6255. This instrument does not use the VISA interface but rather a custom API provided by National Instruments.</w:t>
      </w:r>
    </w:p>
    <w:p w14:paraId="7017EF09" w14:textId="5010C1EB" w:rsidR="00C30944" w:rsidRDefault="00C30944" w:rsidP="002B08F0">
      <w:r>
        <w:t xml:space="preserve">Python for this interface is provided by </w:t>
      </w:r>
      <w:proofErr w:type="spellStart"/>
      <w:r>
        <w:t>NI_DAQmx</w:t>
      </w:r>
      <w:proofErr w:type="spellEnd"/>
      <w:r>
        <w:t xml:space="preserve"> Python API. Basic usage can be found at:</w:t>
      </w:r>
    </w:p>
    <w:p w14:paraId="2DEC248C" w14:textId="71C348AE" w:rsidR="00C30944" w:rsidRDefault="00282D4F" w:rsidP="002B08F0">
      <w:hyperlink r:id="rId16" w:history="1">
        <w:r w:rsidRPr="00453E24">
          <w:rPr>
            <w:rStyle w:val="Hyperlink"/>
          </w:rPr>
          <w:t>https://nidaqmx-python.readthedocs.io/en/latest/</w:t>
        </w:r>
      </w:hyperlink>
    </w:p>
    <w:p w14:paraId="6BC82A2D" w14:textId="1F4EA0D9" w:rsidR="00D44F4D" w:rsidRDefault="00D44F4D" w:rsidP="002B08F0">
      <w:r>
        <w:t>The relevant C API reference is part of the NI software package and can be found here:</w:t>
      </w:r>
    </w:p>
    <w:p w14:paraId="267D5F81" w14:textId="60C9EB67" w:rsidR="00D44F4D" w:rsidRDefault="00D44F4D" w:rsidP="002B08F0">
      <w:r w:rsidRPr="00D44F4D">
        <w:t>http://zone.ni.com/reference/en-XX/help/370471AM-01/cdaqmx/help_file_title/</w:t>
      </w:r>
    </w:p>
    <w:p w14:paraId="3739FC9D" w14:textId="3185AF89" w:rsidR="00282D4F" w:rsidRDefault="00282D4F" w:rsidP="002B08F0">
      <w:r>
        <w:lastRenderedPageBreak/>
        <w:t xml:space="preserve">The USB-6255 has a 100mil pitch </w:t>
      </w:r>
      <w:r w:rsidR="001F01DF">
        <w:t xml:space="preserve">headers and needs to be adapted to the SCSII DAP connector on the </w:t>
      </w:r>
      <w:proofErr w:type="spellStart"/>
      <w:r w:rsidR="001F01DF">
        <w:t>LockHart</w:t>
      </w:r>
      <w:proofErr w:type="spellEnd"/>
      <w:r w:rsidR="001F01DF">
        <w:t xml:space="preserve"> and Anaconda boards. </w:t>
      </w:r>
    </w:p>
    <w:p w14:paraId="70ABF368" w14:textId="342EE2A9" w:rsidR="001F01DF" w:rsidRDefault="001F01DF" w:rsidP="002B08F0">
      <w:r>
        <w:t xml:space="preserve">This adaptation is done by modifying an off the shelf </w:t>
      </w:r>
      <w:proofErr w:type="spellStart"/>
      <w:r>
        <w:t>inteposer</w:t>
      </w:r>
      <w:proofErr w:type="spellEnd"/>
      <w:r>
        <w:t xml:space="preserve"> board designed to adapt SCSII cable to 100 mil headers. </w:t>
      </w:r>
    </w:p>
    <w:p w14:paraId="05BA4DAE" w14:textId="5742CF58" w:rsidR="003F2F3F" w:rsidRDefault="003F2F3F" w:rsidP="002B08F0"/>
    <w:p w14:paraId="139F9EFE" w14:textId="77777777" w:rsidR="003F2F3F" w:rsidRDefault="003F2F3F" w:rsidP="003F2F3F">
      <w:pPr>
        <w:keepNext/>
      </w:pPr>
      <w:r>
        <w:rPr>
          <w:noProof/>
        </w:rPr>
        <w:drawing>
          <wp:inline distT="0" distB="0" distL="0" distR="0" wp14:anchorId="049DA54C" wp14:editId="2D2ABD61">
            <wp:extent cx="585216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1828800"/>
                    </a:xfrm>
                    <a:prstGeom prst="rect">
                      <a:avLst/>
                    </a:prstGeom>
                    <a:noFill/>
                    <a:ln>
                      <a:noFill/>
                    </a:ln>
                  </pic:spPr>
                </pic:pic>
              </a:graphicData>
            </a:graphic>
          </wp:inline>
        </w:drawing>
      </w:r>
    </w:p>
    <w:p w14:paraId="39195995" w14:textId="46718D64" w:rsidR="003F2F3F" w:rsidRDefault="003F2F3F" w:rsidP="003F2F3F">
      <w:pPr>
        <w:pStyle w:val="Caption"/>
      </w:pPr>
      <w:r>
        <w:t xml:space="preserve">Figure </w:t>
      </w:r>
      <w:fldSimple w:instr=" SEQ Figure \* ARABIC ">
        <w:r>
          <w:rPr>
            <w:noProof/>
          </w:rPr>
          <w:t>9</w:t>
        </w:r>
      </w:fldSimple>
      <w:r>
        <w:t xml:space="preserve"> DAP to USB-6255 Interposer</w:t>
      </w:r>
    </w:p>
    <w:p w14:paraId="0D4A05A8" w14:textId="024D3B8B" w:rsidR="005023E5" w:rsidRDefault="001227E0" w:rsidP="005023E5">
      <w:r>
        <w:t xml:space="preserve">The USB-6255 is a </w:t>
      </w:r>
      <w:proofErr w:type="gramStart"/>
      <w:r>
        <w:t>high speed</w:t>
      </w:r>
      <w:proofErr w:type="gramEnd"/>
      <w:r>
        <w:t xml:space="preserve"> converter and the signal on the VIMON pin contains high frequency signals so averaging is done to the VIMON signal. </w:t>
      </w:r>
    </w:p>
    <w:p w14:paraId="67F1E91C" w14:textId="6B3D708E" w:rsidR="00A85BD3" w:rsidRDefault="00A85BD3" w:rsidP="005023E5">
      <w:r>
        <w:t xml:space="preserve">The DAP connector provides both the VIMON signals and the </w:t>
      </w:r>
      <w:proofErr w:type="spellStart"/>
      <w:r>
        <w:t>Vout</w:t>
      </w:r>
      <w:proofErr w:type="spellEnd"/>
      <w:r>
        <w:t xml:space="preserve"> values. The channels are set up with the following </w:t>
      </w:r>
      <w:r w:rsidR="005114F1">
        <w:t xml:space="preserve">(simplified) </w:t>
      </w:r>
      <w:r>
        <w:t>code. For a different interposer board signals could be routed differently.</w:t>
      </w:r>
    </w:p>
    <w:p w14:paraId="3B63A903" w14:textId="77777777" w:rsidR="00A85BD3" w:rsidRDefault="00A85BD3" w:rsidP="00A85BD3">
      <w:pPr>
        <w:rPr>
          <w:sz w:val="16"/>
          <w:szCs w:val="16"/>
        </w:rPr>
      </w:pPr>
      <w:r w:rsidRPr="00A85BD3">
        <w:rPr>
          <w:sz w:val="16"/>
          <w:szCs w:val="16"/>
        </w:rPr>
        <w:t xml:space="preserve"> #VIMON</w:t>
      </w:r>
    </w:p>
    <w:p w14:paraId="089BC040" w14:textId="063C7AFB" w:rsidR="00A85BD3" w:rsidRDefault="00A85BD3" w:rsidP="00A85BD3">
      <w:pPr>
        <w:rPr>
          <w:sz w:val="16"/>
          <w:szCs w:val="16"/>
        </w:rPr>
      </w:pPr>
      <w:proofErr w:type="spellStart"/>
      <w:r w:rsidRPr="00A85BD3">
        <w:rPr>
          <w:sz w:val="16"/>
          <w:szCs w:val="16"/>
        </w:rPr>
        <w:t>self.taskGFX.ai_channels.add_ai_voltage_</w:t>
      </w:r>
      <w:proofErr w:type="gramStart"/>
      <w:r w:rsidRPr="00A85BD3">
        <w:rPr>
          <w:sz w:val="16"/>
          <w:szCs w:val="16"/>
        </w:rPr>
        <w:t>chan</w:t>
      </w:r>
      <w:proofErr w:type="spellEnd"/>
      <w:r w:rsidRPr="00A85BD3">
        <w:rPr>
          <w:sz w:val="16"/>
          <w:szCs w:val="16"/>
        </w:rPr>
        <w:t>(</w:t>
      </w:r>
      <w:proofErr w:type="spellStart"/>
      <w:proofErr w:type="gramEnd"/>
      <w:r w:rsidRPr="00A85BD3">
        <w:rPr>
          <w:sz w:val="16"/>
          <w:szCs w:val="16"/>
        </w:rPr>
        <w:t>self.niDeviceName</w:t>
      </w:r>
      <w:proofErr w:type="spellEnd"/>
      <w:r w:rsidRPr="00A85BD3">
        <w:rPr>
          <w:sz w:val="16"/>
          <w:szCs w:val="16"/>
        </w:rPr>
        <w:t xml:space="preserve"> + "/ai67", </w:t>
      </w:r>
      <w:proofErr w:type="spellStart"/>
      <w:r w:rsidRPr="00A85BD3">
        <w:rPr>
          <w:sz w:val="16"/>
          <w:szCs w:val="16"/>
        </w:rPr>
        <w:t>max_val</w:t>
      </w:r>
      <w:proofErr w:type="spellEnd"/>
      <w:r w:rsidRPr="00A85BD3">
        <w:rPr>
          <w:sz w:val="16"/>
          <w:szCs w:val="16"/>
        </w:rPr>
        <w:t xml:space="preserve">=2, </w:t>
      </w:r>
      <w:proofErr w:type="spellStart"/>
      <w:r w:rsidRPr="00A85BD3">
        <w:rPr>
          <w:sz w:val="16"/>
          <w:szCs w:val="16"/>
        </w:rPr>
        <w:t>min_val</w:t>
      </w:r>
      <w:proofErr w:type="spellEnd"/>
      <w:r w:rsidRPr="00A85BD3">
        <w:rPr>
          <w:sz w:val="16"/>
          <w:szCs w:val="16"/>
        </w:rPr>
        <w:t>=-2, DIFFERENTIAL)</w:t>
      </w:r>
    </w:p>
    <w:p w14:paraId="0555B25A" w14:textId="59469AB7" w:rsidR="00A85BD3" w:rsidRPr="00A85BD3" w:rsidRDefault="00A85BD3" w:rsidP="00A85BD3">
      <w:pPr>
        <w:rPr>
          <w:sz w:val="16"/>
          <w:szCs w:val="16"/>
        </w:rPr>
      </w:pPr>
      <w:proofErr w:type="spellStart"/>
      <w:r w:rsidRPr="00A85BD3">
        <w:rPr>
          <w:sz w:val="16"/>
          <w:szCs w:val="16"/>
        </w:rPr>
        <w:t>self.taskCPU.ai_channels.add_ai_voltage_</w:t>
      </w:r>
      <w:proofErr w:type="gramStart"/>
      <w:r w:rsidRPr="00A85BD3">
        <w:rPr>
          <w:sz w:val="16"/>
          <w:szCs w:val="16"/>
        </w:rPr>
        <w:t>chan</w:t>
      </w:r>
      <w:proofErr w:type="spellEnd"/>
      <w:r w:rsidRPr="00A85BD3">
        <w:rPr>
          <w:sz w:val="16"/>
          <w:szCs w:val="16"/>
        </w:rPr>
        <w:t>(</w:t>
      </w:r>
      <w:proofErr w:type="spellStart"/>
      <w:proofErr w:type="gramEnd"/>
      <w:r w:rsidRPr="00A85BD3">
        <w:rPr>
          <w:sz w:val="16"/>
          <w:szCs w:val="16"/>
        </w:rPr>
        <w:t>self.niDeviceName</w:t>
      </w:r>
      <w:proofErr w:type="spellEnd"/>
      <w:r w:rsidRPr="00A85BD3">
        <w:rPr>
          <w:sz w:val="16"/>
          <w:szCs w:val="16"/>
        </w:rPr>
        <w:t xml:space="preserve"> + "/ai66", </w:t>
      </w:r>
      <w:proofErr w:type="spellStart"/>
      <w:r w:rsidRPr="00A85BD3">
        <w:rPr>
          <w:sz w:val="16"/>
          <w:szCs w:val="16"/>
        </w:rPr>
        <w:t>max_val</w:t>
      </w:r>
      <w:proofErr w:type="spellEnd"/>
      <w:r w:rsidRPr="00A85BD3">
        <w:rPr>
          <w:sz w:val="16"/>
          <w:szCs w:val="16"/>
        </w:rPr>
        <w:t xml:space="preserve">=2, </w:t>
      </w:r>
      <w:proofErr w:type="spellStart"/>
      <w:r w:rsidRPr="00A85BD3">
        <w:rPr>
          <w:sz w:val="16"/>
          <w:szCs w:val="16"/>
        </w:rPr>
        <w:t>min_val</w:t>
      </w:r>
      <w:proofErr w:type="spellEnd"/>
      <w:r w:rsidRPr="00A85BD3">
        <w:rPr>
          <w:sz w:val="16"/>
          <w:szCs w:val="16"/>
        </w:rPr>
        <w:t>=-2, DIFFERENTIAL)</w:t>
      </w:r>
    </w:p>
    <w:p w14:paraId="43A7EA0E" w14:textId="04AA4CC7" w:rsidR="00A85BD3" w:rsidRPr="00A85BD3" w:rsidRDefault="00A85BD3" w:rsidP="00A85BD3">
      <w:pPr>
        <w:rPr>
          <w:sz w:val="16"/>
          <w:szCs w:val="16"/>
        </w:rPr>
      </w:pPr>
      <w:proofErr w:type="spellStart"/>
      <w:r w:rsidRPr="00A85BD3">
        <w:rPr>
          <w:sz w:val="16"/>
          <w:szCs w:val="16"/>
        </w:rPr>
        <w:t>self.taskMEMIO.ai_channels.add_ai_voltage_</w:t>
      </w:r>
      <w:proofErr w:type="gramStart"/>
      <w:r w:rsidRPr="00A85BD3">
        <w:rPr>
          <w:sz w:val="16"/>
          <w:szCs w:val="16"/>
        </w:rPr>
        <w:t>chan</w:t>
      </w:r>
      <w:proofErr w:type="spellEnd"/>
      <w:r w:rsidRPr="00A85BD3">
        <w:rPr>
          <w:sz w:val="16"/>
          <w:szCs w:val="16"/>
        </w:rPr>
        <w:t>(</w:t>
      </w:r>
      <w:proofErr w:type="spellStart"/>
      <w:proofErr w:type="gramEnd"/>
      <w:r w:rsidRPr="00A85BD3">
        <w:rPr>
          <w:sz w:val="16"/>
          <w:szCs w:val="16"/>
        </w:rPr>
        <w:t>self.niDeviceName</w:t>
      </w:r>
      <w:proofErr w:type="spellEnd"/>
      <w:r w:rsidRPr="00A85BD3">
        <w:rPr>
          <w:sz w:val="16"/>
          <w:szCs w:val="16"/>
        </w:rPr>
        <w:t xml:space="preserve"> + "/ai64", </w:t>
      </w:r>
      <w:proofErr w:type="spellStart"/>
      <w:r w:rsidRPr="00A85BD3">
        <w:rPr>
          <w:sz w:val="16"/>
          <w:szCs w:val="16"/>
        </w:rPr>
        <w:t>max_val</w:t>
      </w:r>
      <w:proofErr w:type="spellEnd"/>
      <w:r w:rsidRPr="00A85BD3">
        <w:rPr>
          <w:sz w:val="16"/>
          <w:szCs w:val="16"/>
        </w:rPr>
        <w:t xml:space="preserve">=1, </w:t>
      </w:r>
      <w:proofErr w:type="spellStart"/>
      <w:r w:rsidRPr="00A85BD3">
        <w:rPr>
          <w:sz w:val="16"/>
          <w:szCs w:val="16"/>
        </w:rPr>
        <w:t>min_val</w:t>
      </w:r>
      <w:proofErr w:type="spellEnd"/>
      <w:r w:rsidRPr="00A85BD3">
        <w:rPr>
          <w:sz w:val="16"/>
          <w:szCs w:val="16"/>
        </w:rPr>
        <w:t>=-1, DIFFERENTIAL)</w:t>
      </w:r>
    </w:p>
    <w:p w14:paraId="1BCB003E" w14:textId="14503028" w:rsidR="00A85BD3" w:rsidRPr="00A85BD3" w:rsidRDefault="00A85BD3" w:rsidP="00A85BD3">
      <w:pPr>
        <w:rPr>
          <w:sz w:val="16"/>
          <w:szCs w:val="16"/>
        </w:rPr>
      </w:pPr>
      <w:r w:rsidRPr="00A85BD3">
        <w:rPr>
          <w:sz w:val="16"/>
          <w:szCs w:val="16"/>
        </w:rPr>
        <w:t xml:space="preserve"> self.taskMEMPHY.ai_channels.add_ai_voltage_</w:t>
      </w:r>
      <w:proofErr w:type="gramStart"/>
      <w:r w:rsidRPr="00A85BD3">
        <w:rPr>
          <w:sz w:val="16"/>
          <w:szCs w:val="16"/>
        </w:rPr>
        <w:t>chan(</w:t>
      </w:r>
      <w:proofErr w:type="gramEnd"/>
      <w:r w:rsidRPr="00A85BD3">
        <w:rPr>
          <w:sz w:val="16"/>
          <w:szCs w:val="16"/>
        </w:rPr>
        <w:t xml:space="preserve">self.niDeviceName + "/ai65", </w:t>
      </w:r>
      <w:proofErr w:type="spellStart"/>
      <w:r w:rsidRPr="00A85BD3">
        <w:rPr>
          <w:sz w:val="16"/>
          <w:szCs w:val="16"/>
        </w:rPr>
        <w:t>max_val</w:t>
      </w:r>
      <w:proofErr w:type="spellEnd"/>
      <w:r w:rsidRPr="00A85BD3">
        <w:rPr>
          <w:sz w:val="16"/>
          <w:szCs w:val="16"/>
        </w:rPr>
        <w:t xml:space="preserve">=2, </w:t>
      </w:r>
      <w:proofErr w:type="spellStart"/>
      <w:r w:rsidRPr="00A85BD3">
        <w:rPr>
          <w:sz w:val="16"/>
          <w:szCs w:val="16"/>
        </w:rPr>
        <w:t>min_val</w:t>
      </w:r>
      <w:proofErr w:type="spellEnd"/>
      <w:r w:rsidRPr="00A85BD3">
        <w:rPr>
          <w:sz w:val="16"/>
          <w:szCs w:val="16"/>
        </w:rPr>
        <w:t>=-2, DIFFERENTIAL)</w:t>
      </w:r>
    </w:p>
    <w:p w14:paraId="55D5063E" w14:textId="63543B68" w:rsidR="00A85BD3" w:rsidRPr="00A85BD3" w:rsidRDefault="00A85BD3" w:rsidP="00A85BD3">
      <w:pPr>
        <w:rPr>
          <w:sz w:val="16"/>
          <w:szCs w:val="16"/>
        </w:rPr>
      </w:pPr>
      <w:proofErr w:type="spellStart"/>
      <w:r w:rsidRPr="00A85BD3">
        <w:rPr>
          <w:sz w:val="16"/>
          <w:szCs w:val="16"/>
        </w:rPr>
        <w:t>self.taskSOC.ai_channels.add_ai_voltage_</w:t>
      </w:r>
      <w:proofErr w:type="gramStart"/>
      <w:r w:rsidRPr="00A85BD3">
        <w:rPr>
          <w:sz w:val="16"/>
          <w:szCs w:val="16"/>
        </w:rPr>
        <w:t>chan</w:t>
      </w:r>
      <w:proofErr w:type="spellEnd"/>
      <w:r w:rsidRPr="00A85BD3">
        <w:rPr>
          <w:sz w:val="16"/>
          <w:szCs w:val="16"/>
        </w:rPr>
        <w:t>(</w:t>
      </w:r>
      <w:proofErr w:type="spellStart"/>
      <w:proofErr w:type="gramEnd"/>
      <w:r w:rsidRPr="00A85BD3">
        <w:rPr>
          <w:sz w:val="16"/>
          <w:szCs w:val="16"/>
        </w:rPr>
        <w:t>self.niDeviceName</w:t>
      </w:r>
      <w:proofErr w:type="spellEnd"/>
      <w:r w:rsidRPr="00A85BD3">
        <w:rPr>
          <w:sz w:val="16"/>
          <w:szCs w:val="16"/>
        </w:rPr>
        <w:t xml:space="preserve"> + "/ai53", </w:t>
      </w:r>
      <w:proofErr w:type="spellStart"/>
      <w:r w:rsidRPr="00A85BD3">
        <w:rPr>
          <w:sz w:val="16"/>
          <w:szCs w:val="16"/>
        </w:rPr>
        <w:t>max_val</w:t>
      </w:r>
      <w:proofErr w:type="spellEnd"/>
      <w:r w:rsidRPr="00A85BD3">
        <w:rPr>
          <w:sz w:val="16"/>
          <w:szCs w:val="16"/>
        </w:rPr>
        <w:t xml:space="preserve">=2, </w:t>
      </w:r>
      <w:proofErr w:type="spellStart"/>
      <w:r w:rsidRPr="00A85BD3">
        <w:rPr>
          <w:sz w:val="16"/>
          <w:szCs w:val="16"/>
        </w:rPr>
        <w:t>min_val</w:t>
      </w:r>
      <w:proofErr w:type="spellEnd"/>
      <w:r w:rsidRPr="00A85BD3">
        <w:rPr>
          <w:sz w:val="16"/>
          <w:szCs w:val="16"/>
        </w:rPr>
        <w:t>=-2, DIFFERENTIAL)</w:t>
      </w:r>
    </w:p>
    <w:p w14:paraId="685D4972" w14:textId="495B84B8" w:rsidR="00A85BD3" w:rsidRPr="00A85BD3" w:rsidRDefault="00A85BD3" w:rsidP="00A85BD3">
      <w:pPr>
        <w:rPr>
          <w:sz w:val="16"/>
          <w:szCs w:val="16"/>
        </w:rPr>
      </w:pPr>
      <w:r w:rsidRPr="00A85BD3">
        <w:rPr>
          <w:sz w:val="16"/>
          <w:szCs w:val="16"/>
        </w:rPr>
        <w:t xml:space="preserve"> #V Sense</w:t>
      </w:r>
    </w:p>
    <w:p w14:paraId="5DD77AD8" w14:textId="3177EC8F" w:rsidR="00A85BD3" w:rsidRPr="00A85BD3" w:rsidRDefault="00A85BD3" w:rsidP="00A85BD3">
      <w:pPr>
        <w:rPr>
          <w:sz w:val="16"/>
          <w:szCs w:val="16"/>
        </w:rPr>
      </w:pPr>
      <w:r w:rsidRPr="00A85BD3">
        <w:rPr>
          <w:sz w:val="16"/>
          <w:szCs w:val="16"/>
        </w:rPr>
        <w:t>self.taskGFX_Sense.ai_channels.add_ai_voltage_</w:t>
      </w:r>
      <w:proofErr w:type="gramStart"/>
      <w:r w:rsidRPr="00A85BD3">
        <w:rPr>
          <w:sz w:val="16"/>
          <w:szCs w:val="16"/>
        </w:rPr>
        <w:t>chan(</w:t>
      </w:r>
      <w:proofErr w:type="gramEnd"/>
      <w:r w:rsidRPr="00A85BD3">
        <w:rPr>
          <w:sz w:val="16"/>
          <w:szCs w:val="16"/>
        </w:rPr>
        <w:t xml:space="preserve">self.niDeviceName + "/ai52", </w:t>
      </w:r>
      <w:proofErr w:type="spellStart"/>
      <w:r w:rsidRPr="00A85BD3">
        <w:rPr>
          <w:sz w:val="16"/>
          <w:szCs w:val="16"/>
        </w:rPr>
        <w:t>max_val</w:t>
      </w:r>
      <w:proofErr w:type="spellEnd"/>
      <w:r w:rsidRPr="00A85BD3">
        <w:rPr>
          <w:sz w:val="16"/>
          <w:szCs w:val="16"/>
        </w:rPr>
        <w:t xml:space="preserve">=2, </w:t>
      </w:r>
      <w:proofErr w:type="spellStart"/>
      <w:r w:rsidRPr="00A85BD3">
        <w:rPr>
          <w:sz w:val="16"/>
          <w:szCs w:val="16"/>
        </w:rPr>
        <w:t>min_val</w:t>
      </w:r>
      <w:proofErr w:type="spellEnd"/>
      <w:r w:rsidRPr="00A85BD3">
        <w:rPr>
          <w:sz w:val="16"/>
          <w:szCs w:val="16"/>
        </w:rPr>
        <w:t>=-2, DIFFERENTIAL)</w:t>
      </w:r>
    </w:p>
    <w:p w14:paraId="68701CBF" w14:textId="60BAF361" w:rsidR="0066048E" w:rsidRDefault="00A85BD3" w:rsidP="00A85BD3">
      <w:pPr>
        <w:rPr>
          <w:sz w:val="16"/>
          <w:szCs w:val="16"/>
        </w:rPr>
      </w:pPr>
      <w:r w:rsidRPr="00A85BD3">
        <w:rPr>
          <w:sz w:val="16"/>
          <w:szCs w:val="16"/>
        </w:rPr>
        <w:t>self.taskCPU_Sense.ai_channels.add_ai_voltage_</w:t>
      </w:r>
      <w:proofErr w:type="gramStart"/>
      <w:r w:rsidRPr="00A85BD3">
        <w:rPr>
          <w:sz w:val="16"/>
          <w:szCs w:val="16"/>
        </w:rPr>
        <w:t>chan(</w:t>
      </w:r>
      <w:proofErr w:type="gramEnd"/>
      <w:r w:rsidRPr="00A85BD3">
        <w:rPr>
          <w:sz w:val="16"/>
          <w:szCs w:val="16"/>
        </w:rPr>
        <w:t xml:space="preserve">self.niDeviceName + "/ai51", </w:t>
      </w:r>
      <w:proofErr w:type="spellStart"/>
      <w:r w:rsidRPr="00A85BD3">
        <w:rPr>
          <w:sz w:val="16"/>
          <w:szCs w:val="16"/>
        </w:rPr>
        <w:t>max_val</w:t>
      </w:r>
      <w:proofErr w:type="spellEnd"/>
      <w:r w:rsidRPr="00A85BD3">
        <w:rPr>
          <w:sz w:val="16"/>
          <w:szCs w:val="16"/>
        </w:rPr>
        <w:t xml:space="preserve">=2, </w:t>
      </w:r>
      <w:proofErr w:type="spellStart"/>
      <w:r w:rsidRPr="00A85BD3">
        <w:rPr>
          <w:sz w:val="16"/>
          <w:szCs w:val="16"/>
        </w:rPr>
        <w:t>min_val</w:t>
      </w:r>
      <w:proofErr w:type="spellEnd"/>
      <w:r w:rsidRPr="00A85BD3">
        <w:rPr>
          <w:sz w:val="16"/>
          <w:szCs w:val="16"/>
        </w:rPr>
        <w:t>=-2, DIFFERENTIAL)</w:t>
      </w:r>
    </w:p>
    <w:p w14:paraId="7E863749" w14:textId="7F17AA60" w:rsidR="00A85BD3" w:rsidRPr="00A85BD3" w:rsidRDefault="00A85BD3" w:rsidP="00A85BD3">
      <w:pPr>
        <w:rPr>
          <w:sz w:val="16"/>
          <w:szCs w:val="16"/>
        </w:rPr>
      </w:pPr>
      <w:r w:rsidRPr="00A85BD3">
        <w:rPr>
          <w:sz w:val="16"/>
          <w:szCs w:val="16"/>
        </w:rPr>
        <w:t>self.taskMEMPHY_Sense.ai_channels.add_ai_voltage_</w:t>
      </w:r>
      <w:proofErr w:type="gramStart"/>
      <w:r w:rsidRPr="00A85BD3">
        <w:rPr>
          <w:sz w:val="16"/>
          <w:szCs w:val="16"/>
        </w:rPr>
        <w:t>chan(</w:t>
      </w:r>
      <w:proofErr w:type="gramEnd"/>
      <w:r w:rsidRPr="00A85BD3">
        <w:rPr>
          <w:sz w:val="16"/>
          <w:szCs w:val="16"/>
        </w:rPr>
        <w:t xml:space="preserve">self.niDeviceName + "/ai49", </w:t>
      </w:r>
      <w:proofErr w:type="spellStart"/>
      <w:r w:rsidRPr="00A85BD3">
        <w:rPr>
          <w:sz w:val="16"/>
          <w:szCs w:val="16"/>
        </w:rPr>
        <w:t>max_val</w:t>
      </w:r>
      <w:proofErr w:type="spellEnd"/>
      <w:r w:rsidRPr="00A85BD3">
        <w:rPr>
          <w:sz w:val="16"/>
          <w:szCs w:val="16"/>
        </w:rPr>
        <w:t xml:space="preserve">=2, </w:t>
      </w:r>
      <w:proofErr w:type="spellStart"/>
      <w:r w:rsidRPr="00A85BD3">
        <w:rPr>
          <w:sz w:val="16"/>
          <w:szCs w:val="16"/>
        </w:rPr>
        <w:t>min_val</w:t>
      </w:r>
      <w:proofErr w:type="spellEnd"/>
      <w:r w:rsidRPr="00A85BD3">
        <w:rPr>
          <w:sz w:val="16"/>
          <w:szCs w:val="16"/>
        </w:rPr>
        <w:t>=-2, DIFFERENTIAL)</w:t>
      </w:r>
    </w:p>
    <w:p w14:paraId="6345682A" w14:textId="20484F20" w:rsidR="00A85BD3" w:rsidRDefault="00A85BD3" w:rsidP="00A85BD3">
      <w:pPr>
        <w:rPr>
          <w:sz w:val="16"/>
          <w:szCs w:val="16"/>
        </w:rPr>
      </w:pPr>
      <w:r w:rsidRPr="00A85BD3">
        <w:rPr>
          <w:sz w:val="16"/>
          <w:szCs w:val="16"/>
        </w:rPr>
        <w:t>self.taskSOC_Sense.ai_channels.add_ai_voltage_</w:t>
      </w:r>
      <w:proofErr w:type="gramStart"/>
      <w:r w:rsidRPr="00A85BD3">
        <w:rPr>
          <w:sz w:val="16"/>
          <w:szCs w:val="16"/>
        </w:rPr>
        <w:t>chan(</w:t>
      </w:r>
      <w:proofErr w:type="gramEnd"/>
      <w:r w:rsidRPr="00A85BD3">
        <w:rPr>
          <w:sz w:val="16"/>
          <w:szCs w:val="16"/>
        </w:rPr>
        <w:t xml:space="preserve">self.niDeviceName + "/ai50", </w:t>
      </w:r>
      <w:proofErr w:type="spellStart"/>
      <w:r w:rsidRPr="00A85BD3">
        <w:rPr>
          <w:sz w:val="16"/>
          <w:szCs w:val="16"/>
        </w:rPr>
        <w:t>max_val</w:t>
      </w:r>
      <w:proofErr w:type="spellEnd"/>
      <w:r w:rsidRPr="00A85BD3">
        <w:rPr>
          <w:sz w:val="16"/>
          <w:szCs w:val="16"/>
        </w:rPr>
        <w:t xml:space="preserve">=2, </w:t>
      </w:r>
      <w:proofErr w:type="spellStart"/>
      <w:r w:rsidRPr="00A85BD3">
        <w:rPr>
          <w:sz w:val="16"/>
          <w:szCs w:val="16"/>
        </w:rPr>
        <w:t>min_val</w:t>
      </w:r>
      <w:proofErr w:type="spellEnd"/>
      <w:r w:rsidRPr="00A85BD3">
        <w:rPr>
          <w:sz w:val="16"/>
          <w:szCs w:val="16"/>
        </w:rPr>
        <w:t>=-2, DIFFERENTIAL)</w:t>
      </w:r>
    </w:p>
    <w:p w14:paraId="11103926" w14:textId="23695CBB" w:rsidR="000224B0" w:rsidRDefault="000224B0" w:rsidP="000224B0">
      <w:r>
        <w:t xml:space="preserve">Things to notice here are the max and min values. The user needs to ensure that at the maximum load the range will cover the expected values. Also note these are differential signals even though the signal being measured is ground referenced. </w:t>
      </w:r>
    </w:p>
    <w:p w14:paraId="1C17385E" w14:textId="3C8B25EC" w:rsidR="000224B0" w:rsidRDefault="0081299E" w:rsidP="000224B0">
      <w:pPr>
        <w:rPr>
          <w:b/>
          <w:sz w:val="32"/>
          <w:szCs w:val="32"/>
        </w:rPr>
      </w:pPr>
      <w:r>
        <w:tab/>
      </w:r>
      <w:r w:rsidRPr="006B6BCB">
        <w:rPr>
          <w:b/>
          <w:sz w:val="32"/>
          <w:szCs w:val="32"/>
        </w:rPr>
        <w:t xml:space="preserve">2.3.1 </w:t>
      </w:r>
      <w:proofErr w:type="spellStart"/>
      <w:r w:rsidRPr="006B6BCB">
        <w:rPr>
          <w:b/>
          <w:sz w:val="32"/>
          <w:szCs w:val="32"/>
        </w:rPr>
        <w:t>getVoltage</w:t>
      </w:r>
      <w:proofErr w:type="spellEnd"/>
      <w:r w:rsidR="006B6BCB" w:rsidRPr="006B6BCB">
        <w:rPr>
          <w:b/>
          <w:sz w:val="32"/>
          <w:szCs w:val="32"/>
        </w:rPr>
        <w:t>:</w:t>
      </w:r>
    </w:p>
    <w:p w14:paraId="413A97DD" w14:textId="79CAFB20" w:rsidR="002B1A54" w:rsidRDefault="00B6399E" w:rsidP="00B6399E">
      <w:r>
        <w:lastRenderedPageBreak/>
        <w:t xml:space="preserve">To properly implement the NI </w:t>
      </w:r>
      <w:proofErr w:type="gramStart"/>
      <w:r>
        <w:t>instrument</w:t>
      </w:r>
      <w:proofErr w:type="gramEnd"/>
      <w:r>
        <w:t xml:space="preserve"> it’s best to have the NI-</w:t>
      </w:r>
      <w:proofErr w:type="spellStart"/>
      <w:r>
        <w:t>DAQmc</w:t>
      </w:r>
      <w:proofErr w:type="spellEnd"/>
      <w:r>
        <w:t xml:space="preserve"> C Reference Help software installed. This provides the functional details that the </w:t>
      </w:r>
      <w:proofErr w:type="gramStart"/>
      <w:r>
        <w:t>python oriented</w:t>
      </w:r>
      <w:proofErr w:type="gramEnd"/>
      <w:r>
        <w:t xml:space="preserve"> documentation lacks. To find the relevant documentation it’s necessary to map as best you can the name in the python API to a name in the C API. For </w:t>
      </w:r>
      <w:proofErr w:type="gramStart"/>
      <w:r>
        <w:t>example</w:t>
      </w:r>
      <w:proofErr w:type="gramEnd"/>
      <w:r>
        <w:t xml:space="preserve"> we want to understand the channel setup done in the </w:t>
      </w:r>
      <w:proofErr w:type="spellStart"/>
      <w:r>
        <w:t>init</w:t>
      </w:r>
      <w:proofErr w:type="spellEnd"/>
      <w:r>
        <w:t xml:space="preserve"> section of Get Voltage.</w:t>
      </w:r>
    </w:p>
    <w:p w14:paraId="7B1101CB" w14:textId="25E3C577" w:rsidR="00B6399E" w:rsidRDefault="00B6399E" w:rsidP="00B6399E">
      <w:r>
        <w:t>There we see the following line:</w:t>
      </w:r>
    </w:p>
    <w:p w14:paraId="2E1B2266" w14:textId="138D7BA9" w:rsidR="00B6399E" w:rsidRPr="00B6399E" w:rsidRDefault="00B6399E" w:rsidP="00B6399E">
      <w:pPr>
        <w:rPr>
          <w:sz w:val="18"/>
          <w:szCs w:val="18"/>
        </w:rPr>
      </w:pPr>
      <w:proofErr w:type="spellStart"/>
      <w:r w:rsidRPr="00B6399E">
        <w:rPr>
          <w:sz w:val="18"/>
          <w:szCs w:val="18"/>
        </w:rPr>
        <w:t>self.taskGFX_Sense.timing.cfg_samp_clk_</w:t>
      </w:r>
      <w:proofErr w:type="gramStart"/>
      <w:r w:rsidRPr="00B6399E">
        <w:rPr>
          <w:sz w:val="18"/>
          <w:szCs w:val="18"/>
        </w:rPr>
        <w:t>timing</w:t>
      </w:r>
      <w:proofErr w:type="spellEnd"/>
      <w:r w:rsidRPr="00B6399E">
        <w:rPr>
          <w:sz w:val="18"/>
          <w:szCs w:val="18"/>
        </w:rPr>
        <w:t>(</w:t>
      </w:r>
      <w:proofErr w:type="gramEnd"/>
      <w:r w:rsidRPr="00B6399E">
        <w:rPr>
          <w:sz w:val="18"/>
          <w:szCs w:val="18"/>
        </w:rPr>
        <w:t xml:space="preserve">100000, "", </w:t>
      </w:r>
      <w:proofErr w:type="spellStart"/>
      <w:r w:rsidRPr="00B6399E">
        <w:rPr>
          <w:sz w:val="18"/>
          <w:szCs w:val="18"/>
        </w:rPr>
        <w:t>Edge.RISING</w:t>
      </w:r>
      <w:proofErr w:type="spellEnd"/>
      <w:r w:rsidRPr="00B6399E">
        <w:rPr>
          <w:sz w:val="18"/>
          <w:szCs w:val="18"/>
        </w:rPr>
        <w:t xml:space="preserve">, </w:t>
      </w:r>
      <w:proofErr w:type="spellStart"/>
      <w:r w:rsidRPr="00B6399E">
        <w:rPr>
          <w:sz w:val="18"/>
          <w:szCs w:val="18"/>
        </w:rPr>
        <w:t>AcquisitionType.FINITE</w:t>
      </w:r>
      <w:proofErr w:type="spellEnd"/>
      <w:r w:rsidRPr="00B6399E">
        <w:rPr>
          <w:sz w:val="18"/>
          <w:szCs w:val="18"/>
        </w:rPr>
        <w:t>, 50000)</w:t>
      </w:r>
    </w:p>
    <w:p w14:paraId="74B38434" w14:textId="719B8AB4" w:rsidR="00B6399E" w:rsidRDefault="00B6399E" w:rsidP="00B6399E">
      <w:r>
        <w:t xml:space="preserve">We look through the C help and we find: </w:t>
      </w:r>
      <w:proofErr w:type="spellStart"/>
      <w:r>
        <w:t>DAQmxCfgSampClkTiming</w:t>
      </w:r>
      <w:proofErr w:type="spellEnd"/>
      <w:r>
        <w:t xml:space="preserve"> which agrees closely with our python name. Opening that we find the function prototype that helps us interpret the argument to the python function.</w:t>
      </w:r>
    </w:p>
    <w:p w14:paraId="33B300E5" w14:textId="77777777" w:rsidR="00B6399E" w:rsidRPr="00B6399E" w:rsidRDefault="00B6399E" w:rsidP="00B6399E">
      <w:pPr>
        <w:pStyle w:val="syntax"/>
        <w:rPr>
          <w:sz w:val="18"/>
          <w:szCs w:val="18"/>
        </w:rPr>
      </w:pPr>
      <w:r w:rsidRPr="00B6399E">
        <w:rPr>
          <w:sz w:val="18"/>
          <w:szCs w:val="18"/>
        </w:rPr>
        <w:t xml:space="preserve">int32 </w:t>
      </w:r>
      <w:proofErr w:type="spellStart"/>
      <w:r w:rsidRPr="00B6399E">
        <w:rPr>
          <w:sz w:val="18"/>
          <w:szCs w:val="18"/>
        </w:rPr>
        <w:t>DAQmxCfgSampClkTiming</w:t>
      </w:r>
      <w:proofErr w:type="spellEnd"/>
      <w:r w:rsidRPr="00B6399E">
        <w:rPr>
          <w:sz w:val="18"/>
          <w:szCs w:val="18"/>
        </w:rPr>
        <w:t xml:space="preserve"> (</w:t>
      </w:r>
      <w:proofErr w:type="spellStart"/>
      <w:r w:rsidRPr="00B6399E">
        <w:rPr>
          <w:sz w:val="18"/>
          <w:szCs w:val="18"/>
        </w:rPr>
        <w:t>TaskHandle</w:t>
      </w:r>
      <w:proofErr w:type="spellEnd"/>
      <w:r w:rsidRPr="00B6399E">
        <w:rPr>
          <w:sz w:val="18"/>
          <w:szCs w:val="18"/>
        </w:rPr>
        <w:t xml:space="preserve"> </w:t>
      </w:r>
      <w:proofErr w:type="spellStart"/>
      <w:r w:rsidRPr="00B6399E">
        <w:rPr>
          <w:sz w:val="18"/>
          <w:szCs w:val="18"/>
        </w:rPr>
        <w:t>taskHandle</w:t>
      </w:r>
      <w:proofErr w:type="spellEnd"/>
      <w:r w:rsidRPr="00B6399E">
        <w:rPr>
          <w:sz w:val="18"/>
          <w:szCs w:val="18"/>
        </w:rPr>
        <w:t xml:space="preserve">, const char </w:t>
      </w:r>
      <w:proofErr w:type="gramStart"/>
      <w:r w:rsidRPr="00B6399E">
        <w:rPr>
          <w:sz w:val="18"/>
          <w:szCs w:val="18"/>
        </w:rPr>
        <w:t>source[</w:t>
      </w:r>
      <w:proofErr w:type="gramEnd"/>
      <w:r w:rsidRPr="00B6399E">
        <w:rPr>
          <w:sz w:val="18"/>
          <w:szCs w:val="18"/>
        </w:rPr>
        <w:t xml:space="preserve">], float64 rate, int32 </w:t>
      </w:r>
      <w:proofErr w:type="spellStart"/>
      <w:r w:rsidRPr="00B6399E">
        <w:rPr>
          <w:sz w:val="18"/>
          <w:szCs w:val="18"/>
        </w:rPr>
        <w:t>activeEdge</w:t>
      </w:r>
      <w:proofErr w:type="spellEnd"/>
      <w:r w:rsidRPr="00B6399E">
        <w:rPr>
          <w:sz w:val="18"/>
          <w:szCs w:val="18"/>
        </w:rPr>
        <w:t xml:space="preserve">, int32 </w:t>
      </w:r>
      <w:proofErr w:type="spellStart"/>
      <w:r w:rsidRPr="00B6399E">
        <w:rPr>
          <w:sz w:val="18"/>
          <w:szCs w:val="18"/>
        </w:rPr>
        <w:t>sampleMode</w:t>
      </w:r>
      <w:proofErr w:type="spellEnd"/>
      <w:r w:rsidRPr="00B6399E">
        <w:rPr>
          <w:sz w:val="18"/>
          <w:szCs w:val="18"/>
        </w:rPr>
        <w:t xml:space="preserve">, uInt64 </w:t>
      </w:r>
      <w:proofErr w:type="spellStart"/>
      <w:r w:rsidRPr="00B6399E">
        <w:rPr>
          <w:sz w:val="18"/>
          <w:szCs w:val="18"/>
        </w:rPr>
        <w:t>sampsPerChanToAcquire</w:t>
      </w:r>
      <w:proofErr w:type="spellEnd"/>
      <w:r w:rsidRPr="00B6399E">
        <w:rPr>
          <w:sz w:val="18"/>
          <w:szCs w:val="18"/>
        </w:rPr>
        <w:t>);</w:t>
      </w:r>
    </w:p>
    <w:p w14:paraId="77250137" w14:textId="5BCBE3B2" w:rsidR="00B6399E" w:rsidRDefault="00B6399E" w:rsidP="00B6399E">
      <w:r>
        <w:t xml:space="preserve">We ignore the task handle and source. Our interest starts with the rate argument. For us that will be 100kHz, then we sample on the rising edge and only on acquisition rather than a continuous one. In our case this is not a real time </w:t>
      </w:r>
      <w:proofErr w:type="gramStart"/>
      <w:r>
        <w:t>acquisition</w:t>
      </w:r>
      <w:proofErr w:type="gramEnd"/>
      <w:r>
        <w:t xml:space="preserve"> so we are indifferent to buffer overruns or buffer empty situations. The final argument is the number of samples to acquire which we set at 50,000. </w:t>
      </w:r>
    </w:p>
    <w:p w14:paraId="37EB11BC" w14:textId="51C23410" w:rsidR="00B6399E" w:rsidRDefault="00B6399E" w:rsidP="00B6399E">
      <w:proofErr w:type="gramStart"/>
      <w:r>
        <w:t>So</w:t>
      </w:r>
      <w:proofErr w:type="gramEnd"/>
      <w:r>
        <w:t xml:space="preserve"> we are collecting a half second of data at a time.</w:t>
      </w:r>
    </w:p>
    <w:p w14:paraId="22541C50" w14:textId="5C589A78" w:rsidR="00B6399E" w:rsidRDefault="00B6399E" w:rsidP="00B6399E">
      <w:r>
        <w:t>When we get the voltage value we send ‘</w:t>
      </w:r>
      <w:proofErr w:type="spellStart"/>
      <w:r>
        <w:t>getVoltage</w:t>
      </w:r>
      <w:proofErr w:type="spellEnd"/>
      <w:r>
        <w:t xml:space="preserve">’ an integer which is the number of half second intervals to average for the result. </w:t>
      </w:r>
    </w:p>
    <w:p w14:paraId="12139B2D" w14:textId="77777777" w:rsidR="006623AA" w:rsidRDefault="00B6399E" w:rsidP="00B6399E">
      <w:proofErr w:type="spellStart"/>
      <w:r>
        <w:t>getVoltage</w:t>
      </w:r>
      <w:proofErr w:type="spellEnd"/>
      <w:r>
        <w:t xml:space="preserve"> loops through the number of intervals requested collecting 50,000 samples each time with the following code:</w:t>
      </w:r>
      <w:r w:rsidR="006623AA">
        <w:t xml:space="preserve"> </w:t>
      </w:r>
    </w:p>
    <w:p w14:paraId="4E2ACDF3" w14:textId="1534C133" w:rsidR="00B6399E" w:rsidRDefault="006623AA" w:rsidP="00B6399E">
      <w:r w:rsidRPr="006623AA">
        <w:t xml:space="preserve">data = </w:t>
      </w:r>
      <w:proofErr w:type="spellStart"/>
      <w:proofErr w:type="gramStart"/>
      <w:r w:rsidRPr="006623AA">
        <w:t>self.taskGFX.read</w:t>
      </w:r>
      <w:proofErr w:type="spellEnd"/>
      <w:proofErr w:type="gramEnd"/>
      <w:r w:rsidRPr="006623AA">
        <w:t>(</w:t>
      </w:r>
      <w:proofErr w:type="spellStart"/>
      <w:r w:rsidRPr="006623AA">
        <w:t>number_of_samples_per_channel</w:t>
      </w:r>
      <w:proofErr w:type="spellEnd"/>
      <w:r w:rsidRPr="006623AA">
        <w:t>=50000)</w:t>
      </w:r>
    </w:p>
    <w:p w14:paraId="23E48FAE" w14:textId="17401201" w:rsidR="006623AA" w:rsidRDefault="006623AA" w:rsidP="00B6399E">
      <w:r>
        <w:t xml:space="preserve">For comparisons sake with the C API we would find the function “DAQmxReadAnalogF64” to find what the arguments should be. In this case the help file </w:t>
      </w:r>
      <w:proofErr w:type="gramStart"/>
      <w:r>
        <w:t>give</w:t>
      </w:r>
      <w:proofErr w:type="gramEnd"/>
      <w:r>
        <w:t xml:space="preserve"> the C prototype as:</w:t>
      </w:r>
    </w:p>
    <w:p w14:paraId="5BF4A63E" w14:textId="77777777" w:rsidR="006623AA" w:rsidRPr="006623AA" w:rsidRDefault="006623AA" w:rsidP="006623AA">
      <w:pPr>
        <w:pStyle w:val="syntax"/>
        <w:rPr>
          <w:sz w:val="18"/>
          <w:szCs w:val="18"/>
        </w:rPr>
      </w:pPr>
      <w:r w:rsidRPr="006623AA">
        <w:rPr>
          <w:sz w:val="18"/>
          <w:szCs w:val="18"/>
        </w:rPr>
        <w:t>int32 DAQmxReadAnalogF64 (</w:t>
      </w:r>
      <w:proofErr w:type="spellStart"/>
      <w:r w:rsidRPr="006623AA">
        <w:rPr>
          <w:sz w:val="18"/>
          <w:szCs w:val="18"/>
        </w:rPr>
        <w:t>TaskHandle</w:t>
      </w:r>
      <w:proofErr w:type="spellEnd"/>
      <w:r w:rsidRPr="006623AA">
        <w:rPr>
          <w:sz w:val="18"/>
          <w:szCs w:val="18"/>
        </w:rPr>
        <w:t xml:space="preserve"> </w:t>
      </w:r>
      <w:proofErr w:type="spellStart"/>
      <w:r w:rsidRPr="006623AA">
        <w:rPr>
          <w:sz w:val="18"/>
          <w:szCs w:val="18"/>
        </w:rPr>
        <w:t>taskHandle</w:t>
      </w:r>
      <w:proofErr w:type="spellEnd"/>
      <w:r w:rsidRPr="006623AA">
        <w:rPr>
          <w:sz w:val="18"/>
          <w:szCs w:val="18"/>
        </w:rPr>
        <w:t xml:space="preserve">, int32 </w:t>
      </w:r>
      <w:proofErr w:type="spellStart"/>
      <w:r w:rsidRPr="006623AA">
        <w:rPr>
          <w:sz w:val="18"/>
          <w:szCs w:val="18"/>
        </w:rPr>
        <w:t>numSampsPerChan</w:t>
      </w:r>
      <w:proofErr w:type="spellEnd"/>
      <w:r w:rsidRPr="006623AA">
        <w:rPr>
          <w:sz w:val="18"/>
          <w:szCs w:val="18"/>
        </w:rPr>
        <w:t xml:space="preserve">, float64 timeout, bool32 </w:t>
      </w:r>
      <w:proofErr w:type="spellStart"/>
      <w:r w:rsidRPr="006623AA">
        <w:rPr>
          <w:sz w:val="18"/>
          <w:szCs w:val="18"/>
        </w:rPr>
        <w:t>fillMode</w:t>
      </w:r>
      <w:proofErr w:type="spellEnd"/>
      <w:r w:rsidRPr="006623AA">
        <w:rPr>
          <w:sz w:val="18"/>
          <w:szCs w:val="18"/>
        </w:rPr>
        <w:t xml:space="preserve">, float64 </w:t>
      </w:r>
      <w:proofErr w:type="spellStart"/>
      <w:proofErr w:type="gramStart"/>
      <w:r w:rsidRPr="006623AA">
        <w:rPr>
          <w:sz w:val="18"/>
          <w:szCs w:val="18"/>
        </w:rPr>
        <w:t>readArray</w:t>
      </w:r>
      <w:proofErr w:type="spellEnd"/>
      <w:r w:rsidRPr="006623AA">
        <w:rPr>
          <w:sz w:val="18"/>
          <w:szCs w:val="18"/>
        </w:rPr>
        <w:t>[</w:t>
      </w:r>
      <w:proofErr w:type="gramEnd"/>
      <w:r w:rsidRPr="006623AA">
        <w:rPr>
          <w:sz w:val="18"/>
          <w:szCs w:val="18"/>
        </w:rPr>
        <w:t xml:space="preserve">], uInt32 </w:t>
      </w:r>
      <w:proofErr w:type="spellStart"/>
      <w:r w:rsidRPr="006623AA">
        <w:rPr>
          <w:sz w:val="18"/>
          <w:szCs w:val="18"/>
        </w:rPr>
        <w:t>arraySizeInSamps</w:t>
      </w:r>
      <w:proofErr w:type="spellEnd"/>
      <w:r w:rsidRPr="006623AA">
        <w:rPr>
          <w:sz w:val="18"/>
          <w:szCs w:val="18"/>
        </w:rPr>
        <w:t>, int32 *</w:t>
      </w:r>
      <w:proofErr w:type="spellStart"/>
      <w:r w:rsidRPr="006623AA">
        <w:rPr>
          <w:sz w:val="18"/>
          <w:szCs w:val="18"/>
        </w:rPr>
        <w:t>sampsPerChanRead</w:t>
      </w:r>
      <w:proofErr w:type="spellEnd"/>
      <w:r w:rsidRPr="006623AA">
        <w:rPr>
          <w:sz w:val="18"/>
          <w:szCs w:val="18"/>
        </w:rPr>
        <w:t>, bool32 *reserved);</w:t>
      </w:r>
    </w:p>
    <w:p w14:paraId="0FFF7992" w14:textId="73F4BA78" w:rsidR="006623AA" w:rsidRDefault="006623AA" w:rsidP="00B6399E">
      <w:proofErr w:type="gramStart"/>
      <w:r>
        <w:t>Again</w:t>
      </w:r>
      <w:proofErr w:type="gramEnd"/>
      <w:r>
        <w:t xml:space="preserve"> we’re not interested in the task handle so the first argument of interest is </w:t>
      </w:r>
      <w:proofErr w:type="spellStart"/>
      <w:r>
        <w:t>numSampsPerChan</w:t>
      </w:r>
      <w:proofErr w:type="spellEnd"/>
      <w:r>
        <w:t xml:space="preserve">, which we set to 50000 in the python code. </w:t>
      </w:r>
    </w:p>
    <w:p w14:paraId="0EA2755F" w14:textId="5B9BB57D" w:rsidR="006623AA" w:rsidRDefault="006623AA" w:rsidP="00B6399E">
      <w:r>
        <w:t>The read returns an array of 50000 numbers which we collapse into a single sum:</w:t>
      </w:r>
    </w:p>
    <w:p w14:paraId="38ABF110" w14:textId="32B07218" w:rsidR="006623AA" w:rsidRDefault="006623AA" w:rsidP="006623AA">
      <w:r>
        <w:t xml:space="preserve">for </w:t>
      </w:r>
      <w:proofErr w:type="spellStart"/>
      <w:r>
        <w:t>sumIndex</w:t>
      </w:r>
      <w:proofErr w:type="spellEnd"/>
      <w:r>
        <w:t xml:space="preserve"> in range (0,50000-1):</w:t>
      </w:r>
    </w:p>
    <w:p w14:paraId="7F8E508D" w14:textId="323FB5CE" w:rsidR="006623AA" w:rsidRDefault="006623AA" w:rsidP="006623AA">
      <w:r>
        <w:t xml:space="preserve"> </w:t>
      </w:r>
      <w:r>
        <w:tab/>
      </w:r>
      <w:proofErr w:type="spellStart"/>
      <w:r>
        <w:t>dataSum</w:t>
      </w:r>
      <w:proofErr w:type="spellEnd"/>
      <w:r>
        <w:t xml:space="preserve"> = </w:t>
      </w:r>
      <w:proofErr w:type="spellStart"/>
      <w:r>
        <w:t>dataSum</w:t>
      </w:r>
      <w:proofErr w:type="spellEnd"/>
      <w:r>
        <w:t xml:space="preserve"> + float(data[</w:t>
      </w:r>
      <w:proofErr w:type="spellStart"/>
      <w:r>
        <w:t>sumIndex</w:t>
      </w:r>
      <w:proofErr w:type="spellEnd"/>
      <w:r>
        <w:t>])</w:t>
      </w:r>
    </w:p>
    <w:p w14:paraId="52401753" w14:textId="68AA9A77" w:rsidR="006623AA" w:rsidRDefault="006623AA" w:rsidP="00B6399E">
      <w:r>
        <w:t xml:space="preserve">At the end of the </w:t>
      </w:r>
      <w:r w:rsidRPr="006623AA">
        <w:rPr>
          <w:b/>
        </w:rPr>
        <w:t>for</w:t>
      </w:r>
      <w:r>
        <w:t xml:space="preserve"> loop the average is calculated based on the number of intervals requested. This value is returned by the function. </w:t>
      </w:r>
    </w:p>
    <w:p w14:paraId="1AA4B147" w14:textId="60B9FA2D" w:rsidR="006623AA" w:rsidRDefault="006623AA" w:rsidP="006623AA">
      <w:r>
        <w:t xml:space="preserve"> </w:t>
      </w:r>
      <w:proofErr w:type="spellStart"/>
      <w:r>
        <w:t>dataFloat</w:t>
      </w:r>
      <w:proofErr w:type="spellEnd"/>
      <w:r>
        <w:t xml:space="preserve"> = </w:t>
      </w:r>
      <w:proofErr w:type="spellStart"/>
      <w:r>
        <w:t>dataSum</w:t>
      </w:r>
      <w:proofErr w:type="spellEnd"/>
      <w:r>
        <w:t xml:space="preserve"> / (</w:t>
      </w:r>
      <w:proofErr w:type="spellStart"/>
      <w:r>
        <w:t>averageRuns</w:t>
      </w:r>
      <w:proofErr w:type="spellEnd"/>
      <w:r>
        <w:t xml:space="preserve"> * 50000)</w:t>
      </w:r>
    </w:p>
    <w:p w14:paraId="7CD9D4BB" w14:textId="4DDE0B83" w:rsidR="00B6399E" w:rsidRDefault="006623AA" w:rsidP="006623AA">
      <w:r>
        <w:t xml:space="preserve"> return </w:t>
      </w:r>
      <w:proofErr w:type="spellStart"/>
      <w:r>
        <w:t>dataFloat</w:t>
      </w:r>
      <w:proofErr w:type="spellEnd"/>
    </w:p>
    <w:p w14:paraId="5A6C8571" w14:textId="77655C70" w:rsidR="00395032" w:rsidRDefault="00395032" w:rsidP="006623AA">
      <w:pPr>
        <w:rPr>
          <w:b/>
          <w:sz w:val="32"/>
          <w:szCs w:val="32"/>
        </w:rPr>
      </w:pPr>
      <w:r w:rsidRPr="00395032">
        <w:rPr>
          <w:b/>
          <w:sz w:val="32"/>
          <w:szCs w:val="32"/>
        </w:rPr>
        <w:lastRenderedPageBreak/>
        <w:t>2.4</w:t>
      </w:r>
      <w:r>
        <w:rPr>
          <w:b/>
          <w:sz w:val="32"/>
          <w:szCs w:val="32"/>
        </w:rPr>
        <w:t xml:space="preserve"> </w:t>
      </w:r>
      <w:proofErr w:type="spellStart"/>
      <w:r>
        <w:rPr>
          <w:b/>
          <w:sz w:val="32"/>
          <w:szCs w:val="32"/>
        </w:rPr>
        <w:t>xlsxwriter</w:t>
      </w:r>
      <w:proofErr w:type="spellEnd"/>
    </w:p>
    <w:p w14:paraId="06981AAB" w14:textId="1817BC36" w:rsidR="00395032" w:rsidRDefault="00395032" w:rsidP="00395032">
      <w:r>
        <w:t xml:space="preserve">The IMON Calibration software uses the python library </w:t>
      </w:r>
      <w:proofErr w:type="spellStart"/>
      <w:r>
        <w:t>xlsxwriter</w:t>
      </w:r>
      <w:proofErr w:type="spellEnd"/>
      <w:r>
        <w:t xml:space="preserve"> to create the output spreadsheet. </w:t>
      </w:r>
    </w:p>
    <w:p w14:paraId="38ABF525" w14:textId="5599C3EB" w:rsidR="00395032" w:rsidRDefault="00395032" w:rsidP="00395032">
      <w:proofErr w:type="spellStart"/>
      <w:r>
        <w:t>xlsxwriter</w:t>
      </w:r>
      <w:proofErr w:type="spellEnd"/>
      <w:r>
        <w:t xml:space="preserve"> should be thought of as obsolete for </w:t>
      </w:r>
      <w:proofErr w:type="spellStart"/>
      <w:r>
        <w:t>xbox</w:t>
      </w:r>
      <w:proofErr w:type="spellEnd"/>
      <w:r>
        <w:t xml:space="preserve"> test automation since it only provides writing functionality and is superseded by the more standard </w:t>
      </w:r>
      <w:proofErr w:type="spellStart"/>
      <w:r>
        <w:t>openpyxl</w:t>
      </w:r>
      <w:proofErr w:type="spellEnd"/>
      <w:r>
        <w:t>.</w:t>
      </w:r>
    </w:p>
    <w:p w14:paraId="7FC6CD7F" w14:textId="4D82FABA" w:rsidR="00395032" w:rsidRDefault="00395032" w:rsidP="00395032">
      <w:r>
        <w:t xml:space="preserve">Help and examples for </w:t>
      </w:r>
      <w:proofErr w:type="spellStart"/>
      <w:r>
        <w:t>xlsxwriter</w:t>
      </w:r>
      <w:proofErr w:type="spellEnd"/>
      <w:r>
        <w:t xml:space="preserve"> are widely available online and the code in this application is based on online example usage. Creation and manipulation of the output results spreadsheet constitutes the bulk of the complexity in the IMON Calibration software.</w:t>
      </w:r>
    </w:p>
    <w:p w14:paraId="34D98E08" w14:textId="6CF11BAA" w:rsidR="00930D8B" w:rsidRDefault="00930D8B" w:rsidP="00930D8B">
      <w:pPr>
        <w:ind w:firstLine="720"/>
        <w:rPr>
          <w:b/>
          <w:sz w:val="32"/>
          <w:szCs w:val="32"/>
        </w:rPr>
      </w:pPr>
      <w:r w:rsidRPr="00930D8B">
        <w:rPr>
          <w:b/>
          <w:sz w:val="32"/>
          <w:szCs w:val="32"/>
        </w:rPr>
        <w:t>2.4.1 File and Sheet Creation</w:t>
      </w:r>
    </w:p>
    <w:p w14:paraId="78BF2DC2" w14:textId="60E828C4" w:rsidR="00930D8B" w:rsidRDefault="00930D8B" w:rsidP="00930D8B">
      <w:r>
        <w:t xml:space="preserve">The output file workbook and required sheets are created in the GUI </w:t>
      </w:r>
      <w:proofErr w:type="spellStart"/>
      <w:r>
        <w:t>init</w:t>
      </w:r>
      <w:proofErr w:type="spellEnd"/>
      <w:r>
        <w:t xml:space="preserve"> function. The first sheets created are: </w:t>
      </w:r>
      <w:proofErr w:type="spellStart"/>
      <w:r>
        <w:t>SummarySheet</w:t>
      </w:r>
      <w:proofErr w:type="spellEnd"/>
      <w:r>
        <w:t xml:space="preserve">, </w:t>
      </w:r>
      <w:proofErr w:type="spellStart"/>
      <w:r>
        <w:t>PlotSheet</w:t>
      </w:r>
      <w:proofErr w:type="spellEnd"/>
      <w:r>
        <w:t xml:space="preserve">, and </w:t>
      </w:r>
      <w:proofErr w:type="spellStart"/>
      <w:r>
        <w:t>LogSheet</w:t>
      </w:r>
      <w:proofErr w:type="spellEnd"/>
      <w:r>
        <w:t xml:space="preserve">. Each of these only has one instance possible. The workbook and sheets are passed to the thread when it is spawned. </w:t>
      </w:r>
    </w:p>
    <w:p w14:paraId="4570CD55" w14:textId="3BC7EE19" w:rsidR="00930D8B" w:rsidRDefault="00930D8B" w:rsidP="00930D8B">
      <w:r>
        <w:t>The only other manipulation of the workbook in the GUI thread is that the file is closed when the user clicks the quit button.</w:t>
      </w:r>
    </w:p>
    <w:p w14:paraId="00060DE0" w14:textId="6F1EC5CA" w:rsidR="00930D8B" w:rsidRDefault="00930D8B" w:rsidP="00930D8B">
      <w:pPr>
        <w:ind w:firstLine="720"/>
        <w:rPr>
          <w:b/>
          <w:sz w:val="32"/>
          <w:szCs w:val="32"/>
        </w:rPr>
      </w:pPr>
      <w:r w:rsidRPr="00930D8B">
        <w:rPr>
          <w:b/>
          <w:sz w:val="32"/>
          <w:szCs w:val="32"/>
        </w:rPr>
        <w:t>2.4.2</w:t>
      </w:r>
      <w:r>
        <w:rPr>
          <w:b/>
          <w:sz w:val="32"/>
          <w:szCs w:val="32"/>
        </w:rPr>
        <w:t xml:space="preserve"> Timer Thread Manipulation of the workbook</w:t>
      </w:r>
    </w:p>
    <w:p w14:paraId="0A96C368" w14:textId="0F5FF707" w:rsidR="00930D8B" w:rsidRDefault="009B6144" w:rsidP="00930D8B">
      <w:r>
        <w:t xml:space="preserve">timerThread.py has a number of global </w:t>
      </w:r>
      <w:proofErr w:type="gramStart"/>
      <w:r>
        <w:t>variable</w:t>
      </w:r>
      <w:proofErr w:type="gramEnd"/>
      <w:r>
        <w:t xml:space="preserve"> defined for use in manipulating the workbook. It has variables that keep track of which parts of a standard test are complete, a count of how many load sweep and voltage sheets there are, and cell locations for the plots.</w:t>
      </w:r>
    </w:p>
    <w:p w14:paraId="176187D8" w14:textId="73DF4996" w:rsidR="009B6144" w:rsidRDefault="009B6144" w:rsidP="00930D8B">
      <w:r>
        <w:t>It’s possible to run the voltage and load sweep multiple times although this functionality hasn’t been used or tested extensively.</w:t>
      </w:r>
    </w:p>
    <w:p w14:paraId="5817017E" w14:textId="7C0E5E7F" w:rsidR="003D6867" w:rsidRDefault="003D6867" w:rsidP="00930D8B">
      <w:r>
        <w:t xml:space="preserve">Each time the </w:t>
      </w:r>
      <w:proofErr w:type="spellStart"/>
      <w:r>
        <w:t>timerThread</w:t>
      </w:r>
      <w:proofErr w:type="spellEnd"/>
      <w:r>
        <w:t xml:space="preserve"> goes through it’s </w:t>
      </w:r>
      <w:proofErr w:type="spellStart"/>
      <w:r>
        <w:t>init</w:t>
      </w:r>
      <w:proofErr w:type="spellEnd"/>
      <w:r>
        <w:t xml:space="preserve"> function is will be working on a specific </w:t>
      </w:r>
      <w:proofErr w:type="spellStart"/>
      <w:r>
        <w:t>Vreg</w:t>
      </w:r>
      <w:proofErr w:type="spellEnd"/>
      <w:r>
        <w:t xml:space="preserve"> but using common variable names. These global variables used in the calibration process are initialized in the </w:t>
      </w:r>
      <w:proofErr w:type="spellStart"/>
      <w:r>
        <w:t>timerThread</w:t>
      </w:r>
      <w:proofErr w:type="spellEnd"/>
      <w:r>
        <w:t xml:space="preserve"> </w:t>
      </w:r>
      <w:proofErr w:type="spellStart"/>
      <w:r>
        <w:t>init</w:t>
      </w:r>
      <w:proofErr w:type="spellEnd"/>
      <w:r>
        <w:t xml:space="preserve"> function.</w:t>
      </w:r>
    </w:p>
    <w:p w14:paraId="4E4C39F4" w14:textId="7D57A298" w:rsidR="003D6867" w:rsidRDefault="003D6867" w:rsidP="00930D8B">
      <w:r>
        <w:t xml:space="preserve">After initializing variables </w:t>
      </w:r>
      <w:proofErr w:type="spellStart"/>
      <w:r>
        <w:t>timerThread</w:t>
      </w:r>
      <w:proofErr w:type="spellEnd"/>
      <w:r>
        <w:t xml:space="preserve"> sets </w:t>
      </w:r>
      <w:proofErr w:type="gramStart"/>
      <w:r>
        <w:t>a number of</w:t>
      </w:r>
      <w:proofErr w:type="gramEnd"/>
      <w:r>
        <w:t xml:space="preserve"> things in the summary sheet. These things are mostly </w:t>
      </w:r>
      <w:proofErr w:type="gramStart"/>
      <w:r>
        <w:t>redundant</w:t>
      </w:r>
      <w:proofErr w:type="gramEnd"/>
      <w:r>
        <w:t xml:space="preserve"> and this functionality should probably be moved to the GUI thread.</w:t>
      </w:r>
    </w:p>
    <w:p w14:paraId="26059309" w14:textId="5F25F7B1" w:rsidR="00FD6F9F" w:rsidRDefault="00FD6F9F" w:rsidP="00FD6F9F">
      <w:pPr>
        <w:ind w:left="720" w:firstLine="720"/>
        <w:rPr>
          <w:b/>
          <w:sz w:val="32"/>
          <w:szCs w:val="32"/>
        </w:rPr>
      </w:pPr>
      <w:r w:rsidRPr="00FD6F9F">
        <w:rPr>
          <w:b/>
          <w:sz w:val="32"/>
          <w:szCs w:val="32"/>
        </w:rPr>
        <w:t xml:space="preserve">2.4.2.1 </w:t>
      </w:r>
      <w:proofErr w:type="spellStart"/>
      <w:r w:rsidRPr="00FD6F9F">
        <w:rPr>
          <w:b/>
          <w:sz w:val="32"/>
          <w:szCs w:val="32"/>
        </w:rPr>
        <w:t>stopTimer</w:t>
      </w:r>
      <w:proofErr w:type="spellEnd"/>
    </w:p>
    <w:p w14:paraId="4E9C391C" w14:textId="15EFA2D3" w:rsidR="00FD6F9F" w:rsidRDefault="00FD6F9F" w:rsidP="00FD6F9F">
      <w:r>
        <w:t xml:space="preserve">Charts are largely created in the </w:t>
      </w:r>
      <w:proofErr w:type="spellStart"/>
      <w:r>
        <w:t>GainFunctions</w:t>
      </w:r>
      <w:proofErr w:type="spellEnd"/>
      <w:r>
        <w:t xml:space="preserve"> and </w:t>
      </w:r>
      <w:proofErr w:type="spellStart"/>
      <w:r>
        <w:t>TemperatureFunctions</w:t>
      </w:r>
      <w:proofErr w:type="spellEnd"/>
      <w:r>
        <w:t xml:space="preserve"> classes. </w:t>
      </w:r>
      <w:proofErr w:type="gramStart"/>
      <w:r>
        <w:t>However</w:t>
      </w:r>
      <w:proofErr w:type="gramEnd"/>
      <w:r>
        <w:t xml:space="preserve"> they are not inserted into the workbook until the user presses the Quit button which invoked the </w:t>
      </w:r>
      <w:proofErr w:type="spellStart"/>
      <w:r>
        <w:t>stopTimer</w:t>
      </w:r>
      <w:proofErr w:type="spellEnd"/>
      <w:r>
        <w:t xml:space="preserve"> function. If a chart for a specific </w:t>
      </w:r>
      <w:proofErr w:type="spellStart"/>
      <w:r>
        <w:t>Vreg</w:t>
      </w:r>
      <w:proofErr w:type="spellEnd"/>
      <w:r>
        <w:t xml:space="preserve"> has been </w:t>
      </w:r>
      <w:proofErr w:type="gramStart"/>
      <w:r>
        <w:t>created</w:t>
      </w:r>
      <w:proofErr w:type="gramEnd"/>
      <w:r>
        <w:t xml:space="preserve"> it’s noted by a flag variable being set and then inserted on the plot sheet.</w:t>
      </w:r>
    </w:p>
    <w:p w14:paraId="25462FA7" w14:textId="3D2C6B7C" w:rsidR="00FD6F9F" w:rsidRDefault="00FD6F9F" w:rsidP="00FD6F9F">
      <w:pPr>
        <w:ind w:left="720" w:firstLine="720"/>
        <w:rPr>
          <w:b/>
          <w:sz w:val="32"/>
          <w:szCs w:val="32"/>
        </w:rPr>
      </w:pPr>
      <w:r w:rsidRPr="00FD6F9F">
        <w:rPr>
          <w:b/>
          <w:sz w:val="32"/>
          <w:szCs w:val="32"/>
        </w:rPr>
        <w:t>2.4.2.2 run</w:t>
      </w:r>
    </w:p>
    <w:p w14:paraId="6C24384E" w14:textId="390F824D" w:rsidR="00FD6F9F" w:rsidRDefault="00C41477" w:rsidP="00FD6F9F">
      <w:r>
        <w:t>As the calibration proceeds gain and offset values as well as temperature are captured and entered on the summary sheet.</w:t>
      </w:r>
    </w:p>
    <w:p w14:paraId="23069BCA" w14:textId="64F0AAD6" w:rsidR="00C41477" w:rsidRDefault="00C41477" w:rsidP="00FD6F9F">
      <w:r>
        <w:lastRenderedPageBreak/>
        <w:t xml:space="preserve">For both voltage and load sweeps the called function </w:t>
      </w:r>
      <w:proofErr w:type="gramStart"/>
      <w:r>
        <w:t>actually creates</w:t>
      </w:r>
      <w:proofErr w:type="gramEnd"/>
      <w:r>
        <w:t xml:space="preserve"> the output sheet to hold the data as well as creating the charts and the number of sheets created is saved in a global variable in the timerThread.py space.</w:t>
      </w:r>
    </w:p>
    <w:p w14:paraId="7FD6BB4A" w14:textId="7444C764" w:rsidR="00095B68" w:rsidRDefault="00095B68" w:rsidP="00095B68">
      <w:pPr>
        <w:ind w:firstLine="720"/>
        <w:rPr>
          <w:b/>
          <w:sz w:val="32"/>
          <w:szCs w:val="32"/>
        </w:rPr>
      </w:pPr>
      <w:r w:rsidRPr="00095B68">
        <w:rPr>
          <w:b/>
          <w:sz w:val="32"/>
          <w:szCs w:val="32"/>
        </w:rPr>
        <w:t xml:space="preserve">2.4.3 </w:t>
      </w:r>
      <w:proofErr w:type="spellStart"/>
      <w:r w:rsidRPr="00095B68">
        <w:rPr>
          <w:b/>
          <w:sz w:val="32"/>
          <w:szCs w:val="32"/>
        </w:rPr>
        <w:t>GainFunctions</w:t>
      </w:r>
      <w:proofErr w:type="spellEnd"/>
      <w:r w:rsidRPr="00095B68">
        <w:rPr>
          <w:b/>
          <w:sz w:val="32"/>
          <w:szCs w:val="32"/>
        </w:rPr>
        <w:t xml:space="preserve"> Manipulation of the Workbook</w:t>
      </w:r>
    </w:p>
    <w:p w14:paraId="0DA23CD2" w14:textId="55845BBE" w:rsidR="00095B68" w:rsidRDefault="00095B68" w:rsidP="00095B68">
      <w:r>
        <w:t>The offset calibration routine captures the offset error and enters it on the summary sheet where it is used for accuracy determination.</w:t>
      </w:r>
    </w:p>
    <w:p w14:paraId="51C0745E" w14:textId="48478395" w:rsidR="00095B68" w:rsidRDefault="00095B68" w:rsidP="00095B68">
      <w:pPr>
        <w:ind w:left="720" w:firstLine="720"/>
        <w:rPr>
          <w:b/>
          <w:sz w:val="32"/>
          <w:szCs w:val="32"/>
        </w:rPr>
      </w:pPr>
      <w:r w:rsidRPr="00095B68">
        <w:rPr>
          <w:b/>
          <w:sz w:val="32"/>
          <w:szCs w:val="32"/>
        </w:rPr>
        <w:t xml:space="preserve">2.4.3.1 </w:t>
      </w:r>
      <w:proofErr w:type="spellStart"/>
      <w:r w:rsidRPr="00095B68">
        <w:rPr>
          <w:b/>
          <w:sz w:val="32"/>
          <w:szCs w:val="32"/>
        </w:rPr>
        <w:t>imonCheck</w:t>
      </w:r>
      <w:proofErr w:type="spellEnd"/>
    </w:p>
    <w:p w14:paraId="7A8FC663" w14:textId="4FF5C71F" w:rsidR="00095B68" w:rsidRDefault="00095B68" w:rsidP="00095B68">
      <w:proofErr w:type="spellStart"/>
      <w:r>
        <w:t>imonCheck</w:t>
      </w:r>
      <w:proofErr w:type="spellEnd"/>
      <w:r>
        <w:t xml:space="preserve"> is where</w:t>
      </w:r>
      <w:r w:rsidR="00252F62">
        <w:t xml:space="preserve"> voltage and load</w:t>
      </w:r>
      <w:r>
        <w:t xml:space="preserve"> data </w:t>
      </w:r>
      <w:proofErr w:type="gramStart"/>
      <w:r>
        <w:t>is</w:t>
      </w:r>
      <w:proofErr w:type="gramEnd"/>
      <w:r>
        <w:t xml:space="preserve"> captured and entered onto a new sheet and into charts to determine calibration accuracy. Only one chart is created per </w:t>
      </w:r>
      <w:proofErr w:type="spellStart"/>
      <w:proofErr w:type="gramStart"/>
      <w:r>
        <w:t>Vreg</w:t>
      </w:r>
      <w:proofErr w:type="spellEnd"/>
      <w:proofErr w:type="gramEnd"/>
      <w:r>
        <w:t xml:space="preserve"> so this is only done for the first iteration through </w:t>
      </w:r>
      <w:proofErr w:type="spellStart"/>
      <w:r>
        <w:t>imonCheck</w:t>
      </w:r>
      <w:proofErr w:type="spellEnd"/>
      <w:r>
        <w:t xml:space="preserve">. </w:t>
      </w:r>
      <w:r w:rsidR="00DE43E0">
        <w:t>Data from subsequent load sweeps will be added to the charts created</w:t>
      </w:r>
      <w:r w:rsidR="006B1400">
        <w:t>, rather than having a separate chart.</w:t>
      </w:r>
    </w:p>
    <w:p w14:paraId="48B437EF" w14:textId="60D89EBE" w:rsidR="00095B68" w:rsidRDefault="00DE43E0" w:rsidP="00095B68">
      <w:r>
        <w:t xml:space="preserve">In the </w:t>
      </w:r>
      <w:r w:rsidRPr="00DE43E0">
        <w:rPr>
          <w:b/>
        </w:rPr>
        <w:t>for loop</w:t>
      </w:r>
      <w:r>
        <w:rPr>
          <w:b/>
        </w:rPr>
        <w:t xml:space="preserve"> </w:t>
      </w:r>
      <w:r>
        <w:t>that steps through the chroma load voltage data is captured and the formulas for turning that into current and for error calculations are entered. The output sheet consists mostly of formulas and references values on the summary sheet.</w:t>
      </w:r>
    </w:p>
    <w:p w14:paraId="714EC047" w14:textId="22E4D019" w:rsidR="00DE43E0" w:rsidRDefault="00DE43E0" w:rsidP="00095B68">
      <w:r>
        <w:t xml:space="preserve">Since the ranges for the output values are always </w:t>
      </w:r>
      <w:proofErr w:type="gramStart"/>
      <w:r>
        <w:t>fixed</w:t>
      </w:r>
      <w:proofErr w:type="gramEnd"/>
      <w:r>
        <w:t xml:space="preserve"> they are hard coded and used to add the series to the charts created. </w:t>
      </w:r>
    </w:p>
    <w:p w14:paraId="3F100EC5" w14:textId="2C823AA9" w:rsidR="00252F62" w:rsidRDefault="00252F62" w:rsidP="00822F0F">
      <w:pPr>
        <w:ind w:firstLine="720"/>
        <w:rPr>
          <w:b/>
          <w:sz w:val="32"/>
          <w:szCs w:val="32"/>
        </w:rPr>
      </w:pPr>
      <w:r w:rsidRPr="00252F62">
        <w:rPr>
          <w:b/>
          <w:sz w:val="32"/>
          <w:szCs w:val="32"/>
        </w:rPr>
        <w:t xml:space="preserve">2.4.4 </w:t>
      </w:r>
      <w:proofErr w:type="spellStart"/>
      <w:r w:rsidRPr="00252F62">
        <w:rPr>
          <w:b/>
          <w:sz w:val="32"/>
          <w:szCs w:val="32"/>
        </w:rPr>
        <w:t>TemperatureFunctions</w:t>
      </w:r>
      <w:proofErr w:type="spellEnd"/>
      <w:r w:rsidRPr="00252F62">
        <w:rPr>
          <w:b/>
          <w:sz w:val="32"/>
          <w:szCs w:val="32"/>
        </w:rPr>
        <w:t xml:space="preserve"> Manipulation of the Workbook</w:t>
      </w:r>
    </w:p>
    <w:p w14:paraId="1B112CBB" w14:textId="07716A21" w:rsidR="00252F62" w:rsidRDefault="00252F62" w:rsidP="00252F62">
      <w:r>
        <w:t xml:space="preserve">The IMON Calibration software developed over time and grew out of </w:t>
      </w:r>
      <w:proofErr w:type="gramStart"/>
      <w:r>
        <w:t>a number of</w:t>
      </w:r>
      <w:proofErr w:type="gramEnd"/>
      <w:r>
        <w:t xml:space="preserve"> experiments and discoveries. For this </w:t>
      </w:r>
      <w:proofErr w:type="gramStart"/>
      <w:r>
        <w:t>reason</w:t>
      </w:r>
      <w:proofErr w:type="gramEnd"/>
      <w:r>
        <w:t xml:space="preserve"> the voltage sweep functionality is contained in the </w:t>
      </w:r>
      <w:proofErr w:type="spellStart"/>
      <w:r>
        <w:t>TemperatureFunctions</w:t>
      </w:r>
      <w:proofErr w:type="spellEnd"/>
      <w:r>
        <w:t xml:space="preserve"> class even though the original intent of this class is now rarely used.</w:t>
      </w:r>
    </w:p>
    <w:p w14:paraId="250128F7" w14:textId="66F76C36" w:rsidR="00252F62" w:rsidRDefault="00822F0F" w:rsidP="00822F0F">
      <w:pPr>
        <w:ind w:left="720" w:firstLine="720"/>
        <w:rPr>
          <w:b/>
          <w:sz w:val="32"/>
          <w:szCs w:val="32"/>
        </w:rPr>
      </w:pPr>
      <w:r w:rsidRPr="00822F0F">
        <w:rPr>
          <w:b/>
          <w:sz w:val="32"/>
          <w:szCs w:val="32"/>
        </w:rPr>
        <w:t xml:space="preserve">2.4.4.1 </w:t>
      </w:r>
      <w:proofErr w:type="spellStart"/>
      <w:r w:rsidRPr="00822F0F">
        <w:rPr>
          <w:b/>
          <w:sz w:val="32"/>
          <w:szCs w:val="32"/>
        </w:rPr>
        <w:t>longTermTemp</w:t>
      </w:r>
      <w:proofErr w:type="spellEnd"/>
    </w:p>
    <w:p w14:paraId="3CFF4715" w14:textId="54CB2891" w:rsidR="00822F0F" w:rsidRDefault="00822F0F" w:rsidP="00822F0F">
      <w:proofErr w:type="spellStart"/>
      <w:r>
        <w:t>longTermTemp</w:t>
      </w:r>
      <w:proofErr w:type="spellEnd"/>
      <w:r>
        <w:t xml:space="preserve"> is used to determine the temperature coefficient for IMON error. It creates a new sheet called ‘</w:t>
      </w:r>
      <w:proofErr w:type="spellStart"/>
      <w:r>
        <w:t>averageSheet</w:t>
      </w:r>
      <w:proofErr w:type="spellEnd"/>
      <w:r>
        <w:t xml:space="preserve">’ that wouldn’t typically be found in a </w:t>
      </w:r>
      <w:proofErr w:type="gramStart"/>
      <w:r>
        <w:t>calibrations</w:t>
      </w:r>
      <w:proofErr w:type="gramEnd"/>
      <w:r>
        <w:t xml:space="preserve"> results workbook. </w:t>
      </w:r>
    </w:p>
    <w:p w14:paraId="10E02C8D" w14:textId="2C877D77" w:rsidR="00822F0F" w:rsidRDefault="00822F0F" w:rsidP="00822F0F">
      <w:r>
        <w:t>This function requires the user to modify code to make best use of it and will not be covered further here.</w:t>
      </w:r>
    </w:p>
    <w:p w14:paraId="64E4F8E6" w14:textId="033A1D9D" w:rsidR="00822F0F" w:rsidRDefault="00822F0F" w:rsidP="00822F0F">
      <w:pPr>
        <w:rPr>
          <w:b/>
          <w:sz w:val="32"/>
          <w:szCs w:val="32"/>
        </w:rPr>
      </w:pPr>
      <w:r>
        <w:tab/>
      </w:r>
      <w:r>
        <w:tab/>
      </w:r>
      <w:r w:rsidRPr="00822F0F">
        <w:rPr>
          <w:b/>
          <w:sz w:val="32"/>
          <w:szCs w:val="32"/>
        </w:rPr>
        <w:t xml:space="preserve">2.4.4.2 </w:t>
      </w:r>
      <w:proofErr w:type="spellStart"/>
      <w:r w:rsidRPr="00822F0F">
        <w:rPr>
          <w:b/>
          <w:sz w:val="32"/>
          <w:szCs w:val="32"/>
        </w:rPr>
        <w:t>longTermVolts</w:t>
      </w:r>
      <w:proofErr w:type="spellEnd"/>
    </w:p>
    <w:p w14:paraId="3FF8009E" w14:textId="77777777" w:rsidR="00822F0F" w:rsidRDefault="00822F0F" w:rsidP="00822F0F">
      <w:proofErr w:type="spellStart"/>
      <w:r>
        <w:t>longTermVolts</w:t>
      </w:r>
      <w:proofErr w:type="spellEnd"/>
      <w:r>
        <w:t xml:space="preserve"> is where the voltage is swept at minimum load to determine the change in offset error. </w:t>
      </w:r>
    </w:p>
    <w:p w14:paraId="335C9502" w14:textId="21DD900B" w:rsidR="00822F0F" w:rsidRDefault="00822F0F" w:rsidP="00822F0F">
      <w:r>
        <w:t xml:space="preserve">Originally this function determined long term voltage variation in </w:t>
      </w:r>
      <w:proofErr w:type="gramStart"/>
      <w:r>
        <w:t>VIMON</w:t>
      </w:r>
      <w:proofErr w:type="gramEnd"/>
      <w:r>
        <w:t xml:space="preserve"> but that functionality was moved to the </w:t>
      </w:r>
      <w:proofErr w:type="spellStart"/>
      <w:r>
        <w:t>BitCharacterization</w:t>
      </w:r>
      <w:proofErr w:type="spellEnd"/>
      <w:r>
        <w:t xml:space="preserve"> class.</w:t>
      </w:r>
    </w:p>
    <w:p w14:paraId="678EC382" w14:textId="283C7B8D" w:rsidR="00822F0F" w:rsidRDefault="00822F0F" w:rsidP="00822F0F">
      <w:r>
        <w:t xml:space="preserve">Charts are created in this function as well as the determination of a slope and intercept for the region below 1V output. The slope and intercept are used for voltage corrections and the values are entered on the summary sheet and subsequently referenced in the formulas on the load sweep sheets. </w:t>
      </w:r>
    </w:p>
    <w:p w14:paraId="683E6699" w14:textId="0F2C5C19" w:rsidR="00822F0F" w:rsidRDefault="00822F0F" w:rsidP="00822F0F">
      <w:r>
        <w:t xml:space="preserve">For this </w:t>
      </w:r>
      <w:proofErr w:type="gramStart"/>
      <w:r>
        <w:t>reason</w:t>
      </w:r>
      <w:proofErr w:type="gramEnd"/>
      <w:r>
        <w:t xml:space="preserve"> the voltage sweep is done after calibration but before the load sweep.</w:t>
      </w:r>
    </w:p>
    <w:p w14:paraId="33D5D8DD" w14:textId="67EA1A71" w:rsidR="00822F0F" w:rsidRPr="00822F0F" w:rsidRDefault="00822F0F" w:rsidP="00822F0F">
      <w:r>
        <w:lastRenderedPageBreak/>
        <w:t>This process is done twice and the results averaged for determination of the slope and intercept values.</w:t>
      </w:r>
      <w:bookmarkStart w:id="0" w:name="_GoBack"/>
      <w:bookmarkEnd w:id="0"/>
    </w:p>
    <w:p w14:paraId="7FB9DB1C" w14:textId="77777777" w:rsidR="00395032" w:rsidRPr="00395032" w:rsidRDefault="00395032" w:rsidP="00395032"/>
    <w:sectPr w:rsidR="00395032" w:rsidRPr="003950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563FB" w14:textId="77777777" w:rsidR="002A6A2F" w:rsidRDefault="002A6A2F" w:rsidP="005A6AA2">
      <w:pPr>
        <w:spacing w:after="0" w:line="240" w:lineRule="auto"/>
      </w:pPr>
      <w:r>
        <w:separator/>
      </w:r>
    </w:p>
  </w:endnote>
  <w:endnote w:type="continuationSeparator" w:id="0">
    <w:p w14:paraId="7E077504" w14:textId="77777777" w:rsidR="002A6A2F" w:rsidRDefault="002A6A2F" w:rsidP="005A6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73E4B" w14:textId="77777777" w:rsidR="002A6A2F" w:rsidRDefault="002A6A2F" w:rsidP="005A6AA2">
      <w:pPr>
        <w:spacing w:after="0" w:line="240" w:lineRule="auto"/>
      </w:pPr>
      <w:r>
        <w:separator/>
      </w:r>
    </w:p>
  </w:footnote>
  <w:footnote w:type="continuationSeparator" w:id="0">
    <w:p w14:paraId="45DB239E" w14:textId="77777777" w:rsidR="002A6A2F" w:rsidRDefault="002A6A2F" w:rsidP="005A6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F44397"/>
    <w:multiLevelType w:val="hybridMultilevel"/>
    <w:tmpl w:val="89D88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AA2"/>
    <w:rsid w:val="000224B0"/>
    <w:rsid w:val="0009532E"/>
    <w:rsid w:val="00095B68"/>
    <w:rsid w:val="000D42FB"/>
    <w:rsid w:val="001202DC"/>
    <w:rsid w:val="001227E0"/>
    <w:rsid w:val="001D068A"/>
    <w:rsid w:val="001E0C9A"/>
    <w:rsid w:val="001E5D15"/>
    <w:rsid w:val="001F01DF"/>
    <w:rsid w:val="00211283"/>
    <w:rsid w:val="00224A06"/>
    <w:rsid w:val="00252F62"/>
    <w:rsid w:val="002812FF"/>
    <w:rsid w:val="00282D4F"/>
    <w:rsid w:val="0029250A"/>
    <w:rsid w:val="002A6290"/>
    <w:rsid w:val="002A6A2F"/>
    <w:rsid w:val="002B08F0"/>
    <w:rsid w:val="002B1A54"/>
    <w:rsid w:val="002E2D54"/>
    <w:rsid w:val="003007BA"/>
    <w:rsid w:val="0030173A"/>
    <w:rsid w:val="00370667"/>
    <w:rsid w:val="00395032"/>
    <w:rsid w:val="00397646"/>
    <w:rsid w:val="003C2FE2"/>
    <w:rsid w:val="003D20C3"/>
    <w:rsid w:val="003D6867"/>
    <w:rsid w:val="003F2F3F"/>
    <w:rsid w:val="004014E7"/>
    <w:rsid w:val="00401584"/>
    <w:rsid w:val="00492540"/>
    <w:rsid w:val="005023E5"/>
    <w:rsid w:val="005114F1"/>
    <w:rsid w:val="005231BC"/>
    <w:rsid w:val="0052431D"/>
    <w:rsid w:val="00545918"/>
    <w:rsid w:val="005539B9"/>
    <w:rsid w:val="005A6AA2"/>
    <w:rsid w:val="005B0AC7"/>
    <w:rsid w:val="005B76AF"/>
    <w:rsid w:val="005E6B73"/>
    <w:rsid w:val="00615B91"/>
    <w:rsid w:val="00623025"/>
    <w:rsid w:val="0066048E"/>
    <w:rsid w:val="006623AA"/>
    <w:rsid w:val="00687C70"/>
    <w:rsid w:val="006B1400"/>
    <w:rsid w:val="006B6BCB"/>
    <w:rsid w:val="00704428"/>
    <w:rsid w:val="007A6E9E"/>
    <w:rsid w:val="007F69C4"/>
    <w:rsid w:val="0081299E"/>
    <w:rsid w:val="00822F0F"/>
    <w:rsid w:val="008B1E2E"/>
    <w:rsid w:val="00930D8B"/>
    <w:rsid w:val="009B6144"/>
    <w:rsid w:val="009B73B1"/>
    <w:rsid w:val="00A04173"/>
    <w:rsid w:val="00A105E6"/>
    <w:rsid w:val="00A116AE"/>
    <w:rsid w:val="00A85BD3"/>
    <w:rsid w:val="00AF050C"/>
    <w:rsid w:val="00B41064"/>
    <w:rsid w:val="00B6399E"/>
    <w:rsid w:val="00B84E81"/>
    <w:rsid w:val="00BB656F"/>
    <w:rsid w:val="00BB7F46"/>
    <w:rsid w:val="00C00635"/>
    <w:rsid w:val="00C30944"/>
    <w:rsid w:val="00C41477"/>
    <w:rsid w:val="00C7021E"/>
    <w:rsid w:val="00D25B07"/>
    <w:rsid w:val="00D44F4D"/>
    <w:rsid w:val="00D51944"/>
    <w:rsid w:val="00D72C6E"/>
    <w:rsid w:val="00DE43E0"/>
    <w:rsid w:val="00DF7AA7"/>
    <w:rsid w:val="00E36334"/>
    <w:rsid w:val="00E91CD3"/>
    <w:rsid w:val="00ED5F29"/>
    <w:rsid w:val="00EE1DF3"/>
    <w:rsid w:val="00F01166"/>
    <w:rsid w:val="00F13881"/>
    <w:rsid w:val="00F550C9"/>
    <w:rsid w:val="00F92B6E"/>
    <w:rsid w:val="00FD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2BE83"/>
  <w15:chartTrackingRefBased/>
  <w15:docId w15:val="{D3199C27-CA81-4DEE-B2B7-F83DA5799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50C9"/>
    <w:rPr>
      <w:color w:val="0563C1" w:themeColor="hyperlink"/>
      <w:u w:val="single"/>
    </w:rPr>
  </w:style>
  <w:style w:type="character" w:styleId="UnresolvedMention">
    <w:name w:val="Unresolved Mention"/>
    <w:basedOn w:val="DefaultParagraphFont"/>
    <w:uiPriority w:val="99"/>
    <w:semiHidden/>
    <w:unhideWhenUsed/>
    <w:rsid w:val="00F550C9"/>
    <w:rPr>
      <w:color w:val="605E5C"/>
      <w:shd w:val="clear" w:color="auto" w:fill="E1DFDD"/>
    </w:rPr>
  </w:style>
  <w:style w:type="paragraph" w:styleId="Caption">
    <w:name w:val="caption"/>
    <w:basedOn w:val="Normal"/>
    <w:next w:val="Normal"/>
    <w:uiPriority w:val="35"/>
    <w:unhideWhenUsed/>
    <w:qFormat/>
    <w:rsid w:val="007A6E9E"/>
    <w:pPr>
      <w:spacing w:after="200" w:line="240" w:lineRule="auto"/>
    </w:pPr>
    <w:rPr>
      <w:i/>
      <w:iCs/>
      <w:color w:val="44546A" w:themeColor="text2"/>
      <w:sz w:val="18"/>
      <w:szCs w:val="18"/>
    </w:rPr>
  </w:style>
  <w:style w:type="paragraph" w:styleId="ListParagraph">
    <w:name w:val="List Paragraph"/>
    <w:basedOn w:val="Normal"/>
    <w:uiPriority w:val="34"/>
    <w:qFormat/>
    <w:rsid w:val="00AF050C"/>
    <w:pPr>
      <w:ind w:left="720"/>
      <w:contextualSpacing/>
    </w:pPr>
  </w:style>
  <w:style w:type="character" w:styleId="SubtleEmphasis">
    <w:name w:val="Subtle Emphasis"/>
    <w:basedOn w:val="DefaultParagraphFont"/>
    <w:uiPriority w:val="19"/>
    <w:qFormat/>
    <w:rsid w:val="00224A06"/>
    <w:rPr>
      <w:i/>
      <w:iCs/>
      <w:color w:val="404040" w:themeColor="text1" w:themeTint="BF"/>
    </w:rPr>
  </w:style>
  <w:style w:type="paragraph" w:customStyle="1" w:styleId="syntax">
    <w:name w:val="syntax"/>
    <w:basedOn w:val="Normal"/>
    <w:rsid w:val="00B639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0048">
      <w:bodyDiv w:val="1"/>
      <w:marLeft w:val="0"/>
      <w:marRight w:val="0"/>
      <w:marTop w:val="0"/>
      <w:marBottom w:val="0"/>
      <w:divBdr>
        <w:top w:val="none" w:sz="0" w:space="0" w:color="auto"/>
        <w:left w:val="none" w:sz="0" w:space="0" w:color="auto"/>
        <w:bottom w:val="none" w:sz="0" w:space="0" w:color="auto"/>
        <w:right w:val="none" w:sz="0" w:space="0" w:color="auto"/>
      </w:divBdr>
    </w:div>
    <w:div w:id="821505859">
      <w:bodyDiv w:val="1"/>
      <w:marLeft w:val="0"/>
      <w:marRight w:val="0"/>
      <w:marTop w:val="0"/>
      <w:marBottom w:val="0"/>
      <w:divBdr>
        <w:top w:val="none" w:sz="0" w:space="0" w:color="auto"/>
        <w:left w:val="none" w:sz="0" w:space="0" w:color="auto"/>
        <w:bottom w:val="none" w:sz="0" w:space="0" w:color="auto"/>
        <w:right w:val="none" w:sz="0" w:space="0" w:color="auto"/>
      </w:divBdr>
    </w:div>
    <w:div w:id="1188102549">
      <w:bodyDiv w:val="1"/>
      <w:marLeft w:val="0"/>
      <w:marRight w:val="0"/>
      <w:marTop w:val="0"/>
      <w:marBottom w:val="0"/>
      <w:divBdr>
        <w:top w:val="none" w:sz="0" w:space="0" w:color="auto"/>
        <w:left w:val="none" w:sz="0" w:space="0" w:color="auto"/>
        <w:bottom w:val="none" w:sz="0" w:space="0" w:color="auto"/>
        <w:right w:val="none" w:sz="0" w:space="0" w:color="auto"/>
      </w:divBdr>
    </w:div>
    <w:div w:id="1240867115">
      <w:bodyDiv w:val="1"/>
      <w:marLeft w:val="0"/>
      <w:marRight w:val="0"/>
      <w:marTop w:val="0"/>
      <w:marBottom w:val="0"/>
      <w:divBdr>
        <w:top w:val="none" w:sz="0" w:space="0" w:color="auto"/>
        <w:left w:val="none" w:sz="0" w:space="0" w:color="auto"/>
        <w:bottom w:val="none" w:sz="0" w:space="0" w:color="auto"/>
        <w:right w:val="none" w:sz="0" w:space="0" w:color="auto"/>
      </w:divBdr>
    </w:div>
    <w:div w:id="1796679461">
      <w:bodyDiv w:val="1"/>
      <w:marLeft w:val="0"/>
      <w:marRight w:val="0"/>
      <w:marTop w:val="0"/>
      <w:marBottom w:val="0"/>
      <w:divBdr>
        <w:top w:val="none" w:sz="0" w:space="0" w:color="auto"/>
        <w:left w:val="none" w:sz="0" w:space="0" w:color="auto"/>
        <w:bottom w:val="none" w:sz="0" w:space="0" w:color="auto"/>
        <w:right w:val="none" w:sz="0" w:space="0" w:color="auto"/>
      </w:divBdr>
    </w:div>
    <w:div w:id="1899317926">
      <w:bodyDiv w:val="1"/>
      <w:marLeft w:val="0"/>
      <w:marRight w:val="0"/>
      <w:marTop w:val="0"/>
      <w:marBottom w:val="0"/>
      <w:divBdr>
        <w:top w:val="none" w:sz="0" w:space="0" w:color="auto"/>
        <w:left w:val="none" w:sz="0" w:space="0" w:color="auto"/>
        <w:bottom w:val="none" w:sz="0" w:space="0" w:color="auto"/>
        <w:right w:val="none" w:sz="0" w:space="0" w:color="auto"/>
      </w:divBdr>
    </w:div>
    <w:div w:id="198319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v-stpurc@microsoft.com"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nidaqmx-python.readthedocs.io/en/late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5979</TotalTime>
  <Pages>13</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Purcell (Northwest Contract Services)</dc:creator>
  <cp:keywords/>
  <dc:description/>
  <cp:lastModifiedBy>Steve Purcell (Northwest Contract Services)</cp:lastModifiedBy>
  <cp:revision>63</cp:revision>
  <dcterms:created xsi:type="dcterms:W3CDTF">2019-11-20T16:17:00Z</dcterms:created>
  <dcterms:modified xsi:type="dcterms:W3CDTF">2019-11-24T19:56:00Z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v-stpur@microsoft.com</vt:lpwstr>
  </property>
  <property fmtid="{D5CDD505-2E9C-101B-9397-08002B2CF9AE}" pid="5" name="MSIP_Label_f42aa342-8706-4288-bd11-ebb85995028c_SetDate">
    <vt:lpwstr>2019-11-20T16:17:45.4178310Z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a54a121f-5b0f-4fe0-a384-4f56eb6699b3</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