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EA90" w14:textId="0E0354B3" w:rsidR="002B48B1" w:rsidRPr="002B48B1" w:rsidRDefault="002B48B1" w:rsidP="00C0597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B48B1">
        <w:rPr>
          <w:rFonts w:ascii="Times New Roman" w:hAnsi="Times New Roman" w:cs="Times New Roman"/>
          <w:b/>
          <w:bCs/>
          <w:color w:val="000000" w:themeColor="text1"/>
        </w:rPr>
        <w:t>Проблема</w:t>
      </w:r>
    </w:p>
    <w:p w14:paraId="214880A3" w14:textId="10649C2A" w:rsidR="002B48B1" w:rsidRPr="00A34E5A" w:rsidRDefault="002B48B1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Затраты времени на контроль посещаемости студентов и преподавателей очных занятий в электронной среде</w:t>
      </w:r>
    </w:p>
    <w:p w14:paraId="27204650" w14:textId="1419B244" w:rsidR="002B48B1" w:rsidRPr="008F7234" w:rsidRDefault="002B48B1" w:rsidP="00C0597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B48B1">
        <w:rPr>
          <w:rFonts w:ascii="Times New Roman" w:hAnsi="Times New Roman" w:cs="Times New Roman"/>
          <w:b/>
          <w:bCs/>
          <w:color w:val="000000" w:themeColor="text1"/>
        </w:rPr>
        <w:t>Объект и предмет проекта</w:t>
      </w:r>
    </w:p>
    <w:p w14:paraId="1C363B03" w14:textId="77777777" w:rsidR="002B48B1" w:rsidRPr="00A34E5A" w:rsidRDefault="002B48B1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Объект – ручное заполнение журнала посещаемости студентов и преподавателей</w:t>
      </w:r>
    </w:p>
    <w:p w14:paraId="4242A7BE" w14:textId="6BBA07DB" w:rsidR="00642BDE" w:rsidRPr="00A34E5A" w:rsidRDefault="002B48B1" w:rsidP="00A34E5A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</w:t>
      </w:r>
      <w:r w:rsidR="00FC59C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- неэффективность отслеживания посещаемости студентов и преподавателей</w:t>
      </w:r>
    </w:p>
    <w:p w14:paraId="5662C222" w14:textId="77777777" w:rsidR="00E757E9" w:rsidRPr="00E757E9" w:rsidRDefault="0029128D" w:rsidP="00C05979">
      <w:pPr>
        <w:pStyle w:val="1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E757E9">
        <w:rPr>
          <w:rFonts w:ascii="Times New Roman" w:eastAsia="Calibri" w:hAnsi="Times New Roman" w:cs="Times New Roman"/>
          <w:b/>
          <w:bCs/>
          <w:color w:val="000000" w:themeColor="text1"/>
        </w:rPr>
        <w:t>Цель</w:t>
      </w:r>
    </w:p>
    <w:p w14:paraId="604E38A4" w14:textId="1629A319" w:rsidR="0029128D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автоматизировать заполнение журнала контроля посещаемости студентов и преподавателей</w:t>
      </w:r>
    </w:p>
    <w:p w14:paraId="33DFE02C" w14:textId="550991EF" w:rsidR="0029128D" w:rsidRPr="00E757E9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eastAsia="en-US"/>
        </w:rPr>
      </w:pPr>
      <w:r w:rsidRPr="00E757E9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eastAsia="en-US"/>
        </w:rPr>
        <w:t>Задача</w:t>
      </w:r>
    </w:p>
    <w:p w14:paraId="2EA7B461" w14:textId="77777777" w:rsidR="0029128D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Выявить способы автоматизации</w:t>
      </w:r>
    </w:p>
    <w:p w14:paraId="72BFB025" w14:textId="77777777" w:rsidR="0029128D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Изучить базы данных вуза </w:t>
      </w:r>
    </w:p>
    <w:p w14:paraId="04995D13" w14:textId="62FB881B" w:rsidR="00642BDE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Изучить связь с сервером</w:t>
      </w:r>
    </w:p>
    <w:p w14:paraId="136779A8" w14:textId="3E4DA1FE" w:rsidR="00642BDE" w:rsidRPr="002E40C4" w:rsidRDefault="004D7292" w:rsidP="00C0597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Гипотеза</w:t>
      </w:r>
    </w:p>
    <w:p w14:paraId="70E6E9CE" w14:textId="77777777" w:rsidR="0029128D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Предполагается, что средство автоматизации будет более эффективным, чем ручное заполнение журнала контроля</w:t>
      </w:r>
    </w:p>
    <w:p w14:paraId="65A46577" w14:textId="416A988C" w:rsidR="0029128D" w:rsidRPr="004D7292" w:rsidRDefault="004D7292" w:rsidP="00C05979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D7292">
        <w:rPr>
          <w:rFonts w:ascii="Times New Roman" w:hAnsi="Times New Roman" w:cs="Times New Roman"/>
          <w:b/>
          <w:bCs/>
          <w:color w:val="000000" w:themeColor="text1"/>
        </w:rPr>
        <w:t>Метод решения</w:t>
      </w:r>
    </w:p>
    <w:p w14:paraId="7D12D079" w14:textId="65121A35" w:rsidR="00E93F3B" w:rsidRPr="00A34E5A" w:rsidRDefault="0029128D" w:rsidP="00C0597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Создания устройства на базе </w:t>
      </w:r>
      <w:r w:rsidR="00C465D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Raspberry</w:t>
      </w:r>
      <w:r w:rsidR="009150D6" w:rsidRPr="009150D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9150D6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Pi</w:t>
      </w:r>
      <w:r w:rsidR="009150D6" w:rsidRPr="009150D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</w:t>
      </w:r>
      <w:r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, которое будет автоматизировать заполнение журнала контроля посещаемости студентов и преподавателей</w:t>
      </w:r>
      <w:r w:rsidR="00E93F3B" w:rsidRPr="00A34E5A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5DC62991" w14:textId="7E47EC59" w:rsidR="00E93F3B" w:rsidRDefault="00BD320D" w:rsidP="00BD320D">
      <w:pPr>
        <w:pStyle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BD320D">
        <w:rPr>
          <w:rFonts w:ascii="Times New Roman" w:eastAsia="Calibri" w:hAnsi="Times New Roman" w:cs="Times New Roman"/>
          <w:b/>
          <w:bCs/>
          <w:color w:val="000000" w:themeColor="text1"/>
        </w:rPr>
        <w:t>Анализ</w:t>
      </w:r>
    </w:p>
    <w:p w14:paraId="5D184E9A" w14:textId="5177D7B7" w:rsidR="00BD320D" w:rsidRDefault="00BD320D" w:rsidP="00BD320D">
      <w:pPr>
        <w:shd w:val="clear" w:color="auto" w:fill="FFFFFF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Показателем работы студентов и преподавателей, обучающих их, является успеваемость по дисциплинам, что находится в </w:t>
      </w:r>
      <w:r w:rsidR="00C465D9">
        <w:rPr>
          <w:rFonts w:ascii="Times New Roman" w:hAnsi="Times New Roman" w:cs="Times New Roman"/>
          <w:sz w:val="28"/>
          <w:szCs w:val="28"/>
        </w:rPr>
        <w:t>прямо пропорциональной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зависимости от процента посещаемости занятий. Руководство института заинтересованно в том, чтобы осуществлялся непрерывный учет и контроль за деятельностью студентов, а именно за их посещаемостью. [1] (</w:t>
      </w:r>
      <w:r w:rsidRPr="002A3957">
        <w:rPr>
          <w:rFonts w:ascii="Times New Roman" w:hAnsi="Times New Roman" w:cs="Times New Roman"/>
          <w:sz w:val="28"/>
          <w:szCs w:val="28"/>
        </w:rPr>
        <w:t>https://interactive-plus.ru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8C559F" w14:textId="77777777" w:rsidR="00BD320D" w:rsidRDefault="00BD320D" w:rsidP="00BD320D">
      <w:pPr>
        <w:shd w:val="clear" w:color="auto" w:fill="FFFFFF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опроса, проведенного Б.Р. Мандель, «25% студентов пропускают пары по причине болезни; 15% объясняют свои пропуски параллельной занятостью на работе; 17% - неудачным и нестабильным расписанием, что является причиной плохого самочувствия; 14% опрошенных связывают свое отсутствие на занятиях с транспортными проблемами, неотложными делами, отсутствием интереса к предметам, ленью, а также холодом/жаром; 12% находят другие причины».[2] (https://cyberleninka.ru/article/n/prichiny-neposescheniya-auditornyh-zanyatiy-studentami/viewer)</w:t>
      </w:r>
    </w:p>
    <w:p w14:paraId="0ABD68EA" w14:textId="77777777" w:rsidR="00BD320D" w:rsidRDefault="00BD320D" w:rsidP="00BD320D">
      <w:pPr>
        <w:shd w:val="clear" w:color="auto" w:fill="FFFFFF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государственный стандарт третьего поколения (ФГОС 3+) требует наличия в вузе системы оценки качества подготовки студентов. Одной из форм контроля является модульно-рейтинговая система, учитывающая, в частности, посещаемость занятий студентами. Министерством образования и науки Российской Федерации разработаны методические рекомендации по внедрению систем ведения журналов успеваемости в электронном виде. В результате предоставления указанной услуги обучающиеся и их родители должны получить доступ к актуальной и достоверной информации, с учетом не только сведений о результатах текущего контроля успеваемости обучающегося, но и сведений о посещаемости занятий. Если система электронных журналов, как удобный инструмент для создания единого информационного пространства учебного заведения и взаимодействия образовательного учреждения с родителями учащихся создана и успешно функционирует в системе среднего образования, то в большинстве вузов подобная практика достаточно редкое явление.[3] (https://docplayer.com)</w:t>
      </w:r>
    </w:p>
    <w:p w14:paraId="1F6E9CAC" w14:textId="77777777" w:rsidR="00BD320D" w:rsidRDefault="00BD320D" w:rsidP="00BD320D">
      <w:pPr>
        <w:shd w:val="clear" w:color="auto" w:fill="FFFFFF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настоящий момент во многих учебных заведениях вопрос об электронном контроле посещаемости остается актуальным. Учет и контроль посещаемости обучающимися учебных занятий осуществляется с целью обеспечения максимальной эффективности учебного процесса, совершенствования индивидуальной и самостоятельной работы обучающихся. Очевидно, что способ контроля «вручную» отнимает достаточно времени у сотрудников образовательных учреждений. [4] (https://nauchkor.ru)</w:t>
      </w:r>
    </w:p>
    <w:p w14:paraId="717D26C8" w14:textId="77777777" w:rsidR="00BD320D" w:rsidRDefault="00BD320D" w:rsidP="00BD320D">
      <w:pPr>
        <w:shd w:val="clear" w:color="auto" w:fill="FFFFFF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ТПУ предусмотрена электронная среда для контроля посещаемости, но тем не менее ее заполнение, с учетом опаздывающих студентов, все равно занимает много времени.</w:t>
      </w:r>
    </w:p>
    <w:p w14:paraId="6945BE9D" w14:textId="77777777" w:rsidR="00BD320D" w:rsidRDefault="00BD320D" w:rsidP="00BD320D">
      <w:pPr>
        <w:shd w:val="clear" w:color="auto" w:fill="FFFFFF" w:themeFill="background1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поэтому необходима автоматизация процесса обработки информации. Повышение оперативности учета и контроля посещаемости и успеваемости студентов будет способствовать увеличению производительности и снижению трудоемкости решаемых задач.</w:t>
      </w:r>
    </w:p>
    <w:p w14:paraId="33AE85E5" w14:textId="77777777" w:rsidR="00BD320D" w:rsidRDefault="00BD320D" w:rsidP="00BD320D">
      <w:pPr>
        <w:shd w:val="clear" w:color="auto" w:fill="FFFFFF" w:themeFill="background1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Надо отметить, что проблему посещаемости занятий признаю многие страны в мире и по-разному пытаются ее разрешить. Так, например, в Польше строго контролируют посещаемость, пуская «Лист посещаемости». В Японии, в университете Аомори, используют мобильную связь для контроля посещаемости. В Китае студенческую посещаемость проверяют по отпечаткам пальцев, используя специальные сканеры.</w:t>
      </w:r>
      <w:r>
        <w:t xml:space="preserve"> [5] (</w:t>
      </w:r>
      <w:r>
        <w:rPr>
          <w:rFonts w:ascii="Times New Roman" w:hAnsi="Times New Roman" w:cs="Times New Roman"/>
          <w:sz w:val="28"/>
          <w:szCs w:val="28"/>
        </w:rPr>
        <w:t>https://cyberleninka.ru/article/n/problema-poseschaemosti-zanyatiy-v-vuze/viewer)</w:t>
      </w:r>
    </w:p>
    <w:p w14:paraId="49537B81" w14:textId="77777777" w:rsidR="00BD320D" w:rsidRDefault="00BD320D" w:rsidP="00BD320D">
      <w:pPr>
        <w:shd w:val="clear" w:color="auto" w:fill="FFFFFF" w:themeFill="background1"/>
        <w:spacing w:after="3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 чему же ведут пропуски занятий в вузе? По мнению Т. Л. Миселимян и Н.Т. Метелицы, пропуски занятий в вузе ведут к проблемам:</w:t>
      </w:r>
    </w:p>
    <w:p w14:paraId="22B5F17C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обучающихся: систематические пропуски часто негативно влияют на качество изучения материала, что впоследствии осложняет получение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высшего образования, создает проблемы с нахождением работы и с достижением успеха в жизни в целом;</w:t>
      </w:r>
    </w:p>
    <w:p w14:paraId="38FDF1EC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вуза: пропуски связаны с тратой дополнительного административного и преподавательского времени, что влечет за собой увеличение материальных расходов на обеспечение образовательного процесса и контроля над успеваемостью;</w:t>
      </w:r>
    </w:p>
    <w:p w14:paraId="0136B657" w14:textId="66069FC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общества в целом: пропуски создают проблему занятости молодежи, могут служить причиной асоциального поведения, а впоследствии дополнительных затрат ресурсов общества. [</w:t>
      </w:r>
      <w:r w:rsidR="00C465D9">
        <w:rPr>
          <w:rFonts w:ascii="Times New Roman" w:hAnsi="Times New Roman" w:cs="Times New Roman"/>
          <w:sz w:val="28"/>
          <w:szCs w:val="28"/>
        </w:rPr>
        <w:t>6] (</w:t>
      </w:r>
      <w:r w:rsidRPr="002A3957">
        <w:rPr>
          <w:rFonts w:ascii="Times New Roman" w:hAnsi="Times New Roman" w:cs="Times New Roman"/>
          <w:sz w:val="28"/>
          <w:szCs w:val="28"/>
        </w:rPr>
        <w:t>https://cyberleninka.ru/article/n/poseschaemost-zanyatiy-v-vuze-kak-faktor-effektivnosti-podgotovki-sovremennyh-spetsialistov/viewer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AFDE5A6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автоматизации контроля посещения лежит распознавание студентов, пришедших на занятие. Вариантов реализации такой системы несколько:</w:t>
      </w:r>
    </w:p>
    <w:p w14:paraId="695FD411" w14:textId="318941ED" w:rsidR="00BD320D" w:rsidRDefault="00BD320D" w:rsidP="00BD320D">
      <w:pPr>
        <w:pStyle w:val="a3"/>
        <w:numPr>
          <w:ilvl w:val="0"/>
          <w:numId w:val="2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Биометрические – распознавание по </w:t>
      </w:r>
      <w:r w:rsidR="00C465D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лицу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7], сетчатке глаза или отпечатку </w:t>
      </w:r>
      <w:r w:rsidR="00C465D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пальца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8]. </w:t>
      </w:r>
    </w:p>
    <w:p w14:paraId="1C576F73" w14:textId="77777777" w:rsidR="00BD320D" w:rsidRDefault="00BD320D" w:rsidP="00BD320D">
      <w:pPr>
        <w:pStyle w:val="a3"/>
        <w:numPr>
          <w:ilvl w:val="0"/>
          <w:numId w:val="2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– ввод одноразового кода в приложение на телефоне или считывание создаваемого на телефоне кода [9]</w:t>
      </w:r>
    </w:p>
    <w:p w14:paraId="615B53B6" w14:textId="4CB80B85" w:rsidR="00BD320D" w:rsidRDefault="00BD320D" w:rsidP="00BD320D">
      <w:pPr>
        <w:pStyle w:val="a3"/>
        <w:numPr>
          <w:ilvl w:val="0"/>
          <w:numId w:val="2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– отмечание посредством идентификатора, которым может являться RFID карта или карта с нанесённым на ней кодом (например, штрих-</w:t>
      </w:r>
      <w:r w:rsidR="00C465D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кодом 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10]).</w:t>
      </w:r>
    </w:p>
    <w:p w14:paraId="07A74B28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варианты имеют свои сильные и слабые стороны. Распознавание лица или отпечатков пальца неприемлемо в условиях пандемии. Ввод кода в приложение легко обойти – достаточно одного человека, который разошлёт код всем, кто прогуливает занятие. Распознавание сетчатки глаза требует больших затрат, по сравнению с другими методами.</w:t>
      </w:r>
    </w:p>
    <w:p w14:paraId="37FAEF6F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Остаётся два метода, и оба используют карту–идентификатор. Поскольку ТПУ уже использует карты с RFID метками, самым разумным выбором было бы использование уже имеющейся инфраструктуры как основы для данного проекта.</w:t>
      </w:r>
    </w:p>
    <w:p w14:paraId="30C04E1E" w14:textId="77777777" w:rsidR="00BD320D" w:rsidRDefault="00BD320D" w:rsidP="00BD320D">
      <w:pPr>
        <w:shd w:val="clear" w:color="auto" w:fill="FFFFFF" w:themeFill="background1"/>
        <w:spacing w:after="30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5C8191BD" w14:textId="14DA999B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 Р. Гуриков канд. пед. наук, доцент; О. А. Борисова канд. пед. наук, доцент ФГОБУ ВО «Московский технический университет связи и информатики»;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https://interactive-plus.ru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t xml:space="preserve"> </w:t>
      </w:r>
    </w:p>
    <w:p w14:paraId="71C0EC61" w14:textId="00671756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Вестн. Моск. ун-та. Сер. 20. Педагогическое образование. 2017. №</w:t>
      </w:r>
      <w:r w:rsidR="00C465D9">
        <w:rPr>
          <w:rFonts w:ascii="Times New Roman" w:eastAsia="Times New Roman" w:hAnsi="Times New Roman" w:cs="Times New Roman"/>
          <w:sz w:val="28"/>
          <w:szCs w:val="28"/>
          <w:lang w:eastAsia="ru-RU"/>
        </w:rPr>
        <w:t>1; 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 В. Харламенко, А. А. Гладышева;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https://cyberleninka.ru/article/n/prichiny-neposescheniya-auditornyh-zanyatiy-studentami/viewer</w:t>
      </w:r>
    </w:p>
    <w:p w14:paraId="11393496" w14:textId="0DF6E1D6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Гуриков С.Р. Использование электронного модуля успеваемости и посещаемости студентов в техническом университете / С.Р.Гуриков // Политематический журнал научных публикаций «Дискуссия». –2015. –No1. –С.96–100;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https://docplayer.com</w:t>
      </w:r>
    </w:p>
    <w:p w14:paraId="5AA30EF8" w14:textId="77777777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Выпускная квалификационная работа обучающегося по направлению подготовки 02.03.01 Математика и компьютерные науки, очной формы обучения, группы 07001403 Свешникова Р. В.; https://nauchkor.ru</w:t>
      </w:r>
    </w:p>
    <w:p w14:paraId="3C822DF0" w14:textId="3B258BE4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УДК 378.14. О. Д. Цедик, доцент; И.А. Машкова, доцент (УО «Могилевский государственный университет продовольствия»</w:t>
      </w:r>
      <w:r w:rsidR="00C465D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https://cyberleninka.ru/article/n/problema-poseschaemosti-zanyatiy-v-vuze/viewer</w:t>
      </w:r>
    </w:p>
    <w:p w14:paraId="692934F7" w14:textId="3B3B4B46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УДК 378. ББК 74.58. 3-35. Зарубин Владимир Иванович, доктор экономических наук; Бибалова Саида Аслановна, кандидат педагогических наук;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https://cyberleninka.ru/article/n/poseschaemost-zanyatiy-v-vuze-kak-faktor-effektivnosti-podgotovki-sovremennyh-spetsialistov/viewer</w:t>
      </w:r>
    </w:p>
    <w:p w14:paraId="6CE1CD55" w14:textId="339C858A" w:rsidR="00BD320D" w:rsidRPr="002A3957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K.P. Naveen Reddy, Alekhya T., Sushma Manjula T., Rashmi Krishnappa. AI-Based Attendance Monitoring System. Journal of Innovative Technology and Exploring Engineering, 2019, vol. 9, no. 2S, pp. 592-597. </w:t>
      </w:r>
      <w:r w:rsidRPr="002A39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https://www.doi.org/10.35940/ijitee.B1057.1292S19</w:t>
      </w:r>
    </w:p>
    <w:p w14:paraId="2D8F1B68" w14:textId="4C8B6786" w:rsidR="00BD320D" w:rsidRPr="002A3957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Sogbaike C.O., Ahoro V.O. Design </w:t>
      </w:r>
      <w:r w:rsidR="00C46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Implementation </w:t>
      </w:r>
      <w:r w:rsidR="00C465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Class Attendance Management System Using Fingerprint Recognition. International Journal of Scientific and Research Publications, 2019, vol. 9, no. 5, pp. 882-897. </w:t>
      </w:r>
      <w:r w:rsidRPr="002A39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https://dx.doi.org/10.29322/IJSRP.9.05.2019.p89110</w:t>
      </w:r>
    </w:p>
    <w:p w14:paraId="661B436A" w14:textId="5FCEC2BA" w:rsidR="00BD320D" w:rsidRPr="002A3957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Xiong Wei, Anupam Manori, Nandgopal Devnath, Nitin Pasi, Vivek Kumar. QR Code Based Smart Attendance System. International Journal of Smart Business and Technology, 2017, vol. 5, no. 1, pp. 1-10. </w:t>
      </w:r>
      <w:r w:rsidRPr="002A39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https://www.doi.org/10.21742/ijsbt.2017.5.1.01</w:t>
      </w:r>
    </w:p>
    <w:p w14:paraId="3EF62328" w14:textId="0FC3E66D" w:rsidR="00BD320D" w:rsidRDefault="00BD320D" w:rsidP="00BD320D">
      <w:pPr>
        <w:pStyle w:val="a3"/>
        <w:numPr>
          <w:ilvl w:val="0"/>
          <w:numId w:val="3"/>
        </w:numPr>
        <w:shd w:val="clear" w:color="auto" w:fill="FFFFFF" w:themeFill="background1"/>
        <w:spacing w:after="3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S. Saraswathi, Sindhuja M., Y. Salini, M. Venkatesh. Student attendance system using bar code scanner.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Materials Today: Proceedings, 2021, </w:t>
      </w:r>
      <w:r w:rsidRPr="002A395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https://doi.org/10.1016/j.matpr.2020.12.898</w:t>
      </w:r>
    </w:p>
    <w:p w14:paraId="28431F33" w14:textId="77777777" w:rsidR="00BD320D" w:rsidRPr="00BD320D" w:rsidRDefault="00BD320D" w:rsidP="00BD320D">
      <w:pPr>
        <w:rPr>
          <w:rFonts w:eastAsia="Calibri"/>
          <w:lang w:eastAsia="en-US"/>
        </w:rPr>
      </w:pPr>
    </w:p>
    <w:p w14:paraId="6C6D22AD" w14:textId="77777777" w:rsidR="00246A9D" w:rsidRDefault="00246A9D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05EC080A" w14:textId="77777777" w:rsidR="00F12C76" w:rsidRDefault="00F12C76" w:rsidP="00C05979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4C42FEFA" w14:textId="082DF91D" w:rsidR="00642BDE" w:rsidRDefault="00BB752B" w:rsidP="00246A9D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</w:rPr>
        <w:t>План-график проекта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2336"/>
        <w:gridCol w:w="7270"/>
      </w:tblGrid>
      <w:tr w:rsidR="002570AB" w:rsidRPr="00284389" w14:paraId="25CD07F7" w14:textId="77777777" w:rsidTr="002570AB">
        <w:tc>
          <w:tcPr>
            <w:tcW w:w="2336" w:type="dxa"/>
          </w:tcPr>
          <w:p w14:paraId="0DB061B8" w14:textId="168B10FA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Название этапа</w:t>
            </w:r>
          </w:p>
        </w:tc>
        <w:tc>
          <w:tcPr>
            <w:tcW w:w="7270" w:type="dxa"/>
          </w:tcPr>
          <w:p w14:paraId="74BA2FEA" w14:textId="5B753A34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Примечания</w:t>
            </w:r>
          </w:p>
        </w:tc>
      </w:tr>
      <w:tr w:rsidR="002570AB" w:rsidRPr="00284389" w14:paraId="443B4A02" w14:textId="77777777" w:rsidTr="002570AB">
        <w:tc>
          <w:tcPr>
            <w:tcW w:w="2336" w:type="dxa"/>
          </w:tcPr>
          <w:p w14:paraId="45B74E32" w14:textId="0647833C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Выявить способы автоматизации</w:t>
            </w:r>
          </w:p>
        </w:tc>
        <w:tc>
          <w:tcPr>
            <w:tcW w:w="7270" w:type="dxa"/>
          </w:tcPr>
          <w:p w14:paraId="6C3E0DDA" w14:textId="2C531890" w:rsidR="002570AB" w:rsidRPr="002570AB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Веб приложение. RF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считыватель</w:t>
            </w:r>
          </w:p>
          <w:p w14:paraId="7BDC0F13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44F3A3DC" w14:textId="77777777" w:rsidTr="002570AB">
        <w:tc>
          <w:tcPr>
            <w:tcW w:w="2336" w:type="dxa"/>
          </w:tcPr>
          <w:p w14:paraId="3192FD2D" w14:textId="7E301D1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Изучить базы данных</w:t>
            </w:r>
          </w:p>
        </w:tc>
        <w:tc>
          <w:tcPr>
            <w:tcW w:w="7270" w:type="dxa"/>
          </w:tcPr>
          <w:p w14:paraId="47C1D248" w14:textId="07A039B9" w:rsidR="002570AB" w:rsidRPr="0028438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10FB1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748DF35E" w14:textId="77777777" w:rsidTr="002570AB">
        <w:tc>
          <w:tcPr>
            <w:tcW w:w="2336" w:type="dxa"/>
          </w:tcPr>
          <w:p w14:paraId="51E20F5B" w14:textId="07F9438D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Изучить связь с сервером</w:t>
            </w:r>
          </w:p>
        </w:tc>
        <w:tc>
          <w:tcPr>
            <w:tcW w:w="7270" w:type="dxa"/>
          </w:tcPr>
          <w:p w14:paraId="16459527" w14:textId="2B9D990B" w:rsidR="002570AB" w:rsidRPr="0028438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Изучение связи с сервером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ля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 передачи БД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RPi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 и наоборот</w:t>
            </w:r>
          </w:p>
          <w:p w14:paraId="05645142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16784E23" w14:textId="77777777" w:rsidTr="002570AB">
        <w:tc>
          <w:tcPr>
            <w:tcW w:w="2336" w:type="dxa"/>
          </w:tcPr>
          <w:p w14:paraId="04BE454D" w14:textId="038A34B6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Планирование ресурсов</w:t>
            </w:r>
          </w:p>
        </w:tc>
        <w:tc>
          <w:tcPr>
            <w:tcW w:w="7270" w:type="dxa"/>
          </w:tcPr>
          <w:p w14:paraId="33867EB0" w14:textId="4D31E0A7" w:rsidR="002570AB" w:rsidRPr="002570AB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Дополнительные 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(RFID</w:t>
            </w:r>
            <w:r w:rsidRPr="002570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5D9">
              <w:rPr>
                <w:rFonts w:ascii="Times New Roman" w:hAnsi="Times New Roman" w:cs="Times New Roman"/>
                <w:sz w:val="24"/>
                <w:szCs w:val="24"/>
              </w:rPr>
              <w:t>считыватель</w:t>
            </w:r>
            <w:r w:rsidR="00C465D9" w:rsidRPr="00284389">
              <w:rPr>
                <w:rFonts w:ascii="Times New Roman" w:hAnsi="Times New Roman" w:cs="Times New Roman"/>
                <w:sz w:val="24"/>
                <w:szCs w:val="24"/>
              </w:rPr>
              <w:t>, OLED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 LCD Display</w:t>
            </w:r>
            <w:r w:rsidRPr="002570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DDA10E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3D2A33A5" w14:textId="77777777" w:rsidTr="002570AB">
        <w:tc>
          <w:tcPr>
            <w:tcW w:w="2336" w:type="dxa"/>
          </w:tcPr>
          <w:p w14:paraId="651900CE" w14:textId="70EF9348" w:rsidR="002570AB" w:rsidRPr="002570AB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Изучение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библиотек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Python</w:t>
            </w:r>
          </w:p>
        </w:tc>
        <w:tc>
          <w:tcPr>
            <w:tcW w:w="7270" w:type="dxa"/>
          </w:tcPr>
          <w:p w14:paraId="0663C932" w14:textId="77777777" w:rsidR="002570AB" w:rsidRPr="00284389" w:rsidRDefault="002570AB" w:rsidP="002570A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750E8692" w14:textId="77777777" w:rsidTr="002570AB">
        <w:tc>
          <w:tcPr>
            <w:tcW w:w="2336" w:type="dxa"/>
          </w:tcPr>
          <w:p w14:paraId="170C086D" w14:textId="3498211E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Разработка плана управления</w:t>
            </w:r>
          </w:p>
        </w:tc>
        <w:tc>
          <w:tcPr>
            <w:tcW w:w="7270" w:type="dxa"/>
          </w:tcPr>
          <w:p w14:paraId="2E35CFEB" w14:textId="25E50A50" w:rsidR="002570AB" w:rsidRPr="0028438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Продукт должен хорошо функционировать, быть удобным и в то </w:t>
            </w:r>
            <w:r w:rsidR="00C465D9" w:rsidRPr="00284389">
              <w:rPr>
                <w:rFonts w:ascii="Times New Roman" w:hAnsi="Times New Roman" w:cs="Times New Roman"/>
                <w:sz w:val="24"/>
                <w:szCs w:val="24"/>
              </w:rPr>
              <w:t>же время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 быть защищенным от "хитростей" студентов и преподавателей</w:t>
            </w:r>
          </w:p>
          <w:p w14:paraId="09253FD5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0E2FF7EA" w14:textId="77777777" w:rsidTr="002570AB">
        <w:tc>
          <w:tcPr>
            <w:tcW w:w="2336" w:type="dxa"/>
          </w:tcPr>
          <w:p w14:paraId="6DE7E8E7" w14:textId="6303B523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Требования к внешнему виду</w:t>
            </w:r>
          </w:p>
        </w:tc>
        <w:tc>
          <w:tcPr>
            <w:tcW w:w="7270" w:type="dxa"/>
          </w:tcPr>
          <w:p w14:paraId="7C12E83D" w14:textId="534E5016" w:rsidR="002570AB" w:rsidRPr="0028438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Продукт должен иметь мален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кие габариты с понятным и удобным и простым интерфейсом</w:t>
            </w:r>
          </w:p>
          <w:p w14:paraId="575FB858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27970C5E" w14:textId="77777777" w:rsidTr="002570AB">
        <w:tc>
          <w:tcPr>
            <w:tcW w:w="2336" w:type="dxa"/>
          </w:tcPr>
          <w:p w14:paraId="361B721A" w14:textId="063BC2DA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Разработка дизайна устройства</w:t>
            </w:r>
          </w:p>
        </w:tc>
        <w:tc>
          <w:tcPr>
            <w:tcW w:w="7270" w:type="dxa"/>
          </w:tcPr>
          <w:p w14:paraId="1FA32871" w14:textId="609CB692" w:rsidR="002570AB" w:rsidRPr="00C465D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Черная прямоугол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ная, тоненькая коробочка с LCD-экраном в верхней части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C465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RFID</w:t>
            </w:r>
            <w:r w:rsidR="00C465D9" w:rsidRPr="00C46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5D9">
              <w:rPr>
                <w:rFonts w:ascii="Times New Roman" w:hAnsi="Times New Roman" w:cs="Times New Roman"/>
                <w:sz w:val="24"/>
                <w:szCs w:val="24"/>
              </w:rPr>
              <w:t>считывателем</w:t>
            </w:r>
          </w:p>
          <w:p w14:paraId="054AF49E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635D4D0C" w14:textId="77777777" w:rsidTr="002570AB">
        <w:tc>
          <w:tcPr>
            <w:tcW w:w="2336" w:type="dxa"/>
          </w:tcPr>
          <w:p w14:paraId="63F2267C" w14:textId="2E2B8D8F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Создание прототипа устройства</w:t>
            </w:r>
          </w:p>
        </w:tc>
        <w:tc>
          <w:tcPr>
            <w:tcW w:w="7270" w:type="dxa"/>
          </w:tcPr>
          <w:p w14:paraId="3B119EA2" w14:textId="27D777F0" w:rsidR="002570AB" w:rsidRPr="00284389" w:rsidRDefault="00C465D9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RFID</w:t>
            </w:r>
            <w:r w:rsidRPr="00C465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считывателя</w:t>
            </w:r>
            <w:r w:rsidR="002570AB" w:rsidRPr="002843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RPi</w:t>
            </w:r>
            <w:r w:rsidR="002570AB" w:rsidRPr="00284389">
              <w:rPr>
                <w:rFonts w:ascii="Times New Roman" w:hAnsi="Times New Roman" w:cs="Times New Roman"/>
                <w:sz w:val="24"/>
                <w:szCs w:val="24"/>
              </w:rPr>
              <w:t>+ установка связи с сервером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0AB" w:rsidRPr="0028438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0AB" w:rsidRPr="00284389">
              <w:rPr>
                <w:rFonts w:ascii="Times New Roman" w:hAnsi="Times New Roman" w:cs="Times New Roman"/>
                <w:sz w:val="24"/>
                <w:szCs w:val="24"/>
              </w:rPr>
              <w:t>создание БД</w:t>
            </w:r>
          </w:p>
          <w:p w14:paraId="0EE7881C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570AB" w:rsidRPr="00284389" w14:paraId="26E72325" w14:textId="77777777" w:rsidTr="002570AB">
        <w:tc>
          <w:tcPr>
            <w:tcW w:w="2336" w:type="dxa"/>
          </w:tcPr>
          <w:p w14:paraId="6414D783" w14:textId="3C66FFFC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Тестирование устройства</w:t>
            </w:r>
          </w:p>
        </w:tc>
        <w:tc>
          <w:tcPr>
            <w:tcW w:w="7270" w:type="dxa"/>
          </w:tcPr>
          <w:p w14:paraId="7474261D" w14:textId="0482BC14" w:rsidR="002570AB" w:rsidRPr="00C465D9" w:rsidRDefault="002570AB" w:rsidP="00C465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Поверка устройства на правильную р</w:t>
            </w:r>
            <w:r w:rsidR="00C465D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ботоспособность, проверка на безопасность устройства и защита от дурака</w:t>
            </w:r>
          </w:p>
        </w:tc>
      </w:tr>
      <w:tr w:rsidR="002570AB" w:rsidRPr="00284389" w14:paraId="02001F00" w14:textId="77777777" w:rsidTr="002570AB">
        <w:tc>
          <w:tcPr>
            <w:tcW w:w="2336" w:type="dxa"/>
          </w:tcPr>
          <w:p w14:paraId="210D1F0B" w14:textId="362F3434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28438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Обзор и презентация</w:t>
            </w:r>
          </w:p>
        </w:tc>
        <w:tc>
          <w:tcPr>
            <w:tcW w:w="7270" w:type="dxa"/>
          </w:tcPr>
          <w:p w14:paraId="0ACEBA09" w14:textId="631890B4" w:rsidR="002570AB" w:rsidRPr="00284389" w:rsidRDefault="002570AB" w:rsidP="006048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389">
              <w:rPr>
                <w:rFonts w:ascii="Times New Roman" w:hAnsi="Times New Roman" w:cs="Times New Roman"/>
                <w:sz w:val="24"/>
                <w:szCs w:val="24"/>
              </w:rPr>
              <w:t>Презентация устройства для последующего коммерциализации проекта</w:t>
            </w:r>
          </w:p>
          <w:p w14:paraId="65B23DF7" w14:textId="77777777" w:rsidR="002570AB" w:rsidRPr="00284389" w:rsidRDefault="002570AB" w:rsidP="00776CE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66BA8CD9" w14:textId="2A50B28A" w:rsidR="00776CE9" w:rsidRPr="00776CE9" w:rsidRDefault="00776CE9" w:rsidP="00776CE9">
      <w:pPr>
        <w:rPr>
          <w:rFonts w:eastAsia="Calibri"/>
          <w:lang w:eastAsia="en-US"/>
        </w:rPr>
      </w:pPr>
    </w:p>
    <w:sectPr w:rsidR="00776CE9" w:rsidRPr="00776C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A1B3" w14:textId="77777777" w:rsidR="002657A5" w:rsidRDefault="002657A5" w:rsidP="00C05979">
      <w:pPr>
        <w:spacing w:after="0" w:line="240" w:lineRule="auto"/>
      </w:pPr>
      <w:r>
        <w:separator/>
      </w:r>
    </w:p>
  </w:endnote>
  <w:endnote w:type="continuationSeparator" w:id="0">
    <w:p w14:paraId="14274D1D" w14:textId="77777777" w:rsidR="002657A5" w:rsidRDefault="002657A5" w:rsidP="00C0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9749" w14:textId="77777777" w:rsidR="002657A5" w:rsidRDefault="002657A5" w:rsidP="00C05979">
      <w:pPr>
        <w:spacing w:after="0" w:line="240" w:lineRule="auto"/>
      </w:pPr>
      <w:r>
        <w:separator/>
      </w:r>
    </w:p>
  </w:footnote>
  <w:footnote w:type="continuationSeparator" w:id="0">
    <w:p w14:paraId="3FD44381" w14:textId="77777777" w:rsidR="002657A5" w:rsidRDefault="002657A5" w:rsidP="00C0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F35BA"/>
    <w:multiLevelType w:val="hybridMultilevel"/>
    <w:tmpl w:val="7CBC9C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1CE5849"/>
    <w:multiLevelType w:val="hybridMultilevel"/>
    <w:tmpl w:val="55FAB0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661AA7"/>
    <w:multiLevelType w:val="hybridMultilevel"/>
    <w:tmpl w:val="4EB4E52C"/>
    <w:lvl w:ilvl="0" w:tplc="672C7CBA">
      <w:start w:val="1"/>
      <w:numFmt w:val="decimal"/>
      <w:lvlText w:val="%1."/>
      <w:lvlJc w:val="left"/>
      <w:pPr>
        <w:ind w:left="785" w:hanging="360"/>
      </w:pPr>
      <w:rPr>
        <w:color w:val="2F5496" w:themeColor="accent1" w:themeShade="BF"/>
      </w:rPr>
    </w:lvl>
    <w:lvl w:ilvl="1" w:tplc="04190019">
      <w:start w:val="1"/>
      <w:numFmt w:val="lowerLetter"/>
      <w:lvlText w:val="%2."/>
      <w:lvlJc w:val="left"/>
      <w:pPr>
        <w:ind w:left="1489" w:hanging="360"/>
      </w:pPr>
    </w:lvl>
    <w:lvl w:ilvl="2" w:tplc="0419001B">
      <w:start w:val="1"/>
      <w:numFmt w:val="lowerRoman"/>
      <w:lvlText w:val="%3."/>
      <w:lvlJc w:val="right"/>
      <w:pPr>
        <w:ind w:left="2209" w:hanging="180"/>
      </w:pPr>
    </w:lvl>
    <w:lvl w:ilvl="3" w:tplc="0419000F">
      <w:start w:val="1"/>
      <w:numFmt w:val="decimal"/>
      <w:lvlText w:val="%4."/>
      <w:lvlJc w:val="left"/>
      <w:pPr>
        <w:ind w:left="2929" w:hanging="360"/>
      </w:pPr>
    </w:lvl>
    <w:lvl w:ilvl="4" w:tplc="04190019">
      <w:start w:val="1"/>
      <w:numFmt w:val="lowerLetter"/>
      <w:lvlText w:val="%5."/>
      <w:lvlJc w:val="left"/>
      <w:pPr>
        <w:ind w:left="3649" w:hanging="360"/>
      </w:pPr>
    </w:lvl>
    <w:lvl w:ilvl="5" w:tplc="0419001B">
      <w:start w:val="1"/>
      <w:numFmt w:val="lowerRoman"/>
      <w:lvlText w:val="%6."/>
      <w:lvlJc w:val="right"/>
      <w:pPr>
        <w:ind w:left="4369" w:hanging="180"/>
      </w:pPr>
    </w:lvl>
    <w:lvl w:ilvl="6" w:tplc="0419000F">
      <w:start w:val="1"/>
      <w:numFmt w:val="decimal"/>
      <w:lvlText w:val="%7."/>
      <w:lvlJc w:val="left"/>
      <w:pPr>
        <w:ind w:left="5089" w:hanging="360"/>
      </w:pPr>
    </w:lvl>
    <w:lvl w:ilvl="7" w:tplc="04190019">
      <w:start w:val="1"/>
      <w:numFmt w:val="lowerLetter"/>
      <w:lvlText w:val="%8."/>
      <w:lvlJc w:val="left"/>
      <w:pPr>
        <w:ind w:left="5809" w:hanging="360"/>
      </w:pPr>
    </w:lvl>
    <w:lvl w:ilvl="8" w:tplc="0419001B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C"/>
    <w:rsid w:val="00030A17"/>
    <w:rsid w:val="000516B7"/>
    <w:rsid w:val="00085F84"/>
    <w:rsid w:val="000A1877"/>
    <w:rsid w:val="001571B0"/>
    <w:rsid w:val="00220F0B"/>
    <w:rsid w:val="002301A6"/>
    <w:rsid w:val="00246A9D"/>
    <w:rsid w:val="00253EF6"/>
    <w:rsid w:val="002570AB"/>
    <w:rsid w:val="002657A5"/>
    <w:rsid w:val="00284389"/>
    <w:rsid w:val="0029128D"/>
    <w:rsid w:val="002A3957"/>
    <w:rsid w:val="002B48B1"/>
    <w:rsid w:val="002E40C4"/>
    <w:rsid w:val="003462D8"/>
    <w:rsid w:val="00346FC6"/>
    <w:rsid w:val="003629EA"/>
    <w:rsid w:val="003E5CCE"/>
    <w:rsid w:val="00414FA7"/>
    <w:rsid w:val="004278A0"/>
    <w:rsid w:val="00436095"/>
    <w:rsid w:val="00445E3B"/>
    <w:rsid w:val="004737BA"/>
    <w:rsid w:val="0048164C"/>
    <w:rsid w:val="00494B65"/>
    <w:rsid w:val="004D7292"/>
    <w:rsid w:val="004E5B86"/>
    <w:rsid w:val="004F320F"/>
    <w:rsid w:val="005114AA"/>
    <w:rsid w:val="00604871"/>
    <w:rsid w:val="00622472"/>
    <w:rsid w:val="00642BDE"/>
    <w:rsid w:val="006605E5"/>
    <w:rsid w:val="00695662"/>
    <w:rsid w:val="006C0B77"/>
    <w:rsid w:val="006C29C0"/>
    <w:rsid w:val="006C536F"/>
    <w:rsid w:val="00776CE9"/>
    <w:rsid w:val="00797D6A"/>
    <w:rsid w:val="007B2F4A"/>
    <w:rsid w:val="008242FF"/>
    <w:rsid w:val="00870751"/>
    <w:rsid w:val="008A51A1"/>
    <w:rsid w:val="008C4CE9"/>
    <w:rsid w:val="008D2F7B"/>
    <w:rsid w:val="008D48AD"/>
    <w:rsid w:val="008E46A0"/>
    <w:rsid w:val="008F7234"/>
    <w:rsid w:val="009060A5"/>
    <w:rsid w:val="009150D6"/>
    <w:rsid w:val="00922C48"/>
    <w:rsid w:val="009649BC"/>
    <w:rsid w:val="00993A6B"/>
    <w:rsid w:val="009D08F0"/>
    <w:rsid w:val="00A11504"/>
    <w:rsid w:val="00A205B9"/>
    <w:rsid w:val="00A34E5A"/>
    <w:rsid w:val="00A839EE"/>
    <w:rsid w:val="00A858B0"/>
    <w:rsid w:val="00AA6A0D"/>
    <w:rsid w:val="00B23B47"/>
    <w:rsid w:val="00B354FC"/>
    <w:rsid w:val="00B636A9"/>
    <w:rsid w:val="00B915B7"/>
    <w:rsid w:val="00B97EFB"/>
    <w:rsid w:val="00BB752B"/>
    <w:rsid w:val="00BD320D"/>
    <w:rsid w:val="00BD48E6"/>
    <w:rsid w:val="00C05979"/>
    <w:rsid w:val="00C27BE7"/>
    <w:rsid w:val="00C465D9"/>
    <w:rsid w:val="00C9201E"/>
    <w:rsid w:val="00CD2201"/>
    <w:rsid w:val="00CD306B"/>
    <w:rsid w:val="00CF33C7"/>
    <w:rsid w:val="00CF400B"/>
    <w:rsid w:val="00D05160"/>
    <w:rsid w:val="00D32D23"/>
    <w:rsid w:val="00D645C3"/>
    <w:rsid w:val="00DA0E7D"/>
    <w:rsid w:val="00DA34B5"/>
    <w:rsid w:val="00DD14FA"/>
    <w:rsid w:val="00E569A2"/>
    <w:rsid w:val="00E757E9"/>
    <w:rsid w:val="00E93F3B"/>
    <w:rsid w:val="00EA59DF"/>
    <w:rsid w:val="00EC5774"/>
    <w:rsid w:val="00EE4070"/>
    <w:rsid w:val="00F070A6"/>
    <w:rsid w:val="00F12C76"/>
    <w:rsid w:val="00F30451"/>
    <w:rsid w:val="00F3633F"/>
    <w:rsid w:val="00F6455A"/>
    <w:rsid w:val="00FC59C3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81E4"/>
  <w15:docId w15:val="{31C6AB7C-B74C-4DBA-BA2F-9332063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6B7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48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2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1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9128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D7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D72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header"/>
    <w:basedOn w:val="a"/>
    <w:link w:val="a7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979"/>
    <w:rPr>
      <w:rFonts w:ascii="Calibri" w:eastAsia="Times New Roman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5979"/>
    <w:rPr>
      <w:rFonts w:ascii="Calibri" w:eastAsia="Times New Roman" w:hAnsi="Calibri" w:cs="Calibri"/>
      <w:lang w:eastAsia="ru-RU"/>
    </w:rPr>
  </w:style>
  <w:style w:type="table" w:styleId="aa">
    <w:name w:val="Table Grid"/>
    <w:basedOn w:val="a1"/>
    <w:uiPriority w:val="39"/>
    <w:rsid w:val="0043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BD3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8C62-5E8C-4360-B7A7-A1EF045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Ваня Казенков</cp:lastModifiedBy>
  <cp:revision>2</cp:revision>
  <dcterms:created xsi:type="dcterms:W3CDTF">2022-04-03T11:58:00Z</dcterms:created>
  <dcterms:modified xsi:type="dcterms:W3CDTF">2022-04-03T11:58:00Z</dcterms:modified>
</cp:coreProperties>
</file>