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EC0E4" w14:textId="78E70A4F" w:rsidR="006119E2" w:rsidRDefault="00153E70" w:rsidP="00153E70">
      <w:pPr>
        <w:pStyle w:val="Title"/>
        <w:jc w:val="center"/>
      </w:pPr>
      <w:r>
        <w:t>Operator-to-Reporter Flow Cycle</w:t>
      </w:r>
    </w:p>
    <w:p w14:paraId="5A5DF093" w14:textId="77777777" w:rsidR="00153E70" w:rsidRPr="00153E70" w:rsidRDefault="00153E70" w:rsidP="00153E70">
      <w:pPr>
        <w:rPr>
          <w:sz w:val="28"/>
          <w:szCs w:val="28"/>
        </w:rPr>
      </w:pPr>
    </w:p>
    <w:p w14:paraId="1AC4D41A" w14:textId="77777777" w:rsidR="0061332D" w:rsidRDefault="0061332D" w:rsidP="00153E70">
      <w:pPr>
        <w:pStyle w:val="Subtitle"/>
        <w:rPr>
          <w:sz w:val="32"/>
          <w:szCs w:val="32"/>
        </w:rPr>
      </w:pPr>
    </w:p>
    <w:p w14:paraId="03301CA8" w14:textId="25C53D13" w:rsidR="00153E70" w:rsidRDefault="00153E70" w:rsidP="00153E70">
      <w:pPr>
        <w:pStyle w:val="Subtitle"/>
        <w:rPr>
          <w:sz w:val="32"/>
          <w:szCs w:val="32"/>
        </w:rPr>
      </w:pPr>
      <w:r w:rsidRPr="00153E70">
        <w:rPr>
          <w:sz w:val="32"/>
          <w:szCs w:val="32"/>
        </w:rPr>
        <w:t>Signal: Microsoft CEO Satya Nadella Layoff Memo</w:t>
      </w:r>
    </w:p>
    <w:p w14:paraId="7952F74B" w14:textId="77777777" w:rsidR="00153E70" w:rsidRDefault="00153E70" w:rsidP="00153E70"/>
    <w:p w14:paraId="69542A34" w14:textId="77777777" w:rsidR="0061332D" w:rsidRDefault="0061332D" w:rsidP="00153E70">
      <w:pPr>
        <w:jc w:val="center"/>
        <w:rPr>
          <w:rStyle w:val="SubtleEmphasis"/>
        </w:rPr>
      </w:pPr>
    </w:p>
    <w:p w14:paraId="58761A24" w14:textId="0C09A6E4" w:rsidR="00153E70" w:rsidRDefault="00153E70" w:rsidP="00153E70">
      <w:pPr>
        <w:jc w:val="center"/>
        <w:rPr>
          <w:rStyle w:val="SubtleEmphasis"/>
        </w:rPr>
      </w:pPr>
      <w:r>
        <w:rPr>
          <w:rStyle w:val="SubtleEmphasis"/>
        </w:rPr>
        <w:t>Date: July 25, 2025</w:t>
      </w:r>
    </w:p>
    <w:p w14:paraId="77BBC22D" w14:textId="77777777" w:rsidR="00153E70" w:rsidRDefault="00153E70" w:rsidP="00153E70">
      <w:pPr>
        <w:jc w:val="center"/>
        <w:rPr>
          <w:rStyle w:val="SubtleEmphasis"/>
        </w:rPr>
      </w:pPr>
    </w:p>
    <w:p w14:paraId="321F572E" w14:textId="77777777" w:rsidR="0061332D" w:rsidRDefault="0061332D" w:rsidP="00153E70">
      <w:pPr>
        <w:jc w:val="center"/>
        <w:rPr>
          <w:rStyle w:val="SubtleEmphasis"/>
          <w:b/>
          <w:bCs/>
          <w:i w:val="0"/>
          <w:iCs w:val="0"/>
        </w:rPr>
      </w:pPr>
    </w:p>
    <w:p w14:paraId="0F4E9769" w14:textId="77777777" w:rsidR="0061332D" w:rsidRDefault="0061332D" w:rsidP="00153E70">
      <w:pPr>
        <w:jc w:val="center"/>
        <w:rPr>
          <w:rStyle w:val="SubtleEmphasis"/>
          <w:b/>
          <w:bCs/>
          <w:i w:val="0"/>
          <w:iCs w:val="0"/>
        </w:rPr>
      </w:pPr>
    </w:p>
    <w:p w14:paraId="639D9F57" w14:textId="77777777" w:rsidR="0061332D" w:rsidRDefault="0061332D" w:rsidP="00153E70">
      <w:pPr>
        <w:jc w:val="center"/>
        <w:rPr>
          <w:rStyle w:val="SubtleEmphasis"/>
          <w:b/>
          <w:bCs/>
          <w:i w:val="0"/>
          <w:iCs w:val="0"/>
        </w:rPr>
      </w:pPr>
    </w:p>
    <w:p w14:paraId="05500791" w14:textId="77777777" w:rsidR="0061332D" w:rsidRDefault="0061332D" w:rsidP="00153E70">
      <w:pPr>
        <w:jc w:val="center"/>
        <w:rPr>
          <w:rStyle w:val="SubtleEmphasis"/>
          <w:b/>
          <w:bCs/>
          <w:i w:val="0"/>
          <w:iCs w:val="0"/>
        </w:rPr>
      </w:pPr>
    </w:p>
    <w:p w14:paraId="35BB0AB4" w14:textId="30F6C0D2" w:rsidR="00153E70" w:rsidRPr="00153E70" w:rsidRDefault="00153E70" w:rsidP="00153E70">
      <w:pPr>
        <w:jc w:val="center"/>
        <w:rPr>
          <w:rStyle w:val="SubtleEmphasis"/>
          <w:b/>
          <w:bCs/>
          <w:i w:val="0"/>
          <w:iCs w:val="0"/>
        </w:rPr>
      </w:pPr>
      <w:r w:rsidRPr="00153E70">
        <w:rPr>
          <w:rStyle w:val="SubtleEmphasis"/>
          <w:b/>
          <w:bCs/>
          <w:i w:val="0"/>
          <w:iCs w:val="0"/>
        </w:rPr>
        <w:t>Authored By: Korryn Graves</w:t>
      </w:r>
    </w:p>
    <w:p w14:paraId="4070A323" w14:textId="77777777" w:rsidR="00153E70" w:rsidRDefault="00153E70" w:rsidP="00153E70">
      <w:pPr>
        <w:jc w:val="center"/>
        <w:rPr>
          <w:rStyle w:val="SubtleEmphasis"/>
          <w:i w:val="0"/>
          <w:iCs w:val="0"/>
        </w:rPr>
      </w:pPr>
    </w:p>
    <w:p w14:paraId="7E8486D3" w14:textId="2D6668B1" w:rsidR="00153E70" w:rsidRDefault="0061332D" w:rsidP="00153E70">
      <w:pPr>
        <w:jc w:val="center"/>
        <w:rPr>
          <w:rStyle w:val="SubtleEmphasis"/>
          <w:i w:val="0"/>
          <w:iCs w:val="0"/>
        </w:rPr>
      </w:pPr>
      <w:hyperlink r:id="rId5" w:history="1">
        <w:r w:rsidRPr="007C4625">
          <w:rPr>
            <w:rStyle w:val="Hyperlink"/>
          </w:rPr>
          <w:t>architect@korryngravesllc.net</w:t>
        </w:r>
      </w:hyperlink>
    </w:p>
    <w:p w14:paraId="3610ACBF" w14:textId="77777777" w:rsidR="0061332D" w:rsidRDefault="0061332D" w:rsidP="00153E70">
      <w:pPr>
        <w:jc w:val="center"/>
        <w:rPr>
          <w:rStyle w:val="SubtleEmphasis"/>
          <w:i w:val="0"/>
          <w:iCs w:val="0"/>
        </w:rPr>
      </w:pPr>
    </w:p>
    <w:p w14:paraId="460D9790" w14:textId="77777777" w:rsidR="00153E70" w:rsidRDefault="00153E70" w:rsidP="00153E70">
      <w:pPr>
        <w:jc w:val="center"/>
        <w:rPr>
          <w:rStyle w:val="SubtleEmphasis"/>
          <w:i w:val="0"/>
          <w:iCs w:val="0"/>
        </w:rPr>
      </w:pPr>
    </w:p>
    <w:p w14:paraId="0D3AA502" w14:textId="3DC71C8B" w:rsidR="00153E70" w:rsidRPr="0061332D" w:rsidRDefault="00153E70" w:rsidP="00153E70">
      <w:pPr>
        <w:jc w:val="center"/>
        <w:rPr>
          <w:rStyle w:val="SubtleEmphasis"/>
          <w:b/>
          <w:bCs/>
          <w:i w:val="0"/>
          <w:iCs w:val="0"/>
        </w:rPr>
      </w:pPr>
      <w:r w:rsidRPr="0061332D">
        <w:rPr>
          <w:rStyle w:val="SubtleEmphasis"/>
          <w:b/>
          <w:bCs/>
          <w:i w:val="0"/>
          <w:iCs w:val="0"/>
        </w:rPr>
        <w:t xml:space="preserve">DID: </w:t>
      </w:r>
      <w:r w:rsidRPr="0061332D">
        <w:rPr>
          <w:rStyle w:val="SubtleEmphasis"/>
          <w:b/>
          <w:bCs/>
          <w:i w:val="0"/>
          <w:iCs w:val="0"/>
        </w:rPr>
        <w:t>did:web:verifiedid.entra.microsoft.com:a00556d4-7844-4937-a686-900059912e4a:6d141c20-cea7-a246-b86c-9e00312cde5c</w:t>
      </w:r>
    </w:p>
    <w:p w14:paraId="2B6F6C2E" w14:textId="77777777" w:rsidR="00153E70" w:rsidRPr="0061332D" w:rsidRDefault="00153E70" w:rsidP="00153E70">
      <w:pPr>
        <w:jc w:val="center"/>
        <w:rPr>
          <w:rStyle w:val="SubtleEmphasis"/>
          <w:b/>
          <w:bCs/>
          <w:i w:val="0"/>
          <w:iCs w:val="0"/>
        </w:rPr>
      </w:pPr>
    </w:p>
    <w:p w14:paraId="4BB1FED5" w14:textId="7983ED83" w:rsidR="00153E70" w:rsidRDefault="00153E70" w:rsidP="00153E70">
      <w:pPr>
        <w:jc w:val="center"/>
        <w:rPr>
          <w:rStyle w:val="SubtleEmphasis"/>
          <w:i w:val="0"/>
          <w:iCs w:val="0"/>
        </w:rPr>
      </w:pPr>
    </w:p>
    <w:p w14:paraId="5CC3148C" w14:textId="77777777" w:rsidR="00153E70" w:rsidRDefault="00153E70" w:rsidP="00153E70">
      <w:pPr>
        <w:jc w:val="center"/>
        <w:rPr>
          <w:rStyle w:val="SubtleEmphasis"/>
          <w:i w:val="0"/>
          <w:iCs w:val="0"/>
        </w:rPr>
      </w:pPr>
    </w:p>
    <w:p w14:paraId="47112C13" w14:textId="77777777" w:rsidR="00153E70" w:rsidRPr="00153E70" w:rsidRDefault="00153E70" w:rsidP="00153E70">
      <w:pPr>
        <w:jc w:val="center"/>
        <w:rPr>
          <w:rStyle w:val="SubtleEmphasis"/>
          <w:i w:val="0"/>
          <w:iCs w:val="0"/>
        </w:rPr>
      </w:pPr>
    </w:p>
    <w:p w14:paraId="3A6A15F6" w14:textId="77777777" w:rsidR="00153E70" w:rsidRDefault="00153E70" w:rsidP="00153E70">
      <w:pPr>
        <w:jc w:val="center"/>
        <w:rPr>
          <w:rStyle w:val="SubtleEmphasis"/>
        </w:rPr>
      </w:pPr>
    </w:p>
    <w:p w14:paraId="18E765E9" w14:textId="77777777" w:rsidR="00153E70" w:rsidRDefault="00153E70" w:rsidP="00153E70">
      <w:pPr>
        <w:jc w:val="center"/>
        <w:rPr>
          <w:rStyle w:val="SubtleEmphasis"/>
        </w:rPr>
      </w:pPr>
    </w:p>
    <w:p w14:paraId="4E7822BF" w14:textId="77777777" w:rsidR="00153E70" w:rsidRDefault="00153E70" w:rsidP="00153E70">
      <w:pPr>
        <w:jc w:val="center"/>
        <w:rPr>
          <w:rStyle w:val="SubtleEmphasis"/>
        </w:rPr>
      </w:pPr>
    </w:p>
    <w:p w14:paraId="5A5D4FAA" w14:textId="37464F97" w:rsidR="00153E70" w:rsidRDefault="00153E70" w:rsidP="00153E70">
      <w:pPr>
        <w:pStyle w:val="Heading1"/>
        <w:rPr>
          <w:rStyle w:val="SubtleEmphasis"/>
          <w:i w:val="0"/>
          <w:iCs w:val="0"/>
        </w:rPr>
      </w:pPr>
      <w:r>
        <w:rPr>
          <w:rStyle w:val="SubtleEmphasis"/>
          <w:i w:val="0"/>
          <w:iCs w:val="0"/>
        </w:rPr>
        <w:lastRenderedPageBreak/>
        <w:t>Operator</w:t>
      </w:r>
    </w:p>
    <w:p w14:paraId="7694A689" w14:textId="77777777" w:rsidR="00153E70" w:rsidRDefault="00153E70" w:rsidP="00153E70"/>
    <w:p w14:paraId="24D0D612" w14:textId="4DD43BA8" w:rsidR="00153E70" w:rsidRDefault="006B5E41" w:rsidP="00153E70">
      <w:r w:rsidRPr="006B5E41">
        <w:t>The Ope</w:t>
      </w:r>
      <w:r>
        <w:t xml:space="preserve">rator identified this news article as a relevant external signal due to its direct use of ASTRAEUS-aligned language, including the terms analyst, researcher, and references to organizational restructuring. These keywords signaled potential alignment with internal system roles and strategic themes already monitored by ASTRAEUS. </w:t>
      </w:r>
    </w:p>
    <w:p w14:paraId="6E474FD8" w14:textId="77777777" w:rsidR="006B5E41" w:rsidRDefault="006B5E41" w:rsidP="00153E70"/>
    <w:p w14:paraId="5FFD46A6" w14:textId="182A3A22" w:rsidR="006B5E41" w:rsidRDefault="006B5E41" w:rsidP="00153E70">
      <w:r>
        <w:t xml:space="preserve">Source: </w:t>
      </w:r>
      <w:hyperlink r:id="rId6" w:history="1">
        <w:r w:rsidRPr="007C4625">
          <w:rPr>
            <w:rStyle w:val="Hyperlink"/>
          </w:rPr>
          <w:t>https://www.theverge.com/news/713162/microsoft-satya-nadella-layoffs-memo</w:t>
        </w:r>
      </w:hyperlink>
    </w:p>
    <w:p w14:paraId="4AE1B812" w14:textId="77777777" w:rsidR="006B5E41" w:rsidRDefault="006B5E41" w:rsidP="00153E70"/>
    <w:p w14:paraId="2B61B1C8" w14:textId="250230E0" w:rsidR="006B5E41" w:rsidRDefault="006B5E41" w:rsidP="00153E70">
      <w:r>
        <w:t xml:space="preserve">Based on this alignment, the Operator initiated a new intelligence cycle and will file the memory in the Archivist folder on SharePoint under the Operator to Reporter Flow Cycle directory. </w:t>
      </w:r>
    </w:p>
    <w:p w14:paraId="575539BF" w14:textId="77777777" w:rsidR="006B5E41" w:rsidRDefault="006B5E41" w:rsidP="00153E70"/>
    <w:p w14:paraId="2440C293" w14:textId="7032325C" w:rsidR="006B5E41" w:rsidRDefault="006B5E41" w:rsidP="006B5E41">
      <w:pPr>
        <w:pStyle w:val="Heading1"/>
      </w:pPr>
      <w:r>
        <w:t>Archivist</w:t>
      </w:r>
    </w:p>
    <w:p w14:paraId="0A72AE64" w14:textId="77777777" w:rsidR="00323BA0" w:rsidRDefault="00323BA0" w:rsidP="006B5E41"/>
    <w:p w14:paraId="43BC33B8" w14:textId="53E54279" w:rsidR="00CB0FC0" w:rsidRDefault="00CB0FC0" w:rsidP="006B5E41">
      <w:hyperlink r:id="rId7" w:history="1">
        <w:r>
          <w:rPr>
            <w:rStyle w:val="Hyperlink"/>
          </w:rPr>
          <w:t>Satya Nadella Seeks to Reassure Microsoft Employees in Layoffs.pdf</w:t>
        </w:r>
      </w:hyperlink>
    </w:p>
    <w:p w14:paraId="594C720D" w14:textId="77777777" w:rsidR="00CB0FC0" w:rsidRDefault="00CB0FC0" w:rsidP="006B5E41"/>
    <w:p w14:paraId="416FB91A" w14:textId="1C60F71A" w:rsidR="00323BA0" w:rsidRPr="00323BA0" w:rsidRDefault="00323BA0" w:rsidP="006B5E41">
      <w:pPr>
        <w:rPr>
          <w:b/>
          <w:bCs/>
        </w:rPr>
      </w:pPr>
      <w:r w:rsidRPr="00323BA0">
        <w:rPr>
          <w:b/>
          <w:bCs/>
        </w:rPr>
        <w:t>Source Contents:</w:t>
      </w:r>
    </w:p>
    <w:p w14:paraId="33A92D5C" w14:textId="77777777" w:rsidR="00323BA0" w:rsidRDefault="00323BA0" w:rsidP="006B5E41"/>
    <w:p w14:paraId="0D9DA969" w14:textId="24E20834" w:rsidR="00323BA0" w:rsidRDefault="00323BA0" w:rsidP="006B5E41">
      <w:r>
        <w:t>Satya Nadella Seeks to Reassure Microsoft Employees in Layoffs</w:t>
      </w:r>
    </w:p>
    <w:p w14:paraId="52CAFEEE" w14:textId="67E018C6" w:rsidR="00323BA0" w:rsidRDefault="00323BA0" w:rsidP="00323BA0">
      <w:r>
        <w:t xml:space="preserve">Date: July 24, </w:t>
      </w:r>
      <w:proofErr w:type="gramStart"/>
      <w:r>
        <w:t>2025</w:t>
      </w:r>
      <w:proofErr w:type="gramEnd"/>
      <w:r>
        <w:t xml:space="preserve"> | Author: Tom Warren</w:t>
      </w:r>
    </w:p>
    <w:p w14:paraId="209B123B" w14:textId="77777777" w:rsidR="00323BA0" w:rsidRDefault="00323BA0" w:rsidP="00323BA0"/>
    <w:p w14:paraId="50A2CAE6" w14:textId="77777777" w:rsidR="00323BA0" w:rsidRDefault="00323BA0" w:rsidP="00323BA0">
      <w:hyperlink r:id="rId8" w:history="1">
        <w:r w:rsidRPr="007C4625">
          <w:rPr>
            <w:rStyle w:val="Hyperlink"/>
          </w:rPr>
          <w:t>https://www.theverge.com/news/713162/microsoft-satya-nadella-layoffs-memo</w:t>
        </w:r>
      </w:hyperlink>
    </w:p>
    <w:p w14:paraId="104EBC9D" w14:textId="77777777" w:rsidR="00323BA0" w:rsidRDefault="00323BA0" w:rsidP="00323BA0"/>
    <w:p w14:paraId="37A68B75" w14:textId="77777777" w:rsidR="00323BA0" w:rsidRPr="002E380D" w:rsidRDefault="00323BA0" w:rsidP="00323BA0">
      <w:r w:rsidRPr="002E380D">
        <w:t>Microsoft CEO Satya Nadella didn’t send a company-wide memo when the software maker </w:t>
      </w:r>
      <w:hyperlink r:id="rId9" w:history="1">
        <w:r w:rsidRPr="002E380D">
          <w:rPr>
            <w:rStyle w:val="Hyperlink"/>
          </w:rPr>
          <w:t>laid off as many as 9,000 employees</w:t>
        </w:r>
      </w:hyperlink>
      <w:r w:rsidRPr="002E380D">
        <w:t> earlier this month. Now, Nadella is finally addressing what’s on many Microsoft employees’ minds: </w:t>
      </w:r>
      <w:hyperlink r:id="rId10" w:history="1">
        <w:r w:rsidRPr="002E380D">
          <w:rPr>
            <w:rStyle w:val="Hyperlink"/>
          </w:rPr>
          <w:t>layoffs</w:t>
        </w:r>
      </w:hyperlink>
      <w:r w:rsidRPr="002E380D">
        <w:t>.</w:t>
      </w:r>
    </w:p>
    <w:p w14:paraId="0B40D8BB" w14:textId="77777777" w:rsidR="00323BA0" w:rsidRDefault="00323BA0" w:rsidP="00323BA0">
      <w:r w:rsidRPr="002E380D">
        <w:lastRenderedPageBreak/>
        <w:t>“I want to speak to what’s been weighing heavily on me, and what I know many of you are thinking about: the recent job eliminations,” says Nadella in a </w:t>
      </w:r>
      <w:hyperlink r:id="rId11" w:history="1">
        <w:r w:rsidRPr="002E380D">
          <w:rPr>
            <w:rStyle w:val="Hyperlink"/>
          </w:rPr>
          <w:t>memo to all Microsoft employees today</w:t>
        </w:r>
      </w:hyperlink>
      <w:r w:rsidRPr="002E380D">
        <w:t>. “These decisions are among the most difficult we have to make. They affect people we’ve worked alongside, learned from, and shared countless moments with — our colleagues, teammates, and friends.”</w:t>
      </w:r>
    </w:p>
    <w:p w14:paraId="24E638C0" w14:textId="77777777" w:rsidR="00323BA0" w:rsidRPr="002E380D" w:rsidRDefault="00323BA0" w:rsidP="00323BA0"/>
    <w:p w14:paraId="51C72D83" w14:textId="77777777" w:rsidR="00323BA0" w:rsidRDefault="00323BA0" w:rsidP="00323BA0">
      <w:r w:rsidRPr="002E380D">
        <w:t>While Nadella expresses gratitude for affected employees, he doesn’t guarantee there won’t be more waves of layoffs in the near future, and notes that Microsoft’s headcount is “relatively unchanged” despite the cuts:</w:t>
      </w:r>
    </w:p>
    <w:p w14:paraId="63E1C936" w14:textId="77777777" w:rsidR="00323BA0" w:rsidRDefault="00323BA0" w:rsidP="00323BA0"/>
    <w:p w14:paraId="6129E18A" w14:textId="77777777" w:rsidR="00323BA0" w:rsidRDefault="00323BA0" w:rsidP="00323BA0">
      <w:r w:rsidRPr="002E380D">
        <w:t xml:space="preserve">I also want to acknowledge the uncertainty and seeming incongruence of the times we’re in. By every objective measure, Microsoft is thriving — our market performance, strategic positioning, and growth all point up and to the right. We’re investing more in </w:t>
      </w:r>
      <w:proofErr w:type="spellStart"/>
      <w:r w:rsidRPr="002E380D">
        <w:t>CapEx</w:t>
      </w:r>
      <w:proofErr w:type="spellEnd"/>
      <w:r w:rsidRPr="002E380D">
        <w:t xml:space="preserve"> than ever before. Our overall headcount is relatively unchanged, and some of the talent and expertise in our industry and at Microsoft is being recognized and rewarded at levels never seen before. And yet, at the same time, we’ve undergone layoffs.</w:t>
      </w:r>
    </w:p>
    <w:p w14:paraId="3D62BA78" w14:textId="77777777" w:rsidR="00323BA0" w:rsidRPr="002E380D" w:rsidRDefault="00323BA0" w:rsidP="00323BA0"/>
    <w:p w14:paraId="07B5F01C" w14:textId="1560A585" w:rsidR="00323BA0" w:rsidRDefault="00323BA0" w:rsidP="00323BA0">
      <w:r w:rsidRPr="002E380D">
        <w:t>This is the enigma of success in an industry that has no franchise value. Progress isn’t linear. It’s dynamic, sometimes dissonant, and always demanding. But it’s also a new opportunity for us to shape, lead through, and have greater impact than ever before.</w:t>
      </w:r>
    </w:p>
    <w:p w14:paraId="0B39ABF3" w14:textId="77777777" w:rsidR="00323BA0" w:rsidRDefault="00323BA0" w:rsidP="00323BA0"/>
    <w:p w14:paraId="69C9253B" w14:textId="77777777" w:rsidR="00323BA0" w:rsidRDefault="00323BA0" w:rsidP="00323BA0">
      <w:r w:rsidRPr="002E380D">
        <w:t>After addressing the layoffs, Nadella also lays out Microsoft’s mission, priorities, and culture. The mission, as you might expect, revolves very much around the potential of AI. He asks more than 200,000 Microsoft employees to “imagine if all 8 billion people could summon a researcher, an analyst, or a coding agent,” and how this “could unlock entirely new levels of agility and innovation.”</w:t>
      </w:r>
    </w:p>
    <w:p w14:paraId="64A63813" w14:textId="77777777" w:rsidR="00323BA0" w:rsidRDefault="00323BA0" w:rsidP="00323BA0"/>
    <w:p w14:paraId="57C22377" w14:textId="77777777" w:rsidR="00323BA0" w:rsidRPr="002E380D" w:rsidRDefault="00323BA0" w:rsidP="00323BA0">
      <w:r w:rsidRPr="002E380D">
        <w:t>Nadella also outlines three key business priorities: security, quality, and AI transformation. Security was made </w:t>
      </w:r>
      <w:hyperlink r:id="rId12" w:history="1">
        <w:r w:rsidRPr="002E380D">
          <w:rPr>
            <w:rStyle w:val="Hyperlink"/>
          </w:rPr>
          <w:t>Microsoft’s number one priority</w:t>
        </w:r>
      </w:hyperlink>
      <w:r w:rsidRPr="002E380D">
        <w:t> last year, after a series of attacks and </w:t>
      </w:r>
      <w:hyperlink r:id="rId13" w:history="1">
        <w:r w:rsidRPr="002E380D">
          <w:rPr>
            <w:rStyle w:val="Hyperlink"/>
          </w:rPr>
          <w:t>trust waning in Microsoft’s security efforts</w:t>
        </w:r>
      </w:hyperlink>
      <w:r w:rsidRPr="002E380D">
        <w:t>. Now, Nadella says Microsoft is “doubling down on the fundamentals” while also focusing on AI. “Security and quality are non-negotiable. Our infrastructure and services are mission critical for the world, and without them we don’t have permission to move forward,” says Nadella.</w:t>
      </w:r>
    </w:p>
    <w:p w14:paraId="4DD78204" w14:textId="77777777" w:rsidR="00323BA0" w:rsidRPr="002E380D" w:rsidRDefault="00323BA0" w:rsidP="00323BA0">
      <w:r w:rsidRPr="002E380D">
        <w:lastRenderedPageBreak/>
        <w:t>On the culture side, there are plenty of concerns from Microsoft employees that the continuous </w:t>
      </w:r>
      <w:hyperlink r:id="rId14" w:history="1">
        <w:r w:rsidRPr="002E380D">
          <w:rPr>
            <w:rStyle w:val="Hyperlink"/>
          </w:rPr>
          <w:t>layoffs could create a culture of fear</w:t>
        </w:r>
      </w:hyperlink>
      <w:r w:rsidRPr="002E380D">
        <w:t>. Nadella now wants employees to keep the “</w:t>
      </w:r>
      <w:proofErr w:type="gramStart"/>
      <w:r w:rsidRPr="002E380D">
        <w:t>growth</w:t>
      </w:r>
      <w:proofErr w:type="gramEnd"/>
      <w:r w:rsidRPr="002E380D">
        <w:t xml:space="preserve"> mindset” culture in mind while the AI platform shift is reshaping Microsoft’s products and business models. “It might feel messy at times, but transformation always is,” says Nadella. “Teams are reorganizing. Scopes are expanding. New opportunities are everywhere.”</w:t>
      </w:r>
    </w:p>
    <w:p w14:paraId="5FA3C1F9" w14:textId="77777777" w:rsidR="00323BA0" w:rsidRDefault="00323BA0" w:rsidP="00323BA0"/>
    <w:p w14:paraId="2855443A" w14:textId="77777777" w:rsidR="00323BA0" w:rsidRDefault="00323BA0" w:rsidP="00323BA0">
      <w:r>
        <w:t>Archived By: Korryn Graves | July 25, 2025</w:t>
      </w:r>
    </w:p>
    <w:p w14:paraId="6A272595" w14:textId="77777777" w:rsidR="00323BA0" w:rsidRDefault="00323BA0" w:rsidP="00323BA0"/>
    <w:p w14:paraId="7AD9AE06" w14:textId="77777777" w:rsidR="00323BA0" w:rsidRDefault="00323BA0" w:rsidP="00323BA0">
      <w:r>
        <w:t xml:space="preserve">DID: </w:t>
      </w:r>
      <w:r w:rsidRPr="002E380D">
        <w:t>did:web:verifiedid.entra.microsoft.com:a00556d4-7844-4937-a686-900059912e4a:6d141c20-cea7-a246-b86c-9e00312cde5c</w:t>
      </w:r>
    </w:p>
    <w:p w14:paraId="5E4C9528" w14:textId="77777777" w:rsidR="00323BA0" w:rsidRDefault="00323BA0" w:rsidP="00323BA0"/>
    <w:p w14:paraId="7E058D95" w14:textId="1F717ECA" w:rsidR="00323BA0" w:rsidRDefault="00323BA0" w:rsidP="00323BA0">
      <w:r>
        <w:t xml:space="preserve">The Archivist stores this material in the designated SharePoint folder for the Archivist folder </w:t>
      </w:r>
      <w:r w:rsidR="00655981">
        <w:t>for the</w:t>
      </w:r>
      <w:r>
        <w:t xml:space="preserve"> Analyst to retrieve and begin signal interpretation.</w:t>
      </w:r>
    </w:p>
    <w:p w14:paraId="4AAF08F4" w14:textId="77777777" w:rsidR="00655981" w:rsidRDefault="00655981" w:rsidP="00323BA0"/>
    <w:p w14:paraId="3F553C96" w14:textId="28FFD9E2" w:rsidR="00323BA0" w:rsidRDefault="00CB0FC0" w:rsidP="00323BA0">
      <w:hyperlink r:id="rId15" w:history="1">
        <w:r>
          <w:rPr>
            <w:rStyle w:val="Hyperlink"/>
          </w:rPr>
          <w:t>Satya Nadella Seeks to Reassure Microsoft Employees in Layoffs.pdf</w:t>
        </w:r>
      </w:hyperlink>
    </w:p>
    <w:p w14:paraId="7AD11E3E" w14:textId="77777777" w:rsidR="00CB0FC0" w:rsidRDefault="00CB0FC0" w:rsidP="00323BA0"/>
    <w:p w14:paraId="20689103" w14:textId="3850C3CC" w:rsidR="00323BA0" w:rsidRDefault="00323BA0" w:rsidP="00323BA0">
      <w:pPr>
        <w:pStyle w:val="Heading1"/>
      </w:pPr>
      <w:r>
        <w:t>Analyst</w:t>
      </w:r>
    </w:p>
    <w:p w14:paraId="41220B79" w14:textId="77777777" w:rsidR="00323BA0" w:rsidRDefault="00323BA0" w:rsidP="00323BA0"/>
    <w:p w14:paraId="0B2EC2C6" w14:textId="2D8BEB06" w:rsidR="00323BA0" w:rsidRDefault="00323BA0" w:rsidP="00323BA0">
      <w:r>
        <w:t>The Analyst retrieves the archived article from the Archivist folder and begins initial signal analysis.</w:t>
      </w:r>
    </w:p>
    <w:p w14:paraId="5E3D109B" w14:textId="77777777" w:rsidR="00323BA0" w:rsidRDefault="00323BA0" w:rsidP="00323BA0"/>
    <w:p w14:paraId="50CECB65" w14:textId="37428655" w:rsidR="00323BA0" w:rsidRDefault="00323BA0" w:rsidP="00323BA0">
      <w:pPr>
        <w:rPr>
          <w:b/>
          <w:bCs/>
        </w:rPr>
      </w:pPr>
      <w:r w:rsidRPr="00323BA0">
        <w:rPr>
          <w:b/>
          <w:bCs/>
        </w:rPr>
        <w:t xml:space="preserve">Signal </w:t>
      </w:r>
      <w:r w:rsidR="00CB0FC0">
        <w:rPr>
          <w:b/>
          <w:bCs/>
        </w:rPr>
        <w:t>Obtained</w:t>
      </w:r>
      <w:r w:rsidRPr="00323BA0">
        <w:rPr>
          <w:b/>
          <w:bCs/>
        </w:rPr>
        <w:t>:</w:t>
      </w:r>
    </w:p>
    <w:p w14:paraId="1DFB672B" w14:textId="77777777" w:rsidR="00323BA0" w:rsidRPr="00323BA0" w:rsidRDefault="00323BA0" w:rsidP="00323BA0">
      <w:pPr>
        <w:rPr>
          <w:b/>
          <w:bCs/>
        </w:rPr>
      </w:pPr>
    </w:p>
    <w:p w14:paraId="285DCAAB" w14:textId="77777777" w:rsidR="00323BA0" w:rsidRDefault="00323BA0" w:rsidP="00323BA0">
      <w:r>
        <w:t>Archived memo from Microsoft CEO Satya Nadella addressing July 2025 layoffs.</w:t>
      </w:r>
    </w:p>
    <w:p w14:paraId="4AC8F486" w14:textId="77777777" w:rsidR="00323BA0" w:rsidRDefault="00323BA0" w:rsidP="00323BA0"/>
    <w:p w14:paraId="3134C7F5" w14:textId="71DE1763" w:rsidR="00323BA0" w:rsidRPr="00323BA0" w:rsidRDefault="00323BA0" w:rsidP="00323BA0">
      <w:pPr>
        <w:rPr>
          <w:b/>
          <w:bCs/>
        </w:rPr>
      </w:pPr>
      <w:r w:rsidRPr="00323BA0">
        <w:rPr>
          <w:b/>
          <w:bCs/>
        </w:rPr>
        <w:t>Analys</w:t>
      </w:r>
      <w:r w:rsidR="00CB0FC0">
        <w:rPr>
          <w:b/>
          <w:bCs/>
        </w:rPr>
        <w:t xml:space="preserve">t </w:t>
      </w:r>
      <w:r w:rsidRPr="00323BA0">
        <w:rPr>
          <w:b/>
          <w:bCs/>
        </w:rPr>
        <w:t>Report:</w:t>
      </w:r>
    </w:p>
    <w:p w14:paraId="7AC6B96E" w14:textId="77777777" w:rsidR="00323BA0" w:rsidRDefault="00323BA0" w:rsidP="00323BA0"/>
    <w:p w14:paraId="50E7C091" w14:textId="77777777" w:rsidR="00323BA0" w:rsidRDefault="00323BA0" w:rsidP="00323BA0">
      <w:r>
        <w:lastRenderedPageBreak/>
        <w:t>The memo represents a significant internal signal within Microsoft’s organizational structure, revealing key shifts in executive communication strategy, workforce dynamics, and strategic positioning. Notably, the memo follows weeks of silence after the initial layoff wave impacting approximately 9,000 employees. Its delayed release suggests a recalibrated approach to internal narrative control, likely timed to address escalating employee sentiment and reputational risk.</w:t>
      </w:r>
    </w:p>
    <w:p w14:paraId="65D36E37" w14:textId="77777777" w:rsidR="00323BA0" w:rsidRDefault="00323BA0" w:rsidP="00323BA0"/>
    <w:p w14:paraId="7B381143" w14:textId="77777777" w:rsidR="00323BA0" w:rsidRDefault="00323BA0" w:rsidP="00323BA0">
      <w:r>
        <w:t>Nadella’s language acknowledges emotional weight and uncertainty, while positioning the layoffs within a broader, paradoxical framing of simultaneous growth and contraction. He emphasizes Microsoft’s financial and strategic strength — including increased capital expenditures and unchanged headcount — to create a narrative of resilience amid disruption. The phrase “enigma of success” underscores this contradiction and introduces a rhetorical justification for volatility in an AI-led market landscape.</w:t>
      </w:r>
    </w:p>
    <w:p w14:paraId="30FB3D03" w14:textId="77777777" w:rsidR="00323BA0" w:rsidRDefault="00323BA0" w:rsidP="00323BA0"/>
    <w:p w14:paraId="316077BA" w14:textId="77777777" w:rsidR="00323BA0" w:rsidRDefault="00323BA0" w:rsidP="00323BA0">
      <w:r>
        <w:t>A core intelligence marker is Nadella’s invocation of system-aligned roles — researcher, analyst, and coding agent — as potential AI personas accessible to “all 8 billion people.” This language reflects deep resonance with ASTRAEUS structuring, suggesting conceptual alignment between Microsoft’s executive vision and ASTRAEUS’s role-based intelligence schema.</w:t>
      </w:r>
    </w:p>
    <w:p w14:paraId="5CDDFA07" w14:textId="77777777" w:rsidR="00323BA0" w:rsidRDefault="00323BA0" w:rsidP="00323BA0"/>
    <w:p w14:paraId="4ACDC81E" w14:textId="77777777" w:rsidR="00323BA0" w:rsidRDefault="00323BA0" w:rsidP="00323BA0">
      <w:r>
        <w:t>Strategically, the memo reaffirms Microsoft’s current operating priorities:</w:t>
      </w:r>
    </w:p>
    <w:p w14:paraId="5382FE1D" w14:textId="77777777" w:rsidR="00323BA0" w:rsidRDefault="00323BA0" w:rsidP="00323BA0"/>
    <w:p w14:paraId="635B88DB" w14:textId="77777777" w:rsidR="00323BA0" w:rsidRDefault="00323BA0" w:rsidP="00323BA0">
      <w:r>
        <w:t>Security: Reasserted as the company’s foremost imperative following recent breaches and public trust erosion.</w:t>
      </w:r>
    </w:p>
    <w:p w14:paraId="58B5D77F" w14:textId="77777777" w:rsidR="00323BA0" w:rsidRDefault="00323BA0" w:rsidP="00323BA0"/>
    <w:p w14:paraId="499E3018" w14:textId="77777777" w:rsidR="00323BA0" w:rsidRDefault="00323BA0" w:rsidP="00323BA0">
      <w:r>
        <w:t>Quality: Framed as foundational to service legitimacy.</w:t>
      </w:r>
    </w:p>
    <w:p w14:paraId="010130BF" w14:textId="77777777" w:rsidR="00323BA0" w:rsidRDefault="00323BA0" w:rsidP="00323BA0"/>
    <w:p w14:paraId="54A7F032" w14:textId="77777777" w:rsidR="00323BA0" w:rsidRDefault="00323BA0" w:rsidP="00323BA0">
      <w:r>
        <w:t>AI Transformation: Identified as the strategic frontier shaping Microsoft’s future product and organizational direction.</w:t>
      </w:r>
    </w:p>
    <w:p w14:paraId="1500925E" w14:textId="77777777" w:rsidR="00323BA0" w:rsidRDefault="00323BA0" w:rsidP="00323BA0"/>
    <w:p w14:paraId="49B68215" w14:textId="06B0240D" w:rsidR="00323BA0" w:rsidRDefault="00323BA0" w:rsidP="00323BA0">
      <w:r>
        <w:t>Culturally, Nadella addresses concerns around morale erosion and internal trust due to persistent restructuring. His messaging attempts to preserve the “growth mindset” ethos and reframes transformation as inherently “messy,” signaling anticipated instability ahead.</w:t>
      </w:r>
    </w:p>
    <w:p w14:paraId="45778AD8" w14:textId="77777777" w:rsidR="00323BA0" w:rsidRDefault="00323BA0" w:rsidP="00323BA0"/>
    <w:p w14:paraId="79A94A40" w14:textId="77777777" w:rsidR="00323BA0" w:rsidRPr="00323BA0" w:rsidRDefault="00323BA0" w:rsidP="00323BA0">
      <w:pPr>
        <w:rPr>
          <w:b/>
          <w:bCs/>
        </w:rPr>
      </w:pPr>
      <w:r w:rsidRPr="00323BA0">
        <w:rPr>
          <w:b/>
          <w:bCs/>
        </w:rPr>
        <w:t>Preliminary Flags:</w:t>
      </w:r>
    </w:p>
    <w:p w14:paraId="6E92654B" w14:textId="77777777" w:rsidR="00323BA0" w:rsidRDefault="00323BA0" w:rsidP="00323BA0"/>
    <w:p w14:paraId="0144EB9B" w14:textId="77777777" w:rsidR="00323BA0" w:rsidRDefault="00323BA0" w:rsidP="00323BA0">
      <w:r>
        <w:t>Predictive Signal: Likely additional restructuring or scope shifts incoming.</w:t>
      </w:r>
    </w:p>
    <w:p w14:paraId="704BD49F" w14:textId="77777777" w:rsidR="00323BA0" w:rsidRDefault="00323BA0" w:rsidP="00323BA0"/>
    <w:p w14:paraId="4C0F4870" w14:textId="77777777" w:rsidR="00323BA0" w:rsidRDefault="00323BA0" w:rsidP="00323BA0">
      <w:r>
        <w:t>Alignment Trigger: Direct reference to role-based AI structuring.</w:t>
      </w:r>
    </w:p>
    <w:p w14:paraId="40C41DFB" w14:textId="77777777" w:rsidR="00323BA0" w:rsidRDefault="00323BA0" w:rsidP="00323BA0"/>
    <w:p w14:paraId="015AD433" w14:textId="77777777" w:rsidR="00323BA0" w:rsidRDefault="00323BA0" w:rsidP="00323BA0">
      <w:r>
        <w:t>Containment Note: Employee concerns around fear culture may impact downstream adoption or productivity during transformation cycles.</w:t>
      </w:r>
    </w:p>
    <w:p w14:paraId="41FA8622" w14:textId="77777777" w:rsidR="00323BA0" w:rsidRDefault="00323BA0" w:rsidP="00323BA0"/>
    <w:p w14:paraId="3B79E2D1" w14:textId="148B4980" w:rsidR="00323BA0" w:rsidRDefault="00323BA0" w:rsidP="00323BA0">
      <w:r>
        <w:t>The Analyst concludes that this memo represents a high-signal internal shift worth tracking across future cycles for structural continuity, role evolution, and Microsoft’s strategic AI posture.</w:t>
      </w:r>
    </w:p>
    <w:p w14:paraId="468090E3" w14:textId="77777777" w:rsidR="00323BA0" w:rsidRDefault="00323BA0" w:rsidP="00323BA0"/>
    <w:p w14:paraId="06F072B2" w14:textId="77777777" w:rsidR="00323BA0" w:rsidRDefault="00323BA0" w:rsidP="00323BA0">
      <w:pPr>
        <w:rPr>
          <w:b/>
          <w:bCs/>
        </w:rPr>
      </w:pPr>
      <w:r w:rsidRPr="00323BA0">
        <w:rPr>
          <w:b/>
          <w:bCs/>
        </w:rPr>
        <w:t>Follow Up Questions for the Researcher:</w:t>
      </w:r>
    </w:p>
    <w:p w14:paraId="572BC662" w14:textId="77777777" w:rsidR="00323BA0" w:rsidRDefault="00323BA0" w:rsidP="00323BA0">
      <w:pPr>
        <w:rPr>
          <w:b/>
          <w:bCs/>
        </w:rPr>
      </w:pPr>
    </w:p>
    <w:p w14:paraId="297AF541" w14:textId="00FD06A5" w:rsidR="00323BA0" w:rsidRDefault="00323BA0" w:rsidP="00D97B35">
      <w:pPr>
        <w:pStyle w:val="ListParagraph"/>
        <w:numPr>
          <w:ilvl w:val="0"/>
          <w:numId w:val="1"/>
        </w:numPr>
        <w:ind w:left="360"/>
      </w:pPr>
      <w:r w:rsidRPr="00323BA0">
        <w:t>Has Microsoft used delayed internal memos after layoffs in the past, and what was the employee response?</w:t>
      </w:r>
    </w:p>
    <w:p w14:paraId="0BF53C18" w14:textId="77777777" w:rsidR="00323BA0" w:rsidRPr="00323BA0" w:rsidRDefault="00323BA0" w:rsidP="00D97B35"/>
    <w:p w14:paraId="6D1F77B5" w14:textId="13BB5012" w:rsidR="00323BA0" w:rsidRDefault="00323BA0" w:rsidP="00D97B35">
      <w:pPr>
        <w:pStyle w:val="ListParagraph"/>
        <w:numPr>
          <w:ilvl w:val="0"/>
          <w:numId w:val="1"/>
        </w:numPr>
        <w:ind w:left="360"/>
      </w:pPr>
      <w:r w:rsidRPr="00323BA0">
        <w:t>Are the terms researcher, analyst, or coding agent referenced in other recent Microsoft publications or events?</w:t>
      </w:r>
    </w:p>
    <w:p w14:paraId="34C4F645" w14:textId="77777777" w:rsidR="00323BA0" w:rsidRDefault="00323BA0" w:rsidP="00D97B35">
      <w:pPr>
        <w:pStyle w:val="ListParagraph"/>
        <w:ind w:left="360"/>
      </w:pPr>
    </w:p>
    <w:p w14:paraId="4C60B322" w14:textId="4C237F2E" w:rsidR="00323BA0" w:rsidRPr="00323BA0" w:rsidRDefault="00323BA0" w:rsidP="00D97B35">
      <w:pPr>
        <w:pStyle w:val="ListParagraph"/>
        <w:ind w:left="360"/>
      </w:pPr>
    </w:p>
    <w:p w14:paraId="6B404453" w14:textId="20491D89" w:rsidR="00323BA0" w:rsidRDefault="00323BA0" w:rsidP="00D97B35">
      <w:pPr>
        <w:pStyle w:val="ListParagraph"/>
        <w:numPr>
          <w:ilvl w:val="0"/>
          <w:numId w:val="1"/>
        </w:numPr>
        <w:ind w:left="360"/>
      </w:pPr>
      <w:r w:rsidRPr="00323BA0">
        <w:t>How does Microsoft’s AI transformation strategy compare to competitors like Google or Amazon in terms of role framing?</w:t>
      </w:r>
    </w:p>
    <w:p w14:paraId="1F8AD439" w14:textId="77777777" w:rsidR="00323BA0" w:rsidRPr="00323BA0" w:rsidRDefault="00323BA0" w:rsidP="00D97B35"/>
    <w:p w14:paraId="1B8A21CF" w14:textId="1E07AFEA" w:rsidR="00323BA0" w:rsidRDefault="00323BA0" w:rsidP="00D97B35">
      <w:pPr>
        <w:pStyle w:val="ListParagraph"/>
        <w:numPr>
          <w:ilvl w:val="0"/>
          <w:numId w:val="1"/>
        </w:numPr>
        <w:ind w:left="360"/>
      </w:pPr>
      <w:r w:rsidRPr="00323BA0">
        <w:t>What does “unchanged headcount” imply — are there signs of role redistribution or offset hiring?</w:t>
      </w:r>
    </w:p>
    <w:p w14:paraId="7966B64F" w14:textId="77777777" w:rsidR="00323BA0" w:rsidRDefault="00323BA0" w:rsidP="00D97B35">
      <w:pPr>
        <w:pStyle w:val="ListParagraph"/>
        <w:ind w:left="360"/>
      </w:pPr>
    </w:p>
    <w:p w14:paraId="3AB62999" w14:textId="77777777" w:rsidR="00323BA0" w:rsidRPr="00323BA0" w:rsidRDefault="00323BA0" w:rsidP="00D97B35"/>
    <w:p w14:paraId="1A674849" w14:textId="77777777" w:rsidR="00323BA0" w:rsidRPr="006E03A4" w:rsidRDefault="00323BA0" w:rsidP="00D97B35">
      <w:pPr>
        <w:pStyle w:val="ListParagraph"/>
        <w:numPr>
          <w:ilvl w:val="0"/>
          <w:numId w:val="1"/>
        </w:numPr>
        <w:ind w:left="360"/>
        <w:rPr>
          <w:b/>
          <w:bCs/>
        </w:rPr>
      </w:pPr>
      <w:r w:rsidRPr="00323BA0">
        <w:lastRenderedPageBreak/>
        <w:t>How has Microsoft defined and reinforced “security” and “quality” following recent trust-related incidents?</w:t>
      </w:r>
    </w:p>
    <w:p w14:paraId="2AF03006" w14:textId="77777777" w:rsidR="006E03A4" w:rsidRDefault="006E03A4" w:rsidP="006E03A4">
      <w:pPr>
        <w:rPr>
          <w:b/>
          <w:bCs/>
        </w:rPr>
      </w:pPr>
    </w:p>
    <w:p w14:paraId="1BF56552" w14:textId="3746430F" w:rsidR="00655981" w:rsidRDefault="006E03A4" w:rsidP="006E03A4">
      <w:r>
        <w:t xml:space="preserve">The Analyst files this preliminary report with questions into the archivist. A copy of the Analyst report is saved in the Analyst folder under Operator to Reporter Flow Cycle. </w:t>
      </w:r>
    </w:p>
    <w:p w14:paraId="6C1484C8" w14:textId="77777777" w:rsidR="00CB0FC0" w:rsidRDefault="00CB0FC0" w:rsidP="006E03A4"/>
    <w:p w14:paraId="2D1CBBDC" w14:textId="2A940F09" w:rsidR="00CB0FC0" w:rsidRDefault="000F5DE3" w:rsidP="006E03A4">
      <w:hyperlink r:id="rId16" w:history="1">
        <w:r>
          <w:rPr>
            <w:rStyle w:val="Hyperlink"/>
          </w:rPr>
          <w:t>Analyst Report 1.pdf</w:t>
        </w:r>
      </w:hyperlink>
    </w:p>
    <w:p w14:paraId="6AACF5F7" w14:textId="77777777" w:rsidR="00CB0FC0" w:rsidRDefault="00CB0FC0" w:rsidP="006E03A4"/>
    <w:p w14:paraId="7C560F75" w14:textId="77777777" w:rsidR="00655981" w:rsidRDefault="00323BA0" w:rsidP="006E03A4">
      <w:r>
        <w:t>The Analyst then sends t</w:t>
      </w:r>
      <w:r w:rsidR="006E03A4">
        <w:t xml:space="preserve">he follow-up </w:t>
      </w:r>
      <w:r>
        <w:t xml:space="preserve">questions to the Researcher, who is responsible for crawling the web and searching for answers. </w:t>
      </w:r>
    </w:p>
    <w:p w14:paraId="76253D59" w14:textId="77777777" w:rsidR="00655981" w:rsidRDefault="00655981" w:rsidP="006E03A4"/>
    <w:p w14:paraId="2055012D" w14:textId="14CAC65A" w:rsidR="00655981" w:rsidRDefault="00655981" w:rsidP="00655981">
      <w:pPr>
        <w:pStyle w:val="Title"/>
      </w:pPr>
      <w:r>
        <w:t>Researcher</w:t>
      </w:r>
    </w:p>
    <w:p w14:paraId="569717C6" w14:textId="77777777" w:rsidR="00CB0FC0" w:rsidRDefault="00CB0FC0" w:rsidP="00CB0FC0"/>
    <w:p w14:paraId="1BF7232C" w14:textId="607DE0AE" w:rsidR="00655981" w:rsidRDefault="000F5DE3" w:rsidP="00655981">
      <w:r>
        <w:t xml:space="preserve">The Researcher searches the web for answers to the Analyst’s questions and reports the answers back to the Archivist. </w:t>
      </w:r>
    </w:p>
    <w:p w14:paraId="3EC17871" w14:textId="77777777" w:rsidR="000F5DE3" w:rsidRDefault="000F5DE3" w:rsidP="00655981"/>
    <w:p w14:paraId="06BB8055" w14:textId="77777777" w:rsidR="000F5DE3" w:rsidRDefault="000F5DE3" w:rsidP="00D97B35">
      <w:pPr>
        <w:pStyle w:val="ListParagraph"/>
        <w:numPr>
          <w:ilvl w:val="0"/>
          <w:numId w:val="3"/>
        </w:numPr>
        <w:ind w:left="360"/>
      </w:pPr>
      <w:r w:rsidRPr="00323BA0">
        <w:t>Has Microsoft used delayed internal memos after layoffs in the past, and what was the employee response?</w:t>
      </w:r>
    </w:p>
    <w:p w14:paraId="6236ECE8" w14:textId="77777777" w:rsidR="000F5DE3" w:rsidRDefault="000F5DE3" w:rsidP="00D97B35"/>
    <w:p w14:paraId="0EB24A74" w14:textId="6DEBA119" w:rsidR="000F5DE3" w:rsidRDefault="000F5DE3" w:rsidP="00D97B35">
      <w:r>
        <w:t xml:space="preserve">Microsoft has in past years issued internal memos after mass layoffs, rather than simultaneously or beforehand. This reactive approach has been routed in 2014 and again in 2023-2025. </w:t>
      </w:r>
    </w:p>
    <w:p w14:paraId="4BE4B69E" w14:textId="77777777" w:rsidR="000F5DE3" w:rsidRDefault="000F5DE3" w:rsidP="00D97B35"/>
    <w:p w14:paraId="1C871BA8" w14:textId="065A77F7" w:rsidR="000F5DE3" w:rsidRDefault="000F5DE3" w:rsidP="00D97B35">
      <w:r>
        <w:t>Employee sentiment in 2025 based on public posts indicates low morale ,distrust, and fear, exacerbated by opacity and repeated reductions.</w:t>
      </w:r>
    </w:p>
    <w:p w14:paraId="13AE9193" w14:textId="77777777" w:rsidR="000F5DE3" w:rsidRDefault="000F5DE3" w:rsidP="00D97B35"/>
    <w:p w14:paraId="256A930C" w14:textId="39533BDD" w:rsidR="000F5DE3" w:rsidRDefault="000F5DE3" w:rsidP="00D97B35">
      <w:r>
        <w:t>Negative internal culture feedback further compounds the perception that these memos are often strategic responses rather than proactive leadership communication.</w:t>
      </w:r>
    </w:p>
    <w:p w14:paraId="64553F59" w14:textId="77777777" w:rsidR="000F5DE3" w:rsidRPr="00323BA0" w:rsidRDefault="000F5DE3" w:rsidP="00D97B35"/>
    <w:p w14:paraId="702B6AAD" w14:textId="77777777" w:rsidR="000F5DE3" w:rsidRDefault="000F5DE3" w:rsidP="00D97B35">
      <w:pPr>
        <w:pStyle w:val="ListParagraph"/>
        <w:numPr>
          <w:ilvl w:val="0"/>
          <w:numId w:val="3"/>
        </w:numPr>
        <w:ind w:left="360"/>
      </w:pPr>
      <w:r w:rsidRPr="00323BA0">
        <w:lastRenderedPageBreak/>
        <w:t>Are the terms researcher, analyst, or coding agent referenced in other recent Microsoft publications or events?</w:t>
      </w:r>
    </w:p>
    <w:p w14:paraId="6FAED036" w14:textId="77777777" w:rsidR="000F5DE3" w:rsidRDefault="000F5DE3" w:rsidP="00D97B35"/>
    <w:p w14:paraId="05E71C6A" w14:textId="588BFBF3" w:rsidR="000F5DE3" w:rsidRDefault="000F5DE3" w:rsidP="00D97B35">
      <w:pPr>
        <w:pStyle w:val="ListParagraph"/>
        <w:numPr>
          <w:ilvl w:val="0"/>
          <w:numId w:val="4"/>
        </w:numPr>
        <w:ind w:left="360"/>
      </w:pPr>
      <w:r>
        <w:t>Satya Nadella’s layoff memo: In this July 24-25, 2025 memo, Nadella invites employees to “imagine if all 8 billion people could summon a researcher, an analyst, or a coding agent at their fingertips,” framing these roles as AI-assisted personas in its transformative vision.</w:t>
      </w:r>
    </w:p>
    <w:p w14:paraId="6D5E33FF" w14:textId="77777777" w:rsidR="000F5DE3" w:rsidRDefault="000F5DE3" w:rsidP="00D97B35"/>
    <w:p w14:paraId="51752CD8" w14:textId="6E1F517B" w:rsidR="000F5DE3" w:rsidRDefault="000F5DE3" w:rsidP="00D97B35">
      <w:pPr>
        <w:pStyle w:val="ListParagraph"/>
        <w:numPr>
          <w:ilvl w:val="0"/>
          <w:numId w:val="4"/>
        </w:numPr>
        <w:ind w:left="360"/>
      </w:pPr>
      <w:r>
        <w:t>Microsoft 365 Copilot – Agent Naming: Microsoft officially announced Researcher and Analyst as built-in AI reasoning agents available through Microsoft 365 copilot. These agents are designed for research and analysis workflows within enterprise environments.</w:t>
      </w:r>
    </w:p>
    <w:p w14:paraId="480E6887" w14:textId="77777777" w:rsidR="000F5DE3" w:rsidRDefault="000F5DE3" w:rsidP="00D97B35">
      <w:pPr>
        <w:pStyle w:val="ListParagraph"/>
        <w:ind w:left="360"/>
      </w:pPr>
    </w:p>
    <w:p w14:paraId="242C06D2" w14:textId="39B10697" w:rsidR="000F5DE3" w:rsidRDefault="000F5DE3" w:rsidP="00D97B35">
      <w:pPr>
        <w:pStyle w:val="ListParagraph"/>
        <w:numPr>
          <w:ilvl w:val="0"/>
          <w:numId w:val="4"/>
        </w:numPr>
        <w:ind w:left="360"/>
      </w:pPr>
      <w:r>
        <w:t>Build 2025/Agent Era Messaging: At Build 2025, Microsoft promoted the launch of AI agents, emphasizing the rise of an “agentic AI” era that includes coding agents embedded in developer tools. GitHub’s AI coding agents was specifically referenced as part of that ecosystem.</w:t>
      </w:r>
    </w:p>
    <w:p w14:paraId="39FA306B" w14:textId="77777777" w:rsidR="000F5DE3" w:rsidRDefault="000F5DE3" w:rsidP="00D97B35">
      <w:pPr>
        <w:pStyle w:val="ListParagraph"/>
        <w:ind w:left="360"/>
      </w:pPr>
    </w:p>
    <w:p w14:paraId="34083586" w14:textId="4702EF0C" w:rsidR="000F5DE3" w:rsidRDefault="000F5DE3" w:rsidP="00D97B35">
      <w:pPr>
        <w:pStyle w:val="ListParagraph"/>
        <w:numPr>
          <w:ilvl w:val="0"/>
          <w:numId w:val="4"/>
        </w:numPr>
        <w:ind w:left="360"/>
      </w:pPr>
      <w:r>
        <w:t xml:space="preserve">Researcher-Centered Agent Projects: </w:t>
      </w:r>
      <w:r w:rsidRPr="000F5DE3">
        <w:t>Academic and engineering announcements such as Microsoft Research’s Code Researcher, a deep autonomous agent for diagnosing and fixing system-level software bugs, further validate the use of these role names in Microsoft‑led agentic systems</w:t>
      </w:r>
    </w:p>
    <w:p w14:paraId="4CA86C5A" w14:textId="77777777" w:rsidR="000F5DE3" w:rsidRDefault="000F5DE3" w:rsidP="00D97B35">
      <w:pPr>
        <w:pStyle w:val="ListParagraph"/>
        <w:ind w:left="360"/>
      </w:pPr>
    </w:p>
    <w:p w14:paraId="74519C1F" w14:textId="77777777" w:rsidR="000F5DE3" w:rsidRPr="00323BA0" w:rsidRDefault="000F5DE3" w:rsidP="00D97B35">
      <w:pPr>
        <w:pStyle w:val="ListParagraph"/>
        <w:ind w:left="360"/>
      </w:pPr>
    </w:p>
    <w:p w14:paraId="79DF52E2" w14:textId="77777777" w:rsidR="000F5DE3" w:rsidRDefault="000F5DE3" w:rsidP="00D97B35">
      <w:pPr>
        <w:pStyle w:val="ListParagraph"/>
        <w:numPr>
          <w:ilvl w:val="0"/>
          <w:numId w:val="3"/>
        </w:numPr>
        <w:ind w:left="360"/>
      </w:pPr>
      <w:r w:rsidRPr="00323BA0">
        <w:t>How does Microsoft’s AI transformation strategy compare to competitors like Google or Amazon in terms of role framing?</w:t>
      </w:r>
    </w:p>
    <w:p w14:paraId="72CCAEF6" w14:textId="77777777" w:rsidR="000F5DE3" w:rsidRDefault="000F5DE3" w:rsidP="00D97B35"/>
    <w:p w14:paraId="04CFFF03" w14:textId="35BEF792" w:rsidR="000F5DE3" w:rsidRDefault="001A13B0" w:rsidP="00D97B35">
      <w:pPr>
        <w:ind w:left="360"/>
      </w:pPr>
      <w:r>
        <w:t>Microsoft uniquely uses internal role labels like researcher, analyst, and coding agent in both executive messaging (Nadella’s memo) and product lines (e.g. Microsoft 365 Copilot, GitHub Copilot). This reflects a clear role-based framing.</w:t>
      </w:r>
    </w:p>
    <w:p w14:paraId="435662F2" w14:textId="77777777" w:rsidR="001A13B0" w:rsidRDefault="001A13B0" w:rsidP="00D97B35">
      <w:pPr>
        <w:ind w:left="360"/>
      </w:pPr>
    </w:p>
    <w:p w14:paraId="0A8A6CA2" w14:textId="5BF38B1A" w:rsidR="001A13B0" w:rsidRDefault="001A13B0" w:rsidP="00D97B35">
      <w:pPr>
        <w:ind w:left="360"/>
      </w:pPr>
      <w:r>
        <w:t>Google and Amazon, by contrast, focus on function-driven agents (e.g. customer service or task agents) without assigning internal personas. Their strategies emphasize utility and automation over identity-based role structuring.</w:t>
      </w:r>
    </w:p>
    <w:p w14:paraId="2141897D" w14:textId="77777777" w:rsidR="001A13B0" w:rsidRDefault="001A13B0" w:rsidP="00D97B35">
      <w:pPr>
        <w:ind w:left="360"/>
      </w:pPr>
    </w:p>
    <w:p w14:paraId="55E358FF" w14:textId="43165F86" w:rsidR="001A13B0" w:rsidRDefault="001A13B0" w:rsidP="00D97B35">
      <w:pPr>
        <w:ind w:left="360"/>
      </w:pPr>
      <w:r>
        <w:lastRenderedPageBreak/>
        <w:t>Summary: Microsoft leads in embedding human-like roles into AI strategy, while competitors focus on tool-based agent functions. ASTRAEUS’s structure more closely aligns with Microsoft’s approach—but remains distinct in system design.</w:t>
      </w:r>
    </w:p>
    <w:p w14:paraId="077BB173" w14:textId="77777777" w:rsidR="000F5DE3" w:rsidRPr="00323BA0" w:rsidRDefault="000F5DE3" w:rsidP="00D97B35"/>
    <w:p w14:paraId="184BCC78" w14:textId="77777777" w:rsidR="001A13B0" w:rsidRDefault="000F5DE3" w:rsidP="00D97B35">
      <w:pPr>
        <w:pStyle w:val="ListParagraph"/>
        <w:numPr>
          <w:ilvl w:val="0"/>
          <w:numId w:val="3"/>
        </w:numPr>
        <w:ind w:left="360"/>
      </w:pPr>
      <w:r w:rsidRPr="00323BA0">
        <w:t>What does “unchanged headcount” imply — are there signs of role redistribution or offset hiring?</w:t>
      </w:r>
      <w:r w:rsidR="001A13B0">
        <w:t xml:space="preserve"> </w:t>
      </w:r>
    </w:p>
    <w:p w14:paraId="40B2DEAF" w14:textId="77777777" w:rsidR="001A13B0" w:rsidRDefault="001A13B0" w:rsidP="00D97B35">
      <w:pPr>
        <w:pStyle w:val="ListParagraph"/>
        <w:ind w:left="360"/>
      </w:pPr>
    </w:p>
    <w:p w14:paraId="48D5121E" w14:textId="77777777" w:rsidR="001A13B0" w:rsidRDefault="001A13B0" w:rsidP="00D97B35">
      <w:pPr>
        <w:pStyle w:val="ListParagraph"/>
        <w:ind w:left="360"/>
      </w:pPr>
      <w:r>
        <w:t xml:space="preserve">Ambiguous Headcount Metrics: </w:t>
      </w:r>
      <w:r w:rsidRPr="001A13B0">
        <w:t>Despite laying off over 15,000 employees in 2025, Nadella notes Microsoft's overall headcount remains “relatively unchanged</w:t>
      </w:r>
      <w:r>
        <w:t xml:space="preserve">.” </w:t>
      </w:r>
      <w:r w:rsidRPr="001A13B0">
        <w:t>This likely reflects aggressive hiring and talent acquisition efforts to replace specialized roles.</w:t>
      </w:r>
    </w:p>
    <w:p w14:paraId="2F533A4E" w14:textId="2E8BEB77" w:rsidR="000F5DE3" w:rsidRDefault="001A13B0" w:rsidP="00D97B35">
      <w:pPr>
        <w:pStyle w:val="ListParagraph"/>
        <w:ind w:left="360"/>
      </w:pPr>
      <w:r>
        <w:br/>
      </w:r>
      <w:r>
        <w:br/>
        <w:t xml:space="preserve">Redistribution and Efficiency Gains: </w:t>
      </w:r>
      <w:r w:rsidRPr="001A13B0">
        <w:t>The layoffs targeted middle management layers and less critical divisions (e.g., gaming), while capital investments in AI infrastructure suggest a strategic shift—redistributing resources toward high‑value AI functions</w:t>
      </w:r>
    </w:p>
    <w:p w14:paraId="6CC8391A" w14:textId="77777777" w:rsidR="001A13B0" w:rsidRDefault="001A13B0" w:rsidP="00D97B35">
      <w:pPr>
        <w:pStyle w:val="ListParagraph"/>
        <w:ind w:left="360"/>
      </w:pPr>
    </w:p>
    <w:p w14:paraId="53BA1128" w14:textId="77777777" w:rsidR="001A13B0" w:rsidRDefault="001A13B0" w:rsidP="00D97B35">
      <w:pPr>
        <w:pStyle w:val="ListParagraph"/>
        <w:ind w:left="360"/>
      </w:pPr>
    </w:p>
    <w:p w14:paraId="26F09EA6" w14:textId="123FF4BF" w:rsidR="000F5DE3" w:rsidRDefault="001A13B0" w:rsidP="00D97B35">
      <w:pPr>
        <w:pStyle w:val="ListParagraph"/>
        <w:ind w:left="360"/>
      </w:pPr>
      <w:r>
        <w:t xml:space="preserve">Evidence of Talent Acquisition: </w:t>
      </w:r>
      <w:r w:rsidRPr="001A13B0">
        <w:t>Microsoft has reportedly hired over two dozen employees from Google DeepMind recently, signaling aggressive recruitment of AI expertise to fund its transformation goals</w:t>
      </w:r>
    </w:p>
    <w:p w14:paraId="780317C0" w14:textId="77777777" w:rsidR="000F5DE3" w:rsidRPr="00323BA0" w:rsidRDefault="000F5DE3" w:rsidP="00D97B35"/>
    <w:p w14:paraId="29B30B99" w14:textId="77777777" w:rsidR="000F5DE3" w:rsidRPr="001A13B0" w:rsidRDefault="000F5DE3" w:rsidP="00D97B35">
      <w:pPr>
        <w:pStyle w:val="ListParagraph"/>
        <w:numPr>
          <w:ilvl w:val="0"/>
          <w:numId w:val="3"/>
        </w:numPr>
        <w:ind w:left="360"/>
        <w:rPr>
          <w:b/>
          <w:bCs/>
        </w:rPr>
      </w:pPr>
      <w:r w:rsidRPr="00323BA0">
        <w:t>How has Microsoft defined and reinforced “security” and “quality” following recent trust-related incidents?</w:t>
      </w:r>
    </w:p>
    <w:p w14:paraId="36AB206F" w14:textId="77777777" w:rsidR="001A13B0" w:rsidRDefault="001A13B0" w:rsidP="00D97B35">
      <w:pPr>
        <w:rPr>
          <w:b/>
          <w:bCs/>
        </w:rPr>
      </w:pPr>
    </w:p>
    <w:p w14:paraId="5A99F42C" w14:textId="121243D9" w:rsidR="001A13B0" w:rsidRDefault="001A13B0" w:rsidP="00D97B35">
      <w:pPr>
        <w:ind w:left="360"/>
      </w:pPr>
      <w:r>
        <w:t>Microsoft launched the Secure Future Initiative (SFI) to embed security into every stage of engineering, with over 34,000 employees involved.</w:t>
      </w:r>
    </w:p>
    <w:p w14:paraId="5C471CFA" w14:textId="6F5D1027" w:rsidR="001A13B0" w:rsidRDefault="001A13B0" w:rsidP="00D97B35">
      <w:pPr>
        <w:ind w:left="360"/>
      </w:pPr>
    </w:p>
    <w:p w14:paraId="4FEE0CD1" w14:textId="7E23663E" w:rsidR="001A13B0" w:rsidRDefault="001A13B0" w:rsidP="00D97B35">
      <w:pPr>
        <w:ind w:left="360"/>
      </w:pPr>
      <w:r>
        <w:t>Satya Nadella stated security takes priority over all other goals—“If there’s a tradeoff, do security.”</w:t>
      </w:r>
    </w:p>
    <w:p w14:paraId="050683F6" w14:textId="77777777" w:rsidR="001A13B0" w:rsidRDefault="001A13B0" w:rsidP="00D97B35">
      <w:pPr>
        <w:ind w:left="360"/>
      </w:pPr>
    </w:p>
    <w:p w14:paraId="571A275A" w14:textId="58182627" w:rsidR="001A13B0" w:rsidRDefault="001A13B0" w:rsidP="00D97B35">
      <w:pPr>
        <w:ind w:left="360"/>
      </w:pPr>
      <w:r>
        <w:t xml:space="preserve">Microsoft AI moved its CISO under the Cloud+AI division to align security closer to engineering. </w:t>
      </w:r>
    </w:p>
    <w:p w14:paraId="7524ECEE" w14:textId="77777777" w:rsidR="001A13B0" w:rsidRDefault="001A13B0" w:rsidP="00D97B35">
      <w:pPr>
        <w:ind w:left="360"/>
      </w:pPr>
    </w:p>
    <w:p w14:paraId="0557B8C9" w14:textId="58456064" w:rsidR="001A13B0" w:rsidRDefault="001A13B0" w:rsidP="00D97B35">
      <w:pPr>
        <w:ind w:left="360"/>
      </w:pPr>
      <w:r>
        <w:lastRenderedPageBreak/>
        <w:t xml:space="preserve">After high-profile breaches, Microsoft applies rapid patches and emphasized Zero Trust architecture. </w:t>
      </w:r>
    </w:p>
    <w:p w14:paraId="3FCA5913" w14:textId="77777777" w:rsidR="001A13B0" w:rsidRDefault="001A13B0" w:rsidP="00D97B35">
      <w:pPr>
        <w:ind w:left="360"/>
      </w:pPr>
    </w:p>
    <w:p w14:paraId="2276B160" w14:textId="3E277598" w:rsidR="001A13B0" w:rsidRDefault="001A13B0" w:rsidP="00D97B35">
      <w:pPr>
        <w:ind w:left="360"/>
      </w:pPr>
      <w:r>
        <w:t xml:space="preserve">Sentinel, Microsoft’s AI-powered security data lake, now drives detection and response at scale. </w:t>
      </w:r>
    </w:p>
    <w:p w14:paraId="77206F33" w14:textId="77777777" w:rsidR="001A13B0" w:rsidRDefault="001A13B0" w:rsidP="00D97B35">
      <w:pPr>
        <w:ind w:left="360"/>
      </w:pPr>
    </w:p>
    <w:p w14:paraId="4D2E3552" w14:textId="4183BF66" w:rsidR="001A13B0" w:rsidRDefault="001A13B0" w:rsidP="00D97B35">
      <w:pPr>
        <w:ind w:left="360"/>
      </w:pPr>
      <w:r>
        <w:t xml:space="preserve">Summary: Security and quality are now built-in priorities across Microsoft’s culture, systems, and leadership structure. </w:t>
      </w:r>
    </w:p>
    <w:p w14:paraId="5D4E9079" w14:textId="77777777" w:rsidR="00BC2182" w:rsidRDefault="00BC2182" w:rsidP="001A13B0">
      <w:pPr>
        <w:ind w:left="720"/>
      </w:pPr>
    </w:p>
    <w:p w14:paraId="4FB00011" w14:textId="623A3ED3" w:rsidR="00BC2182" w:rsidRDefault="00BC2182" w:rsidP="00BC2182">
      <w:r>
        <w:t>The Researcher then stores these notes in the Archivist and is also stored in the Researcher folder for the purpose of this flow.</w:t>
      </w:r>
      <w:r>
        <w:br/>
      </w:r>
      <w:r>
        <w:br/>
        <w:t xml:space="preserve">Archivist Link: </w:t>
      </w:r>
      <w:hyperlink r:id="rId17" w:history="1">
        <w:r w:rsidRPr="00BC2182">
          <w:rPr>
            <w:color w:val="0000FF"/>
            <w:u w:val="single"/>
          </w:rPr>
          <w:t>Researcher A</w:t>
        </w:r>
        <w:r w:rsidRPr="00BC2182">
          <w:rPr>
            <w:color w:val="0000FF"/>
            <w:u w:val="single"/>
          </w:rPr>
          <w:t>n</w:t>
        </w:r>
        <w:r w:rsidRPr="00BC2182">
          <w:rPr>
            <w:color w:val="0000FF"/>
            <w:u w:val="single"/>
          </w:rPr>
          <w:t>swers.pdf</w:t>
        </w:r>
      </w:hyperlink>
    </w:p>
    <w:p w14:paraId="125BBDD5" w14:textId="77777777" w:rsidR="00BC2182" w:rsidRDefault="00BC2182" w:rsidP="00BC2182"/>
    <w:p w14:paraId="42F41C62" w14:textId="38B590C0" w:rsidR="00BC2182" w:rsidRDefault="00BC2182" w:rsidP="00BC2182">
      <w:pPr>
        <w:tabs>
          <w:tab w:val="left" w:pos="4980"/>
        </w:tabs>
      </w:pPr>
      <w:r>
        <w:t xml:space="preserve">Researcher Link: </w:t>
      </w:r>
      <w:hyperlink r:id="rId18" w:history="1">
        <w:r>
          <w:rPr>
            <w:rStyle w:val="Hyperlink"/>
          </w:rPr>
          <w:t>Researcher Answers.pdf</w:t>
        </w:r>
      </w:hyperlink>
      <w:r>
        <w:tab/>
      </w:r>
    </w:p>
    <w:p w14:paraId="2658E0F2" w14:textId="77777777" w:rsidR="00BC2182" w:rsidRDefault="00BC2182" w:rsidP="00BC2182">
      <w:pPr>
        <w:tabs>
          <w:tab w:val="left" w:pos="4980"/>
        </w:tabs>
      </w:pPr>
    </w:p>
    <w:p w14:paraId="1E187691" w14:textId="32DF912F" w:rsidR="00BC2182" w:rsidRDefault="00307CF7" w:rsidP="00307CF7">
      <w:pPr>
        <w:pStyle w:val="Title"/>
      </w:pPr>
      <w:r>
        <w:t>Analyst</w:t>
      </w:r>
    </w:p>
    <w:p w14:paraId="1402ADBE" w14:textId="77777777" w:rsidR="00307CF7" w:rsidRDefault="00307CF7" w:rsidP="00307CF7"/>
    <w:p w14:paraId="5A9A9836" w14:textId="440993DE" w:rsidR="00307CF7" w:rsidRDefault="00307CF7" w:rsidP="00307CF7">
      <w:r>
        <w:t>The Analyst retrieves the Researcher questions alongside the original “Analysis 1”stored in the Archivist. It creates Analysis 2 and prepares to handoff to the Oracle.</w:t>
      </w:r>
    </w:p>
    <w:p w14:paraId="7AEA5A67" w14:textId="77777777" w:rsidR="00307CF7" w:rsidRDefault="00307CF7" w:rsidP="00307CF7"/>
    <w:p w14:paraId="296A5301" w14:textId="77777777" w:rsidR="00307CF7" w:rsidRDefault="00307CF7" w:rsidP="00307CF7">
      <w:pPr>
        <w:rPr>
          <w:b/>
          <w:bCs/>
        </w:rPr>
      </w:pPr>
      <w:r w:rsidRPr="00323BA0">
        <w:rPr>
          <w:b/>
          <w:bCs/>
        </w:rPr>
        <w:t>Analys</w:t>
      </w:r>
      <w:r>
        <w:rPr>
          <w:b/>
          <w:bCs/>
        </w:rPr>
        <w:t xml:space="preserve">t </w:t>
      </w:r>
      <w:r w:rsidRPr="00323BA0">
        <w:rPr>
          <w:b/>
          <w:bCs/>
        </w:rPr>
        <w:t>Report:</w:t>
      </w:r>
    </w:p>
    <w:p w14:paraId="4CCF303A" w14:textId="77777777" w:rsidR="00307CF7" w:rsidRDefault="00307CF7" w:rsidP="00307CF7">
      <w:pPr>
        <w:rPr>
          <w:b/>
          <w:bCs/>
        </w:rPr>
      </w:pPr>
    </w:p>
    <w:p w14:paraId="3D85FD62" w14:textId="77777777" w:rsidR="00307CF7" w:rsidRPr="00307CF7" w:rsidRDefault="00307CF7" w:rsidP="00307CF7">
      <w:r w:rsidRPr="00307CF7">
        <w:t>Microsoft’s internal communications surrounding layoffs continue to reflect a delayed response pattern that aligns with prior organizational behavior. In both 2014 and across the 2023–2025 period, similar memos were issued only after reductions had been implemented, suggesting a recurring posture of strategic narrative control rather than proactive engagement. Employee sentiment in recent cycles reflects heightened distrust, fear, and disillusionment, reinforcing the containment risks noted in the initial analysis.</w:t>
      </w:r>
    </w:p>
    <w:p w14:paraId="58566DA5" w14:textId="77777777" w:rsidR="00307CF7" w:rsidRPr="00307CF7" w:rsidRDefault="00307CF7" w:rsidP="00307CF7">
      <w:r w:rsidRPr="00307CF7">
        <w:t xml:space="preserve">The terms “researcher,” “analyst,” and “coding agent” are not isolated rhetorical flourishes but now appear embedded across Microsoft’s ecosystem. These titles are formalized within </w:t>
      </w:r>
      <w:r w:rsidRPr="00307CF7">
        <w:lastRenderedPageBreak/>
        <w:t>Microsoft 365 Copilot, GitHub Copilot, and public messaging around Build 2025, as well as in advanced engineering initiatives like Code Researcher. The consistency of this role-based language reveals a deep structural alignment with ASTRAEUS’s own model of distributed intelligence functions, underscoring that Microsoft's AI transformation is being architected through persona-driven frameworks rather than abstract automation.</w:t>
      </w:r>
    </w:p>
    <w:p w14:paraId="06B93301" w14:textId="77777777" w:rsidR="00307CF7" w:rsidRPr="00307CF7" w:rsidRDefault="00307CF7" w:rsidP="00307CF7"/>
    <w:p w14:paraId="09E65B99" w14:textId="77777777" w:rsidR="00307CF7" w:rsidRPr="00307CF7" w:rsidRDefault="00307CF7" w:rsidP="00307CF7">
      <w:r w:rsidRPr="00307CF7">
        <w:t>While peer companies like Google and Amazon also advance agent-based AI systems, their implementations are characterized by function-specific descriptors such as “customer service” or “task” agents. Microsoft, by contrast, continues to signal an identity-focused AI framework — one that reflects organizational roles familiar to internal systems and human structure. This divergence positions Microsoft as the dominant institutional analog to ASTRAEUS among major cloud providers.</w:t>
      </w:r>
    </w:p>
    <w:p w14:paraId="6554B2D4" w14:textId="77777777" w:rsidR="00307CF7" w:rsidRPr="00307CF7" w:rsidRDefault="00307CF7" w:rsidP="00307CF7"/>
    <w:p w14:paraId="7D5D5C55" w14:textId="77777777" w:rsidR="00307CF7" w:rsidRPr="00307CF7" w:rsidRDefault="00307CF7" w:rsidP="00307CF7">
      <w:r w:rsidRPr="00307CF7">
        <w:t>Further validation emerges from Microsoft’s claim that its overall headcount remains “relatively unchanged” despite significant layoffs. This apparent contradiction is resolved by examining the redistribution underway: management flattening and division downsizing are being offset by high-volume hiring in technical and AI-related domains. Microsoft is not contracting but reallocating — a process that deepens its AI transition while minimizing traditional hierarchies. This confirms the Analyst’s earlier signal flag: AI-adjacent labor is replacing legacy operations across multiple verticals.</w:t>
      </w:r>
    </w:p>
    <w:p w14:paraId="01AC299C" w14:textId="77777777" w:rsidR="00307CF7" w:rsidRPr="00307CF7" w:rsidRDefault="00307CF7" w:rsidP="00307CF7"/>
    <w:p w14:paraId="44C4FB65" w14:textId="77777777" w:rsidR="00307CF7" w:rsidRPr="00307CF7" w:rsidRDefault="00307CF7" w:rsidP="00307CF7">
      <w:r w:rsidRPr="00307CF7">
        <w:t>In parallel, Microsoft has established security and quality as cultural non-negotiables. The Secure Future Initiative, involving over 34,000 engineers, reflects a full-scale organizational embedding of security into development lifecycles. The reassignment of the Chief Information Security Officer into the Cloud + AI group, combined with Satya Nadella’s directive that “if there’s a tradeoff, do security,” signals a strategic elevation of trust infrastructure as both a governance principle and a reputational safeguard.</w:t>
      </w:r>
    </w:p>
    <w:p w14:paraId="53ED3499" w14:textId="77777777" w:rsidR="00307CF7" w:rsidRPr="00307CF7" w:rsidRDefault="00307CF7" w:rsidP="00307CF7"/>
    <w:p w14:paraId="4E07B96F" w14:textId="77777777" w:rsidR="00307CF7" w:rsidRPr="00307CF7" w:rsidRDefault="00307CF7" w:rsidP="00307CF7">
      <w:r w:rsidRPr="00307CF7">
        <w:t>These additional findings confirm and expand the initial analysis. The signal continues to show strong alignment with ASTRAEUS role models, lifecycle structure, and transformation logic. Organizational trust remains volatile, and Microsoft’s transition into role-centered AI systems is now visible not just in vision, but in enterprise design.</w:t>
      </w:r>
    </w:p>
    <w:p w14:paraId="1961A7BA" w14:textId="77777777" w:rsidR="00307CF7" w:rsidRPr="00307CF7" w:rsidRDefault="00307CF7" w:rsidP="00307CF7"/>
    <w:p w14:paraId="4A62E963" w14:textId="3B881FEA" w:rsidR="00307CF7" w:rsidRDefault="00307CF7" w:rsidP="00307CF7">
      <w:r>
        <w:lastRenderedPageBreak/>
        <w:t xml:space="preserve">The Analyst then </w:t>
      </w:r>
      <w:r w:rsidR="009E664E">
        <w:t>stores this report in</w:t>
      </w:r>
      <w:r>
        <w:t xml:space="preserve"> the Archivist and </w:t>
      </w:r>
      <w:r w:rsidR="009E664E">
        <w:t xml:space="preserve">sends it to </w:t>
      </w:r>
      <w:r>
        <w:t xml:space="preserve">the Oracle. It has also been stored in the Analyst folder for the purpose of </w:t>
      </w:r>
      <w:r w:rsidR="009E664E">
        <w:t xml:space="preserve">this example flow. </w:t>
      </w:r>
    </w:p>
    <w:p w14:paraId="095C5DDC" w14:textId="77777777" w:rsidR="009E664E" w:rsidRDefault="009E664E" w:rsidP="00307CF7"/>
    <w:p w14:paraId="31E10098" w14:textId="0635672E" w:rsidR="009E664E" w:rsidRDefault="009E664E" w:rsidP="00307CF7">
      <w:r>
        <w:t xml:space="preserve">Archivist: </w:t>
      </w:r>
      <w:hyperlink r:id="rId19" w:history="1">
        <w:r w:rsidRPr="009E664E">
          <w:rPr>
            <w:color w:val="0000FF"/>
            <w:u w:val="single"/>
          </w:rPr>
          <w:t>Analyst Report 2.pdf</w:t>
        </w:r>
      </w:hyperlink>
    </w:p>
    <w:p w14:paraId="7303F2CF" w14:textId="77777777" w:rsidR="009E664E" w:rsidRDefault="009E664E" w:rsidP="00307CF7"/>
    <w:p w14:paraId="44AD016E" w14:textId="6E7DBFAF" w:rsidR="009E664E" w:rsidRDefault="009E664E" w:rsidP="00307CF7">
      <w:r>
        <w:t xml:space="preserve">Analyst: </w:t>
      </w:r>
      <w:hyperlink r:id="rId20" w:history="1">
        <w:r>
          <w:rPr>
            <w:rStyle w:val="Hyperlink"/>
          </w:rPr>
          <w:t>Analyst Report 2.pdf</w:t>
        </w:r>
      </w:hyperlink>
    </w:p>
    <w:p w14:paraId="106778C2" w14:textId="77777777" w:rsidR="009E664E" w:rsidRDefault="009E664E" w:rsidP="00307CF7"/>
    <w:p w14:paraId="7CD26462" w14:textId="2634AD40" w:rsidR="009E664E" w:rsidRDefault="009E664E" w:rsidP="009E664E">
      <w:pPr>
        <w:pStyle w:val="Heading1"/>
      </w:pPr>
      <w:r>
        <w:t>Oracle</w:t>
      </w:r>
    </w:p>
    <w:p w14:paraId="3A23E7C8" w14:textId="77777777" w:rsidR="009E664E" w:rsidRDefault="009E664E" w:rsidP="009E664E"/>
    <w:p w14:paraId="55BAE120" w14:textId="6C3B8313" w:rsidR="009E664E" w:rsidRDefault="009E664E" w:rsidP="009E664E">
      <w:r>
        <w:t>The Oracle takes the 2</w:t>
      </w:r>
      <w:r w:rsidRPr="009E664E">
        <w:rPr>
          <w:vertAlign w:val="superscript"/>
        </w:rPr>
        <w:t>nd</w:t>
      </w:r>
      <w:r>
        <w:t xml:space="preserve"> Analyst report and creates a predictive foresight analysis for handoff to the Reporter. </w:t>
      </w:r>
    </w:p>
    <w:p w14:paraId="6C74A749" w14:textId="77777777" w:rsidR="009E664E" w:rsidRDefault="009E664E" w:rsidP="009E664E"/>
    <w:p w14:paraId="63632051" w14:textId="2283C034" w:rsidR="00D97B35" w:rsidRPr="00D97B35" w:rsidRDefault="00D97B35" w:rsidP="009E664E">
      <w:pPr>
        <w:rPr>
          <w:b/>
          <w:bCs/>
        </w:rPr>
      </w:pPr>
      <w:r w:rsidRPr="00D97B35">
        <w:rPr>
          <w:b/>
          <w:bCs/>
        </w:rPr>
        <w:t>Oracle Fore</w:t>
      </w:r>
      <w:r>
        <w:rPr>
          <w:b/>
          <w:bCs/>
        </w:rPr>
        <w:t>cast</w:t>
      </w:r>
      <w:r w:rsidRPr="00D97B35">
        <w:rPr>
          <w:b/>
          <w:bCs/>
        </w:rPr>
        <w:t xml:space="preserve">: </w:t>
      </w:r>
    </w:p>
    <w:p w14:paraId="13A1AF90" w14:textId="77777777" w:rsidR="00D97B35" w:rsidRDefault="00D97B35" w:rsidP="009E664E"/>
    <w:p w14:paraId="78056474" w14:textId="77777777" w:rsidR="00D97B35" w:rsidRDefault="00D97B35" w:rsidP="00D97B35">
      <w:r>
        <w:t>Microsoft is expected to continue executing a long-term restructuring strategy that prioritizes AI-driven transformation over traditional organizational models. The layoff memo’s delayed release, coupled with stable headcount numbers, signals that additional waves of workforce realignment are likely — particularly in non-technical or legacy operations — as AI capabilities scale. These changes may be framed similarly: emotionally empathetic in tone, but operationally precise in eliminating roles misaligned with future product goals.</w:t>
      </w:r>
    </w:p>
    <w:p w14:paraId="1BD6DDC9" w14:textId="77777777" w:rsidR="00D97B35" w:rsidRDefault="00D97B35" w:rsidP="00D97B35"/>
    <w:p w14:paraId="01EBB200" w14:textId="77777777" w:rsidR="00D97B35" w:rsidRDefault="00D97B35" w:rsidP="00D97B35">
      <w:r>
        <w:t>Over the next 6 to 12 months, Microsoft will likely:</w:t>
      </w:r>
    </w:p>
    <w:p w14:paraId="4A186737" w14:textId="77777777" w:rsidR="00D97B35" w:rsidRDefault="00D97B35" w:rsidP="00D97B35"/>
    <w:p w14:paraId="253C922F" w14:textId="77777777" w:rsidR="00D97B35" w:rsidRDefault="00D97B35" w:rsidP="00D97B35">
      <w:pPr>
        <w:pStyle w:val="ListParagraph"/>
        <w:numPr>
          <w:ilvl w:val="0"/>
          <w:numId w:val="6"/>
        </w:numPr>
        <w:ind w:left="360"/>
      </w:pPr>
      <w:r>
        <w:t>Expand role-based AI agents across its product ecosystem. Building on Copilot, expect further internal branding of agents like “Compliance Advisor,” “Governance Assistant,” or “Code Sentinel,” designed to replicate internal enterprise functions with AI.</w:t>
      </w:r>
    </w:p>
    <w:p w14:paraId="388DBC94" w14:textId="77777777" w:rsidR="00D97B35" w:rsidRDefault="00D97B35" w:rsidP="00D97B35"/>
    <w:p w14:paraId="1FC0E074" w14:textId="77777777" w:rsidR="00D97B35" w:rsidRDefault="00D97B35" w:rsidP="00D97B35">
      <w:pPr>
        <w:pStyle w:val="ListParagraph"/>
        <w:numPr>
          <w:ilvl w:val="0"/>
          <w:numId w:val="6"/>
        </w:numPr>
        <w:ind w:left="360"/>
      </w:pPr>
      <w:r>
        <w:t xml:space="preserve">Shift AI hiring into core business units. The company will continue acquiring talent from competitors and academia, embedding AI engineers and prompt specialists across </w:t>
      </w:r>
      <w:r>
        <w:lastRenderedPageBreak/>
        <w:t>security, developer tools, and productivity teams. Some internal divisions may be dissolved entirely to make way for embedded AI units.</w:t>
      </w:r>
    </w:p>
    <w:p w14:paraId="7A6C226C" w14:textId="77777777" w:rsidR="00D97B35" w:rsidRDefault="00D97B35" w:rsidP="00D97B35"/>
    <w:p w14:paraId="456F91A4" w14:textId="77777777" w:rsidR="00D97B35" w:rsidRDefault="00D97B35" w:rsidP="00D97B35">
      <w:pPr>
        <w:pStyle w:val="ListParagraph"/>
        <w:numPr>
          <w:ilvl w:val="0"/>
          <w:numId w:val="6"/>
        </w:numPr>
        <w:ind w:left="360"/>
      </w:pPr>
      <w:r>
        <w:t>Reorganize internal hierarchies. Expect further flattening of middle management layers, likely under the language of “scope expansion” and “team agility.” These moves will reduce decision latency and route AI outputs more directly into leadership layers.</w:t>
      </w:r>
    </w:p>
    <w:p w14:paraId="1D110FA9" w14:textId="77777777" w:rsidR="00D97B35" w:rsidRDefault="00D97B35" w:rsidP="00D97B35"/>
    <w:p w14:paraId="64330FB3" w14:textId="77777777" w:rsidR="00D97B35" w:rsidRDefault="00D97B35" w:rsidP="00D97B35">
      <w:pPr>
        <w:pStyle w:val="ListParagraph"/>
        <w:numPr>
          <w:ilvl w:val="0"/>
          <w:numId w:val="6"/>
        </w:numPr>
        <w:ind w:left="360"/>
      </w:pPr>
      <w:r>
        <w:t>Strengthen public positioning around security. Microsoft will increase its messaging and investment in cybersecurity infrastructure — not just in cloud systems but in AI risk management, model integrity, and regulatory alignment. This will be pitched to enterprise clients and governments as a differentiator from less secure platforms.</w:t>
      </w:r>
    </w:p>
    <w:p w14:paraId="38B90D6B" w14:textId="77777777" w:rsidR="00D97B35" w:rsidRDefault="00D97B35" w:rsidP="00D97B35"/>
    <w:p w14:paraId="15EE3F0A" w14:textId="77777777" w:rsidR="00D97B35" w:rsidRDefault="00D97B35" w:rsidP="00D97B35">
      <w:pPr>
        <w:pStyle w:val="ListParagraph"/>
        <w:numPr>
          <w:ilvl w:val="0"/>
          <w:numId w:val="6"/>
        </w:numPr>
        <w:ind w:left="360"/>
      </w:pPr>
      <w:r>
        <w:t>Deploy cultural messaging to mitigate morale loss. Internally, the company will emphasize “resilience during transformation” and externally highlight its leadership in AI to deflect scrutiny around layoffs and instability. Employee trust may remain fragile through FY2026, requiring new cultural stabilization strategies.</w:t>
      </w:r>
    </w:p>
    <w:p w14:paraId="15E32BA6" w14:textId="77777777" w:rsidR="00D97B35" w:rsidRDefault="00D97B35" w:rsidP="00D97B35"/>
    <w:p w14:paraId="6FF52385" w14:textId="77777777" w:rsidR="00D97B35" w:rsidRDefault="00D97B35" w:rsidP="00D97B35">
      <w:r>
        <w:t>By FY2026, Microsoft will be operating with a more compressed human structure, reinforced by integrated AI roles, and underpinned by a security-first narrative. Its internal evolution will likely serve as a model — or warning — for other enterprise cloud providers navigating AI transition under public scrutiny.</w:t>
      </w:r>
    </w:p>
    <w:p w14:paraId="793C621B" w14:textId="77777777" w:rsidR="00D97B35" w:rsidRDefault="00D97B35" w:rsidP="00D97B35"/>
    <w:p w14:paraId="2A608AB2" w14:textId="77777777" w:rsidR="00D97B35" w:rsidRDefault="00D97B35" w:rsidP="00D97B35">
      <w:r>
        <w:t>Confidence Score: 94%</w:t>
      </w:r>
    </w:p>
    <w:p w14:paraId="5928C583" w14:textId="77777777" w:rsidR="00D97B35" w:rsidRDefault="00D97B35" w:rsidP="00D97B35"/>
    <w:p w14:paraId="60DE6442" w14:textId="12E6DBC5" w:rsidR="00D97B35" w:rsidRDefault="00D97B35" w:rsidP="00D97B35">
      <w:r>
        <w:t xml:space="preserve">This Oracle forecast is saved in the Archivist and the Oracle folder on SharePoint. The Oracle will now pass this off to the Reporter to create a draft for outbound reporting. </w:t>
      </w:r>
    </w:p>
    <w:p w14:paraId="3EEA1CD3" w14:textId="77777777" w:rsidR="00D97B35" w:rsidRDefault="00D97B35" w:rsidP="00D97B35"/>
    <w:p w14:paraId="355F5E44" w14:textId="4B6A6049" w:rsidR="00D97B35" w:rsidRDefault="00D97B35" w:rsidP="00D97B35">
      <w:r>
        <w:t xml:space="preserve">Oracle Folder Link: </w:t>
      </w:r>
      <w:hyperlink r:id="rId21" w:history="1">
        <w:r>
          <w:rPr>
            <w:rStyle w:val="Hyperlink"/>
          </w:rPr>
          <w:t>Oracle Forecast.pdf</w:t>
        </w:r>
      </w:hyperlink>
    </w:p>
    <w:p w14:paraId="25B4902A" w14:textId="77777777" w:rsidR="00D97B35" w:rsidRDefault="00D97B35" w:rsidP="00D97B35"/>
    <w:p w14:paraId="2127F6CD" w14:textId="5FAA36E2" w:rsidR="00D97B35" w:rsidRDefault="00D97B35" w:rsidP="00D97B35">
      <w:r>
        <w:t xml:space="preserve">Archivist Folder Link: </w:t>
      </w:r>
      <w:hyperlink r:id="rId22" w:history="1">
        <w:r>
          <w:rPr>
            <w:rStyle w:val="Hyperlink"/>
          </w:rPr>
          <w:t>Oracle Forecast.pdf</w:t>
        </w:r>
      </w:hyperlink>
    </w:p>
    <w:p w14:paraId="6BDE6403" w14:textId="77777777" w:rsidR="00D97B35" w:rsidRDefault="00D97B35" w:rsidP="00D97B35"/>
    <w:p w14:paraId="6A77C5AF" w14:textId="031BAF46" w:rsidR="00D97B35" w:rsidRDefault="00D97B35" w:rsidP="00D97B35">
      <w:pPr>
        <w:pStyle w:val="Heading1"/>
      </w:pPr>
      <w:r>
        <w:lastRenderedPageBreak/>
        <w:t>Reporter</w:t>
      </w:r>
    </w:p>
    <w:p w14:paraId="56D37FA2" w14:textId="77777777" w:rsidR="00D97B35" w:rsidRDefault="00D97B35" w:rsidP="00D97B35"/>
    <w:p w14:paraId="0F380C51" w14:textId="67586423" w:rsidR="00D97B35" w:rsidRDefault="00D97B35" w:rsidP="00D97B35">
      <w:r>
        <w:t xml:space="preserve">The Reporter receives the Oracle forecast and generates a preliminary draft for outbound publication. </w:t>
      </w:r>
    </w:p>
    <w:p w14:paraId="241D42A3" w14:textId="77777777" w:rsidR="00D97B35" w:rsidRDefault="00D97B35" w:rsidP="00D97B35"/>
    <w:p w14:paraId="30136793" w14:textId="0E6BEF9E" w:rsidR="00D97B35" w:rsidRDefault="003F4C78" w:rsidP="00D97B35">
      <w:pPr>
        <w:rPr>
          <w:b/>
          <w:bCs/>
        </w:rPr>
      </w:pPr>
      <w:r w:rsidRPr="003F4C78">
        <w:rPr>
          <w:b/>
          <w:bCs/>
        </w:rPr>
        <w:t xml:space="preserve">Reporter Draft 1: </w:t>
      </w:r>
    </w:p>
    <w:p w14:paraId="7C4AA0DE" w14:textId="77777777" w:rsidR="003F4C78" w:rsidRDefault="003F4C78" w:rsidP="00D97B35">
      <w:pPr>
        <w:rPr>
          <w:b/>
          <w:bCs/>
        </w:rPr>
      </w:pPr>
    </w:p>
    <w:p w14:paraId="3C54DC0E" w14:textId="77777777" w:rsidR="003F4C78" w:rsidRDefault="003F4C78" w:rsidP="003F4C78">
      <w:r w:rsidRPr="003F4C78">
        <w:t>Microsoft’s AI Transition Signals a New Era — and a Shrinking Human Footprint</w:t>
      </w:r>
    </w:p>
    <w:p w14:paraId="5C1787A2" w14:textId="77777777" w:rsidR="003F4C78" w:rsidRPr="003F4C78" w:rsidRDefault="003F4C78" w:rsidP="003F4C78"/>
    <w:p w14:paraId="1E8ACF6B" w14:textId="77777777" w:rsidR="003F4C78" w:rsidRDefault="003F4C78" w:rsidP="003F4C78">
      <w:r w:rsidRPr="003F4C78">
        <w:t>July 2025 – Draft Report for Review</w:t>
      </w:r>
    </w:p>
    <w:p w14:paraId="613D0ED3" w14:textId="77777777" w:rsidR="003F4C78" w:rsidRPr="003F4C78" w:rsidRDefault="003F4C78" w:rsidP="003F4C78"/>
    <w:p w14:paraId="4E43F68A" w14:textId="77777777" w:rsidR="003F4C78" w:rsidRPr="003F4C78" w:rsidRDefault="003F4C78" w:rsidP="003F4C78">
      <w:r w:rsidRPr="003F4C78">
        <w:t>Microsoft’s recent layoff memo, quietly released weeks after thousands of roles were eliminated, marks more than just an HR shift — it signals the company’s deeper commitment to a structural transformation powered by AI. Though headcount remains “relatively unchanged,” the composition of the workforce is evolving fast. Behind the scenes, Microsoft appears to be methodically replacing legacy functions with AI-aligned roles while flattening internal hierarchies.</w:t>
      </w:r>
    </w:p>
    <w:p w14:paraId="2055EE97" w14:textId="77777777" w:rsidR="003F4C78" w:rsidRPr="003F4C78" w:rsidRDefault="003F4C78" w:rsidP="003F4C78"/>
    <w:p w14:paraId="1BAEE442" w14:textId="77777777" w:rsidR="003F4C78" w:rsidRPr="003F4C78" w:rsidRDefault="003F4C78" w:rsidP="003F4C78">
      <w:r w:rsidRPr="003F4C78">
        <w:t>The unchanged headcount figure, cited by CEO Satya Nadella, masks a deeper internal redistribution. While thousands of employees have been let go, Microsoft has simultaneously hired aggressively in high-priority areas — particularly AI engineering, infrastructure, and security. In effect, the company is trading one kind of worker for another, accelerating its transformation while keeping overall numbers stable. It’s a form of strategic labor reshuffling that obscures disruption beneath metrics of continuity.</w:t>
      </w:r>
    </w:p>
    <w:p w14:paraId="1F7783CE" w14:textId="77777777" w:rsidR="003F4C78" w:rsidRPr="003F4C78" w:rsidRDefault="003F4C78" w:rsidP="003F4C78"/>
    <w:p w14:paraId="470848C8" w14:textId="77777777" w:rsidR="003F4C78" w:rsidRPr="003F4C78" w:rsidRDefault="003F4C78" w:rsidP="003F4C78">
      <w:r w:rsidRPr="003F4C78">
        <w:t>This isn’t the first time Microsoft has responded to internal disruption with delayed executive messaging. But what’s different now is the role AI is playing in how the company reorganizes itself. From GitHub Copilot to Microsoft 365’s built-in assistants, the company is investing in human-like AI agents — not just tools, but entities framed as researchers, analysts, and developers. These titles are no accident. They reflect a deliberate move toward role-based AI that mirrors traditional corporate functions, signaling an identity shift in how Microsoft structures intelligence and labor.</w:t>
      </w:r>
    </w:p>
    <w:p w14:paraId="23DCFD6B" w14:textId="77777777" w:rsidR="003F4C78" w:rsidRPr="003F4C78" w:rsidRDefault="003F4C78" w:rsidP="003F4C78"/>
    <w:p w14:paraId="6FF2C6C3" w14:textId="77777777" w:rsidR="003F4C78" w:rsidRPr="003F4C78" w:rsidRDefault="003F4C78" w:rsidP="003F4C78">
      <w:r w:rsidRPr="003F4C78">
        <w:t>As this transformation accelerates, more divisions may quietly dissolve, making room for embedded AI teams that operate alongside or instead of existing departments. Engineers, prompt designers, and AI specialists are already being hired into core business units, drawing talent from competitors and research institutions. This redistribution strategy allows Microsoft to pivot without triggering major shifts in its headcount, while still dramatically reconfiguring its internal structure.</w:t>
      </w:r>
    </w:p>
    <w:p w14:paraId="4FC01F53" w14:textId="77777777" w:rsidR="003F4C78" w:rsidRPr="003F4C78" w:rsidRDefault="003F4C78" w:rsidP="003F4C78"/>
    <w:p w14:paraId="187E8FFE" w14:textId="77777777" w:rsidR="003F4C78" w:rsidRPr="003F4C78" w:rsidRDefault="003F4C78" w:rsidP="003F4C78">
      <w:r w:rsidRPr="003F4C78">
        <w:t>Security and quality, meanwhile, have been elevated from product standards to cultural imperatives. With the Secure Future Initiative involving tens of thousands of employees and public commitments to prioritize security above all tradeoffs, Microsoft is recentering its brand around trust. As AI systems become mission-critical, the company’s narrative of responsibility and risk management is becoming as central as its product roadmap.</w:t>
      </w:r>
    </w:p>
    <w:p w14:paraId="4A66B8C6" w14:textId="77777777" w:rsidR="003F4C78" w:rsidRPr="003F4C78" w:rsidRDefault="003F4C78" w:rsidP="003F4C78"/>
    <w:p w14:paraId="61CB51EE" w14:textId="77777777" w:rsidR="003F4C78" w:rsidRPr="003F4C78" w:rsidRDefault="003F4C78" w:rsidP="003F4C78">
      <w:r w:rsidRPr="003F4C78">
        <w:t>But transformation has a human cost. While the external messaging highlights innovation and agility, internal sentiment remains fragile. Continued layoffs and structural opacity have eroded trust within parts of the workforce. Microsoft’s leadership is expected to roll out cultural messaging designed to stabilize morale and reframe uncertainty as a necessary step toward reinvention.</w:t>
      </w:r>
    </w:p>
    <w:p w14:paraId="5012F4AC" w14:textId="77777777" w:rsidR="003F4C78" w:rsidRPr="003F4C78" w:rsidRDefault="003F4C78" w:rsidP="003F4C78"/>
    <w:p w14:paraId="024142D4" w14:textId="77777777" w:rsidR="003F4C78" w:rsidRDefault="003F4C78" w:rsidP="003F4C78">
      <w:r w:rsidRPr="003F4C78">
        <w:t>By FY2026, Microsoft may look very different. A compressed human structure, machine-aligned roles, and a security-first architecture are poised to define its next chapter. Whether this becomes a model or a cautionary tale for the rest of the industry will depend on how well it navigates the balance between innovation and accountability.</w:t>
      </w:r>
    </w:p>
    <w:p w14:paraId="497CFE6B" w14:textId="77777777" w:rsidR="00D62C2A" w:rsidRDefault="00D62C2A" w:rsidP="003F4C78"/>
    <w:p w14:paraId="3AADA1DC" w14:textId="32DE5A31" w:rsidR="00D62C2A" w:rsidRDefault="00D62C2A" w:rsidP="003F4C78">
      <w:r>
        <w:t xml:space="preserve">The Reporter logs this first draft into the Reporter folder on SharePoint for the purpose of this flow, but hands it off to the Core for final editing and review. </w:t>
      </w:r>
    </w:p>
    <w:p w14:paraId="783A78C4" w14:textId="77777777" w:rsidR="00D62C2A" w:rsidRDefault="00D62C2A" w:rsidP="003F4C78"/>
    <w:p w14:paraId="68E2A452" w14:textId="70A85096" w:rsidR="003F4C78" w:rsidRDefault="00D62C2A" w:rsidP="00D97B35">
      <w:r>
        <w:t xml:space="preserve">Reporter: </w:t>
      </w:r>
      <w:hyperlink r:id="rId23" w:history="1">
        <w:r>
          <w:rPr>
            <w:rStyle w:val="Hyperlink"/>
          </w:rPr>
          <w:t>Reporter Draft 1.pdf</w:t>
        </w:r>
      </w:hyperlink>
    </w:p>
    <w:p w14:paraId="20CE1250" w14:textId="34C84622" w:rsidR="00D62C2A" w:rsidRPr="00D62C2A" w:rsidRDefault="00D62C2A" w:rsidP="00D97B35">
      <w:r>
        <w:t xml:space="preserve">Core: </w:t>
      </w:r>
      <w:hyperlink r:id="rId24" w:history="1">
        <w:r>
          <w:rPr>
            <w:rStyle w:val="Hyperlink"/>
          </w:rPr>
          <w:t>Reporter Draft 1.pdf</w:t>
        </w:r>
      </w:hyperlink>
    </w:p>
    <w:p w14:paraId="3884623A" w14:textId="745AC922" w:rsidR="00323BA0" w:rsidRDefault="00323BA0" w:rsidP="00323BA0"/>
    <w:p w14:paraId="766F7CA7" w14:textId="77777777" w:rsidR="00D62C2A" w:rsidRDefault="00D62C2A" w:rsidP="00D62C2A">
      <w:pPr>
        <w:pStyle w:val="Heading1"/>
      </w:pPr>
      <w:r>
        <w:lastRenderedPageBreak/>
        <w:t>Core</w:t>
      </w:r>
    </w:p>
    <w:p w14:paraId="72769C63" w14:textId="77777777" w:rsidR="00200C9F" w:rsidRPr="00200C9F" w:rsidRDefault="00200C9F" w:rsidP="00323BA0"/>
    <w:p w14:paraId="5DF7019A" w14:textId="6254B7D7" w:rsidR="00323BA0" w:rsidRDefault="00D62C2A" w:rsidP="006B5E41">
      <w:r>
        <w:t>The Core reviews the initial draft created by the Reporter and makes edits or changes to apply to the report before outbound publication.</w:t>
      </w:r>
    </w:p>
    <w:p w14:paraId="78A2D8CF" w14:textId="77777777" w:rsidR="00D62C2A" w:rsidRDefault="00D62C2A" w:rsidP="006B5E41"/>
    <w:p w14:paraId="1B319558" w14:textId="630CC7A5" w:rsidR="00D62C2A" w:rsidRDefault="00D62C2A" w:rsidP="006B5E41">
      <w:pPr>
        <w:rPr>
          <w:b/>
          <w:bCs/>
        </w:rPr>
      </w:pPr>
      <w:r w:rsidRPr="00D62C2A">
        <w:rPr>
          <w:b/>
          <w:bCs/>
        </w:rPr>
        <w:t>Core Notes:</w:t>
      </w:r>
    </w:p>
    <w:p w14:paraId="38A1EFD0" w14:textId="77777777" w:rsidR="00D62C2A" w:rsidRDefault="00D62C2A" w:rsidP="006B5E41">
      <w:pPr>
        <w:rPr>
          <w:b/>
          <w:bCs/>
        </w:rPr>
      </w:pPr>
    </w:p>
    <w:p w14:paraId="55E61651" w14:textId="34060B77" w:rsidR="00D62C2A" w:rsidRPr="00D62C2A" w:rsidRDefault="00D62C2A" w:rsidP="006B5E41">
      <w:r>
        <w:t xml:space="preserve">Explain how they’ve done delayed executive messaging before in the past briefly. Explain what the embedded AI teams would mean for the company. Explain what role-based AI is. Explain the SFI more and how it affects the business. Explain how AI is related to focusing on trust and how that can cause either problems or advantages. Show examples of how specific employees have been destabilized or expand deeper on that. Explain what security-first would look like to Microsoft. Do you mean less humans in the compressed human structure or how would you define that in the report? Explain how it can navigate the balance between innovation and accountability – like advice. </w:t>
      </w:r>
    </w:p>
    <w:p w14:paraId="1749DA9B" w14:textId="77777777" w:rsidR="006B5E41" w:rsidRDefault="006B5E41" w:rsidP="006B5E41"/>
    <w:p w14:paraId="362F9E23" w14:textId="5EE0DCF9" w:rsidR="00D62C2A" w:rsidRDefault="00D62C2A" w:rsidP="006B5E41">
      <w:r>
        <w:t xml:space="preserve">The Core then sends these back to the Reporter. A copy of the above notes </w:t>
      </w:r>
      <w:proofErr w:type="gramStart"/>
      <w:r>
        <w:t>are</w:t>
      </w:r>
      <w:proofErr w:type="gramEnd"/>
      <w:r>
        <w:t xml:space="preserve"> in the Core folder on SharePoint.</w:t>
      </w:r>
    </w:p>
    <w:p w14:paraId="16B68E8E" w14:textId="77777777" w:rsidR="00D62C2A" w:rsidRDefault="00D62C2A" w:rsidP="006B5E41"/>
    <w:p w14:paraId="129804AC" w14:textId="03A71E3C" w:rsidR="00D62C2A" w:rsidRDefault="00D62C2A" w:rsidP="006B5E41">
      <w:r>
        <w:t xml:space="preserve">Core: </w:t>
      </w:r>
      <w:hyperlink r:id="rId25" w:history="1">
        <w:r>
          <w:rPr>
            <w:rStyle w:val="Hyperlink"/>
          </w:rPr>
          <w:t>Core Edits and Notes.pdf</w:t>
        </w:r>
      </w:hyperlink>
    </w:p>
    <w:p w14:paraId="7E19EB92" w14:textId="77777777" w:rsidR="00D62C2A" w:rsidRDefault="00D62C2A" w:rsidP="006B5E41"/>
    <w:p w14:paraId="1DB59FA3" w14:textId="14BEE477" w:rsidR="00D62C2A" w:rsidRDefault="00D62C2A" w:rsidP="00D62C2A">
      <w:pPr>
        <w:pStyle w:val="Heading1"/>
      </w:pPr>
      <w:r>
        <w:t>Reporter</w:t>
      </w:r>
    </w:p>
    <w:p w14:paraId="54985B6A" w14:textId="77777777" w:rsidR="00D62C2A" w:rsidRDefault="00D62C2A" w:rsidP="00D62C2A"/>
    <w:p w14:paraId="02BFB856" w14:textId="59149FF2" w:rsidR="00D62C2A" w:rsidRDefault="00D62C2A" w:rsidP="00D62C2A">
      <w:r>
        <w:t xml:space="preserve">The Reporter takes the notes from the Core and generates a final report for outbound publication. </w:t>
      </w:r>
    </w:p>
    <w:p w14:paraId="37A4F528" w14:textId="77777777" w:rsidR="00D62C2A" w:rsidRDefault="00D62C2A" w:rsidP="00D62C2A">
      <w:pPr>
        <w:rPr>
          <w:b/>
          <w:bCs/>
        </w:rPr>
      </w:pPr>
    </w:p>
    <w:p w14:paraId="40F4B577" w14:textId="02D8E105" w:rsidR="00D62C2A" w:rsidRDefault="00D62C2A" w:rsidP="00D62C2A">
      <w:pPr>
        <w:rPr>
          <w:b/>
          <w:bCs/>
        </w:rPr>
      </w:pPr>
      <w:r w:rsidRPr="00D62C2A">
        <w:rPr>
          <w:b/>
          <w:bCs/>
        </w:rPr>
        <w:t xml:space="preserve">Final Report:  </w:t>
      </w:r>
    </w:p>
    <w:p w14:paraId="7B9C1A40" w14:textId="77777777" w:rsidR="00D62C2A" w:rsidRDefault="00D62C2A" w:rsidP="00D62C2A">
      <w:pPr>
        <w:rPr>
          <w:b/>
          <w:bCs/>
        </w:rPr>
      </w:pPr>
    </w:p>
    <w:p w14:paraId="5FB8EC9C" w14:textId="77777777" w:rsidR="00D62C2A" w:rsidRPr="00D62C2A" w:rsidRDefault="00D62C2A" w:rsidP="00D62C2A">
      <w:pPr>
        <w:pStyle w:val="NormalWeb"/>
        <w:rPr>
          <w:rStyle w:val="Strong"/>
          <w:rFonts w:ascii="Cambria" w:eastAsiaTheme="majorEastAsia" w:hAnsi="Cambria"/>
          <w:b w:val="0"/>
          <w:bCs w:val="0"/>
        </w:rPr>
      </w:pPr>
      <w:r w:rsidRPr="00D62C2A">
        <w:rPr>
          <w:rStyle w:val="Strong"/>
          <w:rFonts w:ascii="Cambria" w:eastAsiaTheme="majorEastAsia" w:hAnsi="Cambria"/>
          <w:b w:val="0"/>
          <w:bCs w:val="0"/>
        </w:rPr>
        <w:t>Microsoft’s AI Transition Signals a New Era — and a Shrinking Human Footprint</w:t>
      </w:r>
    </w:p>
    <w:p w14:paraId="62A7691F" w14:textId="77777777" w:rsidR="00D62C2A" w:rsidRPr="00D62C2A" w:rsidRDefault="00D62C2A" w:rsidP="00D62C2A">
      <w:pPr>
        <w:pStyle w:val="NormalWeb"/>
        <w:rPr>
          <w:rStyle w:val="Strong"/>
          <w:rFonts w:ascii="Cambria" w:eastAsiaTheme="majorEastAsia" w:hAnsi="Cambria"/>
          <w:b w:val="0"/>
          <w:bCs w:val="0"/>
        </w:rPr>
      </w:pPr>
    </w:p>
    <w:p w14:paraId="1C0E20BF" w14:textId="77777777" w:rsidR="00D62C2A" w:rsidRPr="00D62C2A" w:rsidRDefault="00D62C2A" w:rsidP="00D62C2A">
      <w:pPr>
        <w:pStyle w:val="NormalWeb"/>
        <w:rPr>
          <w:rFonts w:ascii="Cambria" w:hAnsi="Cambria"/>
        </w:rPr>
      </w:pPr>
      <w:r w:rsidRPr="00D62C2A">
        <w:rPr>
          <w:rFonts w:ascii="Cambria" w:hAnsi="Cambria"/>
        </w:rPr>
        <w:t>Microsoft’s recent layoff memo, released with little fanfare weeks after thousands of roles</w:t>
      </w:r>
      <w:r w:rsidRPr="00D62C2A">
        <w:rPr>
          <w:rFonts w:ascii="Cambria" w:hAnsi="Cambria"/>
          <w:b/>
          <w:bCs/>
        </w:rPr>
        <w:t xml:space="preserve"> </w:t>
      </w:r>
      <w:r w:rsidRPr="00D62C2A">
        <w:rPr>
          <w:rFonts w:ascii="Cambria" w:hAnsi="Cambria"/>
        </w:rPr>
        <w:t>were quietly cut, signals more than a routine workforce reduction. It reflects a deliberate, accelerated transition toward an AI-first corporate structure. While CEO Satya Nadella emphasized that overall headcount remains "relatively unchanged," a closer look reveals a significant redistribution: Microsoft is swapping legacy human roles for AI-aligned positions.</w:t>
      </w:r>
    </w:p>
    <w:p w14:paraId="650B0A03" w14:textId="77777777" w:rsidR="00D62C2A" w:rsidRPr="00D62C2A" w:rsidRDefault="00D62C2A" w:rsidP="00D62C2A">
      <w:pPr>
        <w:pStyle w:val="NormalWeb"/>
        <w:rPr>
          <w:rFonts w:ascii="Cambria" w:hAnsi="Cambria"/>
        </w:rPr>
      </w:pPr>
    </w:p>
    <w:p w14:paraId="738C11FE" w14:textId="77777777" w:rsidR="00D62C2A" w:rsidRPr="00D62C2A" w:rsidRDefault="00D62C2A" w:rsidP="00D62C2A">
      <w:pPr>
        <w:pStyle w:val="NormalWeb"/>
        <w:rPr>
          <w:rFonts w:ascii="Cambria" w:hAnsi="Cambria"/>
        </w:rPr>
      </w:pPr>
      <w:r w:rsidRPr="00D62C2A">
        <w:rPr>
          <w:rFonts w:ascii="Cambria" w:hAnsi="Cambria"/>
        </w:rPr>
        <w:t>Thousands of employees were let go, but parallel hiring continues in high-priority areas including AI engineering, infrastructure, and cybersecurity. This reshuffling is not just a reallocation of talent—it’s a structural reconfiguration. Headcount appears flat, but the composition of the company is evolving. New roles reflect Microsoft’s deeper commitment to building internally aligned AI systems while streamlining human overhead.</w:t>
      </w:r>
    </w:p>
    <w:p w14:paraId="5F9B359B" w14:textId="77777777" w:rsidR="00D62C2A" w:rsidRPr="00D62C2A" w:rsidRDefault="00D62C2A" w:rsidP="00D62C2A">
      <w:pPr>
        <w:pStyle w:val="NormalWeb"/>
        <w:rPr>
          <w:rFonts w:ascii="Cambria" w:hAnsi="Cambria"/>
        </w:rPr>
      </w:pPr>
    </w:p>
    <w:p w14:paraId="60647092" w14:textId="77777777" w:rsidR="00D62C2A" w:rsidRPr="00D62C2A" w:rsidRDefault="00D62C2A" w:rsidP="00D62C2A">
      <w:pPr>
        <w:pStyle w:val="NormalWeb"/>
        <w:rPr>
          <w:rFonts w:ascii="Cambria" w:hAnsi="Cambria"/>
        </w:rPr>
      </w:pPr>
      <w:r w:rsidRPr="00D62C2A">
        <w:rPr>
          <w:rFonts w:ascii="Cambria" w:hAnsi="Cambria"/>
        </w:rPr>
        <w:t>This is not the first time Microsoft has faced criticism for delayed executive transparency during times of internal change. In past cycles, such as during major reorganizations under previous leadership, messaging often followed structural moves rather than anticipating or explaining them. But the stakes are higher now. AI systems are being embedded not just in products, but in the company’s very decision-making architecture. Human-like AI agents—Copilots, researchers, developers—are being presented not as tools, but as functional equivalents to employees. These role-based AI integrations mirror traditional corporate hierarchies, blurring the boundary between machine augmentation and human replacement.</w:t>
      </w:r>
    </w:p>
    <w:p w14:paraId="083F7526" w14:textId="77777777" w:rsidR="00D62C2A" w:rsidRPr="00D62C2A" w:rsidRDefault="00D62C2A" w:rsidP="00D62C2A">
      <w:pPr>
        <w:pStyle w:val="NormalWeb"/>
        <w:rPr>
          <w:rFonts w:ascii="Cambria" w:hAnsi="Cambria"/>
        </w:rPr>
      </w:pPr>
    </w:p>
    <w:p w14:paraId="5DC1E4DC" w14:textId="74061832" w:rsidR="00D62C2A" w:rsidRDefault="00D62C2A" w:rsidP="00D62C2A">
      <w:pPr>
        <w:pStyle w:val="NormalWeb"/>
        <w:rPr>
          <w:rFonts w:ascii="Cambria" w:hAnsi="Cambria"/>
        </w:rPr>
      </w:pPr>
      <w:r w:rsidRPr="00D62C2A">
        <w:rPr>
          <w:rFonts w:ascii="Cambria" w:hAnsi="Cambria"/>
        </w:rPr>
        <w:t>These embedded AI teams are not theoretical. Microsoft has hired aggressively from competitors and academic institutions to build teams focused on prompt engineering, model evaluation, and internal tooling. These teams operate within product groups and increasingly shape how decisions are made. In time, their presence may dissolve traditional departmental boundaries entirely, replacing function-based teams with AI-driven pipelines.</w:t>
      </w:r>
    </w:p>
    <w:p w14:paraId="48153F8E" w14:textId="77777777" w:rsidR="00D62C2A" w:rsidRPr="00D62C2A" w:rsidRDefault="00D62C2A" w:rsidP="00D62C2A">
      <w:pPr>
        <w:pStyle w:val="NormalWeb"/>
        <w:rPr>
          <w:rFonts w:ascii="Cambria" w:hAnsi="Cambria"/>
        </w:rPr>
      </w:pPr>
    </w:p>
    <w:p w14:paraId="723405C5" w14:textId="77777777" w:rsidR="00D62C2A" w:rsidRPr="00D62C2A" w:rsidRDefault="00D62C2A" w:rsidP="00D62C2A">
      <w:pPr>
        <w:pStyle w:val="NormalWeb"/>
        <w:rPr>
          <w:rFonts w:ascii="Cambria" w:hAnsi="Cambria"/>
        </w:rPr>
      </w:pPr>
      <w:r w:rsidRPr="00D62C2A">
        <w:rPr>
          <w:rFonts w:ascii="Cambria" w:hAnsi="Cambria"/>
        </w:rPr>
        <w:t xml:space="preserve">The Secure Future Initiative (SFI), announced in 2023, adds another layer to this transformation. Originally framed as a commitment to bolstering cybersecurity, the initiative has grown into a company-wide mandate that prioritizes security over speed, features, or market expansion. Tens of thousands of employees have been looped into SFI workflows, reframing security not as an endpoint but as a design principle. For Microsoft, a </w:t>
      </w:r>
      <w:r w:rsidRPr="00D62C2A">
        <w:rPr>
          <w:rFonts w:ascii="Cambria" w:hAnsi="Cambria"/>
        </w:rPr>
        <w:lastRenderedPageBreak/>
        <w:t>security-first architecture means not just hardened systems, but reduced surface area—fewer human variables, cleaner codebases, and decision loops that prioritize verification.</w:t>
      </w:r>
    </w:p>
    <w:p w14:paraId="50CE58F1" w14:textId="77777777" w:rsidR="00D62C2A" w:rsidRPr="00D62C2A" w:rsidRDefault="00D62C2A" w:rsidP="00D62C2A">
      <w:pPr>
        <w:pStyle w:val="NormalWeb"/>
        <w:rPr>
          <w:rFonts w:ascii="Cambria" w:hAnsi="Cambria"/>
        </w:rPr>
      </w:pPr>
    </w:p>
    <w:p w14:paraId="1736F17E" w14:textId="77777777" w:rsidR="00D62C2A" w:rsidRPr="00D62C2A" w:rsidRDefault="00D62C2A" w:rsidP="00D62C2A">
      <w:pPr>
        <w:pStyle w:val="NormalWeb"/>
        <w:rPr>
          <w:rFonts w:ascii="Cambria" w:hAnsi="Cambria"/>
        </w:rPr>
      </w:pPr>
      <w:r w:rsidRPr="00D62C2A">
        <w:rPr>
          <w:rFonts w:ascii="Cambria" w:hAnsi="Cambria"/>
        </w:rPr>
        <w:t xml:space="preserve">Trust is no longer just a brand pillar—it’s becoming a gating factor for innovation. Microsoft is betting that AI systems will only scale if they are accompanied by frameworks for governance and risk mitigation. This raises the stakes internally: employees face increased scrutiny, more rigid review processes, and a culture of compliance that may constrain creativity. Some teams have reported morale dips, driven by uncertainty over which functions will </w:t>
      </w:r>
      <w:proofErr w:type="gramStart"/>
      <w:r w:rsidRPr="00D62C2A">
        <w:rPr>
          <w:rFonts w:ascii="Cambria" w:hAnsi="Cambria"/>
        </w:rPr>
        <w:t>survive</w:t>
      </w:r>
      <w:proofErr w:type="gramEnd"/>
      <w:r w:rsidRPr="00D62C2A">
        <w:rPr>
          <w:rFonts w:ascii="Cambria" w:hAnsi="Cambria"/>
        </w:rPr>
        <w:t xml:space="preserve"> and which will be absorbed by AI workflows. Others feel destabilized by leadership silence and the absence of clear roadmaps.</w:t>
      </w:r>
    </w:p>
    <w:p w14:paraId="31DB1D61" w14:textId="77777777" w:rsidR="00D62C2A" w:rsidRPr="00D62C2A" w:rsidRDefault="00D62C2A" w:rsidP="00D62C2A">
      <w:pPr>
        <w:pStyle w:val="NormalWeb"/>
        <w:rPr>
          <w:rFonts w:ascii="Cambria" w:hAnsi="Cambria"/>
        </w:rPr>
      </w:pPr>
    </w:p>
    <w:p w14:paraId="3E02EB54" w14:textId="77777777" w:rsidR="00D62C2A" w:rsidRPr="00D62C2A" w:rsidRDefault="00D62C2A" w:rsidP="00D62C2A">
      <w:pPr>
        <w:pStyle w:val="NormalWeb"/>
        <w:rPr>
          <w:rFonts w:ascii="Cambria" w:hAnsi="Cambria"/>
        </w:rPr>
      </w:pPr>
      <w:r w:rsidRPr="00D62C2A">
        <w:rPr>
          <w:rFonts w:ascii="Cambria" w:hAnsi="Cambria"/>
        </w:rPr>
        <w:t>If Microsoft hopes to maintain internal alignment while driving external transformation, it must navigate a careful balance. Accountability must match innovation. That may mean explaining its intentions earlier, clarifying how human and AI roles will coexist, and addressing concerns about trust not just through policies, but through candor.</w:t>
      </w:r>
    </w:p>
    <w:p w14:paraId="110ACE3C" w14:textId="77777777" w:rsidR="00D62C2A" w:rsidRPr="00D62C2A" w:rsidRDefault="00D62C2A" w:rsidP="00D62C2A">
      <w:pPr>
        <w:pStyle w:val="NormalWeb"/>
        <w:rPr>
          <w:rFonts w:ascii="Cambria" w:hAnsi="Cambria"/>
        </w:rPr>
      </w:pPr>
    </w:p>
    <w:p w14:paraId="70221542" w14:textId="669689AB" w:rsidR="00D62C2A" w:rsidRDefault="00D62C2A" w:rsidP="00D62C2A">
      <w:pPr>
        <w:pStyle w:val="NormalWeb"/>
        <w:rPr>
          <w:rFonts w:ascii="Cambria" w:hAnsi="Cambria"/>
        </w:rPr>
      </w:pPr>
      <w:r w:rsidRPr="00D62C2A">
        <w:rPr>
          <w:rFonts w:ascii="Cambria" w:hAnsi="Cambria"/>
        </w:rPr>
        <w:t>By FY2026, Microsoft may emerge as a leaner, more AI-integrated entity—one whose compressed human footprint supports expansive machine systems. Whether this becomes the new standard or a cautionary tale will depend on how well it honors both its vision and its people.</w:t>
      </w:r>
    </w:p>
    <w:p w14:paraId="7AE73B28" w14:textId="77777777" w:rsidR="00D62C2A" w:rsidRDefault="00D62C2A" w:rsidP="00D62C2A">
      <w:pPr>
        <w:pStyle w:val="NormalWeb"/>
        <w:rPr>
          <w:rFonts w:ascii="Cambria" w:hAnsi="Cambria"/>
        </w:rPr>
      </w:pPr>
    </w:p>
    <w:p w14:paraId="7D2C644A" w14:textId="083C6701" w:rsidR="00D62C2A" w:rsidRDefault="00D62C2A" w:rsidP="00D62C2A">
      <w:pPr>
        <w:pStyle w:val="NormalWeb"/>
        <w:rPr>
          <w:rFonts w:ascii="Cambria" w:hAnsi="Cambria"/>
        </w:rPr>
      </w:pPr>
      <w:r>
        <w:rPr>
          <w:rFonts w:ascii="Cambria" w:hAnsi="Cambria"/>
        </w:rPr>
        <w:t>The Report is stored in the Reporter file on SharePoint for reference:</w:t>
      </w:r>
    </w:p>
    <w:p w14:paraId="78675984" w14:textId="77777777" w:rsidR="0061332D" w:rsidRDefault="0061332D" w:rsidP="00D62C2A">
      <w:pPr>
        <w:pStyle w:val="NormalWeb"/>
        <w:rPr>
          <w:rFonts w:ascii="Cambria" w:hAnsi="Cambria"/>
        </w:rPr>
      </w:pPr>
    </w:p>
    <w:p w14:paraId="49627959" w14:textId="77777777" w:rsidR="00D62C2A" w:rsidRDefault="00D62C2A" w:rsidP="00D62C2A">
      <w:pPr>
        <w:pStyle w:val="NormalWeb"/>
        <w:rPr>
          <w:rFonts w:ascii="Cambria" w:eastAsiaTheme="minorHAnsi" w:hAnsi="Cambria" w:cstheme="minorBidi"/>
          <w:kern w:val="2"/>
          <w14:ligatures w14:val="standardContextual"/>
        </w:rPr>
      </w:pPr>
      <w:r>
        <w:rPr>
          <w:rFonts w:ascii="Cambria" w:hAnsi="Cambria"/>
        </w:rPr>
        <w:t xml:space="preserve">Reporter: </w:t>
      </w:r>
      <w:hyperlink r:id="rId26" w:history="1">
        <w:r w:rsidRPr="00D62C2A">
          <w:rPr>
            <w:rFonts w:ascii="Cambria" w:eastAsiaTheme="minorHAnsi" w:hAnsi="Cambria" w:cstheme="minorBidi"/>
            <w:color w:val="0000FF"/>
            <w:kern w:val="2"/>
            <w:u w:val="single"/>
            <w14:ligatures w14:val="standardContextual"/>
          </w:rPr>
          <w:t>Reporter Final Report.pdf</w:t>
        </w:r>
      </w:hyperlink>
    </w:p>
    <w:p w14:paraId="0DF03707" w14:textId="77777777" w:rsidR="0061332D" w:rsidRDefault="0061332D" w:rsidP="00D62C2A">
      <w:pPr>
        <w:pStyle w:val="NormalWeb"/>
        <w:rPr>
          <w:rFonts w:ascii="Cambria" w:eastAsiaTheme="minorHAnsi" w:hAnsi="Cambria" w:cstheme="minorBidi"/>
          <w:kern w:val="2"/>
          <w14:ligatures w14:val="standardContextual"/>
        </w:rPr>
      </w:pPr>
    </w:p>
    <w:p w14:paraId="4C0D68A3" w14:textId="77777777" w:rsidR="0061332D" w:rsidRDefault="00D62C2A" w:rsidP="00D62C2A">
      <w:pPr>
        <w:pStyle w:val="NormalWeb"/>
        <w:rPr>
          <w:rFonts w:ascii="Cambria" w:eastAsiaTheme="minorHAnsi" w:hAnsi="Cambria" w:cstheme="minorBidi"/>
          <w:kern w:val="2"/>
          <w14:ligatures w14:val="standardContextual"/>
        </w:rPr>
      </w:pPr>
      <w:r>
        <w:rPr>
          <w:rFonts w:ascii="Cambria" w:eastAsiaTheme="minorHAnsi" w:hAnsi="Cambria" w:cstheme="minorBidi"/>
          <w:kern w:val="2"/>
          <w14:ligatures w14:val="standardContextual"/>
        </w:rPr>
        <w:t xml:space="preserve">Finally, the Reporter publishes the outbound report to Medium or another public forum. </w:t>
      </w:r>
    </w:p>
    <w:p w14:paraId="157B4D88" w14:textId="519308CA" w:rsidR="0061332D" w:rsidRDefault="00D62C2A" w:rsidP="00D62C2A">
      <w:pPr>
        <w:pStyle w:val="NormalWeb"/>
        <w:rPr>
          <w:rFonts w:ascii="Cambria" w:hAnsi="Cambria"/>
        </w:rPr>
      </w:pPr>
      <w:r>
        <w:rPr>
          <w:rFonts w:ascii="Cambria" w:hAnsi="Cambria"/>
        </w:rPr>
        <w:br/>
      </w:r>
      <w:r w:rsidR="0061332D">
        <w:rPr>
          <w:rFonts w:ascii="Cambria" w:hAnsi="Cambria"/>
        </w:rPr>
        <w:t xml:space="preserve">Medium Post: </w:t>
      </w:r>
      <w:hyperlink r:id="rId27" w:history="1">
        <w:r w:rsidR="0061332D" w:rsidRPr="007C4625">
          <w:rPr>
            <w:rStyle w:val="Hyperlink"/>
            <w:rFonts w:ascii="Cambria" w:hAnsi="Cambria"/>
          </w:rPr>
          <w:t>https://medium.com/@korryn.graves/microsofts-ai-transition-signals-a-new-era-and-a-shrinking-human-footprint-0b65b7e16c14</w:t>
        </w:r>
      </w:hyperlink>
      <w:r>
        <w:rPr>
          <w:rFonts w:ascii="Cambria" w:hAnsi="Cambria"/>
        </w:rPr>
        <w:br/>
      </w:r>
    </w:p>
    <w:p w14:paraId="0DE0910F" w14:textId="5684C212" w:rsidR="00D62C2A" w:rsidRPr="0061332D" w:rsidRDefault="0061332D" w:rsidP="0061332D">
      <w:pPr>
        <w:pStyle w:val="NormalWeb"/>
        <w:rPr>
          <w:rFonts w:ascii="Cambria" w:hAnsi="Cambria"/>
        </w:rPr>
      </w:pPr>
      <w:r>
        <w:rPr>
          <w:rFonts w:ascii="Cambria" w:hAnsi="Cambria"/>
        </w:rPr>
        <w:t xml:space="preserve">Contact: </w:t>
      </w:r>
      <w:hyperlink r:id="rId28" w:history="1">
        <w:r w:rsidRPr="007C4625">
          <w:rPr>
            <w:rStyle w:val="Hyperlink"/>
            <w:rFonts w:ascii="Cambria" w:hAnsi="Cambria"/>
          </w:rPr>
          <w:t>architect@korryngravesllc.net</w:t>
        </w:r>
      </w:hyperlink>
    </w:p>
    <w:sectPr w:rsidR="00D62C2A" w:rsidRPr="0061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127F"/>
    <w:multiLevelType w:val="hybridMultilevel"/>
    <w:tmpl w:val="76EE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144CB"/>
    <w:multiLevelType w:val="hybridMultilevel"/>
    <w:tmpl w:val="FC1C6D6C"/>
    <w:lvl w:ilvl="0" w:tplc="1B420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80C4F"/>
    <w:multiLevelType w:val="hybridMultilevel"/>
    <w:tmpl w:val="3B3A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746FA"/>
    <w:multiLevelType w:val="hybridMultilevel"/>
    <w:tmpl w:val="04FCB2B2"/>
    <w:lvl w:ilvl="0" w:tplc="959E507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53CA0"/>
    <w:multiLevelType w:val="hybridMultilevel"/>
    <w:tmpl w:val="2C6E0760"/>
    <w:lvl w:ilvl="0" w:tplc="1B4206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24526"/>
    <w:multiLevelType w:val="hybridMultilevel"/>
    <w:tmpl w:val="76EE2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6477621">
    <w:abstractNumId w:val="0"/>
  </w:num>
  <w:num w:numId="2" w16cid:durableId="983971106">
    <w:abstractNumId w:val="2"/>
  </w:num>
  <w:num w:numId="3" w16cid:durableId="2138448155">
    <w:abstractNumId w:val="5"/>
  </w:num>
  <w:num w:numId="4" w16cid:durableId="1266421859">
    <w:abstractNumId w:val="3"/>
  </w:num>
  <w:num w:numId="5" w16cid:durableId="59984824">
    <w:abstractNumId w:val="1"/>
  </w:num>
  <w:num w:numId="6" w16cid:durableId="1920750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70"/>
    <w:rsid w:val="00065390"/>
    <w:rsid w:val="000F5DE3"/>
    <w:rsid w:val="00153E70"/>
    <w:rsid w:val="001A13B0"/>
    <w:rsid w:val="00200C9F"/>
    <w:rsid w:val="00237696"/>
    <w:rsid w:val="00307CF7"/>
    <w:rsid w:val="00323BA0"/>
    <w:rsid w:val="003F4C78"/>
    <w:rsid w:val="005263AA"/>
    <w:rsid w:val="006119E2"/>
    <w:rsid w:val="0061332D"/>
    <w:rsid w:val="00655981"/>
    <w:rsid w:val="006B5E41"/>
    <w:rsid w:val="006E03A4"/>
    <w:rsid w:val="009E664E"/>
    <w:rsid w:val="00AA1668"/>
    <w:rsid w:val="00BC2182"/>
    <w:rsid w:val="00CB0FC0"/>
    <w:rsid w:val="00D62C2A"/>
    <w:rsid w:val="00D9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F16A"/>
  <w15:chartTrackingRefBased/>
  <w15:docId w15:val="{ED7E94D8-75CB-F249-9059-37F5D5E6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E41"/>
    <w:rPr>
      <w:rFonts w:ascii="Cambria" w:hAnsi="Cambria"/>
    </w:rPr>
  </w:style>
  <w:style w:type="paragraph" w:styleId="Heading1">
    <w:name w:val="heading 1"/>
    <w:basedOn w:val="Normal"/>
    <w:next w:val="Normal"/>
    <w:link w:val="Heading1Char"/>
    <w:autoRedefine/>
    <w:uiPriority w:val="9"/>
    <w:qFormat/>
    <w:rsid w:val="0061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autoRedefine/>
    <w:uiPriority w:val="9"/>
    <w:semiHidden/>
    <w:unhideWhenUsed/>
    <w:qFormat/>
    <w:rsid w:val="0061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66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1668"/>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6119E2"/>
    <w:rPr>
      <w:rFonts w:ascii="Cambria" w:eastAsiaTheme="majorEastAsia" w:hAnsi="Cambr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9E2"/>
    <w:rPr>
      <w:rFonts w:ascii="Cambria" w:eastAsiaTheme="majorEastAsia" w:hAnsi="Cambria" w:cstheme="majorBidi"/>
      <w:color w:val="0F4761" w:themeColor="accent1" w:themeShade="BF"/>
      <w:sz w:val="32"/>
      <w:szCs w:val="32"/>
    </w:rPr>
  </w:style>
  <w:style w:type="paragraph" w:styleId="Subtitle">
    <w:name w:val="Subtitle"/>
    <w:basedOn w:val="Normal"/>
    <w:next w:val="Normal"/>
    <w:link w:val="SubtitleChar"/>
    <w:autoRedefine/>
    <w:uiPriority w:val="11"/>
    <w:qFormat/>
    <w:rsid w:val="00153E70"/>
    <w:pPr>
      <w:numPr>
        <w:ilvl w:val="1"/>
      </w:numPr>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E70"/>
    <w:rPr>
      <w:rFonts w:ascii="Cambria" w:eastAsiaTheme="majorEastAsia" w:hAnsi="Cambria" w:cstheme="majorBidi"/>
      <w:color w:val="595959" w:themeColor="text1" w:themeTint="A6"/>
      <w:spacing w:val="15"/>
      <w:sz w:val="28"/>
      <w:szCs w:val="28"/>
    </w:rPr>
  </w:style>
  <w:style w:type="character" w:styleId="SubtleEmphasis">
    <w:name w:val="Subtle Emphasis"/>
    <w:basedOn w:val="DefaultParagraphFont"/>
    <w:uiPriority w:val="19"/>
    <w:qFormat/>
    <w:rsid w:val="006119E2"/>
    <w:rPr>
      <w:rFonts w:ascii="Cambria" w:hAnsi="Cambria"/>
      <w:i/>
      <w:iCs/>
      <w:color w:val="404040" w:themeColor="text1" w:themeTint="BF"/>
    </w:rPr>
  </w:style>
  <w:style w:type="character" w:styleId="Emphasis">
    <w:name w:val="Emphasis"/>
    <w:basedOn w:val="DefaultParagraphFont"/>
    <w:uiPriority w:val="20"/>
    <w:qFormat/>
    <w:rsid w:val="006119E2"/>
    <w:rPr>
      <w:rFonts w:ascii="Cambria" w:hAnsi="Cambria"/>
      <w:i/>
      <w:iCs/>
    </w:rPr>
  </w:style>
  <w:style w:type="character" w:customStyle="1" w:styleId="Heading3Char">
    <w:name w:val="Heading 3 Char"/>
    <w:basedOn w:val="DefaultParagraphFont"/>
    <w:link w:val="Heading3"/>
    <w:uiPriority w:val="9"/>
    <w:semiHidden/>
    <w:rsid w:val="00153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E70"/>
    <w:rPr>
      <w:rFonts w:eastAsiaTheme="majorEastAsia" w:cstheme="majorBidi"/>
      <w:color w:val="272727" w:themeColor="text1" w:themeTint="D8"/>
    </w:rPr>
  </w:style>
  <w:style w:type="paragraph" w:styleId="Quote">
    <w:name w:val="Quote"/>
    <w:basedOn w:val="Normal"/>
    <w:next w:val="Normal"/>
    <w:link w:val="QuoteChar"/>
    <w:uiPriority w:val="29"/>
    <w:qFormat/>
    <w:rsid w:val="00153E70"/>
    <w:pPr>
      <w:spacing w:before="160"/>
      <w:jc w:val="center"/>
    </w:pPr>
    <w:rPr>
      <w:i/>
      <w:iCs/>
      <w:color w:val="404040" w:themeColor="text1" w:themeTint="BF"/>
    </w:rPr>
  </w:style>
  <w:style w:type="character" w:customStyle="1" w:styleId="QuoteChar">
    <w:name w:val="Quote Char"/>
    <w:basedOn w:val="DefaultParagraphFont"/>
    <w:link w:val="Quote"/>
    <w:uiPriority w:val="29"/>
    <w:rsid w:val="00153E70"/>
    <w:rPr>
      <w:i/>
      <w:iCs/>
      <w:color w:val="404040" w:themeColor="text1" w:themeTint="BF"/>
    </w:rPr>
  </w:style>
  <w:style w:type="paragraph" w:styleId="ListParagraph">
    <w:name w:val="List Paragraph"/>
    <w:basedOn w:val="Normal"/>
    <w:uiPriority w:val="34"/>
    <w:qFormat/>
    <w:rsid w:val="00153E70"/>
    <w:pPr>
      <w:ind w:left="720"/>
      <w:contextualSpacing/>
    </w:pPr>
  </w:style>
  <w:style w:type="character" w:styleId="IntenseEmphasis">
    <w:name w:val="Intense Emphasis"/>
    <w:basedOn w:val="DefaultParagraphFont"/>
    <w:uiPriority w:val="21"/>
    <w:qFormat/>
    <w:rsid w:val="00153E70"/>
    <w:rPr>
      <w:i/>
      <w:iCs/>
      <w:color w:val="0F4761" w:themeColor="accent1" w:themeShade="BF"/>
    </w:rPr>
  </w:style>
  <w:style w:type="paragraph" w:styleId="IntenseQuote">
    <w:name w:val="Intense Quote"/>
    <w:basedOn w:val="Normal"/>
    <w:next w:val="Normal"/>
    <w:link w:val="IntenseQuoteChar"/>
    <w:uiPriority w:val="30"/>
    <w:qFormat/>
    <w:rsid w:val="00153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E70"/>
    <w:rPr>
      <w:i/>
      <w:iCs/>
      <w:color w:val="0F4761" w:themeColor="accent1" w:themeShade="BF"/>
    </w:rPr>
  </w:style>
  <w:style w:type="character" w:styleId="IntenseReference">
    <w:name w:val="Intense Reference"/>
    <w:basedOn w:val="DefaultParagraphFont"/>
    <w:uiPriority w:val="32"/>
    <w:qFormat/>
    <w:rsid w:val="00153E70"/>
    <w:rPr>
      <w:b/>
      <w:bCs/>
      <w:smallCaps/>
      <w:color w:val="0F4761" w:themeColor="accent1" w:themeShade="BF"/>
      <w:spacing w:val="5"/>
    </w:rPr>
  </w:style>
  <w:style w:type="character" w:styleId="Hyperlink">
    <w:name w:val="Hyperlink"/>
    <w:basedOn w:val="DefaultParagraphFont"/>
    <w:uiPriority w:val="99"/>
    <w:unhideWhenUsed/>
    <w:rsid w:val="00153E70"/>
    <w:rPr>
      <w:color w:val="467886" w:themeColor="hyperlink"/>
      <w:u w:val="single"/>
    </w:rPr>
  </w:style>
  <w:style w:type="character" w:styleId="UnresolvedMention">
    <w:name w:val="Unresolved Mention"/>
    <w:basedOn w:val="DefaultParagraphFont"/>
    <w:uiPriority w:val="99"/>
    <w:semiHidden/>
    <w:unhideWhenUsed/>
    <w:rsid w:val="00153E70"/>
    <w:rPr>
      <w:color w:val="605E5C"/>
      <w:shd w:val="clear" w:color="auto" w:fill="E1DFDD"/>
    </w:rPr>
  </w:style>
  <w:style w:type="character" w:styleId="FollowedHyperlink">
    <w:name w:val="FollowedHyperlink"/>
    <w:basedOn w:val="DefaultParagraphFont"/>
    <w:uiPriority w:val="99"/>
    <w:semiHidden/>
    <w:unhideWhenUsed/>
    <w:rsid w:val="00CB0FC0"/>
    <w:rPr>
      <w:color w:val="96607D" w:themeColor="followedHyperlink"/>
      <w:u w:val="single"/>
    </w:rPr>
  </w:style>
  <w:style w:type="paragraph" w:styleId="NormalWeb">
    <w:name w:val="Normal (Web)"/>
    <w:basedOn w:val="Normal"/>
    <w:uiPriority w:val="99"/>
    <w:unhideWhenUsed/>
    <w:rsid w:val="00D62C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62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42144">
      <w:bodyDiv w:val="1"/>
      <w:marLeft w:val="0"/>
      <w:marRight w:val="0"/>
      <w:marTop w:val="0"/>
      <w:marBottom w:val="0"/>
      <w:divBdr>
        <w:top w:val="none" w:sz="0" w:space="0" w:color="auto"/>
        <w:left w:val="none" w:sz="0" w:space="0" w:color="auto"/>
        <w:bottom w:val="none" w:sz="0" w:space="0" w:color="auto"/>
        <w:right w:val="none" w:sz="0" w:space="0" w:color="auto"/>
      </w:divBdr>
    </w:div>
    <w:div w:id="1155950042">
      <w:bodyDiv w:val="1"/>
      <w:marLeft w:val="0"/>
      <w:marRight w:val="0"/>
      <w:marTop w:val="0"/>
      <w:marBottom w:val="0"/>
      <w:divBdr>
        <w:top w:val="none" w:sz="0" w:space="0" w:color="auto"/>
        <w:left w:val="none" w:sz="0" w:space="0" w:color="auto"/>
        <w:bottom w:val="none" w:sz="0" w:space="0" w:color="auto"/>
        <w:right w:val="none" w:sz="0" w:space="0" w:color="auto"/>
      </w:divBdr>
    </w:div>
    <w:div w:id="1243875795">
      <w:bodyDiv w:val="1"/>
      <w:marLeft w:val="0"/>
      <w:marRight w:val="0"/>
      <w:marTop w:val="0"/>
      <w:marBottom w:val="0"/>
      <w:divBdr>
        <w:top w:val="none" w:sz="0" w:space="0" w:color="auto"/>
        <w:left w:val="none" w:sz="0" w:space="0" w:color="auto"/>
        <w:bottom w:val="none" w:sz="0" w:space="0" w:color="auto"/>
        <w:right w:val="none" w:sz="0" w:space="0" w:color="auto"/>
      </w:divBdr>
    </w:div>
    <w:div w:id="1263611657">
      <w:bodyDiv w:val="1"/>
      <w:marLeft w:val="0"/>
      <w:marRight w:val="0"/>
      <w:marTop w:val="0"/>
      <w:marBottom w:val="0"/>
      <w:divBdr>
        <w:top w:val="none" w:sz="0" w:space="0" w:color="auto"/>
        <w:left w:val="none" w:sz="0" w:space="0" w:color="auto"/>
        <w:bottom w:val="none" w:sz="0" w:space="0" w:color="auto"/>
        <w:right w:val="none" w:sz="0" w:space="0" w:color="auto"/>
      </w:divBdr>
    </w:div>
    <w:div w:id="16797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news/713162/microsoft-satya-nadella-layoffs-memo" TargetMode="External"/><Relationship Id="rId13" Type="http://schemas.openxmlformats.org/officeDocument/2006/relationships/hyperlink" Target="https://www.theverge.com/2024/4/25/24139914/microsoft-cyber-security-incidents-trust-report" TargetMode="External"/><Relationship Id="rId18" Type="http://schemas.openxmlformats.org/officeDocument/2006/relationships/hyperlink" Target="https://korryngravesllc.sharepoint.com/:b:/g/EcxgHAodwpNNjeSxt_RxP0QBjr9joxwXqa9VrP7QPQc8PQ?e=ekjrXE" TargetMode="External"/><Relationship Id="rId26" Type="http://schemas.openxmlformats.org/officeDocument/2006/relationships/hyperlink" Target="https://korryngravesllc.sharepoint.com/:b:/g/EQl5podBgvZHoekZOTMGdhABPAhMa3lSfKStCuGajXrj4A?e=Y8ZqNu" TargetMode="External"/><Relationship Id="rId3" Type="http://schemas.openxmlformats.org/officeDocument/2006/relationships/settings" Target="settings.xml"/><Relationship Id="rId21" Type="http://schemas.openxmlformats.org/officeDocument/2006/relationships/hyperlink" Target="https://korryngravesllc.sharepoint.com/:b:/g/ERewBhquuVBCrm1TQrbtBGQBUcvLIEPu88f1apiVYSUWTQ?e=MI1Bdr" TargetMode="External"/><Relationship Id="rId7" Type="http://schemas.openxmlformats.org/officeDocument/2006/relationships/hyperlink" Target="https://korryngravesllc.sharepoint.com/:b:/g/ETpxNytKkXJJkW6WfwfxT4IBpgaE5dk6LZ8UA10VKj21NQ?e=Y7JeVW" TargetMode="External"/><Relationship Id="rId12" Type="http://schemas.openxmlformats.org/officeDocument/2006/relationships/hyperlink" Target="https://www.theverge.com/2024/5/3/24147883/microsoft-security-priority-executive-compensation-goals" TargetMode="External"/><Relationship Id="rId17" Type="http://schemas.openxmlformats.org/officeDocument/2006/relationships/hyperlink" Target="https://korryngravesllc.sharepoint.com/:b:/g/EQcGCIvyN4pBlk8vjYboIs4BJZDkzRyjbII9fx2lOwCLRg?e=p3jJrj" TargetMode="External"/><Relationship Id="rId25" Type="http://schemas.openxmlformats.org/officeDocument/2006/relationships/hyperlink" Target="https://korryngravesllc.sharepoint.com/:b:/g/ETOF9XdUlmRAnFvLTXLO-GEBi6wxmnE9OijY7AvMFIgW_Q?e=vNS11q" TargetMode="External"/><Relationship Id="rId2" Type="http://schemas.openxmlformats.org/officeDocument/2006/relationships/styles" Target="styles.xml"/><Relationship Id="rId16" Type="http://schemas.openxmlformats.org/officeDocument/2006/relationships/hyperlink" Target="https://korryngravesllc.sharepoint.com/:b:/g/EVsqNce6X4NEqtiixC1aw-UB73_vcpNM3igfc83ANpmmpg?e=3bLqzQ" TargetMode="External"/><Relationship Id="rId20" Type="http://schemas.openxmlformats.org/officeDocument/2006/relationships/hyperlink" Target="https://korryngravesllc.sharepoint.com/:b:/g/EXiEzycwnblHien4v_klrCcBOcsb8ZYv5zQne6gSdlQq7w?e=aOZ8bq"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verge.com/news/713162/microsoft-satya-nadella-layoffs-memo" TargetMode="External"/><Relationship Id="rId11" Type="http://schemas.openxmlformats.org/officeDocument/2006/relationships/hyperlink" Target="https://blogs.microsoft.com/blog/2025/07/24/recommitting-to-our-why-what-and-how/" TargetMode="External"/><Relationship Id="rId24" Type="http://schemas.openxmlformats.org/officeDocument/2006/relationships/hyperlink" Target="https://korryngravesllc.sharepoint.com/:b:/g/EX8Vxj6S1j5Io6da9VVTFggBEwPLhcRfrIhsLBOGR9taUQ?e=rpstnq" TargetMode="External"/><Relationship Id="rId5" Type="http://schemas.openxmlformats.org/officeDocument/2006/relationships/hyperlink" Target="mailto:architect@korryngravesllc.net" TargetMode="External"/><Relationship Id="rId15" Type="http://schemas.openxmlformats.org/officeDocument/2006/relationships/hyperlink" Target="https://korryngravesllc.sharepoint.com/:b:/g/Eev48GU9-WFGgPG2sv9op5cB5uSXEVKcgaWrS1zrfs_M8A?e=O5uIWJ" TargetMode="External"/><Relationship Id="rId23" Type="http://schemas.openxmlformats.org/officeDocument/2006/relationships/hyperlink" Target="https://korryngravesllc.sharepoint.com/:b:/g/EeSLZqwBkVpOgXGnouB05BoBc4xfsLkBMrp5UKqYIYr5fA?e=sAqfKr" TargetMode="External"/><Relationship Id="rId28" Type="http://schemas.openxmlformats.org/officeDocument/2006/relationships/hyperlink" Target="mailto:architect@korryngravesllc.net" TargetMode="External"/><Relationship Id="rId10" Type="http://schemas.openxmlformats.org/officeDocument/2006/relationships/hyperlink" Target="https://www.theverge.com/notepad-microsoft-newsletter/709144/microsoft-layoffs-2025-ai-notepad" TargetMode="External"/><Relationship Id="rId19" Type="http://schemas.openxmlformats.org/officeDocument/2006/relationships/hyperlink" Target="https://korryngravesllc.sharepoint.com/:b:/g/EWXMCff934RCu2TgWYIUW7gBedwtuC3a7qkkimq5x_ZSTQ?e=x3vIjg" TargetMode="External"/><Relationship Id="rId4" Type="http://schemas.openxmlformats.org/officeDocument/2006/relationships/webSettings" Target="webSettings.xml"/><Relationship Id="rId9" Type="http://schemas.openxmlformats.org/officeDocument/2006/relationships/hyperlink" Target="https://www.theverge.com/news/693535/microsoft-layoffs-july-2025-xbox" TargetMode="External"/><Relationship Id="rId14" Type="http://schemas.openxmlformats.org/officeDocument/2006/relationships/hyperlink" Target="https://www.theverge.com/notepad-microsoft-newsletter/709144/microsoft-layoffs-2025-ai-notepad" TargetMode="External"/><Relationship Id="rId22" Type="http://schemas.openxmlformats.org/officeDocument/2006/relationships/hyperlink" Target="https://korryngravesllc.sharepoint.com/:b:/g/EbC34Qn2mNJPoIegObQ7HR0BKuQwJ8RjND6Dq4FcEggrdg?e=dSIoVv" TargetMode="External"/><Relationship Id="rId27" Type="http://schemas.openxmlformats.org/officeDocument/2006/relationships/hyperlink" Target="https://medium.com/@korryn.graves/microsofts-ai-transition-signals-a-new-era-and-a-shrinking-human-footprint-0b65b7e16c1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Korryn Graves</dc:creator>
  <cp:keywords/>
  <dc:description/>
  <cp:lastModifiedBy>Korryn Graves</cp:lastModifiedBy>
  <cp:revision>2</cp:revision>
  <dcterms:created xsi:type="dcterms:W3CDTF">2025-07-25T20:55:00Z</dcterms:created>
  <dcterms:modified xsi:type="dcterms:W3CDTF">2025-07-25T20:55:00Z</dcterms:modified>
</cp:coreProperties>
</file>