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09CBC" w14:textId="77777777" w:rsidR="00B8127D" w:rsidRPr="005311FB" w:rsidRDefault="00B8127D" w:rsidP="009D292E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5311FB">
        <w:rPr>
          <w:rFonts w:ascii="Times New Roman" w:hAnsi="Times New Roman"/>
          <w:sz w:val="24"/>
          <w:szCs w:val="24"/>
        </w:rPr>
        <w:t xml:space="preserve">МИНИСТЕРСТВО НАУКИ И ВЫСШЕГО ОБРАЗОВАНИЯ </w:t>
      </w:r>
    </w:p>
    <w:p w14:paraId="6B19C05F" w14:textId="77777777" w:rsidR="00B8127D" w:rsidRPr="005311FB" w:rsidRDefault="00B8127D" w:rsidP="009D292E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5311FB">
        <w:rPr>
          <w:rFonts w:ascii="Times New Roman" w:hAnsi="Times New Roman"/>
          <w:sz w:val="24"/>
          <w:szCs w:val="24"/>
        </w:rPr>
        <w:t>РОССИЙСКОЙ ФЕДЕРАЦИИ</w:t>
      </w:r>
    </w:p>
    <w:p w14:paraId="55F5E1E4" w14:textId="77777777" w:rsidR="00B8127D" w:rsidRPr="005311FB" w:rsidRDefault="00B8127D" w:rsidP="009D292E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54E7B886" w14:textId="77777777" w:rsidR="00B8127D" w:rsidRPr="005311FB" w:rsidRDefault="00B8127D" w:rsidP="009D292E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5311FB"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</w:t>
      </w:r>
    </w:p>
    <w:p w14:paraId="589EDE92" w14:textId="77777777" w:rsidR="00B8127D" w:rsidRPr="005311FB" w:rsidRDefault="00B8127D" w:rsidP="009D292E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5311FB">
        <w:rPr>
          <w:rFonts w:ascii="Times New Roman" w:hAnsi="Times New Roman"/>
          <w:sz w:val="24"/>
          <w:szCs w:val="24"/>
        </w:rPr>
        <w:t>УЧРЕЖДЕНИЕ ВЫСШЕГО ОБРАЗОВАНИЯ</w:t>
      </w:r>
    </w:p>
    <w:p w14:paraId="61CD6479" w14:textId="77777777" w:rsidR="00B8127D" w:rsidRPr="005311FB" w:rsidRDefault="00B8127D" w:rsidP="009D292E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5311FB">
        <w:rPr>
          <w:rFonts w:ascii="Times New Roman" w:hAnsi="Times New Roman"/>
          <w:sz w:val="24"/>
          <w:szCs w:val="24"/>
        </w:rPr>
        <w:t xml:space="preserve">«РОССИЙСКИЙ ГОСУДАРСТВЕННЫЙ </w:t>
      </w:r>
    </w:p>
    <w:p w14:paraId="1F946334" w14:textId="77777777" w:rsidR="00B8127D" w:rsidRPr="005311FB" w:rsidRDefault="00B8127D" w:rsidP="009D292E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5311FB">
        <w:rPr>
          <w:rFonts w:ascii="Times New Roman" w:hAnsi="Times New Roman"/>
          <w:sz w:val="24"/>
          <w:szCs w:val="24"/>
        </w:rPr>
        <w:t>ПЕДАГОГИЧЕСКИЙ УНИВЕРСИТЕТ им. А. И. ГЕРЦЕНА»</w:t>
      </w:r>
    </w:p>
    <w:p w14:paraId="1AAE954A" w14:textId="77777777" w:rsidR="00B8127D" w:rsidRDefault="00B8127D" w:rsidP="009D292E">
      <w:pPr>
        <w:spacing w:after="0" w:line="360" w:lineRule="auto"/>
        <w:jc w:val="center"/>
        <w:rPr>
          <w:rFonts w:ascii="Times New Roman" w:hAnsi="Times New Roman"/>
          <w:sz w:val="20"/>
          <w:szCs w:val="20"/>
        </w:rPr>
      </w:pPr>
    </w:p>
    <w:p w14:paraId="36A1F1BA" w14:textId="2E16FA97" w:rsidR="00B8127D" w:rsidRPr="009D292E" w:rsidRDefault="009D292E" w:rsidP="009D292E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И</w:t>
      </w:r>
      <w:r w:rsidR="00B8127D" w:rsidRPr="009D292E">
        <w:rPr>
          <w:rFonts w:ascii="Times New Roman" w:hAnsi="Times New Roman"/>
          <w:b/>
          <w:sz w:val="28"/>
          <w:szCs w:val="28"/>
        </w:rPr>
        <w:t xml:space="preserve">нститут </w:t>
      </w:r>
      <w:r w:rsidR="006E4187" w:rsidRPr="009D292E">
        <w:rPr>
          <w:rFonts w:ascii="Times New Roman" w:hAnsi="Times New Roman"/>
          <w:b/>
          <w:sz w:val="28"/>
          <w:szCs w:val="28"/>
        </w:rPr>
        <w:t>и</w:t>
      </w:r>
      <w:r w:rsidR="00B8127D" w:rsidRPr="009D292E">
        <w:rPr>
          <w:rFonts w:ascii="Times New Roman" w:hAnsi="Times New Roman"/>
          <w:b/>
          <w:sz w:val="28"/>
          <w:szCs w:val="28"/>
        </w:rPr>
        <w:t xml:space="preserve">нформационных </w:t>
      </w:r>
      <w:r w:rsidR="006E4187" w:rsidRPr="009D292E">
        <w:rPr>
          <w:rFonts w:ascii="Times New Roman" w:hAnsi="Times New Roman"/>
          <w:b/>
          <w:sz w:val="28"/>
          <w:szCs w:val="28"/>
        </w:rPr>
        <w:t>т</w:t>
      </w:r>
      <w:r w:rsidR="00B8127D" w:rsidRPr="009D292E">
        <w:rPr>
          <w:rFonts w:ascii="Times New Roman" w:hAnsi="Times New Roman"/>
          <w:b/>
          <w:sz w:val="28"/>
          <w:szCs w:val="28"/>
        </w:rPr>
        <w:t>ехнологий и технологического образования</w:t>
      </w:r>
    </w:p>
    <w:p w14:paraId="48BE6CD0" w14:textId="42EF9C62" w:rsidR="00B8127D" w:rsidRPr="009D292E" w:rsidRDefault="009D292E" w:rsidP="009D292E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</w:rPr>
        <w:t>К</w:t>
      </w:r>
      <w:r w:rsidR="00B8127D" w:rsidRPr="009D292E">
        <w:rPr>
          <w:rFonts w:ascii="Times New Roman" w:hAnsi="Times New Roman"/>
          <w:b/>
          <w:sz w:val="28"/>
          <w:szCs w:val="28"/>
        </w:rPr>
        <w:t>афедра информационных технологий и электронного обучения</w:t>
      </w:r>
    </w:p>
    <w:p w14:paraId="4C6155C8" w14:textId="77777777" w:rsidR="00B8127D" w:rsidRPr="00BB246B" w:rsidRDefault="00B8127D" w:rsidP="009D292E">
      <w:pPr>
        <w:spacing w:after="0" w:line="360" w:lineRule="auto"/>
        <w:jc w:val="center"/>
        <w:rPr>
          <w:rFonts w:ascii="Times New Roman" w:hAnsi="Times New Roman"/>
          <w:sz w:val="18"/>
          <w:szCs w:val="20"/>
        </w:rPr>
      </w:pPr>
    </w:p>
    <w:p w14:paraId="4D24BAEA" w14:textId="77777777" w:rsidR="00B8127D" w:rsidRPr="00BB246B" w:rsidRDefault="00B8127D" w:rsidP="009D292E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BB246B">
        <w:rPr>
          <w:rFonts w:ascii="Times New Roman" w:hAnsi="Times New Roman"/>
          <w:sz w:val="24"/>
          <w:szCs w:val="24"/>
        </w:rPr>
        <w:t xml:space="preserve">Основная профессиональная образовательная программа </w:t>
      </w:r>
    </w:p>
    <w:p w14:paraId="15237402" w14:textId="77777777" w:rsidR="00B8127D" w:rsidRPr="00BB246B" w:rsidRDefault="00B8127D" w:rsidP="009D292E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BB246B">
        <w:rPr>
          <w:rFonts w:ascii="Times New Roman" w:hAnsi="Times New Roman"/>
          <w:sz w:val="24"/>
          <w:szCs w:val="24"/>
        </w:rPr>
        <w:t xml:space="preserve">Направление подготовки </w:t>
      </w:r>
      <w:r>
        <w:rPr>
          <w:rFonts w:ascii="Times New Roman" w:hAnsi="Times New Roman"/>
          <w:sz w:val="24"/>
          <w:szCs w:val="24"/>
        </w:rPr>
        <w:t>09.03.01</w:t>
      </w:r>
      <w:r w:rsidRPr="00BB24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Информатика и вычислительная техника</w:t>
      </w:r>
    </w:p>
    <w:p w14:paraId="0C2631C5" w14:textId="77777777" w:rsidR="00B8127D" w:rsidRPr="00BB246B" w:rsidRDefault="00B8127D" w:rsidP="009D292E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BB246B">
        <w:rPr>
          <w:rFonts w:ascii="Times New Roman" w:hAnsi="Times New Roman"/>
          <w:sz w:val="24"/>
          <w:szCs w:val="24"/>
        </w:rPr>
        <w:t>Направленность (профиль) «</w:t>
      </w:r>
      <w:r>
        <w:rPr>
          <w:rFonts w:ascii="Times New Roman" w:hAnsi="Times New Roman"/>
          <w:sz w:val="24"/>
          <w:szCs w:val="24"/>
        </w:rPr>
        <w:t>Технологии разработки программного обеспечения</w:t>
      </w:r>
      <w:r w:rsidRPr="00BB246B">
        <w:rPr>
          <w:rFonts w:ascii="Times New Roman" w:hAnsi="Times New Roman"/>
          <w:sz w:val="24"/>
          <w:szCs w:val="24"/>
        </w:rPr>
        <w:t>»</w:t>
      </w:r>
    </w:p>
    <w:p w14:paraId="304FF928" w14:textId="77777777" w:rsidR="00B8127D" w:rsidRPr="00BB246B" w:rsidRDefault="00B8127D" w:rsidP="009D292E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BB246B">
        <w:rPr>
          <w:rFonts w:ascii="Times New Roman" w:hAnsi="Times New Roman"/>
          <w:sz w:val="24"/>
          <w:szCs w:val="24"/>
        </w:rPr>
        <w:t>форма обучения –</w:t>
      </w:r>
      <w:r>
        <w:rPr>
          <w:rFonts w:ascii="Times New Roman" w:hAnsi="Times New Roman"/>
          <w:sz w:val="24"/>
          <w:szCs w:val="24"/>
        </w:rPr>
        <w:t xml:space="preserve"> </w:t>
      </w:r>
      <w:r w:rsidRPr="00BB246B">
        <w:rPr>
          <w:rFonts w:ascii="Times New Roman" w:hAnsi="Times New Roman"/>
          <w:sz w:val="24"/>
          <w:szCs w:val="24"/>
        </w:rPr>
        <w:t>очная</w:t>
      </w:r>
    </w:p>
    <w:p w14:paraId="07163BEA" w14:textId="77777777" w:rsidR="00B8127D" w:rsidRPr="00BB246B" w:rsidRDefault="00B8127D" w:rsidP="00B8127D">
      <w:pPr>
        <w:spacing w:after="0"/>
        <w:jc w:val="center"/>
        <w:rPr>
          <w:rFonts w:ascii="Times New Roman" w:hAnsi="Times New Roman"/>
          <w:sz w:val="28"/>
          <w:szCs w:val="24"/>
        </w:rPr>
      </w:pPr>
    </w:p>
    <w:p w14:paraId="132A6A08" w14:textId="77777777" w:rsidR="009D292E" w:rsidRDefault="00B8127D" w:rsidP="009D292E">
      <w:pPr>
        <w:spacing w:after="0" w:line="360" w:lineRule="auto"/>
        <w:jc w:val="center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Курсовая работа</w:t>
      </w:r>
    </w:p>
    <w:p w14:paraId="1EE6F737" w14:textId="6DFCB7F7" w:rsidR="00B8127D" w:rsidRDefault="00B8127D" w:rsidP="009D292E">
      <w:pPr>
        <w:spacing w:after="0" w:line="360" w:lineRule="auto"/>
        <w:jc w:val="center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>по дисциплине «Информационные технологии в физике»</w:t>
      </w:r>
    </w:p>
    <w:p w14:paraId="4DEC19E5" w14:textId="5E958AF5" w:rsidR="00B8127D" w:rsidRPr="006E4187" w:rsidRDefault="00B8127D" w:rsidP="009D292E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6E4187">
        <w:rPr>
          <w:rFonts w:ascii="Times New Roman" w:hAnsi="Times New Roman"/>
          <w:b/>
          <w:bCs/>
          <w:sz w:val="28"/>
          <w:szCs w:val="28"/>
        </w:rPr>
        <w:t>Моделирование броуновского движения</w:t>
      </w:r>
    </w:p>
    <w:p w14:paraId="22752167" w14:textId="028F3D92" w:rsidR="00B8127D" w:rsidRDefault="00B8127D" w:rsidP="00B8127D">
      <w:pPr>
        <w:spacing w:after="0"/>
        <w:jc w:val="center"/>
        <w:rPr>
          <w:rFonts w:ascii="Times New Roman" w:hAnsi="Times New Roman"/>
          <w:sz w:val="28"/>
          <w:szCs w:val="24"/>
        </w:rPr>
      </w:pPr>
    </w:p>
    <w:p w14:paraId="6257A682" w14:textId="77777777" w:rsidR="009D292E" w:rsidRDefault="009D292E" w:rsidP="009D292E">
      <w:pPr>
        <w:spacing w:after="0"/>
        <w:rPr>
          <w:rFonts w:ascii="Times New Roman" w:hAnsi="Times New Roman"/>
          <w:sz w:val="28"/>
          <w:szCs w:val="24"/>
        </w:rPr>
      </w:pPr>
    </w:p>
    <w:p w14:paraId="692A19E4" w14:textId="0F30298E" w:rsidR="00B8127D" w:rsidRDefault="00B8127D" w:rsidP="00B8127D">
      <w:pPr>
        <w:spacing w:after="0"/>
        <w:jc w:val="center"/>
        <w:rPr>
          <w:rFonts w:ascii="Times New Roman" w:hAnsi="Times New Roman"/>
          <w:sz w:val="28"/>
          <w:szCs w:val="24"/>
        </w:rPr>
      </w:pPr>
    </w:p>
    <w:p w14:paraId="1570A3F6" w14:textId="3FC71158" w:rsidR="00B8127D" w:rsidRPr="006E4187" w:rsidRDefault="00B8127D" w:rsidP="00B8127D">
      <w:pPr>
        <w:spacing w:after="0"/>
        <w:jc w:val="right"/>
        <w:rPr>
          <w:rFonts w:ascii="Times New Roman" w:hAnsi="Times New Roman"/>
          <w:sz w:val="28"/>
          <w:szCs w:val="28"/>
        </w:rPr>
      </w:pPr>
      <w:r w:rsidRPr="006E4187">
        <w:rPr>
          <w:rFonts w:ascii="Times New Roman" w:hAnsi="Times New Roman"/>
          <w:sz w:val="28"/>
          <w:szCs w:val="28"/>
        </w:rPr>
        <w:t>Обучающейся 1 курса</w:t>
      </w:r>
    </w:p>
    <w:p w14:paraId="11A6B47B" w14:textId="37AB8336" w:rsidR="00B8127D" w:rsidRPr="006E4187" w:rsidRDefault="00B8127D" w:rsidP="00B8127D">
      <w:pPr>
        <w:spacing w:after="0"/>
        <w:jc w:val="right"/>
        <w:rPr>
          <w:rFonts w:ascii="Times New Roman" w:hAnsi="Times New Roman"/>
          <w:sz w:val="28"/>
          <w:szCs w:val="28"/>
        </w:rPr>
      </w:pPr>
      <w:proofErr w:type="spellStart"/>
      <w:r w:rsidRPr="006E4187">
        <w:rPr>
          <w:rFonts w:ascii="Times New Roman" w:hAnsi="Times New Roman"/>
          <w:sz w:val="28"/>
          <w:szCs w:val="28"/>
        </w:rPr>
        <w:t>Гумировой</w:t>
      </w:r>
      <w:proofErr w:type="spellEnd"/>
      <w:r w:rsidRPr="006E4187">
        <w:rPr>
          <w:rFonts w:ascii="Times New Roman" w:hAnsi="Times New Roman"/>
          <w:sz w:val="28"/>
          <w:szCs w:val="28"/>
        </w:rPr>
        <w:t xml:space="preserve"> Алены Альбертовны</w:t>
      </w:r>
    </w:p>
    <w:p w14:paraId="524F00DF" w14:textId="77777777" w:rsidR="00B8127D" w:rsidRPr="006E4187" w:rsidRDefault="00B8127D" w:rsidP="00B8127D">
      <w:pPr>
        <w:spacing w:after="0"/>
        <w:rPr>
          <w:rFonts w:ascii="Times New Roman" w:hAnsi="Times New Roman"/>
          <w:sz w:val="28"/>
          <w:szCs w:val="28"/>
        </w:rPr>
      </w:pPr>
    </w:p>
    <w:p w14:paraId="3BE151E4" w14:textId="77777777" w:rsidR="00B8127D" w:rsidRPr="006E4187" w:rsidRDefault="00B8127D" w:rsidP="00B8127D">
      <w:pPr>
        <w:spacing w:after="0"/>
        <w:jc w:val="right"/>
        <w:rPr>
          <w:rFonts w:ascii="Times New Roman" w:hAnsi="Times New Roman"/>
          <w:sz w:val="28"/>
          <w:szCs w:val="28"/>
        </w:rPr>
      </w:pPr>
      <w:r w:rsidRPr="006E4187">
        <w:rPr>
          <w:rFonts w:ascii="Times New Roman" w:hAnsi="Times New Roman"/>
          <w:sz w:val="28"/>
          <w:szCs w:val="28"/>
        </w:rPr>
        <w:t>Руководитель:</w:t>
      </w:r>
    </w:p>
    <w:p w14:paraId="4E0F5A5D" w14:textId="7A825798" w:rsidR="00B8127D" w:rsidRPr="003F1CF9" w:rsidRDefault="003F1CF9" w:rsidP="00B8127D">
      <w:pPr>
        <w:spacing w:after="0"/>
        <w:jc w:val="right"/>
        <w:rPr>
          <w:rFonts w:ascii="Times New Roman" w:hAnsi="Times New Roman"/>
          <w:sz w:val="28"/>
          <w:szCs w:val="28"/>
        </w:rPr>
      </w:pPr>
      <w:r w:rsidRPr="003F1CF9">
        <w:rPr>
          <w:rFonts w:ascii="Times New Roman" w:hAnsi="Times New Roman"/>
          <w:sz w:val="28"/>
          <w:szCs w:val="28"/>
          <w:shd w:val="clear" w:color="auto" w:fill="FFFFFF"/>
        </w:rPr>
        <w:t>кандидат педагогических наук, </w:t>
      </w:r>
      <w:r w:rsidRPr="003F1CF9">
        <w:rPr>
          <w:rFonts w:ascii="Times New Roman" w:hAnsi="Times New Roman"/>
          <w:sz w:val="28"/>
          <w:szCs w:val="28"/>
        </w:rPr>
        <w:t>доцент</w:t>
      </w:r>
    </w:p>
    <w:p w14:paraId="3E0A8704" w14:textId="4AB6C26B" w:rsidR="00B8127D" w:rsidRPr="006E4187" w:rsidRDefault="003F1CF9" w:rsidP="00B8127D">
      <w:pPr>
        <w:spacing w:after="0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shd w:val="clear" w:color="auto" w:fill="FFFFFF" w:themeFill="background1"/>
        </w:rPr>
        <w:t>Гончарова С. В.</w:t>
      </w:r>
    </w:p>
    <w:p w14:paraId="34EA6724" w14:textId="77777777" w:rsidR="00B8127D" w:rsidRPr="006E4187" w:rsidRDefault="00B8127D" w:rsidP="00B8127D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5EECF13D" w14:textId="77777777" w:rsidR="009D292E" w:rsidRDefault="00B8127D" w:rsidP="009D292E">
      <w:pPr>
        <w:spacing w:after="0" w:line="480" w:lineRule="auto"/>
        <w:jc w:val="right"/>
        <w:rPr>
          <w:rFonts w:ascii="Times New Roman" w:hAnsi="Times New Roman"/>
          <w:sz w:val="28"/>
          <w:szCs w:val="28"/>
        </w:rPr>
      </w:pPr>
      <w:r w:rsidRPr="006E4187">
        <w:rPr>
          <w:rFonts w:ascii="Times New Roman" w:hAnsi="Times New Roman"/>
          <w:sz w:val="28"/>
          <w:szCs w:val="28"/>
        </w:rPr>
        <w:t>«13» декабря 2022 г</w:t>
      </w:r>
    </w:p>
    <w:p w14:paraId="7F8F8E27" w14:textId="632D60F1" w:rsidR="00B8127D" w:rsidRDefault="00B8127D" w:rsidP="009D292E">
      <w:pPr>
        <w:spacing w:after="0" w:line="48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Санкт-Петербург</w:t>
      </w:r>
    </w:p>
    <w:p w14:paraId="6F3FD9B3" w14:textId="0F564561" w:rsidR="00B8127D" w:rsidRPr="006E4187" w:rsidRDefault="00B8127D" w:rsidP="006E4187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2022</w:t>
      </w:r>
    </w:p>
    <w:p w14:paraId="1D8EB0F6" w14:textId="77777777" w:rsidR="008E6593" w:rsidRDefault="008E6593">
      <w:pPr>
        <w:suppressAutoHyphens w:val="0"/>
        <w:spacing w:after="160" w:line="259" w:lineRule="auto"/>
        <w:rPr>
          <w:rFonts w:ascii="Times New Roman" w:hAnsi="Times New Roman"/>
          <w:b/>
          <w:bCs/>
          <w:sz w:val="28"/>
          <w:szCs w:val="28"/>
        </w:rPr>
      </w:pPr>
      <w:bookmarkStart w:id="0" w:name="_Toc121300603"/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53B95A63" w14:textId="222FC469" w:rsidR="005311FB" w:rsidRPr="008E6593" w:rsidRDefault="005311FB" w:rsidP="008E659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8E6593">
        <w:rPr>
          <w:rFonts w:ascii="Times New Roman" w:hAnsi="Times New Roman"/>
          <w:b/>
          <w:bCs/>
          <w:sz w:val="28"/>
          <w:szCs w:val="28"/>
        </w:rPr>
        <w:lastRenderedPageBreak/>
        <w:t>СОДЕРЖАНИЕ</w:t>
      </w:r>
      <w:bookmarkEnd w:id="0"/>
    </w:p>
    <w:sdt>
      <w:sdtPr>
        <w:id w:val="1266195557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  <w:szCs w:val="28"/>
        </w:rPr>
      </w:sdtEndPr>
      <w:sdtContent>
        <w:p w14:paraId="574FEA71" w14:textId="41A422F8" w:rsidR="00807458" w:rsidRPr="00807458" w:rsidRDefault="00D24CED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r w:rsidRPr="00807458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807458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807458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121600719" w:history="1">
            <w:r w:rsidR="00807458" w:rsidRPr="00807458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_Toc121600719 \h </w:instrText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E1D921" w14:textId="3CA64FB8" w:rsidR="00807458" w:rsidRPr="00807458" w:rsidRDefault="00000000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21600720" w:history="1">
            <w:r w:rsidR="00807458" w:rsidRPr="00807458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Глава 1. Броуновское движение</w:t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_Toc121600720 \h </w:instrText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5385EF" w14:textId="698B7B07" w:rsidR="00807458" w:rsidRPr="00807458" w:rsidRDefault="00000000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21600721" w:history="1">
            <w:r w:rsidR="00807458" w:rsidRPr="00807458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1.1 История исследования броуновского движения</w:t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_Toc121600721 \h </w:instrText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45C51D" w14:textId="2A255987" w:rsidR="00807458" w:rsidRPr="00807458" w:rsidRDefault="00000000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21600722" w:history="1">
            <w:r w:rsidR="00807458" w:rsidRPr="00807458">
              <w:rPr>
                <w:rStyle w:val="ae"/>
                <w:rFonts w:ascii="Times New Roman" w:hAnsi="Times New Roman"/>
                <w:noProof/>
                <w:sz w:val="28"/>
                <w:szCs w:val="28"/>
                <w:shd w:val="clear" w:color="auto" w:fill="FFFFFF"/>
              </w:rPr>
              <w:t>1.2 Причина броуновского движения</w:t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_Toc121600722 \h </w:instrText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A7D895" w14:textId="2A896FC8" w:rsidR="00807458" w:rsidRPr="00807458" w:rsidRDefault="00000000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21600723" w:history="1">
            <w:r w:rsidR="00807458" w:rsidRPr="00807458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1.3 Законы Броуновского движения, траектория Броуновской частицы</w:t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_Toc121600723 \h </w:instrText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2C86F3" w14:textId="0A7F1DEB" w:rsidR="00807458" w:rsidRPr="00807458" w:rsidRDefault="00000000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21600724" w:history="1">
            <w:r w:rsidR="00807458" w:rsidRPr="00807458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 xml:space="preserve">Глава 2. Моделирование броуновского движения при помощи </w:t>
            </w:r>
            <w:r w:rsidR="00807458" w:rsidRPr="00807458">
              <w:rPr>
                <w:rStyle w:val="ae"/>
                <w:rFonts w:ascii="Times New Roman" w:hAnsi="Times New Roman"/>
                <w:noProof/>
                <w:sz w:val="28"/>
                <w:szCs w:val="28"/>
                <w:lang w:val="en-US"/>
              </w:rPr>
              <w:t>EXCEL</w:t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_Toc121600724 \h </w:instrText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41E24F" w14:textId="11921DB0" w:rsidR="00807458" w:rsidRPr="00807458" w:rsidRDefault="00000000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21600725" w:history="1">
            <w:r w:rsidR="00807458" w:rsidRPr="00807458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2.1 Математическая модель</w:t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_Toc121600725 \h </w:instrText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93B5DC" w14:textId="7BED113F" w:rsidR="00807458" w:rsidRPr="00807458" w:rsidRDefault="00000000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21600726" w:history="1">
            <w:r w:rsidR="00807458" w:rsidRPr="00807458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 xml:space="preserve">2.2 Реализация работы в </w:t>
            </w:r>
            <w:r w:rsidR="00807458" w:rsidRPr="00807458">
              <w:rPr>
                <w:rStyle w:val="ae"/>
                <w:rFonts w:ascii="Times New Roman" w:hAnsi="Times New Roman"/>
                <w:noProof/>
                <w:sz w:val="28"/>
                <w:szCs w:val="28"/>
                <w:lang w:val="en-US"/>
              </w:rPr>
              <w:t>Excel</w:t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_Toc121600726 \h </w:instrText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B48580" w14:textId="6A2B1A74" w:rsidR="00807458" w:rsidRPr="00807458" w:rsidRDefault="00000000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21600727" w:history="1">
            <w:r w:rsidR="00807458" w:rsidRPr="00807458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ЗАКЛЮЧЕНИЕ</w:t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_Toc121600727 \h </w:instrText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724B67" w14:textId="4EE20634" w:rsidR="00807458" w:rsidRPr="00807458" w:rsidRDefault="00000000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21600728" w:history="1">
            <w:r w:rsidR="00807458" w:rsidRPr="00807458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_Toc121600728 \h </w:instrText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C38854" w14:textId="4ADAFCE7" w:rsidR="00807458" w:rsidRPr="00807458" w:rsidRDefault="00000000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21600729" w:history="1">
            <w:r w:rsidR="00807458" w:rsidRPr="00807458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ПРИЛОЖЕНИЕ</w:t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_Toc121600729 \h </w:instrText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="00807458" w:rsidRPr="0080745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890DF1" w14:textId="5F51FD84" w:rsidR="002952B5" w:rsidRPr="00807458" w:rsidRDefault="00D24CED" w:rsidP="002952B5">
          <w:pPr>
            <w:rPr>
              <w:rFonts w:ascii="Times New Roman" w:hAnsi="Times New Roman"/>
              <w:sz w:val="28"/>
              <w:szCs w:val="28"/>
            </w:rPr>
          </w:pPr>
          <w:r w:rsidRPr="00807458">
            <w:rPr>
              <w:rFonts w:ascii="Times New Roman" w:hAnsi="Times New Roman"/>
              <w:sz w:val="28"/>
              <w:szCs w:val="28"/>
            </w:rPr>
            <w:fldChar w:fldCharType="end"/>
          </w:r>
        </w:p>
      </w:sdtContent>
    </w:sdt>
    <w:p w14:paraId="4CF5DCCA" w14:textId="77777777" w:rsidR="005311FB" w:rsidRDefault="005311FB">
      <w:pPr>
        <w:suppressAutoHyphens w:val="0"/>
        <w:spacing w:after="160" w:line="259" w:lineRule="auto"/>
      </w:pPr>
      <w:r>
        <w:br w:type="page"/>
      </w:r>
    </w:p>
    <w:p w14:paraId="123558F9" w14:textId="3F404A41" w:rsidR="005311FB" w:rsidRDefault="005311FB" w:rsidP="00C1648A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21600719"/>
      <w:r w:rsidRPr="005311F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</w:t>
      </w:r>
      <w:r w:rsidR="00F541F3">
        <w:rPr>
          <w:rFonts w:ascii="Times New Roman" w:hAnsi="Times New Roman" w:cs="Times New Roman"/>
          <w:b/>
          <w:bCs/>
          <w:color w:val="auto"/>
          <w:sz w:val="28"/>
          <w:szCs w:val="28"/>
        </w:rPr>
        <w:t>ВЕДЕНИЕ</w:t>
      </w:r>
      <w:bookmarkEnd w:id="1"/>
    </w:p>
    <w:p w14:paraId="4F1D4C29" w14:textId="77777777" w:rsidR="00595E19" w:rsidRDefault="007E68AD" w:rsidP="00C1648A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4E62A6">
        <w:rPr>
          <w:rFonts w:ascii="Times New Roman" w:hAnsi="Times New Roman"/>
          <w:sz w:val="28"/>
          <w:szCs w:val="28"/>
        </w:rPr>
        <w:t>Актуальность работы обусловлено тем, что для осуществления образов процесса в условиях цифровой образовательной среды требует</w:t>
      </w:r>
      <w:r w:rsidR="006D5FD6">
        <w:rPr>
          <w:rFonts w:ascii="Times New Roman" w:hAnsi="Times New Roman"/>
          <w:sz w:val="28"/>
          <w:szCs w:val="28"/>
        </w:rPr>
        <w:t>ся</w:t>
      </w:r>
      <w:r w:rsidRPr="004E62A6">
        <w:rPr>
          <w:rFonts w:ascii="Times New Roman" w:hAnsi="Times New Roman"/>
          <w:sz w:val="28"/>
          <w:szCs w:val="28"/>
        </w:rPr>
        <w:t xml:space="preserve"> разработк</w:t>
      </w:r>
      <w:r w:rsidR="006D5FD6">
        <w:rPr>
          <w:rFonts w:ascii="Times New Roman" w:hAnsi="Times New Roman"/>
          <w:sz w:val="28"/>
          <w:szCs w:val="28"/>
        </w:rPr>
        <w:t xml:space="preserve">а </w:t>
      </w:r>
      <w:r w:rsidRPr="004E62A6">
        <w:rPr>
          <w:rFonts w:ascii="Times New Roman" w:hAnsi="Times New Roman"/>
          <w:sz w:val="28"/>
          <w:szCs w:val="28"/>
        </w:rPr>
        <w:t>прикладных программных продуктов, которые позволяют провести исследования физических процессов с использованием вычислительного эксперимента.</w:t>
      </w:r>
    </w:p>
    <w:p w14:paraId="355C4DDE" w14:textId="7356418A" w:rsidR="007E68AD" w:rsidRPr="004E62A6" w:rsidRDefault="007E68AD" w:rsidP="00544375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4E62A6">
        <w:rPr>
          <w:rFonts w:ascii="Times New Roman" w:hAnsi="Times New Roman"/>
          <w:sz w:val="28"/>
          <w:szCs w:val="28"/>
        </w:rPr>
        <w:t xml:space="preserve">Настоящая работа посвящена созданию программного </w:t>
      </w:r>
      <w:r w:rsidR="004E62A6">
        <w:rPr>
          <w:rFonts w:ascii="Times New Roman" w:hAnsi="Times New Roman"/>
          <w:sz w:val="28"/>
          <w:szCs w:val="28"/>
        </w:rPr>
        <w:t>средства</w:t>
      </w:r>
      <w:r w:rsidRPr="004E62A6">
        <w:rPr>
          <w:rFonts w:ascii="Times New Roman" w:hAnsi="Times New Roman"/>
          <w:sz w:val="28"/>
          <w:szCs w:val="28"/>
        </w:rPr>
        <w:t>, котор</w:t>
      </w:r>
      <w:r w:rsidR="004E62A6">
        <w:rPr>
          <w:rFonts w:ascii="Times New Roman" w:hAnsi="Times New Roman"/>
          <w:sz w:val="28"/>
          <w:szCs w:val="28"/>
        </w:rPr>
        <w:t xml:space="preserve">ое </w:t>
      </w:r>
      <w:r w:rsidRPr="004E62A6">
        <w:rPr>
          <w:rFonts w:ascii="Times New Roman" w:hAnsi="Times New Roman"/>
          <w:sz w:val="28"/>
          <w:szCs w:val="28"/>
        </w:rPr>
        <w:t>позвол</w:t>
      </w:r>
      <w:r w:rsidR="004E62A6">
        <w:rPr>
          <w:rFonts w:ascii="Times New Roman" w:hAnsi="Times New Roman"/>
          <w:sz w:val="28"/>
          <w:szCs w:val="28"/>
        </w:rPr>
        <w:t>ит</w:t>
      </w:r>
      <w:r w:rsidRPr="004E62A6">
        <w:rPr>
          <w:rFonts w:ascii="Times New Roman" w:hAnsi="Times New Roman"/>
          <w:sz w:val="28"/>
          <w:szCs w:val="28"/>
        </w:rPr>
        <w:t xml:space="preserve"> осуществить компьютерное моделирование </w:t>
      </w:r>
      <w:r w:rsidR="004E62A6" w:rsidRPr="004E62A6">
        <w:rPr>
          <w:rFonts w:ascii="Times New Roman" w:hAnsi="Times New Roman"/>
          <w:sz w:val="28"/>
          <w:szCs w:val="28"/>
        </w:rPr>
        <w:t>броуновского движения</w:t>
      </w:r>
      <w:r w:rsidR="004E62A6">
        <w:rPr>
          <w:rFonts w:ascii="Times New Roman" w:hAnsi="Times New Roman"/>
          <w:sz w:val="28"/>
          <w:szCs w:val="28"/>
        </w:rPr>
        <w:t>.</w:t>
      </w:r>
    </w:p>
    <w:p w14:paraId="4E0DE5F5" w14:textId="4CB47081" w:rsidR="007E68AD" w:rsidRPr="004E62A6" w:rsidRDefault="007E68AD" w:rsidP="00544375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4E62A6">
        <w:rPr>
          <w:rFonts w:ascii="Times New Roman" w:hAnsi="Times New Roman"/>
          <w:sz w:val="28"/>
          <w:szCs w:val="28"/>
        </w:rPr>
        <w:t xml:space="preserve">Для достижения цели необходимо решить следующие задачи : </w:t>
      </w:r>
    </w:p>
    <w:p w14:paraId="3C65FA34" w14:textId="67B14870" w:rsidR="007E68AD" w:rsidRPr="00595E19" w:rsidRDefault="007E68AD" w:rsidP="00544375">
      <w:pPr>
        <w:pStyle w:val="a9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95E19">
        <w:rPr>
          <w:rFonts w:ascii="Times New Roman" w:hAnsi="Times New Roman"/>
          <w:sz w:val="28"/>
          <w:szCs w:val="28"/>
        </w:rPr>
        <w:t xml:space="preserve">Провести анализ научной литературы, </w:t>
      </w:r>
      <w:r w:rsidR="006D5FD6" w:rsidRPr="00595E19">
        <w:rPr>
          <w:rFonts w:ascii="Times New Roman" w:hAnsi="Times New Roman"/>
          <w:sz w:val="28"/>
          <w:szCs w:val="28"/>
        </w:rPr>
        <w:t>интернет-ресурсов</w:t>
      </w:r>
      <w:r w:rsidRPr="00595E19">
        <w:rPr>
          <w:rFonts w:ascii="Times New Roman" w:hAnsi="Times New Roman"/>
          <w:sz w:val="28"/>
          <w:szCs w:val="28"/>
        </w:rPr>
        <w:t xml:space="preserve"> по теме работы и из выявленной информации </w:t>
      </w:r>
      <w:r w:rsidR="006D5FD6" w:rsidRPr="00595E19">
        <w:rPr>
          <w:rFonts w:ascii="Times New Roman" w:hAnsi="Times New Roman"/>
          <w:sz w:val="28"/>
          <w:szCs w:val="28"/>
        </w:rPr>
        <w:t>создать</w:t>
      </w:r>
      <w:r w:rsidRPr="00595E19">
        <w:rPr>
          <w:rFonts w:ascii="Times New Roman" w:hAnsi="Times New Roman"/>
          <w:sz w:val="28"/>
          <w:szCs w:val="28"/>
        </w:rPr>
        <w:t xml:space="preserve"> мат</w:t>
      </w:r>
      <w:r w:rsidR="004E62A6" w:rsidRPr="00595E19">
        <w:rPr>
          <w:rFonts w:ascii="Times New Roman" w:hAnsi="Times New Roman"/>
          <w:sz w:val="28"/>
          <w:szCs w:val="28"/>
        </w:rPr>
        <w:t>ематическую</w:t>
      </w:r>
      <w:r w:rsidRPr="00595E19">
        <w:rPr>
          <w:rFonts w:ascii="Times New Roman" w:hAnsi="Times New Roman"/>
          <w:sz w:val="28"/>
          <w:szCs w:val="28"/>
        </w:rPr>
        <w:t xml:space="preserve"> модель для проведения эксперимента</w:t>
      </w:r>
      <w:r w:rsidR="004E62A6" w:rsidRPr="00595E19">
        <w:rPr>
          <w:rFonts w:ascii="Times New Roman" w:hAnsi="Times New Roman"/>
          <w:sz w:val="28"/>
          <w:szCs w:val="28"/>
        </w:rPr>
        <w:t>.</w:t>
      </w:r>
    </w:p>
    <w:p w14:paraId="3CB52057" w14:textId="2920EA9F" w:rsidR="007E68AD" w:rsidRDefault="004E62A6" w:rsidP="00544375">
      <w:pPr>
        <w:pStyle w:val="a9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95E19">
        <w:rPr>
          <w:rFonts w:ascii="Times New Roman" w:hAnsi="Times New Roman"/>
          <w:sz w:val="28"/>
          <w:szCs w:val="28"/>
        </w:rPr>
        <w:t>Р</w:t>
      </w:r>
      <w:r w:rsidR="007E68AD" w:rsidRPr="00595E19">
        <w:rPr>
          <w:rFonts w:ascii="Times New Roman" w:hAnsi="Times New Roman"/>
          <w:sz w:val="28"/>
          <w:szCs w:val="28"/>
        </w:rPr>
        <w:t>азработ</w:t>
      </w:r>
      <w:r w:rsidR="006D5FD6" w:rsidRPr="00595E19">
        <w:rPr>
          <w:rFonts w:ascii="Times New Roman" w:hAnsi="Times New Roman"/>
          <w:sz w:val="28"/>
          <w:szCs w:val="28"/>
        </w:rPr>
        <w:t>ать</w:t>
      </w:r>
      <w:r w:rsidR="007E68AD" w:rsidRPr="00595E19">
        <w:rPr>
          <w:rFonts w:ascii="Times New Roman" w:hAnsi="Times New Roman"/>
          <w:sz w:val="28"/>
          <w:szCs w:val="28"/>
        </w:rPr>
        <w:t xml:space="preserve"> прикладно</w:t>
      </w:r>
      <w:r w:rsidR="006D5FD6" w:rsidRPr="00595E19">
        <w:rPr>
          <w:rFonts w:ascii="Times New Roman" w:hAnsi="Times New Roman"/>
          <w:sz w:val="28"/>
          <w:szCs w:val="28"/>
        </w:rPr>
        <w:t>й</w:t>
      </w:r>
      <w:r w:rsidR="007E68AD" w:rsidRPr="00595E19">
        <w:rPr>
          <w:rFonts w:ascii="Times New Roman" w:hAnsi="Times New Roman"/>
          <w:sz w:val="28"/>
          <w:szCs w:val="28"/>
        </w:rPr>
        <w:t xml:space="preserve"> программн</w:t>
      </w:r>
      <w:r w:rsidR="006D5FD6" w:rsidRPr="00595E19">
        <w:rPr>
          <w:rFonts w:ascii="Times New Roman" w:hAnsi="Times New Roman"/>
          <w:sz w:val="28"/>
          <w:szCs w:val="28"/>
        </w:rPr>
        <w:t>ый</w:t>
      </w:r>
      <w:r w:rsidR="007E68AD" w:rsidRPr="00595E19">
        <w:rPr>
          <w:rFonts w:ascii="Times New Roman" w:hAnsi="Times New Roman"/>
          <w:sz w:val="28"/>
          <w:szCs w:val="28"/>
        </w:rPr>
        <w:t xml:space="preserve"> продукт и представ</w:t>
      </w:r>
      <w:r w:rsidR="006D5FD6" w:rsidRPr="00595E19">
        <w:rPr>
          <w:rFonts w:ascii="Times New Roman" w:hAnsi="Times New Roman"/>
          <w:sz w:val="28"/>
          <w:szCs w:val="28"/>
        </w:rPr>
        <w:t>ить</w:t>
      </w:r>
      <w:r w:rsidR="007E68AD" w:rsidRPr="00595E19">
        <w:rPr>
          <w:rFonts w:ascii="Times New Roman" w:hAnsi="Times New Roman"/>
          <w:sz w:val="28"/>
          <w:szCs w:val="28"/>
        </w:rPr>
        <w:t xml:space="preserve"> его описани</w:t>
      </w:r>
      <w:r w:rsidRPr="00595E19">
        <w:rPr>
          <w:rFonts w:ascii="Times New Roman" w:hAnsi="Times New Roman"/>
          <w:sz w:val="28"/>
          <w:szCs w:val="28"/>
        </w:rPr>
        <w:t>я</w:t>
      </w:r>
      <w:r w:rsidR="007E68AD" w:rsidRPr="00595E19">
        <w:rPr>
          <w:rFonts w:ascii="Times New Roman" w:hAnsi="Times New Roman"/>
          <w:sz w:val="28"/>
          <w:szCs w:val="28"/>
        </w:rPr>
        <w:t xml:space="preserve"> в соответствие с действующим </w:t>
      </w:r>
      <w:r w:rsidRPr="00595E19">
        <w:rPr>
          <w:rFonts w:ascii="Times New Roman" w:hAnsi="Times New Roman"/>
          <w:sz w:val="28"/>
          <w:szCs w:val="28"/>
        </w:rPr>
        <w:t>ГОСТом</w:t>
      </w:r>
      <w:r w:rsidR="007E68AD" w:rsidRPr="00595E19">
        <w:rPr>
          <w:rFonts w:ascii="Times New Roman" w:hAnsi="Times New Roman"/>
          <w:sz w:val="28"/>
          <w:szCs w:val="28"/>
        </w:rPr>
        <w:t xml:space="preserve">. </w:t>
      </w:r>
    </w:p>
    <w:p w14:paraId="6ED5A914" w14:textId="7DDAF725" w:rsidR="009D292E" w:rsidRPr="00595E19" w:rsidRDefault="009D292E" w:rsidP="00544375">
      <w:pPr>
        <w:pStyle w:val="a9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Провести вычислительный эксперимент.</w:t>
      </w:r>
    </w:p>
    <w:p w14:paraId="5FC2C0D2" w14:textId="77777777" w:rsidR="00F541F3" w:rsidRDefault="00F541F3" w:rsidP="00544375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Pr="004E62A6">
        <w:rPr>
          <w:rFonts w:ascii="Times New Roman" w:hAnsi="Times New Roman"/>
          <w:sz w:val="28"/>
          <w:szCs w:val="28"/>
        </w:rPr>
        <w:t>рограммно</w:t>
      </w:r>
      <w:r>
        <w:rPr>
          <w:rFonts w:ascii="Times New Roman" w:hAnsi="Times New Roman"/>
          <w:sz w:val="28"/>
          <w:szCs w:val="28"/>
        </w:rPr>
        <w:t>е средство</w:t>
      </w:r>
      <w:r w:rsidRPr="004E62A6">
        <w:rPr>
          <w:rFonts w:ascii="Times New Roman" w:hAnsi="Times New Roman"/>
          <w:sz w:val="28"/>
          <w:szCs w:val="28"/>
        </w:rPr>
        <w:t xml:space="preserve"> </w:t>
      </w:r>
      <w:r w:rsidR="007E68AD" w:rsidRPr="004E62A6">
        <w:rPr>
          <w:rFonts w:ascii="Times New Roman" w:hAnsi="Times New Roman"/>
          <w:sz w:val="28"/>
          <w:szCs w:val="28"/>
        </w:rPr>
        <w:t>готов</w:t>
      </w:r>
      <w:r>
        <w:rPr>
          <w:rFonts w:ascii="Times New Roman" w:hAnsi="Times New Roman"/>
          <w:sz w:val="28"/>
          <w:szCs w:val="28"/>
        </w:rPr>
        <w:t>о</w:t>
      </w:r>
      <w:r w:rsidR="007E68AD" w:rsidRPr="004E62A6">
        <w:rPr>
          <w:rFonts w:ascii="Times New Roman" w:hAnsi="Times New Roman"/>
          <w:sz w:val="28"/>
          <w:szCs w:val="28"/>
        </w:rPr>
        <w:t xml:space="preserve"> к использовани</w:t>
      </w:r>
      <w:r w:rsidR="006D5FD6">
        <w:rPr>
          <w:rFonts w:ascii="Times New Roman" w:hAnsi="Times New Roman"/>
          <w:sz w:val="28"/>
          <w:szCs w:val="28"/>
        </w:rPr>
        <w:t>ю.</w:t>
      </w:r>
      <w:r w:rsidR="007E68AD" w:rsidRPr="004E62A6">
        <w:rPr>
          <w:rFonts w:ascii="Times New Roman" w:hAnsi="Times New Roman"/>
          <w:sz w:val="28"/>
          <w:szCs w:val="28"/>
        </w:rPr>
        <w:t xml:space="preserve"> </w:t>
      </w:r>
      <w:r w:rsidR="006D5FD6">
        <w:rPr>
          <w:rFonts w:ascii="Times New Roman" w:hAnsi="Times New Roman"/>
          <w:sz w:val="28"/>
          <w:szCs w:val="28"/>
        </w:rPr>
        <w:t>Он</w:t>
      </w:r>
      <w:r>
        <w:rPr>
          <w:rFonts w:ascii="Times New Roman" w:hAnsi="Times New Roman"/>
          <w:sz w:val="28"/>
          <w:szCs w:val="28"/>
        </w:rPr>
        <w:t>о</w:t>
      </w:r>
      <w:r w:rsidR="007E68AD" w:rsidRPr="004E62A6">
        <w:rPr>
          <w:rFonts w:ascii="Times New Roman" w:hAnsi="Times New Roman"/>
          <w:sz w:val="28"/>
          <w:szCs w:val="28"/>
        </w:rPr>
        <w:t xml:space="preserve"> позволяет</w:t>
      </w:r>
      <w:r w:rsidR="006D5FD6">
        <w:rPr>
          <w:rFonts w:ascii="Times New Roman" w:hAnsi="Times New Roman"/>
          <w:sz w:val="28"/>
          <w:szCs w:val="28"/>
        </w:rPr>
        <w:t xml:space="preserve"> смоделировать  </w:t>
      </w:r>
      <w:r w:rsidR="006D5FD6" w:rsidRPr="006D5FD6">
        <w:rPr>
          <w:rFonts w:ascii="Times New Roman" w:hAnsi="Times New Roman"/>
          <w:sz w:val="28"/>
          <w:szCs w:val="28"/>
        </w:rPr>
        <w:t>броуновско</w:t>
      </w:r>
      <w:r w:rsidR="006D5FD6">
        <w:rPr>
          <w:rFonts w:ascii="Times New Roman" w:hAnsi="Times New Roman"/>
          <w:sz w:val="28"/>
          <w:szCs w:val="28"/>
        </w:rPr>
        <w:t>е</w:t>
      </w:r>
      <w:r w:rsidR="006D5FD6" w:rsidRPr="006D5FD6">
        <w:rPr>
          <w:rFonts w:ascii="Times New Roman" w:hAnsi="Times New Roman"/>
          <w:sz w:val="28"/>
          <w:szCs w:val="28"/>
        </w:rPr>
        <w:t xml:space="preserve"> движени</w:t>
      </w:r>
      <w:r w:rsidR="006D5FD6">
        <w:rPr>
          <w:rFonts w:ascii="Times New Roman" w:hAnsi="Times New Roman"/>
          <w:sz w:val="28"/>
          <w:szCs w:val="28"/>
        </w:rPr>
        <w:t>е.</w:t>
      </w:r>
    </w:p>
    <w:p w14:paraId="0D80A46D" w14:textId="4D6C1E31" w:rsidR="007E68AD" w:rsidRPr="004E62A6" w:rsidRDefault="007E68AD" w:rsidP="00544375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4E62A6">
        <w:rPr>
          <w:rFonts w:ascii="Times New Roman" w:hAnsi="Times New Roman"/>
          <w:sz w:val="28"/>
          <w:szCs w:val="28"/>
        </w:rPr>
        <w:t>Созданная программа может быть рекомендована для использования в школьном учебном процессе и при изучении элементарного курса физики</w:t>
      </w:r>
      <w:r w:rsidR="006D5FD6">
        <w:rPr>
          <w:rFonts w:ascii="Times New Roman" w:hAnsi="Times New Roman"/>
          <w:sz w:val="28"/>
          <w:szCs w:val="28"/>
        </w:rPr>
        <w:t>.</w:t>
      </w:r>
    </w:p>
    <w:p w14:paraId="41317919" w14:textId="7AC94F5F" w:rsidR="00F541F3" w:rsidRPr="009D292E" w:rsidRDefault="007E68AD" w:rsidP="00544375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4E62A6">
        <w:rPr>
          <w:rFonts w:ascii="Times New Roman" w:hAnsi="Times New Roman"/>
          <w:sz w:val="28"/>
          <w:szCs w:val="28"/>
        </w:rPr>
        <w:t>Курсовая работа включает введение , 2 части и заключение</w:t>
      </w:r>
      <w:r w:rsidR="00D32F4E" w:rsidRPr="004E62A6">
        <w:rPr>
          <w:rFonts w:ascii="Times New Roman" w:hAnsi="Times New Roman"/>
          <w:sz w:val="28"/>
          <w:szCs w:val="28"/>
        </w:rPr>
        <w:t>; содержит</w:t>
      </w:r>
      <w:r w:rsidRPr="004E62A6">
        <w:rPr>
          <w:rFonts w:ascii="Times New Roman" w:hAnsi="Times New Roman"/>
          <w:sz w:val="28"/>
          <w:szCs w:val="28"/>
        </w:rPr>
        <w:t xml:space="preserve"> </w:t>
      </w:r>
      <w:r w:rsidR="00D32F4E">
        <w:rPr>
          <w:rFonts w:ascii="Times New Roman" w:hAnsi="Times New Roman"/>
          <w:sz w:val="28"/>
          <w:szCs w:val="28"/>
        </w:rPr>
        <w:t>1</w:t>
      </w:r>
      <w:r w:rsidR="008E6593">
        <w:rPr>
          <w:rFonts w:ascii="Times New Roman" w:hAnsi="Times New Roman"/>
          <w:sz w:val="28"/>
          <w:szCs w:val="28"/>
        </w:rPr>
        <w:t>3</w:t>
      </w:r>
      <w:r w:rsidR="00D32F4E">
        <w:rPr>
          <w:rFonts w:ascii="Times New Roman" w:hAnsi="Times New Roman"/>
          <w:sz w:val="28"/>
          <w:szCs w:val="28"/>
        </w:rPr>
        <w:t xml:space="preserve"> страниц</w:t>
      </w:r>
      <w:r w:rsidRPr="004E62A6">
        <w:rPr>
          <w:rFonts w:ascii="Times New Roman" w:hAnsi="Times New Roman"/>
          <w:sz w:val="28"/>
          <w:szCs w:val="28"/>
        </w:rPr>
        <w:t>,</w:t>
      </w:r>
      <w:r w:rsidR="00D32F4E">
        <w:rPr>
          <w:rFonts w:ascii="Times New Roman" w:hAnsi="Times New Roman"/>
          <w:sz w:val="28"/>
          <w:szCs w:val="28"/>
        </w:rPr>
        <w:t xml:space="preserve"> </w:t>
      </w:r>
      <w:r w:rsidRPr="004E62A6">
        <w:rPr>
          <w:rFonts w:ascii="Times New Roman" w:hAnsi="Times New Roman"/>
          <w:sz w:val="28"/>
          <w:szCs w:val="28"/>
        </w:rPr>
        <w:t xml:space="preserve">приложения(1) результаты работы программы , рисунки ; Список источников , содержащий </w:t>
      </w:r>
      <w:r w:rsidR="00D32F4E">
        <w:rPr>
          <w:rFonts w:ascii="Times New Roman" w:hAnsi="Times New Roman"/>
          <w:sz w:val="28"/>
          <w:szCs w:val="28"/>
        </w:rPr>
        <w:t>6</w:t>
      </w:r>
      <w:r w:rsidRPr="004E62A6">
        <w:rPr>
          <w:rFonts w:ascii="Times New Roman" w:hAnsi="Times New Roman"/>
          <w:sz w:val="28"/>
          <w:szCs w:val="28"/>
        </w:rPr>
        <w:t xml:space="preserve"> источника.  </w:t>
      </w:r>
    </w:p>
    <w:p w14:paraId="68A1D51F" w14:textId="77777777" w:rsidR="00F541F3" w:rsidRDefault="00F541F3">
      <w:pPr>
        <w:suppressAutoHyphens w:val="0"/>
        <w:spacing w:after="160" w:line="259" w:lineRule="auto"/>
      </w:pPr>
      <w:r>
        <w:br w:type="page"/>
      </w:r>
    </w:p>
    <w:p w14:paraId="6EF8BE2E" w14:textId="32C72D46" w:rsidR="007E68AD" w:rsidRDefault="000C7764" w:rsidP="00E12373">
      <w:pPr>
        <w:pStyle w:val="1"/>
        <w:shd w:val="clear" w:color="auto" w:fill="FFFFFF"/>
        <w:spacing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2" w:name="_Toc12160072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Глава </w:t>
      </w:r>
      <w:r w:rsidR="00595E19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 w:rsidR="00F541F3">
        <w:rPr>
          <w:rFonts w:ascii="Times New Roman" w:hAnsi="Times New Roman" w:cs="Times New Roman"/>
          <w:b/>
          <w:bCs/>
          <w:color w:val="auto"/>
          <w:sz w:val="28"/>
          <w:szCs w:val="28"/>
        </w:rPr>
        <w:t>Б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роуновское движение</w:t>
      </w:r>
      <w:bookmarkEnd w:id="2"/>
    </w:p>
    <w:p w14:paraId="59EAD84B" w14:textId="729BD767" w:rsidR="00F541F3" w:rsidRPr="002952B5" w:rsidRDefault="00F541F3" w:rsidP="00E12373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21600721"/>
      <w:r w:rsidRPr="002952B5"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="00595E19" w:rsidRPr="002952B5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="000C776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952B5">
        <w:rPr>
          <w:rFonts w:ascii="Times New Roman" w:hAnsi="Times New Roman" w:cs="Times New Roman"/>
          <w:b/>
          <w:bCs/>
          <w:color w:val="auto"/>
          <w:sz w:val="28"/>
          <w:szCs w:val="28"/>
        </w:rPr>
        <w:t>История исследования броуновского движения</w:t>
      </w:r>
      <w:bookmarkEnd w:id="3"/>
    </w:p>
    <w:p w14:paraId="2BFB8B32" w14:textId="52576845" w:rsidR="002327A5" w:rsidRDefault="006E4187" w:rsidP="00544375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6E4187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В 1827 г. английский ботаник Броун открыл, что </w:t>
      </w:r>
      <w:r w:rsidR="002327A5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споры</w:t>
      </w:r>
      <w:r w:rsidRPr="006E4187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плауна</w:t>
      </w:r>
      <w:r w:rsidR="002327A5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 w:rsidRPr="006E4187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распада</w:t>
      </w:r>
      <w:r w:rsidR="002327A5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ю</w:t>
      </w:r>
      <w:r w:rsidRPr="006E4187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тся в воде на мельчайшие частицы, находящиеся в непрерывном беспорядочном движении.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Поначалу </w:t>
      </w:r>
      <w:r w:rsidR="002327A5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ученый </w:t>
      </w:r>
      <w:r w:rsidRPr="006E4187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считал</w:t>
      </w:r>
      <w:r w:rsidR="002327A5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, что данное явление </w:t>
      </w:r>
      <w:r w:rsidRPr="006E4187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присущ</w:t>
      </w:r>
      <w:r w:rsidR="002327A5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е</w:t>
      </w:r>
      <w:r w:rsidRPr="006E4187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живой материи, но потом обнаружил такое же движение и </w:t>
      </w:r>
      <w:r w:rsidR="002327A5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у </w:t>
      </w:r>
      <w:r w:rsidRPr="006E4187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неорганических веществ.</w:t>
      </w:r>
      <w:r w:rsidR="002327A5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Он наблюдал</w:t>
      </w:r>
      <w:r w:rsidR="00D91794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под микроскопом</w:t>
      </w:r>
      <w:r w:rsidR="002327A5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за </w:t>
      </w:r>
      <w:r w:rsidR="002327A5" w:rsidRPr="002327A5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частичками камня, а также за каплями воды в прозрачном кварце.</w:t>
      </w:r>
      <w:r w:rsidRPr="006E4187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</w:p>
    <w:p w14:paraId="518B4578" w14:textId="4A1DA0B8" w:rsidR="00BE4E94" w:rsidRDefault="006E4187" w:rsidP="00544375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6E4187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Открытие Броуна не сразу привлекло внимание исследователей и не сразу была понята его природа. Так, </w:t>
      </w:r>
      <w:proofErr w:type="spellStart"/>
      <w:r w:rsidRPr="006E4187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Реньо</w:t>
      </w:r>
      <w:proofErr w:type="spellEnd"/>
      <w:r w:rsidRPr="006E4187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(1858) считал, что оно обусловлено неравномерным нагреванием раствора падающим светом, </w:t>
      </w:r>
      <w:proofErr w:type="spellStart"/>
      <w:r w:rsidRPr="006E4187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Джевонс</w:t>
      </w:r>
      <w:proofErr w:type="spellEnd"/>
      <w:r w:rsidRPr="006E4187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полагал, что оно обусловлено электрическими силами. Но уже в 1863 г. Винер сделал заключение, что это движение </w:t>
      </w:r>
      <w:r w:rsidR="00BE4E94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«</w:t>
      </w:r>
      <w:r w:rsidRPr="006E4187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не может иметь причин ни в самих частичных, ни во внешних воздействиях на жидкость, а должно быть отнесено на счет внутренних движений, характерных для жидкого состояния</w:t>
      </w:r>
      <w:r w:rsidR="00BE4E94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»</w:t>
      </w:r>
      <w:r w:rsidRPr="006E4187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.</w:t>
      </w:r>
      <w:r w:rsidR="00FD0FEE">
        <w:rPr>
          <w:rStyle w:val="af1"/>
          <w:rFonts w:ascii="Times New Roman" w:hAnsi="Times New Roman"/>
          <w:color w:val="000000"/>
          <w:sz w:val="28"/>
          <w:szCs w:val="28"/>
          <w:shd w:val="clear" w:color="auto" w:fill="FFFFFF"/>
        </w:rPr>
        <w:footnoteReference w:id="1"/>
      </w:r>
      <w:r w:rsidRPr="006E4187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</w:p>
    <w:p w14:paraId="21086372" w14:textId="7462980F" w:rsidR="00BE4E94" w:rsidRDefault="006E4187" w:rsidP="0054437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6E4187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Последующие исследования, в особенности исследования </w:t>
      </w:r>
      <w:r w:rsidRPr="00C67D54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Л. </w:t>
      </w:r>
      <w:proofErr w:type="spellStart"/>
      <w:r w:rsidRPr="00C67D54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Гуи</w:t>
      </w:r>
      <w:proofErr w:type="spellEnd"/>
      <w:r w:rsidRPr="00C67D54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 </w:t>
      </w:r>
      <w:r w:rsidRPr="006E4187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(1888), показали удивительное постоянство броуновского движения. </w:t>
      </w:r>
      <w:r w:rsidR="00BE4E94" w:rsidRPr="00BE4E94">
        <w:rPr>
          <w:rFonts w:ascii="Times New Roman" w:hAnsi="Times New Roman"/>
          <w:sz w:val="28"/>
          <w:szCs w:val="28"/>
          <w:shd w:val="clear" w:color="auto" w:fill="FFFFFF"/>
        </w:rPr>
        <w:t>А</w:t>
      </w:r>
      <w:r w:rsidRPr="00BE4E94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="00BE4E94" w:rsidRPr="00BE4E94">
        <w:rPr>
          <w:rFonts w:ascii="Times New Roman" w:hAnsi="Times New Roman"/>
          <w:sz w:val="28"/>
          <w:szCs w:val="28"/>
          <w:shd w:val="clear" w:color="auto" w:fill="FFFFFF"/>
        </w:rPr>
        <w:t>по словам французского физика Ж. Перрена,</w:t>
      </w:r>
      <w:r w:rsidR="00BE4E94">
        <w:rPr>
          <w:rFonts w:ascii="Times New Roman" w:hAnsi="Times New Roman"/>
          <w:sz w:val="28"/>
          <w:szCs w:val="28"/>
          <w:shd w:val="clear" w:color="auto" w:fill="FFFFFF"/>
        </w:rPr>
        <w:t xml:space="preserve"> который </w:t>
      </w:r>
      <w:r w:rsidR="00BE4E94" w:rsidRPr="00BE4E94">
        <w:rPr>
          <w:rFonts w:ascii="Times New Roman" w:hAnsi="Times New Roman"/>
          <w:sz w:val="28"/>
          <w:szCs w:val="28"/>
          <w:shd w:val="clear" w:color="auto" w:fill="FFFFFF"/>
        </w:rPr>
        <w:t>экспериментально исследова</w:t>
      </w:r>
      <w:r w:rsidR="00BE4E94">
        <w:rPr>
          <w:rFonts w:ascii="Times New Roman" w:hAnsi="Times New Roman"/>
          <w:sz w:val="28"/>
          <w:szCs w:val="28"/>
          <w:shd w:val="clear" w:color="auto" w:fill="FFFFFF"/>
        </w:rPr>
        <w:t>л</w:t>
      </w:r>
      <w:r w:rsidR="00BE4E94" w:rsidRPr="00BE4E94">
        <w:rPr>
          <w:rFonts w:ascii="Times New Roman" w:hAnsi="Times New Roman"/>
          <w:sz w:val="28"/>
          <w:szCs w:val="28"/>
          <w:shd w:val="clear" w:color="auto" w:fill="FFFFFF"/>
        </w:rPr>
        <w:t xml:space="preserve"> броуновское движение,</w:t>
      </w:r>
      <w:r w:rsidR="00BE4E94">
        <w:rPr>
          <w:rFonts w:ascii="Times New Roman" w:hAnsi="Times New Roman"/>
          <w:sz w:val="28"/>
          <w:szCs w:val="28"/>
          <w:shd w:val="clear" w:color="auto" w:fill="FFFFFF"/>
        </w:rPr>
        <w:t xml:space="preserve"> что данное явление</w:t>
      </w:r>
      <w:r w:rsidR="00BE4E94" w:rsidRPr="00BE4E94">
        <w:rPr>
          <w:rFonts w:ascii="Times New Roman" w:hAnsi="Times New Roman"/>
          <w:sz w:val="28"/>
          <w:szCs w:val="28"/>
          <w:shd w:val="clear" w:color="auto" w:fill="FFFFFF"/>
        </w:rPr>
        <w:t xml:space="preserve"> — «точное воспроизведение теплового движения молекул, или, еще точнее, это настоящее молекулярное движение... При рассматривании этого движения нет принципиальной разницы между молекулами азота, который может быть растворен в воде, и теми видимыми частицами, которые существуют в виде зерен эмульсии. Беспорядочный характер теплового движения, его неизменность качественно </w:t>
      </w:r>
      <w:r w:rsidR="00FD0FEE">
        <w:rPr>
          <w:rFonts w:ascii="Times New Roman" w:hAnsi="Times New Roman"/>
          <w:sz w:val="28"/>
          <w:szCs w:val="28"/>
          <w:shd w:val="clear" w:color="auto" w:fill="FFFFFF"/>
        </w:rPr>
        <w:t>о</w:t>
      </w:r>
      <w:r w:rsidR="00BE4E94" w:rsidRPr="00BE4E94">
        <w:rPr>
          <w:rFonts w:ascii="Times New Roman" w:hAnsi="Times New Roman"/>
          <w:sz w:val="28"/>
          <w:szCs w:val="28"/>
          <w:shd w:val="clear" w:color="auto" w:fill="FFFFFF"/>
        </w:rPr>
        <w:t>тличают это движение от упорядоченного механического перемещения макроскопических тел».</w:t>
      </w:r>
      <w:r w:rsidR="00FD0FEE" w:rsidRPr="00FD0FEE">
        <w:rPr>
          <w:rStyle w:val="af1"/>
          <w:sz w:val="24"/>
          <w:szCs w:val="24"/>
        </w:rPr>
        <w:t xml:space="preserve"> </w:t>
      </w:r>
      <w:r w:rsidR="00FD0FEE" w:rsidRPr="00FD0FEE">
        <w:rPr>
          <w:rStyle w:val="af1"/>
          <w:sz w:val="24"/>
          <w:szCs w:val="24"/>
        </w:rPr>
        <w:footnoteRef/>
      </w:r>
    </w:p>
    <w:p w14:paraId="1CE6F385" w14:textId="5F7EDD9B" w:rsidR="006E4187" w:rsidRPr="006E4187" w:rsidRDefault="006E4187" w:rsidP="00544375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BE4E94">
        <w:rPr>
          <w:rFonts w:ascii="Times New Roman" w:hAnsi="Times New Roman"/>
          <w:sz w:val="28"/>
          <w:szCs w:val="28"/>
          <w:shd w:val="clear" w:color="auto" w:fill="FFFFFF"/>
        </w:rPr>
        <w:lastRenderedPageBreak/>
        <w:t xml:space="preserve"> </w:t>
      </w:r>
      <w:r w:rsidRPr="006E4187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Все это укрепляло мысль, что броуновское движение представляет собой результат вечного теплового молекулярного движения среды, в которой взвешены броуновские частицы. Заслуга утверждения этой идеи в физике принадлежит Эйнштейну.</w:t>
      </w:r>
    </w:p>
    <w:p w14:paraId="7937F174" w14:textId="1DF25D25" w:rsidR="006E4187" w:rsidRDefault="006E4187" w:rsidP="00544375">
      <w:pPr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6E4187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Сейчас для наблюдения броуновского движения используют частички краски гуммигут, которая нерастворима в воде. Эти частички совершают беспорядочное движение. Самым непривычным для нас является то, что это движение никогда не прекращается.</w:t>
      </w:r>
    </w:p>
    <w:p w14:paraId="3DD7E813" w14:textId="617E10F7" w:rsidR="00BE4E94" w:rsidRPr="002952B5" w:rsidRDefault="00BE4E94" w:rsidP="00544375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21600722"/>
      <w:r w:rsidRPr="002952B5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>1.2 Причина броуновского движения</w:t>
      </w:r>
      <w:bookmarkEnd w:id="4"/>
    </w:p>
    <w:p w14:paraId="50F7BCCB" w14:textId="37AA57D8" w:rsidR="00F541F3" w:rsidRDefault="00675E53" w:rsidP="0054437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675E53">
        <w:rPr>
          <w:rFonts w:ascii="Times New Roman" w:hAnsi="Times New Roman"/>
          <w:sz w:val="28"/>
          <w:szCs w:val="28"/>
        </w:rPr>
        <w:t>Обстоятельством броуновского движения является непрерывное движение молекул жидкости</w:t>
      </w:r>
      <w:r w:rsidR="008A10A8">
        <w:rPr>
          <w:rFonts w:ascii="Times New Roman" w:hAnsi="Times New Roman"/>
          <w:sz w:val="28"/>
          <w:szCs w:val="28"/>
        </w:rPr>
        <w:t xml:space="preserve"> или газа</w:t>
      </w:r>
      <w:r w:rsidRPr="00675E53">
        <w:rPr>
          <w:rFonts w:ascii="Times New Roman" w:hAnsi="Times New Roman"/>
          <w:sz w:val="28"/>
          <w:szCs w:val="28"/>
        </w:rPr>
        <w:t>, в которо</w:t>
      </w:r>
      <w:r w:rsidR="008A10A8">
        <w:rPr>
          <w:rFonts w:ascii="Times New Roman" w:hAnsi="Times New Roman"/>
          <w:sz w:val="28"/>
          <w:szCs w:val="28"/>
        </w:rPr>
        <w:t>м</w:t>
      </w:r>
      <w:r w:rsidRPr="00675E53">
        <w:rPr>
          <w:rFonts w:ascii="Times New Roman" w:hAnsi="Times New Roman"/>
          <w:sz w:val="28"/>
          <w:szCs w:val="28"/>
        </w:rPr>
        <w:t xml:space="preserve"> находятся частицы твердого тела. Конечно же данные «крупинки» во много раз превосходят размер самих молекул. Поэтому удары </w:t>
      </w:r>
      <w:r w:rsidR="00D91794">
        <w:rPr>
          <w:rFonts w:ascii="Times New Roman" w:hAnsi="Times New Roman"/>
          <w:sz w:val="28"/>
          <w:szCs w:val="28"/>
        </w:rPr>
        <w:t>нано</w:t>
      </w:r>
      <w:r w:rsidRPr="00675E53">
        <w:rPr>
          <w:rFonts w:ascii="Times New Roman" w:hAnsi="Times New Roman"/>
          <w:sz w:val="28"/>
          <w:szCs w:val="28"/>
        </w:rPr>
        <w:t xml:space="preserve">частиц о частицу твердого вещества не компенсируют друг друга. </w:t>
      </w:r>
      <w:r w:rsidRPr="00675E53">
        <w:rPr>
          <w:rFonts w:ascii="Times New Roman" w:hAnsi="Times New Roman"/>
          <w:sz w:val="28"/>
          <w:szCs w:val="28"/>
          <w:shd w:val="clear" w:color="auto" w:fill="FFFFFF"/>
        </w:rPr>
        <w:t xml:space="preserve">На рисунке </w:t>
      </w:r>
      <w:r w:rsidR="008A10A8">
        <w:rPr>
          <w:rFonts w:ascii="Times New Roman" w:hAnsi="Times New Roman"/>
          <w:sz w:val="28"/>
          <w:szCs w:val="28"/>
          <w:shd w:val="clear" w:color="auto" w:fill="FFFFFF"/>
        </w:rPr>
        <w:t>1</w:t>
      </w:r>
      <w:r w:rsidR="00F154AB" w:rsidRPr="00F154AB">
        <w:rPr>
          <w:rFonts w:ascii="Times New Roman" w:hAnsi="Times New Roman"/>
          <w:sz w:val="28"/>
          <w:szCs w:val="28"/>
          <w:shd w:val="clear" w:color="auto" w:fill="FFFFFF"/>
        </w:rPr>
        <w:t>.1</w:t>
      </w:r>
      <w:r w:rsidRPr="00675E53">
        <w:rPr>
          <w:rFonts w:ascii="Times New Roman" w:hAnsi="Times New Roman"/>
          <w:sz w:val="28"/>
          <w:szCs w:val="28"/>
          <w:shd w:val="clear" w:color="auto" w:fill="FFFFFF"/>
        </w:rPr>
        <w:t xml:space="preserve"> схематически показано положение одной броуновской частицы и ближайших к ней молекул.</w:t>
      </w:r>
    </w:p>
    <w:p w14:paraId="1ECCC6FC" w14:textId="77777777" w:rsidR="008A10A8" w:rsidRDefault="008A10A8" w:rsidP="00544375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6EDFD9B6" wp14:editId="78678E7F">
            <wp:extent cx="1941281" cy="1856509"/>
            <wp:effectExtent l="0" t="0" r="1905" b="0"/>
            <wp:docPr id="343952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665" cy="1859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C11AC" w14:textId="545A9E40" w:rsidR="00FF60E0" w:rsidRPr="00F154AB" w:rsidRDefault="008A10A8" w:rsidP="00C1648A">
      <w:pPr>
        <w:pStyle w:val="aa"/>
        <w:spacing w:after="0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081A52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81A52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081A52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81A52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B447EF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1</w:t>
      </w:r>
      <w:r w:rsidRPr="00081A52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="00F154AB" w:rsidRPr="00F154AB">
        <w:rPr>
          <w:rFonts w:ascii="Times New Roman" w:hAnsi="Times New Roman"/>
          <w:i w:val="0"/>
          <w:iCs w:val="0"/>
          <w:color w:val="auto"/>
          <w:sz w:val="24"/>
          <w:szCs w:val="24"/>
        </w:rPr>
        <w:t>.1</w:t>
      </w:r>
      <w:r w:rsidRPr="00081A52">
        <w:rPr>
          <w:rFonts w:ascii="Times New Roman" w:hAnsi="Times New Roman"/>
          <w:i w:val="0"/>
          <w:iCs w:val="0"/>
          <w:color w:val="auto"/>
          <w:sz w:val="24"/>
          <w:szCs w:val="24"/>
        </w:rPr>
        <w:t>-</w:t>
      </w:r>
      <w:r w:rsidR="00D91794" w:rsidRPr="00081A52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Взаимодействие </w:t>
      </w:r>
      <w:r w:rsidRPr="00081A52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молекул </w:t>
      </w:r>
      <w:r w:rsidR="00D91794" w:rsidRPr="00081A52">
        <w:rPr>
          <w:rFonts w:ascii="Times New Roman" w:hAnsi="Times New Roman"/>
          <w:i w:val="0"/>
          <w:iCs w:val="0"/>
          <w:color w:val="auto"/>
          <w:sz w:val="24"/>
          <w:szCs w:val="24"/>
        </w:rPr>
        <w:t>и</w:t>
      </w:r>
      <w:r w:rsidRPr="00081A52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броуновской частицы</w:t>
      </w:r>
      <w:r w:rsidR="00DE08FB">
        <w:rPr>
          <w:rStyle w:val="af1"/>
          <w:rFonts w:ascii="Times New Roman" w:hAnsi="Times New Roman"/>
          <w:i w:val="0"/>
          <w:iCs w:val="0"/>
          <w:color w:val="auto"/>
          <w:sz w:val="24"/>
          <w:szCs w:val="24"/>
        </w:rPr>
        <w:footnoteReference w:id="2"/>
      </w:r>
    </w:p>
    <w:p w14:paraId="2E52E371" w14:textId="057074EC" w:rsidR="00176910" w:rsidRDefault="00081A52" w:rsidP="0054437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</w:t>
      </w:r>
      <w:r w:rsidR="00FF60E0">
        <w:rPr>
          <w:rFonts w:ascii="Times New Roman" w:hAnsi="Times New Roman"/>
          <w:sz w:val="28"/>
          <w:szCs w:val="28"/>
        </w:rPr>
        <w:t xml:space="preserve"> рисунк</w:t>
      </w:r>
      <w:r>
        <w:rPr>
          <w:rFonts w:ascii="Times New Roman" w:hAnsi="Times New Roman"/>
          <w:sz w:val="28"/>
          <w:szCs w:val="28"/>
        </w:rPr>
        <w:t>а</w:t>
      </w:r>
      <w:r w:rsidR="00FF60E0">
        <w:rPr>
          <w:rFonts w:ascii="Times New Roman" w:hAnsi="Times New Roman"/>
          <w:sz w:val="28"/>
          <w:szCs w:val="28"/>
        </w:rPr>
        <w:t xml:space="preserve"> </w:t>
      </w:r>
      <w:r w:rsidR="00FF60E0" w:rsidRPr="00693256">
        <w:rPr>
          <w:rFonts w:ascii="Times New Roman" w:hAnsi="Times New Roman"/>
          <w:sz w:val="28"/>
          <w:szCs w:val="28"/>
        </w:rPr>
        <w:t>1</w:t>
      </w:r>
      <w:r w:rsidR="00F154AB" w:rsidRPr="00F154AB">
        <w:rPr>
          <w:rFonts w:ascii="Times New Roman" w:hAnsi="Times New Roman"/>
          <w:sz w:val="28"/>
          <w:szCs w:val="28"/>
        </w:rPr>
        <w:t>.1</w:t>
      </w:r>
      <w:r w:rsidR="00FF60E0">
        <w:rPr>
          <w:rFonts w:ascii="Times New Roman" w:hAnsi="Times New Roman"/>
          <w:sz w:val="28"/>
          <w:szCs w:val="28"/>
        </w:rPr>
        <w:t xml:space="preserve"> видно, что молекулы воздействуют на частицу со всех сторон. Данное действие происходит с равной интенсивностью и равными промежутками времени. </w:t>
      </w:r>
      <w:r>
        <w:rPr>
          <w:rFonts w:ascii="Times New Roman" w:hAnsi="Times New Roman"/>
          <w:sz w:val="28"/>
          <w:szCs w:val="28"/>
        </w:rPr>
        <w:t>Б</w:t>
      </w:r>
      <w:r w:rsidR="00FF60E0">
        <w:rPr>
          <w:rFonts w:ascii="Times New Roman" w:hAnsi="Times New Roman"/>
          <w:sz w:val="28"/>
          <w:szCs w:val="28"/>
        </w:rPr>
        <w:t xml:space="preserve">ольшее по размеру тело получает импульс со стороны молекулы, ударившей его с одной стороны, а потом с другой. И это приводит к хаотичному движению. </w:t>
      </w:r>
      <w:r w:rsidR="00FF60E0">
        <w:rPr>
          <w:rFonts w:ascii="Times New Roman" w:hAnsi="Times New Roman"/>
          <w:color w:val="000000"/>
          <w:sz w:val="28"/>
          <w:szCs w:val="28"/>
        </w:rPr>
        <w:t>Здесь также нужно учесть, что е</w:t>
      </w:r>
      <w:r w:rsidR="00D91794" w:rsidRPr="00D91794">
        <w:rPr>
          <w:rFonts w:ascii="Times New Roman" w:hAnsi="Times New Roman"/>
          <w:color w:val="000000"/>
          <w:sz w:val="28"/>
          <w:szCs w:val="28"/>
        </w:rPr>
        <w:t>сли</w:t>
      </w:r>
      <w:r w:rsidR="00FF60E0">
        <w:rPr>
          <w:rFonts w:ascii="Times New Roman" w:hAnsi="Times New Roman"/>
          <w:color w:val="000000"/>
          <w:sz w:val="28"/>
          <w:szCs w:val="28"/>
        </w:rPr>
        <w:t xml:space="preserve"> броуновская</w:t>
      </w:r>
      <w:r w:rsidR="00D91794" w:rsidRPr="00D91794">
        <w:rPr>
          <w:rFonts w:ascii="Times New Roman" w:hAnsi="Times New Roman"/>
          <w:color w:val="000000"/>
          <w:sz w:val="28"/>
          <w:szCs w:val="28"/>
        </w:rPr>
        <w:t xml:space="preserve"> частица большая (более 5 мкм), то число ударов, нанесенных с </w:t>
      </w:r>
      <w:r w:rsidR="00D91794" w:rsidRPr="00D91794">
        <w:rPr>
          <w:rFonts w:ascii="Times New Roman" w:hAnsi="Times New Roman"/>
          <w:color w:val="000000"/>
          <w:sz w:val="28"/>
          <w:szCs w:val="28"/>
        </w:rPr>
        <w:lastRenderedPageBreak/>
        <w:t xml:space="preserve">разных сторон, хорошо усредняется, и частица неподвижна. Удары </w:t>
      </w:r>
      <w:proofErr w:type="spellStart"/>
      <w:r w:rsidR="00D91794" w:rsidRPr="00D91794">
        <w:rPr>
          <w:rFonts w:ascii="Times New Roman" w:hAnsi="Times New Roman"/>
          <w:color w:val="000000"/>
          <w:sz w:val="28"/>
          <w:szCs w:val="28"/>
        </w:rPr>
        <w:t>некомпенсированы</w:t>
      </w:r>
      <w:proofErr w:type="spellEnd"/>
      <w:r w:rsidR="00D91794" w:rsidRPr="00D91794">
        <w:rPr>
          <w:rFonts w:ascii="Times New Roman" w:hAnsi="Times New Roman"/>
          <w:color w:val="000000"/>
          <w:sz w:val="28"/>
          <w:szCs w:val="28"/>
        </w:rPr>
        <w:t xml:space="preserve"> только для  малых размеров (менее 3 мкм).</w:t>
      </w:r>
      <w:r w:rsidR="00FF60E0">
        <w:rPr>
          <w:rFonts w:ascii="Times New Roman" w:hAnsi="Times New Roman"/>
          <w:sz w:val="28"/>
          <w:szCs w:val="28"/>
        </w:rPr>
        <w:t xml:space="preserve"> </w:t>
      </w:r>
      <w:r w:rsidR="00176910" w:rsidRPr="00176910">
        <w:rPr>
          <w:rFonts w:ascii="Times New Roman" w:hAnsi="Times New Roman"/>
          <w:sz w:val="28"/>
          <w:szCs w:val="28"/>
        </w:rPr>
        <w:t>Также Интенсивность броуновского движения не зависит от времени, но возрастает с увеличением температуры, уменьшением вязкости и размеров частиц.</w:t>
      </w:r>
      <w:r w:rsidR="00FD0FEE">
        <w:rPr>
          <w:rStyle w:val="af1"/>
          <w:rFonts w:ascii="Times New Roman" w:hAnsi="Times New Roman"/>
          <w:sz w:val="28"/>
          <w:szCs w:val="28"/>
        </w:rPr>
        <w:footnoteReference w:id="3"/>
      </w:r>
    </w:p>
    <w:p w14:paraId="37257091" w14:textId="1E20A315" w:rsidR="00FF60E0" w:rsidRPr="002952B5" w:rsidRDefault="00081A52" w:rsidP="00544375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121600723"/>
      <w:r w:rsidRPr="002952B5">
        <w:rPr>
          <w:rFonts w:ascii="Times New Roman" w:hAnsi="Times New Roman" w:cs="Times New Roman"/>
          <w:b/>
          <w:bCs/>
          <w:color w:val="auto"/>
          <w:sz w:val="28"/>
          <w:szCs w:val="28"/>
        </w:rPr>
        <w:t>1.3 Законы Броуновского движения, траектория Броуновской частицы</w:t>
      </w:r>
      <w:bookmarkEnd w:id="5"/>
    </w:p>
    <w:p w14:paraId="18C8E1A3" w14:textId="5FA767A1" w:rsidR="00081A52" w:rsidRPr="00693256" w:rsidRDefault="00081A52" w:rsidP="0054437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3256">
        <w:rPr>
          <w:rFonts w:ascii="Times New Roman" w:hAnsi="Times New Roman"/>
          <w:sz w:val="28"/>
          <w:szCs w:val="28"/>
        </w:rPr>
        <w:t>Броуновская частица после каждого столкновения изменяет свою скорость как по модулю, так и по направлению. Движение при этом носит хаотический характер.</w:t>
      </w:r>
      <w:r w:rsidR="00693256">
        <w:rPr>
          <w:rFonts w:ascii="Times New Roman" w:hAnsi="Times New Roman"/>
          <w:sz w:val="28"/>
          <w:szCs w:val="28"/>
        </w:rPr>
        <w:t xml:space="preserve"> Т</w:t>
      </w:r>
      <w:r w:rsidRPr="00693256">
        <w:rPr>
          <w:rFonts w:ascii="Times New Roman" w:hAnsi="Times New Roman"/>
          <w:sz w:val="28"/>
          <w:szCs w:val="28"/>
        </w:rPr>
        <w:t>раектория броуновской частицы представлена на рисунке 1.2.</w:t>
      </w:r>
    </w:p>
    <w:p w14:paraId="2A0F9433" w14:textId="60A1E623" w:rsidR="00081A52" w:rsidRDefault="00693256" w:rsidP="00C67D54">
      <w:pPr>
        <w:keepNext/>
        <w:jc w:val="center"/>
      </w:pPr>
      <w:r w:rsidRPr="00693256">
        <w:rPr>
          <w:noProof/>
        </w:rPr>
        <w:drawing>
          <wp:inline distT="0" distB="0" distL="0" distR="0" wp14:anchorId="3E06A61B" wp14:editId="2207B9AA">
            <wp:extent cx="3569407" cy="3283527"/>
            <wp:effectExtent l="0" t="0" r="0" b="0"/>
            <wp:docPr id="183085032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50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4197" cy="32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53C3" w14:textId="7725089E" w:rsidR="00081A52" w:rsidRDefault="00081A52" w:rsidP="00C67D54">
      <w:pPr>
        <w:pStyle w:val="aa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081A52">
        <w:rPr>
          <w:rFonts w:ascii="Times New Roman" w:hAnsi="Times New Roman"/>
          <w:i w:val="0"/>
          <w:iCs w:val="0"/>
          <w:color w:val="auto"/>
          <w:sz w:val="24"/>
          <w:szCs w:val="24"/>
        </w:rPr>
        <w:t>Рисунок 1.2-</w:t>
      </w:r>
      <w:r>
        <w:rPr>
          <w:rFonts w:ascii="Times New Roman" w:hAnsi="Times New Roman"/>
          <w:i w:val="0"/>
          <w:iCs w:val="0"/>
          <w:color w:val="auto"/>
          <w:sz w:val="24"/>
          <w:szCs w:val="24"/>
        </w:rPr>
        <w:t>Т</w:t>
      </w:r>
      <w:r w:rsidRPr="00081A52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раектория </w:t>
      </w:r>
      <w:r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движения </w:t>
      </w:r>
      <w:r w:rsidRPr="00081A52">
        <w:rPr>
          <w:rFonts w:ascii="Times New Roman" w:hAnsi="Times New Roman"/>
          <w:i w:val="0"/>
          <w:iCs w:val="0"/>
          <w:color w:val="auto"/>
          <w:sz w:val="24"/>
          <w:szCs w:val="24"/>
        </w:rPr>
        <w:t>броуновской частицы</w:t>
      </w:r>
      <w:r w:rsidR="005A21C9">
        <w:rPr>
          <w:rStyle w:val="af1"/>
          <w:rFonts w:ascii="Times New Roman" w:hAnsi="Times New Roman"/>
          <w:i w:val="0"/>
          <w:iCs w:val="0"/>
          <w:color w:val="auto"/>
          <w:sz w:val="24"/>
          <w:szCs w:val="24"/>
        </w:rPr>
        <w:footnoteReference w:id="4"/>
      </w:r>
    </w:p>
    <w:p w14:paraId="19AD8B29" w14:textId="4065DD0E" w:rsidR="00693256" w:rsidRPr="000C7764" w:rsidRDefault="00967D78" w:rsidP="0054437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0C7764">
        <w:rPr>
          <w:rFonts w:ascii="Times New Roman" w:hAnsi="Times New Roman"/>
          <w:sz w:val="28"/>
          <w:szCs w:val="28"/>
        </w:rPr>
        <w:t>Для изучения броуновского движения Эйнштейн ра</w:t>
      </w:r>
      <w:r w:rsidR="00615299" w:rsidRPr="000C7764">
        <w:rPr>
          <w:rFonts w:ascii="Times New Roman" w:hAnsi="Times New Roman"/>
          <w:sz w:val="28"/>
          <w:szCs w:val="28"/>
        </w:rPr>
        <w:t>с</w:t>
      </w:r>
      <w:r w:rsidRPr="000C7764">
        <w:rPr>
          <w:rFonts w:ascii="Times New Roman" w:hAnsi="Times New Roman"/>
          <w:sz w:val="28"/>
          <w:szCs w:val="28"/>
        </w:rPr>
        <w:t xml:space="preserve">сматривал задачу влияния </w:t>
      </w:r>
      <w:r w:rsidR="00E94AC2" w:rsidRPr="000C7764">
        <w:rPr>
          <w:rFonts w:ascii="Times New Roman" w:hAnsi="Times New Roman"/>
          <w:sz w:val="28"/>
          <w:szCs w:val="28"/>
          <w:shd w:val="clear" w:color="auto" w:fill="FFFFFF"/>
        </w:rPr>
        <w:t xml:space="preserve">взвешенного в жидкости очень малого шара на ее движение как чисто гидродинамическую задачу. Он показывает, что присутствие в жидкости многих беспорядочно распределенных малых шаров увеличивает ее коэффициент внутреннего трения на величину, пропорциональную </w:t>
      </w:r>
      <w:r w:rsidR="00E94AC2" w:rsidRPr="000C7764">
        <w:rPr>
          <w:rFonts w:ascii="Times New Roman" w:hAnsi="Times New Roman"/>
          <w:sz w:val="28"/>
          <w:szCs w:val="28"/>
          <w:shd w:val="clear" w:color="auto" w:fill="FFFFFF"/>
        </w:rPr>
        <w:lastRenderedPageBreak/>
        <w:t>отношению общего объема взвешенных шаров ко всему объему жидкости. И получает формулу (1</w:t>
      </w:r>
      <w:r w:rsidR="001F4EDC" w:rsidRPr="000C7764">
        <w:rPr>
          <w:rFonts w:ascii="Times New Roman" w:hAnsi="Times New Roman"/>
          <w:sz w:val="28"/>
          <w:szCs w:val="28"/>
          <w:shd w:val="clear" w:color="auto" w:fill="FFFFFF"/>
        </w:rPr>
        <w:t>.3.1</w:t>
      </w:r>
      <w:r w:rsidR="00E94AC2" w:rsidRPr="000C7764">
        <w:rPr>
          <w:rFonts w:ascii="Times New Roman" w:hAnsi="Times New Roman"/>
          <w:sz w:val="28"/>
          <w:szCs w:val="28"/>
          <w:shd w:val="clear" w:color="auto" w:fill="FFFFFF"/>
        </w:rPr>
        <w:t>) для коэффициента внутреннего трения жидкости при наличии взвешенных шаров.</w:t>
      </w:r>
    </w:p>
    <w:p w14:paraId="4954419C" w14:textId="74A56FDB" w:rsidR="00E12373" w:rsidRPr="009D292E" w:rsidRDefault="00000000" w:rsidP="009D292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=k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1+2,5n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, 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1.3.1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77D777BF" w14:textId="3F5B681E" w:rsidR="001F4EDC" w:rsidRPr="00C67D54" w:rsidRDefault="001F4EDC" w:rsidP="0054437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C7764">
        <w:rPr>
          <w:rFonts w:ascii="Times New Roman" w:hAnsi="Times New Roman"/>
          <w:iCs/>
          <w:sz w:val="28"/>
          <w:szCs w:val="28"/>
        </w:rPr>
        <w:t>где</w:t>
      </w:r>
      <w:r w:rsidR="00E12373">
        <w:rPr>
          <w:rFonts w:ascii="Times New Roman" w:hAnsi="Times New Roman"/>
          <w:iCs/>
          <w:sz w:val="28"/>
          <w:szCs w:val="28"/>
        </w:rPr>
        <w:tab/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/>
            <w:sz w:val="28"/>
            <w:szCs w:val="28"/>
          </w:rPr>
          <m:t>-</m:t>
        </m:r>
      </m:oMath>
      <w:r w:rsidRPr="000C7764">
        <w:rPr>
          <w:rFonts w:ascii="Times New Roman" w:hAnsi="Times New Roman"/>
          <w:sz w:val="28"/>
          <w:szCs w:val="28"/>
          <w:shd w:val="clear" w:color="auto" w:fill="FFFFFF"/>
        </w:rPr>
        <w:t xml:space="preserve"> коэффициента внутреннего трения жидкости при наличии взвешенных шаров</w:t>
      </w:r>
      <w:r w:rsidR="00C67D54" w:rsidRPr="00C67D54">
        <w:rPr>
          <w:rFonts w:ascii="Times New Roman" w:hAnsi="Times New Roman"/>
          <w:sz w:val="28"/>
          <w:szCs w:val="28"/>
          <w:shd w:val="clear" w:color="auto" w:fill="FFFFFF"/>
        </w:rPr>
        <w:t>;</w:t>
      </w:r>
    </w:p>
    <w:p w14:paraId="70A36C8E" w14:textId="30B62B61" w:rsidR="001F4EDC" w:rsidRPr="00C67D54" w:rsidRDefault="001F4EDC" w:rsidP="00544375">
      <w:pPr>
        <w:spacing w:after="0" w:line="360" w:lineRule="auto"/>
        <w:ind w:left="707" w:firstLine="709"/>
        <w:jc w:val="both"/>
        <w:rPr>
          <w:rFonts w:ascii="Times New Roman" w:hAnsi="Times New Roman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k-</m:t>
        </m:r>
      </m:oMath>
      <w:r w:rsidRPr="000C7764">
        <w:rPr>
          <w:rFonts w:ascii="Times New Roman" w:hAnsi="Times New Roman"/>
          <w:sz w:val="28"/>
          <w:szCs w:val="28"/>
          <w:shd w:val="clear" w:color="auto" w:fill="FFFFFF"/>
        </w:rPr>
        <w:t xml:space="preserve"> коэффициент внутреннего трения жидкости</w:t>
      </w:r>
      <w:r w:rsidR="00C67D54" w:rsidRPr="00C67D54">
        <w:rPr>
          <w:rFonts w:ascii="Times New Roman" w:hAnsi="Times New Roman"/>
          <w:sz w:val="28"/>
          <w:szCs w:val="28"/>
          <w:shd w:val="clear" w:color="auto" w:fill="FFFFFF"/>
        </w:rPr>
        <w:t>;</w:t>
      </w:r>
    </w:p>
    <w:p w14:paraId="3BD7294A" w14:textId="57AAF1F7" w:rsidR="001F4EDC" w:rsidRPr="00C67D54" w:rsidRDefault="001F4EDC" w:rsidP="00544375">
      <w:pPr>
        <w:spacing w:after="0" w:line="360" w:lineRule="auto"/>
        <w:ind w:left="707" w:firstLine="709"/>
        <w:jc w:val="both"/>
        <w:rPr>
          <w:rFonts w:ascii="Times New Roman" w:hAnsi="Times New Roman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n-</m:t>
        </m:r>
      </m:oMath>
      <w:r w:rsidR="00615299" w:rsidRPr="000C7764">
        <w:rPr>
          <w:rFonts w:ascii="Times New Roman" w:hAnsi="Times New Roman"/>
          <w:sz w:val="28"/>
          <w:szCs w:val="28"/>
          <w:shd w:val="clear" w:color="auto" w:fill="FFFFFF"/>
        </w:rPr>
        <w:t xml:space="preserve"> число шаров (молекул)</w:t>
      </w:r>
      <w:r w:rsidR="00C67D54" w:rsidRPr="00C67D54">
        <w:rPr>
          <w:rFonts w:ascii="Times New Roman" w:hAnsi="Times New Roman"/>
          <w:sz w:val="28"/>
          <w:szCs w:val="28"/>
          <w:shd w:val="clear" w:color="auto" w:fill="FFFFFF"/>
        </w:rPr>
        <w:t>;</w:t>
      </w:r>
    </w:p>
    <w:p w14:paraId="3A5C4DD7" w14:textId="541186BE" w:rsidR="001F4EDC" w:rsidRPr="00C67D54" w:rsidRDefault="001F4EDC" w:rsidP="00544375">
      <w:pPr>
        <w:spacing w:after="0" w:line="360" w:lineRule="auto"/>
        <w:ind w:left="707"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m:oMath>
        <m:r>
          <w:rPr>
            <w:rFonts w:ascii="Cambria Math" w:hAnsi="Cambria Math"/>
            <w:sz w:val="28"/>
            <w:szCs w:val="28"/>
          </w:rPr>
          <m:t>P-</m:t>
        </m:r>
      </m:oMath>
      <w:r w:rsidR="00615299" w:rsidRPr="000C7764">
        <w:rPr>
          <w:rFonts w:ascii="Times New Roman" w:hAnsi="Times New Roman"/>
          <w:sz w:val="28"/>
          <w:szCs w:val="28"/>
          <w:shd w:val="clear" w:color="auto" w:fill="FFFFFF"/>
        </w:rPr>
        <w:t xml:space="preserve">  эффективный гидродинамический радиус шара</w:t>
      </w:r>
      <w:r w:rsidR="00C67D54" w:rsidRPr="00C67D54">
        <w:rPr>
          <w:rFonts w:ascii="Times New Roman" w:hAnsi="Times New Roman"/>
          <w:sz w:val="28"/>
          <w:szCs w:val="28"/>
          <w:shd w:val="clear" w:color="auto" w:fill="FFFFFF"/>
        </w:rPr>
        <w:t>.</w:t>
      </w:r>
    </w:p>
    <w:p w14:paraId="3CF9DDCF" w14:textId="77777777" w:rsidR="00471D1C" w:rsidRDefault="00615299" w:rsidP="00471D1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0C7764">
        <w:rPr>
          <w:rFonts w:ascii="Times New Roman" w:hAnsi="Times New Roman"/>
          <w:sz w:val="28"/>
          <w:szCs w:val="28"/>
          <w:shd w:val="clear" w:color="auto" w:fill="FFFFFF"/>
        </w:rPr>
        <w:t>Далее, рассматривая диффузию растворенного недиссоциированного вещества в растворе, Эйнштейн находит соотношение</w:t>
      </w:r>
      <w:r w:rsidR="00544375">
        <w:rPr>
          <w:rFonts w:ascii="Times New Roman" w:hAnsi="Times New Roman"/>
          <w:sz w:val="28"/>
          <w:szCs w:val="28"/>
          <w:shd w:val="clear" w:color="auto" w:fill="FFFFFF"/>
        </w:rPr>
        <w:t>,</w:t>
      </w:r>
      <w:r w:rsidRPr="000C7764">
        <w:rPr>
          <w:rFonts w:ascii="Times New Roman" w:hAnsi="Times New Roman"/>
          <w:sz w:val="28"/>
          <w:szCs w:val="28"/>
          <w:shd w:val="clear" w:color="auto" w:fill="FFFFFF"/>
        </w:rPr>
        <w:t xml:space="preserve"> выраженное в формуле (1.3.2)</w:t>
      </w:r>
      <w:r w:rsidR="00CD1BF7">
        <w:rPr>
          <w:rFonts w:ascii="Times New Roman" w:hAnsi="Times New Roman"/>
          <w:sz w:val="28"/>
          <w:szCs w:val="28"/>
          <w:shd w:val="clear" w:color="auto" w:fill="FFFFFF"/>
        </w:rPr>
        <w:t>.</w:t>
      </w:r>
    </w:p>
    <w:p w14:paraId="79B2E6BE" w14:textId="66E01105" w:rsidR="000C7764" w:rsidRPr="000C7764" w:rsidRDefault="00000000" w:rsidP="00471D1C">
      <w:pPr>
        <w:spacing w:after="0" w:line="360" w:lineRule="auto"/>
        <w:ind w:firstLine="709"/>
        <w:jc w:val="both"/>
        <w:rPr>
          <w:rFonts w:ascii="Times New Roman" w:hAnsi="Times New Roman"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D=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RT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6πk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NP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, 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1.3.2</m:t>
                  </m:r>
                </m:e>
              </m:d>
            </m:e>
          </m:eqArr>
        </m:oMath>
      </m:oMathPara>
    </w:p>
    <w:p w14:paraId="2EB1E3E7" w14:textId="45F2CFDD" w:rsidR="00615299" w:rsidRPr="00C620D3" w:rsidRDefault="00615299" w:rsidP="00544375">
      <w:pPr>
        <w:spacing w:after="0" w:line="360" w:lineRule="auto"/>
        <w:ind w:firstLine="709"/>
        <w:jc w:val="both"/>
        <w:rPr>
          <w:rFonts w:ascii="Times New Roman" w:hAnsi="Times New Roman"/>
          <w:iCs/>
          <w:sz w:val="28"/>
          <w:szCs w:val="28"/>
        </w:rPr>
      </w:pPr>
      <w:r w:rsidRPr="00C620D3">
        <w:rPr>
          <w:rFonts w:ascii="Times New Roman" w:hAnsi="Times New Roman"/>
          <w:iCs/>
          <w:sz w:val="28"/>
          <w:szCs w:val="28"/>
        </w:rPr>
        <w:t>где</w:t>
      </w:r>
      <w:r w:rsidR="000C7764" w:rsidRPr="00C620D3">
        <w:rPr>
          <w:rFonts w:ascii="Times New Roman" w:hAnsi="Times New Roman"/>
          <w:iCs/>
          <w:sz w:val="28"/>
          <w:szCs w:val="28"/>
        </w:rPr>
        <w:t xml:space="preserve"> </w:t>
      </w:r>
      <w:r w:rsidR="00E12373" w:rsidRPr="00C620D3">
        <w:rPr>
          <w:rFonts w:ascii="Times New Roman" w:hAnsi="Times New Roman"/>
          <w:iCs/>
          <w:sz w:val="28"/>
          <w:szCs w:val="28"/>
        </w:rPr>
        <w:t xml:space="preserve">   </w:t>
      </w:r>
      <m:oMath>
        <m:r>
          <w:rPr>
            <w:rFonts w:ascii="Cambria Math" w:hAnsi="Cambria Math"/>
            <w:sz w:val="28"/>
            <w:szCs w:val="28"/>
            <w:lang w:val="en-US"/>
          </w:rPr>
          <m:t>R</m:t>
        </m:r>
        <m:r>
          <w:rPr>
            <w:rFonts w:ascii="Cambria Math" w:hAnsi="Cambria Math"/>
            <w:sz w:val="28"/>
            <w:szCs w:val="28"/>
          </w:rPr>
          <m:t xml:space="preserve">- </m:t>
        </m:r>
      </m:oMath>
      <w:r w:rsidRPr="00C620D3">
        <w:rPr>
          <w:rFonts w:ascii="Times New Roman" w:hAnsi="Times New Roman"/>
          <w:sz w:val="28"/>
          <w:szCs w:val="28"/>
          <w:shd w:val="clear" w:color="auto" w:fill="FFFFFF"/>
        </w:rPr>
        <w:t>газовая постоянная</w:t>
      </w:r>
      <w:r w:rsidR="00C67D54" w:rsidRPr="00C620D3">
        <w:rPr>
          <w:rFonts w:ascii="Times New Roman" w:hAnsi="Times New Roman"/>
          <w:sz w:val="28"/>
          <w:szCs w:val="28"/>
          <w:shd w:val="clear" w:color="auto" w:fill="FFFFFF"/>
        </w:rPr>
        <w:t>;</w:t>
      </w:r>
    </w:p>
    <w:p w14:paraId="13EF3BB8" w14:textId="0F1D3910" w:rsidR="00615299" w:rsidRPr="00C620D3" w:rsidRDefault="00615299" w:rsidP="00544375">
      <w:pPr>
        <w:spacing w:after="0" w:line="360" w:lineRule="auto"/>
        <w:ind w:left="708" w:firstLine="708"/>
        <w:jc w:val="both"/>
        <w:rPr>
          <w:rFonts w:ascii="Times New Roman" w:hAnsi="Times New Roman"/>
          <w:iCs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T- </m:t>
        </m:r>
      </m:oMath>
      <w:r w:rsidRPr="00C620D3">
        <w:rPr>
          <w:rFonts w:ascii="Times New Roman" w:hAnsi="Times New Roman"/>
          <w:sz w:val="28"/>
          <w:szCs w:val="28"/>
          <w:shd w:val="clear" w:color="auto" w:fill="FFFFFF"/>
        </w:rPr>
        <w:t>абсолютная температура</w:t>
      </w:r>
      <w:r w:rsidR="00C67D54" w:rsidRPr="00C620D3">
        <w:rPr>
          <w:rFonts w:ascii="Times New Roman" w:hAnsi="Times New Roman"/>
          <w:sz w:val="28"/>
          <w:szCs w:val="28"/>
          <w:shd w:val="clear" w:color="auto" w:fill="FFFFFF"/>
        </w:rPr>
        <w:t>;</w:t>
      </w:r>
    </w:p>
    <w:p w14:paraId="199DC7BC" w14:textId="6F22E43D" w:rsidR="00615299" w:rsidRPr="00C620D3" w:rsidRDefault="00615299" w:rsidP="00544375">
      <w:pPr>
        <w:spacing w:after="0" w:line="360" w:lineRule="auto"/>
        <w:ind w:left="708" w:firstLine="708"/>
        <w:jc w:val="both"/>
        <w:rPr>
          <w:rFonts w:ascii="Times New Roman" w:hAnsi="Times New Roman"/>
          <w:iCs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N-</m:t>
        </m:r>
      </m:oMath>
      <w:r w:rsidRPr="00C620D3">
        <w:rPr>
          <w:rFonts w:ascii="Times New Roman" w:hAnsi="Times New Roman"/>
          <w:sz w:val="28"/>
          <w:szCs w:val="28"/>
          <w:shd w:val="clear" w:color="auto" w:fill="FFFFFF"/>
        </w:rPr>
        <w:t>число молекул в грамм-молекуле</w:t>
      </w:r>
      <w:r w:rsidR="00C67D54" w:rsidRPr="00C620D3">
        <w:rPr>
          <w:rFonts w:ascii="Times New Roman" w:hAnsi="Times New Roman"/>
          <w:sz w:val="28"/>
          <w:szCs w:val="28"/>
          <w:shd w:val="clear" w:color="auto" w:fill="FFFFFF"/>
        </w:rPr>
        <w:t>;</w:t>
      </w:r>
    </w:p>
    <w:p w14:paraId="0FE2D48B" w14:textId="77777777" w:rsidR="00544375" w:rsidRPr="00C620D3" w:rsidRDefault="00615299" w:rsidP="00544375">
      <w:pPr>
        <w:spacing w:after="0" w:line="360" w:lineRule="auto"/>
        <w:ind w:left="707"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m:oMath>
        <m:r>
          <w:rPr>
            <w:rFonts w:ascii="Cambria Math" w:hAnsi="Cambria Math"/>
            <w:sz w:val="28"/>
            <w:szCs w:val="28"/>
          </w:rPr>
          <m:t>P-</m:t>
        </m:r>
      </m:oMath>
      <w:r w:rsidRPr="00C620D3">
        <w:rPr>
          <w:rFonts w:ascii="Times New Roman" w:hAnsi="Times New Roman"/>
          <w:iCs/>
          <w:sz w:val="28"/>
          <w:szCs w:val="28"/>
        </w:rPr>
        <w:t xml:space="preserve"> </w:t>
      </w:r>
      <w:r w:rsidRPr="00C620D3">
        <w:rPr>
          <w:rFonts w:ascii="Times New Roman" w:hAnsi="Times New Roman"/>
          <w:sz w:val="28"/>
          <w:szCs w:val="28"/>
          <w:shd w:val="clear" w:color="auto" w:fill="FFFFFF"/>
        </w:rPr>
        <w:t>эффективный гидродинамический радиус молекулы</w:t>
      </w:r>
      <w:r w:rsidR="00C67D54" w:rsidRPr="00C620D3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Pr="00C620D3">
        <w:rPr>
          <w:rFonts w:ascii="Times New Roman" w:hAnsi="Times New Roman"/>
          <w:sz w:val="28"/>
          <w:szCs w:val="28"/>
          <w:shd w:val="clear" w:color="auto" w:fill="FFFFFF"/>
        </w:rPr>
        <w:t>(частицы)</w:t>
      </w:r>
      <w:r w:rsidR="00C67D54" w:rsidRPr="00C620D3">
        <w:rPr>
          <w:rFonts w:ascii="Times New Roman" w:hAnsi="Times New Roman"/>
          <w:sz w:val="28"/>
          <w:szCs w:val="28"/>
          <w:shd w:val="clear" w:color="auto" w:fill="FFFFFF"/>
        </w:rPr>
        <w:t>;</w:t>
      </w:r>
    </w:p>
    <w:p w14:paraId="1DB94DCB" w14:textId="2109CBF9" w:rsidR="00615299" w:rsidRPr="00C620D3" w:rsidRDefault="00615299" w:rsidP="00471D1C">
      <w:pPr>
        <w:spacing w:after="0" w:line="360" w:lineRule="auto"/>
        <w:ind w:left="707"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C620D3">
        <w:rPr>
          <w:rFonts w:ascii="Times New Roman" w:hAnsi="Times New Roman"/>
          <w:sz w:val="28"/>
          <w:szCs w:val="28"/>
        </w:rPr>
        <w:t>Измеряя коэффициент внутреннего трения чистой жидкости и раствора, можно найти отношение по формуле (1.3.3)</w:t>
      </w:r>
    </w:p>
    <w:p w14:paraId="31D96C9B" w14:textId="7D283C10" w:rsidR="00E12373" w:rsidRPr="00E12373" w:rsidRDefault="00000000" w:rsidP="00471D1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*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=1+2,5n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1.3.3</m:t>
                  </m:r>
                </m:e>
              </m:d>
            </m:e>
          </m:eqArr>
        </m:oMath>
      </m:oMathPara>
    </w:p>
    <w:p w14:paraId="1393A1FB" w14:textId="4DCAAEF4" w:rsidR="00615299" w:rsidRPr="00E12373" w:rsidRDefault="00615299" w:rsidP="00471D1C">
      <w:pPr>
        <w:spacing w:after="0" w:line="360" w:lineRule="auto"/>
        <w:ind w:firstLine="708"/>
        <w:jc w:val="both"/>
        <w:rPr>
          <w:rFonts w:ascii="Times New Roman" w:hAnsi="Times New Roman"/>
          <w:i/>
          <w:sz w:val="28"/>
          <w:szCs w:val="28"/>
        </w:rPr>
      </w:pPr>
      <w:r w:rsidRPr="000C7764">
        <w:rPr>
          <w:rFonts w:ascii="Times New Roman" w:hAnsi="Times New Roman"/>
          <w:iCs/>
          <w:sz w:val="28"/>
          <w:szCs w:val="28"/>
        </w:rPr>
        <w:t>Но</w:t>
      </w:r>
      <w:r w:rsidR="00E12373" w:rsidRPr="00E12373">
        <w:rPr>
          <w:rFonts w:ascii="Times New Roman" w:hAnsi="Times New Roman"/>
          <w:iCs/>
          <w:sz w:val="28"/>
          <w:szCs w:val="28"/>
        </w:rPr>
        <w:t xml:space="preserve"> </w:t>
      </w:r>
      <w:r w:rsidR="00E12373">
        <w:rPr>
          <w:rFonts w:ascii="Times New Roman" w:hAnsi="Times New Roman"/>
          <w:iCs/>
          <w:sz w:val="28"/>
          <w:szCs w:val="28"/>
        </w:rPr>
        <w:t xml:space="preserve">отношение числа молекул к </w:t>
      </w:r>
      <w:r w:rsidR="00E12373" w:rsidRPr="000C7764">
        <w:rPr>
          <w:rFonts w:ascii="Times New Roman" w:hAnsi="Times New Roman"/>
          <w:sz w:val="28"/>
          <w:szCs w:val="28"/>
          <w:shd w:val="clear" w:color="auto" w:fill="FFFFFF"/>
        </w:rPr>
        <w:t>числ</w:t>
      </w:r>
      <w:r w:rsidR="00E12373">
        <w:rPr>
          <w:rFonts w:ascii="Times New Roman" w:hAnsi="Times New Roman"/>
          <w:sz w:val="28"/>
          <w:szCs w:val="28"/>
          <w:shd w:val="clear" w:color="auto" w:fill="FFFFFF"/>
        </w:rPr>
        <w:t>у</w:t>
      </w:r>
      <w:r w:rsidR="00E12373" w:rsidRPr="000C7764">
        <w:rPr>
          <w:rFonts w:ascii="Times New Roman" w:hAnsi="Times New Roman"/>
          <w:sz w:val="28"/>
          <w:szCs w:val="28"/>
          <w:shd w:val="clear" w:color="auto" w:fill="FFFFFF"/>
        </w:rPr>
        <w:t xml:space="preserve"> молекул в грамм-молекуле</w:t>
      </w:r>
      <w:r w:rsidR="00E12373">
        <w:rPr>
          <w:rFonts w:ascii="Times New Roman" w:hAnsi="Times New Roman"/>
          <w:sz w:val="28"/>
          <w:szCs w:val="28"/>
          <w:shd w:val="clear" w:color="auto" w:fill="FFFFFF"/>
        </w:rPr>
        <w:t xml:space="preserve"> представлено в формуле (1.3.4)</w:t>
      </w:r>
      <w:r w:rsidR="00E12373">
        <w:rPr>
          <w:rFonts w:ascii="Times New Roman" w:hAnsi="Times New Roman"/>
          <w:iCs/>
          <w:sz w:val="28"/>
          <w:szCs w:val="28"/>
        </w:rPr>
        <w:t xml:space="preserve"> </w:t>
      </w:r>
    </w:p>
    <w:p w14:paraId="779E22A8" w14:textId="08A486DD" w:rsidR="00E12373" w:rsidRPr="00E12373" w:rsidRDefault="00000000" w:rsidP="00C67D54">
      <w:pPr>
        <w:spacing w:line="360" w:lineRule="auto"/>
        <w:ind w:firstLine="709"/>
        <w:jc w:val="both"/>
        <w:rPr>
          <w:rFonts w:ascii="Times New Roman" w:hAnsi="Times New Roman"/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,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1.3.4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548D61D0" w14:textId="46124521" w:rsidR="00615299" w:rsidRPr="00C67D54" w:rsidRDefault="00615299" w:rsidP="0054437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0C7764">
        <w:rPr>
          <w:rFonts w:ascii="Times New Roman" w:hAnsi="Times New Roman"/>
          <w:i/>
          <w:sz w:val="28"/>
          <w:szCs w:val="28"/>
        </w:rPr>
        <w:t xml:space="preserve">где </w:t>
      </w:r>
      <w:r w:rsidR="00E12373">
        <w:rPr>
          <w:rFonts w:ascii="Times New Roman" w:hAnsi="Times New Roman"/>
          <w:i/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Q-</m:t>
        </m:r>
      </m:oMath>
      <w:r w:rsidRPr="000C7764">
        <w:rPr>
          <w:rFonts w:ascii="Times New Roman" w:hAnsi="Times New Roman"/>
          <w:sz w:val="28"/>
          <w:szCs w:val="28"/>
          <w:shd w:val="clear" w:color="auto" w:fill="FFFFFF"/>
        </w:rPr>
        <w:t xml:space="preserve"> масса растворенного вещества в единице объема</w:t>
      </w:r>
      <w:r w:rsidR="00C67D54" w:rsidRPr="00C67D54">
        <w:rPr>
          <w:rFonts w:ascii="Times New Roman" w:hAnsi="Times New Roman"/>
          <w:sz w:val="28"/>
          <w:szCs w:val="28"/>
          <w:shd w:val="clear" w:color="auto" w:fill="FFFFFF"/>
        </w:rPr>
        <w:t>;</w:t>
      </w:r>
    </w:p>
    <w:p w14:paraId="6721EB2E" w14:textId="595C5413" w:rsidR="00615299" w:rsidRPr="00C67D54" w:rsidRDefault="00615299" w:rsidP="00544375">
      <w:pPr>
        <w:spacing w:after="0" w:line="360" w:lineRule="auto"/>
        <w:ind w:left="708" w:firstLine="708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m:oMath>
        <m:r>
          <w:rPr>
            <w:rFonts w:ascii="Cambria Math" w:hAnsi="Cambria Math"/>
            <w:sz w:val="28"/>
            <w:szCs w:val="28"/>
          </w:rPr>
          <m:t>m-</m:t>
        </m:r>
      </m:oMath>
      <w:r w:rsidRPr="000C7764">
        <w:rPr>
          <w:rFonts w:ascii="Times New Roman" w:hAnsi="Times New Roman"/>
          <w:sz w:val="28"/>
          <w:szCs w:val="28"/>
          <w:shd w:val="clear" w:color="auto" w:fill="FFFFFF"/>
        </w:rPr>
        <w:t xml:space="preserve"> его молекулярный вес</w:t>
      </w:r>
      <w:r w:rsidR="00C67D54" w:rsidRPr="00C67D54">
        <w:rPr>
          <w:rFonts w:ascii="Times New Roman" w:hAnsi="Times New Roman"/>
          <w:sz w:val="28"/>
          <w:szCs w:val="28"/>
          <w:shd w:val="clear" w:color="auto" w:fill="FFFFFF"/>
        </w:rPr>
        <w:t>.</w:t>
      </w:r>
    </w:p>
    <w:p w14:paraId="31094377" w14:textId="4BFE3E5F" w:rsidR="00615299" w:rsidRPr="00C67D54" w:rsidRDefault="00615299" w:rsidP="00544375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0C7764">
        <w:rPr>
          <w:rFonts w:ascii="Times New Roman" w:hAnsi="Times New Roman"/>
          <w:sz w:val="28"/>
          <w:szCs w:val="28"/>
          <w:shd w:val="clear" w:color="auto" w:fill="FFFFFF"/>
        </w:rPr>
        <w:lastRenderedPageBreak/>
        <w:t>Таким образом</w:t>
      </w:r>
      <w:r w:rsidR="00C67D54" w:rsidRPr="00C67D54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="00C67D54">
        <w:rPr>
          <w:rFonts w:ascii="Times New Roman" w:hAnsi="Times New Roman"/>
          <w:sz w:val="28"/>
          <w:szCs w:val="28"/>
          <w:shd w:val="clear" w:color="auto" w:fill="FFFFFF"/>
        </w:rPr>
        <w:t>получаем равенство, представленной в формуле (1.3.5)</w:t>
      </w:r>
      <w:r w:rsidR="00C67D54" w:rsidRPr="00C67D54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="00C67D54">
        <w:rPr>
          <w:rFonts w:ascii="Times New Roman" w:hAnsi="Times New Roman"/>
          <w:sz w:val="28"/>
          <w:szCs w:val="28"/>
          <w:shd w:val="clear" w:color="auto" w:fill="FFFFFF"/>
        </w:rPr>
        <w:t xml:space="preserve">и (1.3.6)  </w:t>
      </w:r>
    </w:p>
    <w:p w14:paraId="5E5E7D26" w14:textId="69F3F9E3" w:rsidR="00C67D54" w:rsidRPr="00C67D54" w:rsidRDefault="00000000" w:rsidP="00C67D5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10π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*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1.3.5</m:t>
                  </m:r>
                </m:e>
              </m:d>
            </m:e>
          </m:eqArr>
        </m:oMath>
      </m:oMathPara>
    </w:p>
    <w:p w14:paraId="5075915F" w14:textId="4D074019" w:rsidR="00615299" w:rsidRPr="000C7764" w:rsidRDefault="00615299" w:rsidP="00C67D5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C7764">
        <w:rPr>
          <w:rFonts w:ascii="Times New Roman" w:hAnsi="Times New Roman"/>
          <w:sz w:val="28"/>
          <w:szCs w:val="28"/>
        </w:rPr>
        <w:t xml:space="preserve">С другой стороны </w:t>
      </w:r>
    </w:p>
    <w:p w14:paraId="3A1B859C" w14:textId="4CE1819F" w:rsidR="00C67D54" w:rsidRPr="00C67D54" w:rsidRDefault="00000000" w:rsidP="00C67D5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NP=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RT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6πk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1.3.6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3FF55C33" w14:textId="3BC57531" w:rsidR="00615299" w:rsidRPr="000C7764" w:rsidRDefault="00C67D54" w:rsidP="0054437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</w:rPr>
        <w:t>«</w:t>
      </w:r>
      <w:r w:rsidR="00A65F22" w:rsidRPr="000C7764">
        <w:rPr>
          <w:rFonts w:ascii="Times New Roman" w:hAnsi="Times New Roman"/>
          <w:sz w:val="28"/>
          <w:szCs w:val="28"/>
          <w:shd w:val="clear" w:color="auto" w:fill="FFFFFF"/>
        </w:rPr>
        <w:t>Эти два уравнения,- пишет Эйнштейн,- дают нам возможность вычислить отдельно величины Р и N, из которых N не должна зависеть ни от природы растворенного вещества и растворителя, ни от температуры, если только наша теория соответствует действительности</w:t>
      </w:r>
      <w:r>
        <w:rPr>
          <w:rFonts w:ascii="Times New Roman" w:hAnsi="Times New Roman"/>
          <w:sz w:val="28"/>
          <w:szCs w:val="28"/>
          <w:shd w:val="clear" w:color="auto" w:fill="FFFFFF"/>
        </w:rPr>
        <w:t>»</w:t>
      </w:r>
      <w:r w:rsidR="00A65F22" w:rsidRPr="000C7764">
        <w:rPr>
          <w:rFonts w:ascii="Times New Roman" w:hAnsi="Times New Roman"/>
          <w:sz w:val="28"/>
          <w:szCs w:val="28"/>
          <w:shd w:val="clear" w:color="auto" w:fill="FFFFFF"/>
        </w:rPr>
        <w:t>.</w:t>
      </w:r>
      <w:r w:rsidR="00571C95">
        <w:rPr>
          <w:rStyle w:val="af1"/>
          <w:rFonts w:ascii="Times New Roman" w:hAnsi="Times New Roman"/>
          <w:sz w:val="28"/>
          <w:szCs w:val="28"/>
          <w:shd w:val="clear" w:color="auto" w:fill="FFFFFF"/>
        </w:rPr>
        <w:footnoteReference w:id="5"/>
      </w:r>
    </w:p>
    <w:p w14:paraId="58FD0016" w14:textId="66030F9B" w:rsidR="00A65F22" w:rsidRPr="000C7764" w:rsidRDefault="00A65F22" w:rsidP="0054437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0C7764">
        <w:rPr>
          <w:rFonts w:ascii="Times New Roman" w:hAnsi="Times New Roman"/>
          <w:sz w:val="28"/>
          <w:szCs w:val="28"/>
          <w:shd w:val="clear" w:color="auto" w:fill="FFFFFF"/>
        </w:rPr>
        <w:t xml:space="preserve">В работе  </w:t>
      </w:r>
      <w:r w:rsidR="00C67D54">
        <w:rPr>
          <w:rFonts w:ascii="Times New Roman" w:hAnsi="Times New Roman"/>
          <w:sz w:val="28"/>
          <w:szCs w:val="28"/>
          <w:shd w:val="clear" w:color="auto" w:fill="FFFFFF"/>
        </w:rPr>
        <w:t>«</w:t>
      </w:r>
      <w:r w:rsidRPr="000C7764">
        <w:rPr>
          <w:rFonts w:ascii="Times New Roman" w:hAnsi="Times New Roman"/>
          <w:sz w:val="28"/>
          <w:szCs w:val="28"/>
          <w:shd w:val="clear" w:color="auto" w:fill="FFFFFF"/>
        </w:rPr>
        <w:t>К теории броуновского движения</w:t>
      </w:r>
      <w:r w:rsidR="00C67D54">
        <w:rPr>
          <w:rFonts w:ascii="Times New Roman" w:hAnsi="Times New Roman"/>
          <w:sz w:val="28"/>
          <w:szCs w:val="28"/>
          <w:shd w:val="clear" w:color="auto" w:fill="FFFFFF"/>
        </w:rPr>
        <w:t>»</w:t>
      </w:r>
      <w:r w:rsidRPr="000C7764">
        <w:rPr>
          <w:rFonts w:ascii="Times New Roman" w:hAnsi="Times New Roman"/>
          <w:sz w:val="28"/>
          <w:szCs w:val="28"/>
          <w:shd w:val="clear" w:color="auto" w:fill="FFFFFF"/>
        </w:rPr>
        <w:t xml:space="preserve"> Эйнштейн сообщает, что вскоре после появления работы</w:t>
      </w:r>
      <w:r w:rsidRPr="000C7764">
        <w:rPr>
          <w:rFonts w:ascii="Times New Roman" w:hAnsi="Times New Roman"/>
          <w:sz w:val="28"/>
          <w:szCs w:val="28"/>
        </w:rPr>
        <w:t xml:space="preserve"> «Влияния </w:t>
      </w:r>
      <w:r w:rsidRPr="000C7764">
        <w:rPr>
          <w:rFonts w:ascii="Times New Roman" w:hAnsi="Times New Roman"/>
          <w:sz w:val="28"/>
          <w:szCs w:val="28"/>
          <w:shd w:val="clear" w:color="auto" w:fill="FFFFFF"/>
        </w:rPr>
        <w:t xml:space="preserve">взвешенного в жидкости очень малого шара на ее движение»  многие ученые сообщили ему, что пришли к выводу: "так называемое броуновское движение вызывается беспорядочным тепловым движением молекул жидкости", как об этом думал еще </w:t>
      </w:r>
      <w:proofErr w:type="spellStart"/>
      <w:r w:rsidRPr="000C7764">
        <w:rPr>
          <w:rFonts w:ascii="Times New Roman" w:hAnsi="Times New Roman"/>
          <w:sz w:val="28"/>
          <w:szCs w:val="28"/>
          <w:shd w:val="clear" w:color="auto" w:fill="FFFFFF"/>
        </w:rPr>
        <w:t>Гуи</w:t>
      </w:r>
      <w:proofErr w:type="spellEnd"/>
      <w:r w:rsidRPr="000C7764">
        <w:rPr>
          <w:rFonts w:ascii="Times New Roman" w:hAnsi="Times New Roman"/>
          <w:sz w:val="28"/>
          <w:szCs w:val="28"/>
          <w:shd w:val="clear" w:color="auto" w:fill="FFFFFF"/>
        </w:rPr>
        <w:t xml:space="preserve"> в 1888 г. Однако Эйнштейн не ограничился качественной картиной движения, а подверг его количественному рассмотрению. Важнейшим его результатом был вывод, что средний квадрат смещения частицы за промежуток времени t пропорционален этому времени</w:t>
      </w:r>
      <w:r w:rsidR="00C67D54">
        <w:rPr>
          <w:rFonts w:ascii="Times New Roman" w:hAnsi="Times New Roman"/>
          <w:sz w:val="28"/>
          <w:szCs w:val="28"/>
          <w:shd w:val="clear" w:color="auto" w:fill="FFFFFF"/>
        </w:rPr>
        <w:t>.</w:t>
      </w:r>
      <w:r w:rsidR="00571C95">
        <w:rPr>
          <w:rStyle w:val="af1"/>
          <w:rFonts w:ascii="Times New Roman" w:hAnsi="Times New Roman"/>
          <w:sz w:val="28"/>
          <w:szCs w:val="28"/>
          <w:shd w:val="clear" w:color="auto" w:fill="FFFFFF"/>
        </w:rPr>
        <w:footnoteReference w:id="6"/>
      </w:r>
      <w:r w:rsidR="00C67D54">
        <w:rPr>
          <w:rFonts w:ascii="Times New Roman" w:hAnsi="Times New Roman"/>
          <w:sz w:val="28"/>
          <w:szCs w:val="28"/>
          <w:shd w:val="clear" w:color="auto" w:fill="FFFFFF"/>
        </w:rPr>
        <w:t xml:space="preserve"> Он представлен в формуле (1.3.7).</w:t>
      </w:r>
    </w:p>
    <w:p w14:paraId="30A77C80" w14:textId="246004E8" w:rsidR="00C67D54" w:rsidRPr="00C67D54" w:rsidRDefault="00000000" w:rsidP="00C67D54">
      <w:pPr>
        <w:spacing w:line="360" w:lineRule="auto"/>
        <w:ind w:firstLine="709"/>
        <w:jc w:val="both"/>
        <w:rPr>
          <w:rFonts w:ascii="Times New Roman" w:hAnsi="Times New Roman"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ba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bar>
              <m:r>
                <w:rPr>
                  <w:rFonts w:ascii="Cambria Math" w:hAnsi="Cambria Math"/>
                  <w:sz w:val="28"/>
                  <w:szCs w:val="28"/>
                </w:rPr>
                <m:t>=2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D*t 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1.3.7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1FAEFB81" w14:textId="000FB2D4" w:rsidR="00A65F22" w:rsidRPr="00C67D54" w:rsidRDefault="00A65F22" w:rsidP="00C67D5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0C7764">
        <w:rPr>
          <w:rFonts w:ascii="Times New Roman" w:hAnsi="Times New Roman"/>
          <w:sz w:val="28"/>
          <w:szCs w:val="28"/>
          <w:shd w:val="clear" w:color="auto" w:fill="FFFFFF"/>
        </w:rPr>
        <w:t xml:space="preserve">где коэффициент диффузии D </w:t>
      </w:r>
      <w:r w:rsidR="00C67D54">
        <w:rPr>
          <w:rFonts w:ascii="Times New Roman" w:hAnsi="Times New Roman"/>
          <w:sz w:val="28"/>
          <w:szCs w:val="28"/>
          <w:shd w:val="clear" w:color="auto" w:fill="FFFFFF"/>
        </w:rPr>
        <w:t>вычисляется по формуле (1.3.8)</w:t>
      </w:r>
    </w:p>
    <w:p w14:paraId="5E73E27C" w14:textId="1EC48AD6" w:rsidR="00C67D54" w:rsidRPr="00C67D54" w:rsidRDefault="00000000" w:rsidP="002E1609">
      <w:pPr>
        <w:spacing w:line="360" w:lineRule="auto"/>
        <w:ind w:firstLine="709"/>
        <w:jc w:val="both"/>
        <w:rPr>
          <w:rFonts w:ascii="Times New Roman" w:hAnsi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RT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6πkP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1.3.8</m:t>
                  </m:r>
                </m:e>
              </m:d>
            </m:e>
          </m:eqArr>
        </m:oMath>
      </m:oMathPara>
    </w:p>
    <w:p w14:paraId="5AB75F43" w14:textId="3D071F2B" w:rsidR="00C67D54" w:rsidRPr="00C67D54" w:rsidRDefault="00A65F22" w:rsidP="0054437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0C7764">
        <w:rPr>
          <w:rFonts w:ascii="Times New Roman" w:hAnsi="Times New Roman"/>
          <w:sz w:val="28"/>
          <w:szCs w:val="28"/>
          <w:shd w:val="clear" w:color="auto" w:fill="FFFFFF"/>
        </w:rPr>
        <w:lastRenderedPageBreak/>
        <w:t xml:space="preserve">где </w:t>
      </w:r>
      <w:r w:rsidR="00C67D54">
        <w:rPr>
          <w:rFonts w:ascii="Times New Roman" w:hAnsi="Times New Roman"/>
          <w:sz w:val="28"/>
          <w:szCs w:val="28"/>
          <w:shd w:val="clear" w:color="auto" w:fill="FFFFFF"/>
        </w:rPr>
        <w:tab/>
      </w:r>
      <w:r w:rsidRPr="000C7764">
        <w:rPr>
          <w:rFonts w:ascii="Times New Roman" w:hAnsi="Times New Roman"/>
          <w:sz w:val="28"/>
          <w:szCs w:val="28"/>
          <w:shd w:val="clear" w:color="auto" w:fill="FFFFFF"/>
        </w:rPr>
        <w:t>k - коэффициент внутреннего трения</w:t>
      </w:r>
      <w:r w:rsidR="00C67D54" w:rsidRPr="00C67D54">
        <w:rPr>
          <w:rFonts w:ascii="Times New Roman" w:hAnsi="Times New Roman"/>
          <w:sz w:val="28"/>
          <w:szCs w:val="28"/>
          <w:shd w:val="clear" w:color="auto" w:fill="FFFFFF"/>
        </w:rPr>
        <w:t>;</w:t>
      </w:r>
    </w:p>
    <w:p w14:paraId="5414247C" w14:textId="42C0A0DC" w:rsidR="00C67D54" w:rsidRDefault="00A65F22" w:rsidP="00544375">
      <w:pPr>
        <w:spacing w:after="0" w:line="360" w:lineRule="auto"/>
        <w:ind w:left="707"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0C7764">
        <w:rPr>
          <w:rFonts w:ascii="Times New Roman" w:hAnsi="Times New Roman"/>
          <w:sz w:val="28"/>
          <w:szCs w:val="28"/>
          <w:shd w:val="clear" w:color="auto" w:fill="FFFFFF"/>
        </w:rPr>
        <w:t>N - число Авогадро</w:t>
      </w:r>
      <w:r w:rsidR="00C67D54" w:rsidRPr="00C67D54">
        <w:rPr>
          <w:rFonts w:ascii="Times New Roman" w:hAnsi="Times New Roman"/>
          <w:sz w:val="28"/>
          <w:szCs w:val="28"/>
          <w:shd w:val="clear" w:color="auto" w:fill="FFFFFF"/>
        </w:rPr>
        <w:t>;</w:t>
      </w:r>
      <w:r w:rsidRPr="000C7764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</w:p>
    <w:p w14:paraId="6A0A9C68" w14:textId="47CE6561" w:rsidR="00A65F22" w:rsidRPr="000C7764" w:rsidRDefault="00A65F22" w:rsidP="00544375">
      <w:pPr>
        <w:spacing w:after="0" w:line="360" w:lineRule="auto"/>
        <w:ind w:left="707"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0C7764">
        <w:rPr>
          <w:rFonts w:ascii="Times New Roman" w:hAnsi="Times New Roman"/>
          <w:sz w:val="28"/>
          <w:szCs w:val="28"/>
          <w:shd w:val="clear" w:color="auto" w:fill="FFFFFF"/>
        </w:rPr>
        <w:t>R - газовая постоянная.</w:t>
      </w:r>
    </w:p>
    <w:p w14:paraId="79BDA065" w14:textId="35F6235B" w:rsidR="000072FF" w:rsidRPr="000C7764" w:rsidRDefault="000072FF" w:rsidP="0054437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C7764">
        <w:rPr>
          <w:rFonts w:ascii="Times New Roman" w:hAnsi="Times New Roman"/>
          <w:sz w:val="28"/>
          <w:szCs w:val="28"/>
        </w:rPr>
        <w:t>Полученные выше формулы были экспериментально проверены в 1908 году Перреном, который измерял с помощью микроскопа перемещения броуновских частиц за одинаковые промежутки времени. Ему удалось на основании своих опытов с помощью этих формул определить постоянную Больцмана k и вычислить значение постоянной Авогадро, совпадающие по величине с их значениями, полученными другими методами.</w:t>
      </w:r>
      <w:r w:rsidR="00FD0FEE">
        <w:rPr>
          <w:rStyle w:val="af1"/>
          <w:rFonts w:ascii="Times New Roman" w:hAnsi="Times New Roman"/>
          <w:sz w:val="28"/>
          <w:szCs w:val="28"/>
        </w:rPr>
        <w:footnoteReference w:id="7"/>
      </w:r>
    </w:p>
    <w:p w14:paraId="22B48E8A" w14:textId="77777777" w:rsidR="000072FF" w:rsidRDefault="000072FF" w:rsidP="002E1609">
      <w:pPr>
        <w:suppressAutoHyphens w:val="0"/>
        <w:spacing w:after="160" w:line="259" w:lineRule="auto"/>
        <w:jc w:val="both"/>
      </w:pPr>
      <w:r>
        <w:br w:type="page"/>
      </w:r>
    </w:p>
    <w:p w14:paraId="01FEF5A2" w14:textId="0D86E183" w:rsidR="002952B5" w:rsidRPr="000C7764" w:rsidRDefault="000C7764" w:rsidP="002E1609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12160072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Глава </w:t>
      </w:r>
      <w:r w:rsidR="002952B5" w:rsidRPr="002952B5"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2952B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М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оделирование броуновского движения при помощи </w:t>
      </w:r>
      <w:r w:rsidR="002952B5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EXCEL</w:t>
      </w:r>
      <w:bookmarkEnd w:id="6"/>
    </w:p>
    <w:p w14:paraId="6604E4B9" w14:textId="0885E991" w:rsidR="00F154AB" w:rsidRDefault="00F154AB" w:rsidP="00544375">
      <w:pPr>
        <w:pStyle w:val="2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121600725"/>
      <w:r w:rsidRPr="00F154AB"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 </w:t>
      </w:r>
      <w:r w:rsidR="000C7764" w:rsidRPr="000C7764">
        <w:rPr>
          <w:rFonts w:ascii="Times New Roman" w:hAnsi="Times New Roman" w:cs="Times New Roman"/>
          <w:b/>
          <w:bCs/>
          <w:color w:val="auto"/>
          <w:sz w:val="28"/>
          <w:szCs w:val="28"/>
        </w:rPr>
        <w:t>Математическая модель</w:t>
      </w:r>
      <w:bookmarkEnd w:id="7"/>
    </w:p>
    <w:p w14:paraId="145E08D0" w14:textId="443D0574" w:rsidR="00F154AB" w:rsidRPr="00C1648A" w:rsidRDefault="00F154AB" w:rsidP="0054437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24CED">
        <w:rPr>
          <w:rFonts w:ascii="Times New Roman" w:hAnsi="Times New Roman"/>
          <w:sz w:val="28"/>
          <w:szCs w:val="28"/>
        </w:rPr>
        <w:t xml:space="preserve">Броуновское движение на плоскости можно представить в виде случайных перемещений точки ( точечной частицы) в момент времени </w:t>
      </w:r>
      <w:r w:rsidRPr="00D24CED">
        <w:rPr>
          <w:rFonts w:ascii="Times New Roman" w:hAnsi="Times New Roman"/>
          <w:sz w:val="28"/>
          <w:szCs w:val="28"/>
          <w:lang w:val="en-US"/>
        </w:rPr>
        <w:t>t</w:t>
      </w:r>
      <w:r w:rsidRPr="00D24CED">
        <w:rPr>
          <w:rFonts w:ascii="Times New Roman" w:hAnsi="Times New Roman"/>
          <w:sz w:val="28"/>
          <w:szCs w:val="28"/>
        </w:rPr>
        <w:t xml:space="preserve"> = 0, 1, 2, 3, …</w:t>
      </w:r>
      <w:r w:rsidR="00C1648A">
        <w:rPr>
          <w:rFonts w:ascii="Times New Roman" w:hAnsi="Times New Roman"/>
          <w:sz w:val="28"/>
          <w:szCs w:val="28"/>
        </w:rPr>
        <w:t xml:space="preserve">, </w:t>
      </w:r>
      <w:r w:rsidR="00C1648A">
        <w:rPr>
          <w:rFonts w:ascii="Times New Roman" w:hAnsi="Times New Roman"/>
          <w:sz w:val="28"/>
          <w:szCs w:val="28"/>
          <w:lang w:val="en-US"/>
        </w:rPr>
        <w:t>n</w:t>
      </w:r>
      <w:r w:rsidR="00C1648A" w:rsidRPr="00C1648A">
        <w:rPr>
          <w:rFonts w:ascii="Times New Roman" w:hAnsi="Times New Roman"/>
          <w:sz w:val="28"/>
          <w:szCs w:val="28"/>
        </w:rPr>
        <w:t xml:space="preserve"> ,</w:t>
      </w:r>
      <w:r w:rsidR="00C1648A">
        <w:rPr>
          <w:rFonts w:ascii="Times New Roman" w:hAnsi="Times New Roman"/>
          <w:sz w:val="28"/>
          <w:szCs w:val="28"/>
        </w:rPr>
        <w:t>…</w:t>
      </w:r>
    </w:p>
    <w:p w14:paraId="02F685FF" w14:textId="1CD9D4BD" w:rsidR="00F154AB" w:rsidRPr="00B9681B" w:rsidRDefault="00F154AB" w:rsidP="0054437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24CED">
        <w:rPr>
          <w:rFonts w:ascii="Times New Roman" w:hAnsi="Times New Roman"/>
          <w:sz w:val="28"/>
          <w:szCs w:val="28"/>
        </w:rPr>
        <w:t xml:space="preserve">Предположим, что в начальный момент времени </w:t>
      </w:r>
      <w:r w:rsidRPr="00D24CED">
        <w:rPr>
          <w:rFonts w:ascii="Times New Roman" w:hAnsi="Times New Roman"/>
          <w:sz w:val="28"/>
          <w:szCs w:val="28"/>
          <w:lang w:val="en-US"/>
        </w:rPr>
        <w:t>t</w:t>
      </w:r>
      <w:r w:rsidRPr="00D24CED">
        <w:rPr>
          <w:rFonts w:ascii="Times New Roman" w:hAnsi="Times New Roman"/>
          <w:sz w:val="28"/>
          <w:szCs w:val="28"/>
        </w:rPr>
        <w:t>=0  частица была в начале координат. Перемещение частицы в последующий момент времени осуществляется случайным образом, в случайном направлении от 0 до 2</w:t>
      </w:r>
      <m:oMath>
        <m:r>
          <w:rPr>
            <w:rFonts w:ascii="Cambria Math" w:hAnsi="Cambria Math"/>
            <w:sz w:val="28"/>
            <w:szCs w:val="28"/>
          </w:rPr>
          <m:t>π</m:t>
        </m:r>
      </m:oMath>
      <w:r w:rsidRPr="00D24CED">
        <w:rPr>
          <w:rFonts w:ascii="Times New Roman" w:hAnsi="Times New Roman"/>
          <w:sz w:val="28"/>
          <w:szCs w:val="28"/>
        </w:rPr>
        <w:t xml:space="preserve"> радиан и смещение происходит </w:t>
      </w:r>
      <w:r w:rsidR="003E5983" w:rsidRPr="00D24CED">
        <w:rPr>
          <w:rFonts w:ascii="Times New Roman" w:hAnsi="Times New Roman"/>
          <w:sz w:val="28"/>
          <w:szCs w:val="28"/>
        </w:rPr>
        <w:t>на шаг равный 1.</w:t>
      </w:r>
      <w:r w:rsidR="00B9681B" w:rsidRPr="00B9681B">
        <w:rPr>
          <w:rFonts w:ascii="Times New Roman" w:hAnsi="Times New Roman"/>
          <w:sz w:val="28"/>
          <w:szCs w:val="28"/>
        </w:rPr>
        <w:t xml:space="preserve"> </w:t>
      </w:r>
    </w:p>
    <w:p w14:paraId="02926FB3" w14:textId="6407AF0F" w:rsidR="003E5983" w:rsidRPr="00D24CED" w:rsidRDefault="00D24CED" w:rsidP="0054437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 w:rsidR="003E5983" w:rsidRPr="00D24CED">
        <w:rPr>
          <w:rFonts w:ascii="Times New Roman" w:hAnsi="Times New Roman"/>
          <w:sz w:val="28"/>
          <w:szCs w:val="28"/>
        </w:rPr>
        <w:t>лучайное направление вектора перемещения частицы можно найти по формуле (2.1.1)</w:t>
      </w:r>
    </w:p>
    <w:p w14:paraId="571B1EF9" w14:textId="43E4CDD7" w:rsidR="003E5983" w:rsidRPr="00D24CED" w:rsidRDefault="00000000" w:rsidP="00544375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φ=2π*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 ,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2.1.1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4FACA6C0" w14:textId="15D3C278" w:rsidR="003E5983" w:rsidRPr="00D24CED" w:rsidRDefault="003E5983" w:rsidP="00544375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D24CED">
        <w:rPr>
          <w:rFonts w:ascii="Times New Roman" w:hAnsi="Times New Roman"/>
          <w:sz w:val="28"/>
          <w:szCs w:val="28"/>
        </w:rPr>
        <w:t xml:space="preserve">где </w:t>
      </w:r>
      <m:oMath>
        <m:r>
          <w:rPr>
            <w:rFonts w:ascii="Cambria Math" w:hAnsi="Cambria Math"/>
            <w:sz w:val="28"/>
            <w:szCs w:val="28"/>
            <w:lang w:val="en-US"/>
          </w:rPr>
          <m:t>a</m:t>
        </m:r>
        <m:r>
          <w:rPr>
            <w:rFonts w:ascii="Cambria Math" w:hAnsi="Cambria Math"/>
            <w:sz w:val="28"/>
            <w:szCs w:val="28"/>
          </w:rPr>
          <m:t>-</m:t>
        </m:r>
      </m:oMath>
      <w:r w:rsidRPr="00D24CED">
        <w:rPr>
          <w:rFonts w:ascii="Times New Roman" w:hAnsi="Times New Roman"/>
          <w:sz w:val="28"/>
          <w:szCs w:val="28"/>
        </w:rPr>
        <w:t>случайное число</w:t>
      </w:r>
      <w:r w:rsidR="00D24CED">
        <w:rPr>
          <w:rFonts w:ascii="Times New Roman" w:hAnsi="Times New Roman"/>
          <w:sz w:val="28"/>
          <w:szCs w:val="28"/>
        </w:rPr>
        <w:t>.</w:t>
      </w:r>
    </w:p>
    <w:p w14:paraId="29E49B6C" w14:textId="3DD9E49D" w:rsidR="003E5983" w:rsidRPr="00D24CED" w:rsidRDefault="00D24CED" w:rsidP="00544375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</w:t>
      </w:r>
      <w:r w:rsidR="003E5983" w:rsidRPr="00D24CED">
        <w:rPr>
          <w:rFonts w:ascii="Times New Roman" w:hAnsi="Times New Roman"/>
          <w:sz w:val="28"/>
          <w:szCs w:val="28"/>
        </w:rPr>
        <w:t>бсцисса конца вектора представлена в формуле (2.1.2)</w:t>
      </w:r>
    </w:p>
    <w:p w14:paraId="7109B0D9" w14:textId="1F2DAEB8" w:rsidR="003E5983" w:rsidRPr="00D24CED" w:rsidRDefault="00000000" w:rsidP="00544375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x=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2.1.2</m:t>
                  </m:r>
                </m:e>
              </m:d>
            </m:e>
          </m:eqArr>
        </m:oMath>
      </m:oMathPara>
    </w:p>
    <w:p w14:paraId="36948709" w14:textId="007B5F3A" w:rsidR="003E5983" w:rsidRPr="00D24CED" w:rsidRDefault="00D24CED" w:rsidP="00544375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</w:t>
      </w:r>
      <w:r w:rsidR="003E5983" w:rsidRPr="00D24CED">
        <w:rPr>
          <w:rFonts w:ascii="Times New Roman" w:hAnsi="Times New Roman"/>
          <w:sz w:val="28"/>
          <w:szCs w:val="28"/>
        </w:rPr>
        <w:t>рдината конца вектора представлена в формуле (2.1.3)</w:t>
      </w:r>
    </w:p>
    <w:p w14:paraId="4B3A1F62" w14:textId="355D0765" w:rsidR="009555EB" w:rsidRPr="00F50768" w:rsidRDefault="00000000" w:rsidP="00F50768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y=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2.1.3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4CF18223" w14:textId="681A4763" w:rsidR="00F50768" w:rsidRPr="00F50768" w:rsidRDefault="00F50768" w:rsidP="00F5076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рисунке 2.1. синим цветом показан диапазон перемещения броуновской частицы, вектор перемещения частицы в момент </w:t>
      </w:r>
      <w:r>
        <w:rPr>
          <w:rFonts w:ascii="Times New Roman" w:hAnsi="Times New Roman"/>
          <w:sz w:val="28"/>
          <w:szCs w:val="28"/>
          <w:lang w:val="en-US"/>
        </w:rPr>
        <w:t>t</w:t>
      </w:r>
      <w:r w:rsidRPr="00C1648A">
        <w:rPr>
          <w:rFonts w:ascii="Times New Roman" w:hAnsi="Times New Roman"/>
          <w:sz w:val="28"/>
          <w:szCs w:val="28"/>
        </w:rPr>
        <w:t>=</w:t>
      </w:r>
      <w:r>
        <w:rPr>
          <w:rFonts w:ascii="Times New Roman" w:hAnsi="Times New Roman"/>
          <w:sz w:val="28"/>
          <w:szCs w:val="28"/>
        </w:rPr>
        <w:t>1, координаты конца вектора – это точка смещения.</w:t>
      </w:r>
    </w:p>
    <w:p w14:paraId="58531F6F" w14:textId="4AD8B056" w:rsidR="00C1648A" w:rsidRPr="0040506B" w:rsidRDefault="0040506B" w:rsidP="00C1648A">
      <w:pPr>
        <w:keepNext/>
        <w:suppressAutoHyphens w:val="0"/>
        <w:spacing w:after="160" w:line="259" w:lineRule="auto"/>
        <w:jc w:val="center"/>
      </w:pPr>
      <w:r>
        <w:rPr>
          <w:noProof/>
        </w:rPr>
        <w:drawing>
          <wp:inline distT="0" distB="0" distL="0" distR="0" wp14:anchorId="229A4DCF" wp14:editId="200F55FB">
            <wp:extent cx="2194560" cy="2194560"/>
            <wp:effectExtent l="0" t="0" r="0" b="0"/>
            <wp:docPr id="47669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6EA66" w14:textId="5677D7B2" w:rsidR="009555EB" w:rsidRPr="00B447EF" w:rsidRDefault="00C1648A" w:rsidP="00C1648A">
      <w:pPr>
        <w:pStyle w:val="aa"/>
        <w:jc w:val="center"/>
        <w:rPr>
          <w:rFonts w:ascii="Times New Roman" w:hAnsi="Times New Roman"/>
          <w:i w:val="0"/>
          <w:iCs w:val="0"/>
          <w:sz w:val="24"/>
          <w:szCs w:val="24"/>
        </w:rPr>
      </w:pPr>
      <w:r w:rsidRPr="00B447EF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B447EF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B447EF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447EF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B447EF" w:rsidRPr="00B447EF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2</w:t>
      </w:r>
      <w:r w:rsidRPr="00B447EF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B447EF">
        <w:rPr>
          <w:rFonts w:ascii="Times New Roman" w:hAnsi="Times New Roman"/>
          <w:i w:val="0"/>
          <w:iCs w:val="0"/>
          <w:color w:val="auto"/>
          <w:sz w:val="24"/>
          <w:szCs w:val="24"/>
        </w:rPr>
        <w:t>.1- Область смещение броуновской частицы</w:t>
      </w:r>
      <w:r w:rsidR="009555EB" w:rsidRPr="00B447EF">
        <w:rPr>
          <w:rFonts w:ascii="Times New Roman" w:hAnsi="Times New Roman"/>
          <w:b/>
          <w:bCs/>
          <w:i w:val="0"/>
          <w:iCs w:val="0"/>
          <w:sz w:val="24"/>
          <w:szCs w:val="24"/>
        </w:rPr>
        <w:br w:type="page"/>
      </w:r>
    </w:p>
    <w:p w14:paraId="17377966" w14:textId="15EF749A" w:rsidR="00D24CED" w:rsidRPr="0040506B" w:rsidRDefault="00D24CED" w:rsidP="008B50A4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121600726"/>
      <w:r w:rsidRPr="00D24CE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2.2 Реализация работы в </w:t>
      </w:r>
      <w:r w:rsidRPr="00D24CE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Excel</w:t>
      </w:r>
      <w:bookmarkEnd w:id="8"/>
    </w:p>
    <w:p w14:paraId="12675D56" w14:textId="633B178F" w:rsidR="006029C4" w:rsidRPr="001C3533" w:rsidRDefault="006029C4" w:rsidP="00F5076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C3533">
        <w:rPr>
          <w:rFonts w:ascii="Times New Roman" w:hAnsi="Times New Roman"/>
          <w:sz w:val="28"/>
          <w:szCs w:val="28"/>
        </w:rPr>
        <w:t xml:space="preserve">Для создания модели движения броуновской частицы при помощи </w:t>
      </w:r>
      <w:r w:rsidRPr="001C3533">
        <w:rPr>
          <w:rFonts w:ascii="Times New Roman" w:hAnsi="Times New Roman"/>
          <w:sz w:val="28"/>
          <w:szCs w:val="28"/>
          <w:lang w:val="en-US"/>
        </w:rPr>
        <w:t>Excel</w:t>
      </w:r>
      <w:r w:rsidRPr="001C3533">
        <w:rPr>
          <w:rFonts w:ascii="Times New Roman" w:hAnsi="Times New Roman"/>
          <w:sz w:val="28"/>
          <w:szCs w:val="28"/>
        </w:rPr>
        <w:t xml:space="preserve"> была </w:t>
      </w:r>
      <w:r w:rsidR="00102F2B">
        <w:rPr>
          <w:rFonts w:ascii="Times New Roman" w:hAnsi="Times New Roman"/>
          <w:sz w:val="28"/>
          <w:szCs w:val="28"/>
        </w:rPr>
        <w:t>реализована</w:t>
      </w:r>
      <w:r w:rsidRPr="001C3533">
        <w:rPr>
          <w:rFonts w:ascii="Times New Roman" w:hAnsi="Times New Roman"/>
          <w:sz w:val="28"/>
          <w:szCs w:val="28"/>
        </w:rPr>
        <w:t xml:space="preserve"> таблица. В ячейках </w:t>
      </w:r>
      <w:r w:rsidRPr="001C3533">
        <w:rPr>
          <w:rFonts w:ascii="Times New Roman" w:hAnsi="Times New Roman"/>
          <w:sz w:val="28"/>
          <w:szCs w:val="28"/>
          <w:lang w:val="en-US"/>
        </w:rPr>
        <w:t>A</w:t>
      </w:r>
      <w:r w:rsidRPr="001C3533">
        <w:rPr>
          <w:rFonts w:ascii="Times New Roman" w:hAnsi="Times New Roman"/>
          <w:sz w:val="28"/>
          <w:szCs w:val="28"/>
        </w:rPr>
        <w:t xml:space="preserve">1, </w:t>
      </w:r>
      <w:r w:rsidRPr="001C3533">
        <w:rPr>
          <w:rFonts w:ascii="Times New Roman" w:hAnsi="Times New Roman"/>
          <w:sz w:val="28"/>
          <w:szCs w:val="28"/>
          <w:lang w:val="en-US"/>
        </w:rPr>
        <w:t>B</w:t>
      </w:r>
      <w:r w:rsidRPr="001C3533">
        <w:rPr>
          <w:rFonts w:ascii="Times New Roman" w:hAnsi="Times New Roman"/>
          <w:sz w:val="28"/>
          <w:szCs w:val="28"/>
        </w:rPr>
        <w:t xml:space="preserve">1, </w:t>
      </w:r>
      <w:r w:rsidRPr="001C3533">
        <w:rPr>
          <w:rFonts w:ascii="Times New Roman" w:hAnsi="Times New Roman"/>
          <w:sz w:val="28"/>
          <w:szCs w:val="28"/>
          <w:lang w:val="en-US"/>
        </w:rPr>
        <w:t>C</w:t>
      </w:r>
      <w:r w:rsidRPr="001C3533">
        <w:rPr>
          <w:rFonts w:ascii="Times New Roman" w:hAnsi="Times New Roman"/>
          <w:sz w:val="28"/>
          <w:szCs w:val="28"/>
        </w:rPr>
        <w:t xml:space="preserve">1, </w:t>
      </w:r>
      <w:r w:rsidRPr="001C3533">
        <w:rPr>
          <w:rFonts w:ascii="Times New Roman" w:hAnsi="Times New Roman"/>
          <w:sz w:val="28"/>
          <w:szCs w:val="28"/>
          <w:lang w:val="en-US"/>
        </w:rPr>
        <w:t>D</w:t>
      </w:r>
      <w:r w:rsidRPr="001C3533">
        <w:rPr>
          <w:rFonts w:ascii="Times New Roman" w:hAnsi="Times New Roman"/>
          <w:sz w:val="28"/>
          <w:szCs w:val="28"/>
        </w:rPr>
        <w:t xml:space="preserve">1 созданы 4 заголовка :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>-</m:t>
        </m:r>
      </m:oMath>
      <w:r w:rsidRPr="001C3533">
        <w:rPr>
          <w:rFonts w:ascii="Times New Roman" w:hAnsi="Times New Roman"/>
          <w:sz w:val="28"/>
          <w:szCs w:val="28"/>
        </w:rPr>
        <w:t xml:space="preserve">время, </w:t>
      </w:r>
      <m:oMath>
        <m:r>
          <w:rPr>
            <w:rFonts w:ascii="Cambria Math" w:hAnsi="Cambria Math"/>
            <w:sz w:val="28"/>
            <w:szCs w:val="28"/>
          </w:rPr>
          <m:t>φ-</m:t>
        </m:r>
      </m:oMath>
      <w:r w:rsidRPr="001C3533">
        <w:rPr>
          <w:rFonts w:ascii="Times New Roman" w:hAnsi="Times New Roman"/>
          <w:sz w:val="28"/>
          <w:szCs w:val="28"/>
        </w:rPr>
        <w:t xml:space="preserve">угол направления, </w:t>
      </w:r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>-</m:t>
        </m:r>
      </m:oMath>
      <w:r w:rsidRPr="001C3533">
        <w:rPr>
          <w:rFonts w:ascii="Times New Roman" w:hAnsi="Times New Roman"/>
          <w:sz w:val="28"/>
          <w:szCs w:val="28"/>
        </w:rPr>
        <w:t xml:space="preserve"> абсцисса конца вектора, </w:t>
      </w:r>
      <m:oMath>
        <m:r>
          <w:rPr>
            <w:rFonts w:ascii="Cambria Math" w:hAnsi="Cambria Math"/>
            <w:sz w:val="28"/>
            <w:szCs w:val="28"/>
            <w:lang w:val="en-US"/>
          </w:rPr>
          <m:t>y</m:t>
        </m:r>
        <m:r>
          <w:rPr>
            <w:rFonts w:ascii="Cambria Math" w:hAnsi="Cambria Math"/>
            <w:sz w:val="28"/>
            <w:szCs w:val="28"/>
          </w:rPr>
          <m:t>-</m:t>
        </m:r>
      </m:oMath>
      <w:r w:rsidRPr="001C3533">
        <w:rPr>
          <w:rFonts w:ascii="Times New Roman" w:hAnsi="Times New Roman"/>
          <w:sz w:val="28"/>
          <w:szCs w:val="28"/>
        </w:rPr>
        <w:t xml:space="preserve"> ордината конца вектора.</w:t>
      </w:r>
    </w:p>
    <w:p w14:paraId="0FD41AD7" w14:textId="50DDCDFF" w:rsidR="001C3533" w:rsidRDefault="001C3533" w:rsidP="00F50768">
      <w:pPr>
        <w:spacing w:after="0" w:line="360" w:lineRule="auto"/>
        <w:ind w:firstLine="709"/>
        <w:jc w:val="both"/>
        <w:rPr>
          <w:noProof/>
          <w14:ligatures w14:val="standardContextual"/>
        </w:rPr>
      </w:pPr>
      <w:r>
        <w:rPr>
          <w:rFonts w:ascii="Times New Roman" w:hAnsi="Times New Roman"/>
          <w:sz w:val="28"/>
          <w:szCs w:val="28"/>
        </w:rPr>
        <w:t>Первон</w:t>
      </w:r>
      <w:r w:rsidR="006029C4" w:rsidRPr="001C3533">
        <w:rPr>
          <w:rFonts w:ascii="Times New Roman" w:hAnsi="Times New Roman"/>
          <w:sz w:val="28"/>
          <w:szCs w:val="28"/>
        </w:rPr>
        <w:t xml:space="preserve">ачальное положение частицы было взято в </w:t>
      </w:r>
      <w:r>
        <w:rPr>
          <w:rFonts w:ascii="Times New Roman" w:hAnsi="Times New Roman"/>
          <w:sz w:val="28"/>
          <w:szCs w:val="28"/>
        </w:rPr>
        <w:t xml:space="preserve">точке (0,0) </w:t>
      </w:r>
      <w:r w:rsidR="006029C4" w:rsidRPr="001C3533">
        <w:rPr>
          <w:rFonts w:ascii="Times New Roman" w:hAnsi="Times New Roman"/>
          <w:sz w:val="28"/>
          <w:szCs w:val="28"/>
        </w:rPr>
        <w:t xml:space="preserve">в момент </w:t>
      </w:r>
      <w:r w:rsidR="006029C4" w:rsidRPr="001C3533">
        <w:rPr>
          <w:rFonts w:ascii="Times New Roman" w:hAnsi="Times New Roman"/>
          <w:sz w:val="28"/>
          <w:szCs w:val="28"/>
          <w:lang w:val="en-US"/>
        </w:rPr>
        <w:t>t</w:t>
      </w:r>
      <w:r w:rsidR="006029C4" w:rsidRPr="001C3533">
        <w:rPr>
          <w:rFonts w:ascii="Times New Roman" w:hAnsi="Times New Roman"/>
          <w:sz w:val="28"/>
          <w:szCs w:val="28"/>
        </w:rPr>
        <w:t xml:space="preserve">=0. Далее частица смещается  на случайно направленный вектор. Конец вектора является точкой перемещения броуновской частицы. Координаты </w:t>
      </w:r>
      <w:r w:rsidR="00BD0975">
        <w:rPr>
          <w:rFonts w:ascii="Times New Roman" w:hAnsi="Times New Roman"/>
          <w:sz w:val="28"/>
          <w:szCs w:val="28"/>
        </w:rPr>
        <w:t>э</w:t>
      </w:r>
      <w:r w:rsidR="00BD0975" w:rsidRPr="00840BE8">
        <w:rPr>
          <w:rFonts w:ascii="Times New Roman" w:hAnsi="Times New Roman"/>
          <w:sz w:val="28"/>
          <w:szCs w:val="28"/>
        </w:rPr>
        <w:t xml:space="preserve">той </w:t>
      </w:r>
      <w:r w:rsidR="006029C4" w:rsidRPr="00840BE8">
        <w:rPr>
          <w:rFonts w:ascii="Times New Roman" w:hAnsi="Times New Roman"/>
          <w:sz w:val="28"/>
          <w:szCs w:val="28"/>
        </w:rPr>
        <w:t>точки</w:t>
      </w:r>
      <w:r w:rsidRPr="00840BE8">
        <w:rPr>
          <w:rFonts w:ascii="Times New Roman" w:hAnsi="Times New Roman"/>
          <w:sz w:val="28"/>
          <w:szCs w:val="28"/>
        </w:rPr>
        <w:t xml:space="preserve"> заданы тригонометрическими функциями, и чтобы получить </w:t>
      </w:r>
      <w:r w:rsidR="00840BE8" w:rsidRPr="00840BE8">
        <w:rPr>
          <w:rFonts w:ascii="Times New Roman" w:hAnsi="Times New Roman"/>
          <w:color w:val="000000"/>
          <w:sz w:val="28"/>
          <w:szCs w:val="28"/>
        </w:rPr>
        <w:t>следующее положение частицы (в момент времени </w:t>
      </w:r>
      <w:r w:rsidR="00840BE8" w:rsidRPr="00840BE8">
        <w:rPr>
          <w:rStyle w:val="ft17"/>
          <w:rFonts w:ascii="Times New Roman" w:hAnsi="Times New Roman"/>
          <w:i/>
          <w:iCs/>
          <w:color w:val="000000"/>
          <w:sz w:val="28"/>
          <w:szCs w:val="28"/>
        </w:rPr>
        <w:t>t </w:t>
      </w:r>
      <w:r w:rsidR="00840BE8" w:rsidRPr="00840BE8">
        <w:rPr>
          <w:rFonts w:ascii="Times New Roman" w:hAnsi="Times New Roman"/>
          <w:color w:val="000000"/>
          <w:sz w:val="28"/>
          <w:szCs w:val="28"/>
        </w:rPr>
        <w:t>= 1), определяемое расчётом смещения частицы относительно предыдущего положения</w:t>
      </w:r>
      <w:r w:rsidRPr="00840BE8">
        <w:rPr>
          <w:rFonts w:ascii="Times New Roman" w:hAnsi="Times New Roman"/>
          <w:sz w:val="28"/>
          <w:szCs w:val="28"/>
        </w:rPr>
        <w:t>,</w:t>
      </w:r>
      <w:r w:rsidR="00840BE8">
        <w:rPr>
          <w:rFonts w:ascii="Times New Roman" w:hAnsi="Times New Roman"/>
          <w:sz w:val="28"/>
          <w:szCs w:val="28"/>
        </w:rPr>
        <w:t xml:space="preserve"> суммируем </w:t>
      </w:r>
      <w:r w:rsidR="00102F2B">
        <w:rPr>
          <w:rFonts w:ascii="Times New Roman" w:hAnsi="Times New Roman"/>
          <w:sz w:val="28"/>
          <w:szCs w:val="28"/>
        </w:rPr>
        <w:t>их,</w:t>
      </w:r>
      <w:r w:rsidRPr="00840BE8">
        <w:rPr>
          <w:rFonts w:ascii="Times New Roman" w:hAnsi="Times New Roman"/>
          <w:sz w:val="28"/>
          <w:szCs w:val="28"/>
        </w:rPr>
        <w:t xml:space="preserve"> как показано на рисунке 2.2.</w:t>
      </w:r>
      <w:r w:rsidRPr="00840BE8">
        <w:rPr>
          <w:rFonts w:ascii="Times New Roman" w:hAnsi="Times New Roman"/>
          <w:noProof/>
          <w:sz w:val="28"/>
          <w:szCs w:val="28"/>
          <w14:ligatures w14:val="standardContextual"/>
        </w:rPr>
        <w:t xml:space="preserve"> </w:t>
      </w:r>
    </w:p>
    <w:p w14:paraId="1F299FD3" w14:textId="77777777" w:rsidR="00EF1AA9" w:rsidRDefault="001C3533" w:rsidP="00840BE8">
      <w:pPr>
        <w:keepNext/>
        <w:spacing w:after="0" w:line="240" w:lineRule="auto"/>
        <w:ind w:firstLine="709"/>
        <w:jc w:val="center"/>
      </w:pPr>
      <w:r w:rsidRPr="001C3533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DCE464B" wp14:editId="4089EE3D">
            <wp:extent cx="4190014" cy="1690255"/>
            <wp:effectExtent l="0" t="0" r="1270" b="5715"/>
            <wp:docPr id="31368912" name="Рисунок 5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8912" name="Рисунок 5" descr="Изображение выглядит как стол&#10;&#10;Автоматически созданное описание"/>
                    <pic:cNvPicPr/>
                  </pic:nvPicPr>
                  <pic:blipFill rotWithShape="1">
                    <a:blip r:embed="rId11"/>
                    <a:srcRect l="1112" r="1853"/>
                    <a:stretch/>
                  </pic:blipFill>
                  <pic:spPr bwMode="auto">
                    <a:xfrm>
                      <a:off x="0" y="0"/>
                      <a:ext cx="4205730" cy="1696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58FDEE" w14:textId="68C86C85" w:rsidR="006029C4" w:rsidRPr="00EF1AA9" w:rsidRDefault="00EF1AA9" w:rsidP="00EF1AA9">
      <w:pPr>
        <w:pStyle w:val="aa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EF1AA9">
        <w:rPr>
          <w:rFonts w:ascii="Times New Roman" w:hAnsi="Times New Roman"/>
          <w:i w:val="0"/>
          <w:iCs w:val="0"/>
          <w:color w:val="auto"/>
          <w:sz w:val="24"/>
          <w:szCs w:val="24"/>
        </w:rPr>
        <w:t>Рисунок 2.2 – Таблица используемых формул</w:t>
      </w:r>
      <w:r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для координат точек</w:t>
      </w:r>
    </w:p>
    <w:p w14:paraId="6A92022B" w14:textId="2C9D9F0A" w:rsidR="00BD0975" w:rsidRDefault="00BD0975" w:rsidP="00F5076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Ряд этих действий мы также </w:t>
      </w:r>
      <w:r w:rsidR="00EF1AA9">
        <w:rPr>
          <w:rFonts w:ascii="Times New Roman" w:hAnsi="Times New Roman"/>
          <w:sz w:val="28"/>
          <w:szCs w:val="28"/>
        </w:rPr>
        <w:t>реализуем</w:t>
      </w:r>
      <w:r>
        <w:rPr>
          <w:rFonts w:ascii="Times New Roman" w:hAnsi="Times New Roman"/>
          <w:sz w:val="28"/>
          <w:szCs w:val="28"/>
        </w:rPr>
        <w:t xml:space="preserve"> и для последующих координат</w:t>
      </w:r>
      <w:r w:rsidR="00DA74A0">
        <w:rPr>
          <w:rFonts w:ascii="Times New Roman" w:hAnsi="Times New Roman"/>
          <w:sz w:val="28"/>
          <w:szCs w:val="28"/>
        </w:rPr>
        <w:t xml:space="preserve"> в </w:t>
      </w:r>
      <w:r w:rsidR="00DA74A0">
        <w:rPr>
          <w:rFonts w:ascii="Times New Roman" w:hAnsi="Times New Roman"/>
          <w:sz w:val="28"/>
          <w:szCs w:val="28"/>
          <w:lang w:val="en-US"/>
        </w:rPr>
        <w:t>t</w:t>
      </w:r>
      <w:r w:rsidR="00DA74A0" w:rsidRPr="00DA74A0">
        <w:rPr>
          <w:rFonts w:ascii="Times New Roman" w:hAnsi="Times New Roman"/>
          <w:sz w:val="28"/>
          <w:szCs w:val="28"/>
        </w:rPr>
        <w:t>=2,3,4,</w:t>
      </w:r>
      <w:r w:rsidR="00DA74A0">
        <w:rPr>
          <w:rFonts w:ascii="Times New Roman" w:hAnsi="Times New Roman"/>
          <w:sz w:val="28"/>
          <w:szCs w:val="28"/>
        </w:rPr>
        <w:t>…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0852329A" w14:textId="387A9451" w:rsidR="00EF1AA9" w:rsidRDefault="00BD0975" w:rsidP="00F5076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Так как броуновское движение хаотично, то и значение угла, на которое происходит смещение, должно быть случайным. Для этого используем встроенную функцию </w:t>
      </w:r>
      <w:r w:rsidRPr="00BD0975">
        <w:rPr>
          <w:rFonts w:ascii="Times New Roman" w:hAnsi="Times New Roman"/>
          <w:sz w:val="28"/>
          <w:szCs w:val="28"/>
        </w:rPr>
        <w:t>СЛЧИС()</w:t>
      </w:r>
      <w:r>
        <w:rPr>
          <w:rFonts w:ascii="Times New Roman" w:hAnsi="Times New Roman"/>
          <w:sz w:val="28"/>
          <w:szCs w:val="28"/>
        </w:rPr>
        <w:t xml:space="preserve"> – случайные числа</w:t>
      </w:r>
      <w:r w:rsidR="00EF1AA9">
        <w:rPr>
          <w:rFonts w:ascii="Times New Roman" w:hAnsi="Times New Roman"/>
          <w:sz w:val="28"/>
          <w:szCs w:val="28"/>
        </w:rPr>
        <w:t>, как показано на рисунке 2.3</w:t>
      </w:r>
      <w:r>
        <w:rPr>
          <w:rFonts w:ascii="Times New Roman" w:hAnsi="Times New Roman"/>
          <w:sz w:val="28"/>
          <w:szCs w:val="28"/>
        </w:rPr>
        <w:t>.</w:t>
      </w:r>
    </w:p>
    <w:p w14:paraId="17710952" w14:textId="77777777" w:rsidR="00EF1AA9" w:rsidRDefault="00EF1AA9" w:rsidP="00EF1AA9">
      <w:pPr>
        <w:keepNext/>
        <w:spacing w:after="0" w:line="360" w:lineRule="auto"/>
        <w:jc w:val="center"/>
      </w:pPr>
      <w:r w:rsidRPr="00EF1AA9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C240947" wp14:editId="64099F35">
            <wp:extent cx="1590660" cy="1205346"/>
            <wp:effectExtent l="0" t="0" r="0" b="0"/>
            <wp:docPr id="526526544" name="Рисунок 6" descr="Изображение выглядит как текст,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26544" name="Рисунок 6" descr="Изображение выглядит как текст, стол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94917" cy="120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8B99F" w14:textId="3B285FA5" w:rsidR="00EF1AA9" w:rsidRPr="00EF1AA9" w:rsidRDefault="00EF1AA9" w:rsidP="00EF1AA9">
      <w:pPr>
        <w:pStyle w:val="aa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EF1AA9">
        <w:rPr>
          <w:rFonts w:ascii="Times New Roman" w:hAnsi="Times New Roman"/>
          <w:i w:val="0"/>
          <w:iCs w:val="0"/>
          <w:color w:val="auto"/>
          <w:sz w:val="24"/>
          <w:szCs w:val="24"/>
        </w:rPr>
        <w:t>Рисунок 2.3</w:t>
      </w:r>
      <w:r w:rsidR="00B447EF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</w:t>
      </w:r>
      <w:r w:rsidRPr="00EF1AA9">
        <w:rPr>
          <w:rFonts w:ascii="Times New Roman" w:hAnsi="Times New Roman"/>
          <w:i w:val="0"/>
          <w:iCs w:val="0"/>
          <w:color w:val="auto"/>
          <w:sz w:val="24"/>
          <w:szCs w:val="24"/>
        </w:rPr>
        <w:t>- Таблица формул для случайного угла направления</w:t>
      </w:r>
    </w:p>
    <w:p w14:paraId="2665A167" w14:textId="532391E6" w:rsidR="00BD0975" w:rsidRPr="00EF1AA9" w:rsidRDefault="00BD0975" w:rsidP="00F5076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 На рисунке 2.</w:t>
      </w:r>
      <w:r w:rsidR="00EF1AA9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. представлена неполная таблица , которую мы будем использовать для моделирования </w:t>
      </w:r>
      <w:r w:rsidR="00EF1AA9">
        <w:rPr>
          <w:rFonts w:ascii="Times New Roman" w:hAnsi="Times New Roman"/>
          <w:sz w:val="28"/>
          <w:szCs w:val="28"/>
        </w:rPr>
        <w:t>броуновского движения</w:t>
      </w:r>
      <w:r w:rsidR="00102F2B">
        <w:rPr>
          <w:rFonts w:ascii="Times New Roman" w:hAnsi="Times New Roman"/>
          <w:sz w:val="28"/>
          <w:szCs w:val="28"/>
        </w:rPr>
        <w:t>.</w:t>
      </w:r>
    </w:p>
    <w:p w14:paraId="5B272E90" w14:textId="3A39DF3A" w:rsidR="005054E4" w:rsidRDefault="00840BE8" w:rsidP="00840BE8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840BE8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86F53E7" wp14:editId="41F2A01B">
            <wp:extent cx="2453853" cy="4968671"/>
            <wp:effectExtent l="0" t="0" r="3810" b="3810"/>
            <wp:docPr id="1834400569" name="Рисунок 7" descr="Изображение выглядит как текст, кроссворд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00569" name="Рисунок 7" descr="Изображение выглядит как текст, кроссворд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C886" w14:textId="630E842E" w:rsidR="00102F2B" w:rsidRPr="00B447EF" w:rsidRDefault="005054E4" w:rsidP="00102F2B">
      <w:pPr>
        <w:pStyle w:val="aa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B447EF">
        <w:rPr>
          <w:rFonts w:ascii="Times New Roman" w:hAnsi="Times New Roman"/>
          <w:i w:val="0"/>
          <w:iCs w:val="0"/>
          <w:color w:val="auto"/>
          <w:sz w:val="24"/>
          <w:szCs w:val="24"/>
        </w:rPr>
        <w:t>Рисунок 2.</w:t>
      </w:r>
      <w:r w:rsidR="00840BE8" w:rsidRPr="00B447EF">
        <w:rPr>
          <w:rFonts w:ascii="Times New Roman" w:hAnsi="Times New Roman"/>
          <w:i w:val="0"/>
          <w:iCs w:val="0"/>
          <w:color w:val="auto"/>
          <w:sz w:val="24"/>
          <w:szCs w:val="24"/>
        </w:rPr>
        <w:t>4</w:t>
      </w:r>
      <w:r w:rsidRPr="00B447EF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– </w:t>
      </w:r>
      <w:r w:rsidR="00840BE8" w:rsidRPr="00B447EF">
        <w:rPr>
          <w:rFonts w:ascii="Times New Roman" w:hAnsi="Times New Roman"/>
          <w:i w:val="0"/>
          <w:iCs w:val="0"/>
          <w:color w:val="auto"/>
          <w:sz w:val="24"/>
          <w:szCs w:val="24"/>
        </w:rPr>
        <w:t>Неполная таблица для моделирования броуновского движения.</w:t>
      </w:r>
    </w:p>
    <w:p w14:paraId="78B80BBD" w14:textId="199A3EB9" w:rsidR="00102F2B" w:rsidRPr="007E130C" w:rsidRDefault="00840BE8" w:rsidP="00F50768">
      <w:pPr>
        <w:pStyle w:val="aa"/>
        <w:spacing w:after="0" w:line="360" w:lineRule="auto"/>
        <w:ind w:firstLine="709"/>
        <w:jc w:val="both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  <w:r w:rsidRPr="007E130C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Для </w:t>
      </w:r>
      <w:r w:rsidR="00102F2B" w:rsidRPr="007E130C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моделирование броуновского движения можно взять любое количество координат, например, 199. Выделяем </w:t>
      </w:r>
      <w:r w:rsidR="007E130C" w:rsidRPr="007E130C">
        <w:rPr>
          <w:rFonts w:ascii="Times New Roman" w:hAnsi="Times New Roman"/>
          <w:i w:val="0"/>
          <w:iCs w:val="0"/>
          <w:color w:val="auto"/>
          <w:sz w:val="28"/>
          <w:szCs w:val="28"/>
        </w:rPr>
        <w:t>диапазон</w:t>
      </w:r>
      <w:r w:rsidR="00102F2B" w:rsidRPr="007E130C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в таблице (С2:</w:t>
      </w:r>
      <w:r w:rsidR="00102F2B" w:rsidRPr="007E130C">
        <w:rPr>
          <w:rFonts w:ascii="Times New Roman" w:hAnsi="Times New Roman"/>
          <w:i w:val="0"/>
          <w:iCs w:val="0"/>
          <w:color w:val="auto"/>
          <w:sz w:val="28"/>
          <w:szCs w:val="28"/>
          <w:lang w:val="en-US"/>
        </w:rPr>
        <w:t>D</w:t>
      </w:r>
      <w:r w:rsidR="00102F2B" w:rsidRPr="007E130C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199) и строим  по нему диаграмму типа Точечная вида Диаграмма со </w:t>
      </w:r>
      <w:r w:rsidR="007E130C" w:rsidRPr="007E130C">
        <w:rPr>
          <w:rFonts w:ascii="Times New Roman" w:hAnsi="Times New Roman"/>
          <w:i w:val="0"/>
          <w:iCs w:val="0"/>
          <w:color w:val="auto"/>
          <w:sz w:val="28"/>
          <w:szCs w:val="28"/>
        </w:rPr>
        <w:t>гладкими кривыми.</w:t>
      </w:r>
      <w:r w:rsidR="007E130C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</w:t>
      </w:r>
      <w:r w:rsidR="007E130C" w:rsidRPr="007E130C">
        <w:rPr>
          <w:rFonts w:ascii="Times New Roman" w:hAnsi="Times New Roman"/>
          <w:i w:val="0"/>
          <w:iCs w:val="0"/>
          <w:color w:val="000000"/>
          <w:sz w:val="28"/>
          <w:szCs w:val="28"/>
        </w:rPr>
        <w:t>Реализуем несколько Броуновских движений посредством нажатия клавиш</w:t>
      </w:r>
      <w:r w:rsidR="00F50768" w:rsidRPr="00F50768">
        <w:rPr>
          <w:rFonts w:ascii="Times New Roman" w:hAnsi="Times New Roman"/>
          <w:i w:val="0"/>
          <w:iCs w:val="0"/>
          <w:color w:val="000000"/>
          <w:sz w:val="28"/>
          <w:szCs w:val="28"/>
        </w:rPr>
        <w:t xml:space="preserve"> </w:t>
      </w:r>
      <w:proofErr w:type="spellStart"/>
      <w:r w:rsidR="00F50768">
        <w:rPr>
          <w:rFonts w:ascii="Times New Roman" w:hAnsi="Times New Roman"/>
          <w:i w:val="0"/>
          <w:iCs w:val="0"/>
          <w:color w:val="000000"/>
          <w:sz w:val="28"/>
          <w:szCs w:val="28"/>
          <w:lang w:val="en-US"/>
        </w:rPr>
        <w:t>fn</w:t>
      </w:r>
      <w:proofErr w:type="spellEnd"/>
      <w:r w:rsidR="00F50768" w:rsidRPr="0040506B">
        <w:rPr>
          <w:rFonts w:ascii="Times New Roman" w:hAnsi="Times New Roman"/>
          <w:i w:val="0"/>
          <w:iCs w:val="0"/>
          <w:color w:val="000000"/>
          <w:sz w:val="28"/>
          <w:szCs w:val="28"/>
        </w:rPr>
        <w:t>+</w:t>
      </w:r>
      <w:r w:rsidR="007E130C" w:rsidRPr="007E130C">
        <w:rPr>
          <w:rFonts w:ascii="Times New Roman" w:hAnsi="Times New Roman"/>
          <w:i w:val="0"/>
          <w:iCs w:val="0"/>
          <w:color w:val="000000"/>
          <w:sz w:val="28"/>
          <w:szCs w:val="28"/>
        </w:rPr>
        <w:t>F9.</w:t>
      </w:r>
      <w:r w:rsidR="007E130C">
        <w:rPr>
          <w:rFonts w:ascii="Times New Roman" w:hAnsi="Times New Roman"/>
          <w:i w:val="0"/>
          <w:iCs w:val="0"/>
          <w:color w:val="000000"/>
          <w:sz w:val="28"/>
          <w:szCs w:val="28"/>
        </w:rPr>
        <w:t xml:space="preserve"> На рисунке 2.5, 2.6, 2.7, показаны три модели броуновского процесса.</w:t>
      </w:r>
    </w:p>
    <w:p w14:paraId="2D0A5CE7" w14:textId="77777777" w:rsidR="00B447EF" w:rsidRDefault="00F50768" w:rsidP="00B447EF">
      <w:pPr>
        <w:keepNext/>
        <w:spacing w:line="360" w:lineRule="auto"/>
      </w:pPr>
      <w:r w:rsidRPr="00F50768">
        <w:rPr>
          <w:noProof/>
          <w:lang w:val="en-US"/>
        </w:rPr>
        <w:lastRenderedPageBreak/>
        <w:drawing>
          <wp:inline distT="0" distB="0" distL="0" distR="0" wp14:anchorId="6BCBF5EF" wp14:editId="46D4F054">
            <wp:extent cx="5939790" cy="3802380"/>
            <wp:effectExtent l="0" t="0" r="3810" b="7620"/>
            <wp:docPr id="133136680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668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D081" w14:textId="5AB348A2" w:rsidR="00B447EF" w:rsidRPr="00B447EF" w:rsidRDefault="00B447EF" w:rsidP="00B447EF">
      <w:pPr>
        <w:pStyle w:val="aa"/>
        <w:spacing w:after="0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B447EF">
        <w:rPr>
          <w:rFonts w:ascii="Times New Roman" w:hAnsi="Times New Roman"/>
          <w:i w:val="0"/>
          <w:iCs w:val="0"/>
          <w:color w:val="auto"/>
          <w:sz w:val="24"/>
          <w:szCs w:val="24"/>
        </w:rPr>
        <w:t>Рисунок 2.5 – Модель броуновского движения, полученная при первых случайных числах</w:t>
      </w:r>
    </w:p>
    <w:p w14:paraId="792BE0E0" w14:textId="77777777" w:rsidR="00B447EF" w:rsidRDefault="00F50768" w:rsidP="00B447EF">
      <w:pPr>
        <w:keepNext/>
        <w:spacing w:line="360" w:lineRule="auto"/>
      </w:pPr>
      <w:r w:rsidRPr="00F50768">
        <w:rPr>
          <w:noProof/>
          <w14:ligatures w14:val="standardContextual"/>
        </w:rPr>
        <w:t xml:space="preserve"> </w:t>
      </w:r>
      <w:r w:rsidRPr="00F50768">
        <w:rPr>
          <w:noProof/>
          <w:lang w:val="en-US"/>
        </w:rPr>
        <w:drawing>
          <wp:inline distT="0" distB="0" distL="0" distR="0" wp14:anchorId="5FD42C17" wp14:editId="39620980">
            <wp:extent cx="5939790" cy="3862070"/>
            <wp:effectExtent l="0" t="0" r="3810" b="5080"/>
            <wp:docPr id="115374148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414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EBC74" w14:textId="507C1D0D" w:rsidR="0020696A" w:rsidRPr="00B447EF" w:rsidRDefault="00B447EF" w:rsidP="00B447EF">
      <w:pPr>
        <w:pStyle w:val="aa"/>
        <w:spacing w:after="0"/>
        <w:jc w:val="center"/>
        <w:rPr>
          <w:rFonts w:ascii="Times New Roman" w:hAnsi="Times New Roman"/>
          <w:i w:val="0"/>
          <w:iCs w:val="0"/>
          <w:noProof/>
          <w:color w:val="auto"/>
          <w:sz w:val="24"/>
          <w:szCs w:val="24"/>
          <w14:ligatures w14:val="standardContextual"/>
        </w:rPr>
      </w:pPr>
      <w:r w:rsidRPr="00B447EF">
        <w:rPr>
          <w:rFonts w:ascii="Times New Roman" w:hAnsi="Times New Roman"/>
          <w:i w:val="0"/>
          <w:iCs w:val="0"/>
          <w:color w:val="auto"/>
          <w:sz w:val="24"/>
          <w:szCs w:val="24"/>
        </w:rPr>
        <w:t>Рисунок 2.6 – Модель броуновского движения, полученная при вторых случайных числах</w:t>
      </w:r>
    </w:p>
    <w:p w14:paraId="6FE62761" w14:textId="77777777" w:rsidR="00B447EF" w:rsidRDefault="00F50768" w:rsidP="00B447EF">
      <w:pPr>
        <w:keepNext/>
        <w:spacing w:line="360" w:lineRule="auto"/>
      </w:pPr>
      <w:r w:rsidRPr="00F50768">
        <w:rPr>
          <w:noProof/>
          <w:lang w:val="en-US"/>
        </w:rPr>
        <w:lastRenderedPageBreak/>
        <w:drawing>
          <wp:inline distT="0" distB="0" distL="0" distR="0" wp14:anchorId="5EC3297C" wp14:editId="3636C8B4">
            <wp:extent cx="5939790" cy="3829050"/>
            <wp:effectExtent l="0" t="0" r="3810" b="0"/>
            <wp:docPr id="74010065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006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4E906" w14:textId="11FD3D61" w:rsidR="00F50768" w:rsidRPr="00B447EF" w:rsidRDefault="00B447EF" w:rsidP="00B447EF">
      <w:pPr>
        <w:pStyle w:val="aa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B447EF">
        <w:rPr>
          <w:rFonts w:ascii="Times New Roman" w:hAnsi="Times New Roman"/>
          <w:i w:val="0"/>
          <w:iCs w:val="0"/>
          <w:color w:val="auto"/>
          <w:sz w:val="24"/>
          <w:szCs w:val="24"/>
        </w:rPr>
        <w:t>Рисунок 2.7</w:t>
      </w:r>
      <w:r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</w:t>
      </w:r>
      <w:r w:rsidRPr="00B447EF">
        <w:rPr>
          <w:rFonts w:ascii="Times New Roman" w:hAnsi="Times New Roman"/>
          <w:i w:val="0"/>
          <w:iCs w:val="0"/>
          <w:color w:val="auto"/>
          <w:sz w:val="24"/>
          <w:szCs w:val="24"/>
        </w:rPr>
        <w:t>- Модель броуновского движения, полученная при третьих случайных числах</w:t>
      </w:r>
    </w:p>
    <w:p w14:paraId="0C25C938" w14:textId="3F82333D" w:rsidR="0020696A" w:rsidRPr="0020696A" w:rsidRDefault="0020696A">
      <w:pPr>
        <w:suppressAutoHyphens w:val="0"/>
        <w:spacing w:after="160" w:line="259" w:lineRule="auto"/>
        <w:rPr>
          <w:rFonts w:ascii="Times New Roman" w:hAnsi="Times New Roman"/>
        </w:rPr>
      </w:pPr>
      <w:r>
        <w:br w:type="page"/>
      </w:r>
    </w:p>
    <w:p w14:paraId="224A0F44" w14:textId="0734296D" w:rsidR="000072FF" w:rsidRDefault="0020696A" w:rsidP="00B447EF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121600727"/>
      <w:r w:rsidRPr="002069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9"/>
    </w:p>
    <w:p w14:paraId="22575805" w14:textId="3C43A272" w:rsidR="004662B4" w:rsidRPr="00960A20" w:rsidRDefault="004662B4" w:rsidP="00B447EF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60A20">
        <w:rPr>
          <w:color w:val="000000"/>
          <w:sz w:val="28"/>
          <w:szCs w:val="28"/>
        </w:rPr>
        <w:t xml:space="preserve">В последнее время в учебном процессе широко используются программы для упрощения обработки данных, в частности электронные таблицы, позволяющие значительно ускорить расчеты. Поэтому решение и моделирование различных задач при помощи </w:t>
      </w:r>
      <w:r w:rsidRPr="00960A20">
        <w:rPr>
          <w:color w:val="000000"/>
          <w:sz w:val="28"/>
          <w:szCs w:val="28"/>
          <w:lang w:val="en-US"/>
        </w:rPr>
        <w:t>MS</w:t>
      </w:r>
      <w:r w:rsidRPr="00960A20">
        <w:rPr>
          <w:color w:val="000000"/>
          <w:sz w:val="28"/>
          <w:szCs w:val="28"/>
        </w:rPr>
        <w:t xml:space="preserve"> </w:t>
      </w:r>
      <w:r w:rsidRPr="00960A20">
        <w:rPr>
          <w:color w:val="000000"/>
          <w:sz w:val="28"/>
          <w:szCs w:val="28"/>
          <w:lang w:val="en-US"/>
        </w:rPr>
        <w:t>Excel</w:t>
      </w:r>
      <w:r w:rsidRPr="00960A20">
        <w:rPr>
          <w:color w:val="000000"/>
          <w:sz w:val="28"/>
          <w:szCs w:val="28"/>
        </w:rPr>
        <w:t xml:space="preserve"> актуально и востребовано.</w:t>
      </w:r>
    </w:p>
    <w:p w14:paraId="40814F26" w14:textId="6EDB6DF0" w:rsidR="00960A20" w:rsidRDefault="00960A20" w:rsidP="00960A2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60A20">
        <w:rPr>
          <w:rFonts w:ascii="Times New Roman" w:hAnsi="Times New Roman"/>
          <w:color w:val="000000"/>
          <w:sz w:val="28"/>
          <w:szCs w:val="28"/>
        </w:rPr>
        <w:t xml:space="preserve">При написании </w:t>
      </w:r>
      <w:r w:rsidR="004662B4" w:rsidRPr="00960A20">
        <w:rPr>
          <w:rFonts w:ascii="Times New Roman" w:hAnsi="Times New Roman"/>
          <w:color w:val="000000"/>
          <w:sz w:val="28"/>
          <w:szCs w:val="28"/>
        </w:rPr>
        <w:t>курсовой работы мною был</w:t>
      </w:r>
      <w:r w:rsidR="004662B4" w:rsidRPr="00960A20">
        <w:rPr>
          <w:rFonts w:ascii="Times New Roman" w:hAnsi="Times New Roman"/>
          <w:sz w:val="28"/>
          <w:szCs w:val="28"/>
        </w:rPr>
        <w:t xml:space="preserve"> проведен анализ научной литературы, интернет-ресурсов по теме работы, и из выявленной информации была создана математическую модель для проведения эксперимента. Самой важной задачей является разработка прикладной программы для моделирования броуновского движению.</w:t>
      </w:r>
    </w:p>
    <w:p w14:paraId="6BCDADD6" w14:textId="56AF036F" w:rsidR="00F072BA" w:rsidRDefault="00960A20" w:rsidP="00F072B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ходе написания курсовой работы была достигнута поставленная цель, таким образом был изучен броуновский процесс. Было выявлено, что броуновское движение – это хаотичное </w:t>
      </w:r>
      <w:r w:rsidR="00B447EF">
        <w:rPr>
          <w:rFonts w:ascii="Times New Roman" w:hAnsi="Times New Roman"/>
          <w:sz w:val="28"/>
          <w:szCs w:val="28"/>
        </w:rPr>
        <w:t xml:space="preserve">перемещение </w:t>
      </w:r>
      <w:r>
        <w:rPr>
          <w:rFonts w:ascii="Times New Roman" w:hAnsi="Times New Roman"/>
          <w:sz w:val="28"/>
          <w:szCs w:val="28"/>
        </w:rPr>
        <w:t>частиц под действием непрерывно</w:t>
      </w:r>
      <w:r w:rsidR="00B447EF">
        <w:rPr>
          <w:rFonts w:ascii="Times New Roman" w:hAnsi="Times New Roman"/>
          <w:sz w:val="28"/>
          <w:szCs w:val="28"/>
        </w:rPr>
        <w:t>го</w:t>
      </w:r>
      <w:r>
        <w:rPr>
          <w:rFonts w:ascii="Times New Roman" w:hAnsi="Times New Roman"/>
          <w:sz w:val="28"/>
          <w:szCs w:val="28"/>
        </w:rPr>
        <w:t xml:space="preserve"> </w:t>
      </w:r>
      <w:r w:rsidR="00B447EF">
        <w:rPr>
          <w:rFonts w:ascii="Times New Roman" w:hAnsi="Times New Roman"/>
          <w:sz w:val="28"/>
          <w:szCs w:val="28"/>
        </w:rPr>
        <w:t>движения</w:t>
      </w:r>
      <w:r>
        <w:rPr>
          <w:rFonts w:ascii="Times New Roman" w:hAnsi="Times New Roman"/>
          <w:sz w:val="28"/>
          <w:szCs w:val="28"/>
        </w:rPr>
        <w:t xml:space="preserve"> молекул вокруг них.</w:t>
      </w:r>
    </w:p>
    <w:p w14:paraId="13239CD5" w14:textId="16E80BE3" w:rsidR="00F072BA" w:rsidRPr="00807458" w:rsidRDefault="00F072BA" w:rsidP="00F072B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07458">
        <w:rPr>
          <w:rFonts w:ascii="Times New Roman" w:hAnsi="Times New Roman"/>
          <w:sz w:val="28"/>
          <w:szCs w:val="28"/>
        </w:rPr>
        <w:t>В заключение следует отметить, что броуновское движение можно наблюдать и в домашней лаборатории</w:t>
      </w:r>
      <w:r w:rsidR="00807458">
        <w:rPr>
          <w:rFonts w:ascii="Times New Roman" w:hAnsi="Times New Roman"/>
          <w:sz w:val="28"/>
          <w:szCs w:val="28"/>
        </w:rPr>
        <w:t xml:space="preserve"> при помощи красок и микроскопа.</w:t>
      </w:r>
      <w:r w:rsidRPr="00807458">
        <w:rPr>
          <w:rFonts w:ascii="Times New Roman" w:hAnsi="Times New Roman"/>
          <w:sz w:val="28"/>
          <w:szCs w:val="28"/>
        </w:rPr>
        <w:t xml:space="preserve"> </w:t>
      </w:r>
      <w:r w:rsidRPr="00807458">
        <w:rPr>
          <w:rFonts w:ascii="Times New Roman" w:hAnsi="Times New Roman"/>
          <w:sz w:val="28"/>
          <w:szCs w:val="28"/>
          <w:shd w:val="clear" w:color="auto" w:fill="FFFFFF"/>
        </w:rPr>
        <w:t>Рассматривая полученную смесь, можно увидеть, что крупинки краски непрерывно движутся.</w:t>
      </w:r>
    </w:p>
    <w:p w14:paraId="3D1F2B7B" w14:textId="77777777" w:rsidR="00960A20" w:rsidRDefault="00960A20">
      <w:pPr>
        <w:suppressAutoHyphens w:val="0"/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7E749F71" w14:textId="3BC62FA9" w:rsidR="005A21C9" w:rsidRPr="00960A20" w:rsidRDefault="005A21C9" w:rsidP="00960A20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121600728"/>
      <w:r w:rsidRPr="00960A2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ИСПОЛЬЗОВАННЫХ ИСТОЧНИКОВ</w:t>
      </w:r>
      <w:bookmarkEnd w:id="10"/>
    </w:p>
    <w:p w14:paraId="6A1C9DC3" w14:textId="557C9D31" w:rsidR="005A21C9" w:rsidRPr="00FD0FEE" w:rsidRDefault="00640B8D" w:rsidP="00960A20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D0FEE">
        <w:rPr>
          <w:rFonts w:ascii="Times New Roman" w:hAnsi="Times New Roman"/>
          <w:color w:val="000000" w:themeColor="text1"/>
          <w:sz w:val="28"/>
          <w:szCs w:val="28"/>
        </w:rPr>
        <w:t xml:space="preserve">Броуновское движение. // </w:t>
      </w:r>
      <w:proofErr w:type="gramStart"/>
      <w:r w:rsidRPr="00FD0FEE">
        <w:rPr>
          <w:rFonts w:ascii="Times New Roman" w:hAnsi="Times New Roman"/>
          <w:color w:val="000000" w:themeColor="text1"/>
          <w:sz w:val="28"/>
          <w:szCs w:val="28"/>
        </w:rPr>
        <w:t>2й</w:t>
      </w:r>
      <w:proofErr w:type="gramEnd"/>
      <w:r w:rsidRPr="00FD0FEE">
        <w:rPr>
          <w:rFonts w:ascii="Times New Roman" w:hAnsi="Times New Roman"/>
          <w:color w:val="000000" w:themeColor="text1"/>
          <w:sz w:val="28"/>
          <w:szCs w:val="28"/>
        </w:rPr>
        <w:t>_семестр_Лекция_16 URL: http://fn.bmstu.ru/files/FN4/lec_2sem/2sem_lec_16.pdf (дата обращения: 30.11.2022г.).</w:t>
      </w:r>
    </w:p>
    <w:p w14:paraId="28A74DE6" w14:textId="240791B1" w:rsidR="00640B8D" w:rsidRPr="00FD0FEE" w:rsidRDefault="00640B8D" w:rsidP="00FD0FEE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D0FEE">
        <w:rPr>
          <w:rFonts w:ascii="Times New Roman" w:hAnsi="Times New Roman"/>
          <w:color w:val="000000" w:themeColor="text1"/>
          <w:sz w:val="28"/>
          <w:szCs w:val="28"/>
        </w:rPr>
        <w:t>Кудрявцев П.</w:t>
      </w:r>
      <w:r w:rsidR="00507B5F" w:rsidRPr="00FD0FEE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D0FEE">
        <w:rPr>
          <w:rFonts w:ascii="Times New Roman" w:hAnsi="Times New Roman"/>
          <w:color w:val="000000" w:themeColor="text1"/>
          <w:sz w:val="28"/>
          <w:szCs w:val="28"/>
        </w:rPr>
        <w:t>С</w:t>
      </w:r>
      <w:r w:rsidR="00507B5F" w:rsidRPr="00FD0FEE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FD0FEE">
        <w:rPr>
          <w:rFonts w:ascii="Times New Roman" w:hAnsi="Times New Roman"/>
          <w:color w:val="000000" w:themeColor="text1"/>
          <w:sz w:val="28"/>
          <w:szCs w:val="28"/>
        </w:rPr>
        <w:t xml:space="preserve"> История физики. т. III. От открытия квант до квантовой механики. М.: Просвещение, 1971.</w:t>
      </w:r>
    </w:p>
    <w:p w14:paraId="7D5ED9C9" w14:textId="516D0592" w:rsidR="00640B8D" w:rsidRPr="00FD0FEE" w:rsidRDefault="00507B5F" w:rsidP="00FD0FEE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D0FEE">
        <w:rPr>
          <w:rFonts w:ascii="Times New Roman" w:hAnsi="Times New Roman"/>
          <w:color w:val="000000" w:themeColor="text1"/>
          <w:sz w:val="28"/>
          <w:szCs w:val="28"/>
        </w:rPr>
        <w:t>Мякишев Г. Я., Синяков А. З. Физика. Молекулярная физика. Термодинамика. 10 класс. Учебник. Углубленный уровень. М.: Просвещение, 2019.</w:t>
      </w:r>
    </w:p>
    <w:p w14:paraId="5E7B9CCF" w14:textId="14405C45" w:rsidR="00507B5F" w:rsidRPr="00FD0FEE" w:rsidRDefault="000A1285" w:rsidP="00FD0FEE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D0FEE">
        <w:rPr>
          <w:rFonts w:ascii="Times New Roman" w:hAnsi="Times New Roman"/>
          <w:color w:val="000000" w:themeColor="text1"/>
          <w:sz w:val="28"/>
          <w:szCs w:val="28"/>
        </w:rPr>
        <w:t>Броуновское движение // Броуновское движение | 7 класс | Физика URL: https://obrazavr.ru/fizika/7-klass/vvedenie-v-fiziku-stroenie-veshhestva/stroenie-veshhestva/brounovskoe-dvizhenie/#1 (дата обращения: 02.12.2022).</w:t>
      </w:r>
    </w:p>
    <w:p w14:paraId="09CC17A4" w14:textId="77777777" w:rsidR="00FD0FEE" w:rsidRDefault="009555EB" w:rsidP="00FD0FEE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D0FEE">
        <w:rPr>
          <w:rFonts w:ascii="Times New Roman" w:hAnsi="Times New Roman"/>
          <w:color w:val="000000" w:themeColor="text1"/>
          <w:sz w:val="28"/>
          <w:szCs w:val="28"/>
        </w:rPr>
        <w:t xml:space="preserve">Г. Я. Мякишев, Б. Б. </w:t>
      </w:r>
      <w:proofErr w:type="spellStart"/>
      <w:r w:rsidRPr="00FD0FEE">
        <w:rPr>
          <w:rFonts w:ascii="Times New Roman" w:hAnsi="Times New Roman"/>
          <w:color w:val="000000" w:themeColor="text1"/>
          <w:sz w:val="28"/>
          <w:szCs w:val="28"/>
        </w:rPr>
        <w:t>Буховцев</w:t>
      </w:r>
      <w:proofErr w:type="spellEnd"/>
      <w:r w:rsidRPr="00FD0FEE">
        <w:rPr>
          <w:rFonts w:ascii="Times New Roman" w:hAnsi="Times New Roman"/>
          <w:color w:val="000000" w:themeColor="text1"/>
          <w:sz w:val="28"/>
          <w:szCs w:val="28"/>
        </w:rPr>
        <w:t>, Н. Н. Сотский ФИЗИКА. 10 КЛАСС. БАЗОВЫЙ И УГЛУБЛЁННЫЙ УРОВНИ. 9 изд. М.: Просвещение, 2022.</w:t>
      </w:r>
    </w:p>
    <w:p w14:paraId="34C922D5" w14:textId="77777777" w:rsidR="00F072BA" w:rsidRDefault="00FD0FEE" w:rsidP="00F072BA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proofErr w:type="spellStart"/>
      <w:r w:rsidRPr="00FD0FEE">
        <w:rPr>
          <w:rFonts w:ascii="Times New Roman" w:hAnsi="Times New Roman"/>
          <w:color w:val="000000" w:themeColor="text1"/>
          <w:sz w:val="28"/>
          <w:szCs w:val="28"/>
        </w:rPr>
        <w:t>Зудилова</w:t>
      </w:r>
      <w:proofErr w:type="spellEnd"/>
      <w:r w:rsidRPr="00FD0FEE">
        <w:rPr>
          <w:rFonts w:ascii="Times New Roman" w:hAnsi="Times New Roman"/>
          <w:color w:val="000000" w:themeColor="text1"/>
          <w:sz w:val="28"/>
          <w:szCs w:val="28"/>
        </w:rPr>
        <w:t xml:space="preserve"> Т. В., </w:t>
      </w:r>
      <w:proofErr w:type="spellStart"/>
      <w:r w:rsidRPr="00FD0FEE">
        <w:rPr>
          <w:rFonts w:ascii="Times New Roman" w:hAnsi="Times New Roman"/>
          <w:color w:val="000000" w:themeColor="text1"/>
          <w:sz w:val="28"/>
          <w:szCs w:val="28"/>
        </w:rPr>
        <w:t>Одиночкина</w:t>
      </w:r>
      <w:proofErr w:type="spellEnd"/>
      <w:r w:rsidRPr="00FD0FEE">
        <w:rPr>
          <w:rFonts w:ascii="Times New Roman" w:hAnsi="Times New Roman"/>
          <w:color w:val="000000" w:themeColor="text1"/>
          <w:sz w:val="28"/>
          <w:szCs w:val="28"/>
        </w:rPr>
        <w:t xml:space="preserve"> С.В., Осетрова </w:t>
      </w:r>
      <w:proofErr w:type="gramStart"/>
      <w:r w:rsidRPr="00FD0FEE">
        <w:rPr>
          <w:rFonts w:ascii="Times New Roman" w:hAnsi="Times New Roman"/>
          <w:color w:val="000000" w:themeColor="text1"/>
          <w:sz w:val="28"/>
          <w:szCs w:val="28"/>
        </w:rPr>
        <w:t>И.С.</w:t>
      </w:r>
      <w:proofErr w:type="gramEnd"/>
      <w:r w:rsidRPr="00FD0FEE">
        <w:rPr>
          <w:rFonts w:ascii="Times New Roman" w:hAnsi="Times New Roman"/>
          <w:color w:val="000000" w:themeColor="text1"/>
          <w:sz w:val="28"/>
          <w:szCs w:val="28"/>
        </w:rPr>
        <w:t>, Осипов Н.А. Работа пользователя в Microsoft Excel 2010. СПб.: НИУ ИТМО, 2012.</w:t>
      </w:r>
      <w:r w:rsidR="00F072BA" w:rsidRPr="00F072B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5BEE210F" w14:textId="08EE308C" w:rsidR="005A21C9" w:rsidRPr="00F072BA" w:rsidRDefault="00F072BA" w:rsidP="00F072BA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072BA">
        <w:rPr>
          <w:rFonts w:ascii="Times New Roman" w:hAnsi="Times New Roman"/>
          <w:color w:val="000000" w:themeColor="text1"/>
          <w:sz w:val="28"/>
          <w:szCs w:val="28"/>
        </w:rPr>
        <w:t xml:space="preserve">Раздел 6. Формулы в </w:t>
      </w:r>
      <w:r w:rsidRPr="00F072BA">
        <w:rPr>
          <w:rFonts w:ascii="Times New Roman" w:hAnsi="Times New Roman"/>
          <w:color w:val="000000" w:themeColor="text1"/>
          <w:sz w:val="28"/>
          <w:szCs w:val="28"/>
          <w:lang w:val="en-US"/>
        </w:rPr>
        <w:t>Excel</w:t>
      </w:r>
      <w:r w:rsidRPr="00F072BA">
        <w:rPr>
          <w:rFonts w:ascii="Times New Roman" w:hAnsi="Times New Roman"/>
          <w:color w:val="000000" w:themeColor="text1"/>
          <w:sz w:val="28"/>
          <w:szCs w:val="28"/>
        </w:rPr>
        <w:t xml:space="preserve"> // Самоучитель </w:t>
      </w:r>
      <w:r w:rsidRPr="00F072BA">
        <w:rPr>
          <w:rFonts w:ascii="Times New Roman" w:hAnsi="Times New Roman"/>
          <w:color w:val="000000" w:themeColor="text1"/>
          <w:sz w:val="28"/>
          <w:szCs w:val="28"/>
          <w:lang w:val="en-US"/>
        </w:rPr>
        <w:t>Excel</w:t>
      </w:r>
      <w:r w:rsidRPr="00F072BA">
        <w:rPr>
          <w:rFonts w:ascii="Times New Roman" w:hAnsi="Times New Roman"/>
          <w:color w:val="000000" w:themeColor="text1"/>
          <w:sz w:val="28"/>
          <w:szCs w:val="28"/>
        </w:rPr>
        <w:t xml:space="preserve"> с примерами для пользователей среднего уровня </w:t>
      </w:r>
      <w:r w:rsidRPr="00F072BA">
        <w:rPr>
          <w:rFonts w:ascii="Times New Roman" w:hAnsi="Times New Roman"/>
          <w:color w:val="000000" w:themeColor="text1"/>
          <w:sz w:val="28"/>
          <w:szCs w:val="28"/>
          <w:lang w:val="en-US"/>
        </w:rPr>
        <w:t>URL</w:t>
      </w:r>
      <w:r w:rsidRPr="00F072BA">
        <w:rPr>
          <w:rFonts w:ascii="Times New Roman" w:hAnsi="Times New Roman"/>
          <w:color w:val="000000" w:themeColor="text1"/>
          <w:sz w:val="28"/>
          <w:szCs w:val="28"/>
        </w:rPr>
        <w:t xml:space="preserve">: </w:t>
      </w:r>
      <w:r w:rsidRPr="00F072BA">
        <w:rPr>
          <w:rFonts w:ascii="Times New Roman" w:hAnsi="Times New Roman"/>
          <w:color w:val="000000" w:themeColor="text1"/>
          <w:sz w:val="28"/>
          <w:szCs w:val="28"/>
          <w:lang w:val="en-US"/>
        </w:rPr>
        <w:t>https</w:t>
      </w:r>
      <w:r w:rsidRPr="00F072BA">
        <w:rPr>
          <w:rFonts w:ascii="Times New Roman" w:hAnsi="Times New Roman"/>
          <w:color w:val="000000" w:themeColor="text1"/>
          <w:sz w:val="28"/>
          <w:szCs w:val="28"/>
        </w:rPr>
        <w:t>://</w:t>
      </w:r>
      <w:proofErr w:type="spellStart"/>
      <w:r w:rsidRPr="00F072BA">
        <w:rPr>
          <w:rFonts w:ascii="Times New Roman" w:hAnsi="Times New Roman"/>
          <w:color w:val="000000" w:themeColor="text1"/>
          <w:sz w:val="28"/>
          <w:szCs w:val="28"/>
          <w:lang w:val="en-US"/>
        </w:rPr>
        <w:t>exceltable</w:t>
      </w:r>
      <w:proofErr w:type="spellEnd"/>
      <w:r w:rsidRPr="00F072BA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F072BA">
        <w:rPr>
          <w:rFonts w:ascii="Times New Roman" w:hAnsi="Times New Roman"/>
          <w:color w:val="000000" w:themeColor="text1"/>
          <w:sz w:val="28"/>
          <w:szCs w:val="28"/>
          <w:lang w:val="en-US"/>
        </w:rPr>
        <w:t>com</w:t>
      </w:r>
      <w:r w:rsidRPr="00F072BA">
        <w:rPr>
          <w:rFonts w:ascii="Times New Roman" w:hAnsi="Times New Roman"/>
          <w:color w:val="000000" w:themeColor="text1"/>
          <w:sz w:val="28"/>
          <w:szCs w:val="28"/>
        </w:rPr>
        <w:t>/</w:t>
      </w:r>
      <w:proofErr w:type="spellStart"/>
      <w:r w:rsidRPr="00F072BA">
        <w:rPr>
          <w:rFonts w:ascii="Times New Roman" w:hAnsi="Times New Roman"/>
          <w:color w:val="000000" w:themeColor="text1"/>
          <w:sz w:val="28"/>
          <w:szCs w:val="28"/>
          <w:lang w:val="en-US"/>
        </w:rPr>
        <w:t>uroki</w:t>
      </w:r>
      <w:proofErr w:type="spellEnd"/>
      <w:r w:rsidRPr="00F072BA">
        <w:rPr>
          <w:rFonts w:ascii="Times New Roman" w:hAnsi="Times New Roman"/>
          <w:color w:val="000000" w:themeColor="text1"/>
          <w:sz w:val="28"/>
          <w:szCs w:val="28"/>
        </w:rPr>
        <w:t>-</w:t>
      </w:r>
      <w:r w:rsidRPr="00F072BA">
        <w:rPr>
          <w:rFonts w:ascii="Times New Roman" w:hAnsi="Times New Roman"/>
          <w:color w:val="000000" w:themeColor="text1"/>
          <w:sz w:val="28"/>
          <w:szCs w:val="28"/>
          <w:lang w:val="en-US"/>
        </w:rPr>
        <w:t>excel</w:t>
      </w:r>
      <w:r w:rsidRPr="00F072BA">
        <w:rPr>
          <w:rFonts w:ascii="Times New Roman" w:hAnsi="Times New Roman"/>
          <w:color w:val="000000" w:themeColor="text1"/>
          <w:sz w:val="28"/>
          <w:szCs w:val="28"/>
        </w:rPr>
        <w:t>/</w:t>
      </w:r>
      <w:proofErr w:type="spellStart"/>
      <w:r w:rsidRPr="00F072BA">
        <w:rPr>
          <w:rFonts w:ascii="Times New Roman" w:hAnsi="Times New Roman"/>
          <w:color w:val="000000" w:themeColor="text1"/>
          <w:sz w:val="28"/>
          <w:szCs w:val="28"/>
          <w:lang w:val="en-US"/>
        </w:rPr>
        <w:t>samouchitel</w:t>
      </w:r>
      <w:proofErr w:type="spellEnd"/>
      <w:r w:rsidRPr="00F072BA">
        <w:rPr>
          <w:rFonts w:ascii="Times New Roman" w:hAnsi="Times New Roman"/>
          <w:color w:val="000000" w:themeColor="text1"/>
          <w:sz w:val="28"/>
          <w:szCs w:val="28"/>
        </w:rPr>
        <w:t>-</w:t>
      </w:r>
      <w:r w:rsidRPr="00F072BA">
        <w:rPr>
          <w:rFonts w:ascii="Times New Roman" w:hAnsi="Times New Roman"/>
          <w:color w:val="000000" w:themeColor="text1"/>
          <w:sz w:val="28"/>
          <w:szCs w:val="28"/>
          <w:lang w:val="en-US"/>
        </w:rPr>
        <w:t>excel</w:t>
      </w:r>
      <w:r w:rsidRPr="00F072BA">
        <w:rPr>
          <w:rFonts w:ascii="Times New Roman" w:hAnsi="Times New Roman"/>
          <w:color w:val="000000" w:themeColor="text1"/>
          <w:sz w:val="28"/>
          <w:szCs w:val="28"/>
        </w:rPr>
        <w:t>-</w:t>
      </w:r>
      <w:r w:rsidRPr="00F072BA">
        <w:rPr>
          <w:rFonts w:ascii="Times New Roman" w:hAnsi="Times New Roman"/>
          <w:color w:val="000000" w:themeColor="text1"/>
          <w:sz w:val="28"/>
          <w:szCs w:val="28"/>
          <w:lang w:val="en-US"/>
        </w:rPr>
        <w:t>s</w:t>
      </w:r>
      <w:r w:rsidRPr="00F072BA">
        <w:rPr>
          <w:rFonts w:ascii="Times New Roman" w:hAnsi="Times New Roman"/>
          <w:color w:val="000000" w:themeColor="text1"/>
          <w:sz w:val="28"/>
          <w:szCs w:val="28"/>
        </w:rPr>
        <w:t>-</w:t>
      </w:r>
      <w:proofErr w:type="spellStart"/>
      <w:r w:rsidRPr="00F072BA">
        <w:rPr>
          <w:rFonts w:ascii="Times New Roman" w:hAnsi="Times New Roman"/>
          <w:color w:val="000000" w:themeColor="text1"/>
          <w:sz w:val="28"/>
          <w:szCs w:val="28"/>
          <w:lang w:val="en-US"/>
        </w:rPr>
        <w:t>primerami</w:t>
      </w:r>
      <w:proofErr w:type="spellEnd"/>
      <w:r w:rsidRPr="00F072BA">
        <w:rPr>
          <w:rFonts w:ascii="Times New Roman" w:hAnsi="Times New Roman"/>
          <w:color w:val="000000" w:themeColor="text1"/>
          <w:sz w:val="28"/>
          <w:szCs w:val="28"/>
        </w:rPr>
        <w:t xml:space="preserve"> (дата обращения: 07.12.2022). </w:t>
      </w:r>
      <w:r w:rsidR="005A21C9">
        <w:br w:type="page"/>
      </w:r>
    </w:p>
    <w:p w14:paraId="306892A9" w14:textId="5F1CCE04" w:rsidR="00F50768" w:rsidRPr="00807458" w:rsidRDefault="005A21C9" w:rsidP="00807458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121600729"/>
      <w:r w:rsidRPr="005A21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</w:t>
      </w:r>
      <w:r w:rsidR="00FD0F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Е</w:t>
      </w:r>
      <w:bookmarkEnd w:id="11"/>
    </w:p>
    <w:p w14:paraId="534F6305" w14:textId="54E1BBF9" w:rsidR="00FD0FEE" w:rsidRPr="005A21C9" w:rsidRDefault="00000000" w:rsidP="00807458">
      <w:pPr>
        <w:spacing w:line="360" w:lineRule="auto"/>
      </w:pPr>
      <w:hyperlink r:id="rId17" w:history="1">
        <w:r w:rsidR="00FD0FEE" w:rsidRPr="00291842">
          <w:rPr>
            <w:rStyle w:val="ae"/>
          </w:rPr>
          <w:t>https://disk.yandex.ru/i/CZnwCMCkwpbZ0g</w:t>
        </w:r>
      </w:hyperlink>
      <w:r w:rsidR="00FD0FEE">
        <w:t xml:space="preserve"> </w:t>
      </w:r>
    </w:p>
    <w:sectPr w:rsidR="00FD0FEE" w:rsidRPr="005A21C9" w:rsidSect="00595E19">
      <w:footerReference w:type="default" r:id="rId18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0A4A31" w14:textId="77777777" w:rsidR="002821A0" w:rsidRDefault="002821A0" w:rsidP="00B8127D">
      <w:pPr>
        <w:spacing w:after="0" w:line="240" w:lineRule="auto"/>
      </w:pPr>
      <w:r>
        <w:separator/>
      </w:r>
    </w:p>
  </w:endnote>
  <w:endnote w:type="continuationSeparator" w:id="0">
    <w:p w14:paraId="6299CAB2" w14:textId="77777777" w:rsidR="002821A0" w:rsidRDefault="002821A0" w:rsidP="00B812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25258508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14:paraId="4353EDFB" w14:textId="207221C7" w:rsidR="005311FB" w:rsidRPr="00595E19" w:rsidRDefault="005311FB">
        <w:pPr>
          <w:pStyle w:val="a5"/>
          <w:jc w:val="right"/>
          <w:rPr>
            <w:rFonts w:ascii="Times New Roman" w:hAnsi="Times New Roman"/>
            <w:sz w:val="28"/>
            <w:szCs w:val="28"/>
          </w:rPr>
        </w:pPr>
        <w:r w:rsidRPr="00595E19">
          <w:rPr>
            <w:rFonts w:ascii="Times New Roman" w:hAnsi="Times New Roman"/>
            <w:sz w:val="28"/>
            <w:szCs w:val="28"/>
          </w:rPr>
          <w:fldChar w:fldCharType="begin"/>
        </w:r>
        <w:r w:rsidRPr="00595E19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595E19">
          <w:rPr>
            <w:rFonts w:ascii="Times New Roman" w:hAnsi="Times New Roman"/>
            <w:sz w:val="28"/>
            <w:szCs w:val="28"/>
          </w:rPr>
          <w:fldChar w:fldCharType="separate"/>
        </w:r>
        <w:r w:rsidRPr="00595E19">
          <w:rPr>
            <w:rFonts w:ascii="Times New Roman" w:hAnsi="Times New Roman"/>
            <w:sz w:val="28"/>
            <w:szCs w:val="28"/>
          </w:rPr>
          <w:t>2</w:t>
        </w:r>
        <w:r w:rsidRPr="00595E19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14:paraId="4D59632B" w14:textId="77777777" w:rsidR="00B8127D" w:rsidRDefault="00B8127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5C7DC" w14:textId="77777777" w:rsidR="002821A0" w:rsidRDefault="002821A0" w:rsidP="00B8127D">
      <w:pPr>
        <w:spacing w:after="0" w:line="240" w:lineRule="auto"/>
      </w:pPr>
      <w:r>
        <w:separator/>
      </w:r>
    </w:p>
  </w:footnote>
  <w:footnote w:type="continuationSeparator" w:id="0">
    <w:p w14:paraId="43186F6A" w14:textId="77777777" w:rsidR="002821A0" w:rsidRDefault="002821A0" w:rsidP="00B8127D">
      <w:pPr>
        <w:spacing w:after="0" w:line="240" w:lineRule="auto"/>
      </w:pPr>
      <w:r>
        <w:continuationSeparator/>
      </w:r>
    </w:p>
  </w:footnote>
  <w:footnote w:id="1">
    <w:p w14:paraId="4D87275E" w14:textId="53A77E41" w:rsidR="00FD0FEE" w:rsidRPr="00FD0FEE" w:rsidRDefault="00FD0FEE" w:rsidP="00FD0FEE">
      <w:pPr>
        <w:spacing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FD0FEE">
        <w:rPr>
          <w:rStyle w:val="af1"/>
          <w:sz w:val="24"/>
          <w:szCs w:val="24"/>
        </w:rPr>
        <w:footnoteRef/>
      </w:r>
      <w:r w:rsidRPr="00FD0FEE">
        <w:rPr>
          <w:sz w:val="24"/>
          <w:szCs w:val="24"/>
        </w:rPr>
        <w:t xml:space="preserve"> </w:t>
      </w:r>
      <w:r w:rsidRPr="00FD0FEE">
        <w:rPr>
          <w:rFonts w:ascii="Times New Roman" w:hAnsi="Times New Roman"/>
          <w:color w:val="000000" w:themeColor="text1"/>
          <w:sz w:val="24"/>
          <w:szCs w:val="24"/>
        </w:rPr>
        <w:t>Кудрявцев П. С. История физики. т. III. От открытия квант до квантовой механики. М.: Просвещение, 1971.</w:t>
      </w:r>
    </w:p>
  </w:footnote>
  <w:footnote w:id="2">
    <w:p w14:paraId="2C35FE2A" w14:textId="5F540A3B" w:rsidR="00DE08FB" w:rsidRDefault="00DE08FB">
      <w:pPr>
        <w:pStyle w:val="af"/>
      </w:pPr>
      <w:r>
        <w:rPr>
          <w:rStyle w:val="af1"/>
        </w:rPr>
        <w:footnoteRef/>
      </w:r>
      <w:r>
        <w:t xml:space="preserve"> </w:t>
      </w:r>
      <w:r w:rsidRPr="00DE08FB">
        <w:t>Объяснение броуновского движения // 2.3. Броуновское движение URL: https://tepka.ru/fizika_10-2/7.html (дата обращения: 01.12.2022г.).</w:t>
      </w:r>
    </w:p>
  </w:footnote>
  <w:footnote w:id="3">
    <w:p w14:paraId="4642282C" w14:textId="65276535" w:rsidR="00FD0FEE" w:rsidRPr="00FD0FEE" w:rsidRDefault="00FD0FEE" w:rsidP="00FD0FEE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FD0FEE">
        <w:rPr>
          <w:rStyle w:val="af1"/>
          <w:rFonts w:ascii="Times New Roman" w:hAnsi="Times New Roman"/>
          <w:sz w:val="24"/>
          <w:szCs w:val="24"/>
        </w:rPr>
        <w:footnoteRef/>
      </w:r>
      <w:r w:rsidRPr="00FD0FEE">
        <w:rPr>
          <w:rFonts w:ascii="Times New Roman" w:hAnsi="Times New Roman"/>
          <w:sz w:val="24"/>
          <w:szCs w:val="24"/>
        </w:rPr>
        <w:t xml:space="preserve"> </w:t>
      </w:r>
      <w:r w:rsidRPr="00FD0FEE">
        <w:rPr>
          <w:rFonts w:ascii="Times New Roman" w:hAnsi="Times New Roman"/>
          <w:color w:val="000000" w:themeColor="text1"/>
          <w:sz w:val="24"/>
          <w:szCs w:val="24"/>
        </w:rPr>
        <w:t xml:space="preserve">Г. Я. Мякишев, Б. Б. </w:t>
      </w:r>
      <w:r w:rsidRPr="00FD0FEE">
        <w:rPr>
          <w:rFonts w:ascii="Times New Roman" w:hAnsi="Times New Roman"/>
          <w:color w:val="000000" w:themeColor="text1"/>
          <w:sz w:val="24"/>
          <w:szCs w:val="24"/>
        </w:rPr>
        <w:t>Буховцев, Н. Н. Сотский ФИЗИКА. 10 КЛАСС. БАЗОВЫЙ И УГЛУБЛЁННЫЙ УРОВНИ. 9 изд. М.: Просвещение, 2022.</w:t>
      </w:r>
    </w:p>
  </w:footnote>
  <w:footnote w:id="4">
    <w:p w14:paraId="62C88557" w14:textId="35913092" w:rsidR="005A21C9" w:rsidRDefault="005A21C9">
      <w:pPr>
        <w:pStyle w:val="af"/>
      </w:pPr>
      <w:r>
        <w:rPr>
          <w:rStyle w:val="af1"/>
        </w:rPr>
        <w:footnoteRef/>
      </w:r>
      <w:r>
        <w:t xml:space="preserve"> </w:t>
      </w:r>
      <w:r w:rsidR="00DE08FB" w:rsidRPr="00DE08FB">
        <w:t>Ильин И.Е. Исследование законов Броуновского движения и роста DLA кластеров. Экспериментальная проверка законов Эйнштейна-</w:t>
      </w:r>
      <w:r w:rsidR="00DE08FB" w:rsidRPr="00DE08FB">
        <w:t>Смолуховского. // 2018. С. 12.</w:t>
      </w:r>
    </w:p>
  </w:footnote>
  <w:footnote w:id="5">
    <w:p w14:paraId="212D9FC3" w14:textId="5CEF544D" w:rsidR="00571C95" w:rsidRPr="00571C95" w:rsidRDefault="00571C95" w:rsidP="00571C9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Style w:val="af1"/>
        </w:rPr>
        <w:footnoteRef/>
      </w:r>
      <w:r>
        <w:t xml:space="preserve"> </w:t>
      </w:r>
      <w:r w:rsidRPr="00571C95">
        <w:rPr>
          <w:rFonts w:ascii="Times New Roman" w:hAnsi="Times New Roman"/>
          <w:color w:val="000000" w:themeColor="text1"/>
          <w:sz w:val="24"/>
          <w:szCs w:val="24"/>
        </w:rPr>
        <w:t>Кудрявцев П. С. История физики. т. III. От открытия квант до квантовой механики. М.: Просвещение, 1971.</w:t>
      </w:r>
    </w:p>
  </w:footnote>
  <w:footnote w:id="6">
    <w:p w14:paraId="10776AE7" w14:textId="77777777" w:rsidR="00571C95" w:rsidRPr="00571C95" w:rsidRDefault="00571C95" w:rsidP="00571C9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71C95">
        <w:rPr>
          <w:rStyle w:val="af1"/>
          <w:rFonts w:ascii="Times New Roman" w:hAnsi="Times New Roman"/>
          <w:sz w:val="24"/>
          <w:szCs w:val="24"/>
        </w:rPr>
        <w:footnoteRef/>
      </w:r>
      <w:r w:rsidRPr="00571C95">
        <w:rPr>
          <w:rFonts w:ascii="Times New Roman" w:hAnsi="Times New Roman"/>
          <w:sz w:val="24"/>
          <w:szCs w:val="24"/>
        </w:rPr>
        <w:t xml:space="preserve"> </w:t>
      </w:r>
      <w:r w:rsidRPr="00571C95">
        <w:rPr>
          <w:rFonts w:ascii="Times New Roman" w:hAnsi="Times New Roman"/>
          <w:color w:val="000000" w:themeColor="text1"/>
          <w:sz w:val="24"/>
          <w:szCs w:val="24"/>
        </w:rPr>
        <w:t>Броуновское движение. // 2й_семестр_Лекция_16 URL: http://fn.bmstu.ru/files/FN4/lec_2sem/2sem_lec_16.pdf (дата обращения: 30.11.2022г.).</w:t>
      </w:r>
    </w:p>
    <w:p w14:paraId="1E7A8B6C" w14:textId="504CE2C1" w:rsidR="00571C95" w:rsidRDefault="00571C95">
      <w:pPr>
        <w:pStyle w:val="af"/>
      </w:pPr>
    </w:p>
  </w:footnote>
  <w:footnote w:id="7">
    <w:p w14:paraId="3EB72DC1" w14:textId="4AFAE532" w:rsidR="00FD0FEE" w:rsidRPr="00571C95" w:rsidRDefault="00FD0FEE" w:rsidP="00571C9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71C95">
        <w:rPr>
          <w:rStyle w:val="af1"/>
          <w:rFonts w:ascii="Times New Roman" w:hAnsi="Times New Roman"/>
          <w:sz w:val="24"/>
          <w:szCs w:val="24"/>
        </w:rPr>
        <w:footnoteRef/>
      </w:r>
      <w:r w:rsidRPr="00571C95">
        <w:rPr>
          <w:rFonts w:ascii="Times New Roman" w:hAnsi="Times New Roman"/>
          <w:sz w:val="24"/>
          <w:szCs w:val="24"/>
        </w:rPr>
        <w:t xml:space="preserve"> </w:t>
      </w:r>
      <w:r w:rsidR="00571C95" w:rsidRPr="00571C95">
        <w:rPr>
          <w:rFonts w:ascii="Times New Roman" w:hAnsi="Times New Roman"/>
          <w:color w:val="000000" w:themeColor="text1"/>
          <w:sz w:val="24"/>
          <w:szCs w:val="24"/>
        </w:rPr>
        <w:t>Кудрявцев П. С. История физики. т. III. От открытия квант до квантовой механики. М.: Просвещение, 1971.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36899"/>
    <w:multiLevelType w:val="hybridMultilevel"/>
    <w:tmpl w:val="87205196"/>
    <w:lvl w:ilvl="0" w:tplc="FB12658E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B3F7AAC"/>
    <w:multiLevelType w:val="multilevel"/>
    <w:tmpl w:val="F7368AE2"/>
    <w:lvl w:ilvl="0">
      <w:start w:val="1"/>
      <w:numFmt w:val="decimal"/>
      <w:lvlText w:val="%1."/>
      <w:lvlJc w:val="left"/>
      <w:pPr>
        <w:ind w:left="1429" w:hanging="360"/>
      </w:pPr>
      <w:rPr>
        <w:rFonts w:eastAsiaTheme="majorEastAsia"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440"/>
      </w:pPr>
      <w:rPr>
        <w:rFonts w:hint="default"/>
      </w:rPr>
    </w:lvl>
  </w:abstractNum>
  <w:abstractNum w:abstractNumId="2" w15:restartNumberingAfterBreak="0">
    <w:nsid w:val="596C4EF2"/>
    <w:multiLevelType w:val="multilevel"/>
    <w:tmpl w:val="F7368AE2"/>
    <w:lvl w:ilvl="0">
      <w:start w:val="1"/>
      <w:numFmt w:val="decimal"/>
      <w:lvlText w:val="%1."/>
      <w:lvlJc w:val="left"/>
      <w:pPr>
        <w:ind w:left="1429" w:hanging="360"/>
      </w:pPr>
      <w:rPr>
        <w:rFonts w:eastAsiaTheme="majorEastAsia"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440"/>
      </w:pPr>
      <w:rPr>
        <w:rFonts w:hint="default"/>
      </w:rPr>
    </w:lvl>
  </w:abstractNum>
  <w:abstractNum w:abstractNumId="3" w15:restartNumberingAfterBreak="0">
    <w:nsid w:val="623F589B"/>
    <w:multiLevelType w:val="hybridMultilevel"/>
    <w:tmpl w:val="287A16E0"/>
    <w:lvl w:ilvl="0" w:tplc="8FFC22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09855DB"/>
    <w:multiLevelType w:val="hybridMultilevel"/>
    <w:tmpl w:val="940C2C3A"/>
    <w:lvl w:ilvl="0" w:tplc="1AD6F65A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3233110">
    <w:abstractNumId w:val="4"/>
  </w:num>
  <w:num w:numId="2" w16cid:durableId="651716526">
    <w:abstractNumId w:val="1"/>
  </w:num>
  <w:num w:numId="3" w16cid:durableId="1821187423">
    <w:abstractNumId w:val="0"/>
  </w:num>
  <w:num w:numId="4" w16cid:durableId="1421830486">
    <w:abstractNumId w:val="3"/>
  </w:num>
  <w:num w:numId="5" w16cid:durableId="17607139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2FE"/>
    <w:rsid w:val="000072FF"/>
    <w:rsid w:val="00081A52"/>
    <w:rsid w:val="000A1285"/>
    <w:rsid w:val="000C1C37"/>
    <w:rsid w:val="000C7764"/>
    <w:rsid w:val="00102F2B"/>
    <w:rsid w:val="00176910"/>
    <w:rsid w:val="001C3533"/>
    <w:rsid w:val="001F4EDC"/>
    <w:rsid w:val="0020696A"/>
    <w:rsid w:val="002327A5"/>
    <w:rsid w:val="00234540"/>
    <w:rsid w:val="00236621"/>
    <w:rsid w:val="002821A0"/>
    <w:rsid w:val="002952B5"/>
    <w:rsid w:val="002E1609"/>
    <w:rsid w:val="003E5983"/>
    <w:rsid w:val="003F1CF9"/>
    <w:rsid w:val="0040506B"/>
    <w:rsid w:val="004662B4"/>
    <w:rsid w:val="00471D1C"/>
    <w:rsid w:val="004E62A6"/>
    <w:rsid w:val="005054E4"/>
    <w:rsid w:val="00507B5F"/>
    <w:rsid w:val="005311FB"/>
    <w:rsid w:val="00544375"/>
    <w:rsid w:val="00571C95"/>
    <w:rsid w:val="00595E19"/>
    <w:rsid w:val="005A21C9"/>
    <w:rsid w:val="006029C4"/>
    <w:rsid w:val="006033AD"/>
    <w:rsid w:val="00615299"/>
    <w:rsid w:val="00640B8D"/>
    <w:rsid w:val="0064550F"/>
    <w:rsid w:val="00675E53"/>
    <w:rsid w:val="006862A9"/>
    <w:rsid w:val="00693256"/>
    <w:rsid w:val="006D5FD6"/>
    <w:rsid w:val="006E4187"/>
    <w:rsid w:val="007E130C"/>
    <w:rsid w:val="007E68AD"/>
    <w:rsid w:val="00807458"/>
    <w:rsid w:val="00840BE8"/>
    <w:rsid w:val="008A10A8"/>
    <w:rsid w:val="008B50A4"/>
    <w:rsid w:val="008E38CC"/>
    <w:rsid w:val="008E6593"/>
    <w:rsid w:val="009555EB"/>
    <w:rsid w:val="00960A20"/>
    <w:rsid w:val="00967D78"/>
    <w:rsid w:val="009D292E"/>
    <w:rsid w:val="00A01D26"/>
    <w:rsid w:val="00A304C5"/>
    <w:rsid w:val="00A47D1B"/>
    <w:rsid w:val="00A65F22"/>
    <w:rsid w:val="00B447EF"/>
    <w:rsid w:val="00B72C88"/>
    <w:rsid w:val="00B8127D"/>
    <w:rsid w:val="00B9681B"/>
    <w:rsid w:val="00BD0975"/>
    <w:rsid w:val="00BE4E94"/>
    <w:rsid w:val="00C12BFA"/>
    <w:rsid w:val="00C1648A"/>
    <w:rsid w:val="00C620D3"/>
    <w:rsid w:val="00C67456"/>
    <w:rsid w:val="00C67D54"/>
    <w:rsid w:val="00CA12FE"/>
    <w:rsid w:val="00CD1BF7"/>
    <w:rsid w:val="00D24CED"/>
    <w:rsid w:val="00D32F4E"/>
    <w:rsid w:val="00D91794"/>
    <w:rsid w:val="00DA74A0"/>
    <w:rsid w:val="00DE08FB"/>
    <w:rsid w:val="00E12373"/>
    <w:rsid w:val="00E94AC2"/>
    <w:rsid w:val="00EF1AA9"/>
    <w:rsid w:val="00F072BA"/>
    <w:rsid w:val="00F154AB"/>
    <w:rsid w:val="00F50768"/>
    <w:rsid w:val="00F541F3"/>
    <w:rsid w:val="00FD0FEE"/>
    <w:rsid w:val="00FF6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13793"/>
  <w15:chartTrackingRefBased/>
  <w15:docId w15:val="{A80E306B-E052-48B5-B3BB-B36138DB8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127D"/>
    <w:pPr>
      <w:suppressAutoHyphens/>
      <w:spacing w:after="200" w:line="276" w:lineRule="auto"/>
    </w:pPr>
    <w:rPr>
      <w:rFonts w:ascii="Calibri" w:eastAsia="Calibri" w:hAnsi="Calibri" w:cs="Times New Roman"/>
      <w:kern w:val="0"/>
      <w:lang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311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952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952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952B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812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8127D"/>
    <w:rPr>
      <w:rFonts w:ascii="Calibri" w:eastAsia="Calibri" w:hAnsi="Calibri" w:cs="Times New Roman"/>
      <w:kern w:val="0"/>
      <w:lang w:eastAsia="zh-CN"/>
      <w14:ligatures w14:val="none"/>
    </w:rPr>
  </w:style>
  <w:style w:type="paragraph" w:styleId="a5">
    <w:name w:val="footer"/>
    <w:basedOn w:val="a"/>
    <w:link w:val="a6"/>
    <w:uiPriority w:val="99"/>
    <w:unhideWhenUsed/>
    <w:rsid w:val="00B812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8127D"/>
    <w:rPr>
      <w:rFonts w:ascii="Calibri" w:eastAsia="Calibri" w:hAnsi="Calibri" w:cs="Times New Roman"/>
      <w:kern w:val="0"/>
      <w:lang w:eastAsia="zh-CN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5311F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zh-CN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F541F3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F541F3"/>
    <w:rPr>
      <w:rFonts w:eastAsiaTheme="minorEastAsia"/>
      <w:color w:val="5A5A5A" w:themeColor="text1" w:themeTint="A5"/>
      <w:spacing w:val="15"/>
      <w:kern w:val="0"/>
      <w:lang w:eastAsia="zh-CN"/>
      <w14:ligatures w14:val="none"/>
    </w:rPr>
  </w:style>
  <w:style w:type="paragraph" w:styleId="a9">
    <w:name w:val="List Paragraph"/>
    <w:basedOn w:val="a"/>
    <w:uiPriority w:val="34"/>
    <w:qFormat/>
    <w:rsid w:val="00595E19"/>
    <w:pPr>
      <w:ind w:left="720"/>
      <w:contextualSpacing/>
    </w:pPr>
  </w:style>
  <w:style w:type="paragraph" w:styleId="aa">
    <w:name w:val="caption"/>
    <w:basedOn w:val="a"/>
    <w:next w:val="a"/>
    <w:uiPriority w:val="35"/>
    <w:unhideWhenUsed/>
    <w:qFormat/>
    <w:rsid w:val="008A10A8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ab">
    <w:name w:val="Placeholder Text"/>
    <w:basedOn w:val="a0"/>
    <w:uiPriority w:val="99"/>
    <w:semiHidden/>
    <w:rsid w:val="00E94AC2"/>
    <w:rPr>
      <w:color w:val="808080"/>
    </w:rPr>
  </w:style>
  <w:style w:type="paragraph" w:styleId="ac">
    <w:name w:val="Normal (Web)"/>
    <w:basedOn w:val="a"/>
    <w:uiPriority w:val="99"/>
    <w:unhideWhenUsed/>
    <w:rsid w:val="0061529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2952B5"/>
    <w:pPr>
      <w:suppressAutoHyphens w:val="0"/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952B5"/>
    <w:pPr>
      <w:spacing w:after="100"/>
    </w:pPr>
  </w:style>
  <w:style w:type="character" w:styleId="ae">
    <w:name w:val="Hyperlink"/>
    <w:basedOn w:val="a0"/>
    <w:uiPriority w:val="99"/>
    <w:unhideWhenUsed/>
    <w:rsid w:val="002952B5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2952B5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zh-CN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2952B5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zh-CN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2952B5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eastAsia="zh-CN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2952B5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2952B5"/>
    <w:pPr>
      <w:spacing w:after="100"/>
      <w:ind w:left="440"/>
    </w:pPr>
  </w:style>
  <w:style w:type="paragraph" w:styleId="af">
    <w:name w:val="footnote text"/>
    <w:basedOn w:val="a"/>
    <w:link w:val="af0"/>
    <w:uiPriority w:val="99"/>
    <w:semiHidden/>
    <w:unhideWhenUsed/>
    <w:rsid w:val="005A21C9"/>
    <w:pPr>
      <w:spacing w:after="0" w:line="240" w:lineRule="auto"/>
    </w:pPr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5A21C9"/>
    <w:rPr>
      <w:rFonts w:ascii="Calibri" w:eastAsia="Calibri" w:hAnsi="Calibri" w:cs="Times New Roman"/>
      <w:kern w:val="0"/>
      <w:sz w:val="20"/>
      <w:szCs w:val="20"/>
      <w:lang w:eastAsia="zh-CN"/>
      <w14:ligatures w14:val="none"/>
    </w:rPr>
  </w:style>
  <w:style w:type="character" w:styleId="af1">
    <w:name w:val="footnote reference"/>
    <w:basedOn w:val="a0"/>
    <w:uiPriority w:val="99"/>
    <w:semiHidden/>
    <w:unhideWhenUsed/>
    <w:rsid w:val="005A21C9"/>
    <w:rPr>
      <w:vertAlign w:val="superscript"/>
    </w:rPr>
  </w:style>
  <w:style w:type="character" w:customStyle="1" w:styleId="ft17">
    <w:name w:val="ft17"/>
    <w:basedOn w:val="a0"/>
    <w:rsid w:val="00840BE8"/>
  </w:style>
  <w:style w:type="character" w:styleId="af2">
    <w:name w:val="Unresolved Mention"/>
    <w:basedOn w:val="a0"/>
    <w:uiPriority w:val="99"/>
    <w:semiHidden/>
    <w:unhideWhenUsed/>
    <w:rsid w:val="00FD0F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51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isk.yandex.ru/i/CZnwCMCkwpbZ0g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1402D4-FC73-49B5-9CE5-4FF762046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826</TotalTime>
  <Pages>17</Pages>
  <Words>2245</Words>
  <Characters>12803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12</cp:revision>
  <dcterms:created xsi:type="dcterms:W3CDTF">2022-12-06T16:52:00Z</dcterms:created>
  <dcterms:modified xsi:type="dcterms:W3CDTF">2022-12-30T14:16:00Z</dcterms:modified>
</cp:coreProperties>
</file>