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175AF" w14:textId="5E52B980" w:rsidR="008C0532" w:rsidRPr="004F7080" w:rsidRDefault="004F7080">
      <w:pPr>
        <w:rPr>
          <w:sz w:val="28"/>
          <w:szCs w:val="28"/>
        </w:rPr>
      </w:pPr>
      <w:r w:rsidRPr="004F7080">
        <w:rPr>
          <w:sz w:val="28"/>
          <w:szCs w:val="28"/>
        </w:rPr>
        <w:t>Вычислить интеграл</w:t>
      </w:r>
      <w:r w:rsidRPr="004F7080">
        <w:rPr>
          <w:sz w:val="28"/>
          <w:szCs w:val="28"/>
        </w:rPr>
        <w:t xml:space="preserve">, </w:t>
      </w:r>
      <w:r w:rsidRPr="004F7080">
        <w:rPr>
          <w:sz w:val="28"/>
          <w:szCs w:val="28"/>
        </w:rPr>
        <w:t>используя формулу Ньютона-Лейбница.</w:t>
      </w:r>
      <w:r w:rsidRPr="004F7080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F6E967" wp14:editId="1627AA6F">
            <wp:extent cx="5940425" cy="2129790"/>
            <wp:effectExtent l="0" t="0" r="3175" b="3810"/>
            <wp:docPr id="1" name="Рисунок 1" descr="Изображение выглядит как текст, дос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ос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0532" w:rsidRPr="004F70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DF4"/>
    <w:rsid w:val="00090454"/>
    <w:rsid w:val="003B2DF4"/>
    <w:rsid w:val="004F7080"/>
    <w:rsid w:val="008C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15BEA"/>
  <w15:chartTrackingRefBased/>
  <w15:docId w15:val="{E96EFD5A-6EBC-4DAA-9541-4D80007C7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dcterms:created xsi:type="dcterms:W3CDTF">2022-09-27T17:12:00Z</dcterms:created>
  <dcterms:modified xsi:type="dcterms:W3CDTF">2022-09-27T17:22:00Z</dcterms:modified>
</cp:coreProperties>
</file>