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025C" w14:textId="77777777" w:rsidR="00F70D08" w:rsidRDefault="00000000">
      <w:pPr>
        <w:spacing w:before="1200" w:after="120"/>
        <w:jc w:val="center"/>
      </w:pPr>
      <w:r>
        <w:rPr>
          <w:b/>
          <w:bCs/>
          <w:color w:val="123B5D"/>
          <w:sz w:val="30"/>
          <w:szCs w:val="30"/>
        </w:rPr>
        <w:t>UNIVERSIDAD AUTÓNOMA DE CHILE</w:t>
      </w:r>
    </w:p>
    <w:p w14:paraId="17634B95" w14:textId="77777777" w:rsidR="00F70D08" w:rsidRDefault="00000000">
      <w:pPr>
        <w:spacing w:after="60"/>
        <w:jc w:val="center"/>
      </w:pPr>
      <w:r>
        <w:rPr>
          <w:color w:val="557080"/>
          <w:sz w:val="24"/>
          <w:szCs w:val="24"/>
        </w:rPr>
        <w:t>Facultad de Ingeniería · Ingeniería Civil Informática</w:t>
      </w:r>
    </w:p>
    <w:p w14:paraId="57574388" w14:textId="77777777" w:rsidR="00F70D08" w:rsidRDefault="00000000">
      <w:pPr>
        <w:spacing w:after="1400"/>
        <w:jc w:val="center"/>
      </w:pPr>
      <w:r>
        <w:rPr>
          <w:color w:val="557080"/>
          <w:sz w:val="24"/>
          <w:szCs w:val="24"/>
        </w:rPr>
        <w:t>Asignatura: Big Data</w:t>
      </w:r>
    </w:p>
    <w:p w14:paraId="49C69F48" w14:textId="77777777" w:rsidR="00F70D08" w:rsidRDefault="00000000">
      <w:pPr>
        <w:spacing w:after="200"/>
        <w:jc w:val="center"/>
      </w:pPr>
      <w:r>
        <w:rPr>
          <w:b/>
          <w:bCs/>
          <w:color w:val="16A3B3"/>
          <w:sz w:val="36"/>
          <w:szCs w:val="36"/>
        </w:rPr>
        <w:t>Laboratorio 3</w:t>
      </w:r>
    </w:p>
    <w:p w14:paraId="63D9760E" w14:textId="77777777" w:rsidR="00F70D08" w:rsidRDefault="00000000">
      <w:pPr>
        <w:spacing w:after="200"/>
        <w:jc w:val="center"/>
      </w:pPr>
      <w:r>
        <w:rPr>
          <w:b/>
          <w:bCs/>
          <w:color w:val="123B5D"/>
          <w:sz w:val="48"/>
          <w:szCs w:val="48"/>
        </w:rPr>
        <w:t>Implementación de una Arquitectura Kappa</w:t>
      </w:r>
    </w:p>
    <w:p w14:paraId="2892DC51" w14:textId="77777777" w:rsidR="00F70D08" w:rsidRDefault="00000000">
      <w:pPr>
        <w:spacing w:after="1600"/>
        <w:jc w:val="center"/>
      </w:pPr>
      <w:r>
        <w:rPr>
          <w:i/>
          <w:iCs/>
          <w:color w:val="334455"/>
          <w:sz w:val="24"/>
          <w:szCs w:val="24"/>
        </w:rPr>
        <w:t>Procesamiento en streaming de telemetría de radares ambientales con Apache Kafka y Spark Structured Streaming en Windows</w:t>
      </w:r>
    </w:p>
    <w:p w14:paraId="251AD21D" w14:textId="77777777" w:rsidR="00F70D08" w:rsidRDefault="00000000">
      <w:pPr>
        <w:spacing w:after="80"/>
        <w:jc w:val="center"/>
      </w:pPr>
      <w:r>
        <w:rPr>
          <w:b/>
          <w:bCs/>
        </w:rPr>
        <w:t>Integrantes:</w:t>
      </w:r>
    </w:p>
    <w:p w14:paraId="10FB6F57" w14:textId="77777777" w:rsidR="00F70D08" w:rsidRDefault="00000000">
      <w:pPr>
        <w:spacing w:after="40"/>
        <w:jc w:val="center"/>
      </w:pPr>
      <w:r>
        <w:t>Iván Herrera</w:t>
      </w:r>
    </w:p>
    <w:p w14:paraId="0DE01B47" w14:textId="3BA0DB03" w:rsidR="00F70D08" w:rsidRDefault="00000000" w:rsidP="0011732C">
      <w:pPr>
        <w:spacing w:after="40"/>
        <w:jc w:val="center"/>
      </w:pPr>
      <w:r>
        <w:t>Adrián Mancilla Carter</w:t>
      </w:r>
    </w:p>
    <w:p w14:paraId="69832631" w14:textId="1FEED5D2" w:rsidR="00F70D08" w:rsidRDefault="0011732C" w:rsidP="0011732C">
      <w:pPr>
        <w:spacing w:after="40"/>
        <w:jc w:val="center"/>
      </w:pPr>
      <w:r>
        <w:t>Benjamín Díaz</w:t>
      </w:r>
    </w:p>
    <w:p w14:paraId="5AB41D7C" w14:textId="7AF89D73" w:rsidR="0011732C" w:rsidRDefault="0011732C" w:rsidP="0011732C">
      <w:pPr>
        <w:spacing w:after="40"/>
        <w:jc w:val="center"/>
      </w:pPr>
      <w:r>
        <w:t>Ignacio Gómez</w:t>
      </w:r>
    </w:p>
    <w:p w14:paraId="2E511FD4" w14:textId="31D94B86" w:rsidR="0011732C" w:rsidRDefault="0011732C" w:rsidP="0011732C">
      <w:pPr>
        <w:spacing w:after="40"/>
        <w:jc w:val="center"/>
      </w:pPr>
      <w:r>
        <w:t>Antonio Gómez</w:t>
      </w:r>
      <w:r>
        <w:br/>
        <w:t>Claudio Osses</w:t>
      </w:r>
    </w:p>
    <w:p w14:paraId="675D16DE" w14:textId="060CFEDF" w:rsidR="00F70D08" w:rsidRDefault="00000000">
      <w:pPr>
        <w:spacing w:after="40"/>
        <w:jc w:val="center"/>
      </w:pPr>
      <w:r>
        <w:rPr>
          <w:b/>
          <w:bCs/>
        </w:rPr>
        <w:t>Docente:</w:t>
      </w:r>
      <w:r w:rsidR="0011732C">
        <w:rPr>
          <w:b/>
          <w:bCs/>
        </w:rPr>
        <w:t xml:space="preserve"> Rene Galarce</w:t>
      </w:r>
    </w:p>
    <w:p w14:paraId="79432028" w14:textId="77777777" w:rsidR="00F70D08" w:rsidRDefault="00000000">
      <w:pPr>
        <w:spacing w:after="40"/>
        <w:jc w:val="center"/>
      </w:pPr>
      <w:r>
        <w:rPr>
          <w:b/>
          <w:bCs/>
        </w:rPr>
        <w:t xml:space="preserve">Fecha de entrega: </w:t>
      </w:r>
      <w:r>
        <w:t>5 de octubre de 2026</w:t>
      </w:r>
    </w:p>
    <w:p w14:paraId="1F3592BF" w14:textId="77777777" w:rsidR="00F70D08" w:rsidRDefault="00000000">
      <w:pPr>
        <w:jc w:val="center"/>
      </w:pPr>
      <w:r>
        <w:rPr>
          <w:b/>
          <w:bCs/>
        </w:rPr>
        <w:t xml:space="preserve">Repositorio: </w:t>
      </w:r>
      <w:r>
        <w:rPr>
          <w:color w:val="0E5E6F"/>
        </w:rPr>
        <w:t>github.com/Korsohh/Web-Proyecto-Kappa</w:t>
      </w:r>
    </w:p>
    <w:p w14:paraId="654B78BC" w14:textId="77777777" w:rsidR="00F70D08" w:rsidRDefault="00F70D08">
      <w:pPr>
        <w:sectPr w:rsidR="00F70D08">
          <w:headerReference w:type="default" r:id="rId7"/>
          <w:pgSz w:w="12240" w:h="15840"/>
          <w:pgMar w:top="1440" w:right="1440" w:bottom="1440" w:left="1440" w:header="708" w:footer="708" w:gutter="0"/>
          <w:cols w:space="720"/>
          <w:docGrid w:linePitch="360"/>
        </w:sectPr>
      </w:pPr>
    </w:p>
    <w:p w14:paraId="1B63ABDA" w14:textId="77777777" w:rsidR="00F70D08" w:rsidRDefault="00000000">
      <w:pPr>
        <w:pageBreakBefore/>
        <w:spacing w:after="200"/>
      </w:pPr>
      <w:r>
        <w:rPr>
          <w:b/>
          <w:bCs/>
          <w:color w:val="123B5D"/>
          <w:sz w:val="32"/>
          <w:szCs w:val="32"/>
        </w:rPr>
        <w:lastRenderedPageBreak/>
        <w:t>Índice</w:t>
      </w:r>
    </w:p>
    <w:sdt>
      <w:sdtPr>
        <w:alias w:val="Índice"/>
        <w:id w:val="1743067239"/>
      </w:sdtPr>
      <w:sdtContent>
        <w:p w14:paraId="59C47EB8" w14:textId="77777777" w:rsidR="0011732C" w:rsidRDefault="00000000">
          <w:pPr>
            <w:pStyle w:val="TDC1"/>
            <w:tabs>
              <w:tab w:val="right" w:leader="dot" w:pos="9350"/>
            </w:tabs>
            <w:rPr>
              <w:noProof/>
            </w:rPr>
          </w:pPr>
          <w:r>
            <w:fldChar w:fldCharType="begin"/>
          </w:r>
          <w:r>
            <w:instrText>TOC \h \o "1-2"</w:instrText>
          </w:r>
          <w:r>
            <w:fldChar w:fldCharType="separate"/>
          </w:r>
          <w:hyperlink w:anchor="_Toc242057144" w:history="1">
            <w:r w:rsidR="0011732C" w:rsidRPr="00500599">
              <w:rPr>
                <w:rStyle w:val="Hipervnculo"/>
                <w:noProof/>
              </w:rPr>
              <w:t>1. Introducción</w:t>
            </w:r>
            <w:r w:rsidR="0011732C">
              <w:rPr>
                <w:noProof/>
              </w:rPr>
              <w:tab/>
            </w:r>
            <w:r w:rsidR="0011732C">
              <w:rPr>
                <w:noProof/>
              </w:rPr>
              <w:fldChar w:fldCharType="begin"/>
            </w:r>
            <w:r w:rsidR="0011732C">
              <w:rPr>
                <w:noProof/>
              </w:rPr>
              <w:instrText xml:space="preserve"> PAGEREF _Toc242057144 \h </w:instrText>
            </w:r>
            <w:r w:rsidR="0011732C">
              <w:rPr>
                <w:noProof/>
              </w:rPr>
            </w:r>
            <w:r w:rsidR="0011732C">
              <w:rPr>
                <w:noProof/>
              </w:rPr>
              <w:fldChar w:fldCharType="separate"/>
            </w:r>
            <w:r w:rsidR="0011732C">
              <w:rPr>
                <w:noProof/>
              </w:rPr>
              <w:t>1</w:t>
            </w:r>
            <w:r w:rsidR="0011732C">
              <w:rPr>
                <w:noProof/>
              </w:rPr>
              <w:fldChar w:fldCharType="end"/>
            </w:r>
          </w:hyperlink>
        </w:p>
        <w:p w14:paraId="623E3F58" w14:textId="77777777" w:rsidR="0011732C" w:rsidRDefault="0011732C">
          <w:pPr>
            <w:pStyle w:val="TDC2"/>
            <w:tabs>
              <w:tab w:val="right" w:leader="dot" w:pos="9350"/>
            </w:tabs>
            <w:rPr>
              <w:noProof/>
            </w:rPr>
          </w:pPr>
          <w:hyperlink w:anchor="_Toc242057145" w:history="1">
            <w:r w:rsidRPr="00500599">
              <w:rPr>
                <w:rStyle w:val="Hipervnculo"/>
                <w:noProof/>
              </w:rPr>
              <w:t>1.1 Objetivos</w:t>
            </w:r>
            <w:r>
              <w:rPr>
                <w:noProof/>
              </w:rPr>
              <w:tab/>
            </w:r>
            <w:r>
              <w:rPr>
                <w:noProof/>
              </w:rPr>
              <w:fldChar w:fldCharType="begin"/>
            </w:r>
            <w:r>
              <w:rPr>
                <w:noProof/>
              </w:rPr>
              <w:instrText xml:space="preserve"> PAGEREF _Toc242057145 \h </w:instrText>
            </w:r>
            <w:r>
              <w:rPr>
                <w:noProof/>
              </w:rPr>
            </w:r>
            <w:r>
              <w:rPr>
                <w:noProof/>
              </w:rPr>
              <w:fldChar w:fldCharType="separate"/>
            </w:r>
            <w:r>
              <w:rPr>
                <w:noProof/>
              </w:rPr>
              <w:t>1</w:t>
            </w:r>
            <w:r>
              <w:rPr>
                <w:noProof/>
              </w:rPr>
              <w:fldChar w:fldCharType="end"/>
            </w:r>
          </w:hyperlink>
        </w:p>
        <w:p w14:paraId="0910FF65" w14:textId="77777777" w:rsidR="0011732C" w:rsidRDefault="0011732C">
          <w:pPr>
            <w:pStyle w:val="TDC1"/>
            <w:tabs>
              <w:tab w:val="right" w:leader="dot" w:pos="9350"/>
            </w:tabs>
            <w:rPr>
              <w:noProof/>
            </w:rPr>
          </w:pPr>
          <w:hyperlink w:anchor="_Toc242057146" w:history="1">
            <w:r w:rsidRPr="00500599">
              <w:rPr>
                <w:rStyle w:val="Hipervnculo"/>
                <w:noProof/>
              </w:rPr>
              <w:t>2. Marco teórico</w:t>
            </w:r>
            <w:r>
              <w:rPr>
                <w:noProof/>
              </w:rPr>
              <w:tab/>
            </w:r>
            <w:r>
              <w:rPr>
                <w:noProof/>
              </w:rPr>
              <w:fldChar w:fldCharType="begin"/>
            </w:r>
            <w:r>
              <w:rPr>
                <w:noProof/>
              </w:rPr>
              <w:instrText xml:space="preserve"> PAGEREF _Toc242057146 \h </w:instrText>
            </w:r>
            <w:r>
              <w:rPr>
                <w:noProof/>
              </w:rPr>
            </w:r>
            <w:r>
              <w:rPr>
                <w:noProof/>
              </w:rPr>
              <w:fldChar w:fldCharType="separate"/>
            </w:r>
            <w:r>
              <w:rPr>
                <w:noProof/>
              </w:rPr>
              <w:t>1</w:t>
            </w:r>
            <w:r>
              <w:rPr>
                <w:noProof/>
              </w:rPr>
              <w:fldChar w:fldCharType="end"/>
            </w:r>
          </w:hyperlink>
        </w:p>
        <w:p w14:paraId="6C2272CC" w14:textId="77777777" w:rsidR="0011732C" w:rsidRDefault="0011732C">
          <w:pPr>
            <w:pStyle w:val="TDC2"/>
            <w:tabs>
              <w:tab w:val="right" w:leader="dot" w:pos="9350"/>
            </w:tabs>
            <w:rPr>
              <w:noProof/>
            </w:rPr>
          </w:pPr>
          <w:hyperlink w:anchor="_Toc242057147" w:history="1">
            <w:r w:rsidRPr="00500599">
              <w:rPr>
                <w:rStyle w:val="Hipervnculo"/>
                <w:noProof/>
              </w:rPr>
              <w:t>2.1 Arquitectura Kappa</w:t>
            </w:r>
            <w:r>
              <w:rPr>
                <w:noProof/>
              </w:rPr>
              <w:tab/>
            </w:r>
            <w:r>
              <w:rPr>
                <w:noProof/>
              </w:rPr>
              <w:fldChar w:fldCharType="begin"/>
            </w:r>
            <w:r>
              <w:rPr>
                <w:noProof/>
              </w:rPr>
              <w:instrText xml:space="preserve"> PAGEREF _Toc242057147 \h </w:instrText>
            </w:r>
            <w:r>
              <w:rPr>
                <w:noProof/>
              </w:rPr>
            </w:r>
            <w:r>
              <w:rPr>
                <w:noProof/>
              </w:rPr>
              <w:fldChar w:fldCharType="separate"/>
            </w:r>
            <w:r>
              <w:rPr>
                <w:noProof/>
              </w:rPr>
              <w:t>1</w:t>
            </w:r>
            <w:r>
              <w:rPr>
                <w:noProof/>
              </w:rPr>
              <w:fldChar w:fldCharType="end"/>
            </w:r>
          </w:hyperlink>
        </w:p>
        <w:p w14:paraId="009AE34A" w14:textId="77777777" w:rsidR="0011732C" w:rsidRDefault="0011732C">
          <w:pPr>
            <w:pStyle w:val="TDC2"/>
            <w:tabs>
              <w:tab w:val="right" w:leader="dot" w:pos="9350"/>
            </w:tabs>
            <w:rPr>
              <w:noProof/>
            </w:rPr>
          </w:pPr>
          <w:hyperlink w:anchor="_Toc242057148" w:history="1">
            <w:r w:rsidRPr="00500599">
              <w:rPr>
                <w:rStyle w:val="Hipervnculo"/>
                <w:noProof/>
              </w:rPr>
              <w:t>2.2 Arquitectura Lambda</w:t>
            </w:r>
            <w:r>
              <w:rPr>
                <w:noProof/>
              </w:rPr>
              <w:tab/>
            </w:r>
            <w:r>
              <w:rPr>
                <w:noProof/>
              </w:rPr>
              <w:fldChar w:fldCharType="begin"/>
            </w:r>
            <w:r>
              <w:rPr>
                <w:noProof/>
              </w:rPr>
              <w:instrText xml:space="preserve"> PAGEREF _Toc242057148 \h </w:instrText>
            </w:r>
            <w:r>
              <w:rPr>
                <w:noProof/>
              </w:rPr>
            </w:r>
            <w:r>
              <w:rPr>
                <w:noProof/>
              </w:rPr>
              <w:fldChar w:fldCharType="separate"/>
            </w:r>
            <w:r>
              <w:rPr>
                <w:noProof/>
              </w:rPr>
              <w:t>1</w:t>
            </w:r>
            <w:r>
              <w:rPr>
                <w:noProof/>
              </w:rPr>
              <w:fldChar w:fldCharType="end"/>
            </w:r>
          </w:hyperlink>
        </w:p>
        <w:p w14:paraId="510E4601" w14:textId="77777777" w:rsidR="0011732C" w:rsidRDefault="0011732C">
          <w:pPr>
            <w:pStyle w:val="TDC2"/>
            <w:tabs>
              <w:tab w:val="right" w:leader="dot" w:pos="9350"/>
            </w:tabs>
            <w:rPr>
              <w:noProof/>
            </w:rPr>
          </w:pPr>
          <w:hyperlink w:anchor="_Toc242057149" w:history="1">
            <w:r w:rsidRPr="00500599">
              <w:rPr>
                <w:rStyle w:val="Hipervnculo"/>
                <w:noProof/>
              </w:rPr>
              <w:t>2.3 Data Lakehouse</w:t>
            </w:r>
            <w:r>
              <w:rPr>
                <w:noProof/>
              </w:rPr>
              <w:tab/>
            </w:r>
            <w:r>
              <w:rPr>
                <w:noProof/>
              </w:rPr>
              <w:fldChar w:fldCharType="begin"/>
            </w:r>
            <w:r>
              <w:rPr>
                <w:noProof/>
              </w:rPr>
              <w:instrText xml:space="preserve"> PAGEREF _Toc242057149 \h </w:instrText>
            </w:r>
            <w:r>
              <w:rPr>
                <w:noProof/>
              </w:rPr>
            </w:r>
            <w:r>
              <w:rPr>
                <w:noProof/>
              </w:rPr>
              <w:fldChar w:fldCharType="separate"/>
            </w:r>
            <w:r>
              <w:rPr>
                <w:noProof/>
              </w:rPr>
              <w:t>1</w:t>
            </w:r>
            <w:r>
              <w:rPr>
                <w:noProof/>
              </w:rPr>
              <w:fldChar w:fldCharType="end"/>
            </w:r>
          </w:hyperlink>
        </w:p>
        <w:p w14:paraId="2BA07014" w14:textId="77777777" w:rsidR="0011732C" w:rsidRDefault="0011732C">
          <w:pPr>
            <w:pStyle w:val="TDC2"/>
            <w:tabs>
              <w:tab w:val="right" w:leader="dot" w:pos="9350"/>
            </w:tabs>
            <w:rPr>
              <w:noProof/>
            </w:rPr>
          </w:pPr>
          <w:hyperlink w:anchor="_Toc242057150" w:history="1">
            <w:r w:rsidRPr="00500599">
              <w:rPr>
                <w:rStyle w:val="Hipervnculo"/>
                <w:noProof/>
              </w:rPr>
              <w:t>2.4 Conceptos clave de Spark Structured Streaming</w:t>
            </w:r>
            <w:r>
              <w:rPr>
                <w:noProof/>
              </w:rPr>
              <w:tab/>
            </w:r>
            <w:r>
              <w:rPr>
                <w:noProof/>
              </w:rPr>
              <w:fldChar w:fldCharType="begin"/>
            </w:r>
            <w:r>
              <w:rPr>
                <w:noProof/>
              </w:rPr>
              <w:instrText xml:space="preserve"> PAGEREF _Toc242057150 \h </w:instrText>
            </w:r>
            <w:r>
              <w:rPr>
                <w:noProof/>
              </w:rPr>
            </w:r>
            <w:r>
              <w:rPr>
                <w:noProof/>
              </w:rPr>
              <w:fldChar w:fldCharType="separate"/>
            </w:r>
            <w:r>
              <w:rPr>
                <w:noProof/>
              </w:rPr>
              <w:t>1</w:t>
            </w:r>
            <w:r>
              <w:rPr>
                <w:noProof/>
              </w:rPr>
              <w:fldChar w:fldCharType="end"/>
            </w:r>
          </w:hyperlink>
        </w:p>
        <w:p w14:paraId="44F87ACB" w14:textId="77777777" w:rsidR="0011732C" w:rsidRDefault="0011732C">
          <w:pPr>
            <w:pStyle w:val="TDC1"/>
            <w:tabs>
              <w:tab w:val="right" w:leader="dot" w:pos="9350"/>
            </w:tabs>
            <w:rPr>
              <w:noProof/>
            </w:rPr>
          </w:pPr>
          <w:hyperlink w:anchor="_Toc242057151" w:history="1">
            <w:r w:rsidRPr="00500599">
              <w:rPr>
                <w:rStyle w:val="Hipervnculo"/>
                <w:noProof/>
              </w:rPr>
              <w:t>3. Arquitectura implementada</w:t>
            </w:r>
            <w:r>
              <w:rPr>
                <w:noProof/>
              </w:rPr>
              <w:tab/>
            </w:r>
            <w:r>
              <w:rPr>
                <w:noProof/>
              </w:rPr>
              <w:fldChar w:fldCharType="begin"/>
            </w:r>
            <w:r>
              <w:rPr>
                <w:noProof/>
              </w:rPr>
              <w:instrText xml:space="preserve"> PAGEREF _Toc242057151 \h </w:instrText>
            </w:r>
            <w:r>
              <w:rPr>
                <w:noProof/>
              </w:rPr>
            </w:r>
            <w:r>
              <w:rPr>
                <w:noProof/>
              </w:rPr>
              <w:fldChar w:fldCharType="separate"/>
            </w:r>
            <w:r>
              <w:rPr>
                <w:noProof/>
              </w:rPr>
              <w:t>1</w:t>
            </w:r>
            <w:r>
              <w:rPr>
                <w:noProof/>
              </w:rPr>
              <w:fldChar w:fldCharType="end"/>
            </w:r>
          </w:hyperlink>
        </w:p>
        <w:p w14:paraId="0B8B9B2F" w14:textId="77777777" w:rsidR="0011732C" w:rsidRDefault="0011732C">
          <w:pPr>
            <w:pStyle w:val="TDC2"/>
            <w:tabs>
              <w:tab w:val="right" w:leader="dot" w:pos="9350"/>
            </w:tabs>
            <w:rPr>
              <w:noProof/>
            </w:rPr>
          </w:pPr>
          <w:hyperlink w:anchor="_Toc242057152" w:history="1">
            <w:r w:rsidRPr="00500599">
              <w:rPr>
                <w:rStyle w:val="Hipervnculo"/>
                <w:noProof/>
              </w:rPr>
              <w:t>3.1 Tecnologías utilizadas</w:t>
            </w:r>
            <w:r>
              <w:rPr>
                <w:noProof/>
              </w:rPr>
              <w:tab/>
            </w:r>
            <w:r>
              <w:rPr>
                <w:noProof/>
              </w:rPr>
              <w:fldChar w:fldCharType="begin"/>
            </w:r>
            <w:r>
              <w:rPr>
                <w:noProof/>
              </w:rPr>
              <w:instrText xml:space="preserve"> PAGEREF _Toc242057152 \h </w:instrText>
            </w:r>
            <w:r>
              <w:rPr>
                <w:noProof/>
              </w:rPr>
            </w:r>
            <w:r>
              <w:rPr>
                <w:noProof/>
              </w:rPr>
              <w:fldChar w:fldCharType="separate"/>
            </w:r>
            <w:r>
              <w:rPr>
                <w:noProof/>
              </w:rPr>
              <w:t>1</w:t>
            </w:r>
            <w:r>
              <w:rPr>
                <w:noProof/>
              </w:rPr>
              <w:fldChar w:fldCharType="end"/>
            </w:r>
          </w:hyperlink>
        </w:p>
        <w:p w14:paraId="05CD20F6" w14:textId="77777777" w:rsidR="0011732C" w:rsidRDefault="0011732C">
          <w:pPr>
            <w:pStyle w:val="TDC2"/>
            <w:tabs>
              <w:tab w:val="right" w:leader="dot" w:pos="9350"/>
            </w:tabs>
            <w:rPr>
              <w:noProof/>
            </w:rPr>
          </w:pPr>
          <w:hyperlink w:anchor="_Toc242057153" w:history="1">
            <w:r w:rsidRPr="00500599">
              <w:rPr>
                <w:rStyle w:val="Hipervnculo"/>
                <w:noProof/>
              </w:rPr>
              <w:t>3.2 Modelo de datos</w:t>
            </w:r>
            <w:r>
              <w:rPr>
                <w:noProof/>
              </w:rPr>
              <w:tab/>
            </w:r>
            <w:r>
              <w:rPr>
                <w:noProof/>
              </w:rPr>
              <w:fldChar w:fldCharType="begin"/>
            </w:r>
            <w:r>
              <w:rPr>
                <w:noProof/>
              </w:rPr>
              <w:instrText xml:space="preserve"> PAGEREF _Toc242057153 \h </w:instrText>
            </w:r>
            <w:r>
              <w:rPr>
                <w:noProof/>
              </w:rPr>
            </w:r>
            <w:r>
              <w:rPr>
                <w:noProof/>
              </w:rPr>
              <w:fldChar w:fldCharType="separate"/>
            </w:r>
            <w:r>
              <w:rPr>
                <w:noProof/>
              </w:rPr>
              <w:t>1</w:t>
            </w:r>
            <w:r>
              <w:rPr>
                <w:noProof/>
              </w:rPr>
              <w:fldChar w:fldCharType="end"/>
            </w:r>
          </w:hyperlink>
        </w:p>
        <w:p w14:paraId="29762A67" w14:textId="77777777" w:rsidR="0011732C" w:rsidRDefault="0011732C">
          <w:pPr>
            <w:pStyle w:val="TDC2"/>
            <w:tabs>
              <w:tab w:val="right" w:leader="dot" w:pos="9350"/>
            </w:tabs>
            <w:rPr>
              <w:noProof/>
            </w:rPr>
          </w:pPr>
          <w:hyperlink w:anchor="_Toc242057154" w:history="1">
            <w:r w:rsidRPr="00500599">
              <w:rPr>
                <w:rStyle w:val="Hipervnculo"/>
                <w:noProof/>
              </w:rPr>
              <w:t>3.3 Estructura del repositorio</w:t>
            </w:r>
            <w:r>
              <w:rPr>
                <w:noProof/>
              </w:rPr>
              <w:tab/>
            </w:r>
            <w:r>
              <w:rPr>
                <w:noProof/>
              </w:rPr>
              <w:fldChar w:fldCharType="begin"/>
            </w:r>
            <w:r>
              <w:rPr>
                <w:noProof/>
              </w:rPr>
              <w:instrText xml:space="preserve"> PAGEREF _Toc242057154 \h </w:instrText>
            </w:r>
            <w:r>
              <w:rPr>
                <w:noProof/>
              </w:rPr>
            </w:r>
            <w:r>
              <w:rPr>
                <w:noProof/>
              </w:rPr>
              <w:fldChar w:fldCharType="separate"/>
            </w:r>
            <w:r>
              <w:rPr>
                <w:noProof/>
              </w:rPr>
              <w:t>1</w:t>
            </w:r>
            <w:r>
              <w:rPr>
                <w:noProof/>
              </w:rPr>
              <w:fldChar w:fldCharType="end"/>
            </w:r>
          </w:hyperlink>
        </w:p>
        <w:p w14:paraId="35456B43" w14:textId="77777777" w:rsidR="0011732C" w:rsidRDefault="0011732C">
          <w:pPr>
            <w:pStyle w:val="TDC1"/>
            <w:tabs>
              <w:tab w:val="right" w:leader="dot" w:pos="9350"/>
            </w:tabs>
            <w:rPr>
              <w:noProof/>
            </w:rPr>
          </w:pPr>
          <w:hyperlink w:anchor="_Toc242057155" w:history="1">
            <w:r w:rsidRPr="00500599">
              <w:rPr>
                <w:rStyle w:val="Hipervnculo"/>
                <w:noProof/>
              </w:rPr>
              <w:t>4. Desarrollo del pipeline y evidencias</w:t>
            </w:r>
            <w:r>
              <w:rPr>
                <w:noProof/>
              </w:rPr>
              <w:tab/>
            </w:r>
            <w:r>
              <w:rPr>
                <w:noProof/>
              </w:rPr>
              <w:fldChar w:fldCharType="begin"/>
            </w:r>
            <w:r>
              <w:rPr>
                <w:noProof/>
              </w:rPr>
              <w:instrText xml:space="preserve"> PAGEREF _Toc242057155 \h </w:instrText>
            </w:r>
            <w:r>
              <w:rPr>
                <w:noProof/>
              </w:rPr>
            </w:r>
            <w:r>
              <w:rPr>
                <w:noProof/>
              </w:rPr>
              <w:fldChar w:fldCharType="separate"/>
            </w:r>
            <w:r>
              <w:rPr>
                <w:noProof/>
              </w:rPr>
              <w:t>1</w:t>
            </w:r>
            <w:r>
              <w:rPr>
                <w:noProof/>
              </w:rPr>
              <w:fldChar w:fldCharType="end"/>
            </w:r>
          </w:hyperlink>
        </w:p>
        <w:p w14:paraId="4330CBDF" w14:textId="77777777" w:rsidR="0011732C" w:rsidRDefault="0011732C">
          <w:pPr>
            <w:pStyle w:val="TDC2"/>
            <w:tabs>
              <w:tab w:val="right" w:leader="dot" w:pos="9350"/>
            </w:tabs>
            <w:rPr>
              <w:noProof/>
            </w:rPr>
          </w:pPr>
          <w:hyperlink w:anchor="_Toc242057156" w:history="1">
            <w:r w:rsidRPr="00500599">
              <w:rPr>
                <w:rStyle w:val="Hipervnculo"/>
                <w:noProof/>
              </w:rPr>
              <w:t>4.1 Infraestructura: Kafka y Zookeeper con Docker</w:t>
            </w:r>
            <w:r>
              <w:rPr>
                <w:noProof/>
              </w:rPr>
              <w:tab/>
            </w:r>
            <w:r>
              <w:rPr>
                <w:noProof/>
              </w:rPr>
              <w:fldChar w:fldCharType="begin"/>
            </w:r>
            <w:r>
              <w:rPr>
                <w:noProof/>
              </w:rPr>
              <w:instrText xml:space="preserve"> PAGEREF _Toc242057156 \h </w:instrText>
            </w:r>
            <w:r>
              <w:rPr>
                <w:noProof/>
              </w:rPr>
            </w:r>
            <w:r>
              <w:rPr>
                <w:noProof/>
              </w:rPr>
              <w:fldChar w:fldCharType="separate"/>
            </w:r>
            <w:r>
              <w:rPr>
                <w:noProof/>
              </w:rPr>
              <w:t>1</w:t>
            </w:r>
            <w:r>
              <w:rPr>
                <w:noProof/>
              </w:rPr>
              <w:fldChar w:fldCharType="end"/>
            </w:r>
          </w:hyperlink>
        </w:p>
        <w:p w14:paraId="4209FE62" w14:textId="77777777" w:rsidR="0011732C" w:rsidRDefault="0011732C">
          <w:pPr>
            <w:pStyle w:val="TDC2"/>
            <w:tabs>
              <w:tab w:val="right" w:leader="dot" w:pos="9350"/>
            </w:tabs>
            <w:rPr>
              <w:noProof/>
            </w:rPr>
          </w:pPr>
          <w:hyperlink w:anchor="_Toc242057157" w:history="1">
            <w:r w:rsidRPr="00500599">
              <w:rPr>
                <w:rStyle w:val="Hipervnculo"/>
                <w:noProof/>
              </w:rPr>
              <w:t>4.2 Ingesta: productor de eventos en Python</w:t>
            </w:r>
            <w:r>
              <w:rPr>
                <w:noProof/>
              </w:rPr>
              <w:tab/>
            </w:r>
            <w:r>
              <w:rPr>
                <w:noProof/>
              </w:rPr>
              <w:fldChar w:fldCharType="begin"/>
            </w:r>
            <w:r>
              <w:rPr>
                <w:noProof/>
              </w:rPr>
              <w:instrText xml:space="preserve"> PAGEREF _Toc242057157 \h </w:instrText>
            </w:r>
            <w:r>
              <w:rPr>
                <w:noProof/>
              </w:rPr>
            </w:r>
            <w:r>
              <w:rPr>
                <w:noProof/>
              </w:rPr>
              <w:fldChar w:fldCharType="separate"/>
            </w:r>
            <w:r>
              <w:rPr>
                <w:noProof/>
              </w:rPr>
              <w:t>1</w:t>
            </w:r>
            <w:r>
              <w:rPr>
                <w:noProof/>
              </w:rPr>
              <w:fldChar w:fldCharType="end"/>
            </w:r>
          </w:hyperlink>
        </w:p>
        <w:p w14:paraId="1470BD50" w14:textId="77777777" w:rsidR="0011732C" w:rsidRDefault="0011732C">
          <w:pPr>
            <w:pStyle w:val="TDC2"/>
            <w:tabs>
              <w:tab w:val="right" w:leader="dot" w:pos="9350"/>
            </w:tabs>
            <w:rPr>
              <w:noProof/>
            </w:rPr>
          </w:pPr>
          <w:hyperlink w:anchor="_Toc242057158" w:history="1">
            <w:r w:rsidRPr="00500599">
              <w:rPr>
                <w:rStyle w:val="Hipervnculo"/>
                <w:noProof/>
              </w:rPr>
              <w:t>4.3 Procesamiento en streaming: versión 1</w:t>
            </w:r>
            <w:r>
              <w:rPr>
                <w:noProof/>
              </w:rPr>
              <w:tab/>
            </w:r>
            <w:r>
              <w:rPr>
                <w:noProof/>
              </w:rPr>
              <w:fldChar w:fldCharType="begin"/>
            </w:r>
            <w:r>
              <w:rPr>
                <w:noProof/>
              </w:rPr>
              <w:instrText xml:space="preserve"> PAGEREF _Toc242057158 \h </w:instrText>
            </w:r>
            <w:r>
              <w:rPr>
                <w:noProof/>
              </w:rPr>
            </w:r>
            <w:r>
              <w:rPr>
                <w:noProof/>
              </w:rPr>
              <w:fldChar w:fldCharType="separate"/>
            </w:r>
            <w:r>
              <w:rPr>
                <w:noProof/>
              </w:rPr>
              <w:t>1</w:t>
            </w:r>
            <w:r>
              <w:rPr>
                <w:noProof/>
              </w:rPr>
              <w:fldChar w:fldCharType="end"/>
            </w:r>
          </w:hyperlink>
        </w:p>
        <w:p w14:paraId="441B5305" w14:textId="77777777" w:rsidR="0011732C" w:rsidRDefault="0011732C">
          <w:pPr>
            <w:pStyle w:val="TDC2"/>
            <w:tabs>
              <w:tab w:val="right" w:leader="dot" w:pos="9350"/>
            </w:tabs>
            <w:rPr>
              <w:noProof/>
            </w:rPr>
          </w:pPr>
          <w:hyperlink w:anchor="_Toc242057159" w:history="1">
            <w:r w:rsidRPr="00500599">
              <w:rPr>
                <w:rStyle w:val="Hipervnculo"/>
                <w:noProof/>
              </w:rPr>
              <w:t>4.4 Reprocesamiento: versión 2</w:t>
            </w:r>
            <w:r>
              <w:rPr>
                <w:noProof/>
              </w:rPr>
              <w:tab/>
            </w:r>
            <w:r>
              <w:rPr>
                <w:noProof/>
              </w:rPr>
              <w:fldChar w:fldCharType="begin"/>
            </w:r>
            <w:r>
              <w:rPr>
                <w:noProof/>
              </w:rPr>
              <w:instrText xml:space="preserve"> PAGEREF _Toc242057159 \h </w:instrText>
            </w:r>
            <w:r>
              <w:rPr>
                <w:noProof/>
              </w:rPr>
            </w:r>
            <w:r>
              <w:rPr>
                <w:noProof/>
              </w:rPr>
              <w:fldChar w:fldCharType="separate"/>
            </w:r>
            <w:r>
              <w:rPr>
                <w:noProof/>
              </w:rPr>
              <w:t>1</w:t>
            </w:r>
            <w:r>
              <w:rPr>
                <w:noProof/>
              </w:rPr>
              <w:fldChar w:fldCharType="end"/>
            </w:r>
          </w:hyperlink>
        </w:p>
        <w:p w14:paraId="674CC00E" w14:textId="77777777" w:rsidR="0011732C" w:rsidRDefault="0011732C">
          <w:pPr>
            <w:pStyle w:val="TDC2"/>
            <w:tabs>
              <w:tab w:val="right" w:leader="dot" w:pos="9350"/>
            </w:tabs>
            <w:rPr>
              <w:noProof/>
            </w:rPr>
          </w:pPr>
          <w:hyperlink w:anchor="_Toc242057160" w:history="1">
            <w:r w:rsidRPr="00500599">
              <w:rPr>
                <w:rStyle w:val="Hipervnculo"/>
                <w:noProof/>
              </w:rPr>
              <w:t>4.5 Comparación entre la V1 y la V2</w:t>
            </w:r>
            <w:r>
              <w:rPr>
                <w:noProof/>
              </w:rPr>
              <w:tab/>
            </w:r>
            <w:r>
              <w:rPr>
                <w:noProof/>
              </w:rPr>
              <w:fldChar w:fldCharType="begin"/>
            </w:r>
            <w:r>
              <w:rPr>
                <w:noProof/>
              </w:rPr>
              <w:instrText xml:space="preserve"> PAGEREF _Toc242057160 \h </w:instrText>
            </w:r>
            <w:r>
              <w:rPr>
                <w:noProof/>
              </w:rPr>
            </w:r>
            <w:r>
              <w:rPr>
                <w:noProof/>
              </w:rPr>
              <w:fldChar w:fldCharType="separate"/>
            </w:r>
            <w:r>
              <w:rPr>
                <w:noProof/>
              </w:rPr>
              <w:t>1</w:t>
            </w:r>
            <w:r>
              <w:rPr>
                <w:noProof/>
              </w:rPr>
              <w:fldChar w:fldCharType="end"/>
            </w:r>
          </w:hyperlink>
        </w:p>
        <w:p w14:paraId="0670BFBE" w14:textId="77777777" w:rsidR="0011732C" w:rsidRDefault="0011732C">
          <w:pPr>
            <w:pStyle w:val="TDC2"/>
            <w:tabs>
              <w:tab w:val="right" w:leader="dot" w:pos="9350"/>
            </w:tabs>
            <w:rPr>
              <w:noProof/>
            </w:rPr>
          </w:pPr>
          <w:hyperlink w:anchor="_Toc242057161" w:history="1">
            <w:r w:rsidRPr="00500599">
              <w:rPr>
                <w:rStyle w:val="Hipervnculo"/>
                <w:noProof/>
              </w:rPr>
              <w:t>4.6 Persistencia de resultados en CSV</w:t>
            </w:r>
            <w:r>
              <w:rPr>
                <w:noProof/>
              </w:rPr>
              <w:tab/>
            </w:r>
            <w:r>
              <w:rPr>
                <w:noProof/>
              </w:rPr>
              <w:fldChar w:fldCharType="begin"/>
            </w:r>
            <w:r>
              <w:rPr>
                <w:noProof/>
              </w:rPr>
              <w:instrText xml:space="preserve"> PAGEREF _Toc242057161 \h </w:instrText>
            </w:r>
            <w:r>
              <w:rPr>
                <w:noProof/>
              </w:rPr>
            </w:r>
            <w:r>
              <w:rPr>
                <w:noProof/>
              </w:rPr>
              <w:fldChar w:fldCharType="separate"/>
            </w:r>
            <w:r>
              <w:rPr>
                <w:noProof/>
              </w:rPr>
              <w:t>1</w:t>
            </w:r>
            <w:r>
              <w:rPr>
                <w:noProof/>
              </w:rPr>
              <w:fldChar w:fldCharType="end"/>
            </w:r>
          </w:hyperlink>
        </w:p>
        <w:p w14:paraId="2E7889A8" w14:textId="77777777" w:rsidR="0011732C" w:rsidRDefault="0011732C">
          <w:pPr>
            <w:pStyle w:val="TDC1"/>
            <w:tabs>
              <w:tab w:val="right" w:leader="dot" w:pos="9350"/>
            </w:tabs>
            <w:rPr>
              <w:noProof/>
            </w:rPr>
          </w:pPr>
          <w:hyperlink w:anchor="_Toc242057162" w:history="1">
            <w:r w:rsidRPr="00500599">
              <w:rPr>
                <w:rStyle w:val="Hipervnculo"/>
                <w:noProof/>
              </w:rPr>
              <w:t>5. Análisis comparativo de arquitecturas</w:t>
            </w:r>
            <w:r>
              <w:rPr>
                <w:noProof/>
              </w:rPr>
              <w:tab/>
            </w:r>
            <w:r>
              <w:rPr>
                <w:noProof/>
              </w:rPr>
              <w:fldChar w:fldCharType="begin"/>
            </w:r>
            <w:r>
              <w:rPr>
                <w:noProof/>
              </w:rPr>
              <w:instrText xml:space="preserve"> PAGEREF _Toc242057162 \h </w:instrText>
            </w:r>
            <w:r>
              <w:rPr>
                <w:noProof/>
              </w:rPr>
            </w:r>
            <w:r>
              <w:rPr>
                <w:noProof/>
              </w:rPr>
              <w:fldChar w:fldCharType="separate"/>
            </w:r>
            <w:r>
              <w:rPr>
                <w:noProof/>
              </w:rPr>
              <w:t>1</w:t>
            </w:r>
            <w:r>
              <w:rPr>
                <w:noProof/>
              </w:rPr>
              <w:fldChar w:fldCharType="end"/>
            </w:r>
          </w:hyperlink>
        </w:p>
        <w:p w14:paraId="6145BD42" w14:textId="77777777" w:rsidR="0011732C" w:rsidRDefault="0011732C">
          <w:pPr>
            <w:pStyle w:val="TDC1"/>
            <w:tabs>
              <w:tab w:val="right" w:leader="dot" w:pos="9350"/>
            </w:tabs>
            <w:rPr>
              <w:noProof/>
            </w:rPr>
          </w:pPr>
          <w:hyperlink w:anchor="_Toc242057163" w:history="1">
            <w:r w:rsidRPr="00500599">
              <w:rPr>
                <w:rStyle w:val="Hipervnculo"/>
                <w:noProof/>
              </w:rPr>
              <w:t>6. Resolución de problemas y recomendaciones</w:t>
            </w:r>
            <w:r>
              <w:rPr>
                <w:noProof/>
              </w:rPr>
              <w:tab/>
            </w:r>
            <w:r>
              <w:rPr>
                <w:noProof/>
              </w:rPr>
              <w:fldChar w:fldCharType="begin"/>
            </w:r>
            <w:r>
              <w:rPr>
                <w:noProof/>
              </w:rPr>
              <w:instrText xml:space="preserve"> PAGEREF _Toc242057163 \h </w:instrText>
            </w:r>
            <w:r>
              <w:rPr>
                <w:noProof/>
              </w:rPr>
            </w:r>
            <w:r>
              <w:rPr>
                <w:noProof/>
              </w:rPr>
              <w:fldChar w:fldCharType="separate"/>
            </w:r>
            <w:r>
              <w:rPr>
                <w:noProof/>
              </w:rPr>
              <w:t>1</w:t>
            </w:r>
            <w:r>
              <w:rPr>
                <w:noProof/>
              </w:rPr>
              <w:fldChar w:fldCharType="end"/>
            </w:r>
          </w:hyperlink>
        </w:p>
        <w:p w14:paraId="4B7A74E7" w14:textId="77777777" w:rsidR="0011732C" w:rsidRDefault="0011732C">
          <w:pPr>
            <w:pStyle w:val="TDC2"/>
            <w:tabs>
              <w:tab w:val="right" w:leader="dot" w:pos="9350"/>
            </w:tabs>
            <w:rPr>
              <w:noProof/>
            </w:rPr>
          </w:pPr>
          <w:hyperlink w:anchor="_Toc242057164" w:history="1">
            <w:r w:rsidRPr="00500599">
              <w:rPr>
                <w:rStyle w:val="Hipervnculo"/>
                <w:noProof/>
              </w:rPr>
              <w:t>6.1 Recomendaciones</w:t>
            </w:r>
            <w:r>
              <w:rPr>
                <w:noProof/>
              </w:rPr>
              <w:tab/>
            </w:r>
            <w:r>
              <w:rPr>
                <w:noProof/>
              </w:rPr>
              <w:fldChar w:fldCharType="begin"/>
            </w:r>
            <w:r>
              <w:rPr>
                <w:noProof/>
              </w:rPr>
              <w:instrText xml:space="preserve"> PAGEREF _Toc242057164 \h </w:instrText>
            </w:r>
            <w:r>
              <w:rPr>
                <w:noProof/>
              </w:rPr>
            </w:r>
            <w:r>
              <w:rPr>
                <w:noProof/>
              </w:rPr>
              <w:fldChar w:fldCharType="separate"/>
            </w:r>
            <w:r>
              <w:rPr>
                <w:noProof/>
              </w:rPr>
              <w:t>1</w:t>
            </w:r>
            <w:r>
              <w:rPr>
                <w:noProof/>
              </w:rPr>
              <w:fldChar w:fldCharType="end"/>
            </w:r>
          </w:hyperlink>
        </w:p>
        <w:p w14:paraId="33E39949" w14:textId="77777777" w:rsidR="0011732C" w:rsidRDefault="0011732C">
          <w:pPr>
            <w:pStyle w:val="TDC1"/>
            <w:tabs>
              <w:tab w:val="right" w:leader="dot" w:pos="9350"/>
            </w:tabs>
            <w:rPr>
              <w:noProof/>
            </w:rPr>
          </w:pPr>
          <w:hyperlink w:anchor="_Toc242057165" w:history="1">
            <w:r w:rsidRPr="00500599">
              <w:rPr>
                <w:rStyle w:val="Hipervnculo"/>
                <w:noProof/>
              </w:rPr>
              <w:t>7. Conclusiones</w:t>
            </w:r>
            <w:r>
              <w:rPr>
                <w:noProof/>
              </w:rPr>
              <w:tab/>
            </w:r>
            <w:r>
              <w:rPr>
                <w:noProof/>
              </w:rPr>
              <w:fldChar w:fldCharType="begin"/>
            </w:r>
            <w:r>
              <w:rPr>
                <w:noProof/>
              </w:rPr>
              <w:instrText xml:space="preserve"> PAGEREF _Toc242057165 \h </w:instrText>
            </w:r>
            <w:r>
              <w:rPr>
                <w:noProof/>
              </w:rPr>
            </w:r>
            <w:r>
              <w:rPr>
                <w:noProof/>
              </w:rPr>
              <w:fldChar w:fldCharType="separate"/>
            </w:r>
            <w:r>
              <w:rPr>
                <w:noProof/>
              </w:rPr>
              <w:t>1</w:t>
            </w:r>
            <w:r>
              <w:rPr>
                <w:noProof/>
              </w:rPr>
              <w:fldChar w:fldCharType="end"/>
            </w:r>
          </w:hyperlink>
        </w:p>
        <w:p w14:paraId="3D7C576B" w14:textId="77777777" w:rsidR="0011732C" w:rsidRDefault="0011732C">
          <w:pPr>
            <w:pStyle w:val="TDC1"/>
            <w:tabs>
              <w:tab w:val="right" w:leader="dot" w:pos="9350"/>
            </w:tabs>
            <w:rPr>
              <w:noProof/>
            </w:rPr>
          </w:pPr>
          <w:hyperlink w:anchor="_Toc242057166" w:history="1">
            <w:r w:rsidRPr="00500599">
              <w:rPr>
                <w:rStyle w:val="Hipervnculo"/>
                <w:noProof/>
              </w:rPr>
              <w:t>8. Referencias</w:t>
            </w:r>
            <w:r>
              <w:rPr>
                <w:noProof/>
              </w:rPr>
              <w:tab/>
            </w:r>
            <w:r>
              <w:rPr>
                <w:noProof/>
              </w:rPr>
              <w:fldChar w:fldCharType="begin"/>
            </w:r>
            <w:r>
              <w:rPr>
                <w:noProof/>
              </w:rPr>
              <w:instrText xml:space="preserve"> PAGEREF _Toc242057166 \h </w:instrText>
            </w:r>
            <w:r>
              <w:rPr>
                <w:noProof/>
              </w:rPr>
            </w:r>
            <w:r>
              <w:rPr>
                <w:noProof/>
              </w:rPr>
              <w:fldChar w:fldCharType="separate"/>
            </w:r>
            <w:r>
              <w:rPr>
                <w:noProof/>
              </w:rPr>
              <w:t>1</w:t>
            </w:r>
            <w:r>
              <w:rPr>
                <w:noProof/>
              </w:rPr>
              <w:fldChar w:fldCharType="end"/>
            </w:r>
          </w:hyperlink>
        </w:p>
        <w:p w14:paraId="66326BCD" w14:textId="77777777" w:rsidR="0011732C" w:rsidRDefault="0011732C">
          <w:pPr>
            <w:pStyle w:val="TDC1"/>
            <w:tabs>
              <w:tab w:val="right" w:leader="dot" w:pos="9350"/>
            </w:tabs>
            <w:rPr>
              <w:noProof/>
            </w:rPr>
          </w:pPr>
          <w:hyperlink w:anchor="_Toc242057167" w:history="1">
            <w:r w:rsidRPr="00500599">
              <w:rPr>
                <w:rStyle w:val="Hipervnculo"/>
                <w:noProof/>
              </w:rPr>
              <w:t>Anexo A. Guía de ejecución</w:t>
            </w:r>
            <w:r>
              <w:rPr>
                <w:noProof/>
              </w:rPr>
              <w:tab/>
            </w:r>
            <w:r>
              <w:rPr>
                <w:noProof/>
              </w:rPr>
              <w:fldChar w:fldCharType="begin"/>
            </w:r>
            <w:r>
              <w:rPr>
                <w:noProof/>
              </w:rPr>
              <w:instrText xml:space="preserve"> PAGEREF _Toc242057167 \h </w:instrText>
            </w:r>
            <w:r>
              <w:rPr>
                <w:noProof/>
              </w:rPr>
            </w:r>
            <w:r>
              <w:rPr>
                <w:noProof/>
              </w:rPr>
              <w:fldChar w:fldCharType="separate"/>
            </w:r>
            <w:r>
              <w:rPr>
                <w:noProof/>
              </w:rPr>
              <w:t>1</w:t>
            </w:r>
            <w:r>
              <w:rPr>
                <w:noProof/>
              </w:rPr>
              <w:fldChar w:fldCharType="end"/>
            </w:r>
          </w:hyperlink>
        </w:p>
        <w:p w14:paraId="3F55C2E7" w14:textId="5B7AC24B" w:rsidR="00F70D08" w:rsidRDefault="00000000" w:rsidP="0011732C">
          <w:r>
            <w:fldChar w:fldCharType="end"/>
          </w:r>
        </w:p>
      </w:sdtContent>
    </w:sdt>
    <w:p w14:paraId="5822FFB1" w14:textId="77777777" w:rsidR="00F70D08" w:rsidRDefault="00000000">
      <w:pPr>
        <w:pStyle w:val="Ttulo1"/>
        <w:pageBreakBefore/>
      </w:pPr>
      <w:bookmarkStart w:id="0" w:name="_Toc242057144"/>
      <w:r>
        <w:lastRenderedPageBreak/>
        <w:t>1. Introducción</w:t>
      </w:r>
      <w:bookmarkEnd w:id="0"/>
    </w:p>
    <w:p w14:paraId="51B81918" w14:textId="77777777" w:rsidR="00F70D08" w:rsidRDefault="00000000">
      <w:pPr>
        <w:spacing w:after="140" w:line="288" w:lineRule="auto"/>
        <w:jc w:val="both"/>
      </w:pPr>
      <w:r>
        <w:t>En el contexto actual, organizaciones de todo tipo generan datos de forma continua: sensores IoT, registros de aplicaciones, transacciones o telemetría. Procesar estos flujos con baja latencia y, al mismo tiempo, poder recalcular resultados cuando cambian las reglas de negocio es uno de los desafíos centrales de las arquitecturas Big Data.</w:t>
      </w:r>
    </w:p>
    <w:p w14:paraId="1EA787DC" w14:textId="77777777" w:rsidR="00F70D08" w:rsidRDefault="00000000">
      <w:pPr>
        <w:spacing w:after="140" w:line="288" w:lineRule="auto"/>
        <w:jc w:val="both"/>
      </w:pPr>
      <w:r>
        <w:t xml:space="preserve">El presente informe documenta la implementación, en un entorno Windows, de una solución Big Data a pequeña escala basada en la </w:t>
      </w:r>
      <w:r>
        <w:rPr>
          <w:b/>
          <w:bCs/>
        </w:rPr>
        <w:t>Arquitectura Kappa</w:t>
      </w:r>
      <w:r>
        <w:t xml:space="preserve">. El caso de uso simula una red de tres radares ambientales (Norte, Centro y Sur) que emiten cada segundo mediciones de concentración de CO₂, velocidad y dirección del viento. Los eventos se publican en </w:t>
      </w:r>
      <w:r>
        <w:rPr>
          <w:b/>
          <w:bCs/>
        </w:rPr>
        <w:t>Apache Kafka</w:t>
      </w:r>
      <w:r>
        <w:t xml:space="preserve"> y se procesan íntegramente en streaming con </w:t>
      </w:r>
      <w:r>
        <w:rPr>
          <w:b/>
          <w:bCs/>
        </w:rPr>
        <w:t>Spark Structured Streaming (PySpark)</w:t>
      </w:r>
      <w:r>
        <w:t>, aplicando agregaciones sobre ventanas temporales.</w:t>
      </w:r>
    </w:p>
    <w:p w14:paraId="1C13CA1B" w14:textId="77777777" w:rsidR="00F70D08" w:rsidRDefault="00000000">
      <w:pPr>
        <w:spacing w:after="140" w:line="288" w:lineRule="auto"/>
        <w:jc w:val="both"/>
      </w:pPr>
      <w:r>
        <w:t xml:space="preserve">Finalmente, se demuestra la característica distintiva de Kappa: el </w:t>
      </w:r>
      <w:r>
        <w:rPr>
          <w:b/>
          <w:bCs/>
        </w:rPr>
        <w:t>reprocesamiento</w:t>
      </w:r>
      <w:r>
        <w:t>. Se modifica la lógica de negocio (versión 2) y se vuelve a leer todo el historial almacenado en Kafka desde el primer offset, obteniendo nuevos resultados sin necesidad de una capa batch separada.</w:t>
      </w:r>
    </w:p>
    <w:p w14:paraId="3E3D36B7" w14:textId="77777777" w:rsidR="00F70D08" w:rsidRDefault="00000000">
      <w:pPr>
        <w:pStyle w:val="Ttulo2"/>
      </w:pPr>
      <w:bookmarkStart w:id="1" w:name="_Toc242057145"/>
      <w:r>
        <w:t>1.1 Objetivos</w:t>
      </w:r>
      <w:bookmarkEnd w:id="1"/>
    </w:p>
    <w:p w14:paraId="4D68DA34" w14:textId="77777777" w:rsidR="00F70D08" w:rsidRDefault="00000000">
      <w:pPr>
        <w:spacing w:after="140" w:line="288" w:lineRule="auto"/>
        <w:jc w:val="both"/>
      </w:pPr>
      <w:r>
        <w:rPr>
          <w:b/>
          <w:bCs/>
        </w:rPr>
        <w:t>Objetivo general:</w:t>
      </w:r>
      <w:r>
        <w:t xml:space="preserve"> implementar y documentar un pipeline de datos simulado que aplique los principios de la arquitectura Kappa en Windows.</w:t>
      </w:r>
    </w:p>
    <w:p w14:paraId="4A87E0EB" w14:textId="77777777" w:rsidR="00F70D08" w:rsidRDefault="00000000">
      <w:pPr>
        <w:spacing w:after="140" w:line="288" w:lineRule="auto"/>
        <w:jc w:val="both"/>
      </w:pPr>
      <w:r>
        <w:rPr>
          <w:b/>
          <w:bCs/>
        </w:rPr>
        <w:t>Objetivos específicos:</w:t>
      </w:r>
    </w:p>
    <w:p w14:paraId="59CC8404" w14:textId="77777777" w:rsidR="00F70D08" w:rsidRDefault="00000000">
      <w:pPr>
        <w:pStyle w:val="Prrafodelista"/>
        <w:numPr>
          <w:ilvl w:val="0"/>
          <w:numId w:val="2"/>
        </w:numPr>
        <w:spacing w:after="80" w:line="276" w:lineRule="auto"/>
      </w:pPr>
      <w:r>
        <w:t xml:space="preserve">Desplegar un broker Apache Kafka mediante Docker y crear el topic </w:t>
      </w:r>
      <w:r>
        <w:rPr>
          <w:rFonts w:ascii="Consolas" w:eastAsia="Consolas" w:hAnsi="Consolas" w:cs="Consolas"/>
          <w:color w:val="0E5E6F"/>
          <w:sz w:val="20"/>
          <w:szCs w:val="20"/>
        </w:rPr>
        <w:t>eventos</w:t>
      </w:r>
      <w:r>
        <w:t xml:space="preserve"> como registro inmutable de eventos.</w:t>
      </w:r>
    </w:p>
    <w:p w14:paraId="15F175D5" w14:textId="77777777" w:rsidR="00F70D08" w:rsidRDefault="00000000">
      <w:pPr>
        <w:pStyle w:val="Prrafodelista"/>
        <w:numPr>
          <w:ilvl w:val="0"/>
          <w:numId w:val="2"/>
        </w:numPr>
        <w:spacing w:after="80" w:line="276" w:lineRule="auto"/>
      </w:pPr>
      <w:r>
        <w:t>Desarrollar un productor en Python que simule un flujo continuo de telemetría en formato JSON.</w:t>
      </w:r>
    </w:p>
    <w:p w14:paraId="6B4220D4" w14:textId="77777777" w:rsidR="00F70D08" w:rsidRDefault="00000000">
      <w:pPr>
        <w:pStyle w:val="Prrafodelista"/>
        <w:numPr>
          <w:ilvl w:val="0"/>
          <w:numId w:val="2"/>
        </w:numPr>
        <w:spacing w:after="80" w:line="276" w:lineRule="auto"/>
      </w:pPr>
      <w:r>
        <w:t>Procesar el flujo en tiempo real con Spark Structured Streaming, agrupando por ventanas temporales y por radar (versión 1).</w:t>
      </w:r>
    </w:p>
    <w:p w14:paraId="62F2448C" w14:textId="77777777" w:rsidR="00F70D08" w:rsidRDefault="00000000">
      <w:pPr>
        <w:pStyle w:val="Prrafodelista"/>
        <w:numPr>
          <w:ilvl w:val="0"/>
          <w:numId w:val="2"/>
        </w:numPr>
        <w:spacing w:after="80" w:line="276" w:lineRule="auto"/>
      </w:pPr>
      <w:r>
        <w:t>Demostrar el reprocesamiento: cambiar la lógica (versión 2) y recalcular sobre el historial completo del topic.</w:t>
      </w:r>
    </w:p>
    <w:p w14:paraId="033C9F7B" w14:textId="77777777" w:rsidR="00F70D08" w:rsidRDefault="00000000">
      <w:pPr>
        <w:pStyle w:val="Prrafodelista"/>
        <w:numPr>
          <w:ilvl w:val="0"/>
          <w:numId w:val="2"/>
        </w:numPr>
        <w:spacing w:after="80" w:line="276" w:lineRule="auto"/>
      </w:pPr>
      <w:r>
        <w:t>Comparar las arquitecturas Lambda, Kappa y Data Lakehouse mediante criterios definidos y justificados.</w:t>
      </w:r>
    </w:p>
    <w:p w14:paraId="47BEE562" w14:textId="77777777" w:rsidR="00F70D08" w:rsidRDefault="00000000">
      <w:pPr>
        <w:pStyle w:val="Prrafodelista"/>
        <w:numPr>
          <w:ilvl w:val="0"/>
          <w:numId w:val="2"/>
        </w:numPr>
        <w:spacing w:after="80" w:line="276" w:lineRule="auto"/>
      </w:pPr>
      <w:r>
        <w:t>Registrar los problemas encontrados durante la implementación y las soluciones aplicadas.</w:t>
      </w:r>
    </w:p>
    <w:p w14:paraId="0172C72F" w14:textId="77777777" w:rsidR="00F70D08" w:rsidRDefault="00000000">
      <w:pPr>
        <w:pStyle w:val="Ttulo1"/>
        <w:pageBreakBefore/>
      </w:pPr>
      <w:bookmarkStart w:id="2" w:name="_Toc242057146"/>
      <w:r>
        <w:lastRenderedPageBreak/>
        <w:t>2. Marco teórico</w:t>
      </w:r>
      <w:bookmarkEnd w:id="2"/>
    </w:p>
    <w:p w14:paraId="2B5013BE" w14:textId="77777777" w:rsidR="00F70D08" w:rsidRDefault="00000000">
      <w:pPr>
        <w:pStyle w:val="Ttulo2"/>
      </w:pPr>
      <w:bookmarkStart w:id="3" w:name="_Toc242057147"/>
      <w:r>
        <w:t>2.1 Arquitectura Kappa</w:t>
      </w:r>
      <w:bookmarkEnd w:id="3"/>
    </w:p>
    <w:p w14:paraId="3A12264F" w14:textId="77777777" w:rsidR="00F70D08" w:rsidRDefault="00000000">
      <w:pPr>
        <w:spacing w:after="140" w:line="288" w:lineRule="auto"/>
        <w:jc w:val="both"/>
      </w:pPr>
      <w:r>
        <w:t xml:space="preserve">La arquitectura Kappa fue propuesta por Jay Kreps (cocreador de Apache Kafka) en 2014, en el artículo </w:t>
      </w:r>
      <w:r>
        <w:rPr>
          <w:i/>
          <w:iCs/>
        </w:rPr>
        <w:t>Questioning the Lambda Architecture</w:t>
      </w:r>
      <w:r>
        <w:t xml:space="preserve">, como una simplificación de la arquitectura Lambda. Su idea central es que </w:t>
      </w:r>
      <w:r>
        <w:rPr>
          <w:b/>
          <w:bCs/>
        </w:rPr>
        <w:t>todo dato es un flujo de eventos</w:t>
      </w:r>
      <w:r>
        <w:t xml:space="preserve"> y que, por lo tanto, basta con una única ruta de procesamiento en streaming para atender tanto los datos nuevos como los históricos.</w:t>
      </w:r>
    </w:p>
    <w:p w14:paraId="65547236" w14:textId="77777777" w:rsidR="00F70D08" w:rsidRDefault="00000000">
      <w:pPr>
        <w:spacing w:after="140" w:line="288" w:lineRule="auto"/>
        <w:jc w:val="both"/>
      </w:pPr>
      <w:r>
        <w:t>Sus principios fundamentales son:</w:t>
      </w:r>
    </w:p>
    <w:p w14:paraId="73AE6B1D" w14:textId="77777777" w:rsidR="00F70D08" w:rsidRDefault="00000000">
      <w:pPr>
        <w:pStyle w:val="Prrafodelista"/>
        <w:numPr>
          <w:ilvl w:val="0"/>
          <w:numId w:val="2"/>
        </w:numPr>
        <w:spacing w:after="80" w:line="276" w:lineRule="auto"/>
      </w:pPr>
      <w:r>
        <w:rPr>
          <w:b/>
          <w:bCs/>
        </w:rPr>
        <w:t>Log inmutable como fuente de verdad:</w:t>
      </w:r>
      <w:r>
        <w:t xml:space="preserve"> los eventos se almacenan, en orden y sin modificarse, en un log distribuido (Kafka) con un período de retención suficiente para reprocesarlos.</w:t>
      </w:r>
    </w:p>
    <w:p w14:paraId="05502E27" w14:textId="77777777" w:rsidR="00F70D08" w:rsidRDefault="00000000">
      <w:pPr>
        <w:pStyle w:val="Prrafodelista"/>
        <w:numPr>
          <w:ilvl w:val="0"/>
          <w:numId w:val="2"/>
        </w:numPr>
        <w:spacing w:after="80" w:line="276" w:lineRule="auto"/>
      </w:pPr>
      <w:r>
        <w:rPr>
          <w:b/>
          <w:bCs/>
        </w:rPr>
        <w:t>Una sola capa de procesamiento:</w:t>
      </w:r>
      <w:r>
        <w:t xml:space="preserve"> no existe una capa batch paralela; la misma tecnología y la misma base de código procesan todo.</w:t>
      </w:r>
    </w:p>
    <w:p w14:paraId="70072FF5" w14:textId="77777777" w:rsidR="00F70D08" w:rsidRDefault="00000000">
      <w:pPr>
        <w:pStyle w:val="Prrafodelista"/>
        <w:numPr>
          <w:ilvl w:val="0"/>
          <w:numId w:val="2"/>
        </w:numPr>
        <w:spacing w:after="80" w:line="276" w:lineRule="auto"/>
      </w:pPr>
      <w:r>
        <w:rPr>
          <w:b/>
          <w:bCs/>
        </w:rPr>
        <w:t>Reprocesamiento por relectura:</w:t>
      </w:r>
      <w:r>
        <w:t xml:space="preserve"> cuando cambia la lógica, se despliega un nuevo job que lee el log desde el inicio (offset más antiguo), construye una nueva vista de resultados y, una vez que alcanza el presente, reemplaza a la versión anterior.</w:t>
      </w:r>
    </w:p>
    <w:p w14:paraId="5EC7C722" w14:textId="77777777" w:rsidR="00F70D08" w:rsidRDefault="00000000">
      <w:pPr>
        <w:pStyle w:val="Prrafodelista"/>
        <w:numPr>
          <w:ilvl w:val="0"/>
          <w:numId w:val="2"/>
        </w:numPr>
        <w:spacing w:after="80" w:line="276" w:lineRule="auto"/>
      </w:pPr>
      <w:r>
        <w:rPr>
          <w:b/>
          <w:bCs/>
        </w:rPr>
        <w:t>Vistas materializadas:</w:t>
      </w:r>
      <w:r>
        <w:t xml:space="preserve"> los resultados del procesamiento se guardan en un almacenamiento de servicio (base de datos, archivos) para su consulta.</w:t>
      </w:r>
    </w:p>
    <w:p w14:paraId="312F4A61" w14:textId="77777777" w:rsidR="00F70D08" w:rsidRDefault="00000000">
      <w:pPr>
        <w:pStyle w:val="Ttulo2"/>
      </w:pPr>
      <w:bookmarkStart w:id="4" w:name="_Toc242057148"/>
      <w:r>
        <w:t>2.2 Arquitectura Lambda</w:t>
      </w:r>
      <w:bookmarkEnd w:id="4"/>
    </w:p>
    <w:p w14:paraId="7E453BB5" w14:textId="77777777" w:rsidR="00F70D08" w:rsidRDefault="00000000">
      <w:pPr>
        <w:spacing w:after="140" w:line="288" w:lineRule="auto"/>
        <w:jc w:val="both"/>
      </w:pPr>
      <w:r>
        <w:t xml:space="preserve">Propuesta por Nathan Marz, combina una </w:t>
      </w:r>
      <w:r>
        <w:rPr>
          <w:b/>
          <w:bCs/>
        </w:rPr>
        <w:t>capa batch</w:t>
      </w:r>
      <w:r>
        <w:t xml:space="preserve"> que recalcula periódicamente vistas precisas sobre todo el histórico, una </w:t>
      </w:r>
      <w:r>
        <w:rPr>
          <w:b/>
          <w:bCs/>
        </w:rPr>
        <w:t>capa speed</w:t>
      </w:r>
      <w:r>
        <w:t xml:space="preserve"> que procesa los datos recientes con baja latencia y una </w:t>
      </w:r>
      <w:r>
        <w:rPr>
          <w:b/>
          <w:bCs/>
        </w:rPr>
        <w:t>capa de servicio</w:t>
      </w:r>
      <w:r>
        <w:t xml:space="preserve"> que une ambos resultados. Su principal desventaja es que obliga a mantener dos implementaciones de la misma lógica, lo que aumenta la complejidad y el riesgo de inconsistencias.</w:t>
      </w:r>
    </w:p>
    <w:p w14:paraId="4110921A" w14:textId="77777777" w:rsidR="00F70D08" w:rsidRDefault="00000000">
      <w:pPr>
        <w:pStyle w:val="Ttulo2"/>
      </w:pPr>
      <w:bookmarkStart w:id="5" w:name="_Toc242057149"/>
      <w:r>
        <w:t>2.3 Data Lakehouse</w:t>
      </w:r>
      <w:bookmarkEnd w:id="5"/>
    </w:p>
    <w:p w14:paraId="33C1D952" w14:textId="77777777" w:rsidR="00F70D08" w:rsidRDefault="00000000">
      <w:pPr>
        <w:spacing w:after="140" w:line="288" w:lineRule="auto"/>
        <w:jc w:val="both"/>
      </w:pPr>
      <w:r>
        <w:t xml:space="preserve">El Data Lakehouse combina la flexibilidad y bajo costo del </w:t>
      </w:r>
      <w:r>
        <w:rPr>
          <w:i/>
          <w:iCs/>
        </w:rPr>
        <w:t>data lake</w:t>
      </w:r>
      <w:r>
        <w:t xml:space="preserve"> (archivos en almacenamiento de objetos) con las capacidades de gestión del </w:t>
      </w:r>
      <w:r>
        <w:rPr>
          <w:i/>
          <w:iCs/>
        </w:rPr>
        <w:t>data warehouse</w:t>
      </w:r>
      <w:r>
        <w:t xml:space="preserve"> (transacciones ACID, esquemas, versionado), habitualmente mediante formatos abiertos como Parquet con capas transaccionales (Delta Lake, Apache Iceberg, Apache Hudi). Organiza los datos en zonas (cruda, refinada, preparada) y está orientado a BI, SQL analítico y ciencia de datos; puede integrar procesamiento batch y streaming.</w:t>
      </w:r>
    </w:p>
    <w:p w14:paraId="2EBAEB84" w14:textId="77777777" w:rsidR="00F70D08" w:rsidRPr="0011732C" w:rsidRDefault="00000000">
      <w:pPr>
        <w:pStyle w:val="Ttulo2"/>
        <w:rPr>
          <w:lang w:val="en-US"/>
        </w:rPr>
      </w:pPr>
      <w:bookmarkStart w:id="6" w:name="_Toc242057150"/>
      <w:r w:rsidRPr="0011732C">
        <w:rPr>
          <w:lang w:val="en-US"/>
        </w:rPr>
        <w:t>2.4 Conceptos clave de Spark Structured Streaming</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F70D08" w14:paraId="099A0B44" w14:textId="77777777">
        <w:trPr>
          <w:tblHeader/>
        </w:trPr>
        <w:tc>
          <w:tcPr>
            <w:tcW w:w="23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53EA00CB" w14:textId="77777777" w:rsidR="00F70D08" w:rsidRDefault="00000000">
            <w:pPr>
              <w:spacing w:after="30" w:line="252" w:lineRule="auto"/>
            </w:pPr>
            <w:r>
              <w:rPr>
                <w:b/>
                <w:bCs/>
                <w:color w:val="FFFFFF"/>
                <w:sz w:val="19"/>
                <w:szCs w:val="19"/>
              </w:rPr>
              <w:t>Concepto</w:t>
            </w:r>
          </w:p>
        </w:tc>
        <w:tc>
          <w:tcPr>
            <w:tcW w:w="706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532D3D6B" w14:textId="77777777" w:rsidR="00F70D08" w:rsidRDefault="00000000">
            <w:pPr>
              <w:spacing w:after="30" w:line="252" w:lineRule="auto"/>
            </w:pPr>
            <w:r>
              <w:rPr>
                <w:b/>
                <w:bCs/>
                <w:color w:val="FFFFFF"/>
                <w:sz w:val="19"/>
                <w:szCs w:val="19"/>
              </w:rPr>
              <w:t>Descripción y uso en el proyecto</w:t>
            </w:r>
          </w:p>
        </w:tc>
      </w:tr>
      <w:tr w:rsidR="00F70D08" w14:paraId="7A8DC503" w14:textId="77777777">
        <w:tc>
          <w:tcPr>
            <w:tcW w:w="23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75AED790" w14:textId="77777777" w:rsidR="00F70D08" w:rsidRDefault="00000000">
            <w:pPr>
              <w:spacing w:after="30" w:line="252" w:lineRule="auto"/>
            </w:pPr>
            <w:r>
              <w:rPr>
                <w:b/>
                <w:bCs/>
                <w:sz w:val="19"/>
                <w:szCs w:val="19"/>
              </w:rPr>
              <w:t>Topic / offset</w:t>
            </w:r>
          </w:p>
        </w:tc>
        <w:tc>
          <w:tcPr>
            <w:tcW w:w="70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4F90A16D" w14:textId="77777777" w:rsidR="00F70D08" w:rsidRDefault="00000000">
            <w:pPr>
              <w:spacing w:after="30" w:line="252" w:lineRule="auto"/>
            </w:pPr>
            <w:r>
              <w:rPr>
                <w:sz w:val="19"/>
                <w:szCs w:val="19"/>
              </w:rPr>
              <w:t xml:space="preserve">Kafka organiza los mensajes en topics; cada mensaje tiene un offset (posición) secuencial. El proyecto usa el topic </w:t>
            </w:r>
            <w:r>
              <w:rPr>
                <w:rFonts w:ascii="Consolas" w:eastAsia="Consolas" w:hAnsi="Consolas" w:cs="Consolas"/>
                <w:color w:val="0E5E6F"/>
                <w:sz w:val="19"/>
                <w:szCs w:val="19"/>
              </w:rPr>
              <w:t>eventos</w:t>
            </w:r>
            <w:r>
              <w:rPr>
                <w:sz w:val="19"/>
                <w:szCs w:val="19"/>
              </w:rPr>
              <w:t xml:space="preserve"> con una partición.</w:t>
            </w:r>
          </w:p>
        </w:tc>
      </w:tr>
      <w:tr w:rsidR="00F70D08" w14:paraId="03C59C0A" w14:textId="77777777">
        <w:tc>
          <w:tcPr>
            <w:tcW w:w="23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2BCBEBF1" w14:textId="77777777" w:rsidR="00F70D08" w:rsidRDefault="00000000">
            <w:pPr>
              <w:spacing w:after="30" w:line="252" w:lineRule="auto"/>
            </w:pPr>
            <w:r>
              <w:rPr>
                <w:b/>
                <w:bCs/>
                <w:sz w:val="19"/>
                <w:szCs w:val="19"/>
              </w:rPr>
              <w:t>startingOffsets</w:t>
            </w:r>
          </w:p>
        </w:tc>
        <w:tc>
          <w:tcPr>
            <w:tcW w:w="70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49274D19" w14:textId="77777777" w:rsidR="00F70D08" w:rsidRDefault="00000000">
            <w:pPr>
              <w:spacing w:after="30" w:line="252" w:lineRule="auto"/>
            </w:pPr>
            <w:r>
              <w:rPr>
                <w:rFonts w:ascii="Consolas" w:eastAsia="Consolas" w:hAnsi="Consolas" w:cs="Consolas"/>
                <w:color w:val="0E5E6F"/>
                <w:sz w:val="19"/>
                <w:szCs w:val="19"/>
              </w:rPr>
              <w:t>latest</w:t>
            </w:r>
            <w:r>
              <w:rPr>
                <w:sz w:val="19"/>
                <w:szCs w:val="19"/>
              </w:rPr>
              <w:t xml:space="preserve"> lee solo los eventos nuevos (V1); </w:t>
            </w:r>
            <w:r>
              <w:rPr>
                <w:rFonts w:ascii="Consolas" w:eastAsia="Consolas" w:hAnsi="Consolas" w:cs="Consolas"/>
                <w:color w:val="0E5E6F"/>
                <w:sz w:val="19"/>
                <w:szCs w:val="19"/>
              </w:rPr>
              <w:t>earliest</w:t>
            </w:r>
            <w:r>
              <w:rPr>
                <w:sz w:val="19"/>
                <w:szCs w:val="19"/>
              </w:rPr>
              <w:t xml:space="preserve"> lee desde el primer mensaje retenido, lo que permite reprocesar el historial (V2).</w:t>
            </w:r>
          </w:p>
        </w:tc>
      </w:tr>
      <w:tr w:rsidR="00F70D08" w14:paraId="55CBC095" w14:textId="77777777">
        <w:tc>
          <w:tcPr>
            <w:tcW w:w="23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4EFFEAF2" w14:textId="77777777" w:rsidR="00F70D08" w:rsidRDefault="00000000">
            <w:pPr>
              <w:spacing w:after="30" w:line="252" w:lineRule="auto"/>
            </w:pPr>
            <w:r>
              <w:rPr>
                <w:b/>
                <w:bCs/>
                <w:sz w:val="19"/>
                <w:szCs w:val="19"/>
              </w:rPr>
              <w:lastRenderedPageBreak/>
              <w:t>Ventana (window)</w:t>
            </w:r>
          </w:p>
        </w:tc>
        <w:tc>
          <w:tcPr>
            <w:tcW w:w="70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4AE53269" w14:textId="77777777" w:rsidR="00F70D08" w:rsidRDefault="00000000">
            <w:pPr>
              <w:spacing w:after="30" w:line="252" w:lineRule="auto"/>
            </w:pPr>
            <w:r>
              <w:rPr>
                <w:sz w:val="19"/>
                <w:szCs w:val="19"/>
              </w:rPr>
              <w:t>Agrupa eventos por intervalos de tiempo según su marca temporal (event time). V1 usa ventanas de 1 minuto y V2 de 30 segundos.</w:t>
            </w:r>
          </w:p>
        </w:tc>
      </w:tr>
      <w:tr w:rsidR="00F70D08" w14:paraId="583B5D25" w14:textId="77777777">
        <w:tc>
          <w:tcPr>
            <w:tcW w:w="23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04A7F730" w14:textId="77777777" w:rsidR="00F70D08" w:rsidRDefault="00000000">
            <w:pPr>
              <w:spacing w:after="30" w:line="252" w:lineRule="auto"/>
            </w:pPr>
            <w:r>
              <w:rPr>
                <w:b/>
                <w:bCs/>
                <w:sz w:val="19"/>
                <w:szCs w:val="19"/>
              </w:rPr>
              <w:t>Watermark</w:t>
            </w:r>
          </w:p>
        </w:tc>
        <w:tc>
          <w:tcPr>
            <w:tcW w:w="70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3AC2A4DC" w14:textId="77777777" w:rsidR="00F70D08" w:rsidRDefault="00000000">
            <w:pPr>
              <w:spacing w:after="30" w:line="252" w:lineRule="auto"/>
            </w:pPr>
            <w:r>
              <w:rPr>
                <w:sz w:val="19"/>
                <w:szCs w:val="19"/>
              </w:rPr>
              <w:t>Define cuánto retraso se tolera para eventos tardíos antes de cerrar una ventana y liberar su estado en memoria.</w:t>
            </w:r>
          </w:p>
        </w:tc>
      </w:tr>
      <w:tr w:rsidR="00F70D08" w14:paraId="7F47893D" w14:textId="77777777">
        <w:tc>
          <w:tcPr>
            <w:tcW w:w="23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78712A62" w14:textId="77777777" w:rsidR="00F70D08" w:rsidRDefault="00000000">
            <w:pPr>
              <w:spacing w:after="30" w:line="252" w:lineRule="auto"/>
            </w:pPr>
            <w:r>
              <w:rPr>
                <w:b/>
                <w:bCs/>
                <w:sz w:val="19"/>
                <w:szCs w:val="19"/>
              </w:rPr>
              <w:t>Output mode</w:t>
            </w:r>
          </w:p>
        </w:tc>
        <w:tc>
          <w:tcPr>
            <w:tcW w:w="70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873D88E" w14:textId="77777777" w:rsidR="00F70D08" w:rsidRDefault="00000000">
            <w:pPr>
              <w:spacing w:after="30" w:line="252" w:lineRule="auto"/>
            </w:pPr>
            <w:r>
              <w:rPr>
                <w:rFonts w:ascii="Consolas" w:eastAsia="Consolas" w:hAnsi="Consolas" w:cs="Consolas"/>
                <w:color w:val="0E5E6F"/>
                <w:sz w:val="19"/>
                <w:szCs w:val="19"/>
              </w:rPr>
              <w:t>update</w:t>
            </w:r>
            <w:r>
              <w:rPr>
                <w:sz w:val="19"/>
                <w:szCs w:val="19"/>
              </w:rPr>
              <w:t xml:space="preserve"> emite solo las filas que cambiaron en cada micro-batch; </w:t>
            </w:r>
            <w:r>
              <w:rPr>
                <w:rFonts w:ascii="Consolas" w:eastAsia="Consolas" w:hAnsi="Consolas" w:cs="Consolas"/>
                <w:color w:val="0E5E6F"/>
                <w:sz w:val="19"/>
                <w:szCs w:val="19"/>
              </w:rPr>
              <w:t>append</w:t>
            </w:r>
            <w:r>
              <w:rPr>
                <w:sz w:val="19"/>
                <w:szCs w:val="19"/>
              </w:rPr>
              <w:t xml:space="preserve"> emite ventanas cerradas (necesario para archivos); </w:t>
            </w:r>
            <w:r>
              <w:rPr>
                <w:rFonts w:ascii="Consolas" w:eastAsia="Consolas" w:hAnsi="Consolas" w:cs="Consolas"/>
                <w:color w:val="0E5E6F"/>
                <w:sz w:val="19"/>
                <w:szCs w:val="19"/>
              </w:rPr>
              <w:t>complete</w:t>
            </w:r>
            <w:r>
              <w:rPr>
                <w:sz w:val="19"/>
                <w:szCs w:val="19"/>
              </w:rPr>
              <w:t xml:space="preserve"> reescribe toda la tabla.</w:t>
            </w:r>
          </w:p>
        </w:tc>
      </w:tr>
      <w:tr w:rsidR="00F70D08" w14:paraId="0AE976C0" w14:textId="77777777">
        <w:tc>
          <w:tcPr>
            <w:tcW w:w="23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7668D833" w14:textId="77777777" w:rsidR="00F70D08" w:rsidRDefault="00000000">
            <w:pPr>
              <w:spacing w:after="30" w:line="252" w:lineRule="auto"/>
            </w:pPr>
            <w:r>
              <w:rPr>
                <w:b/>
                <w:bCs/>
                <w:sz w:val="19"/>
                <w:szCs w:val="19"/>
              </w:rPr>
              <w:t>Micro-batch</w:t>
            </w:r>
          </w:p>
        </w:tc>
        <w:tc>
          <w:tcPr>
            <w:tcW w:w="70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2F3B2439" w14:textId="77777777" w:rsidR="00F70D08" w:rsidRDefault="00000000">
            <w:pPr>
              <w:spacing w:after="30" w:line="252" w:lineRule="auto"/>
            </w:pPr>
            <w:r>
              <w:rPr>
                <w:sz w:val="19"/>
                <w:szCs w:val="19"/>
              </w:rPr>
              <w:t>Spark procesa el flujo en pequeños lotes incrementales (Batch 0, 1, 2…), visibles en las evidencias.</w:t>
            </w:r>
          </w:p>
        </w:tc>
      </w:tr>
      <w:tr w:rsidR="00F70D08" w14:paraId="0F267179" w14:textId="77777777">
        <w:tc>
          <w:tcPr>
            <w:tcW w:w="23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397D67A3" w14:textId="77777777" w:rsidR="00F70D08" w:rsidRDefault="00000000">
            <w:pPr>
              <w:spacing w:after="30" w:line="252" w:lineRule="auto"/>
            </w:pPr>
            <w:r>
              <w:rPr>
                <w:b/>
                <w:bCs/>
                <w:sz w:val="19"/>
                <w:szCs w:val="19"/>
              </w:rPr>
              <w:t>Checkpoint</w:t>
            </w:r>
          </w:p>
        </w:tc>
        <w:tc>
          <w:tcPr>
            <w:tcW w:w="70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1AFDA16C" w14:textId="77777777" w:rsidR="00F70D08" w:rsidRDefault="00000000">
            <w:pPr>
              <w:spacing w:after="30" w:line="252" w:lineRule="auto"/>
            </w:pPr>
            <w:r>
              <w:rPr>
                <w:sz w:val="19"/>
                <w:szCs w:val="19"/>
              </w:rPr>
              <w:t>Directorio donde Spark guarda offsets y estado para recuperarse ante fallos. Cada versión del job debe usar su propio checkpoint.</w:t>
            </w:r>
          </w:p>
        </w:tc>
      </w:tr>
    </w:tbl>
    <w:p w14:paraId="50DBDC23" w14:textId="77777777" w:rsidR="00F70D08" w:rsidRDefault="00000000">
      <w:pPr>
        <w:spacing w:before="80" w:after="240"/>
        <w:jc w:val="center"/>
      </w:pPr>
      <w:r>
        <w:rPr>
          <w:i/>
          <w:iCs/>
          <w:color w:val="557080"/>
          <w:sz w:val="19"/>
          <w:szCs w:val="19"/>
        </w:rPr>
        <w:t>Tabla 1. Conceptos de streaming utilizados.</w:t>
      </w:r>
    </w:p>
    <w:p w14:paraId="1D9918DD" w14:textId="77777777" w:rsidR="00F70D08" w:rsidRDefault="00000000">
      <w:pPr>
        <w:pStyle w:val="Ttulo1"/>
        <w:pageBreakBefore/>
      </w:pPr>
      <w:bookmarkStart w:id="7" w:name="_Toc242057151"/>
      <w:r>
        <w:lastRenderedPageBreak/>
        <w:t>3. Arquitectura implementada</w:t>
      </w:r>
      <w:bookmarkEnd w:id="7"/>
    </w:p>
    <w:p w14:paraId="155B8A37" w14:textId="77777777" w:rsidR="00F70D08" w:rsidRDefault="00000000">
      <w:pPr>
        <w:spacing w:after="140" w:line="288" w:lineRule="auto"/>
        <w:jc w:val="both"/>
      </w:pPr>
      <w:r>
        <w:t xml:space="preserve">La solución sigue el flujo </w:t>
      </w:r>
      <w:r>
        <w:rPr>
          <w:b/>
          <w:bCs/>
        </w:rPr>
        <w:t>Productor → Kafka → Spark Structured Streaming → Vista de resultados</w:t>
      </w:r>
      <w:r>
        <w:t xml:space="preserve">. El productor publica eventos en el topic </w:t>
      </w:r>
      <w:r>
        <w:rPr>
          <w:rFonts w:ascii="Consolas" w:eastAsia="Consolas" w:hAnsi="Consolas" w:cs="Consolas"/>
          <w:color w:val="0E5E6F"/>
          <w:sz w:val="20"/>
          <w:szCs w:val="20"/>
        </w:rPr>
        <w:t>eventos</w:t>
      </w:r>
      <w:r>
        <w:t>, que actúa como log inmutable. Dos versiones del job de Spark consumen el mismo topic: la V1 procesa los eventos nuevos en tiempo real y la V2, con una lógica distinta, relee el historial desde el inicio.</w:t>
      </w:r>
    </w:p>
    <w:p w14:paraId="73D20EBC" w14:textId="77777777" w:rsidR="00F70D08" w:rsidRDefault="00000000">
      <w:pPr>
        <w:spacing w:before="120" w:after="60"/>
        <w:jc w:val="center"/>
      </w:pPr>
      <w:r>
        <w:rPr>
          <w:noProof/>
        </w:rPr>
        <w:drawing>
          <wp:inline distT="0" distB="0" distL="0" distR="0" wp14:anchorId="0AAA4C21" wp14:editId="42374FDA">
            <wp:extent cx="5715000" cy="2333625"/>
            <wp:effectExtent l="0" t="0" r="0" b="0"/>
            <wp:docPr id="1" name="diagrama_kappa.png" descr="Figura 1. Arquitectura Kappa implementada en el laboratorio." title="Figura 1. Arquitectura Kappa implementada en el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33625"/>
                    </a:xfrm>
                    <a:prstGeom prst="rect">
                      <a:avLst/>
                    </a:prstGeom>
                  </pic:spPr>
                </pic:pic>
              </a:graphicData>
            </a:graphic>
          </wp:inline>
        </w:drawing>
      </w:r>
    </w:p>
    <w:p w14:paraId="5C8C2952" w14:textId="77777777" w:rsidR="00F70D08" w:rsidRDefault="00000000">
      <w:pPr>
        <w:spacing w:after="220"/>
        <w:jc w:val="center"/>
      </w:pPr>
      <w:r>
        <w:rPr>
          <w:i/>
          <w:iCs/>
          <w:color w:val="557080"/>
          <w:sz w:val="19"/>
          <w:szCs w:val="19"/>
        </w:rPr>
        <w:t>Figura 1. Arquitectura Kappa implementada en el laboratorio.</w:t>
      </w:r>
    </w:p>
    <w:p w14:paraId="081A25B4" w14:textId="77777777" w:rsidR="00F70D08" w:rsidRDefault="00000000">
      <w:pPr>
        <w:pStyle w:val="Ttulo2"/>
      </w:pPr>
      <w:bookmarkStart w:id="8" w:name="_Toc242057152"/>
      <w:r>
        <w:t>3.1 Tecnologías utilizadas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4860"/>
      </w:tblGrid>
      <w:tr w:rsidR="00F70D08" w14:paraId="3F776C2E" w14:textId="77777777">
        <w:trPr>
          <w:tblHeader/>
        </w:trPr>
        <w:tc>
          <w:tcPr>
            <w:tcW w:w="24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6E2527FB" w14:textId="77777777" w:rsidR="00F70D08" w:rsidRDefault="00000000">
            <w:pPr>
              <w:spacing w:after="30" w:line="252" w:lineRule="auto"/>
            </w:pPr>
            <w:r>
              <w:rPr>
                <w:b/>
                <w:bCs/>
                <w:color w:val="FFFFFF"/>
                <w:sz w:val="19"/>
                <w:szCs w:val="19"/>
              </w:rPr>
              <w:t>Componente</w:t>
            </w:r>
          </w:p>
        </w:tc>
        <w:tc>
          <w:tcPr>
            <w:tcW w:w="21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227BADDD" w14:textId="77777777" w:rsidR="00F70D08" w:rsidRDefault="00000000">
            <w:pPr>
              <w:spacing w:after="30" w:line="252" w:lineRule="auto"/>
            </w:pPr>
            <w:r>
              <w:rPr>
                <w:b/>
                <w:bCs/>
                <w:color w:val="FFFFFF"/>
                <w:sz w:val="19"/>
                <w:szCs w:val="19"/>
              </w:rPr>
              <w:t>Versión</w:t>
            </w:r>
          </w:p>
        </w:tc>
        <w:tc>
          <w:tcPr>
            <w:tcW w:w="486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7DC9BD7D" w14:textId="77777777" w:rsidR="00F70D08" w:rsidRDefault="00000000">
            <w:pPr>
              <w:spacing w:after="30" w:line="252" w:lineRule="auto"/>
            </w:pPr>
            <w:r>
              <w:rPr>
                <w:b/>
                <w:bCs/>
                <w:color w:val="FFFFFF"/>
                <w:sz w:val="19"/>
                <w:szCs w:val="19"/>
              </w:rPr>
              <w:t>Rol en la arquitectura</w:t>
            </w:r>
          </w:p>
        </w:tc>
      </w:tr>
      <w:tr w:rsidR="00F70D08" w14:paraId="31DD9638" w14:textId="77777777">
        <w:tc>
          <w:tcPr>
            <w:tcW w:w="24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37DFFA5" w14:textId="77777777" w:rsidR="00F70D08" w:rsidRDefault="00000000">
            <w:pPr>
              <w:spacing w:after="30" w:line="252" w:lineRule="auto"/>
            </w:pPr>
            <w:r>
              <w:rPr>
                <w:b/>
                <w:bCs/>
                <w:sz w:val="19"/>
                <w:szCs w:val="19"/>
              </w:rPr>
              <w:t>Docker Desktop + Docker Compose</w:t>
            </w:r>
          </w:p>
        </w:tc>
        <w:tc>
          <w:tcPr>
            <w:tcW w:w="21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3C53C19" w14:textId="77777777" w:rsidR="00F70D08" w:rsidRDefault="00000000">
            <w:pPr>
              <w:spacing w:after="30" w:line="252" w:lineRule="auto"/>
            </w:pPr>
            <w:r>
              <w:rPr>
                <w:sz w:val="19"/>
                <w:szCs w:val="19"/>
              </w:rPr>
              <w:t>—</w:t>
            </w:r>
          </w:p>
        </w:tc>
        <w:tc>
          <w:tcPr>
            <w:tcW w:w="48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09F7F25" w14:textId="77777777" w:rsidR="00F70D08" w:rsidRDefault="00000000">
            <w:pPr>
              <w:spacing w:after="30" w:line="252" w:lineRule="auto"/>
            </w:pPr>
            <w:r>
              <w:rPr>
                <w:sz w:val="19"/>
                <w:szCs w:val="19"/>
              </w:rPr>
              <w:t>Despliegue reproducible de Kafka y Zookeeper en Windows sin instalación nativa.</w:t>
            </w:r>
          </w:p>
        </w:tc>
      </w:tr>
      <w:tr w:rsidR="00F70D08" w14:paraId="392E5451" w14:textId="77777777">
        <w:tc>
          <w:tcPr>
            <w:tcW w:w="24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1CD8ABDA" w14:textId="77777777" w:rsidR="00F70D08" w:rsidRPr="0011732C" w:rsidRDefault="00000000">
            <w:pPr>
              <w:spacing w:after="30" w:line="252" w:lineRule="auto"/>
              <w:rPr>
                <w:lang w:val="en-US"/>
              </w:rPr>
            </w:pPr>
            <w:r w:rsidRPr="0011732C">
              <w:rPr>
                <w:b/>
                <w:bCs/>
                <w:sz w:val="19"/>
                <w:szCs w:val="19"/>
                <w:lang w:val="en-US"/>
              </w:rPr>
              <w:t>Apache Kafka (Confluent cp-kafka)</w:t>
            </w:r>
          </w:p>
        </w:tc>
        <w:tc>
          <w:tcPr>
            <w:tcW w:w="21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3F4584F1" w14:textId="77777777" w:rsidR="00F70D08" w:rsidRDefault="00000000">
            <w:pPr>
              <w:spacing w:after="30" w:line="252" w:lineRule="auto"/>
            </w:pPr>
            <w:r>
              <w:rPr>
                <w:sz w:val="19"/>
                <w:szCs w:val="19"/>
              </w:rPr>
              <w:t>7.5.0</w:t>
            </w:r>
          </w:p>
        </w:tc>
        <w:tc>
          <w:tcPr>
            <w:tcW w:w="48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909D49C" w14:textId="77777777" w:rsidR="00F70D08" w:rsidRDefault="00000000">
            <w:pPr>
              <w:spacing w:after="30" w:line="252" w:lineRule="auto"/>
            </w:pPr>
            <w:r>
              <w:rPr>
                <w:sz w:val="19"/>
                <w:szCs w:val="19"/>
              </w:rPr>
              <w:t xml:space="preserve">Broker de mensajería y log inmutable de eventos (topic </w:t>
            </w:r>
            <w:r>
              <w:rPr>
                <w:rFonts w:ascii="Consolas" w:eastAsia="Consolas" w:hAnsi="Consolas" w:cs="Consolas"/>
                <w:color w:val="0E5E6F"/>
                <w:sz w:val="19"/>
                <w:szCs w:val="19"/>
              </w:rPr>
              <w:t>eventos</w:t>
            </w:r>
            <w:r>
              <w:rPr>
                <w:sz w:val="19"/>
                <w:szCs w:val="19"/>
              </w:rPr>
              <w:t>).</w:t>
            </w:r>
          </w:p>
        </w:tc>
      </w:tr>
      <w:tr w:rsidR="00F70D08" w14:paraId="4CF0DD19" w14:textId="77777777">
        <w:tc>
          <w:tcPr>
            <w:tcW w:w="24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416573A1" w14:textId="77777777" w:rsidR="00F70D08" w:rsidRDefault="00000000">
            <w:pPr>
              <w:spacing w:after="30" w:line="252" w:lineRule="auto"/>
            </w:pPr>
            <w:r>
              <w:rPr>
                <w:b/>
                <w:bCs/>
                <w:sz w:val="19"/>
                <w:szCs w:val="19"/>
              </w:rPr>
              <w:t>Apache Zookeeper (cp-zookeeper)</w:t>
            </w:r>
          </w:p>
        </w:tc>
        <w:tc>
          <w:tcPr>
            <w:tcW w:w="21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C11B6E9" w14:textId="77777777" w:rsidR="00F70D08" w:rsidRDefault="00000000">
            <w:pPr>
              <w:spacing w:after="30" w:line="252" w:lineRule="auto"/>
            </w:pPr>
            <w:r>
              <w:rPr>
                <w:sz w:val="19"/>
                <w:szCs w:val="19"/>
              </w:rPr>
              <w:t>7.5.0</w:t>
            </w:r>
          </w:p>
        </w:tc>
        <w:tc>
          <w:tcPr>
            <w:tcW w:w="48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EA2F729" w14:textId="77777777" w:rsidR="00F70D08" w:rsidRDefault="00000000">
            <w:pPr>
              <w:spacing w:after="30" w:line="252" w:lineRule="auto"/>
            </w:pPr>
            <w:r>
              <w:rPr>
                <w:sz w:val="19"/>
                <w:szCs w:val="19"/>
              </w:rPr>
              <w:t>Coordinación del broker Kafka.</w:t>
            </w:r>
          </w:p>
        </w:tc>
      </w:tr>
      <w:tr w:rsidR="00F70D08" w14:paraId="3CEFFB8D" w14:textId="77777777">
        <w:tc>
          <w:tcPr>
            <w:tcW w:w="24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4F5EF600" w14:textId="77777777" w:rsidR="00F70D08" w:rsidRDefault="00000000">
            <w:pPr>
              <w:spacing w:after="30" w:line="252" w:lineRule="auto"/>
            </w:pPr>
            <w:r>
              <w:rPr>
                <w:b/>
                <w:bCs/>
                <w:sz w:val="19"/>
                <w:szCs w:val="19"/>
              </w:rPr>
              <w:t>Python</w:t>
            </w:r>
          </w:p>
        </w:tc>
        <w:tc>
          <w:tcPr>
            <w:tcW w:w="21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91049C0" w14:textId="77777777" w:rsidR="00F70D08" w:rsidRDefault="00000000">
            <w:pPr>
              <w:spacing w:after="30" w:line="252" w:lineRule="auto"/>
            </w:pPr>
            <w:r>
              <w:rPr>
                <w:sz w:val="19"/>
                <w:szCs w:val="19"/>
              </w:rPr>
              <w:t>3.11 / 3.12</w:t>
            </w:r>
          </w:p>
        </w:tc>
        <w:tc>
          <w:tcPr>
            <w:tcW w:w="48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50EA05DE" w14:textId="77777777" w:rsidR="00F70D08" w:rsidRDefault="00000000">
            <w:pPr>
              <w:spacing w:after="30" w:line="252" w:lineRule="auto"/>
            </w:pPr>
            <w:r>
              <w:rPr>
                <w:sz w:val="19"/>
                <w:szCs w:val="19"/>
              </w:rPr>
              <w:t>Lenguaje del productor y de los jobs de PySpark.</w:t>
            </w:r>
          </w:p>
        </w:tc>
      </w:tr>
      <w:tr w:rsidR="00F70D08" w14:paraId="7AD99127" w14:textId="77777777">
        <w:tc>
          <w:tcPr>
            <w:tcW w:w="24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5D922B42" w14:textId="77777777" w:rsidR="00F70D08" w:rsidRDefault="00000000">
            <w:pPr>
              <w:spacing w:after="30" w:line="252" w:lineRule="auto"/>
            </w:pPr>
            <w:r>
              <w:rPr>
                <w:b/>
                <w:bCs/>
                <w:sz w:val="19"/>
                <w:szCs w:val="19"/>
              </w:rPr>
              <w:t>kafka-python-ng</w:t>
            </w:r>
          </w:p>
        </w:tc>
        <w:tc>
          <w:tcPr>
            <w:tcW w:w="21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4B92776A" w14:textId="77777777" w:rsidR="00F70D08" w:rsidRDefault="00000000">
            <w:pPr>
              <w:spacing w:after="30" w:line="252" w:lineRule="auto"/>
            </w:pPr>
            <w:r>
              <w:rPr>
                <w:sz w:val="19"/>
                <w:szCs w:val="19"/>
              </w:rPr>
              <w:t>última</w:t>
            </w:r>
          </w:p>
        </w:tc>
        <w:tc>
          <w:tcPr>
            <w:tcW w:w="48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4CFC01B0" w14:textId="77777777" w:rsidR="00F70D08" w:rsidRDefault="00000000">
            <w:pPr>
              <w:spacing w:after="30" w:line="252" w:lineRule="auto"/>
            </w:pPr>
            <w:r>
              <w:rPr>
                <w:sz w:val="19"/>
                <w:szCs w:val="19"/>
              </w:rPr>
              <w:t>Cliente Kafka para el productor (fork compatible con Python 3.12+).</w:t>
            </w:r>
          </w:p>
        </w:tc>
      </w:tr>
      <w:tr w:rsidR="00F70D08" w:rsidRPr="00CB7A2B" w14:paraId="5929C961" w14:textId="77777777">
        <w:tc>
          <w:tcPr>
            <w:tcW w:w="24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7A28BAB" w14:textId="77777777" w:rsidR="00F70D08" w:rsidRDefault="00000000">
            <w:pPr>
              <w:spacing w:after="30" w:line="252" w:lineRule="auto"/>
            </w:pPr>
            <w:r>
              <w:rPr>
                <w:b/>
                <w:bCs/>
                <w:sz w:val="19"/>
                <w:szCs w:val="19"/>
              </w:rPr>
              <w:t>Apache Spark / PySpark</w:t>
            </w:r>
          </w:p>
        </w:tc>
        <w:tc>
          <w:tcPr>
            <w:tcW w:w="21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1D4D466" w14:textId="3C54C272" w:rsidR="00F70D08" w:rsidRDefault="00000000">
            <w:pPr>
              <w:spacing w:after="30" w:line="252" w:lineRule="auto"/>
            </w:pPr>
            <w:r>
              <w:rPr>
                <w:sz w:val="19"/>
                <w:szCs w:val="19"/>
              </w:rPr>
              <w:t>3.5.</w:t>
            </w:r>
            <w:r w:rsidR="0011732C">
              <w:rPr>
                <w:sz w:val="19"/>
                <w:szCs w:val="19"/>
              </w:rPr>
              <w:t>0</w:t>
            </w:r>
          </w:p>
        </w:tc>
        <w:tc>
          <w:tcPr>
            <w:tcW w:w="48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5CE50626" w14:textId="77777777" w:rsidR="00F70D08" w:rsidRPr="0011732C" w:rsidRDefault="00000000">
            <w:pPr>
              <w:spacing w:after="30" w:line="252" w:lineRule="auto"/>
              <w:rPr>
                <w:lang w:val="en-US"/>
              </w:rPr>
            </w:pPr>
            <w:r w:rsidRPr="0011732C">
              <w:rPr>
                <w:sz w:val="19"/>
                <w:szCs w:val="19"/>
                <w:lang w:val="en-US"/>
              </w:rPr>
              <w:t>Motor de procesamiento en streaming (Structured Streaming).</w:t>
            </w:r>
          </w:p>
        </w:tc>
      </w:tr>
      <w:tr w:rsidR="00F70D08" w14:paraId="18AB1B25" w14:textId="77777777">
        <w:tc>
          <w:tcPr>
            <w:tcW w:w="24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331F7C75" w14:textId="77777777" w:rsidR="00F70D08" w:rsidRDefault="00000000">
            <w:pPr>
              <w:spacing w:after="30" w:line="252" w:lineRule="auto"/>
            </w:pPr>
            <w:r>
              <w:rPr>
                <w:b/>
                <w:bCs/>
                <w:sz w:val="19"/>
                <w:szCs w:val="19"/>
              </w:rPr>
              <w:t>spark-sql-kafka-0-10_2.12</w:t>
            </w:r>
          </w:p>
        </w:tc>
        <w:tc>
          <w:tcPr>
            <w:tcW w:w="21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59F675C2" w14:textId="77777777" w:rsidR="00F70D08" w:rsidRDefault="00000000">
            <w:pPr>
              <w:spacing w:after="30" w:line="252" w:lineRule="auto"/>
            </w:pPr>
            <w:r>
              <w:rPr>
                <w:sz w:val="19"/>
                <w:szCs w:val="19"/>
              </w:rPr>
              <w:t>3.5.0</w:t>
            </w:r>
          </w:p>
        </w:tc>
        <w:tc>
          <w:tcPr>
            <w:tcW w:w="48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5F108AD6" w14:textId="77777777" w:rsidR="00F70D08" w:rsidRDefault="00000000">
            <w:pPr>
              <w:spacing w:after="30" w:line="252" w:lineRule="auto"/>
            </w:pPr>
            <w:r>
              <w:rPr>
                <w:sz w:val="19"/>
                <w:szCs w:val="19"/>
              </w:rPr>
              <w:t>Conector que permite a Spark leer desde Kafka.</w:t>
            </w:r>
          </w:p>
        </w:tc>
      </w:tr>
      <w:tr w:rsidR="00F70D08" w14:paraId="3B4F5DE0" w14:textId="77777777">
        <w:tc>
          <w:tcPr>
            <w:tcW w:w="24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773D2764" w14:textId="77777777" w:rsidR="00F70D08" w:rsidRDefault="00000000">
            <w:pPr>
              <w:spacing w:after="30" w:line="252" w:lineRule="auto"/>
            </w:pPr>
            <w:r>
              <w:rPr>
                <w:b/>
                <w:bCs/>
                <w:sz w:val="19"/>
                <w:szCs w:val="19"/>
              </w:rPr>
              <w:t>Java JDK</w:t>
            </w:r>
          </w:p>
        </w:tc>
        <w:tc>
          <w:tcPr>
            <w:tcW w:w="21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01D1614" w14:textId="77777777" w:rsidR="00F70D08" w:rsidRDefault="00000000">
            <w:pPr>
              <w:spacing w:after="30" w:line="252" w:lineRule="auto"/>
            </w:pPr>
            <w:r>
              <w:rPr>
                <w:sz w:val="19"/>
                <w:szCs w:val="19"/>
              </w:rPr>
              <w:t>17</w:t>
            </w:r>
          </w:p>
        </w:tc>
        <w:tc>
          <w:tcPr>
            <w:tcW w:w="48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76E49C5C" w14:textId="77777777" w:rsidR="00F70D08" w:rsidRDefault="00000000">
            <w:pPr>
              <w:spacing w:after="30" w:line="252" w:lineRule="auto"/>
            </w:pPr>
            <w:r>
              <w:rPr>
                <w:sz w:val="19"/>
                <w:szCs w:val="19"/>
              </w:rPr>
              <w:t>Máquina virtual requerida por Spark.</w:t>
            </w:r>
          </w:p>
        </w:tc>
      </w:tr>
      <w:tr w:rsidR="00F70D08" w14:paraId="4C982D48" w14:textId="77777777">
        <w:tc>
          <w:tcPr>
            <w:tcW w:w="24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ED1242D" w14:textId="77777777" w:rsidR="00F70D08" w:rsidRDefault="00000000">
            <w:pPr>
              <w:spacing w:after="30" w:line="252" w:lineRule="auto"/>
            </w:pPr>
            <w:r>
              <w:rPr>
                <w:b/>
                <w:bCs/>
                <w:sz w:val="19"/>
                <w:szCs w:val="19"/>
              </w:rPr>
              <w:t>winutils.exe / hadoop.dll</w:t>
            </w:r>
          </w:p>
        </w:tc>
        <w:tc>
          <w:tcPr>
            <w:tcW w:w="21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865CF53" w14:textId="13CCB018" w:rsidR="00F70D08" w:rsidRDefault="00000000">
            <w:pPr>
              <w:spacing w:after="30" w:line="252" w:lineRule="auto"/>
            </w:pPr>
            <w:r>
              <w:rPr>
                <w:sz w:val="19"/>
                <w:szCs w:val="19"/>
              </w:rPr>
              <w:t>Hadoop 3.3.</w:t>
            </w:r>
            <w:r w:rsidR="0011732C">
              <w:rPr>
                <w:sz w:val="19"/>
                <w:szCs w:val="19"/>
              </w:rPr>
              <w:t>5</w:t>
            </w:r>
          </w:p>
        </w:tc>
        <w:tc>
          <w:tcPr>
            <w:tcW w:w="48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4CFA275" w14:textId="77777777" w:rsidR="00F70D08" w:rsidRDefault="00000000">
            <w:pPr>
              <w:spacing w:after="30" w:line="252" w:lineRule="auto"/>
            </w:pPr>
            <w:r>
              <w:rPr>
                <w:sz w:val="19"/>
                <w:szCs w:val="19"/>
              </w:rPr>
              <w:t>Binarios nativos que Spark necesita en Windows (HADOOP_HOME).</w:t>
            </w:r>
          </w:p>
        </w:tc>
      </w:tr>
      <w:tr w:rsidR="00F70D08" w14:paraId="2B9BE160" w14:textId="77777777">
        <w:tc>
          <w:tcPr>
            <w:tcW w:w="24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50E07A4" w14:textId="77777777" w:rsidR="00F70D08" w:rsidRDefault="00000000">
            <w:pPr>
              <w:spacing w:after="30" w:line="252" w:lineRule="auto"/>
            </w:pPr>
            <w:r>
              <w:rPr>
                <w:b/>
                <w:bCs/>
                <w:sz w:val="19"/>
                <w:szCs w:val="19"/>
              </w:rPr>
              <w:t>VS Code + Git/GitHub</w:t>
            </w:r>
          </w:p>
        </w:tc>
        <w:tc>
          <w:tcPr>
            <w:tcW w:w="21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647C1F3" w14:textId="77777777" w:rsidR="00F70D08" w:rsidRDefault="00000000">
            <w:pPr>
              <w:spacing w:after="30" w:line="252" w:lineRule="auto"/>
            </w:pPr>
            <w:r>
              <w:rPr>
                <w:sz w:val="19"/>
                <w:szCs w:val="19"/>
              </w:rPr>
              <w:t>—</w:t>
            </w:r>
          </w:p>
        </w:tc>
        <w:tc>
          <w:tcPr>
            <w:tcW w:w="48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9E83091" w14:textId="77777777" w:rsidR="00F70D08" w:rsidRDefault="00000000">
            <w:pPr>
              <w:spacing w:after="30" w:line="252" w:lineRule="auto"/>
            </w:pPr>
            <w:r>
              <w:rPr>
                <w:sz w:val="19"/>
                <w:szCs w:val="19"/>
              </w:rPr>
              <w:t>Desarrollo, depuración y trabajo colaborativo.</w:t>
            </w:r>
          </w:p>
        </w:tc>
      </w:tr>
    </w:tbl>
    <w:p w14:paraId="1621EA48" w14:textId="77777777" w:rsidR="00F70D08" w:rsidRDefault="00000000">
      <w:pPr>
        <w:spacing w:before="80" w:after="240"/>
        <w:jc w:val="center"/>
      </w:pPr>
      <w:r>
        <w:rPr>
          <w:i/>
          <w:iCs/>
          <w:color w:val="557080"/>
          <w:sz w:val="19"/>
          <w:szCs w:val="19"/>
        </w:rPr>
        <w:lastRenderedPageBreak/>
        <w:t>Tabla 2. Stack tecnológico.</w:t>
      </w:r>
    </w:p>
    <w:p w14:paraId="2E258DCB" w14:textId="77777777" w:rsidR="00F70D08" w:rsidRDefault="00000000">
      <w:pPr>
        <w:pStyle w:val="Ttulo2"/>
      </w:pPr>
      <w:bookmarkStart w:id="9" w:name="_Toc242057153"/>
      <w:r>
        <w:t>3.2 Modelo de datos</w:t>
      </w:r>
      <w:bookmarkEnd w:id="9"/>
    </w:p>
    <w:p w14:paraId="71BD8314" w14:textId="77777777" w:rsidR="00F70D08" w:rsidRDefault="00000000">
      <w:pPr>
        <w:spacing w:after="140" w:line="288" w:lineRule="auto"/>
        <w:jc w:val="both"/>
      </w:pPr>
      <w:r>
        <w:t>Cada evento representa una lectura de un radar ambiental, serializada en JSON. Se eligió este dominio porque la telemetría de sensores es un caso de uso típico de Kappa: datos continuos, ordenados en el tiempo y que se benefician de métricas por ventanas.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5060"/>
      </w:tblGrid>
      <w:tr w:rsidR="00F70D08" w14:paraId="51F64F14" w14:textId="77777777">
        <w:trPr>
          <w:tblHeader/>
        </w:trPr>
        <w:tc>
          <w:tcPr>
            <w:tcW w:w="26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0E5A8A68" w14:textId="77777777" w:rsidR="00F70D08" w:rsidRDefault="00000000">
            <w:pPr>
              <w:spacing w:after="30" w:line="252" w:lineRule="auto"/>
            </w:pPr>
            <w:r>
              <w:rPr>
                <w:b/>
                <w:bCs/>
                <w:color w:val="FFFFFF"/>
                <w:sz w:val="19"/>
                <w:szCs w:val="19"/>
              </w:rPr>
              <w:t>Campo</w:t>
            </w:r>
          </w:p>
        </w:tc>
        <w:tc>
          <w:tcPr>
            <w:tcW w:w="17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427C803D" w14:textId="77777777" w:rsidR="00F70D08" w:rsidRDefault="00000000">
            <w:pPr>
              <w:spacing w:after="30" w:line="252" w:lineRule="auto"/>
            </w:pPr>
            <w:r>
              <w:rPr>
                <w:b/>
                <w:bCs/>
                <w:color w:val="FFFFFF"/>
                <w:sz w:val="19"/>
                <w:szCs w:val="19"/>
              </w:rPr>
              <w:t>Tipo</w:t>
            </w:r>
          </w:p>
        </w:tc>
        <w:tc>
          <w:tcPr>
            <w:tcW w:w="506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3D507070" w14:textId="77777777" w:rsidR="00F70D08" w:rsidRDefault="00000000">
            <w:pPr>
              <w:spacing w:after="30" w:line="252" w:lineRule="auto"/>
            </w:pPr>
            <w:r>
              <w:rPr>
                <w:b/>
                <w:bCs/>
                <w:color w:val="FFFFFF"/>
                <w:sz w:val="19"/>
                <w:szCs w:val="19"/>
              </w:rPr>
              <w:t>Descripción / rango simulado</w:t>
            </w:r>
          </w:p>
        </w:tc>
      </w:tr>
      <w:tr w:rsidR="00F70D08" w14:paraId="311E2CE3" w14:textId="77777777">
        <w:tc>
          <w:tcPr>
            <w:tcW w:w="26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1449CA9" w14:textId="77777777" w:rsidR="00F70D08" w:rsidRDefault="00000000">
            <w:pPr>
              <w:spacing w:after="30" w:line="252" w:lineRule="auto"/>
            </w:pPr>
            <w:r>
              <w:rPr>
                <w:b/>
                <w:bCs/>
                <w:sz w:val="19"/>
                <w:szCs w:val="19"/>
              </w:rPr>
              <w:t>timestamp</w:t>
            </w:r>
          </w:p>
        </w:tc>
        <w:tc>
          <w:tcPr>
            <w:tcW w:w="17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03AFCE6" w14:textId="77777777" w:rsidR="00F70D08" w:rsidRDefault="00000000">
            <w:pPr>
              <w:spacing w:after="30" w:line="252" w:lineRule="auto"/>
            </w:pPr>
            <w:r>
              <w:rPr>
                <w:sz w:val="19"/>
                <w:szCs w:val="19"/>
              </w:rPr>
              <w:t>Timestamp</w:t>
            </w:r>
          </w:p>
        </w:tc>
        <w:tc>
          <w:tcPr>
            <w:tcW w:w="50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204E6FD" w14:textId="77777777" w:rsidR="00F70D08" w:rsidRDefault="00000000">
            <w:pPr>
              <w:spacing w:after="30" w:line="252" w:lineRule="auto"/>
            </w:pPr>
            <w:r>
              <w:rPr>
                <w:sz w:val="19"/>
                <w:szCs w:val="19"/>
              </w:rPr>
              <w:t>Fecha y hora UTC del evento (yyyy-MM-dd HH:mm:ss). Se usa como event time.</w:t>
            </w:r>
          </w:p>
        </w:tc>
      </w:tr>
      <w:tr w:rsidR="00F70D08" w14:paraId="47DE42C6" w14:textId="77777777">
        <w:tc>
          <w:tcPr>
            <w:tcW w:w="26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DACC40C" w14:textId="77777777" w:rsidR="00F70D08" w:rsidRDefault="00000000">
            <w:pPr>
              <w:spacing w:after="30" w:line="252" w:lineRule="auto"/>
            </w:pPr>
            <w:r>
              <w:rPr>
                <w:b/>
                <w:bCs/>
                <w:sz w:val="19"/>
                <w:szCs w:val="19"/>
              </w:rPr>
              <w:t>radar_id</w:t>
            </w:r>
          </w:p>
        </w:tc>
        <w:tc>
          <w:tcPr>
            <w:tcW w:w="17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17E9FA6C" w14:textId="77777777" w:rsidR="00F70D08" w:rsidRDefault="00000000">
            <w:pPr>
              <w:spacing w:after="30" w:line="252" w:lineRule="auto"/>
            </w:pPr>
            <w:r>
              <w:rPr>
                <w:sz w:val="19"/>
                <w:szCs w:val="19"/>
              </w:rPr>
              <w:t>String</w:t>
            </w:r>
          </w:p>
        </w:tc>
        <w:tc>
          <w:tcPr>
            <w:tcW w:w="50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638B0AB" w14:textId="77777777" w:rsidR="00F70D08" w:rsidRDefault="00000000">
            <w:pPr>
              <w:spacing w:after="30" w:line="252" w:lineRule="auto"/>
            </w:pPr>
            <w:r>
              <w:rPr>
                <w:sz w:val="19"/>
                <w:szCs w:val="19"/>
              </w:rPr>
              <w:t>RADAR_NORTE, RADAR_CENTRO o RADAR_SUR (aleatorio).</w:t>
            </w:r>
          </w:p>
        </w:tc>
      </w:tr>
      <w:tr w:rsidR="00F70D08" w14:paraId="08B2CC8D" w14:textId="77777777">
        <w:tc>
          <w:tcPr>
            <w:tcW w:w="26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34B477AD" w14:textId="77777777" w:rsidR="00F70D08" w:rsidRDefault="00000000">
            <w:pPr>
              <w:spacing w:after="30" w:line="252" w:lineRule="auto"/>
            </w:pPr>
            <w:r>
              <w:rPr>
                <w:b/>
                <w:bCs/>
                <w:sz w:val="19"/>
                <w:szCs w:val="19"/>
              </w:rPr>
              <w:t>radar_azimuth_deg</w:t>
            </w:r>
          </w:p>
        </w:tc>
        <w:tc>
          <w:tcPr>
            <w:tcW w:w="17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0A600836" w14:textId="77777777" w:rsidR="00F70D08" w:rsidRDefault="00000000">
            <w:pPr>
              <w:spacing w:after="30" w:line="252" w:lineRule="auto"/>
            </w:pPr>
            <w:r>
              <w:rPr>
                <w:sz w:val="19"/>
                <w:szCs w:val="19"/>
              </w:rPr>
              <w:t>Double</w:t>
            </w:r>
          </w:p>
        </w:tc>
        <w:tc>
          <w:tcPr>
            <w:tcW w:w="50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127A35C" w14:textId="77777777" w:rsidR="00F70D08" w:rsidRDefault="00000000">
            <w:pPr>
              <w:spacing w:after="30" w:line="252" w:lineRule="auto"/>
            </w:pPr>
            <w:r>
              <w:rPr>
                <w:sz w:val="19"/>
                <w:szCs w:val="19"/>
              </w:rPr>
              <w:t>Ángulo de orientación del radar, 0,0 a 359,9 grados.</w:t>
            </w:r>
          </w:p>
        </w:tc>
      </w:tr>
      <w:tr w:rsidR="00F70D08" w14:paraId="250F7FDF" w14:textId="77777777">
        <w:tc>
          <w:tcPr>
            <w:tcW w:w="26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4E5E05AE" w14:textId="77777777" w:rsidR="00F70D08" w:rsidRDefault="00000000">
            <w:pPr>
              <w:spacing w:after="30" w:line="252" w:lineRule="auto"/>
            </w:pPr>
            <w:r>
              <w:rPr>
                <w:b/>
                <w:bCs/>
                <w:sz w:val="19"/>
                <w:szCs w:val="19"/>
              </w:rPr>
              <w:t>co2_ppm</w:t>
            </w:r>
          </w:p>
        </w:tc>
        <w:tc>
          <w:tcPr>
            <w:tcW w:w="17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80CB07E" w14:textId="77777777" w:rsidR="00F70D08" w:rsidRDefault="00000000">
            <w:pPr>
              <w:spacing w:after="30" w:line="252" w:lineRule="auto"/>
            </w:pPr>
            <w:r>
              <w:rPr>
                <w:sz w:val="19"/>
                <w:szCs w:val="19"/>
              </w:rPr>
              <w:t>Double</w:t>
            </w:r>
          </w:p>
        </w:tc>
        <w:tc>
          <w:tcPr>
            <w:tcW w:w="50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9DB81CD" w14:textId="77777777" w:rsidR="00F70D08" w:rsidRDefault="00000000">
            <w:pPr>
              <w:spacing w:after="30" w:line="252" w:lineRule="auto"/>
            </w:pPr>
            <w:r>
              <w:rPr>
                <w:sz w:val="19"/>
                <w:szCs w:val="19"/>
              </w:rPr>
              <w:t>Concentración de CO₂ en ppm, distribución normal (media 420, desviación 30).</w:t>
            </w:r>
          </w:p>
        </w:tc>
      </w:tr>
      <w:tr w:rsidR="00F70D08" w14:paraId="62914B8E" w14:textId="77777777">
        <w:tc>
          <w:tcPr>
            <w:tcW w:w="26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5EA96527" w14:textId="77777777" w:rsidR="00F70D08" w:rsidRDefault="00000000">
            <w:pPr>
              <w:spacing w:after="30" w:line="252" w:lineRule="auto"/>
            </w:pPr>
            <w:r>
              <w:rPr>
                <w:b/>
                <w:bCs/>
                <w:sz w:val="19"/>
                <w:szCs w:val="19"/>
              </w:rPr>
              <w:t>wind_speed_ms</w:t>
            </w:r>
          </w:p>
        </w:tc>
        <w:tc>
          <w:tcPr>
            <w:tcW w:w="17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39A6C86" w14:textId="77777777" w:rsidR="00F70D08" w:rsidRDefault="00000000">
            <w:pPr>
              <w:spacing w:after="30" w:line="252" w:lineRule="auto"/>
            </w:pPr>
            <w:r>
              <w:rPr>
                <w:sz w:val="19"/>
                <w:szCs w:val="19"/>
              </w:rPr>
              <w:t>Double</w:t>
            </w:r>
          </w:p>
        </w:tc>
        <w:tc>
          <w:tcPr>
            <w:tcW w:w="50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64224F9" w14:textId="77777777" w:rsidR="00F70D08" w:rsidRDefault="00000000">
            <w:pPr>
              <w:spacing w:after="30" w:line="252" w:lineRule="auto"/>
            </w:pPr>
            <w:r>
              <w:rPr>
                <w:sz w:val="19"/>
                <w:szCs w:val="19"/>
              </w:rPr>
              <w:t>Velocidad del viento en m/s, uniforme entre 1 y 25.</w:t>
            </w:r>
          </w:p>
        </w:tc>
      </w:tr>
      <w:tr w:rsidR="00F70D08" w14:paraId="2DB366CD" w14:textId="77777777">
        <w:tc>
          <w:tcPr>
            <w:tcW w:w="26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7B0C8463" w14:textId="77777777" w:rsidR="00F70D08" w:rsidRDefault="00000000">
            <w:pPr>
              <w:spacing w:after="30" w:line="252" w:lineRule="auto"/>
            </w:pPr>
            <w:r>
              <w:rPr>
                <w:b/>
                <w:bCs/>
                <w:sz w:val="19"/>
                <w:szCs w:val="19"/>
              </w:rPr>
              <w:t>wind_direction</w:t>
            </w:r>
          </w:p>
        </w:tc>
        <w:tc>
          <w:tcPr>
            <w:tcW w:w="17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2A3FC932" w14:textId="77777777" w:rsidR="00F70D08" w:rsidRDefault="00000000">
            <w:pPr>
              <w:spacing w:after="30" w:line="252" w:lineRule="auto"/>
            </w:pPr>
            <w:r>
              <w:rPr>
                <w:sz w:val="19"/>
                <w:szCs w:val="19"/>
              </w:rPr>
              <w:t>String</w:t>
            </w:r>
          </w:p>
        </w:tc>
        <w:tc>
          <w:tcPr>
            <w:tcW w:w="50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C16471F" w14:textId="77777777" w:rsidR="00F70D08" w:rsidRDefault="00000000">
            <w:pPr>
              <w:spacing w:after="30" w:line="252" w:lineRule="auto"/>
            </w:pPr>
            <w:r>
              <w:rPr>
                <w:sz w:val="19"/>
                <w:szCs w:val="19"/>
              </w:rPr>
              <w:t>Dirección del viento: N, NE, E, SE, S, SO, O, NO.</w:t>
            </w:r>
          </w:p>
        </w:tc>
      </w:tr>
    </w:tbl>
    <w:p w14:paraId="567B87BC" w14:textId="77777777" w:rsidR="00F70D08" w:rsidRDefault="00000000">
      <w:pPr>
        <w:spacing w:before="80" w:after="240"/>
        <w:jc w:val="center"/>
      </w:pPr>
      <w:r>
        <w:rPr>
          <w:i/>
          <w:iCs/>
          <w:color w:val="557080"/>
          <w:sz w:val="19"/>
          <w:szCs w:val="19"/>
        </w:rPr>
        <w:t>Tabla 3. Esquema de los eventos.</w:t>
      </w:r>
    </w:p>
    <w:p w14:paraId="5C131927"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{"timestamp": "2026-10-03 21:40:01", "radar_id": "RADAR_CENTRO", "radar_azimuth_deg": 234.1,</w:t>
      </w:r>
    </w:p>
    <w:p w14:paraId="63B8CF8C" w14:textId="77777777" w:rsidR="00F70D08" w:rsidRPr="0011732C" w:rsidRDefault="00000000">
      <w:pPr>
        <w:pBdr>
          <w:left w:val="single" w:sz="18" w:space="6" w:color="16A3B3"/>
        </w:pBdr>
        <w:shd w:val="clear" w:color="auto" w:fill="F1F4F7"/>
        <w:spacing w:after="180" w:line="250" w:lineRule="auto"/>
        <w:ind w:left="140"/>
        <w:rPr>
          <w:lang w:val="en-US"/>
        </w:rPr>
      </w:pPr>
      <w:r>
        <w:rPr>
          <w:rFonts w:ascii="Consolas" w:eastAsia="Consolas" w:hAnsi="Consolas" w:cs="Consolas"/>
          <w:color w:val="1F2D3D"/>
          <w:sz w:val="18"/>
          <w:szCs w:val="18"/>
        </w:rPr>
        <w:t xml:space="preserve"> </w:t>
      </w:r>
      <w:r w:rsidRPr="0011732C">
        <w:rPr>
          <w:rFonts w:ascii="Consolas" w:eastAsia="Consolas" w:hAnsi="Consolas" w:cs="Consolas"/>
          <w:color w:val="1F2D3D"/>
          <w:sz w:val="18"/>
          <w:szCs w:val="18"/>
          <w:lang w:val="en-US"/>
        </w:rPr>
        <w:t>"co2_ppm": 404.8, "wind_speed_ms": 3.89, "wind_direction": "NE"}</w:t>
      </w:r>
    </w:p>
    <w:p w14:paraId="43FF1AA8" w14:textId="77777777" w:rsidR="00F70D08" w:rsidRDefault="00000000">
      <w:pPr>
        <w:pStyle w:val="Ttulo2"/>
      </w:pPr>
      <w:bookmarkStart w:id="10" w:name="_Toc242057154"/>
      <w:r>
        <w:t>3.3 Estructura del repositorio</w:t>
      </w:r>
      <w:bookmarkEnd w:id="10"/>
    </w:p>
    <w:p w14:paraId="2CAE6EFB"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Web-Proyecto-Kappa/</w:t>
      </w:r>
    </w:p>
    <w:p w14:paraId="3AE465C1"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docker-compose.yml        # Kafka + Zookeeper</w:t>
      </w:r>
    </w:p>
    <w:p w14:paraId="67207D65"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requirements.txt          # kafka-python-ng, pyspark</w:t>
      </w:r>
    </w:p>
    <w:p w14:paraId="64777530"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 README.md                 # pasos de ejecución</w:t>
      </w:r>
    </w:p>
    <w:p w14:paraId="55D7A90C"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 src/</w:t>
      </w:r>
    </w:p>
    <w:p w14:paraId="4D7D1FCE"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 xml:space="preserve">    ├── producer.py           # productor de eventos (1 evento/seg)</w:t>
      </w:r>
    </w:p>
    <w:p w14:paraId="5439F1A2" w14:textId="77777777" w:rsidR="00F70D08" w:rsidRPr="0011732C" w:rsidRDefault="00000000">
      <w:pPr>
        <w:pBdr>
          <w:left w:val="single" w:sz="18" w:space="6" w:color="16A3B3"/>
        </w:pBdr>
        <w:shd w:val="clear" w:color="auto" w:fill="F1F4F7"/>
        <w:spacing w:line="250" w:lineRule="auto"/>
        <w:ind w:left="140"/>
        <w:rPr>
          <w:lang w:val="en-US"/>
        </w:rPr>
      </w:pPr>
      <w:r>
        <w:rPr>
          <w:rFonts w:ascii="Consolas" w:eastAsia="Consolas" w:hAnsi="Consolas" w:cs="Consolas"/>
          <w:color w:val="1F2D3D"/>
          <w:sz w:val="18"/>
          <w:szCs w:val="18"/>
        </w:rPr>
        <w:t xml:space="preserve">    </w:t>
      </w:r>
      <w:r w:rsidRPr="0011732C">
        <w:rPr>
          <w:rFonts w:ascii="Consolas" w:eastAsia="Consolas" w:hAnsi="Consolas" w:cs="Consolas"/>
          <w:color w:val="1F2D3D"/>
          <w:sz w:val="18"/>
          <w:szCs w:val="18"/>
          <w:lang w:val="en-US"/>
        </w:rPr>
        <w:t>├── stream_v1.py          # job V1: CO2 promedio, ventana 1 min</w:t>
      </w:r>
    </w:p>
    <w:p w14:paraId="4DF7BED9" w14:textId="77777777" w:rsidR="00F70D08" w:rsidRDefault="00000000">
      <w:pPr>
        <w:pBdr>
          <w:left w:val="single" w:sz="18" w:space="6" w:color="16A3B3"/>
        </w:pBdr>
        <w:shd w:val="clear" w:color="auto" w:fill="F1F4F7"/>
        <w:spacing w:line="250" w:lineRule="auto"/>
        <w:ind w:left="140"/>
      </w:pPr>
      <w:r w:rsidRPr="0011732C">
        <w:rPr>
          <w:rFonts w:ascii="Consolas" w:eastAsia="Consolas" w:hAnsi="Consolas" w:cs="Consolas"/>
          <w:color w:val="1F2D3D"/>
          <w:sz w:val="18"/>
          <w:szCs w:val="18"/>
          <w:lang w:val="en-US"/>
        </w:rPr>
        <w:t xml:space="preserve">    </w:t>
      </w:r>
      <w:r>
        <w:rPr>
          <w:rFonts w:ascii="Consolas" w:eastAsia="Consolas" w:hAnsi="Consolas" w:cs="Consolas"/>
          <w:color w:val="1F2D3D"/>
          <w:sz w:val="18"/>
          <w:szCs w:val="18"/>
        </w:rPr>
        <w:t>├── stream_v2.py          # job V2: viento máximo, ventana 30 s, reprocesamiento</w:t>
      </w:r>
    </w:p>
    <w:p w14:paraId="3461735C"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 xml:space="preserve">    └── docs/</w:t>
      </w:r>
    </w:p>
    <w:p w14:paraId="199352D0"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 xml:space="preserve">        ├── informe.md</w:t>
      </w:r>
    </w:p>
    <w:p w14:paraId="43DCA67E" w14:textId="77777777" w:rsidR="00F70D08" w:rsidRDefault="00000000">
      <w:pPr>
        <w:pBdr>
          <w:left w:val="single" w:sz="18" w:space="6" w:color="16A3B3"/>
        </w:pBdr>
        <w:shd w:val="clear" w:color="auto" w:fill="F1F4F7"/>
        <w:spacing w:after="180" w:line="250" w:lineRule="auto"/>
        <w:ind w:left="140"/>
      </w:pPr>
      <w:r>
        <w:rPr>
          <w:rFonts w:ascii="Consolas" w:eastAsia="Consolas" w:hAnsi="Consolas" w:cs="Consolas"/>
          <w:color w:val="1F2D3D"/>
          <w:sz w:val="18"/>
          <w:szCs w:val="18"/>
        </w:rPr>
        <w:t xml:space="preserve">        └── evidencias/       # capturas de pantalla</w:t>
      </w:r>
    </w:p>
    <w:p w14:paraId="02EBFAB5" w14:textId="77777777" w:rsidR="00F70D08" w:rsidRDefault="00000000">
      <w:pPr>
        <w:pStyle w:val="Ttulo1"/>
        <w:pageBreakBefore/>
      </w:pPr>
      <w:bookmarkStart w:id="11" w:name="_Toc242057155"/>
      <w:r>
        <w:lastRenderedPageBreak/>
        <w:t>4. Desarrollo del pipeline y evidencias</w:t>
      </w:r>
      <w:bookmarkEnd w:id="11"/>
    </w:p>
    <w:p w14:paraId="31FD9772" w14:textId="77777777" w:rsidR="00F70D08" w:rsidRDefault="00000000">
      <w:pPr>
        <w:pStyle w:val="Ttulo2"/>
      </w:pPr>
      <w:bookmarkStart w:id="12" w:name="_Toc242057156"/>
      <w:r>
        <w:t>4.1 Infraestructura: Kafka y Zookeeper con Docker</w:t>
      </w:r>
      <w:bookmarkEnd w:id="12"/>
    </w:p>
    <w:p w14:paraId="68A7B1E7" w14:textId="77777777" w:rsidR="00F70D08" w:rsidRDefault="00000000">
      <w:pPr>
        <w:spacing w:after="140" w:line="288" w:lineRule="auto"/>
        <w:jc w:val="both"/>
      </w:pPr>
      <w:r>
        <w:t xml:space="preserve">Para evitar la instalación nativa de Kafka en Windows, se definió un archivo </w:t>
      </w:r>
      <w:r>
        <w:rPr>
          <w:rFonts w:ascii="Consolas" w:eastAsia="Consolas" w:hAnsi="Consolas" w:cs="Consolas"/>
          <w:color w:val="0E5E6F"/>
          <w:sz w:val="20"/>
          <w:szCs w:val="20"/>
        </w:rPr>
        <w:t>docker-compose.yml</w:t>
      </w:r>
      <w:r>
        <w:t xml:space="preserve"> con dos servicios basados en las imágenes de Confluent 7.5.0. Kafka publica el puerto 9092 en </w:t>
      </w:r>
      <w:r>
        <w:rPr>
          <w:rFonts w:ascii="Consolas" w:eastAsia="Consolas" w:hAnsi="Consolas" w:cs="Consolas"/>
          <w:color w:val="0E5E6F"/>
          <w:sz w:val="20"/>
          <w:szCs w:val="20"/>
        </w:rPr>
        <w:t>localhost</w:t>
      </w:r>
      <w:r>
        <w:t xml:space="preserve"> para que los programas Python ejecutados en Windows puedan conectarse.</w:t>
      </w:r>
    </w:p>
    <w:p w14:paraId="0460D253"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services:</w:t>
      </w:r>
    </w:p>
    <w:p w14:paraId="117160BE"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zookeeper:</w:t>
      </w:r>
    </w:p>
    <w:p w14:paraId="45992167"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image: confluentinc/cp-zookeeper:7.5.0</w:t>
      </w:r>
    </w:p>
    <w:p w14:paraId="1EA35818"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environment:</w:t>
      </w:r>
    </w:p>
    <w:p w14:paraId="7B7744DE"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ZOOKEEPER_CLIENT_PORT: 2181</w:t>
      </w:r>
    </w:p>
    <w:p w14:paraId="2999E2AC"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ports: ["2181:2181"]</w:t>
      </w:r>
    </w:p>
    <w:p w14:paraId="0F99BB3A"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kafka:</w:t>
      </w:r>
    </w:p>
    <w:p w14:paraId="17B05246"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image: confluentinc/cp-kafka:7.5.0</w:t>
      </w:r>
    </w:p>
    <w:p w14:paraId="625115BA"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depends_on: [zookeeper]</w:t>
      </w:r>
    </w:p>
    <w:p w14:paraId="5BBB79A7"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ports: ["9092:9092"]</w:t>
      </w:r>
    </w:p>
    <w:p w14:paraId="4236E9E3"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environment:</w:t>
      </w:r>
    </w:p>
    <w:p w14:paraId="4FB78AB9"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KAFKA_BROKER_ID: 1</w:t>
      </w:r>
    </w:p>
    <w:p w14:paraId="4F51AC34"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KAFKA_ZOOKEEPER_CONNECT: zookeeper:2181</w:t>
      </w:r>
    </w:p>
    <w:p w14:paraId="0B482E4C"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KAFKA_ADVERTISED_LISTENERS: PLAINTEXT://localhost:9092</w:t>
      </w:r>
    </w:p>
    <w:p w14:paraId="6B24C032" w14:textId="77777777" w:rsidR="00F70D08" w:rsidRPr="0011732C" w:rsidRDefault="00000000">
      <w:pPr>
        <w:pBdr>
          <w:left w:val="single" w:sz="18" w:space="6" w:color="16A3B3"/>
        </w:pBdr>
        <w:shd w:val="clear" w:color="auto" w:fill="F1F4F7"/>
        <w:spacing w:after="180" w:line="250" w:lineRule="auto"/>
        <w:ind w:left="140"/>
        <w:rPr>
          <w:lang w:val="en-US"/>
        </w:rPr>
      </w:pPr>
      <w:r w:rsidRPr="0011732C">
        <w:rPr>
          <w:rFonts w:ascii="Consolas" w:eastAsia="Consolas" w:hAnsi="Consolas" w:cs="Consolas"/>
          <w:color w:val="1F2D3D"/>
          <w:sz w:val="18"/>
          <w:szCs w:val="18"/>
          <w:lang w:val="en-US"/>
        </w:rPr>
        <w:t xml:space="preserve">      KAFKA_OFFSETS_TOPIC_REPLICATION_FACTOR: 1</w:t>
      </w:r>
    </w:p>
    <w:p w14:paraId="7BEE2CE8" w14:textId="77777777" w:rsidR="00F70D08" w:rsidRDefault="00000000">
      <w:pPr>
        <w:spacing w:after="140" w:line="288" w:lineRule="auto"/>
        <w:jc w:val="both"/>
      </w:pPr>
      <w:r>
        <w:t>Comandos utilizados:</w:t>
      </w:r>
    </w:p>
    <w:p w14:paraId="7B3DAC1A"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docker compose up -d          # descarga imágenes y levanta los contenedores</w:t>
      </w:r>
    </w:p>
    <w:p w14:paraId="080049F9" w14:textId="77777777" w:rsidR="00F70D08" w:rsidRDefault="00000000">
      <w:pPr>
        <w:pBdr>
          <w:left w:val="single" w:sz="18" w:space="6" w:color="16A3B3"/>
        </w:pBdr>
        <w:shd w:val="clear" w:color="auto" w:fill="F1F4F7"/>
        <w:spacing w:line="250" w:lineRule="auto"/>
        <w:ind w:left="140"/>
      </w:pPr>
      <w:r>
        <w:rPr>
          <w:rFonts w:ascii="Consolas" w:eastAsia="Consolas" w:hAnsi="Consolas" w:cs="Consolas"/>
          <w:color w:val="1F2D3D"/>
          <w:sz w:val="18"/>
          <w:szCs w:val="18"/>
        </w:rPr>
        <w:t>docker compose ps             # verifica que kafka y zookeeper estén "Up"</w:t>
      </w:r>
    </w:p>
    <w:p w14:paraId="0E2297EC"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docker exec kafka kafka-topics --create --topic eventos \</w:t>
      </w:r>
    </w:p>
    <w:p w14:paraId="602AF0A1" w14:textId="77777777" w:rsidR="00F70D08" w:rsidRPr="0011732C" w:rsidRDefault="00000000">
      <w:pPr>
        <w:pBdr>
          <w:left w:val="single" w:sz="18" w:space="6" w:color="16A3B3"/>
        </w:pBdr>
        <w:shd w:val="clear" w:color="auto" w:fill="F1F4F7"/>
        <w:spacing w:after="180" w:line="250" w:lineRule="auto"/>
        <w:ind w:left="140"/>
        <w:rPr>
          <w:lang w:val="en-US"/>
        </w:rPr>
      </w:pPr>
      <w:r w:rsidRPr="0011732C">
        <w:rPr>
          <w:rFonts w:ascii="Consolas" w:eastAsia="Consolas" w:hAnsi="Consolas" w:cs="Consolas"/>
          <w:color w:val="1F2D3D"/>
          <w:sz w:val="18"/>
          <w:szCs w:val="18"/>
          <w:lang w:val="en-US"/>
        </w:rPr>
        <w:t xml:space="preserve">  --bootstrap-server localhost:9092 --partitions 1 --replication-factor 1</w:t>
      </w:r>
    </w:p>
    <w:p w14:paraId="6A5E3DA8" w14:textId="77777777" w:rsidR="00F70D08" w:rsidRDefault="00000000">
      <w:pPr>
        <w:spacing w:before="120" w:after="60"/>
        <w:jc w:val="center"/>
      </w:pPr>
      <w:r>
        <w:rPr>
          <w:noProof/>
        </w:rPr>
        <w:drawing>
          <wp:inline distT="0" distB="0" distL="0" distR="0" wp14:anchorId="5EFF2B12" wp14:editId="7E243950">
            <wp:extent cx="5715000" cy="1209675"/>
            <wp:effectExtent l="0" t="0" r="0" b="0"/>
            <wp:docPr id="1870034901" name="evidencia_1.png" descr="Evidencia 1. Contenedores de Kafka y Zookeeper en ejecución (docker compose up / ps)." title="Evidencia 1. Contenedores de Kafka y Zookeeper en ejecución (docker compose up / 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209675"/>
                    </a:xfrm>
                    <a:prstGeom prst="rect">
                      <a:avLst/>
                    </a:prstGeom>
                  </pic:spPr>
                </pic:pic>
              </a:graphicData>
            </a:graphic>
          </wp:inline>
        </w:drawing>
      </w:r>
    </w:p>
    <w:p w14:paraId="3C7048D2" w14:textId="77777777" w:rsidR="00F70D08" w:rsidRDefault="00000000">
      <w:pPr>
        <w:spacing w:after="220"/>
        <w:jc w:val="center"/>
      </w:pPr>
      <w:r>
        <w:rPr>
          <w:i/>
          <w:iCs/>
          <w:color w:val="557080"/>
          <w:sz w:val="19"/>
          <w:szCs w:val="19"/>
        </w:rPr>
        <w:t>Evidencia 1. Contenedores de Kafka y Zookeeper en ejecución (docker compose up / ps).</w:t>
      </w:r>
    </w:p>
    <w:p w14:paraId="3AA6849E" w14:textId="77777777" w:rsidR="00F70D08" w:rsidRDefault="00000000">
      <w:pPr>
        <w:spacing w:after="140" w:line="288" w:lineRule="auto"/>
        <w:jc w:val="both"/>
      </w:pPr>
      <w:r>
        <w:t xml:space="preserve">La evidencia muestra la descarga de ambas imágenes, la creación de la red y los dos contenedores en estado </w:t>
      </w:r>
      <w:r>
        <w:rPr>
          <w:b/>
          <w:bCs/>
        </w:rPr>
        <w:t>Up</w:t>
      </w:r>
      <w:r>
        <w:t>, con los puertos 9092 y 2181 expuestos.</w:t>
      </w:r>
    </w:p>
    <w:p w14:paraId="213A838F" w14:textId="77777777" w:rsidR="00F70D08" w:rsidRDefault="00000000">
      <w:pPr>
        <w:pStyle w:val="Ttulo2"/>
      </w:pPr>
      <w:bookmarkStart w:id="13" w:name="_Toc242057157"/>
      <w:r>
        <w:t>4.2 Ingesta: productor de eventos en Python</w:t>
      </w:r>
      <w:bookmarkEnd w:id="13"/>
    </w:p>
    <w:p w14:paraId="5CD5B67A" w14:textId="77777777" w:rsidR="00F70D08" w:rsidRDefault="00000000">
      <w:pPr>
        <w:spacing w:after="140" w:line="288" w:lineRule="auto"/>
        <w:jc w:val="both"/>
      </w:pPr>
      <w:r>
        <w:t xml:space="preserve">El script </w:t>
      </w:r>
      <w:r>
        <w:rPr>
          <w:rFonts w:ascii="Consolas" w:eastAsia="Consolas" w:hAnsi="Consolas" w:cs="Consolas"/>
          <w:color w:val="0E5E6F"/>
          <w:sz w:val="20"/>
          <w:szCs w:val="20"/>
        </w:rPr>
        <w:t>producer.py</w:t>
      </w:r>
      <w:r>
        <w:t xml:space="preserve"> crea un </w:t>
      </w:r>
      <w:r>
        <w:rPr>
          <w:rFonts w:ascii="Consolas" w:eastAsia="Consolas" w:hAnsi="Consolas" w:cs="Consolas"/>
          <w:color w:val="0E5E6F"/>
          <w:sz w:val="20"/>
          <w:szCs w:val="20"/>
        </w:rPr>
        <w:t>KafkaProducer</w:t>
      </w:r>
      <w:r>
        <w:t xml:space="preserve"> con un serializador JSON y, en un ciclo infinito, genera una lectura aleatoria por segundo y la envía al topic </w:t>
      </w:r>
      <w:r>
        <w:rPr>
          <w:rFonts w:ascii="Consolas" w:eastAsia="Consolas" w:hAnsi="Consolas" w:cs="Consolas"/>
          <w:color w:val="0E5E6F"/>
          <w:sz w:val="20"/>
          <w:szCs w:val="20"/>
        </w:rPr>
        <w:t>eventos</w:t>
      </w:r>
      <w:r>
        <w:t xml:space="preserve">. El método </w:t>
      </w:r>
      <w:r>
        <w:rPr>
          <w:rFonts w:ascii="Consolas" w:eastAsia="Consolas" w:hAnsi="Consolas" w:cs="Consolas"/>
          <w:color w:val="0E5E6F"/>
          <w:sz w:val="20"/>
          <w:szCs w:val="20"/>
        </w:rPr>
        <w:t>flush()</w:t>
      </w:r>
      <w:r>
        <w:t xml:space="preserve"> garantiza que cada mensaje se entregue antes de generar el siguiente; con </w:t>
      </w:r>
      <w:r>
        <w:rPr>
          <w:rFonts w:ascii="Consolas" w:eastAsia="Consolas" w:hAnsi="Consolas" w:cs="Consolas"/>
          <w:color w:val="0E5E6F"/>
          <w:sz w:val="20"/>
          <w:szCs w:val="20"/>
        </w:rPr>
        <w:t>Ctrl+C</w:t>
      </w:r>
      <w:r>
        <w:t xml:space="preserve"> el productor se detiene y cierra la conexión de forma ordenada.</w:t>
      </w:r>
    </w:p>
    <w:p w14:paraId="0DC642A3"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producer = KafkaProducer(</w:t>
      </w:r>
    </w:p>
    <w:p w14:paraId="09F7124D"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bootstrap_servers=["localhost:9092"],</w:t>
      </w:r>
    </w:p>
    <w:p w14:paraId="6685D875"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lastRenderedPageBreak/>
        <w:t xml:space="preserve">    value_serializer=lambda d: json.dumps(d).encode("utf-8"))</w:t>
      </w:r>
    </w:p>
    <w:p w14:paraId="37CDDB18"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w:t>
      </w:r>
    </w:p>
    <w:p w14:paraId="6F5AF258"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while True:</w:t>
      </w:r>
    </w:p>
    <w:p w14:paraId="0F1016E1"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evento = {</w:t>
      </w:r>
    </w:p>
    <w:p w14:paraId="774A616B"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"timestamp": datetime.utcnow().strftime("%Y-%m-%d %H:%M:%S"),</w:t>
      </w:r>
    </w:p>
    <w:p w14:paraId="7B884219"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"radar_id": random.choice(RADARES),</w:t>
      </w:r>
    </w:p>
    <w:p w14:paraId="355CBF94"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"radar_azimuth_deg": round(random.uniform(0.0, 359.9), 1),</w:t>
      </w:r>
    </w:p>
    <w:p w14:paraId="422E6C67"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"co2_ppm": round(random.gauss(420, 30), 2),</w:t>
      </w:r>
    </w:p>
    <w:p w14:paraId="0A018AE1"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"wind_speed_ms": round(random.uniform(1.0, 25.0), 2),</w:t>
      </w:r>
    </w:p>
    <w:p w14:paraId="78399CF2"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"wind_direction": random.choice(DIRECCIONES_VIENTO)}</w:t>
      </w:r>
    </w:p>
    <w:p w14:paraId="5546ED7E"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producer.send("eventos", value=evento)</w:t>
      </w:r>
    </w:p>
    <w:p w14:paraId="1D11E519"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producer.flush()</w:t>
      </w:r>
    </w:p>
    <w:p w14:paraId="528EC041" w14:textId="77777777" w:rsidR="00F70D08" w:rsidRDefault="00000000">
      <w:pPr>
        <w:pBdr>
          <w:left w:val="single" w:sz="18" w:space="6" w:color="16A3B3"/>
        </w:pBdr>
        <w:shd w:val="clear" w:color="auto" w:fill="F1F4F7"/>
        <w:spacing w:after="180" w:line="250" w:lineRule="auto"/>
        <w:ind w:left="140"/>
      </w:pPr>
      <w:r w:rsidRPr="0011732C">
        <w:rPr>
          <w:rFonts w:ascii="Consolas" w:eastAsia="Consolas" w:hAnsi="Consolas" w:cs="Consolas"/>
          <w:color w:val="1F2D3D"/>
          <w:sz w:val="18"/>
          <w:szCs w:val="18"/>
          <w:lang w:val="en-US"/>
        </w:rPr>
        <w:t xml:space="preserve">    </w:t>
      </w:r>
      <w:r>
        <w:rPr>
          <w:rFonts w:ascii="Consolas" w:eastAsia="Consolas" w:hAnsi="Consolas" w:cs="Consolas"/>
          <w:color w:val="1F2D3D"/>
          <w:sz w:val="18"/>
          <w:szCs w:val="18"/>
        </w:rPr>
        <w:t>time.sleep(1)</w:t>
      </w:r>
    </w:p>
    <w:p w14:paraId="49726517" w14:textId="77777777" w:rsidR="00F70D08" w:rsidRDefault="00000000">
      <w:pPr>
        <w:spacing w:before="120" w:after="60"/>
        <w:jc w:val="center"/>
      </w:pPr>
      <w:r>
        <w:rPr>
          <w:noProof/>
        </w:rPr>
        <w:drawing>
          <wp:inline distT="0" distB="0" distL="0" distR="0" wp14:anchorId="4EB7A1DB" wp14:editId="75C928B2">
            <wp:extent cx="5715000" cy="3371850"/>
            <wp:effectExtent l="0" t="0" r="0" b="0"/>
            <wp:docPr id="361781866" name="evidencia_2.png" descr="Evidencia 2. Productor enviando un evento por segundo al topic &quot;eventos&quot;." title="Evidencia 2. Productor enviando un evento por segundo al topic &quot;evento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71850"/>
                    </a:xfrm>
                    <a:prstGeom prst="rect">
                      <a:avLst/>
                    </a:prstGeom>
                  </pic:spPr>
                </pic:pic>
              </a:graphicData>
            </a:graphic>
          </wp:inline>
        </w:drawing>
      </w:r>
    </w:p>
    <w:p w14:paraId="449CF746" w14:textId="77777777" w:rsidR="00F70D08" w:rsidRDefault="00000000">
      <w:pPr>
        <w:spacing w:after="220"/>
        <w:jc w:val="center"/>
      </w:pPr>
      <w:r>
        <w:rPr>
          <w:i/>
          <w:iCs/>
          <w:color w:val="557080"/>
          <w:sz w:val="19"/>
          <w:szCs w:val="19"/>
        </w:rPr>
        <w:t>Evidencia 2. Productor enviando un evento por segundo al topic "eventos".</w:t>
      </w:r>
    </w:p>
    <w:p w14:paraId="54C7230D" w14:textId="77777777" w:rsidR="00F70D08" w:rsidRDefault="00000000">
      <w:pPr>
        <w:spacing w:after="140" w:line="288" w:lineRule="auto"/>
        <w:jc w:val="both"/>
      </w:pPr>
      <w:r>
        <w:t>En la consola se observan los eventos enviados con marcas de tiempo consecutivas (un evento por segundo) y valores variados de los tres radares, lo que confirma la ingesta continua.</w:t>
      </w:r>
    </w:p>
    <w:p w14:paraId="769895C4" w14:textId="77777777" w:rsidR="00F70D08" w:rsidRDefault="00000000">
      <w:pPr>
        <w:pStyle w:val="Ttulo2"/>
      </w:pPr>
      <w:bookmarkStart w:id="14" w:name="_Toc242057158"/>
      <w:r>
        <w:t>4.3 Procesamiento en streaming: versión 1</w:t>
      </w:r>
      <w:bookmarkEnd w:id="14"/>
    </w:p>
    <w:p w14:paraId="56B67D8F" w14:textId="77777777" w:rsidR="00F70D08" w:rsidRDefault="00000000">
      <w:pPr>
        <w:spacing w:after="140" w:line="288" w:lineRule="auto"/>
        <w:jc w:val="both"/>
      </w:pPr>
      <w:r>
        <w:t xml:space="preserve">El job </w:t>
      </w:r>
      <w:r>
        <w:rPr>
          <w:rFonts w:ascii="Consolas" w:eastAsia="Consolas" w:hAnsi="Consolas" w:cs="Consolas"/>
          <w:color w:val="0E5E6F"/>
          <w:sz w:val="20"/>
          <w:szCs w:val="20"/>
        </w:rPr>
        <w:t>stream_v1.py</w:t>
      </w:r>
      <w:r>
        <w:t xml:space="preserve"> configura previamente las variables de entorno necesarias en Windows (</w:t>
      </w:r>
      <w:r>
        <w:rPr>
          <w:rFonts w:ascii="Consolas" w:eastAsia="Consolas" w:hAnsi="Consolas" w:cs="Consolas"/>
          <w:color w:val="0E5E6F"/>
          <w:sz w:val="20"/>
          <w:szCs w:val="20"/>
        </w:rPr>
        <w:t>JAVA_HOME</w:t>
      </w:r>
      <w:r>
        <w:t xml:space="preserve">, </w:t>
      </w:r>
      <w:r>
        <w:rPr>
          <w:rFonts w:ascii="Consolas" w:eastAsia="Consolas" w:hAnsi="Consolas" w:cs="Consolas"/>
          <w:color w:val="0E5E6F"/>
          <w:sz w:val="20"/>
          <w:szCs w:val="20"/>
        </w:rPr>
        <w:t>HADOOP_HOME</w:t>
      </w:r>
      <w:r>
        <w:t xml:space="preserve">, </w:t>
      </w:r>
      <w:r>
        <w:rPr>
          <w:rFonts w:ascii="Consolas" w:eastAsia="Consolas" w:hAnsi="Consolas" w:cs="Consolas"/>
          <w:color w:val="0E5E6F"/>
          <w:sz w:val="20"/>
          <w:szCs w:val="20"/>
        </w:rPr>
        <w:t>PATH</w:t>
      </w:r>
      <w:r>
        <w:t xml:space="preserve">, y elimina </w:t>
      </w:r>
      <w:r>
        <w:rPr>
          <w:rFonts w:ascii="Consolas" w:eastAsia="Consolas" w:hAnsi="Consolas" w:cs="Consolas"/>
          <w:color w:val="0E5E6F"/>
          <w:sz w:val="20"/>
          <w:szCs w:val="20"/>
        </w:rPr>
        <w:t>SPARK_HOME</w:t>
      </w:r>
      <w:r>
        <w:t xml:space="preserve"> para usar el Spark incluido en PySpark), crea una </w:t>
      </w:r>
      <w:r>
        <w:rPr>
          <w:rFonts w:ascii="Consolas" w:eastAsia="Consolas" w:hAnsi="Consolas" w:cs="Consolas"/>
          <w:color w:val="0E5E6F"/>
          <w:sz w:val="20"/>
          <w:szCs w:val="20"/>
        </w:rPr>
        <w:t>SparkSession</w:t>
      </w:r>
      <w:r>
        <w:t xml:space="preserve"> que descarga automáticamente el conector de Kafka y define el esquema de los eventos.</w:t>
      </w:r>
    </w:p>
    <w:p w14:paraId="31FBAC72" w14:textId="77777777" w:rsidR="00F70D08" w:rsidRDefault="00000000">
      <w:pPr>
        <w:spacing w:after="140" w:line="288" w:lineRule="auto"/>
        <w:jc w:val="both"/>
      </w:pPr>
      <w:r>
        <w:t xml:space="preserve">La lógica de la V1 calcula el </w:t>
      </w:r>
      <w:r>
        <w:rPr>
          <w:b/>
          <w:bCs/>
        </w:rPr>
        <w:t>CO₂ promedio por radar en ventanas de 1 minuto</w:t>
      </w:r>
      <w:r>
        <w:t>, con una marca de agua (watermark) de 1 minuto para eventos tardíos, leyendo solo los eventos nuevos (</w:t>
      </w:r>
      <w:r>
        <w:rPr>
          <w:rFonts w:ascii="Consolas" w:eastAsia="Consolas" w:hAnsi="Consolas" w:cs="Consolas"/>
          <w:color w:val="0E5E6F"/>
          <w:sz w:val="20"/>
          <w:szCs w:val="20"/>
        </w:rPr>
        <w:t>startingOffsets = latest</w:t>
      </w:r>
      <w:r>
        <w:t>).</w:t>
      </w:r>
    </w:p>
    <w:p w14:paraId="1F134E8F"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spark = SparkSession.builder.appName("Procesamiento_Kappa_V1") \</w:t>
      </w:r>
    </w:p>
    <w:p w14:paraId="42B97FD1"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.config("spark.jars.packages",</w:t>
      </w:r>
    </w:p>
    <w:p w14:paraId="616953C9"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lastRenderedPageBreak/>
        <w:t xml:space="preserve">            "org.apache.spark:spark-sql-kafka-0-10_2.12:3.5.0").getOrCreate()</w:t>
      </w:r>
    </w:p>
    <w:p w14:paraId="20C01E36"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w:t>
      </w:r>
    </w:p>
    <w:p w14:paraId="0553CF71"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df_kafka = spark.readStream.format("kafka") \</w:t>
      </w:r>
    </w:p>
    <w:p w14:paraId="7B49E303"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.option("kafka.bootstrap.servers", "localhost:9092") \</w:t>
      </w:r>
    </w:p>
    <w:p w14:paraId="5C96D66F"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.option("subscribe", "eventos") \</w:t>
      </w:r>
    </w:p>
    <w:p w14:paraId="21AD5357"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.option("startingOffsets", "latest").load()</w:t>
      </w:r>
    </w:p>
    <w:p w14:paraId="1163037B"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w:t>
      </w:r>
    </w:p>
    <w:p w14:paraId="1E89351E"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df = df_kafka.selectExpr("CAST(value AS STRING)") \</w:t>
      </w:r>
    </w:p>
    <w:p w14:paraId="10C7728E"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.select(from_json(col("value"), esquema_co2).alias("data")).select("data.*")</w:t>
      </w:r>
    </w:p>
    <w:p w14:paraId="4E825CF8"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w:t>
      </w:r>
    </w:p>
    <w:p w14:paraId="7A357673"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df_agrupado = df.withWatermark("timestamp", "1 minute") \</w:t>
      </w:r>
    </w:p>
    <w:p w14:paraId="700E0A3E"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.groupBy(window(col("timestamp"), "1 minute"), col("radar_id")) \</w:t>
      </w:r>
    </w:p>
    <w:p w14:paraId="65ABDF16"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.agg(avg("co2_ppm").alias("co2_promedio"))</w:t>
      </w:r>
    </w:p>
    <w:p w14:paraId="0D9A44DC"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w:t>
      </w:r>
    </w:p>
    <w:p w14:paraId="725054AE"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df_agrupado.writeStream.outputMode("update").format("console") \</w:t>
      </w:r>
    </w:p>
    <w:p w14:paraId="0ECD9039" w14:textId="77777777" w:rsidR="00F70D08" w:rsidRPr="0011732C" w:rsidRDefault="00000000">
      <w:pPr>
        <w:pBdr>
          <w:left w:val="single" w:sz="18" w:space="6" w:color="16A3B3"/>
        </w:pBdr>
        <w:shd w:val="clear" w:color="auto" w:fill="F1F4F7"/>
        <w:spacing w:after="180" w:line="250" w:lineRule="auto"/>
        <w:ind w:left="140"/>
        <w:rPr>
          <w:lang w:val="en-US"/>
        </w:rPr>
      </w:pPr>
      <w:r w:rsidRPr="0011732C">
        <w:rPr>
          <w:rFonts w:ascii="Consolas" w:eastAsia="Consolas" w:hAnsi="Consolas" w:cs="Consolas"/>
          <w:color w:val="1F2D3D"/>
          <w:sz w:val="18"/>
          <w:szCs w:val="18"/>
          <w:lang w:val="en-US"/>
        </w:rPr>
        <w:t xml:space="preserve">    .option("truncate", "false").start().awaitTermination()</w:t>
      </w:r>
    </w:p>
    <w:p w14:paraId="7F229BAB" w14:textId="77777777" w:rsidR="00F70D08" w:rsidRDefault="00000000">
      <w:pPr>
        <w:spacing w:before="120" w:after="60"/>
        <w:jc w:val="center"/>
      </w:pPr>
      <w:r>
        <w:rPr>
          <w:noProof/>
        </w:rPr>
        <w:drawing>
          <wp:inline distT="0" distB="0" distL="0" distR="0" wp14:anchorId="412B2236" wp14:editId="2ECC3AAC">
            <wp:extent cx="4095750" cy="4143375"/>
            <wp:effectExtent l="0" t="0" r="0" b="0"/>
            <wp:docPr id="201251249" name="evidencia_3.png" descr="Evidencia 3. Salida de la V1: CO₂ promedio por radar en ventanas de 1 minuto." title="Evidencia 3. Salida de la V1: CO₂ promedio por radar en ventanas de 1 min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4143375"/>
                    </a:xfrm>
                    <a:prstGeom prst="rect">
                      <a:avLst/>
                    </a:prstGeom>
                  </pic:spPr>
                </pic:pic>
              </a:graphicData>
            </a:graphic>
          </wp:inline>
        </w:drawing>
      </w:r>
    </w:p>
    <w:p w14:paraId="6DBADB77" w14:textId="77777777" w:rsidR="00F70D08" w:rsidRDefault="00000000">
      <w:pPr>
        <w:spacing w:after="220"/>
        <w:jc w:val="center"/>
      </w:pPr>
      <w:r>
        <w:rPr>
          <w:i/>
          <w:iCs/>
          <w:color w:val="557080"/>
          <w:sz w:val="19"/>
          <w:szCs w:val="19"/>
        </w:rPr>
        <w:t>Evidencia 3. Salida de la V1: CO₂ promedio por radar en ventanas de 1 minuto.</w:t>
      </w:r>
    </w:p>
    <w:p w14:paraId="3482573F" w14:textId="77777777" w:rsidR="00F70D08" w:rsidRDefault="00000000">
      <w:pPr>
        <w:spacing w:after="140" w:line="288" w:lineRule="auto"/>
        <w:jc w:val="both"/>
      </w:pPr>
      <w:r>
        <w:rPr>
          <w:b/>
          <w:bCs/>
        </w:rPr>
        <w:t>Análisis:</w:t>
      </w:r>
      <w:r>
        <w:t xml:space="preserve"> el Batch 0 aparece vacío porque la V1 comienza en </w:t>
      </w:r>
      <w:r>
        <w:rPr>
          <w:rFonts w:ascii="Consolas" w:eastAsia="Consolas" w:hAnsi="Consolas" w:cs="Consolas"/>
          <w:color w:val="0E5E6F"/>
          <w:sz w:val="20"/>
          <w:szCs w:val="20"/>
        </w:rPr>
        <w:t>latest</w:t>
      </w:r>
      <w:r>
        <w:t xml:space="preserve"> y aún no había eventos nuevos. En los batches siguientes se observan ventanas de un minuto (por ejemplo, 01:14–01:15) con el promedio de CO₂ de cada radar. Gracias al modo </w:t>
      </w:r>
      <w:r>
        <w:rPr>
          <w:rFonts w:ascii="Consolas" w:eastAsia="Consolas" w:hAnsi="Consolas" w:cs="Consolas"/>
          <w:color w:val="0E5E6F"/>
          <w:sz w:val="20"/>
          <w:szCs w:val="20"/>
        </w:rPr>
        <w:t>update</w:t>
      </w:r>
      <w:r>
        <w:t>, una misma ventana se actualiza a medida que llegan más eventos: el promedio de RADAR_CENTRO en la ventana 01:14–01:15 pasa de 401,60 (Batch 1) a 412,34 (Batch 2) y a 416,91 ppm (Batch 3). En el Batch 3 ya se abre la ventana 01:15–01:16, lo que demuestra el avance continuo del procesamiento.</w:t>
      </w:r>
    </w:p>
    <w:p w14:paraId="0759DED6" w14:textId="77777777" w:rsidR="00F70D08" w:rsidRDefault="00000000">
      <w:pPr>
        <w:pStyle w:val="Ttulo2"/>
      </w:pPr>
      <w:bookmarkStart w:id="15" w:name="_Toc242057159"/>
      <w:r>
        <w:lastRenderedPageBreak/>
        <w:t>4.4 Reprocesamiento: versión 2</w:t>
      </w:r>
      <w:bookmarkEnd w:id="15"/>
    </w:p>
    <w:p w14:paraId="1DC66E24" w14:textId="77777777" w:rsidR="00F70D08" w:rsidRDefault="00000000">
      <w:pPr>
        <w:spacing w:after="140" w:line="288" w:lineRule="auto"/>
        <w:jc w:val="both"/>
      </w:pPr>
      <w:r>
        <w:t xml:space="preserve">Para demostrar el reprocesamiento, se implementó una segunda versión con una </w:t>
      </w:r>
      <w:r>
        <w:rPr>
          <w:b/>
          <w:bCs/>
        </w:rPr>
        <w:t>lógica de negocio distinta</w:t>
      </w:r>
      <w:r>
        <w:t xml:space="preserve">: en vez del CO₂ promedio, se calcula la </w:t>
      </w:r>
      <w:r>
        <w:rPr>
          <w:b/>
          <w:bCs/>
        </w:rPr>
        <w:t>velocidad máxima del viento por radar en ventanas de 30 segundos</w:t>
      </w:r>
      <w:r>
        <w:t xml:space="preserve">. El cambio clave es </w:t>
      </w:r>
      <w:r>
        <w:rPr>
          <w:rFonts w:ascii="Consolas" w:eastAsia="Consolas" w:hAnsi="Consolas" w:cs="Consolas"/>
          <w:color w:val="0E5E6F"/>
          <w:sz w:val="20"/>
          <w:szCs w:val="20"/>
        </w:rPr>
        <w:t>startingOffsets = earliest</w:t>
      </w:r>
      <w:r>
        <w:t>, que obliga a Spark a leer el topic desde el primer mensaje retenido por Kafka. No se generan datos nuevos ni se usa un proceso batch: el mismo log se vuelve a recorrer con la nueva lógica.</w:t>
      </w:r>
    </w:p>
    <w:p w14:paraId="607C2FF8"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df_kafka = spark.readStream.format("kafka") \</w:t>
      </w:r>
    </w:p>
    <w:p w14:paraId="17493595"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.option("kafka.bootstrap.servers", "localhost:9092") \</w:t>
      </w:r>
    </w:p>
    <w:p w14:paraId="6E994B99"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.option("subscribe", "eventos") \</w:t>
      </w:r>
    </w:p>
    <w:p w14:paraId="09F62ED0"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.option("startingOffsets", "earliest").load()     # &lt;- relee TODO el historial</w:t>
      </w:r>
    </w:p>
    <w:p w14:paraId="446E8959"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w:t>
      </w:r>
    </w:p>
    <w:p w14:paraId="5F98067A"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df_agrupado = df_parsed.withWatermark("timestamp", "30 seconds") \</w:t>
      </w:r>
    </w:p>
    <w:p w14:paraId="663D6CC8" w14:textId="77777777" w:rsidR="00F70D08" w:rsidRPr="0011732C" w:rsidRDefault="00000000">
      <w:pPr>
        <w:pBdr>
          <w:left w:val="single" w:sz="18" w:space="6" w:color="16A3B3"/>
        </w:pBdr>
        <w:shd w:val="clear" w:color="auto" w:fill="F1F4F7"/>
        <w:spacing w:line="250" w:lineRule="auto"/>
        <w:ind w:left="140"/>
        <w:rPr>
          <w:lang w:val="en-US"/>
        </w:rPr>
      </w:pPr>
      <w:r w:rsidRPr="0011732C">
        <w:rPr>
          <w:rFonts w:ascii="Consolas" w:eastAsia="Consolas" w:hAnsi="Consolas" w:cs="Consolas"/>
          <w:color w:val="1F2D3D"/>
          <w:sz w:val="18"/>
          <w:szCs w:val="18"/>
          <w:lang w:val="en-US"/>
        </w:rPr>
        <w:t xml:space="preserve">    .groupBy(window(col("timestamp"), "30 seconds"), col("radar_id")) \</w:t>
      </w:r>
    </w:p>
    <w:p w14:paraId="5D83152A" w14:textId="77777777" w:rsidR="00F70D08" w:rsidRPr="0011732C" w:rsidRDefault="00000000">
      <w:pPr>
        <w:pBdr>
          <w:left w:val="single" w:sz="18" w:space="6" w:color="16A3B3"/>
        </w:pBdr>
        <w:shd w:val="clear" w:color="auto" w:fill="F1F4F7"/>
        <w:spacing w:after="180" w:line="250" w:lineRule="auto"/>
        <w:ind w:left="140"/>
        <w:rPr>
          <w:lang w:val="en-US"/>
        </w:rPr>
      </w:pPr>
      <w:r w:rsidRPr="0011732C">
        <w:rPr>
          <w:rFonts w:ascii="Consolas" w:eastAsia="Consolas" w:hAnsi="Consolas" w:cs="Consolas"/>
          <w:color w:val="1F2D3D"/>
          <w:sz w:val="18"/>
          <w:szCs w:val="18"/>
          <w:lang w:val="en-US"/>
        </w:rPr>
        <w:t xml:space="preserve">    .agg(max("wind_speed_ms").alias("viento_maximo_ms"))</w:t>
      </w:r>
    </w:p>
    <w:p w14:paraId="08CFC44D" w14:textId="77777777" w:rsidR="00F70D08" w:rsidRDefault="00000000">
      <w:pPr>
        <w:spacing w:before="120" w:after="60"/>
        <w:jc w:val="center"/>
      </w:pPr>
      <w:r>
        <w:rPr>
          <w:noProof/>
        </w:rPr>
        <w:lastRenderedPageBreak/>
        <w:drawing>
          <wp:inline distT="0" distB="0" distL="0" distR="0" wp14:anchorId="6BF3B624" wp14:editId="7F9F853A">
            <wp:extent cx="2857500" cy="5743575"/>
            <wp:effectExtent l="0" t="0" r="0" b="0"/>
            <wp:docPr id="2146732057" name="evidencia_4.png" descr="Evidencia 4. Salida de la V2: reprocesamiento del historial con la nueva lógica (viento máximo, ventanas de 30 s)." title="Evidencia 4. Salida de la V2: reprocesamiento del historial con la nueva lógica (viento máximo, ventanas de 3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5743575"/>
                    </a:xfrm>
                    <a:prstGeom prst="rect">
                      <a:avLst/>
                    </a:prstGeom>
                  </pic:spPr>
                </pic:pic>
              </a:graphicData>
            </a:graphic>
          </wp:inline>
        </w:drawing>
      </w:r>
    </w:p>
    <w:p w14:paraId="25AA81DC" w14:textId="77777777" w:rsidR="00F70D08" w:rsidRDefault="00000000">
      <w:pPr>
        <w:spacing w:after="220"/>
        <w:jc w:val="center"/>
      </w:pPr>
      <w:r>
        <w:rPr>
          <w:i/>
          <w:iCs/>
          <w:color w:val="557080"/>
          <w:sz w:val="19"/>
          <w:szCs w:val="19"/>
        </w:rPr>
        <w:t>Evidencia 4. Salida de la V2: reprocesamiento del historial con la nueva lógica (viento máximo, ventanas de 30 s).</w:t>
      </w:r>
    </w:p>
    <w:p w14:paraId="19449E21" w14:textId="77777777" w:rsidR="00F70D08" w:rsidRDefault="00000000">
      <w:pPr>
        <w:spacing w:after="140" w:line="288" w:lineRule="auto"/>
        <w:jc w:val="both"/>
      </w:pPr>
      <w:r>
        <w:rPr>
          <w:b/>
          <w:bCs/>
        </w:rPr>
        <w:t>Análisis:</w:t>
      </w:r>
      <w:r>
        <w:t xml:space="preserve"> a diferencia de la V1, el </w:t>
      </w:r>
      <w:r>
        <w:rPr>
          <w:b/>
          <w:bCs/>
        </w:rPr>
        <w:t>Batch 0 de la V2 contiene muchas ventanas históricas</w:t>
      </w:r>
      <w:r>
        <w:t xml:space="preserve"> (desde las 00:56 hasta las 01:23 aprox., "only showing top 20 rows"): Spark procesó en un solo micro-batch todos los eventos acumulados en Kafka, incluidos los que ya habían sido procesados por la V1. Luego, en los Batches 1 y 2, la V2 continúa procesando los eventos nuevos en tiempo real (ventanas de las 01:23). Esto demuestra el principio de Kappa: </w:t>
      </w:r>
      <w:r>
        <w:rPr>
          <w:b/>
          <w:bCs/>
        </w:rPr>
        <w:t>una misma historia de eventos, una nueva lógica y un nuevo resultado</w:t>
      </w:r>
      <w:r>
        <w:t>, sin capa batch.</w:t>
      </w:r>
    </w:p>
    <w:p w14:paraId="78731D38" w14:textId="77777777" w:rsidR="00F70D08" w:rsidRDefault="00000000">
      <w:pPr>
        <w:pStyle w:val="Ttulo2"/>
      </w:pPr>
      <w:bookmarkStart w:id="16" w:name="_Toc242057160"/>
      <w:r>
        <w:lastRenderedPageBreak/>
        <w:t>4.5 Comparación entre la V1 y la V2</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F70D08" w14:paraId="236E3811" w14:textId="77777777">
        <w:trPr>
          <w:tblHeader/>
        </w:trPr>
        <w:tc>
          <w:tcPr>
            <w:tcW w:w="26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7334E740" w14:textId="77777777" w:rsidR="00F70D08" w:rsidRDefault="00000000">
            <w:pPr>
              <w:spacing w:after="30" w:line="252" w:lineRule="auto"/>
            </w:pPr>
            <w:r>
              <w:rPr>
                <w:b/>
                <w:bCs/>
                <w:color w:val="FFFFFF"/>
                <w:sz w:val="19"/>
                <w:szCs w:val="19"/>
              </w:rPr>
              <w:t>Aspecto</w:t>
            </w:r>
          </w:p>
        </w:tc>
        <w:tc>
          <w:tcPr>
            <w:tcW w:w="338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4F987078" w14:textId="77777777" w:rsidR="00F70D08" w:rsidRDefault="00000000">
            <w:pPr>
              <w:spacing w:after="30" w:line="252" w:lineRule="auto"/>
            </w:pPr>
            <w:r>
              <w:rPr>
                <w:b/>
                <w:bCs/>
                <w:color w:val="FFFFFF"/>
                <w:sz w:val="19"/>
                <w:szCs w:val="19"/>
              </w:rPr>
              <w:t>Versión 1</w:t>
            </w:r>
          </w:p>
        </w:tc>
        <w:tc>
          <w:tcPr>
            <w:tcW w:w="338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261F8CED" w14:textId="77777777" w:rsidR="00F70D08" w:rsidRDefault="00000000">
            <w:pPr>
              <w:spacing w:after="30" w:line="252" w:lineRule="auto"/>
            </w:pPr>
            <w:r>
              <w:rPr>
                <w:b/>
                <w:bCs/>
                <w:color w:val="FFFFFF"/>
                <w:sz w:val="19"/>
                <w:szCs w:val="19"/>
              </w:rPr>
              <w:t>Versión 2 (reprocesamiento)</w:t>
            </w:r>
          </w:p>
        </w:tc>
      </w:tr>
      <w:tr w:rsidR="00F70D08" w14:paraId="76EC2368" w14:textId="77777777">
        <w:tc>
          <w:tcPr>
            <w:tcW w:w="26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5669A117" w14:textId="77777777" w:rsidR="00F70D08" w:rsidRDefault="00000000">
            <w:pPr>
              <w:spacing w:after="30" w:line="252" w:lineRule="auto"/>
            </w:pPr>
            <w:r>
              <w:rPr>
                <w:b/>
                <w:bCs/>
                <w:sz w:val="19"/>
                <w:szCs w:val="19"/>
              </w:rPr>
              <w:t>Métrica</w:t>
            </w:r>
          </w:p>
        </w:tc>
        <w:tc>
          <w:tcPr>
            <w:tcW w:w="338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D55E30C" w14:textId="77777777" w:rsidR="00F70D08" w:rsidRDefault="00000000">
            <w:pPr>
              <w:spacing w:after="30" w:line="252" w:lineRule="auto"/>
            </w:pPr>
            <w:r>
              <w:rPr>
                <w:sz w:val="19"/>
                <w:szCs w:val="19"/>
              </w:rPr>
              <w:t>Promedio de CO₂ (ppm)</w:t>
            </w:r>
          </w:p>
        </w:tc>
        <w:tc>
          <w:tcPr>
            <w:tcW w:w="338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52F40838" w14:textId="77777777" w:rsidR="00F70D08" w:rsidRDefault="00000000">
            <w:pPr>
              <w:spacing w:after="30" w:line="252" w:lineRule="auto"/>
            </w:pPr>
            <w:r>
              <w:rPr>
                <w:sz w:val="19"/>
                <w:szCs w:val="19"/>
              </w:rPr>
              <w:t>Máximo de velocidad del viento (m/s)</w:t>
            </w:r>
          </w:p>
        </w:tc>
      </w:tr>
      <w:tr w:rsidR="00F70D08" w14:paraId="78E3AD4E" w14:textId="77777777">
        <w:tc>
          <w:tcPr>
            <w:tcW w:w="26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5C174F88" w14:textId="77777777" w:rsidR="00F70D08" w:rsidRDefault="00000000">
            <w:pPr>
              <w:spacing w:after="30" w:line="252" w:lineRule="auto"/>
            </w:pPr>
            <w:r>
              <w:rPr>
                <w:b/>
                <w:bCs/>
                <w:sz w:val="19"/>
                <w:szCs w:val="19"/>
              </w:rPr>
              <w:t>Ventana temporal</w:t>
            </w:r>
          </w:p>
        </w:tc>
        <w:tc>
          <w:tcPr>
            <w:tcW w:w="338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552ECE7" w14:textId="77777777" w:rsidR="00F70D08" w:rsidRDefault="00000000">
            <w:pPr>
              <w:spacing w:after="30" w:line="252" w:lineRule="auto"/>
            </w:pPr>
            <w:r>
              <w:rPr>
                <w:sz w:val="19"/>
                <w:szCs w:val="19"/>
              </w:rPr>
              <w:t>1 minuto (tumbling)</w:t>
            </w:r>
          </w:p>
        </w:tc>
        <w:tc>
          <w:tcPr>
            <w:tcW w:w="338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5956FAE3" w14:textId="77777777" w:rsidR="00F70D08" w:rsidRDefault="00000000">
            <w:pPr>
              <w:spacing w:after="30" w:line="252" w:lineRule="auto"/>
            </w:pPr>
            <w:r>
              <w:rPr>
                <w:sz w:val="19"/>
                <w:szCs w:val="19"/>
              </w:rPr>
              <w:t>30 segundos (tumbling)</w:t>
            </w:r>
          </w:p>
        </w:tc>
      </w:tr>
      <w:tr w:rsidR="00F70D08" w14:paraId="4251CD66" w14:textId="77777777">
        <w:tc>
          <w:tcPr>
            <w:tcW w:w="26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517C772E" w14:textId="77777777" w:rsidR="00F70D08" w:rsidRDefault="00000000">
            <w:pPr>
              <w:spacing w:after="30" w:line="252" w:lineRule="auto"/>
            </w:pPr>
            <w:r>
              <w:rPr>
                <w:b/>
                <w:bCs/>
                <w:sz w:val="19"/>
                <w:szCs w:val="19"/>
              </w:rPr>
              <w:t>Watermark</w:t>
            </w:r>
          </w:p>
        </w:tc>
        <w:tc>
          <w:tcPr>
            <w:tcW w:w="338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EF504A4" w14:textId="77777777" w:rsidR="00F70D08" w:rsidRDefault="00000000">
            <w:pPr>
              <w:spacing w:after="30" w:line="252" w:lineRule="auto"/>
            </w:pPr>
            <w:r>
              <w:rPr>
                <w:sz w:val="19"/>
                <w:szCs w:val="19"/>
              </w:rPr>
              <w:t>1 minuto</w:t>
            </w:r>
          </w:p>
        </w:tc>
        <w:tc>
          <w:tcPr>
            <w:tcW w:w="338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08BFD4C2" w14:textId="77777777" w:rsidR="00F70D08" w:rsidRDefault="00000000">
            <w:pPr>
              <w:spacing w:after="30" w:line="252" w:lineRule="auto"/>
            </w:pPr>
            <w:r>
              <w:rPr>
                <w:sz w:val="19"/>
                <w:szCs w:val="19"/>
              </w:rPr>
              <w:t>30 segundos</w:t>
            </w:r>
          </w:p>
        </w:tc>
      </w:tr>
      <w:tr w:rsidR="00F70D08" w14:paraId="76C20DDF" w14:textId="77777777">
        <w:tc>
          <w:tcPr>
            <w:tcW w:w="26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5741A15D" w14:textId="77777777" w:rsidR="00F70D08" w:rsidRDefault="00000000">
            <w:pPr>
              <w:spacing w:after="30" w:line="252" w:lineRule="auto"/>
            </w:pPr>
            <w:r>
              <w:rPr>
                <w:b/>
                <w:bCs/>
                <w:sz w:val="19"/>
                <w:szCs w:val="19"/>
              </w:rPr>
              <w:t>Agrupación</w:t>
            </w:r>
          </w:p>
        </w:tc>
        <w:tc>
          <w:tcPr>
            <w:tcW w:w="338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BD8486D" w14:textId="77777777" w:rsidR="00F70D08" w:rsidRDefault="00000000">
            <w:pPr>
              <w:spacing w:after="30" w:line="252" w:lineRule="auto"/>
            </w:pPr>
            <w:r>
              <w:rPr>
                <w:sz w:val="19"/>
                <w:szCs w:val="19"/>
              </w:rPr>
              <w:t>ventana + radar_id</w:t>
            </w:r>
          </w:p>
        </w:tc>
        <w:tc>
          <w:tcPr>
            <w:tcW w:w="338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35F36B2" w14:textId="77777777" w:rsidR="00F70D08" w:rsidRDefault="00000000">
            <w:pPr>
              <w:spacing w:after="30" w:line="252" w:lineRule="auto"/>
            </w:pPr>
            <w:r>
              <w:rPr>
                <w:sz w:val="19"/>
                <w:szCs w:val="19"/>
              </w:rPr>
              <w:t>ventana + radar_id</w:t>
            </w:r>
          </w:p>
        </w:tc>
      </w:tr>
      <w:tr w:rsidR="00F70D08" w14:paraId="4865F194" w14:textId="77777777">
        <w:tc>
          <w:tcPr>
            <w:tcW w:w="26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0D9B2198" w14:textId="77777777" w:rsidR="00F70D08" w:rsidRDefault="00000000">
            <w:pPr>
              <w:spacing w:after="30" w:line="252" w:lineRule="auto"/>
            </w:pPr>
            <w:r>
              <w:rPr>
                <w:b/>
                <w:bCs/>
                <w:sz w:val="19"/>
                <w:szCs w:val="19"/>
              </w:rPr>
              <w:t>startingOffsets</w:t>
            </w:r>
          </w:p>
        </w:tc>
        <w:tc>
          <w:tcPr>
            <w:tcW w:w="338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1364882F" w14:textId="77777777" w:rsidR="00F70D08" w:rsidRDefault="00000000">
            <w:pPr>
              <w:spacing w:after="30" w:line="252" w:lineRule="auto"/>
            </w:pPr>
            <w:r>
              <w:rPr>
                <w:sz w:val="19"/>
                <w:szCs w:val="19"/>
              </w:rPr>
              <w:t>latest (solo eventos nuevos)</w:t>
            </w:r>
          </w:p>
        </w:tc>
        <w:tc>
          <w:tcPr>
            <w:tcW w:w="338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12C91CE3" w14:textId="77777777" w:rsidR="00F70D08" w:rsidRDefault="00000000">
            <w:pPr>
              <w:spacing w:after="30" w:line="252" w:lineRule="auto"/>
            </w:pPr>
            <w:r>
              <w:rPr>
                <w:sz w:val="19"/>
                <w:szCs w:val="19"/>
              </w:rPr>
              <w:t>earliest (historial completo)</w:t>
            </w:r>
          </w:p>
        </w:tc>
      </w:tr>
      <w:tr w:rsidR="00F70D08" w14:paraId="7F327A9B" w14:textId="77777777">
        <w:tc>
          <w:tcPr>
            <w:tcW w:w="26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09F18EB0" w14:textId="77777777" w:rsidR="00F70D08" w:rsidRDefault="00000000">
            <w:pPr>
              <w:spacing w:after="30" w:line="252" w:lineRule="auto"/>
            </w:pPr>
            <w:r>
              <w:rPr>
                <w:b/>
                <w:bCs/>
                <w:sz w:val="19"/>
                <w:szCs w:val="19"/>
              </w:rPr>
              <w:t>Primer micro-batch</w:t>
            </w:r>
          </w:p>
        </w:tc>
        <w:tc>
          <w:tcPr>
            <w:tcW w:w="338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12FBBA33" w14:textId="77777777" w:rsidR="00F70D08" w:rsidRDefault="00000000">
            <w:pPr>
              <w:spacing w:after="30" w:line="252" w:lineRule="auto"/>
            </w:pPr>
            <w:r>
              <w:rPr>
                <w:sz w:val="19"/>
                <w:szCs w:val="19"/>
              </w:rPr>
              <w:t>Vacío (esperando eventos)</w:t>
            </w:r>
          </w:p>
        </w:tc>
        <w:tc>
          <w:tcPr>
            <w:tcW w:w="338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5E22FC36" w14:textId="77777777" w:rsidR="00F70D08" w:rsidRDefault="00000000">
            <w:pPr>
              <w:spacing w:after="30" w:line="252" w:lineRule="auto"/>
            </w:pPr>
            <w:r>
              <w:rPr>
                <w:sz w:val="19"/>
                <w:szCs w:val="19"/>
              </w:rPr>
              <w:t>Con todas las ventanas históricas</w:t>
            </w:r>
          </w:p>
        </w:tc>
      </w:tr>
      <w:tr w:rsidR="00F70D08" w14:paraId="2E46D659" w14:textId="77777777">
        <w:tc>
          <w:tcPr>
            <w:tcW w:w="26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4E968817" w14:textId="77777777" w:rsidR="00F70D08" w:rsidRDefault="00000000">
            <w:pPr>
              <w:spacing w:after="30" w:line="252" w:lineRule="auto"/>
            </w:pPr>
            <w:r>
              <w:rPr>
                <w:b/>
                <w:bCs/>
                <w:sz w:val="19"/>
                <w:szCs w:val="19"/>
              </w:rPr>
              <w:t>Output mode / sink</w:t>
            </w:r>
          </w:p>
        </w:tc>
        <w:tc>
          <w:tcPr>
            <w:tcW w:w="338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FEFB6E3" w14:textId="77777777" w:rsidR="00F70D08" w:rsidRDefault="00000000">
            <w:pPr>
              <w:spacing w:after="30" w:line="252" w:lineRule="auto"/>
            </w:pPr>
            <w:r>
              <w:rPr>
                <w:sz w:val="19"/>
                <w:szCs w:val="19"/>
              </w:rPr>
              <w:t>update / consola</w:t>
            </w:r>
          </w:p>
        </w:tc>
        <w:tc>
          <w:tcPr>
            <w:tcW w:w="338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A482F2F" w14:textId="77777777" w:rsidR="00F70D08" w:rsidRDefault="00000000">
            <w:pPr>
              <w:spacing w:after="30" w:line="252" w:lineRule="auto"/>
            </w:pPr>
            <w:r>
              <w:rPr>
                <w:sz w:val="19"/>
                <w:szCs w:val="19"/>
              </w:rPr>
              <w:t>update / consola</w:t>
            </w:r>
          </w:p>
        </w:tc>
      </w:tr>
      <w:tr w:rsidR="00F70D08" w14:paraId="3ECDD54C" w14:textId="77777777">
        <w:tc>
          <w:tcPr>
            <w:tcW w:w="26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6E99D79D" w14:textId="77777777" w:rsidR="00F70D08" w:rsidRDefault="00000000">
            <w:pPr>
              <w:spacing w:after="30" w:line="252" w:lineRule="auto"/>
            </w:pPr>
            <w:r>
              <w:rPr>
                <w:b/>
                <w:bCs/>
                <w:sz w:val="19"/>
                <w:szCs w:val="19"/>
              </w:rPr>
              <w:t>Propósito</w:t>
            </w:r>
          </w:p>
        </w:tc>
        <w:tc>
          <w:tcPr>
            <w:tcW w:w="338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1EF1A696" w14:textId="77777777" w:rsidR="00F70D08" w:rsidRDefault="00000000">
            <w:pPr>
              <w:spacing w:after="30" w:line="252" w:lineRule="auto"/>
            </w:pPr>
            <w:r>
              <w:rPr>
                <w:sz w:val="19"/>
                <w:szCs w:val="19"/>
              </w:rPr>
              <w:t>Monitoreo en tiempo real</w:t>
            </w:r>
          </w:p>
        </w:tc>
        <w:tc>
          <w:tcPr>
            <w:tcW w:w="338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37908868" w14:textId="77777777" w:rsidR="00F70D08" w:rsidRDefault="00000000">
            <w:pPr>
              <w:spacing w:after="30" w:line="252" w:lineRule="auto"/>
            </w:pPr>
            <w:r>
              <w:rPr>
                <w:sz w:val="19"/>
                <w:szCs w:val="19"/>
              </w:rPr>
              <w:t>Nueva regla de negocio aplicada al pasado y al presente</w:t>
            </w:r>
          </w:p>
        </w:tc>
      </w:tr>
    </w:tbl>
    <w:p w14:paraId="797CA471" w14:textId="77777777" w:rsidR="00F70D08" w:rsidRDefault="00000000">
      <w:pPr>
        <w:spacing w:before="80" w:after="240"/>
        <w:jc w:val="center"/>
      </w:pPr>
      <w:r>
        <w:rPr>
          <w:i/>
          <w:iCs/>
          <w:color w:val="557080"/>
          <w:sz w:val="19"/>
          <w:szCs w:val="19"/>
        </w:rPr>
        <w:t>Tabla 4. Ventanas y métricas utilizadas en cada versión.</w:t>
      </w:r>
    </w:p>
    <w:p w14:paraId="053E753D" w14:textId="77777777" w:rsidR="00F70D08" w:rsidRDefault="00000000">
      <w:pPr>
        <w:pStyle w:val="Ttulo1"/>
        <w:pageBreakBefore/>
      </w:pPr>
      <w:bookmarkStart w:id="17" w:name="_Toc242057162"/>
      <w:r>
        <w:lastRenderedPageBreak/>
        <w:t>5. Análisis comparativo de arquitecturas</w:t>
      </w:r>
      <w:bookmarkEnd w:id="17"/>
    </w:p>
    <w:p w14:paraId="482450FE" w14:textId="77777777" w:rsidR="00F70D08" w:rsidRDefault="00000000">
      <w:pPr>
        <w:spacing w:after="140" w:line="288" w:lineRule="auto"/>
        <w:jc w:val="both"/>
      </w:pPr>
      <w:r>
        <w:t>La siguiente tabla compara las tres arquitecturas propuestas en la pauta según ocho criterios. Cada celda incluye una breve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53"/>
        <w:gridCol w:w="2553"/>
        <w:gridCol w:w="2554"/>
      </w:tblGrid>
      <w:tr w:rsidR="00F70D08" w14:paraId="21250F74" w14:textId="77777777">
        <w:trPr>
          <w:tblHeader/>
        </w:trPr>
        <w:tc>
          <w:tcPr>
            <w:tcW w:w="17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34440414" w14:textId="77777777" w:rsidR="00F70D08" w:rsidRDefault="00000000">
            <w:pPr>
              <w:spacing w:after="30" w:line="252" w:lineRule="auto"/>
            </w:pPr>
            <w:r>
              <w:rPr>
                <w:b/>
                <w:bCs/>
                <w:color w:val="FFFFFF"/>
                <w:sz w:val="19"/>
                <w:szCs w:val="19"/>
              </w:rPr>
              <w:t>Criterio</w:t>
            </w:r>
          </w:p>
        </w:tc>
        <w:tc>
          <w:tcPr>
            <w:tcW w:w="2553"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305D4B02" w14:textId="77777777" w:rsidR="00F70D08" w:rsidRDefault="00000000">
            <w:pPr>
              <w:spacing w:after="30" w:line="252" w:lineRule="auto"/>
            </w:pPr>
            <w:r>
              <w:rPr>
                <w:b/>
                <w:bCs/>
                <w:color w:val="FFFFFF"/>
                <w:sz w:val="19"/>
                <w:szCs w:val="19"/>
              </w:rPr>
              <w:t>Lambda</w:t>
            </w:r>
          </w:p>
        </w:tc>
        <w:tc>
          <w:tcPr>
            <w:tcW w:w="2553"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06135A1B" w14:textId="77777777" w:rsidR="00F70D08" w:rsidRDefault="00000000">
            <w:pPr>
              <w:spacing w:after="30" w:line="252" w:lineRule="auto"/>
            </w:pPr>
            <w:r>
              <w:rPr>
                <w:b/>
                <w:bCs/>
                <w:color w:val="FFFFFF"/>
                <w:sz w:val="19"/>
                <w:szCs w:val="19"/>
              </w:rPr>
              <w:t>Kappa</w:t>
            </w:r>
          </w:p>
        </w:tc>
        <w:tc>
          <w:tcPr>
            <w:tcW w:w="2554"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2F747123" w14:textId="77777777" w:rsidR="00F70D08" w:rsidRDefault="00000000">
            <w:pPr>
              <w:spacing w:after="30" w:line="252" w:lineRule="auto"/>
            </w:pPr>
            <w:r>
              <w:rPr>
                <w:b/>
                <w:bCs/>
                <w:color w:val="FFFFFF"/>
                <w:sz w:val="19"/>
                <w:szCs w:val="19"/>
              </w:rPr>
              <w:t>Data Lakehouse</w:t>
            </w:r>
          </w:p>
        </w:tc>
      </w:tr>
      <w:tr w:rsidR="00F70D08" w14:paraId="7B00F387"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25CE9069" w14:textId="77777777" w:rsidR="00F70D08" w:rsidRDefault="00000000">
            <w:pPr>
              <w:spacing w:after="30" w:line="252" w:lineRule="auto"/>
            </w:pPr>
            <w:r>
              <w:rPr>
                <w:b/>
                <w:bCs/>
                <w:sz w:val="19"/>
                <w:szCs w:val="19"/>
              </w:rPr>
              <w:t>Modelo de procesamiento</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0086D9A0" w14:textId="77777777" w:rsidR="00F70D08" w:rsidRDefault="00000000">
            <w:pPr>
              <w:spacing w:after="30" w:line="252" w:lineRule="auto"/>
            </w:pPr>
            <w:r>
              <w:rPr>
                <w:sz w:val="19"/>
                <w:szCs w:val="19"/>
              </w:rPr>
              <w:t>Dual: capa batch + capa speed, unidas en una capa de servicio.</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50577B8F" w14:textId="77777777" w:rsidR="00F70D08" w:rsidRDefault="00000000">
            <w:pPr>
              <w:spacing w:after="30" w:line="252" w:lineRule="auto"/>
            </w:pPr>
            <w:r>
              <w:rPr>
                <w:sz w:val="19"/>
                <w:szCs w:val="19"/>
              </w:rPr>
              <w:t>Único: todo es streaming sobre un log de eventos.</w:t>
            </w:r>
          </w:p>
        </w:tc>
        <w:tc>
          <w:tcPr>
            <w:tcW w:w="2554"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472BEBC6" w14:textId="77777777" w:rsidR="00F70D08" w:rsidRDefault="00000000">
            <w:pPr>
              <w:spacing w:after="30" w:line="252" w:lineRule="auto"/>
            </w:pPr>
            <w:r>
              <w:rPr>
                <w:sz w:val="19"/>
                <w:szCs w:val="19"/>
              </w:rPr>
              <w:t>Principalmente batch/SQL sobre archivos; admite streaming como ingesta.</w:t>
            </w:r>
          </w:p>
        </w:tc>
      </w:tr>
      <w:tr w:rsidR="00F70D08" w14:paraId="105D81EB"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6E8B71C2" w14:textId="77777777" w:rsidR="00F70D08" w:rsidRDefault="00000000">
            <w:pPr>
              <w:spacing w:after="30" w:line="252" w:lineRule="auto"/>
            </w:pPr>
            <w:r>
              <w:rPr>
                <w:b/>
                <w:bCs/>
                <w:sz w:val="19"/>
                <w:szCs w:val="19"/>
              </w:rPr>
              <w:t>Latencia</w:t>
            </w:r>
          </w:p>
        </w:tc>
        <w:tc>
          <w:tcPr>
            <w:tcW w:w="2553"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76981915" w14:textId="77777777" w:rsidR="00F70D08" w:rsidRDefault="00000000">
            <w:pPr>
              <w:spacing w:after="30" w:line="252" w:lineRule="auto"/>
            </w:pPr>
            <w:r>
              <w:rPr>
                <w:sz w:val="19"/>
                <w:szCs w:val="19"/>
              </w:rPr>
              <w:t>Baja en speed layer; alta en batch (horas). Resultado final depende de ambas.</w:t>
            </w:r>
          </w:p>
        </w:tc>
        <w:tc>
          <w:tcPr>
            <w:tcW w:w="2553"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44073357" w14:textId="77777777" w:rsidR="00F70D08" w:rsidRDefault="00000000">
            <w:pPr>
              <w:spacing w:after="30" w:line="252" w:lineRule="auto"/>
            </w:pPr>
            <w:r>
              <w:rPr>
                <w:sz w:val="19"/>
                <w:szCs w:val="19"/>
              </w:rPr>
              <w:t>Baja (segundos), al procesar cada evento al llegar.</w:t>
            </w:r>
          </w:p>
        </w:tc>
        <w:tc>
          <w:tcPr>
            <w:tcW w:w="2554"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3495C0E" w14:textId="77777777" w:rsidR="00F70D08" w:rsidRDefault="00000000">
            <w:pPr>
              <w:spacing w:after="30" w:line="252" w:lineRule="auto"/>
            </w:pPr>
            <w:r>
              <w:rPr>
                <w:sz w:val="19"/>
                <w:szCs w:val="19"/>
              </w:rPr>
              <w:t>Media/alta para análisis; baja solo si se integra streaming.</w:t>
            </w:r>
          </w:p>
        </w:tc>
      </w:tr>
      <w:tr w:rsidR="00F70D08" w14:paraId="5A24EFDF"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6E4DDF5F" w14:textId="77777777" w:rsidR="00F70D08" w:rsidRDefault="00000000">
            <w:pPr>
              <w:spacing w:after="30" w:line="252" w:lineRule="auto"/>
            </w:pPr>
            <w:r>
              <w:rPr>
                <w:b/>
                <w:bCs/>
                <w:sz w:val="19"/>
                <w:szCs w:val="19"/>
              </w:rPr>
              <w:t>Complejidad de desarrollo</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3C7F38E5" w14:textId="77777777" w:rsidR="00F70D08" w:rsidRDefault="00000000">
            <w:pPr>
              <w:spacing w:after="30" w:line="252" w:lineRule="auto"/>
            </w:pPr>
            <w:r>
              <w:rPr>
                <w:sz w:val="19"/>
                <w:szCs w:val="19"/>
              </w:rPr>
              <w:t>Alta: misma lógica implementada dos veces.</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7B68CEB" w14:textId="77777777" w:rsidR="00F70D08" w:rsidRDefault="00000000">
            <w:pPr>
              <w:spacing w:after="30" w:line="252" w:lineRule="auto"/>
            </w:pPr>
            <w:r>
              <w:rPr>
                <w:sz w:val="19"/>
                <w:szCs w:val="19"/>
              </w:rPr>
              <w:t>Media: una sola base de código.</w:t>
            </w:r>
          </w:p>
        </w:tc>
        <w:tc>
          <w:tcPr>
            <w:tcW w:w="2554"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31490A82" w14:textId="77777777" w:rsidR="00F70D08" w:rsidRDefault="00000000">
            <w:pPr>
              <w:spacing w:after="30" w:line="252" w:lineRule="auto"/>
            </w:pPr>
            <w:r>
              <w:rPr>
                <w:sz w:val="19"/>
                <w:szCs w:val="19"/>
              </w:rPr>
              <w:t>Media/alta: zonas de datos, formatos y gobierno.</w:t>
            </w:r>
          </w:p>
        </w:tc>
      </w:tr>
      <w:tr w:rsidR="00F70D08" w14:paraId="0F3A14BA"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56132543" w14:textId="77777777" w:rsidR="00F70D08" w:rsidRDefault="00000000">
            <w:pPr>
              <w:spacing w:after="30" w:line="252" w:lineRule="auto"/>
            </w:pPr>
            <w:r>
              <w:rPr>
                <w:b/>
                <w:bCs/>
                <w:sz w:val="19"/>
                <w:szCs w:val="19"/>
              </w:rPr>
              <w:t>Reprocesamiento</w:t>
            </w:r>
          </w:p>
        </w:tc>
        <w:tc>
          <w:tcPr>
            <w:tcW w:w="2553"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378960B8" w14:textId="77777777" w:rsidR="00F70D08" w:rsidRDefault="00000000">
            <w:pPr>
              <w:spacing w:after="30" w:line="252" w:lineRule="auto"/>
            </w:pPr>
            <w:r>
              <w:rPr>
                <w:sz w:val="19"/>
                <w:szCs w:val="19"/>
              </w:rPr>
              <w:t>Recalculando la capa batch sobre el dataset maestro.</w:t>
            </w:r>
          </w:p>
        </w:tc>
        <w:tc>
          <w:tcPr>
            <w:tcW w:w="2553"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2C504378" w14:textId="77777777" w:rsidR="00F70D08" w:rsidRDefault="00000000">
            <w:pPr>
              <w:spacing w:after="30" w:line="252" w:lineRule="auto"/>
            </w:pPr>
            <w:r>
              <w:rPr>
                <w:sz w:val="19"/>
                <w:szCs w:val="19"/>
              </w:rPr>
              <w:t>Releyendo el log desde el offset inicial con un nuevo job.</w:t>
            </w:r>
          </w:p>
        </w:tc>
        <w:tc>
          <w:tcPr>
            <w:tcW w:w="2554"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1E391728" w14:textId="77777777" w:rsidR="00F70D08" w:rsidRDefault="00000000">
            <w:pPr>
              <w:spacing w:after="30" w:line="252" w:lineRule="auto"/>
            </w:pPr>
            <w:r>
              <w:rPr>
                <w:sz w:val="19"/>
                <w:szCs w:val="19"/>
              </w:rPr>
              <w:t>Reejecutando transformaciones sobre la zona cruda; time travel en Delta/Iceberg.</w:t>
            </w:r>
          </w:p>
        </w:tc>
      </w:tr>
      <w:tr w:rsidR="00F70D08" w14:paraId="12286339"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4239EA14" w14:textId="77777777" w:rsidR="00F70D08" w:rsidRDefault="00000000">
            <w:pPr>
              <w:spacing w:after="30" w:line="252" w:lineRule="auto"/>
            </w:pPr>
            <w:r>
              <w:rPr>
                <w:b/>
                <w:bCs/>
                <w:sz w:val="19"/>
                <w:szCs w:val="19"/>
              </w:rPr>
              <w:t>Consistencia de resultados</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42D5D82F" w14:textId="77777777" w:rsidR="00F70D08" w:rsidRDefault="00000000">
            <w:pPr>
              <w:spacing w:after="30" w:line="252" w:lineRule="auto"/>
            </w:pPr>
            <w:r>
              <w:rPr>
                <w:sz w:val="19"/>
                <w:szCs w:val="19"/>
              </w:rPr>
              <w:t>Riesgo de divergencia entre batch y speed.</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0D35187" w14:textId="77777777" w:rsidR="00F70D08" w:rsidRDefault="00000000">
            <w:pPr>
              <w:spacing w:after="30" w:line="252" w:lineRule="auto"/>
            </w:pPr>
            <w:r>
              <w:rPr>
                <w:sz w:val="19"/>
                <w:szCs w:val="19"/>
              </w:rPr>
              <w:t>Alta: una única lógica produce la vista.</w:t>
            </w:r>
          </w:p>
        </w:tc>
        <w:tc>
          <w:tcPr>
            <w:tcW w:w="2554"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5EB6256" w14:textId="77777777" w:rsidR="00F70D08" w:rsidRDefault="00000000">
            <w:pPr>
              <w:spacing w:after="30" w:line="252" w:lineRule="auto"/>
            </w:pPr>
            <w:r>
              <w:rPr>
                <w:sz w:val="19"/>
                <w:szCs w:val="19"/>
              </w:rPr>
              <w:t>Alta: transacciones ACID y esquemas.</w:t>
            </w:r>
          </w:p>
        </w:tc>
      </w:tr>
      <w:tr w:rsidR="00F70D08" w14:paraId="22A4564B"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32733D5A" w14:textId="77777777" w:rsidR="00F70D08" w:rsidRDefault="00000000">
            <w:pPr>
              <w:spacing w:after="30" w:line="252" w:lineRule="auto"/>
            </w:pPr>
            <w:r>
              <w:rPr>
                <w:b/>
                <w:bCs/>
                <w:sz w:val="19"/>
                <w:szCs w:val="19"/>
              </w:rPr>
              <w:t>Almacenamiento</w:t>
            </w:r>
          </w:p>
        </w:tc>
        <w:tc>
          <w:tcPr>
            <w:tcW w:w="2553"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A056FA7" w14:textId="77777777" w:rsidR="00F70D08" w:rsidRDefault="00000000">
            <w:pPr>
              <w:spacing w:after="30" w:line="252" w:lineRule="auto"/>
            </w:pPr>
            <w:r>
              <w:rPr>
                <w:sz w:val="19"/>
                <w:szCs w:val="19"/>
              </w:rPr>
              <w:t>Dataset maestro (HDFS/S3) + vistas.</w:t>
            </w:r>
          </w:p>
        </w:tc>
        <w:tc>
          <w:tcPr>
            <w:tcW w:w="2553"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D9917DD" w14:textId="77777777" w:rsidR="00F70D08" w:rsidRDefault="00000000">
            <w:pPr>
              <w:spacing w:after="30" w:line="252" w:lineRule="auto"/>
            </w:pPr>
            <w:r>
              <w:rPr>
                <w:sz w:val="19"/>
                <w:szCs w:val="19"/>
              </w:rPr>
              <w:t>Log con retención (Kafka) + vistas.</w:t>
            </w:r>
          </w:p>
        </w:tc>
        <w:tc>
          <w:tcPr>
            <w:tcW w:w="2554"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4535239F" w14:textId="77777777" w:rsidR="00F70D08" w:rsidRDefault="00000000">
            <w:pPr>
              <w:spacing w:after="30" w:line="252" w:lineRule="auto"/>
            </w:pPr>
            <w:r>
              <w:rPr>
                <w:sz w:val="19"/>
                <w:szCs w:val="19"/>
              </w:rPr>
              <w:t>Data lake en Parquet + capa de tablas (Delta, Iceberg).</w:t>
            </w:r>
          </w:p>
        </w:tc>
      </w:tr>
      <w:tr w:rsidR="00F70D08" w14:paraId="1FCE4472"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158F3252" w14:textId="77777777" w:rsidR="00F70D08" w:rsidRDefault="00000000">
            <w:pPr>
              <w:spacing w:after="30" w:line="252" w:lineRule="auto"/>
            </w:pPr>
            <w:r>
              <w:rPr>
                <w:b/>
                <w:bCs/>
                <w:sz w:val="19"/>
                <w:szCs w:val="19"/>
              </w:rPr>
              <w:t>Costo operacional</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318A3AAC" w14:textId="77777777" w:rsidR="00F70D08" w:rsidRDefault="00000000">
            <w:pPr>
              <w:spacing w:after="30" w:line="252" w:lineRule="auto"/>
            </w:pPr>
            <w:r>
              <w:rPr>
                <w:sz w:val="19"/>
                <w:szCs w:val="19"/>
              </w:rPr>
              <w:t>Alto: dos sistemas que mantener.</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1EF9ABE2" w14:textId="77777777" w:rsidR="00F70D08" w:rsidRDefault="00000000">
            <w:pPr>
              <w:spacing w:after="30" w:line="252" w:lineRule="auto"/>
            </w:pPr>
            <w:r>
              <w:rPr>
                <w:sz w:val="19"/>
                <w:szCs w:val="19"/>
              </w:rPr>
              <w:t>Medio: cluster de streaming 24/7 y retención del log.</w:t>
            </w:r>
          </w:p>
        </w:tc>
        <w:tc>
          <w:tcPr>
            <w:tcW w:w="2554"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B43B6F2" w14:textId="77777777" w:rsidR="00F70D08" w:rsidRDefault="00000000">
            <w:pPr>
              <w:spacing w:after="30" w:line="252" w:lineRule="auto"/>
            </w:pPr>
            <w:r>
              <w:rPr>
                <w:sz w:val="19"/>
                <w:szCs w:val="19"/>
              </w:rPr>
              <w:t>Bajo en almacenamiento; variable en cómputo.</w:t>
            </w:r>
          </w:p>
        </w:tc>
      </w:tr>
      <w:tr w:rsidR="00F70D08" w14:paraId="36502B33"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47249DDC" w14:textId="77777777" w:rsidR="00F70D08" w:rsidRDefault="00000000">
            <w:pPr>
              <w:spacing w:after="30" w:line="252" w:lineRule="auto"/>
            </w:pPr>
            <w:r>
              <w:rPr>
                <w:b/>
                <w:bCs/>
                <w:sz w:val="19"/>
                <w:szCs w:val="19"/>
              </w:rPr>
              <w:t>Casos de uso ideales</w:t>
            </w:r>
          </w:p>
        </w:tc>
        <w:tc>
          <w:tcPr>
            <w:tcW w:w="2553"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2C8CF98" w14:textId="77777777" w:rsidR="00F70D08" w:rsidRDefault="00000000">
            <w:pPr>
              <w:spacing w:after="30" w:line="252" w:lineRule="auto"/>
            </w:pPr>
            <w:r>
              <w:rPr>
                <w:sz w:val="19"/>
                <w:szCs w:val="19"/>
              </w:rPr>
              <w:t>Analítica histórica precisa + dashboards en tiempo real.</w:t>
            </w:r>
          </w:p>
        </w:tc>
        <w:tc>
          <w:tcPr>
            <w:tcW w:w="2553"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4CD0EFC8" w14:textId="77777777" w:rsidR="00F70D08" w:rsidRDefault="00000000">
            <w:pPr>
              <w:spacing w:after="30" w:line="252" w:lineRule="auto"/>
            </w:pPr>
            <w:r>
              <w:rPr>
                <w:sz w:val="19"/>
                <w:szCs w:val="19"/>
              </w:rPr>
              <w:t>IoT, telemetría, detección de fraude, monitoreo.</w:t>
            </w:r>
          </w:p>
        </w:tc>
        <w:tc>
          <w:tcPr>
            <w:tcW w:w="2554"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68BA546" w14:textId="77777777" w:rsidR="00F70D08" w:rsidRDefault="00000000">
            <w:pPr>
              <w:spacing w:after="30" w:line="252" w:lineRule="auto"/>
            </w:pPr>
            <w:r>
              <w:rPr>
                <w:sz w:val="19"/>
                <w:szCs w:val="19"/>
              </w:rPr>
              <w:t>BI, reporting, ciencia de datos y ML sobre grandes volúmenes.</w:t>
            </w:r>
          </w:p>
        </w:tc>
      </w:tr>
      <w:tr w:rsidR="00F70D08" w:rsidRPr="00CB7A2B" w14:paraId="03AA2143" w14:textId="77777777">
        <w:tc>
          <w:tcPr>
            <w:tcW w:w="1700" w:type="dxa"/>
            <w:tcBorders>
              <w:top w:val="single" w:sz="4" w:space="0" w:color="C9D8DF"/>
              <w:left w:val="single" w:sz="4" w:space="0" w:color="C9D8DF"/>
              <w:bottom w:val="single" w:sz="4" w:space="0" w:color="C9D8DF"/>
              <w:right w:val="single" w:sz="4" w:space="0" w:color="C9D8DF"/>
            </w:tcBorders>
            <w:shd w:val="clear" w:color="auto" w:fill="E3F1F4"/>
            <w:tcMar>
              <w:top w:w="70" w:type="dxa"/>
              <w:left w:w="100" w:type="dxa"/>
              <w:bottom w:w="70" w:type="dxa"/>
              <w:right w:w="100" w:type="dxa"/>
            </w:tcMar>
          </w:tcPr>
          <w:p w14:paraId="3C9602EB" w14:textId="77777777" w:rsidR="00F70D08" w:rsidRDefault="00000000">
            <w:pPr>
              <w:spacing w:after="30" w:line="252" w:lineRule="auto"/>
            </w:pPr>
            <w:r>
              <w:rPr>
                <w:b/>
                <w:bCs/>
                <w:sz w:val="19"/>
                <w:szCs w:val="19"/>
              </w:rPr>
              <w:t>Herramientas típicas</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1FABE78" w14:textId="77777777" w:rsidR="00F70D08" w:rsidRPr="0011732C" w:rsidRDefault="00000000">
            <w:pPr>
              <w:spacing w:after="30" w:line="252" w:lineRule="auto"/>
              <w:rPr>
                <w:lang w:val="en-US"/>
              </w:rPr>
            </w:pPr>
            <w:r w:rsidRPr="0011732C">
              <w:rPr>
                <w:sz w:val="19"/>
                <w:szCs w:val="19"/>
                <w:lang w:val="en-US"/>
              </w:rPr>
              <w:t>Hadoop/Spark batch + Storm/Spark Streaming, Kafka.</w:t>
            </w:r>
          </w:p>
        </w:tc>
        <w:tc>
          <w:tcPr>
            <w:tcW w:w="2553"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B69FE46" w14:textId="77777777" w:rsidR="00F70D08" w:rsidRPr="0011732C" w:rsidRDefault="00000000">
            <w:pPr>
              <w:spacing w:after="30" w:line="252" w:lineRule="auto"/>
              <w:rPr>
                <w:lang w:val="en-US"/>
              </w:rPr>
            </w:pPr>
            <w:r w:rsidRPr="0011732C">
              <w:rPr>
                <w:sz w:val="19"/>
                <w:szCs w:val="19"/>
                <w:lang w:val="en-US"/>
              </w:rPr>
              <w:t>Kafka + Spark Streaming / Flink / Kafka Streams.</w:t>
            </w:r>
          </w:p>
        </w:tc>
        <w:tc>
          <w:tcPr>
            <w:tcW w:w="2554"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5C4CA6DC" w14:textId="77777777" w:rsidR="00F70D08" w:rsidRPr="0011732C" w:rsidRDefault="00000000">
            <w:pPr>
              <w:spacing w:after="30" w:line="252" w:lineRule="auto"/>
              <w:rPr>
                <w:lang w:val="en-US"/>
              </w:rPr>
            </w:pPr>
            <w:r w:rsidRPr="0011732C">
              <w:rPr>
                <w:sz w:val="19"/>
                <w:szCs w:val="19"/>
                <w:lang w:val="en-US"/>
              </w:rPr>
              <w:t>Spark, Parquet, Delta Lake, Iceberg, Databricks.</w:t>
            </w:r>
          </w:p>
        </w:tc>
      </w:tr>
    </w:tbl>
    <w:p w14:paraId="30CACAED" w14:textId="77777777" w:rsidR="00F70D08" w:rsidRDefault="00000000">
      <w:pPr>
        <w:spacing w:before="80" w:after="240"/>
        <w:jc w:val="center"/>
      </w:pPr>
      <w:r>
        <w:rPr>
          <w:i/>
          <w:iCs/>
          <w:color w:val="557080"/>
          <w:sz w:val="19"/>
          <w:szCs w:val="19"/>
        </w:rPr>
        <w:t>Tabla 5. Comparación entre Lambda, Kappa y Data Lakehouse.</w:t>
      </w:r>
    </w:p>
    <w:p w14:paraId="6ED7B9CA" w14:textId="77777777" w:rsidR="00F70D08" w:rsidRDefault="00000000">
      <w:pPr>
        <w:spacing w:after="140" w:line="288" w:lineRule="auto"/>
        <w:jc w:val="both"/>
      </w:pPr>
      <w:r>
        <w:rPr>
          <w:b/>
          <w:bCs/>
        </w:rPr>
        <w:t>Justificación de la elección:</w:t>
      </w:r>
      <w:r>
        <w:t xml:space="preserve"> para este laboratorio se eligió Kappa porque el caso de uso (telemetría continua de sensores) es de naturaleza streaming, requiere resultados con baja latencia y se beneficia de poder recalcular métricas cuando cambian las reglas, sin duplicar la lógica como en Lambda. Data Lakehouse, en cambio, sería más adecuado si el objetivo principal fuera el análisis histórico con SQL o el entrenamiento de modelos.</w:t>
      </w:r>
    </w:p>
    <w:p w14:paraId="64FF7676" w14:textId="77777777" w:rsidR="00F70D08" w:rsidRDefault="00000000">
      <w:pPr>
        <w:pStyle w:val="Ttulo1"/>
        <w:pageBreakBefore/>
      </w:pPr>
      <w:bookmarkStart w:id="18" w:name="_Toc242057163"/>
      <w:r>
        <w:lastRenderedPageBreak/>
        <w:t>6. Resolución de problemas y recomendaciones</w:t>
      </w:r>
      <w:bookmarkEnd w:id="18"/>
    </w:p>
    <w:p w14:paraId="37708547" w14:textId="77777777" w:rsidR="00F70D08" w:rsidRDefault="00000000">
      <w:pPr>
        <w:spacing w:after="140" w:line="288" w:lineRule="auto"/>
        <w:jc w:val="both"/>
      </w:pPr>
      <w:r>
        <w:t>Durante la implementación y la configuración de los equipos Windows del grupo se presentaron o detectaron diversos problemas. La siguiente tabla resume cada problema, su causa y la solución aplicada.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60"/>
      </w:tblGrid>
      <w:tr w:rsidR="00F70D08" w14:paraId="55E519E3" w14:textId="77777777">
        <w:trPr>
          <w:tblHeader/>
        </w:trPr>
        <w:tc>
          <w:tcPr>
            <w:tcW w:w="25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72B5CAA8" w14:textId="77777777" w:rsidR="00F70D08" w:rsidRDefault="00000000">
            <w:pPr>
              <w:spacing w:after="30" w:line="252" w:lineRule="auto"/>
            </w:pPr>
            <w:r>
              <w:rPr>
                <w:b/>
                <w:bCs/>
                <w:color w:val="FFFFFF"/>
                <w:sz w:val="19"/>
                <w:szCs w:val="19"/>
              </w:rPr>
              <w:t>Problema</w:t>
            </w:r>
          </w:p>
        </w:tc>
        <w:tc>
          <w:tcPr>
            <w:tcW w:w="320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432C9561" w14:textId="77777777" w:rsidR="00F70D08" w:rsidRDefault="00000000">
            <w:pPr>
              <w:spacing w:after="30" w:line="252" w:lineRule="auto"/>
            </w:pPr>
            <w:r>
              <w:rPr>
                <w:b/>
                <w:bCs/>
                <w:color w:val="FFFFFF"/>
                <w:sz w:val="19"/>
                <w:szCs w:val="19"/>
              </w:rPr>
              <w:t>Causa</w:t>
            </w:r>
          </w:p>
        </w:tc>
        <w:tc>
          <w:tcPr>
            <w:tcW w:w="3660" w:type="dxa"/>
            <w:tcBorders>
              <w:top w:val="single" w:sz="4" w:space="0" w:color="C9D8DF"/>
              <w:left w:val="single" w:sz="4" w:space="0" w:color="C9D8DF"/>
              <w:bottom w:val="single" w:sz="4" w:space="0" w:color="C9D8DF"/>
              <w:right w:val="single" w:sz="4" w:space="0" w:color="C9D8DF"/>
            </w:tcBorders>
            <w:shd w:val="clear" w:color="auto" w:fill="123B5D"/>
            <w:tcMar>
              <w:top w:w="70" w:type="dxa"/>
              <w:left w:w="100" w:type="dxa"/>
              <w:bottom w:w="70" w:type="dxa"/>
              <w:right w:w="100" w:type="dxa"/>
            </w:tcMar>
          </w:tcPr>
          <w:p w14:paraId="206B77F1" w14:textId="77777777" w:rsidR="00F70D08" w:rsidRDefault="00000000">
            <w:pPr>
              <w:spacing w:after="30" w:line="252" w:lineRule="auto"/>
            </w:pPr>
            <w:r>
              <w:rPr>
                <w:b/>
                <w:bCs/>
                <w:color w:val="FFFFFF"/>
                <w:sz w:val="19"/>
                <w:szCs w:val="19"/>
              </w:rPr>
              <w:t>Solución aplicada</w:t>
            </w:r>
          </w:p>
        </w:tc>
      </w:tr>
      <w:tr w:rsidR="00F70D08" w14:paraId="5EC594AD" w14:textId="77777777">
        <w:tc>
          <w:tcPr>
            <w:tcW w:w="25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511F024A" w14:textId="77777777" w:rsidR="00F70D08" w:rsidRDefault="00000000">
            <w:pPr>
              <w:spacing w:after="30" w:line="252" w:lineRule="auto"/>
            </w:pPr>
            <w:r>
              <w:rPr>
                <w:b/>
                <w:bCs/>
                <w:sz w:val="19"/>
                <w:szCs w:val="19"/>
              </w:rPr>
              <w:t>Spark no inicia o falla con errores de permisos de Hadoop al escribir en disco.</w:t>
            </w:r>
          </w:p>
        </w:tc>
        <w:tc>
          <w:tcPr>
            <w:tcW w:w="32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DA7AF25" w14:textId="77777777" w:rsidR="00F70D08" w:rsidRDefault="00000000">
            <w:pPr>
              <w:spacing w:after="30" w:line="252" w:lineRule="auto"/>
            </w:pPr>
            <w:r>
              <w:rPr>
                <w:sz w:val="19"/>
                <w:szCs w:val="19"/>
              </w:rPr>
              <w:t>Spark requiere binarios nativos de Hadoop en Windows.</w:t>
            </w:r>
          </w:p>
        </w:tc>
        <w:tc>
          <w:tcPr>
            <w:tcW w:w="36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14F6E540" w14:textId="77777777" w:rsidR="00F70D08" w:rsidRDefault="00000000">
            <w:pPr>
              <w:spacing w:after="30" w:line="252" w:lineRule="auto"/>
            </w:pPr>
            <w:r>
              <w:rPr>
                <w:sz w:val="19"/>
                <w:szCs w:val="19"/>
              </w:rPr>
              <w:t xml:space="preserve">Descargar </w:t>
            </w:r>
            <w:r>
              <w:rPr>
                <w:rFonts w:ascii="Consolas" w:eastAsia="Consolas" w:hAnsi="Consolas" w:cs="Consolas"/>
                <w:color w:val="0E5E6F"/>
                <w:sz w:val="19"/>
                <w:szCs w:val="19"/>
              </w:rPr>
              <w:t>winutils.exe</w:t>
            </w:r>
            <w:r>
              <w:rPr>
                <w:sz w:val="19"/>
                <w:szCs w:val="19"/>
              </w:rPr>
              <w:t xml:space="preserve"> y </w:t>
            </w:r>
            <w:r>
              <w:rPr>
                <w:rFonts w:ascii="Consolas" w:eastAsia="Consolas" w:hAnsi="Consolas" w:cs="Consolas"/>
                <w:color w:val="0E5E6F"/>
                <w:sz w:val="19"/>
                <w:szCs w:val="19"/>
              </w:rPr>
              <w:t>hadoop.dll</w:t>
            </w:r>
            <w:r>
              <w:rPr>
                <w:sz w:val="19"/>
                <w:szCs w:val="19"/>
              </w:rPr>
              <w:t xml:space="preserve"> (Hadoop 3.3.x) en </w:t>
            </w:r>
            <w:r>
              <w:rPr>
                <w:rFonts w:ascii="Consolas" w:eastAsia="Consolas" w:hAnsi="Consolas" w:cs="Consolas"/>
                <w:color w:val="0E5E6F"/>
                <w:sz w:val="19"/>
                <w:szCs w:val="19"/>
              </w:rPr>
              <w:t>C:\hadoop\bin</w:t>
            </w:r>
            <w:r>
              <w:rPr>
                <w:sz w:val="19"/>
                <w:szCs w:val="19"/>
              </w:rPr>
              <w:t xml:space="preserve"> y definir </w:t>
            </w:r>
            <w:r>
              <w:rPr>
                <w:rFonts w:ascii="Consolas" w:eastAsia="Consolas" w:hAnsi="Consolas" w:cs="Consolas"/>
                <w:color w:val="0E5E6F"/>
                <w:sz w:val="19"/>
                <w:szCs w:val="19"/>
              </w:rPr>
              <w:t>HADOOP_HOME</w:t>
            </w:r>
            <w:r>
              <w:rPr>
                <w:sz w:val="19"/>
                <w:szCs w:val="19"/>
              </w:rPr>
              <w:t>.</w:t>
            </w:r>
          </w:p>
        </w:tc>
      </w:tr>
      <w:tr w:rsidR="00F70D08" w14:paraId="57CE4D80" w14:textId="77777777">
        <w:tc>
          <w:tcPr>
            <w:tcW w:w="25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5CE5952D" w14:textId="77777777" w:rsidR="00F70D08" w:rsidRPr="0011732C" w:rsidRDefault="00000000">
            <w:pPr>
              <w:spacing w:after="30" w:line="252" w:lineRule="auto"/>
              <w:rPr>
                <w:lang w:val="en-US"/>
              </w:rPr>
            </w:pPr>
            <w:r w:rsidRPr="0011732C">
              <w:rPr>
                <w:b/>
                <w:bCs/>
                <w:sz w:val="19"/>
                <w:szCs w:val="19"/>
                <w:lang w:val="en-US"/>
              </w:rPr>
              <w:t xml:space="preserve">Error </w:t>
            </w:r>
            <w:r w:rsidRPr="0011732C">
              <w:rPr>
                <w:rFonts w:ascii="Consolas" w:eastAsia="Consolas" w:hAnsi="Consolas" w:cs="Consolas"/>
                <w:b/>
                <w:bCs/>
                <w:color w:val="0E5E6F"/>
                <w:sz w:val="19"/>
                <w:szCs w:val="19"/>
                <w:lang w:val="en-US"/>
              </w:rPr>
              <w:t>getSubject is supported only if a security manager is allowed</w:t>
            </w:r>
            <w:r w:rsidRPr="0011732C">
              <w:rPr>
                <w:b/>
                <w:bCs/>
                <w:sz w:val="19"/>
                <w:szCs w:val="19"/>
                <w:lang w:val="en-US"/>
              </w:rPr>
              <w:t>.</w:t>
            </w:r>
          </w:p>
        </w:tc>
        <w:tc>
          <w:tcPr>
            <w:tcW w:w="32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E98C180" w14:textId="77777777" w:rsidR="00F70D08" w:rsidRDefault="00000000">
            <w:pPr>
              <w:spacing w:after="30" w:line="252" w:lineRule="auto"/>
            </w:pPr>
            <w:r>
              <w:rPr>
                <w:sz w:val="19"/>
                <w:szCs w:val="19"/>
              </w:rPr>
              <w:t>Spark 3.5 no es compatible con Java 21+ (en un equipo había Java 23).</w:t>
            </w:r>
          </w:p>
        </w:tc>
        <w:tc>
          <w:tcPr>
            <w:tcW w:w="36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754449C0" w14:textId="77777777" w:rsidR="00F70D08" w:rsidRDefault="00000000">
            <w:pPr>
              <w:spacing w:after="30" w:line="252" w:lineRule="auto"/>
            </w:pPr>
            <w:r>
              <w:rPr>
                <w:sz w:val="19"/>
                <w:szCs w:val="19"/>
              </w:rPr>
              <w:t xml:space="preserve">Instalar JDK 17 (Temurin) y apuntar </w:t>
            </w:r>
            <w:r>
              <w:rPr>
                <w:rFonts w:ascii="Consolas" w:eastAsia="Consolas" w:hAnsi="Consolas" w:cs="Consolas"/>
                <w:color w:val="0E5E6F"/>
                <w:sz w:val="19"/>
                <w:szCs w:val="19"/>
              </w:rPr>
              <w:t>JAVA_HOME</w:t>
            </w:r>
            <w:r>
              <w:rPr>
                <w:sz w:val="19"/>
                <w:szCs w:val="19"/>
              </w:rPr>
              <w:t xml:space="preserve"> a esa versión.</w:t>
            </w:r>
          </w:p>
        </w:tc>
      </w:tr>
      <w:tr w:rsidR="00F70D08" w:rsidRPr="00CB7A2B" w14:paraId="6D1096A6" w14:textId="77777777">
        <w:tc>
          <w:tcPr>
            <w:tcW w:w="25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07FFFFE" w14:textId="77777777" w:rsidR="00F70D08" w:rsidRPr="0011732C" w:rsidRDefault="00000000">
            <w:pPr>
              <w:spacing w:after="30" w:line="252" w:lineRule="auto"/>
              <w:rPr>
                <w:lang w:val="en-US"/>
              </w:rPr>
            </w:pPr>
            <w:r w:rsidRPr="0011732C">
              <w:rPr>
                <w:rFonts w:ascii="Consolas" w:eastAsia="Consolas" w:hAnsi="Consolas" w:cs="Consolas"/>
                <w:b/>
                <w:bCs/>
                <w:color w:val="0E5E6F"/>
                <w:sz w:val="19"/>
                <w:szCs w:val="19"/>
                <w:lang w:val="en-US"/>
              </w:rPr>
              <w:t>Python worker exited unexpectedly</w:t>
            </w:r>
            <w:r w:rsidRPr="0011732C">
              <w:rPr>
                <w:b/>
                <w:bCs/>
                <w:sz w:val="19"/>
                <w:szCs w:val="19"/>
                <w:lang w:val="en-US"/>
              </w:rPr>
              <w:t xml:space="preserve"> al ejecutar PySpark.</w:t>
            </w:r>
          </w:p>
        </w:tc>
        <w:tc>
          <w:tcPr>
            <w:tcW w:w="32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698C7A9A" w14:textId="77777777" w:rsidR="00F70D08" w:rsidRDefault="00000000">
            <w:pPr>
              <w:spacing w:after="30" w:line="252" w:lineRule="auto"/>
            </w:pPr>
            <w:r>
              <w:rPr>
                <w:sz w:val="19"/>
                <w:szCs w:val="19"/>
              </w:rPr>
              <w:t>Python 3.13 no es compatible con PySpark 3.5; desajuste entre el Python del driver y de los workers.</w:t>
            </w:r>
          </w:p>
        </w:tc>
        <w:tc>
          <w:tcPr>
            <w:tcW w:w="36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4D486326" w14:textId="77777777" w:rsidR="00F70D08" w:rsidRPr="0011732C" w:rsidRDefault="00000000">
            <w:pPr>
              <w:spacing w:after="30" w:line="252" w:lineRule="auto"/>
              <w:rPr>
                <w:lang w:val="en-US"/>
              </w:rPr>
            </w:pPr>
            <w:r w:rsidRPr="0011732C">
              <w:rPr>
                <w:sz w:val="19"/>
                <w:szCs w:val="19"/>
                <w:lang w:val="en-US"/>
              </w:rPr>
              <w:t xml:space="preserve">Usar Python 3.11/3.12 y fijar </w:t>
            </w:r>
            <w:r w:rsidRPr="0011732C">
              <w:rPr>
                <w:rFonts w:ascii="Consolas" w:eastAsia="Consolas" w:hAnsi="Consolas" w:cs="Consolas"/>
                <w:color w:val="0E5E6F"/>
                <w:sz w:val="19"/>
                <w:szCs w:val="19"/>
                <w:lang w:val="en-US"/>
              </w:rPr>
              <w:t>PYSPARK_PYTHON</w:t>
            </w:r>
            <w:r w:rsidRPr="0011732C">
              <w:rPr>
                <w:sz w:val="19"/>
                <w:szCs w:val="19"/>
                <w:lang w:val="en-US"/>
              </w:rPr>
              <w:t xml:space="preserve"> y </w:t>
            </w:r>
            <w:r w:rsidRPr="0011732C">
              <w:rPr>
                <w:rFonts w:ascii="Consolas" w:eastAsia="Consolas" w:hAnsi="Consolas" w:cs="Consolas"/>
                <w:color w:val="0E5E6F"/>
                <w:sz w:val="19"/>
                <w:szCs w:val="19"/>
                <w:lang w:val="en-US"/>
              </w:rPr>
              <w:t>PYSPARK_DRIVER_PYTHON</w:t>
            </w:r>
            <w:r w:rsidRPr="0011732C">
              <w:rPr>
                <w:sz w:val="19"/>
                <w:szCs w:val="19"/>
                <w:lang w:val="en-US"/>
              </w:rPr>
              <w:t xml:space="preserve"> a </w:t>
            </w:r>
            <w:r w:rsidRPr="0011732C">
              <w:rPr>
                <w:rFonts w:ascii="Consolas" w:eastAsia="Consolas" w:hAnsi="Consolas" w:cs="Consolas"/>
                <w:color w:val="0E5E6F"/>
                <w:sz w:val="19"/>
                <w:szCs w:val="19"/>
                <w:lang w:val="en-US"/>
              </w:rPr>
              <w:t>sys.executable</w:t>
            </w:r>
            <w:r w:rsidRPr="0011732C">
              <w:rPr>
                <w:sz w:val="19"/>
                <w:szCs w:val="19"/>
                <w:lang w:val="en-US"/>
              </w:rPr>
              <w:t>.</w:t>
            </w:r>
          </w:p>
        </w:tc>
      </w:tr>
      <w:tr w:rsidR="00F70D08" w14:paraId="468663D1" w14:textId="77777777">
        <w:tc>
          <w:tcPr>
            <w:tcW w:w="25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30704316" w14:textId="77777777" w:rsidR="00F70D08" w:rsidRDefault="00000000">
            <w:pPr>
              <w:spacing w:after="30" w:line="252" w:lineRule="auto"/>
            </w:pPr>
            <w:r>
              <w:rPr>
                <w:b/>
                <w:bCs/>
                <w:sz w:val="19"/>
                <w:szCs w:val="19"/>
              </w:rPr>
              <w:t>Conflicto con una instalación previa de Spark.</w:t>
            </w:r>
          </w:p>
        </w:tc>
        <w:tc>
          <w:tcPr>
            <w:tcW w:w="32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5DCA624E" w14:textId="77777777" w:rsidR="00F70D08" w:rsidRDefault="00000000">
            <w:pPr>
              <w:spacing w:after="30" w:line="252" w:lineRule="auto"/>
            </w:pPr>
            <w:r>
              <w:rPr>
                <w:sz w:val="19"/>
                <w:szCs w:val="19"/>
              </w:rPr>
              <w:t xml:space="preserve">La variable </w:t>
            </w:r>
            <w:r>
              <w:rPr>
                <w:rFonts w:ascii="Consolas" w:eastAsia="Consolas" w:hAnsi="Consolas" w:cs="Consolas"/>
                <w:color w:val="0E5E6F"/>
                <w:sz w:val="19"/>
                <w:szCs w:val="19"/>
              </w:rPr>
              <w:t>SPARK_HOME</w:t>
            </w:r>
            <w:r>
              <w:rPr>
                <w:sz w:val="19"/>
                <w:szCs w:val="19"/>
              </w:rPr>
              <w:t xml:space="preserve"> apuntaba a otra versión de Spark.</w:t>
            </w:r>
          </w:p>
        </w:tc>
        <w:tc>
          <w:tcPr>
            <w:tcW w:w="36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382A36D5" w14:textId="77777777" w:rsidR="00F70D08" w:rsidRDefault="00000000">
            <w:pPr>
              <w:spacing w:after="30" w:line="252" w:lineRule="auto"/>
            </w:pPr>
            <w:r>
              <w:rPr>
                <w:sz w:val="19"/>
                <w:szCs w:val="19"/>
              </w:rPr>
              <w:t xml:space="preserve">Eliminar </w:t>
            </w:r>
            <w:r>
              <w:rPr>
                <w:rFonts w:ascii="Consolas" w:eastAsia="Consolas" w:hAnsi="Consolas" w:cs="Consolas"/>
                <w:color w:val="0E5E6F"/>
                <w:sz w:val="19"/>
                <w:szCs w:val="19"/>
              </w:rPr>
              <w:t>SPARK_HOME</w:t>
            </w:r>
            <w:r>
              <w:rPr>
                <w:sz w:val="19"/>
                <w:szCs w:val="19"/>
              </w:rPr>
              <w:t xml:space="preserve"> en el script para usar el Spark incluido en PySpark.</w:t>
            </w:r>
          </w:p>
        </w:tc>
      </w:tr>
      <w:tr w:rsidR="00F70D08" w14:paraId="3DFD925E" w14:textId="77777777">
        <w:tc>
          <w:tcPr>
            <w:tcW w:w="25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CB02BFC" w14:textId="77777777" w:rsidR="00F70D08" w:rsidRDefault="00000000">
            <w:pPr>
              <w:spacing w:after="30" w:line="252" w:lineRule="auto"/>
            </w:pPr>
            <w:r>
              <w:rPr>
                <w:b/>
                <w:bCs/>
                <w:sz w:val="19"/>
                <w:szCs w:val="19"/>
              </w:rPr>
              <w:t>El productor no importaba la librería Kafka.</w:t>
            </w:r>
          </w:p>
        </w:tc>
        <w:tc>
          <w:tcPr>
            <w:tcW w:w="32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D941AF7" w14:textId="77777777" w:rsidR="00F70D08" w:rsidRDefault="00000000">
            <w:pPr>
              <w:spacing w:after="30" w:line="252" w:lineRule="auto"/>
            </w:pPr>
            <w:r>
              <w:rPr>
                <w:rFonts w:ascii="Consolas" w:eastAsia="Consolas" w:hAnsi="Consolas" w:cs="Consolas"/>
                <w:color w:val="0E5E6F"/>
                <w:sz w:val="19"/>
                <w:szCs w:val="19"/>
              </w:rPr>
              <w:t>kafka-python</w:t>
            </w:r>
            <w:r>
              <w:rPr>
                <w:sz w:val="19"/>
                <w:szCs w:val="19"/>
              </w:rPr>
              <w:t xml:space="preserve"> original no es compatible con Python 3.12.</w:t>
            </w:r>
          </w:p>
        </w:tc>
        <w:tc>
          <w:tcPr>
            <w:tcW w:w="36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35DB6D51" w14:textId="77777777" w:rsidR="00F70D08" w:rsidRDefault="00000000">
            <w:pPr>
              <w:spacing w:after="30" w:line="252" w:lineRule="auto"/>
            </w:pPr>
            <w:r>
              <w:rPr>
                <w:sz w:val="19"/>
                <w:szCs w:val="19"/>
              </w:rPr>
              <w:t xml:space="preserve">Desinstalar </w:t>
            </w:r>
            <w:r>
              <w:rPr>
                <w:rFonts w:ascii="Consolas" w:eastAsia="Consolas" w:hAnsi="Consolas" w:cs="Consolas"/>
                <w:color w:val="0E5E6F"/>
                <w:sz w:val="19"/>
                <w:szCs w:val="19"/>
              </w:rPr>
              <w:t>kafka</w:t>
            </w:r>
            <w:r>
              <w:rPr>
                <w:sz w:val="19"/>
                <w:szCs w:val="19"/>
              </w:rPr>
              <w:t>/</w:t>
            </w:r>
            <w:r>
              <w:rPr>
                <w:rFonts w:ascii="Consolas" w:eastAsia="Consolas" w:hAnsi="Consolas" w:cs="Consolas"/>
                <w:color w:val="0E5E6F"/>
                <w:sz w:val="19"/>
                <w:szCs w:val="19"/>
              </w:rPr>
              <w:t>kafka-python</w:t>
            </w:r>
            <w:r>
              <w:rPr>
                <w:sz w:val="19"/>
                <w:szCs w:val="19"/>
              </w:rPr>
              <w:t xml:space="preserve"> e instalar </w:t>
            </w:r>
            <w:r>
              <w:rPr>
                <w:rFonts w:ascii="Consolas" w:eastAsia="Consolas" w:hAnsi="Consolas" w:cs="Consolas"/>
                <w:color w:val="0E5E6F"/>
                <w:sz w:val="19"/>
                <w:szCs w:val="19"/>
              </w:rPr>
              <w:t>kafka-python-ng</w:t>
            </w:r>
            <w:r>
              <w:rPr>
                <w:sz w:val="19"/>
                <w:szCs w:val="19"/>
              </w:rPr>
              <w:t>.</w:t>
            </w:r>
          </w:p>
        </w:tc>
      </w:tr>
      <w:tr w:rsidR="00F70D08" w14:paraId="35A59907" w14:textId="77777777">
        <w:tc>
          <w:tcPr>
            <w:tcW w:w="25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43E5071A" w14:textId="77777777" w:rsidR="00F70D08" w:rsidRDefault="00000000">
            <w:pPr>
              <w:spacing w:after="30" w:line="252" w:lineRule="auto"/>
            </w:pPr>
            <w:r>
              <w:rPr>
                <w:rFonts w:ascii="Consolas" w:eastAsia="Consolas" w:hAnsi="Consolas" w:cs="Consolas"/>
                <w:b/>
                <w:bCs/>
                <w:color w:val="0E5E6F"/>
                <w:sz w:val="19"/>
                <w:szCs w:val="19"/>
              </w:rPr>
              <w:t>ClassNotFoundException</w:t>
            </w:r>
            <w:r>
              <w:rPr>
                <w:b/>
                <w:bCs/>
                <w:sz w:val="19"/>
                <w:szCs w:val="19"/>
              </w:rPr>
              <w:t xml:space="preserve"> del conector Kafka.</w:t>
            </w:r>
          </w:p>
        </w:tc>
        <w:tc>
          <w:tcPr>
            <w:tcW w:w="32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444E39F3" w14:textId="77777777" w:rsidR="00F70D08" w:rsidRDefault="00000000">
            <w:pPr>
              <w:spacing w:after="30" w:line="252" w:lineRule="auto"/>
            </w:pPr>
            <w:r>
              <w:rPr>
                <w:sz w:val="19"/>
                <w:szCs w:val="19"/>
              </w:rPr>
              <w:t xml:space="preserve">La versión del paquete </w:t>
            </w:r>
            <w:r>
              <w:rPr>
                <w:rFonts w:ascii="Consolas" w:eastAsia="Consolas" w:hAnsi="Consolas" w:cs="Consolas"/>
                <w:color w:val="0E5E6F"/>
                <w:sz w:val="19"/>
                <w:szCs w:val="19"/>
              </w:rPr>
              <w:t>spark-sql-kafka</w:t>
            </w:r>
            <w:r>
              <w:rPr>
                <w:sz w:val="19"/>
                <w:szCs w:val="19"/>
              </w:rPr>
              <w:t xml:space="preserve"> debe coincidir con la de PySpark.</w:t>
            </w:r>
          </w:p>
        </w:tc>
        <w:tc>
          <w:tcPr>
            <w:tcW w:w="36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8120063" w14:textId="77777777" w:rsidR="00F70D08" w:rsidRDefault="00000000">
            <w:pPr>
              <w:spacing w:after="30" w:line="252" w:lineRule="auto"/>
            </w:pPr>
            <w:r>
              <w:rPr>
                <w:sz w:val="19"/>
                <w:szCs w:val="19"/>
              </w:rPr>
              <w:t xml:space="preserve">Usar </w:t>
            </w:r>
            <w:r>
              <w:rPr>
                <w:rFonts w:ascii="Consolas" w:eastAsia="Consolas" w:hAnsi="Consolas" w:cs="Consolas"/>
                <w:color w:val="0E5E6F"/>
                <w:sz w:val="19"/>
                <w:szCs w:val="19"/>
              </w:rPr>
              <w:t>spark-sql-kafka-0-10_2.12:3.5.0</w:t>
            </w:r>
            <w:r>
              <w:rPr>
                <w:sz w:val="19"/>
                <w:szCs w:val="19"/>
              </w:rPr>
              <w:t xml:space="preserve"> con PySpark 3.5.x y fijar la versión en </w:t>
            </w:r>
            <w:r>
              <w:rPr>
                <w:rFonts w:ascii="Consolas" w:eastAsia="Consolas" w:hAnsi="Consolas" w:cs="Consolas"/>
                <w:color w:val="0E5E6F"/>
                <w:sz w:val="19"/>
                <w:szCs w:val="19"/>
              </w:rPr>
              <w:t>requirements.txt</w:t>
            </w:r>
            <w:r>
              <w:rPr>
                <w:sz w:val="19"/>
                <w:szCs w:val="19"/>
              </w:rPr>
              <w:t>.</w:t>
            </w:r>
          </w:p>
        </w:tc>
      </w:tr>
      <w:tr w:rsidR="00F70D08" w14:paraId="6814F7B3" w14:textId="77777777">
        <w:tc>
          <w:tcPr>
            <w:tcW w:w="25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2CEC6AD3" w14:textId="77777777" w:rsidR="00F70D08" w:rsidRDefault="00000000">
            <w:pPr>
              <w:spacing w:after="30" w:line="252" w:lineRule="auto"/>
            </w:pPr>
            <w:r>
              <w:rPr>
                <w:b/>
                <w:bCs/>
                <w:sz w:val="19"/>
                <w:szCs w:val="19"/>
              </w:rPr>
              <w:t xml:space="preserve">La V2 devolvía </w:t>
            </w:r>
            <w:r>
              <w:rPr>
                <w:rFonts w:ascii="Consolas" w:eastAsia="Consolas" w:hAnsi="Consolas" w:cs="Consolas"/>
                <w:b/>
                <w:bCs/>
                <w:color w:val="0E5E6F"/>
                <w:sz w:val="19"/>
                <w:szCs w:val="19"/>
              </w:rPr>
              <w:t>null</w:t>
            </w:r>
            <w:r>
              <w:rPr>
                <w:b/>
                <w:bCs/>
                <w:sz w:val="19"/>
                <w:szCs w:val="19"/>
              </w:rPr>
              <w:t xml:space="preserve"> en la métrica de viento.</w:t>
            </w:r>
          </w:p>
        </w:tc>
        <w:tc>
          <w:tcPr>
            <w:tcW w:w="32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04CAECDC" w14:textId="77777777" w:rsidR="00F70D08" w:rsidRDefault="00000000">
            <w:pPr>
              <w:spacing w:after="30" w:line="252" w:lineRule="auto"/>
            </w:pPr>
            <w:r>
              <w:rPr>
                <w:sz w:val="19"/>
                <w:szCs w:val="19"/>
              </w:rPr>
              <w:t xml:space="preserve">Los nombres de campos del esquema no coincidían con los del JSON (p. ej. </w:t>
            </w:r>
            <w:r>
              <w:rPr>
                <w:rFonts w:ascii="Consolas" w:eastAsia="Consolas" w:hAnsi="Consolas" w:cs="Consolas"/>
                <w:color w:val="0E5E6F"/>
                <w:sz w:val="19"/>
                <w:szCs w:val="19"/>
              </w:rPr>
              <w:t>velocidad_del_viento_ms</w:t>
            </w:r>
            <w:r>
              <w:rPr>
                <w:sz w:val="19"/>
                <w:szCs w:val="19"/>
              </w:rPr>
              <w:t xml:space="preserve"> vs </w:t>
            </w:r>
            <w:r>
              <w:rPr>
                <w:rFonts w:ascii="Consolas" w:eastAsia="Consolas" w:hAnsi="Consolas" w:cs="Consolas"/>
                <w:color w:val="0E5E6F"/>
                <w:sz w:val="19"/>
                <w:szCs w:val="19"/>
              </w:rPr>
              <w:t>wind_speed_ms</w:t>
            </w:r>
            <w:r>
              <w:rPr>
                <w:sz w:val="19"/>
                <w:szCs w:val="19"/>
              </w:rPr>
              <w:t>).</w:t>
            </w:r>
          </w:p>
        </w:tc>
        <w:tc>
          <w:tcPr>
            <w:tcW w:w="36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7ED5CFB" w14:textId="77777777" w:rsidR="00F70D08" w:rsidRDefault="00000000">
            <w:pPr>
              <w:spacing w:after="30" w:line="252" w:lineRule="auto"/>
            </w:pPr>
            <w:r>
              <w:rPr>
                <w:sz w:val="19"/>
                <w:szCs w:val="19"/>
              </w:rPr>
              <w:t>Alinear el esquema de Spark con los campos que envía el productor.</w:t>
            </w:r>
          </w:p>
        </w:tc>
      </w:tr>
      <w:tr w:rsidR="00F70D08" w14:paraId="1D2D92A5" w14:textId="77777777">
        <w:tc>
          <w:tcPr>
            <w:tcW w:w="25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076F8B3C" w14:textId="77777777" w:rsidR="00F70D08" w:rsidRPr="0011732C" w:rsidRDefault="00000000">
            <w:pPr>
              <w:spacing w:after="30" w:line="252" w:lineRule="auto"/>
              <w:rPr>
                <w:lang w:val="en-US"/>
              </w:rPr>
            </w:pPr>
            <w:r w:rsidRPr="0011732C">
              <w:rPr>
                <w:rFonts w:ascii="Consolas" w:eastAsia="Consolas" w:hAnsi="Consolas" w:cs="Consolas"/>
                <w:b/>
                <w:bCs/>
                <w:color w:val="0E5E6F"/>
                <w:sz w:val="19"/>
                <w:szCs w:val="19"/>
                <w:lang w:val="en-US"/>
              </w:rPr>
              <w:t>failed to connect to the docker API</w:t>
            </w:r>
            <w:r w:rsidRPr="0011732C">
              <w:rPr>
                <w:b/>
                <w:bCs/>
                <w:sz w:val="19"/>
                <w:szCs w:val="19"/>
                <w:lang w:val="en-US"/>
              </w:rPr>
              <w:t>.</w:t>
            </w:r>
          </w:p>
        </w:tc>
        <w:tc>
          <w:tcPr>
            <w:tcW w:w="32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5D3D4447" w14:textId="77777777" w:rsidR="00F70D08" w:rsidRDefault="00000000">
            <w:pPr>
              <w:spacing w:after="30" w:line="252" w:lineRule="auto"/>
            </w:pPr>
            <w:r>
              <w:rPr>
                <w:sz w:val="19"/>
                <w:szCs w:val="19"/>
              </w:rPr>
              <w:t>El motor de Docker Desktop no estaba iniciado.</w:t>
            </w:r>
          </w:p>
        </w:tc>
        <w:tc>
          <w:tcPr>
            <w:tcW w:w="36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12713C93" w14:textId="77777777" w:rsidR="00F70D08" w:rsidRDefault="00000000">
            <w:pPr>
              <w:spacing w:after="30" w:line="252" w:lineRule="auto"/>
            </w:pPr>
            <w:r>
              <w:rPr>
                <w:sz w:val="19"/>
                <w:szCs w:val="19"/>
              </w:rPr>
              <w:t xml:space="preserve">Abrir Docker Desktop y esperar "Engine running"; verificar WSL 2 con </w:t>
            </w:r>
            <w:r>
              <w:rPr>
                <w:rFonts w:ascii="Consolas" w:eastAsia="Consolas" w:hAnsi="Consolas" w:cs="Consolas"/>
                <w:color w:val="0E5E6F"/>
                <w:sz w:val="19"/>
                <w:szCs w:val="19"/>
              </w:rPr>
              <w:t>wsl --status</w:t>
            </w:r>
            <w:r>
              <w:rPr>
                <w:sz w:val="19"/>
                <w:szCs w:val="19"/>
              </w:rPr>
              <w:t>.</w:t>
            </w:r>
          </w:p>
        </w:tc>
      </w:tr>
      <w:tr w:rsidR="00F70D08" w14:paraId="390DC811" w14:textId="77777777">
        <w:tc>
          <w:tcPr>
            <w:tcW w:w="25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785F831A" w14:textId="77777777" w:rsidR="00F70D08" w:rsidRPr="0011732C" w:rsidRDefault="00000000">
            <w:pPr>
              <w:spacing w:after="30" w:line="252" w:lineRule="auto"/>
              <w:rPr>
                <w:lang w:val="en-US"/>
              </w:rPr>
            </w:pPr>
            <w:r w:rsidRPr="0011732C">
              <w:rPr>
                <w:b/>
                <w:bCs/>
                <w:sz w:val="19"/>
                <w:szCs w:val="19"/>
                <w:lang w:val="en-US"/>
              </w:rPr>
              <w:t xml:space="preserve">Advertencia </w:t>
            </w:r>
            <w:r w:rsidRPr="0011732C">
              <w:rPr>
                <w:rFonts w:ascii="Consolas" w:eastAsia="Consolas" w:hAnsi="Consolas" w:cs="Consolas"/>
                <w:b/>
                <w:bCs/>
                <w:color w:val="0E5E6F"/>
                <w:sz w:val="19"/>
                <w:szCs w:val="19"/>
                <w:lang w:val="en-US"/>
              </w:rPr>
              <w:t>the attribute version is obsolete</w:t>
            </w:r>
            <w:r w:rsidRPr="0011732C">
              <w:rPr>
                <w:b/>
                <w:bCs/>
                <w:sz w:val="19"/>
                <w:szCs w:val="19"/>
                <w:lang w:val="en-US"/>
              </w:rPr>
              <w:t>.</w:t>
            </w:r>
          </w:p>
        </w:tc>
        <w:tc>
          <w:tcPr>
            <w:tcW w:w="320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0335815F" w14:textId="77777777" w:rsidR="00F70D08" w:rsidRDefault="00000000">
            <w:pPr>
              <w:spacing w:after="30" w:line="252" w:lineRule="auto"/>
            </w:pPr>
            <w:r>
              <w:rPr>
                <w:sz w:val="19"/>
                <w:szCs w:val="19"/>
              </w:rPr>
              <w:t xml:space="preserve">Docker Compose v2 ya no usa el campo </w:t>
            </w:r>
            <w:r>
              <w:rPr>
                <w:rFonts w:ascii="Consolas" w:eastAsia="Consolas" w:hAnsi="Consolas" w:cs="Consolas"/>
                <w:color w:val="0E5E6F"/>
                <w:sz w:val="19"/>
                <w:szCs w:val="19"/>
              </w:rPr>
              <w:t>version</w:t>
            </w:r>
            <w:r>
              <w:rPr>
                <w:sz w:val="19"/>
                <w:szCs w:val="19"/>
              </w:rPr>
              <w:t>.</w:t>
            </w:r>
          </w:p>
        </w:tc>
        <w:tc>
          <w:tcPr>
            <w:tcW w:w="3660" w:type="dxa"/>
            <w:tcBorders>
              <w:top w:val="single" w:sz="4" w:space="0" w:color="C9D8DF"/>
              <w:left w:val="single" w:sz="4" w:space="0" w:color="C9D8DF"/>
              <w:bottom w:val="single" w:sz="4" w:space="0" w:color="C9D8DF"/>
              <w:right w:val="single" w:sz="4" w:space="0" w:color="C9D8DF"/>
            </w:tcBorders>
            <w:tcMar>
              <w:top w:w="70" w:type="dxa"/>
              <w:left w:w="100" w:type="dxa"/>
              <w:bottom w:w="70" w:type="dxa"/>
              <w:right w:w="100" w:type="dxa"/>
            </w:tcMar>
          </w:tcPr>
          <w:p w14:paraId="36B0D5FB" w14:textId="77777777" w:rsidR="00F70D08" w:rsidRDefault="00000000">
            <w:pPr>
              <w:spacing w:after="30" w:line="252" w:lineRule="auto"/>
            </w:pPr>
            <w:r>
              <w:rPr>
                <w:sz w:val="19"/>
                <w:szCs w:val="19"/>
              </w:rPr>
              <w:t xml:space="preserve">Es inofensiva; se puede eliminar la línea </w:t>
            </w:r>
            <w:r>
              <w:rPr>
                <w:rFonts w:ascii="Consolas" w:eastAsia="Consolas" w:hAnsi="Consolas" w:cs="Consolas"/>
                <w:color w:val="0E5E6F"/>
                <w:sz w:val="19"/>
                <w:szCs w:val="19"/>
              </w:rPr>
              <w:t>version</w:t>
            </w:r>
            <w:r>
              <w:rPr>
                <w:sz w:val="19"/>
                <w:szCs w:val="19"/>
              </w:rPr>
              <w:t xml:space="preserve"> del archivo.</w:t>
            </w:r>
          </w:p>
        </w:tc>
      </w:tr>
      <w:tr w:rsidR="00F70D08" w14:paraId="4AFD1240" w14:textId="77777777">
        <w:tc>
          <w:tcPr>
            <w:tcW w:w="25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0C10266" w14:textId="77777777" w:rsidR="00F70D08" w:rsidRDefault="00000000">
            <w:pPr>
              <w:spacing w:after="30" w:line="252" w:lineRule="auto"/>
            </w:pPr>
            <w:r>
              <w:rPr>
                <w:rFonts w:ascii="Consolas" w:eastAsia="Consolas" w:hAnsi="Consolas" w:cs="Consolas"/>
                <w:b/>
                <w:bCs/>
                <w:color w:val="0E5E6F"/>
                <w:sz w:val="19"/>
                <w:szCs w:val="19"/>
              </w:rPr>
              <w:t>DeprecationWarning: datetime.utcnow()</w:t>
            </w:r>
            <w:r>
              <w:rPr>
                <w:b/>
                <w:bCs/>
                <w:sz w:val="19"/>
                <w:szCs w:val="19"/>
              </w:rPr>
              <w:t>.</w:t>
            </w:r>
          </w:p>
        </w:tc>
        <w:tc>
          <w:tcPr>
            <w:tcW w:w="320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6785F52B" w14:textId="77777777" w:rsidR="00F70D08" w:rsidRDefault="00000000">
            <w:pPr>
              <w:spacing w:after="30" w:line="252" w:lineRule="auto"/>
            </w:pPr>
            <w:r>
              <w:rPr>
                <w:sz w:val="19"/>
                <w:szCs w:val="19"/>
              </w:rPr>
              <w:t xml:space="preserve">Python 3.12 depreca </w:t>
            </w:r>
            <w:r>
              <w:rPr>
                <w:rFonts w:ascii="Consolas" w:eastAsia="Consolas" w:hAnsi="Consolas" w:cs="Consolas"/>
                <w:color w:val="0E5E6F"/>
                <w:sz w:val="19"/>
                <w:szCs w:val="19"/>
              </w:rPr>
              <w:t>utcnow()</w:t>
            </w:r>
            <w:r>
              <w:rPr>
                <w:sz w:val="19"/>
                <w:szCs w:val="19"/>
              </w:rPr>
              <w:t>.</w:t>
            </w:r>
          </w:p>
        </w:tc>
        <w:tc>
          <w:tcPr>
            <w:tcW w:w="3660" w:type="dxa"/>
            <w:tcBorders>
              <w:top w:val="single" w:sz="4" w:space="0" w:color="C9D8DF"/>
              <w:left w:val="single" w:sz="4" w:space="0" w:color="C9D8DF"/>
              <w:bottom w:val="single" w:sz="4" w:space="0" w:color="C9D8DF"/>
              <w:right w:val="single" w:sz="4" w:space="0" w:color="C9D8DF"/>
            </w:tcBorders>
            <w:shd w:val="clear" w:color="auto" w:fill="F7FAFB"/>
            <w:tcMar>
              <w:top w:w="70" w:type="dxa"/>
              <w:left w:w="100" w:type="dxa"/>
              <w:bottom w:w="70" w:type="dxa"/>
              <w:right w:w="100" w:type="dxa"/>
            </w:tcMar>
          </w:tcPr>
          <w:p w14:paraId="191B64F7" w14:textId="77777777" w:rsidR="00F70D08" w:rsidRDefault="00000000">
            <w:pPr>
              <w:spacing w:after="30" w:line="252" w:lineRule="auto"/>
            </w:pPr>
            <w:r>
              <w:rPr>
                <w:sz w:val="19"/>
                <w:szCs w:val="19"/>
              </w:rPr>
              <w:t xml:space="preserve">No afecta; puede reemplazarse por </w:t>
            </w:r>
            <w:r>
              <w:rPr>
                <w:rFonts w:ascii="Consolas" w:eastAsia="Consolas" w:hAnsi="Consolas" w:cs="Consolas"/>
                <w:color w:val="0E5E6F"/>
                <w:sz w:val="19"/>
                <w:szCs w:val="19"/>
              </w:rPr>
              <w:t>datetime.now(timezone.utc)</w:t>
            </w:r>
            <w:r>
              <w:rPr>
                <w:sz w:val="19"/>
                <w:szCs w:val="19"/>
              </w:rPr>
              <w:t>.</w:t>
            </w:r>
          </w:p>
        </w:tc>
      </w:tr>
    </w:tbl>
    <w:p w14:paraId="69B1F5C4" w14:textId="77777777" w:rsidR="00F70D08" w:rsidRDefault="00000000">
      <w:pPr>
        <w:spacing w:before="80" w:after="240"/>
        <w:jc w:val="center"/>
      </w:pPr>
      <w:r>
        <w:rPr>
          <w:i/>
          <w:iCs/>
          <w:color w:val="557080"/>
          <w:sz w:val="19"/>
          <w:szCs w:val="19"/>
        </w:rPr>
        <w:t>Tabla 6. Problemas encontrados y soluciones.</w:t>
      </w:r>
    </w:p>
    <w:p w14:paraId="6B2E5C35" w14:textId="77777777" w:rsidR="00F70D08" w:rsidRDefault="00000000">
      <w:pPr>
        <w:pStyle w:val="Ttulo2"/>
      </w:pPr>
      <w:bookmarkStart w:id="19" w:name="_Toc242057164"/>
      <w:r>
        <w:t>6.1 Recomendaciones</w:t>
      </w:r>
      <w:bookmarkEnd w:id="19"/>
    </w:p>
    <w:p w14:paraId="6C944EB1" w14:textId="77777777" w:rsidR="00F70D08" w:rsidRDefault="00000000">
      <w:pPr>
        <w:pStyle w:val="Prrafodelista"/>
        <w:numPr>
          <w:ilvl w:val="0"/>
          <w:numId w:val="2"/>
        </w:numPr>
        <w:spacing w:after="80" w:line="276" w:lineRule="auto"/>
      </w:pPr>
      <w:r>
        <w:rPr>
          <w:b/>
          <w:bCs/>
        </w:rPr>
        <w:t>Fijar versiones</w:t>
      </w:r>
      <w:r>
        <w:t xml:space="preserve"> compatibles desde el inicio: Java 17, Python 3.11, PySpark 3.5.x y el conector Kafka de la misma versión.</w:t>
      </w:r>
    </w:p>
    <w:p w14:paraId="109BDCCE" w14:textId="77777777" w:rsidR="00F70D08" w:rsidRDefault="00000000">
      <w:pPr>
        <w:pStyle w:val="Prrafodelista"/>
        <w:numPr>
          <w:ilvl w:val="0"/>
          <w:numId w:val="2"/>
        </w:numPr>
        <w:spacing w:after="80" w:line="276" w:lineRule="auto"/>
      </w:pPr>
      <w:r>
        <w:rPr>
          <w:b/>
          <w:bCs/>
        </w:rPr>
        <w:lastRenderedPageBreak/>
        <w:t>Persistir el log de Kafka</w:t>
      </w:r>
      <w:r>
        <w:t xml:space="preserve"> con un volumen Docker: sin él, </w:t>
      </w:r>
      <w:r>
        <w:rPr>
          <w:rFonts w:ascii="Consolas" w:eastAsia="Consolas" w:hAnsi="Consolas" w:cs="Consolas"/>
          <w:color w:val="0E5E6F"/>
          <w:sz w:val="20"/>
          <w:szCs w:val="20"/>
        </w:rPr>
        <w:t>docker compose down</w:t>
      </w:r>
      <w:r>
        <w:t xml:space="preserve"> elimina el historial y ya no es posible reprocesar.</w:t>
      </w:r>
    </w:p>
    <w:p w14:paraId="46729218" w14:textId="77777777" w:rsidR="00F70D08" w:rsidRDefault="00000000">
      <w:pPr>
        <w:pStyle w:val="Prrafodelista"/>
        <w:numPr>
          <w:ilvl w:val="0"/>
          <w:numId w:val="2"/>
        </w:numPr>
        <w:spacing w:after="80" w:line="276" w:lineRule="auto"/>
      </w:pPr>
      <w:r>
        <w:t xml:space="preserve">Configurar la </w:t>
      </w:r>
      <w:r>
        <w:rPr>
          <w:b/>
          <w:bCs/>
        </w:rPr>
        <w:t>retención</w:t>
      </w:r>
      <w:r>
        <w:t xml:space="preserve"> del topic (por ejemplo, </w:t>
      </w:r>
      <w:r>
        <w:rPr>
          <w:rFonts w:ascii="Consolas" w:eastAsia="Consolas" w:hAnsi="Consolas" w:cs="Consolas"/>
          <w:color w:val="0E5E6F"/>
          <w:sz w:val="20"/>
          <w:szCs w:val="20"/>
        </w:rPr>
        <w:t>retention.ms</w:t>
      </w:r>
      <w:r>
        <w:t xml:space="preserve"> de 7 días) acorde a cuánto historial se desea reprocesar.</w:t>
      </w:r>
    </w:p>
    <w:p w14:paraId="345B7298" w14:textId="77777777" w:rsidR="00F70D08" w:rsidRDefault="00000000">
      <w:pPr>
        <w:pStyle w:val="Prrafodelista"/>
        <w:numPr>
          <w:ilvl w:val="0"/>
          <w:numId w:val="2"/>
        </w:numPr>
        <w:spacing w:after="80" w:line="276" w:lineRule="auto"/>
      </w:pPr>
      <w:r>
        <w:t xml:space="preserve">Usar un </w:t>
      </w:r>
      <w:r>
        <w:rPr>
          <w:b/>
          <w:bCs/>
        </w:rPr>
        <w:t>checkpoint distinto por versión</w:t>
      </w:r>
      <w:r>
        <w:t xml:space="preserve"> del job, para que la V2 no herede los offsets de la V1.</w:t>
      </w:r>
    </w:p>
    <w:p w14:paraId="3347FCD3" w14:textId="77777777" w:rsidR="00F70D08" w:rsidRDefault="00000000">
      <w:pPr>
        <w:pStyle w:val="Prrafodelista"/>
        <w:numPr>
          <w:ilvl w:val="0"/>
          <w:numId w:val="2"/>
        </w:numPr>
        <w:spacing w:after="80" w:line="276" w:lineRule="auto"/>
      </w:pPr>
      <w:r>
        <w:t>Validar el pipeline por etapas: primero Kafka (</w:t>
      </w:r>
      <w:r>
        <w:rPr>
          <w:rFonts w:ascii="Consolas" w:eastAsia="Consolas" w:hAnsi="Consolas" w:cs="Consolas"/>
          <w:color w:val="0E5E6F"/>
          <w:sz w:val="20"/>
          <w:szCs w:val="20"/>
        </w:rPr>
        <w:t>kafka-console-consumer</w:t>
      </w:r>
      <w:r>
        <w:t>), luego el productor y al final Spark.</w:t>
      </w:r>
    </w:p>
    <w:p w14:paraId="6BBAE8B1" w14:textId="77777777" w:rsidR="00F70D08" w:rsidRDefault="00000000">
      <w:pPr>
        <w:pStyle w:val="Prrafodelista"/>
        <w:numPr>
          <w:ilvl w:val="0"/>
          <w:numId w:val="2"/>
        </w:numPr>
        <w:spacing w:after="80" w:line="276" w:lineRule="auto"/>
      </w:pPr>
      <w:r>
        <w:t>Evitar rutas absolutas en el código (</w:t>
      </w:r>
      <w:r>
        <w:rPr>
          <w:rFonts w:ascii="Consolas" w:eastAsia="Consolas" w:hAnsi="Consolas" w:cs="Consolas"/>
          <w:color w:val="0E5E6F"/>
          <w:sz w:val="20"/>
          <w:szCs w:val="20"/>
        </w:rPr>
        <w:t>C:\Java</w:t>
      </w:r>
      <w:r>
        <w:t xml:space="preserve">, </w:t>
      </w:r>
      <w:r>
        <w:rPr>
          <w:rFonts w:ascii="Consolas" w:eastAsia="Consolas" w:hAnsi="Consolas" w:cs="Consolas"/>
          <w:color w:val="0E5E6F"/>
          <w:sz w:val="20"/>
          <w:szCs w:val="20"/>
        </w:rPr>
        <w:t>D:\hadoop</w:t>
      </w:r>
      <w:r>
        <w:t>): leer la configuración desde variables de entorno para que funcione en cualquier equipo.</w:t>
      </w:r>
    </w:p>
    <w:p w14:paraId="7C7DB76C" w14:textId="77777777" w:rsidR="00F70D08" w:rsidRDefault="00000000">
      <w:pPr>
        <w:pStyle w:val="Ttulo1"/>
        <w:pageBreakBefore/>
      </w:pPr>
      <w:bookmarkStart w:id="20" w:name="_Toc242057165"/>
      <w:r>
        <w:lastRenderedPageBreak/>
        <w:t>7. Conclusiones</w:t>
      </w:r>
      <w:bookmarkEnd w:id="20"/>
    </w:p>
    <w:p w14:paraId="7DF2A470" w14:textId="77777777" w:rsidR="00F70D08" w:rsidRDefault="00000000">
      <w:pPr>
        <w:spacing w:after="140" w:line="288" w:lineRule="auto"/>
        <w:jc w:val="both"/>
      </w:pPr>
      <w:r>
        <w:t>Se implementó con éxito un pipeline basado en la arquitectura Kappa en un entorno Windows, integrando un productor Python, Apache Kafka desplegado con Docker y Spark Structured Streaming. El sistema ingiere un evento por segundo y calcula métricas agregadas por radar en ventanas temporales con baja latencia.</w:t>
      </w:r>
    </w:p>
    <w:p w14:paraId="609B66C7" w14:textId="77777777" w:rsidR="00F70D08" w:rsidRDefault="00000000">
      <w:pPr>
        <w:spacing w:after="140" w:line="288" w:lineRule="auto"/>
        <w:jc w:val="both"/>
      </w:pPr>
      <w:r>
        <w:t xml:space="preserve">La demostración de reprocesamiento evidenció la principal ventaja de Kappa: al cambiar la lógica (de CO₂ promedio en ventanas de 1 minuto a viento máximo en ventanas de 30 segundos) bastó con lanzar un nuevo job que relee el topic desde </w:t>
      </w:r>
      <w:r>
        <w:rPr>
          <w:rFonts w:ascii="Consolas" w:eastAsia="Consolas" w:hAnsi="Consolas" w:cs="Consolas"/>
          <w:color w:val="0E5E6F"/>
          <w:sz w:val="20"/>
          <w:szCs w:val="20"/>
        </w:rPr>
        <w:t>earliest</w:t>
      </w:r>
      <w:r>
        <w:t>. El primer micro-batch de la V2 recalculó todas las ventanas históricas y luego continuó con los datos en tiempo real, sin necesidad de mantener una capa batch ni una segunda base de código.</w:t>
      </w:r>
    </w:p>
    <w:p w14:paraId="44C2D781" w14:textId="77777777" w:rsidR="00F70D08" w:rsidRDefault="00000000">
      <w:pPr>
        <w:spacing w:after="140" w:line="288" w:lineRule="auto"/>
        <w:jc w:val="both"/>
      </w:pPr>
      <w:r>
        <w:t>Como aprendizajes, se destaca la importancia de la compatibilidad entre versiones (Java, Python, PySpark y el conector), la configuración de Hadoop en Windows y la necesidad de asegurar la persistencia y retención del log, ya que en Kappa el log es la fuente de verdad. Como trabajo futuro se propone persistir los resultados en SQLite, agregar alertas cuando el CO₂ supere un umbral y visualizar las métricas en un dashboard.</w:t>
      </w:r>
    </w:p>
    <w:p w14:paraId="01D24955" w14:textId="77777777" w:rsidR="00F70D08" w:rsidRPr="0011732C" w:rsidRDefault="00000000">
      <w:pPr>
        <w:pStyle w:val="Ttulo1"/>
        <w:rPr>
          <w:lang w:val="en-US"/>
        </w:rPr>
      </w:pPr>
      <w:bookmarkStart w:id="21" w:name="_Toc242057166"/>
      <w:r w:rsidRPr="0011732C">
        <w:rPr>
          <w:lang w:val="en-US"/>
        </w:rPr>
        <w:t>8. Referencias</w:t>
      </w:r>
      <w:bookmarkEnd w:id="21"/>
    </w:p>
    <w:p w14:paraId="7B53F0B5" w14:textId="77777777" w:rsidR="00F70D08" w:rsidRPr="0011732C" w:rsidRDefault="00000000">
      <w:pPr>
        <w:spacing w:after="120" w:line="276" w:lineRule="auto"/>
        <w:ind w:left="720" w:hanging="720"/>
        <w:rPr>
          <w:lang w:val="en-US"/>
        </w:rPr>
      </w:pPr>
      <w:r w:rsidRPr="0011732C">
        <w:rPr>
          <w:lang w:val="en-US"/>
        </w:rPr>
        <w:t xml:space="preserve">Apache Software Foundation. (2024). </w:t>
      </w:r>
      <w:r w:rsidRPr="0011732C">
        <w:rPr>
          <w:i/>
          <w:iCs/>
          <w:lang w:val="en-US"/>
        </w:rPr>
        <w:t>Structured Streaming Programming Guide</w:t>
      </w:r>
      <w:r w:rsidRPr="0011732C">
        <w:rPr>
          <w:lang w:val="en-US"/>
        </w:rPr>
        <w:t xml:space="preserve"> (Spark 3.5). https://spark.apache.org/docs/3.5.0/structured-streaming-programming-guide.html</w:t>
      </w:r>
    </w:p>
    <w:p w14:paraId="5E463DC0" w14:textId="77777777" w:rsidR="00F70D08" w:rsidRPr="0011732C" w:rsidRDefault="00000000">
      <w:pPr>
        <w:spacing w:after="120" w:line="276" w:lineRule="auto"/>
        <w:ind w:left="720" w:hanging="720"/>
        <w:rPr>
          <w:lang w:val="en-US"/>
        </w:rPr>
      </w:pPr>
      <w:r w:rsidRPr="0011732C">
        <w:rPr>
          <w:lang w:val="en-US"/>
        </w:rPr>
        <w:t xml:space="preserve">Apache Software Foundation. (2024). </w:t>
      </w:r>
      <w:r w:rsidRPr="0011732C">
        <w:rPr>
          <w:i/>
          <w:iCs/>
          <w:lang w:val="en-US"/>
        </w:rPr>
        <w:t>Structured Streaming + Kafka Integration Guide</w:t>
      </w:r>
      <w:r w:rsidRPr="0011732C">
        <w:rPr>
          <w:lang w:val="en-US"/>
        </w:rPr>
        <w:t>. https://spark.apache.org/docs/3.5.0/structured-streaming-kafka-integration.html</w:t>
      </w:r>
    </w:p>
    <w:p w14:paraId="47BBD22E" w14:textId="77777777" w:rsidR="00F70D08" w:rsidRPr="0011732C" w:rsidRDefault="00000000">
      <w:pPr>
        <w:spacing w:after="120" w:line="276" w:lineRule="auto"/>
        <w:ind w:left="720" w:hanging="720"/>
        <w:rPr>
          <w:lang w:val="en-US"/>
        </w:rPr>
      </w:pPr>
      <w:r w:rsidRPr="0011732C">
        <w:rPr>
          <w:lang w:val="en-US"/>
        </w:rPr>
        <w:t xml:space="preserve">Apache Software Foundation. (2024). </w:t>
      </w:r>
      <w:r w:rsidRPr="0011732C">
        <w:rPr>
          <w:i/>
          <w:iCs/>
          <w:lang w:val="en-US"/>
        </w:rPr>
        <w:t>Apache Kafka Documentation</w:t>
      </w:r>
      <w:r w:rsidRPr="0011732C">
        <w:rPr>
          <w:lang w:val="en-US"/>
        </w:rPr>
        <w:t>. https://kafka.apache.org/documentation/</w:t>
      </w:r>
    </w:p>
    <w:p w14:paraId="0B7B09FA" w14:textId="77777777" w:rsidR="00F70D08" w:rsidRPr="0011732C" w:rsidRDefault="00000000">
      <w:pPr>
        <w:spacing w:after="120" w:line="276" w:lineRule="auto"/>
        <w:ind w:left="720" w:hanging="720"/>
        <w:rPr>
          <w:lang w:val="en-US"/>
        </w:rPr>
      </w:pPr>
      <w:r w:rsidRPr="0011732C">
        <w:rPr>
          <w:lang w:val="en-US"/>
        </w:rPr>
        <w:t xml:space="preserve">Armbrust, M., Ghodsi, A., Xin, R., &amp; Zaharia, M. (2021). Lakehouse: A new generation of open platforms that unify data warehousing and advanced analytics. </w:t>
      </w:r>
      <w:r w:rsidRPr="0011732C">
        <w:rPr>
          <w:i/>
          <w:iCs/>
          <w:lang w:val="en-US"/>
        </w:rPr>
        <w:t>CIDR 2021</w:t>
      </w:r>
      <w:r w:rsidRPr="0011732C">
        <w:rPr>
          <w:lang w:val="en-US"/>
        </w:rPr>
        <w:t>.</w:t>
      </w:r>
    </w:p>
    <w:p w14:paraId="0A3A7871" w14:textId="77777777" w:rsidR="00F70D08" w:rsidRPr="0011732C" w:rsidRDefault="00000000">
      <w:pPr>
        <w:spacing w:after="120" w:line="276" w:lineRule="auto"/>
        <w:ind w:left="720" w:hanging="720"/>
        <w:rPr>
          <w:lang w:val="en-US"/>
        </w:rPr>
      </w:pPr>
      <w:r w:rsidRPr="0011732C">
        <w:rPr>
          <w:lang w:val="en-US"/>
        </w:rPr>
        <w:t xml:space="preserve">Kreps, J. (2014). </w:t>
      </w:r>
      <w:r w:rsidRPr="0011732C">
        <w:rPr>
          <w:i/>
          <w:iCs/>
          <w:lang w:val="en-US"/>
        </w:rPr>
        <w:t>Questioning the Lambda Architecture</w:t>
      </w:r>
      <w:r w:rsidRPr="0011732C">
        <w:rPr>
          <w:lang w:val="en-US"/>
        </w:rPr>
        <w:t>. O'Reilly Radar. https://www.oreilly.com/radar/questioning-the-lambda-architecture/</w:t>
      </w:r>
    </w:p>
    <w:p w14:paraId="002B3882" w14:textId="77777777" w:rsidR="00F70D08" w:rsidRDefault="00000000">
      <w:pPr>
        <w:spacing w:after="120" w:line="276" w:lineRule="auto"/>
        <w:ind w:left="720" w:hanging="720"/>
      </w:pPr>
      <w:r w:rsidRPr="0011732C">
        <w:rPr>
          <w:lang w:val="en-US"/>
        </w:rPr>
        <w:t xml:space="preserve">Marz, N., &amp; Warren, J. (2015). </w:t>
      </w:r>
      <w:r w:rsidRPr="0011732C">
        <w:rPr>
          <w:i/>
          <w:iCs/>
          <w:lang w:val="en-US"/>
        </w:rPr>
        <w:t>Big Data: Principles and best practices of scalable realtime data systems</w:t>
      </w:r>
      <w:r w:rsidRPr="0011732C">
        <w:rPr>
          <w:lang w:val="en-US"/>
        </w:rPr>
        <w:t xml:space="preserve">. </w:t>
      </w:r>
      <w:r>
        <w:t>Manning.</w:t>
      </w:r>
    </w:p>
    <w:p w14:paraId="15238236" w14:textId="77777777" w:rsidR="00F70D08" w:rsidRDefault="00000000">
      <w:pPr>
        <w:spacing w:after="120" w:line="276" w:lineRule="auto"/>
        <w:ind w:left="720" w:hanging="720"/>
      </w:pPr>
      <w:r>
        <w:t xml:space="preserve">Universidad Autónoma de Chile. (2026). </w:t>
      </w:r>
      <w:r>
        <w:rPr>
          <w:i/>
          <w:iCs/>
        </w:rPr>
        <w:t>Material complementario: Arquitecturas Big Data</w:t>
      </w:r>
      <w:r>
        <w:t xml:space="preserve"> [MaterialComplementarioArquitecturasBigData.pdf]. Asignatura Big Data, semana 08.</w:t>
      </w:r>
    </w:p>
    <w:p w14:paraId="0E4700D4" w14:textId="77777777" w:rsidR="00F70D08" w:rsidRDefault="00000000">
      <w:pPr>
        <w:pStyle w:val="Ttulo1"/>
        <w:pageBreakBefore/>
      </w:pPr>
      <w:bookmarkStart w:id="22" w:name="_Toc242057167"/>
      <w:r>
        <w:lastRenderedPageBreak/>
        <w:t>Anexo A. Guía de ejecución</w:t>
      </w:r>
      <w:bookmarkEnd w:id="22"/>
    </w:p>
    <w:p w14:paraId="54F77121" w14:textId="77777777" w:rsidR="00F70D08" w:rsidRDefault="00000000">
      <w:pPr>
        <w:pStyle w:val="Prrafodelista"/>
        <w:numPr>
          <w:ilvl w:val="0"/>
          <w:numId w:val="3"/>
        </w:numPr>
        <w:spacing w:after="80" w:line="276" w:lineRule="auto"/>
      </w:pPr>
      <w:r>
        <w:t xml:space="preserve">Iniciar Docker Desktop y levantar la infraestructura: </w:t>
      </w:r>
      <w:r>
        <w:rPr>
          <w:rFonts w:ascii="Consolas" w:eastAsia="Consolas" w:hAnsi="Consolas" w:cs="Consolas"/>
          <w:color w:val="0E5E6F"/>
          <w:sz w:val="20"/>
          <w:szCs w:val="20"/>
        </w:rPr>
        <w:t>docker compose up -d</w:t>
      </w:r>
      <w:r>
        <w:t>.</w:t>
      </w:r>
    </w:p>
    <w:p w14:paraId="33BBE027" w14:textId="77777777" w:rsidR="00F70D08" w:rsidRDefault="00000000">
      <w:pPr>
        <w:pStyle w:val="Prrafodelista"/>
        <w:numPr>
          <w:ilvl w:val="0"/>
          <w:numId w:val="3"/>
        </w:numPr>
        <w:spacing w:after="80" w:line="276" w:lineRule="auto"/>
      </w:pPr>
      <w:r>
        <w:t xml:space="preserve">Crear el topic (una sola vez): </w:t>
      </w:r>
      <w:r>
        <w:rPr>
          <w:rFonts w:ascii="Consolas" w:eastAsia="Consolas" w:hAnsi="Consolas" w:cs="Consolas"/>
          <w:color w:val="0E5E6F"/>
          <w:sz w:val="20"/>
          <w:szCs w:val="20"/>
        </w:rPr>
        <w:t>docker exec kafka kafka-topics --create --topic eventos --bootstrap-server localhost:9092 --partitions 1 --replication-factor 1</w:t>
      </w:r>
      <w:r>
        <w:t>.</w:t>
      </w:r>
    </w:p>
    <w:p w14:paraId="49930A10" w14:textId="77777777" w:rsidR="00F70D08" w:rsidRDefault="00000000">
      <w:pPr>
        <w:pStyle w:val="Prrafodelista"/>
        <w:numPr>
          <w:ilvl w:val="0"/>
          <w:numId w:val="3"/>
        </w:numPr>
        <w:spacing w:after="80" w:line="276" w:lineRule="auto"/>
      </w:pPr>
      <w:r>
        <w:t xml:space="preserve">Crear el entorno virtual e instalar dependencias: </w:t>
      </w:r>
      <w:r>
        <w:rPr>
          <w:rFonts w:ascii="Consolas" w:eastAsia="Consolas" w:hAnsi="Consolas" w:cs="Consolas"/>
          <w:color w:val="0E5E6F"/>
          <w:sz w:val="20"/>
          <w:szCs w:val="20"/>
        </w:rPr>
        <w:t>py -3.11 -m venv venv</w:t>
      </w:r>
      <w:r>
        <w:t xml:space="preserve">, </w:t>
      </w:r>
      <w:r>
        <w:rPr>
          <w:rFonts w:ascii="Consolas" w:eastAsia="Consolas" w:hAnsi="Consolas" w:cs="Consolas"/>
          <w:color w:val="0E5E6F"/>
          <w:sz w:val="20"/>
          <w:szCs w:val="20"/>
        </w:rPr>
        <w:t>.\venv\Scripts\Activate.ps1</w:t>
      </w:r>
      <w:r>
        <w:t xml:space="preserve">, </w:t>
      </w:r>
      <w:r>
        <w:rPr>
          <w:rFonts w:ascii="Consolas" w:eastAsia="Consolas" w:hAnsi="Consolas" w:cs="Consolas"/>
          <w:color w:val="0E5E6F"/>
          <w:sz w:val="20"/>
          <w:szCs w:val="20"/>
        </w:rPr>
        <w:t>pip install -r requirements.txt</w:t>
      </w:r>
      <w:r>
        <w:t>.</w:t>
      </w:r>
    </w:p>
    <w:p w14:paraId="28F5F61C" w14:textId="77777777" w:rsidR="00F70D08" w:rsidRDefault="00000000">
      <w:pPr>
        <w:pStyle w:val="Prrafodelista"/>
        <w:numPr>
          <w:ilvl w:val="0"/>
          <w:numId w:val="3"/>
        </w:numPr>
        <w:spacing w:after="80" w:line="276" w:lineRule="auto"/>
      </w:pPr>
      <w:r>
        <w:t xml:space="preserve">Terminal 1 – productor: </w:t>
      </w:r>
      <w:r>
        <w:rPr>
          <w:rFonts w:ascii="Consolas" w:eastAsia="Consolas" w:hAnsi="Consolas" w:cs="Consolas"/>
          <w:color w:val="0E5E6F"/>
          <w:sz w:val="20"/>
          <w:szCs w:val="20"/>
        </w:rPr>
        <w:t>python src/producer.py</w:t>
      </w:r>
      <w:r>
        <w:t>.</w:t>
      </w:r>
    </w:p>
    <w:p w14:paraId="7EEF5208" w14:textId="77777777" w:rsidR="00F70D08" w:rsidRPr="0011732C" w:rsidRDefault="00000000">
      <w:pPr>
        <w:pStyle w:val="Prrafodelista"/>
        <w:numPr>
          <w:ilvl w:val="0"/>
          <w:numId w:val="3"/>
        </w:numPr>
        <w:spacing w:after="80" w:line="276" w:lineRule="auto"/>
        <w:rPr>
          <w:lang w:val="en-US"/>
        </w:rPr>
      </w:pPr>
      <w:r w:rsidRPr="0011732C">
        <w:rPr>
          <w:lang w:val="en-US"/>
        </w:rPr>
        <w:t xml:space="preserve">Terminal 2 – procesamiento V1: </w:t>
      </w:r>
      <w:r w:rsidRPr="0011732C">
        <w:rPr>
          <w:rFonts w:ascii="Consolas" w:eastAsia="Consolas" w:hAnsi="Consolas" w:cs="Consolas"/>
          <w:color w:val="0E5E6F"/>
          <w:sz w:val="20"/>
          <w:szCs w:val="20"/>
          <w:lang w:val="en-US"/>
        </w:rPr>
        <w:t>python src/stream_v1.py</w:t>
      </w:r>
      <w:r w:rsidRPr="0011732C">
        <w:rPr>
          <w:lang w:val="en-US"/>
        </w:rPr>
        <w:t>.</w:t>
      </w:r>
    </w:p>
    <w:p w14:paraId="3E2AF025" w14:textId="77777777" w:rsidR="00F70D08" w:rsidRDefault="00000000">
      <w:pPr>
        <w:pStyle w:val="Prrafodelista"/>
        <w:numPr>
          <w:ilvl w:val="0"/>
          <w:numId w:val="3"/>
        </w:numPr>
        <w:spacing w:after="80" w:line="276" w:lineRule="auto"/>
      </w:pPr>
      <w:r>
        <w:t>Dejar acumular eventos unos minutos y detener la V1 (</w:t>
      </w:r>
      <w:r>
        <w:rPr>
          <w:rFonts w:ascii="Consolas" w:eastAsia="Consolas" w:hAnsi="Consolas" w:cs="Consolas"/>
          <w:color w:val="0E5E6F"/>
          <w:sz w:val="20"/>
          <w:szCs w:val="20"/>
        </w:rPr>
        <w:t>Ctrl+C</w:t>
      </w:r>
      <w:r>
        <w:t>).</w:t>
      </w:r>
    </w:p>
    <w:p w14:paraId="104BA35F" w14:textId="77777777" w:rsidR="00F70D08" w:rsidRPr="0011732C" w:rsidRDefault="00000000">
      <w:pPr>
        <w:pStyle w:val="Prrafodelista"/>
        <w:numPr>
          <w:ilvl w:val="0"/>
          <w:numId w:val="3"/>
        </w:numPr>
        <w:spacing w:after="80" w:line="276" w:lineRule="auto"/>
        <w:rPr>
          <w:lang w:val="en-US"/>
        </w:rPr>
      </w:pPr>
      <w:r w:rsidRPr="0011732C">
        <w:rPr>
          <w:lang w:val="en-US"/>
        </w:rPr>
        <w:t xml:space="preserve">Terminal 2 – reprocesamiento V2: </w:t>
      </w:r>
      <w:r w:rsidRPr="0011732C">
        <w:rPr>
          <w:rFonts w:ascii="Consolas" w:eastAsia="Consolas" w:hAnsi="Consolas" w:cs="Consolas"/>
          <w:color w:val="0E5E6F"/>
          <w:sz w:val="20"/>
          <w:szCs w:val="20"/>
          <w:lang w:val="en-US"/>
        </w:rPr>
        <w:t>python src/stream_v2.py</w:t>
      </w:r>
      <w:r w:rsidRPr="0011732C">
        <w:rPr>
          <w:lang w:val="en-US"/>
        </w:rPr>
        <w:t xml:space="preserve"> (lee desde </w:t>
      </w:r>
      <w:r w:rsidRPr="0011732C">
        <w:rPr>
          <w:rFonts w:ascii="Consolas" w:eastAsia="Consolas" w:hAnsi="Consolas" w:cs="Consolas"/>
          <w:color w:val="0E5E6F"/>
          <w:sz w:val="20"/>
          <w:szCs w:val="20"/>
          <w:lang w:val="en-US"/>
        </w:rPr>
        <w:t>earliest</w:t>
      </w:r>
      <w:r w:rsidRPr="0011732C">
        <w:rPr>
          <w:lang w:val="en-US"/>
        </w:rPr>
        <w:t>).</w:t>
      </w:r>
    </w:p>
    <w:p w14:paraId="40C72484" w14:textId="77777777" w:rsidR="00F70D08" w:rsidRPr="0011732C" w:rsidRDefault="00000000">
      <w:pPr>
        <w:pStyle w:val="Prrafodelista"/>
        <w:numPr>
          <w:ilvl w:val="0"/>
          <w:numId w:val="3"/>
        </w:numPr>
        <w:spacing w:after="80" w:line="276" w:lineRule="auto"/>
        <w:rPr>
          <w:lang w:val="en-US"/>
        </w:rPr>
      </w:pPr>
      <w:r w:rsidRPr="0011732C">
        <w:rPr>
          <w:lang w:val="en-US"/>
        </w:rPr>
        <w:t xml:space="preserve">(Opcional) Verificar los mensajes del topic: </w:t>
      </w:r>
      <w:r w:rsidRPr="0011732C">
        <w:rPr>
          <w:rFonts w:ascii="Consolas" w:eastAsia="Consolas" w:hAnsi="Consolas" w:cs="Consolas"/>
          <w:color w:val="0E5E6F"/>
          <w:sz w:val="20"/>
          <w:szCs w:val="20"/>
          <w:lang w:val="en-US"/>
        </w:rPr>
        <w:t>docker exec -it kafka kafka-console-consumer --bootstrap-server localhost:9092 --topic eventos --from-beginning</w:t>
      </w:r>
      <w:r w:rsidRPr="0011732C">
        <w:rPr>
          <w:lang w:val="en-US"/>
        </w:rPr>
        <w:t>.</w:t>
      </w:r>
    </w:p>
    <w:p w14:paraId="32D0ADDA" w14:textId="77777777" w:rsidR="00F70D08" w:rsidRDefault="00000000">
      <w:pPr>
        <w:pStyle w:val="Prrafodelista"/>
        <w:numPr>
          <w:ilvl w:val="0"/>
          <w:numId w:val="3"/>
        </w:numPr>
        <w:spacing w:after="80" w:line="276" w:lineRule="auto"/>
      </w:pPr>
      <w:r>
        <w:t xml:space="preserve">Detener la infraestructura: </w:t>
      </w:r>
      <w:r>
        <w:rPr>
          <w:rFonts w:ascii="Consolas" w:eastAsia="Consolas" w:hAnsi="Consolas" w:cs="Consolas"/>
          <w:color w:val="0E5E6F"/>
          <w:sz w:val="20"/>
          <w:szCs w:val="20"/>
        </w:rPr>
        <w:t>docker compose down</w:t>
      </w:r>
      <w:r>
        <w:t xml:space="preserve"> (sin </w:t>
      </w:r>
      <w:r>
        <w:rPr>
          <w:rFonts w:ascii="Consolas" w:eastAsia="Consolas" w:hAnsi="Consolas" w:cs="Consolas"/>
          <w:color w:val="0E5E6F"/>
          <w:sz w:val="20"/>
          <w:szCs w:val="20"/>
        </w:rPr>
        <w:t>-v</w:t>
      </w:r>
      <w:r>
        <w:t>, para conservar datos si se configuró un volumen).</w:t>
      </w:r>
    </w:p>
    <w:sectPr w:rsidR="00F70D08">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A58A2" w14:textId="77777777" w:rsidR="009078E2" w:rsidRDefault="009078E2">
      <w:r>
        <w:separator/>
      </w:r>
    </w:p>
  </w:endnote>
  <w:endnote w:type="continuationSeparator" w:id="0">
    <w:p w14:paraId="248F2090" w14:textId="77777777" w:rsidR="009078E2" w:rsidRDefault="00907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6928" w14:textId="77777777" w:rsidR="00F70D08" w:rsidRDefault="00000000">
    <w:pPr>
      <w:jc w:val="center"/>
    </w:pPr>
    <w:r>
      <w:rPr>
        <w:color w:val="889AA6"/>
        <w:sz w:val="18"/>
        <w:szCs w:val="18"/>
      </w:rPr>
      <w:t xml:space="preserve">Página </w:t>
    </w:r>
    <w:r>
      <w:rPr>
        <w:color w:val="889AA6"/>
        <w:sz w:val="18"/>
        <w:szCs w:val="18"/>
      </w:rPr>
      <w:fldChar w:fldCharType="begin"/>
    </w:r>
    <w:r>
      <w:rPr>
        <w:color w:val="889AA6"/>
        <w:sz w:val="18"/>
        <w:szCs w:val="18"/>
      </w:rPr>
      <w:instrText>PAGE</w:instrText>
    </w:r>
    <w:r>
      <w:rPr>
        <w:color w:val="889AA6"/>
        <w:sz w:val="18"/>
        <w:szCs w:val="18"/>
      </w:rPr>
      <w:fldChar w:fldCharType="separate"/>
    </w:r>
    <w:r w:rsidR="0011732C">
      <w:rPr>
        <w:noProof/>
        <w:color w:val="889AA6"/>
        <w:sz w:val="18"/>
        <w:szCs w:val="18"/>
      </w:rPr>
      <w:t>1</w:t>
    </w:r>
    <w:r>
      <w:rPr>
        <w:color w:val="889A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E97FC" w14:textId="77777777" w:rsidR="009078E2" w:rsidRDefault="009078E2">
      <w:r>
        <w:separator/>
      </w:r>
    </w:p>
  </w:footnote>
  <w:footnote w:type="continuationSeparator" w:id="0">
    <w:p w14:paraId="1AA67FE6" w14:textId="77777777" w:rsidR="009078E2" w:rsidRDefault="00907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C916" w14:textId="4434ECFE" w:rsidR="005A4B8C" w:rsidRDefault="005A4B8C">
    <w:pPr>
      <w:pStyle w:val="Encabezado"/>
    </w:pPr>
    <w:r>
      <w:rPr>
        <w:noProof/>
      </w:rPr>
      <w:drawing>
        <wp:anchor distT="0" distB="0" distL="114300" distR="114300" simplePos="0" relativeHeight="251659264" behindDoc="0" locked="0" layoutInCell="1" allowOverlap="1" wp14:anchorId="3D7498ED" wp14:editId="106A2805">
          <wp:simplePos x="0" y="0"/>
          <wp:positionH relativeFrom="margin">
            <wp:align>right</wp:align>
          </wp:positionH>
          <wp:positionV relativeFrom="paragraph">
            <wp:posOffset>-325755</wp:posOffset>
          </wp:positionV>
          <wp:extent cx="787547" cy="335267"/>
          <wp:effectExtent l="0" t="0" r="0" b="8255"/>
          <wp:wrapNone/>
          <wp:docPr id="3" name="Imagen 3" descr="Category:Universidad Autónoma de Chile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ategory:Universidad Autónoma de Chile - Wikimedia Common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7547" cy="33526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D37CD" w14:textId="47C0866A" w:rsidR="00F70D08" w:rsidRDefault="005A4B8C">
    <w:pPr>
      <w:jc w:val="right"/>
    </w:pPr>
    <w:r>
      <w:rPr>
        <w:noProof/>
      </w:rPr>
      <w:drawing>
        <wp:anchor distT="0" distB="0" distL="114300" distR="114300" simplePos="0" relativeHeight="251661312" behindDoc="0" locked="0" layoutInCell="1" allowOverlap="1" wp14:anchorId="3FF15E6F" wp14:editId="3B4A1A94">
          <wp:simplePos x="0" y="0"/>
          <wp:positionH relativeFrom="margin">
            <wp:align>right</wp:align>
          </wp:positionH>
          <wp:positionV relativeFrom="paragraph">
            <wp:posOffset>-353060</wp:posOffset>
          </wp:positionV>
          <wp:extent cx="787547" cy="335267"/>
          <wp:effectExtent l="0" t="0" r="0" b="8255"/>
          <wp:wrapNone/>
          <wp:docPr id="867500543" name="Imagen 867500543" descr="Category:Universidad Autónoma de Chile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ategory:Universidad Autónoma de Chile - Wikimedia Common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7547" cy="3352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889AA6"/>
        <w:sz w:val="17"/>
        <w:szCs w:val="17"/>
      </w:rPr>
      <w:t>Laboratorio 3 · Arquitectura Kappa · Big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4118F"/>
    <w:multiLevelType w:val="hybridMultilevel"/>
    <w:tmpl w:val="8B7A57D8"/>
    <w:lvl w:ilvl="0" w:tplc="89389354">
      <w:start w:val="1"/>
      <w:numFmt w:val="decimal"/>
      <w:lvlText w:val="%1."/>
      <w:lvlJc w:val="left"/>
      <w:pPr>
        <w:ind w:left="720" w:hanging="360"/>
      </w:pPr>
    </w:lvl>
    <w:lvl w:ilvl="1" w:tplc="8234887A">
      <w:numFmt w:val="decimal"/>
      <w:lvlText w:val=""/>
      <w:lvlJc w:val="left"/>
    </w:lvl>
    <w:lvl w:ilvl="2" w:tplc="4316F474">
      <w:numFmt w:val="decimal"/>
      <w:lvlText w:val=""/>
      <w:lvlJc w:val="left"/>
    </w:lvl>
    <w:lvl w:ilvl="3" w:tplc="C98A35D8">
      <w:numFmt w:val="decimal"/>
      <w:lvlText w:val=""/>
      <w:lvlJc w:val="left"/>
    </w:lvl>
    <w:lvl w:ilvl="4" w:tplc="2ED896DC">
      <w:numFmt w:val="decimal"/>
      <w:lvlText w:val=""/>
      <w:lvlJc w:val="left"/>
    </w:lvl>
    <w:lvl w:ilvl="5" w:tplc="FE582BEE">
      <w:numFmt w:val="decimal"/>
      <w:lvlText w:val=""/>
      <w:lvlJc w:val="left"/>
    </w:lvl>
    <w:lvl w:ilvl="6" w:tplc="BCD85AF2">
      <w:numFmt w:val="decimal"/>
      <w:lvlText w:val=""/>
      <w:lvlJc w:val="left"/>
    </w:lvl>
    <w:lvl w:ilvl="7" w:tplc="5E16D7B8">
      <w:numFmt w:val="decimal"/>
      <w:lvlText w:val=""/>
      <w:lvlJc w:val="left"/>
    </w:lvl>
    <w:lvl w:ilvl="8" w:tplc="2808072A">
      <w:numFmt w:val="decimal"/>
      <w:lvlText w:val=""/>
      <w:lvlJc w:val="left"/>
    </w:lvl>
  </w:abstractNum>
  <w:abstractNum w:abstractNumId="1" w15:restartNumberingAfterBreak="0">
    <w:nsid w:val="50D66D8E"/>
    <w:multiLevelType w:val="hybridMultilevel"/>
    <w:tmpl w:val="3D6A6C9A"/>
    <w:lvl w:ilvl="0" w:tplc="CBDA1E22">
      <w:start w:val="1"/>
      <w:numFmt w:val="bullet"/>
      <w:lvlText w:val="•"/>
      <w:lvlJc w:val="left"/>
      <w:pPr>
        <w:ind w:left="720" w:hanging="360"/>
      </w:pPr>
    </w:lvl>
    <w:lvl w:ilvl="1" w:tplc="524A570C">
      <w:start w:val="1"/>
      <w:numFmt w:val="bullet"/>
      <w:lvlText w:val="◦"/>
      <w:lvlJc w:val="left"/>
      <w:pPr>
        <w:ind w:left="1440" w:hanging="360"/>
      </w:pPr>
    </w:lvl>
    <w:lvl w:ilvl="2" w:tplc="D4BCD63A">
      <w:numFmt w:val="decimal"/>
      <w:lvlText w:val=""/>
      <w:lvlJc w:val="left"/>
    </w:lvl>
    <w:lvl w:ilvl="3" w:tplc="1C7C464E">
      <w:numFmt w:val="decimal"/>
      <w:lvlText w:val=""/>
      <w:lvlJc w:val="left"/>
    </w:lvl>
    <w:lvl w:ilvl="4" w:tplc="A58A489A">
      <w:numFmt w:val="decimal"/>
      <w:lvlText w:val=""/>
      <w:lvlJc w:val="left"/>
    </w:lvl>
    <w:lvl w:ilvl="5" w:tplc="9EF0E626">
      <w:numFmt w:val="decimal"/>
      <w:lvlText w:val=""/>
      <w:lvlJc w:val="left"/>
    </w:lvl>
    <w:lvl w:ilvl="6" w:tplc="C6D2E060">
      <w:numFmt w:val="decimal"/>
      <w:lvlText w:val=""/>
      <w:lvlJc w:val="left"/>
    </w:lvl>
    <w:lvl w:ilvl="7" w:tplc="71D8DD9A">
      <w:numFmt w:val="decimal"/>
      <w:lvlText w:val=""/>
      <w:lvlJc w:val="left"/>
    </w:lvl>
    <w:lvl w:ilvl="8" w:tplc="073A94CA">
      <w:numFmt w:val="decimal"/>
      <w:lvlText w:val=""/>
      <w:lvlJc w:val="left"/>
    </w:lvl>
  </w:abstractNum>
  <w:abstractNum w:abstractNumId="2" w15:restartNumberingAfterBreak="0">
    <w:nsid w:val="60A97C69"/>
    <w:multiLevelType w:val="hybridMultilevel"/>
    <w:tmpl w:val="AF061376"/>
    <w:lvl w:ilvl="0" w:tplc="F0E2D1B2">
      <w:start w:val="1"/>
      <w:numFmt w:val="bullet"/>
      <w:lvlText w:val="●"/>
      <w:lvlJc w:val="left"/>
      <w:pPr>
        <w:ind w:left="720" w:hanging="360"/>
      </w:pPr>
    </w:lvl>
    <w:lvl w:ilvl="1" w:tplc="2DE61968">
      <w:start w:val="1"/>
      <w:numFmt w:val="bullet"/>
      <w:lvlText w:val="○"/>
      <w:lvlJc w:val="left"/>
      <w:pPr>
        <w:ind w:left="1440" w:hanging="360"/>
      </w:pPr>
    </w:lvl>
    <w:lvl w:ilvl="2" w:tplc="015EEBDC">
      <w:start w:val="1"/>
      <w:numFmt w:val="bullet"/>
      <w:lvlText w:val="■"/>
      <w:lvlJc w:val="left"/>
      <w:pPr>
        <w:ind w:left="2160" w:hanging="360"/>
      </w:pPr>
    </w:lvl>
    <w:lvl w:ilvl="3" w:tplc="D40C6A80">
      <w:start w:val="1"/>
      <w:numFmt w:val="bullet"/>
      <w:lvlText w:val="●"/>
      <w:lvlJc w:val="left"/>
      <w:pPr>
        <w:ind w:left="2880" w:hanging="360"/>
      </w:pPr>
    </w:lvl>
    <w:lvl w:ilvl="4" w:tplc="1744F384">
      <w:start w:val="1"/>
      <w:numFmt w:val="bullet"/>
      <w:lvlText w:val="○"/>
      <w:lvlJc w:val="left"/>
      <w:pPr>
        <w:ind w:left="3600" w:hanging="360"/>
      </w:pPr>
    </w:lvl>
    <w:lvl w:ilvl="5" w:tplc="B00C3B2C">
      <w:start w:val="1"/>
      <w:numFmt w:val="bullet"/>
      <w:lvlText w:val="■"/>
      <w:lvlJc w:val="left"/>
      <w:pPr>
        <w:ind w:left="4320" w:hanging="360"/>
      </w:pPr>
    </w:lvl>
    <w:lvl w:ilvl="6" w:tplc="57A60BB0">
      <w:start w:val="1"/>
      <w:numFmt w:val="bullet"/>
      <w:lvlText w:val="●"/>
      <w:lvlJc w:val="left"/>
      <w:pPr>
        <w:ind w:left="5040" w:hanging="360"/>
      </w:pPr>
    </w:lvl>
    <w:lvl w:ilvl="7" w:tplc="D4289F82">
      <w:start w:val="1"/>
      <w:numFmt w:val="bullet"/>
      <w:lvlText w:val="●"/>
      <w:lvlJc w:val="left"/>
      <w:pPr>
        <w:ind w:left="5760" w:hanging="360"/>
      </w:pPr>
    </w:lvl>
    <w:lvl w:ilvl="8" w:tplc="DC761340">
      <w:start w:val="1"/>
      <w:numFmt w:val="bullet"/>
      <w:lvlText w:val="●"/>
      <w:lvlJc w:val="left"/>
      <w:pPr>
        <w:ind w:left="6480" w:hanging="360"/>
      </w:pPr>
    </w:lvl>
  </w:abstractNum>
  <w:abstractNum w:abstractNumId="3" w15:restartNumberingAfterBreak="0">
    <w:nsid w:val="77832658"/>
    <w:multiLevelType w:val="hybridMultilevel"/>
    <w:tmpl w:val="76AE7952"/>
    <w:lvl w:ilvl="0" w:tplc="A888DD20">
      <w:start w:val="1"/>
      <w:numFmt w:val="decimal"/>
      <w:lvlText w:val="%1."/>
      <w:lvlJc w:val="left"/>
      <w:pPr>
        <w:ind w:left="720" w:hanging="360"/>
      </w:pPr>
    </w:lvl>
    <w:lvl w:ilvl="1" w:tplc="C91E3DEA">
      <w:numFmt w:val="decimal"/>
      <w:lvlText w:val=""/>
      <w:lvlJc w:val="left"/>
    </w:lvl>
    <w:lvl w:ilvl="2" w:tplc="95F6742C">
      <w:numFmt w:val="decimal"/>
      <w:lvlText w:val=""/>
      <w:lvlJc w:val="left"/>
    </w:lvl>
    <w:lvl w:ilvl="3" w:tplc="33DE311A">
      <w:numFmt w:val="decimal"/>
      <w:lvlText w:val=""/>
      <w:lvlJc w:val="left"/>
    </w:lvl>
    <w:lvl w:ilvl="4" w:tplc="1222F8A6">
      <w:numFmt w:val="decimal"/>
      <w:lvlText w:val=""/>
      <w:lvlJc w:val="left"/>
    </w:lvl>
    <w:lvl w:ilvl="5" w:tplc="7E3AE5FA">
      <w:numFmt w:val="decimal"/>
      <w:lvlText w:val=""/>
      <w:lvlJc w:val="left"/>
    </w:lvl>
    <w:lvl w:ilvl="6" w:tplc="3B323A7C">
      <w:numFmt w:val="decimal"/>
      <w:lvlText w:val=""/>
      <w:lvlJc w:val="left"/>
    </w:lvl>
    <w:lvl w:ilvl="7" w:tplc="07F49DD4">
      <w:numFmt w:val="decimal"/>
      <w:lvlText w:val=""/>
      <w:lvlJc w:val="left"/>
    </w:lvl>
    <w:lvl w:ilvl="8" w:tplc="41549150">
      <w:numFmt w:val="decimal"/>
      <w:lvlText w:val=""/>
      <w:lvlJc w:val="left"/>
    </w:lvl>
  </w:abstractNum>
  <w:num w:numId="1" w16cid:durableId="1738547890">
    <w:abstractNumId w:val="2"/>
    <w:lvlOverride w:ilvl="0">
      <w:startOverride w:val="1"/>
    </w:lvlOverride>
  </w:num>
  <w:num w:numId="2" w16cid:durableId="1889993133">
    <w:abstractNumId w:val="1"/>
    <w:lvlOverride w:ilvl="0">
      <w:startOverride w:val="1"/>
    </w:lvlOverride>
  </w:num>
  <w:num w:numId="3" w16cid:durableId="494801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D08"/>
    <w:rsid w:val="0011732C"/>
    <w:rsid w:val="005A4B8C"/>
    <w:rsid w:val="009078E2"/>
    <w:rsid w:val="00A157F5"/>
    <w:rsid w:val="00AC55A1"/>
    <w:rsid w:val="00B96983"/>
    <w:rsid w:val="00CB7A2B"/>
    <w:rsid w:val="00F70D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B6FD"/>
  <w15:docId w15:val="{431DEAC6-321C-4628-A4B7-E93A00379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16A3B3"/>
      </w:pBdr>
      <w:spacing w:before="240" w:after="200"/>
      <w:outlineLvl w:val="0"/>
    </w:pPr>
    <w:rPr>
      <w:b/>
      <w:bCs/>
      <w:color w:val="123B5D"/>
      <w:sz w:val="32"/>
      <w:szCs w:val="32"/>
    </w:rPr>
  </w:style>
  <w:style w:type="paragraph" w:styleId="Ttulo2">
    <w:name w:val="heading 2"/>
    <w:uiPriority w:val="9"/>
    <w:unhideWhenUsed/>
    <w:qFormat/>
    <w:pPr>
      <w:keepNext/>
      <w:spacing w:before="280" w:after="120"/>
      <w:outlineLvl w:val="1"/>
    </w:pPr>
    <w:rPr>
      <w:b/>
      <w:bCs/>
      <w:color w:val="0E7C8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1732C"/>
    <w:pPr>
      <w:spacing w:after="100"/>
    </w:pPr>
  </w:style>
  <w:style w:type="paragraph" w:styleId="TDC2">
    <w:name w:val="toc 2"/>
    <w:basedOn w:val="Normal"/>
    <w:next w:val="Normal"/>
    <w:autoRedefine/>
    <w:uiPriority w:val="39"/>
    <w:unhideWhenUsed/>
    <w:rsid w:val="0011732C"/>
    <w:pPr>
      <w:spacing w:after="100"/>
      <w:ind w:left="220"/>
    </w:pPr>
  </w:style>
  <w:style w:type="paragraph" w:styleId="Encabezado">
    <w:name w:val="header"/>
    <w:basedOn w:val="Normal"/>
    <w:link w:val="EncabezadoCar"/>
    <w:uiPriority w:val="99"/>
    <w:unhideWhenUsed/>
    <w:rsid w:val="005A4B8C"/>
    <w:pPr>
      <w:tabs>
        <w:tab w:val="center" w:pos="4419"/>
        <w:tab w:val="right" w:pos="8838"/>
      </w:tabs>
    </w:pPr>
  </w:style>
  <w:style w:type="character" w:customStyle="1" w:styleId="EncabezadoCar">
    <w:name w:val="Encabezado Car"/>
    <w:basedOn w:val="Fuentedeprrafopredeter"/>
    <w:link w:val="Encabezado"/>
    <w:uiPriority w:val="99"/>
    <w:rsid w:val="005A4B8C"/>
  </w:style>
  <w:style w:type="paragraph" w:styleId="Piedepgina">
    <w:name w:val="footer"/>
    <w:basedOn w:val="Normal"/>
    <w:link w:val="PiedepginaCar"/>
    <w:uiPriority w:val="99"/>
    <w:unhideWhenUsed/>
    <w:rsid w:val="005A4B8C"/>
    <w:pPr>
      <w:tabs>
        <w:tab w:val="center" w:pos="4419"/>
        <w:tab w:val="right" w:pos="8838"/>
      </w:tabs>
    </w:pPr>
  </w:style>
  <w:style w:type="character" w:customStyle="1" w:styleId="PiedepginaCar">
    <w:name w:val="Pie de página Car"/>
    <w:basedOn w:val="Fuentedeprrafopredeter"/>
    <w:link w:val="Piedepgina"/>
    <w:uiPriority w:val="99"/>
    <w:rsid w:val="005A4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3994</Words>
  <Characters>21973</Characters>
  <Application>Microsoft Office Word</Application>
  <DocSecurity>0</DocSecurity>
  <Lines>183</Lines>
  <Paragraphs>51</Paragraphs>
  <ScaleCrop>false</ScaleCrop>
  <Company/>
  <LinksUpToDate>false</LinksUpToDate>
  <CharactersWithSpaces>25916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 Arquitectura Kappa</dc:title>
  <dc:creator>Equipo Lab 3 Big Data</dc:creator>
  <cp:lastModifiedBy>Ivan Daniel Herrera Antipan</cp:lastModifiedBy>
  <cp:revision>4</cp:revision>
  <dcterms:created xsi:type="dcterms:W3CDTF">2026-10-04T03:20:00Z</dcterms:created>
  <dcterms:modified xsi:type="dcterms:W3CDTF">2026-10-05T14:29:00Z</dcterms:modified>
</cp:coreProperties>
</file>