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6A" w:rsidRDefault="000A2FBB" w:rsidP="00E46E6A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7E28">
            <w:t>Packet Tracer- Observation de la table ARP.</w:t>
          </w:r>
        </w:sdtContent>
      </w:sdt>
      <w:r w:rsidR="00DF7E28">
        <w:rPr>
          <w:rStyle w:val="LabTitleInstVersred"/>
        </w:rPr>
        <w:t xml:space="preserve"> </w:t>
      </w:r>
    </w:p>
    <w:p w:rsidR="007B3B8D" w:rsidRPr="00D9181B" w:rsidRDefault="007B3B8D" w:rsidP="00E46E6A">
      <w:pPr>
        <w:pStyle w:val="Heading1"/>
        <w:numPr>
          <w:ilvl w:val="0"/>
          <w:numId w:val="3"/>
        </w:numPr>
        <w:spacing w:line="360" w:lineRule="auto"/>
      </w:pPr>
      <w:r>
        <w:t>Table d'adressage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tte table indique l'adressage pour le périphérique, l'interface, l'adresse MAC et l'interface du commutateur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Adresse MAC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E46E6A">
            <w:pPr>
              <w:pStyle w:val="TableHeading"/>
              <w:spacing w:line="360" w:lineRule="auto"/>
            </w:pPr>
            <w:r>
              <w:t>Interface du commutateur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E46E6A">
            <w:pPr>
              <w:pStyle w:val="ConfigWindow"/>
              <w:spacing w:line="360" w:lineRule="auto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00E0.F7B1.8901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E46E6A">
            <w:pPr>
              <w:pStyle w:val="ConfigWindow"/>
              <w:spacing w:line="360" w:lineRule="auto"/>
            </w:pPr>
            <w:r>
              <w:t>Routeur1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S/O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Sans fil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Sans fil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E46E6A">
            <w:pPr>
              <w:pStyle w:val="TableText"/>
              <w:spacing w:line="360" w:lineRule="auto"/>
            </w:pPr>
            <w:r>
              <w:t>F0/3</w:t>
            </w:r>
          </w:p>
        </w:tc>
      </w:tr>
    </w:tbl>
    <w:p w:rsidR="007B3B8D" w:rsidRPr="00BB73FF" w:rsidRDefault="007B3B8D" w:rsidP="00E46E6A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1: Observer une requête ARP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2: Analyser la table d'adresses MAC du commutateur</w:t>
      </w:r>
    </w:p>
    <w:p w:rsidR="007B3B8D" w:rsidRPr="004C0909" w:rsidRDefault="007B3B8D" w:rsidP="00E46E6A">
      <w:pPr>
        <w:pStyle w:val="BodyTextL25Bold"/>
        <w:spacing w:line="360" w:lineRule="auto"/>
      </w:pPr>
      <w:r>
        <w:t>Partie 3: Observer le processus ARP dans les communications à distance</w:t>
      </w:r>
    </w:p>
    <w:p w:rsidR="007B3B8D" w:rsidRPr="00D07611" w:rsidRDefault="007B3B8D" w:rsidP="00E46E6A">
      <w:pPr>
        <w:pStyle w:val="Heading1"/>
        <w:numPr>
          <w:ilvl w:val="0"/>
          <w:numId w:val="3"/>
        </w:numPr>
        <w:spacing w:line="360" w:lineRule="auto"/>
        <w:rPr>
          <w:sz w:val="28"/>
        </w:rPr>
      </w:pPr>
      <w:r>
        <w:t>contexte</w:t>
      </w:r>
    </w:p>
    <w:p w:rsidR="007B3B8D" w:rsidRPr="00D07611" w:rsidRDefault="007B3B8D" w:rsidP="00E46E6A">
      <w:pPr>
        <w:pStyle w:val="BodyTextL25"/>
        <w:spacing w:line="360" w:lineRule="auto"/>
      </w:pPr>
      <w:r>
        <w:t>Cet exercice est optimisé pour l'affichage des PDU. Les périphériques sont déjà configurés. Vous allez recueillir des informations sur les PDU en mode Simulation et répondre à une série de questions sur les données recueillies.</w:t>
      </w:r>
    </w:p>
    <w:p w:rsidR="007B3B8D" w:rsidRDefault="007B3B8D" w:rsidP="00E46E6A">
      <w:pPr>
        <w:pStyle w:val="Heading1"/>
        <w:spacing w:line="360" w:lineRule="auto"/>
      </w:pPr>
      <w:r>
        <w:lastRenderedPageBreak/>
        <w:t>Instructions</w:t>
      </w:r>
    </w:p>
    <w:p w:rsidR="007B3B8D" w:rsidRDefault="007B3B8D" w:rsidP="00E46E6A">
      <w:pPr>
        <w:pStyle w:val="Heading2"/>
        <w:spacing w:line="360" w:lineRule="auto"/>
      </w:pPr>
      <w:r>
        <w:t>Observer une requête ARP</w:t>
      </w:r>
    </w:p>
    <w:p w:rsidR="007B3B8D" w:rsidRDefault="007B3B8D" w:rsidP="00E46E6A">
      <w:pPr>
        <w:pStyle w:val="Heading3"/>
        <w:spacing w:line="360" w:lineRule="auto"/>
      </w:pPr>
      <w:r>
        <w:t>Générez des requêtes ARP en envoyant une requête ping à 172.16.31.3 à partir de 172.16.31.2.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Cliquez sur </w:t>
      </w:r>
      <w:r w:rsidRPr="007B3B8D">
        <w:rPr>
          <w:b/>
        </w:rPr>
        <w:t>172.16.31.2</w:t>
      </w:r>
      <w:r>
        <w:t xml:space="preserve"> et ouvrez l'</w:t>
      </w:r>
      <w:r w:rsidRPr="007B3B8D">
        <w:rPr>
          <w:b/>
        </w:rPr>
        <w:t>invite de commandes</w:t>
      </w:r>
      <w:r>
        <w:t>.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arp -d</w:t>
      </w:r>
      <w:r>
        <w:t xml:space="preserve"> pour effacer la table ARP.</w:t>
      </w:r>
    </w:p>
    <w:p w:rsid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Passez en mode </w:t>
      </w:r>
      <w:r w:rsidRPr="004E7821">
        <w:rPr>
          <w:b/>
        </w:rPr>
        <w:t>Simulation</w:t>
      </w:r>
      <w:r>
        <w:t xml:space="preserve"> et exécutez la commande </w:t>
      </w:r>
      <w:r w:rsidRPr="004E7821">
        <w:rPr>
          <w:b/>
        </w:rPr>
        <w:t>ping 172.16.31.3</w:t>
      </w:r>
      <w:r>
        <w:t xml:space="preserve">. Deux unités de données de protocole (PDU) sont générées. La commande </w:t>
      </w:r>
      <w:r w:rsidRPr="00C625B2">
        <w:rPr>
          <w:b/>
        </w:rPr>
        <w:t>ping</w:t>
      </w:r>
      <w:r>
        <w:t xml:space="preserve"> ne peut pas traiter le paquet ICMP sans connaître l'adresse MAC de destination. L'ordinateur envoie donc une trame de diffusion ARP en vue de connaître l'adresse MAC de destination.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une seule fois sur </w:t>
      </w:r>
      <w:r>
        <w:rPr>
          <w:b/>
        </w:rPr>
        <w:t>Capture/Forward</w:t>
      </w:r>
      <w:r>
        <w:t xml:space="preserve"> (capture/avance). La PDU ARP déplace </w:t>
      </w:r>
      <w:r>
        <w:rPr>
          <w:b/>
        </w:rPr>
        <w:t>Switch1</w:t>
      </w:r>
      <w:r>
        <w:t xml:space="preserve"> tandis que la PDU ICMP disparaît, en attendant la réponse ARP. Ouvrez la PDU et notez l'adresse MAC de destination.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keepNext/>
        <w:spacing w:before="0" w:line="360" w:lineRule="auto"/>
      </w:pPr>
      <w:r>
        <w:t>Cette adresse figure-t-elle dans le tableau ci-dessus?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Capture/</w:t>
      </w:r>
      <w:proofErr w:type="spellStart"/>
      <w:r>
        <w:rPr>
          <w:b/>
        </w:rPr>
        <w:t>Forward</w:t>
      </w:r>
      <w:proofErr w:type="spellEnd"/>
      <w:r>
        <w:t xml:space="preserve"> (capture/avance) pour déplacer l'unité de données de protocole (PDU) vers le périphérique suivant.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spacing w:before="0" w:line="360" w:lineRule="auto"/>
      </w:pPr>
      <w:r>
        <w:t xml:space="preserve">Combien d'exemplaires de PDU le commutateur </w:t>
      </w:r>
      <w:r>
        <w:rPr>
          <w:b/>
        </w:rPr>
        <w:t>Switch1</w:t>
      </w:r>
      <w:r>
        <w:t xml:space="preserve"> a-t-il réalisés?</w:t>
      </w:r>
    </w:p>
    <w:p w:rsidR="007B3B8D" w:rsidRDefault="007B3B8D" w:rsidP="00E46E6A">
      <w:pPr>
        <w:pStyle w:val="BodyTextL50"/>
        <w:spacing w:line="360" w:lineRule="auto"/>
      </w:pPr>
      <w:r>
        <w:t>Quelle adresse IP du périphérique a accepté l'unité de données de protocole (PDU)?</w:t>
      </w:r>
    </w:p>
    <w:p w:rsidR="002A333C" w:rsidRDefault="007B3B8D" w:rsidP="00E46E6A">
      <w:pPr>
        <w:pStyle w:val="SubStepAlpha"/>
        <w:spacing w:line="360" w:lineRule="auto"/>
      </w:pPr>
      <w:r>
        <w:t>Ouvrez la PDU et examinez la couche 2.</w:t>
      </w:r>
    </w:p>
    <w:p w:rsidR="002A333C" w:rsidRDefault="002A333C" w:rsidP="00E46E6A">
      <w:pPr>
        <w:pStyle w:val="Heading4"/>
        <w:spacing w:line="360" w:lineRule="auto"/>
      </w:pPr>
      <w:r>
        <w:t>Question :</w:t>
      </w:r>
    </w:p>
    <w:p w:rsidR="007B3B8D" w:rsidRPr="00E35D7D" w:rsidRDefault="007B3B8D" w:rsidP="00E46E6A">
      <w:pPr>
        <w:pStyle w:val="BodyTextL50"/>
        <w:spacing w:before="0" w:line="360" w:lineRule="auto"/>
      </w:pPr>
      <w:r>
        <w:t>Qu'est-il arrivé aux adresses MAC source et de destination?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Capture/</w:t>
      </w:r>
      <w:proofErr w:type="spellStart"/>
      <w:r>
        <w:rPr>
          <w:b/>
        </w:rPr>
        <w:t>Forward</w:t>
      </w:r>
      <w:proofErr w:type="spellEnd"/>
      <w:r>
        <w:t xml:space="preserve"> jusqu'à ce que la PDU revienne à </w:t>
      </w:r>
      <w:r>
        <w:rPr>
          <w:b/>
        </w:rPr>
        <w:t>172.16.31.2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 :</w:t>
      </w:r>
    </w:p>
    <w:p w:rsidR="007B3B8D" w:rsidRDefault="007B3B8D" w:rsidP="00E46E6A">
      <w:pPr>
        <w:pStyle w:val="BodyTextL50"/>
        <w:spacing w:before="0" w:line="360" w:lineRule="auto"/>
      </w:pPr>
      <w:r>
        <w:t>Combien d'exemplaires de PDU le commutateur a-t-il réalisés pendant la réponse ARP?</w:t>
      </w:r>
    </w:p>
    <w:p w:rsidR="007B3B8D" w:rsidRDefault="007B3B8D" w:rsidP="00E46E6A">
      <w:pPr>
        <w:pStyle w:val="Heading3"/>
        <w:spacing w:line="360" w:lineRule="auto"/>
      </w:pPr>
      <w:r>
        <w:t>Observez la table ARP.</w:t>
      </w:r>
    </w:p>
    <w:p w:rsidR="002A333C" w:rsidRDefault="007B3B8D" w:rsidP="00E46E6A">
      <w:pPr>
        <w:pStyle w:val="SubStepAlpha"/>
        <w:spacing w:line="360" w:lineRule="auto"/>
      </w:pPr>
      <w:r>
        <w:t>Notez que le paquet ICMP réapparaît. Ouvrez la PDU et examinez les adresses MAC.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7B3B8D" w:rsidRDefault="007B3B8D" w:rsidP="00E46E6A">
      <w:pPr>
        <w:pStyle w:val="BodyTextL50"/>
        <w:spacing w:before="0" w:line="360" w:lineRule="auto"/>
      </w:pPr>
      <w:r>
        <w:t>Les adresses MAC source et de destination correspondent-elles à leurs adresses IP ?</w:t>
      </w:r>
    </w:p>
    <w:p w:rsidR="007B3B8D" w:rsidRDefault="007B3B8D" w:rsidP="00E46E6A">
      <w:pPr>
        <w:pStyle w:val="SubStepAlpha"/>
        <w:spacing w:line="360" w:lineRule="auto"/>
      </w:pPr>
      <w:r>
        <w:t xml:space="preserve">Repassez en mode </w:t>
      </w:r>
      <w:proofErr w:type="spellStart"/>
      <w:r w:rsidRPr="004F48FC">
        <w:rPr>
          <w:b/>
        </w:rPr>
        <w:t>Realtime</w:t>
      </w:r>
      <w:proofErr w:type="spellEnd"/>
      <w:r>
        <w:t xml:space="preserve"> afin que la requête ping se termine.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172.16.31.2</w:t>
      </w:r>
      <w:r>
        <w:t xml:space="preserve"> et exécutez la commande </w:t>
      </w:r>
      <w:r>
        <w:rPr>
          <w:b/>
        </w:rPr>
        <w:t>arp –a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lastRenderedPageBreak/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À quelle adresse IP l'entrée d'adresse MAC correspond-elle?</w:t>
      </w:r>
    </w:p>
    <w:p w:rsidR="002A333C" w:rsidRDefault="007B3B8D" w:rsidP="00E46E6A">
      <w:pPr>
        <w:pStyle w:val="BodyTextL50"/>
        <w:spacing w:line="360" w:lineRule="auto"/>
      </w:pPr>
      <w:r>
        <w:t>D'une manière générale, à quel moment un périphérique final émet-il une requête ARP ?</w:t>
      </w:r>
    </w:p>
    <w:p w:rsidR="007B3B8D" w:rsidRDefault="007B3B8D" w:rsidP="00E46E6A">
      <w:pPr>
        <w:pStyle w:val="Heading2"/>
        <w:spacing w:line="360" w:lineRule="auto"/>
      </w:pPr>
      <w:r>
        <w:t>Analyser la table d'adresses MAC du commutateur</w:t>
      </w:r>
    </w:p>
    <w:p w:rsidR="007B3B8D" w:rsidRDefault="007B3B8D" w:rsidP="00E46E6A">
      <w:pPr>
        <w:pStyle w:val="Heading3"/>
        <w:spacing w:line="360" w:lineRule="auto"/>
      </w:pPr>
      <w:r>
        <w:t>Générez du trafic supplémentaire afin de remplir la table d'adresses MAC du commutateur.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À partir de </w:t>
      </w:r>
      <w:r w:rsidRPr="002A333C">
        <w:rPr>
          <w:b/>
        </w:rPr>
        <w:t>172.16.31.2</w:t>
      </w:r>
      <w:r>
        <w:t xml:space="preserve">, exécutez la commande </w:t>
      </w:r>
      <w:r w:rsidRPr="002A333C">
        <w:rPr>
          <w:b/>
        </w:rPr>
        <w:t>ping 172.16.31.4</w:t>
      </w:r>
      <w:r>
        <w:t xml:space="preserve"> .</w:t>
      </w:r>
    </w:p>
    <w:p w:rsidR="007B3B8D" w:rsidRDefault="007B3B8D" w:rsidP="00E46E6A">
      <w:pPr>
        <w:pStyle w:val="SubStepAlpha"/>
        <w:spacing w:line="360" w:lineRule="auto"/>
      </w:pPr>
      <w:r>
        <w:t xml:space="preserve">Cliquez sur </w:t>
      </w:r>
      <w:r w:rsidRPr="002A333C">
        <w:rPr>
          <w:b/>
        </w:rPr>
        <w:t>10.10.10.</w:t>
      </w:r>
      <w:r>
        <w:t xml:space="preserve">2 et ouvrez l' </w:t>
      </w:r>
      <w:r w:rsidRPr="002A333C">
        <w:rPr>
          <w:b/>
        </w:rPr>
        <w:t>invite de commandes</w:t>
      </w:r>
      <w:r>
        <w:t>.</w:t>
      </w:r>
    </w:p>
    <w:p w:rsidR="002A333C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ping 10.10.10.3</w:t>
      </w:r>
      <w:r>
        <w:t xml:space="preserve"> 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  <w:rPr>
          <w:rStyle w:val="AnswerGray"/>
        </w:rPr>
      </w:pPr>
      <w:r>
        <w:t>Combien de réponses ont été envoyées et reçues ?</w:t>
      </w:r>
    </w:p>
    <w:p w:rsidR="005C7D2E" w:rsidRP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7B3B8D" w:rsidRDefault="007B3B8D" w:rsidP="00E46E6A">
      <w:pPr>
        <w:pStyle w:val="Heading3"/>
        <w:spacing w:before="120" w:line="360" w:lineRule="auto"/>
      </w:pPr>
      <w:r>
        <w:t>Observez la table des adresses MAC sur les commutateurs.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 w:rsidRPr="008B3B51">
        <w:rPr>
          <w:b/>
        </w:rPr>
        <w:t>Switch1</w:t>
      </w:r>
      <w:r>
        <w:t xml:space="preserve">, puis sur l'onglet </w:t>
      </w:r>
      <w:r w:rsidRPr="008B3B51">
        <w:rPr>
          <w:b/>
        </w:rPr>
        <w:t>CLI</w:t>
      </w:r>
      <w:r>
        <w:t xml:space="preserve">. Exécutez la commande </w:t>
      </w:r>
      <w:r>
        <w:rPr>
          <w:b/>
        </w:rPr>
        <w:t>show mac-address-table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Les entrées correspondent-elles aux adresses figurant dans le tableau ci-dessus ?</w:t>
      </w:r>
    </w:p>
    <w:p w:rsidR="002A333C" w:rsidRDefault="007B3B8D" w:rsidP="00E46E6A">
      <w:pPr>
        <w:pStyle w:val="SubStepAlpha"/>
        <w:spacing w:line="360" w:lineRule="auto"/>
      </w:pPr>
      <w:r>
        <w:t xml:space="preserve">Cliquez sur </w:t>
      </w:r>
      <w:r>
        <w:rPr>
          <w:b/>
        </w:rPr>
        <w:t>S/witch0</w:t>
      </w:r>
      <w:r>
        <w:t xml:space="preserve">, puis sur l'onglet </w:t>
      </w:r>
      <w:r w:rsidRPr="008B3B51">
        <w:rPr>
          <w:b/>
        </w:rPr>
        <w:t>CLI</w:t>
      </w:r>
      <w:r>
        <w:t xml:space="preserve">. Exécutez la commande </w:t>
      </w:r>
      <w:r>
        <w:rPr>
          <w:b/>
        </w:rPr>
        <w:t>show mac-address-table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Questions :</w:t>
      </w:r>
    </w:p>
    <w:p w:rsidR="002A333C" w:rsidRDefault="007B3B8D" w:rsidP="00E46E6A">
      <w:pPr>
        <w:pStyle w:val="BodyTextL50"/>
        <w:spacing w:before="0" w:line="360" w:lineRule="auto"/>
      </w:pPr>
      <w:r>
        <w:t>Les entrées correspondent-elles aux adresses figurant dans le tableau ci-dessus?</w:t>
      </w:r>
    </w:p>
    <w:p w:rsidR="002A333C" w:rsidRDefault="007B3B8D" w:rsidP="00E46E6A">
      <w:pPr>
        <w:pStyle w:val="BodyTextL50"/>
        <w:spacing w:line="360" w:lineRule="auto"/>
      </w:pPr>
      <w:r>
        <w:t>Pourquoi deux adresses MAC sont-elles associées à un seul port?</w:t>
      </w:r>
    </w:p>
    <w:p w:rsidR="007B3B8D" w:rsidRDefault="007B3B8D" w:rsidP="00E46E6A">
      <w:pPr>
        <w:pStyle w:val="Heading2"/>
        <w:spacing w:line="360" w:lineRule="auto"/>
      </w:pPr>
      <w:r>
        <w:t>Observer le processus ARP dans les communications distantes</w:t>
      </w:r>
    </w:p>
    <w:p w:rsidR="007B3B8D" w:rsidRDefault="007B3B8D" w:rsidP="00E46E6A">
      <w:pPr>
        <w:pStyle w:val="Heading3"/>
        <w:spacing w:line="360" w:lineRule="auto"/>
      </w:pPr>
      <w:r>
        <w:t>Générez du trafic en vue de produire du trafic ARP.</w:t>
      </w:r>
    </w:p>
    <w:p w:rsidR="005C7D2E" w:rsidRPr="005C7D2E" w:rsidRDefault="005C7D2E" w:rsidP="00E46E6A">
      <w:pPr>
        <w:pStyle w:val="ConfigWindow"/>
        <w:spacing w:line="360" w:lineRule="auto"/>
      </w:pPr>
      <w:r>
        <w:t>Ouvrez une invite de commandes.</w:t>
      </w:r>
    </w:p>
    <w:p w:rsidR="007B3B8D" w:rsidRDefault="007B3B8D" w:rsidP="00E46E6A">
      <w:pPr>
        <w:pStyle w:val="SubStepAlpha"/>
        <w:spacing w:before="0" w:line="360" w:lineRule="auto"/>
      </w:pPr>
      <w:r>
        <w:t xml:space="preserve">Cliquez sur </w:t>
      </w:r>
      <w:r w:rsidRPr="002A333C">
        <w:rPr>
          <w:b/>
        </w:rPr>
        <w:t>172.16.31.2</w:t>
      </w:r>
      <w:r>
        <w:t xml:space="preserve"> et ouvrez l'</w:t>
      </w:r>
      <w:r w:rsidRPr="002A333C">
        <w:rPr>
          <w:b/>
        </w:rPr>
        <w:t>invite de commandes</w:t>
      </w:r>
      <w:r>
        <w:t>.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ping 10.10.10.1</w:t>
      </w:r>
      <w:r>
        <w:t>.</w:t>
      </w:r>
    </w:p>
    <w:p w:rsidR="002A333C" w:rsidRDefault="007B3B8D" w:rsidP="00E46E6A">
      <w:pPr>
        <w:pStyle w:val="SubStepAlpha"/>
        <w:spacing w:line="360" w:lineRule="auto"/>
      </w:pPr>
      <w:r>
        <w:t xml:space="preserve">Saisissez </w:t>
      </w:r>
      <w:r>
        <w:rPr>
          <w:b/>
        </w:rPr>
        <w:t>arp –a</w:t>
      </w:r>
      <w:r>
        <w:t>.</w:t>
      </w:r>
    </w:p>
    <w:p w:rsidR="002A333C" w:rsidRDefault="002A333C" w:rsidP="00E46E6A">
      <w:pPr>
        <w:pStyle w:val="Heading4"/>
        <w:spacing w:line="360" w:lineRule="auto"/>
      </w:pPr>
      <w:r>
        <w:t>Question:</w:t>
      </w:r>
    </w:p>
    <w:p w:rsidR="002A333C" w:rsidRDefault="007B3B8D" w:rsidP="00E46E6A">
      <w:pPr>
        <w:pStyle w:val="BodyTextL50"/>
        <w:spacing w:before="0" w:line="360" w:lineRule="auto"/>
      </w:pPr>
      <w:r>
        <w:t>Quelle est l'adresse IP de la nouvelle entrée de la table ARP ?</w:t>
      </w:r>
    </w:p>
    <w:p w:rsidR="007B3B8D" w:rsidRDefault="007B3B8D" w:rsidP="00E46E6A">
      <w:pPr>
        <w:pStyle w:val="SubStepAlpha"/>
        <w:spacing w:line="360" w:lineRule="auto"/>
      </w:pPr>
      <w:r>
        <w:t xml:space="preserve">Exécutez la commande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pour effacer la table ARP et passez en mode </w:t>
      </w:r>
      <w:r>
        <w:rPr>
          <w:b/>
        </w:rPr>
        <w:t>Simulation</w:t>
      </w:r>
      <w:r>
        <w:t>.</w:t>
      </w:r>
    </w:p>
    <w:p w:rsidR="005B0A7A" w:rsidRDefault="007B3B8D" w:rsidP="00E46E6A">
      <w:pPr>
        <w:pStyle w:val="SubStepAlpha"/>
        <w:spacing w:line="360" w:lineRule="auto"/>
      </w:pPr>
      <w:r>
        <w:t>Répétez la requête ping vers 10.10.10.1.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Combien d'unités de données de protocole apparaissent?</w:t>
      </w:r>
    </w:p>
    <w:p w:rsidR="005C7D2E" w:rsidRPr="005C7D2E" w:rsidRDefault="005C7D2E" w:rsidP="00E46E6A">
      <w:pPr>
        <w:pStyle w:val="ConfigWindow"/>
        <w:spacing w:line="360" w:lineRule="auto"/>
      </w:pPr>
      <w:r>
        <w:t>Fermez l'invite de commande.</w:t>
      </w:r>
    </w:p>
    <w:p w:rsidR="005B0A7A" w:rsidRDefault="007B3B8D" w:rsidP="00E46E6A">
      <w:pPr>
        <w:pStyle w:val="SubStepAlpha"/>
        <w:spacing w:before="0" w:line="360" w:lineRule="auto"/>
      </w:pPr>
      <w:r>
        <w:lastRenderedPageBreak/>
        <w:t xml:space="preserve">Cliquez sur </w:t>
      </w:r>
      <w:r>
        <w:rPr>
          <w:b/>
        </w:rPr>
        <w:t>Capture / Forward</w:t>
      </w:r>
      <w:r>
        <w:t xml:space="preserve">. Cliquez sur la PDU qui est maintenant sur </w:t>
      </w:r>
      <w:r>
        <w:rPr>
          <w:b/>
        </w:rPr>
        <w:t>Switch1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 :</w:t>
      </w:r>
    </w:p>
    <w:p w:rsidR="005B0A7A" w:rsidRDefault="007B3B8D" w:rsidP="00E46E6A">
      <w:pPr>
        <w:pStyle w:val="BodyTextL50"/>
        <w:spacing w:before="0" w:line="360" w:lineRule="auto"/>
      </w:pPr>
      <w:r>
        <w:t>Quelle est l'adresse IP de destination cible de la requête ARP?</w:t>
      </w:r>
    </w:p>
    <w:p w:rsidR="005B0A7A" w:rsidRDefault="007B3B8D" w:rsidP="00E46E6A">
      <w:pPr>
        <w:pStyle w:val="SubStepAlpha"/>
        <w:spacing w:line="360" w:lineRule="auto"/>
      </w:pPr>
      <w:r>
        <w:t>L'adresse IP de destination n'est pas égale à 10.10.10.1.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Pourquoi?</w:t>
      </w:r>
    </w:p>
    <w:p w:rsidR="007B3B8D" w:rsidRDefault="007B3B8D" w:rsidP="00E46E6A">
      <w:pPr>
        <w:pStyle w:val="Heading3"/>
        <w:spacing w:line="360" w:lineRule="auto"/>
      </w:pPr>
      <w:r>
        <w:t>Examinez la table ARP sur Routeur 1.</w:t>
      </w:r>
    </w:p>
    <w:p w:rsidR="007B3B8D" w:rsidRDefault="007B3B8D" w:rsidP="00E46E6A">
      <w:pPr>
        <w:pStyle w:val="SubStepAlpha"/>
        <w:spacing w:line="360" w:lineRule="auto"/>
      </w:pPr>
      <w:r>
        <w:t xml:space="preserve">Passez en mode </w:t>
      </w:r>
      <w:r>
        <w:rPr>
          <w:b/>
        </w:rPr>
        <w:t>Realtime</w:t>
      </w:r>
      <w:r>
        <w:t xml:space="preserve">. Cliquez sur </w:t>
      </w:r>
      <w:r w:rsidRPr="009C16C0">
        <w:rPr>
          <w:b/>
        </w:rPr>
        <w:t>Router1</w:t>
      </w:r>
      <w:r>
        <w:t xml:space="preserve">, puis sur l'onglet </w:t>
      </w:r>
      <w:r>
        <w:rPr>
          <w:b/>
        </w:rPr>
        <w:t>CLI</w:t>
      </w:r>
      <w:r>
        <w:t>.</w:t>
      </w:r>
    </w:p>
    <w:p w:rsidR="005B0A7A" w:rsidRDefault="007B3B8D" w:rsidP="00E46E6A">
      <w:pPr>
        <w:pStyle w:val="SubStepAlpha"/>
        <w:spacing w:line="360" w:lineRule="auto"/>
      </w:pPr>
      <w:r>
        <w:t xml:space="preserve">Passez en mode d'exécution privilégié, puis exécutez la commande </w:t>
      </w:r>
      <w:r w:rsidRPr="005B0A7A">
        <w:rPr>
          <w:b/>
        </w:rPr>
        <w:t>show mac-address-table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Question:</w:t>
      </w:r>
    </w:p>
    <w:p w:rsidR="005B0A7A" w:rsidRDefault="007B3B8D" w:rsidP="00E46E6A">
      <w:pPr>
        <w:pStyle w:val="BodyTextL50"/>
        <w:spacing w:before="0" w:line="360" w:lineRule="auto"/>
      </w:pPr>
      <w:r>
        <w:t>Combien d'adresses MAC se trouve-t-il dans la table ? Pourquoi ?</w:t>
      </w:r>
    </w:p>
    <w:p w:rsidR="005B0A7A" w:rsidRDefault="007B3B8D" w:rsidP="00E46E6A">
      <w:pPr>
        <w:pStyle w:val="SubStepAlpha"/>
        <w:spacing w:line="360" w:lineRule="auto"/>
      </w:pPr>
      <w:r>
        <w:t xml:space="preserve">Exécutez la commande </w:t>
      </w:r>
      <w:r>
        <w:rPr>
          <w:b/>
        </w:rPr>
        <w:t>show arp</w:t>
      </w:r>
      <w:r>
        <w:t>.</w:t>
      </w:r>
    </w:p>
    <w:p w:rsidR="005B0A7A" w:rsidRDefault="005B0A7A" w:rsidP="00E46E6A">
      <w:pPr>
        <w:pStyle w:val="Heading4"/>
        <w:spacing w:line="360" w:lineRule="auto"/>
      </w:pPr>
      <w:r>
        <w:t>Questions :</w:t>
      </w:r>
    </w:p>
    <w:p w:rsidR="005B0A7A" w:rsidRDefault="007B3B8D" w:rsidP="00E46E6A">
      <w:pPr>
        <w:pStyle w:val="BodyTextL50"/>
        <w:spacing w:before="0" w:line="360" w:lineRule="auto"/>
      </w:pPr>
      <w:r>
        <w:t xml:space="preserve">Existe-t-il une entrée pour </w:t>
      </w:r>
      <w:r>
        <w:rPr>
          <w:b/>
        </w:rPr>
        <w:t>172.16.31.2</w:t>
      </w:r>
      <w:r>
        <w:t>?</w:t>
      </w:r>
    </w:p>
    <w:p w:rsidR="005B0A7A" w:rsidRDefault="007B3B8D" w:rsidP="00E46E6A">
      <w:pPr>
        <w:pStyle w:val="BodyTextL50"/>
        <w:spacing w:line="360" w:lineRule="auto"/>
      </w:pPr>
      <w:r>
        <w:t>Qu'arrive-t-il à la première requête ping si le routeur répond à la requête ARP ?</w:t>
      </w:r>
    </w:p>
    <w:p w:rsidR="005B0A7A" w:rsidRPr="005B0A7A" w:rsidRDefault="005B0A7A" w:rsidP="00E46E6A">
      <w:pPr>
        <w:pStyle w:val="ConfigWindow"/>
        <w:spacing w:line="360" w:lineRule="auto"/>
      </w:pPr>
      <w:bookmarkStart w:id="0" w:name="_GoBack"/>
      <w:bookmarkEnd w:id="0"/>
      <w:r>
        <w:t>Fin du document</w:t>
      </w:r>
    </w:p>
    <w:sectPr w:rsidR="005B0A7A" w:rsidRPr="005B0A7A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BB" w:rsidRDefault="000A2FBB" w:rsidP="00710659">
      <w:pPr>
        <w:spacing w:after="0" w:line="240" w:lineRule="auto"/>
      </w:pPr>
      <w:r>
        <w:separator/>
      </w:r>
    </w:p>
    <w:p w:rsidR="000A2FBB" w:rsidRDefault="000A2FBB"/>
  </w:endnote>
  <w:endnote w:type="continuationSeparator" w:id="0">
    <w:p w:rsidR="000A2FBB" w:rsidRDefault="000A2FBB" w:rsidP="00710659">
      <w:pPr>
        <w:spacing w:after="0" w:line="240" w:lineRule="auto"/>
      </w:pPr>
      <w:r>
        <w:continuationSeparator/>
      </w:r>
    </w:p>
    <w:p w:rsidR="000A2FBB" w:rsidRDefault="000A2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E185A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E185A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E185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BB" w:rsidRDefault="000A2FBB" w:rsidP="00710659">
      <w:pPr>
        <w:spacing w:after="0" w:line="240" w:lineRule="auto"/>
      </w:pPr>
      <w:r>
        <w:separator/>
      </w:r>
    </w:p>
    <w:p w:rsidR="000A2FBB" w:rsidRDefault="000A2FBB"/>
  </w:footnote>
  <w:footnote w:type="continuationSeparator" w:id="0">
    <w:p w:rsidR="000A2FBB" w:rsidRDefault="000A2FBB" w:rsidP="00710659">
      <w:pPr>
        <w:spacing w:after="0" w:line="240" w:lineRule="auto"/>
      </w:pPr>
      <w:r>
        <w:continuationSeparator/>
      </w:r>
    </w:p>
    <w:p w:rsidR="000A2FBB" w:rsidRDefault="000A2F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t>Packet Tracer- Observation de la table ARP.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27E5912"/>
    <w:multiLevelType w:val="multilevel"/>
    <w:tmpl w:val="1258F7AC"/>
    <w:lvl w:ilvl="0">
      <w:start w:val="1"/>
      <w:numFmt w:val="decimal"/>
      <w:lvlText w:val="Partie 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FBB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85A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760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479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46E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64"/>
    <w:rsid w:val="00315DE5"/>
    <w:rsid w:val="0032459B"/>
    <w:rsid w:val="00495B64"/>
    <w:rsid w:val="0057325D"/>
    <w:rsid w:val="0094338B"/>
    <w:rsid w:val="00B27213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A45FB-847B-485A-BE70-70CCEDA6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Tracer- Observation de la table ARP.</vt:lpstr>
    </vt:vector>
  </TitlesOfParts>
  <Company>Cisco Systems, Inc.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Tracer- Observation de la table ARP.</dc:title>
  <dc:creator>SP</dc:creator>
  <dc:description>2013</dc:description>
  <cp:lastModifiedBy>Rasha Ismail</cp:lastModifiedBy>
  <cp:revision>6</cp:revision>
  <cp:lastPrinted>2020-06-01T12:57:00Z</cp:lastPrinted>
  <dcterms:created xsi:type="dcterms:W3CDTF">2020-06-01T12:55:00Z</dcterms:created>
  <dcterms:modified xsi:type="dcterms:W3CDTF">2020-06-01T12:58:00Z</dcterms:modified>
</cp:coreProperties>
</file>