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3DA1" w14:textId="77777777" w:rsidR="002D2974" w:rsidRPr="007C68E9" w:rsidRDefault="002D2974" w:rsidP="002D2974">
      <w:pPr>
        <w:pStyle w:val="Default"/>
        <w:spacing w:line="276" w:lineRule="auto"/>
        <w:jc w:val="center"/>
      </w:pPr>
      <w:r>
        <w:rPr>
          <w:b/>
          <w:bCs/>
        </w:rPr>
        <w:t xml:space="preserve">ПРАКТИЧЕСКАЯ </w:t>
      </w:r>
      <w:r w:rsidRPr="00AB54C3">
        <w:rPr>
          <w:b/>
          <w:bCs/>
        </w:rPr>
        <w:t>РАБОТА №</w:t>
      </w:r>
      <w:r>
        <w:rPr>
          <w:b/>
          <w:bCs/>
        </w:rPr>
        <w:t>1</w:t>
      </w:r>
    </w:p>
    <w:p w14:paraId="0DE9FF11" w14:textId="77777777" w:rsidR="002D2974" w:rsidRPr="00AB54C3" w:rsidRDefault="002D2974" w:rsidP="002D2974">
      <w:pPr>
        <w:pStyle w:val="Default"/>
        <w:spacing w:line="276" w:lineRule="auto"/>
        <w:jc w:val="center"/>
        <w:rPr>
          <w:b/>
          <w:bCs/>
        </w:rPr>
      </w:pPr>
    </w:p>
    <w:p w14:paraId="64EADDC7" w14:textId="77777777" w:rsidR="002D2974" w:rsidRPr="00AB54C3" w:rsidRDefault="002D2974" w:rsidP="002D2974">
      <w:pPr>
        <w:pStyle w:val="Default"/>
        <w:spacing w:line="276" w:lineRule="auto"/>
        <w:jc w:val="center"/>
        <w:rPr>
          <w:b/>
          <w:bCs/>
        </w:rPr>
      </w:pPr>
      <w:r w:rsidRPr="00AB54C3">
        <w:rPr>
          <w:b/>
          <w:bCs/>
        </w:rPr>
        <w:t xml:space="preserve">Тема: </w:t>
      </w:r>
      <w:r>
        <w:rPr>
          <w:b/>
          <w:bCs/>
        </w:rPr>
        <w:t>Расчет показателей эффективности СМО с отказами</w:t>
      </w:r>
    </w:p>
    <w:p w14:paraId="214B1AC0" w14:textId="77777777" w:rsidR="002D2974" w:rsidRPr="00AB54C3" w:rsidRDefault="002D2974" w:rsidP="002D2974">
      <w:pPr>
        <w:pStyle w:val="Default"/>
        <w:spacing w:line="276" w:lineRule="auto"/>
        <w:ind w:firstLine="708"/>
        <w:jc w:val="both"/>
        <w:rPr>
          <w:b/>
          <w:bCs/>
        </w:rPr>
      </w:pPr>
    </w:p>
    <w:p w14:paraId="6F405F5C" w14:textId="41300923" w:rsidR="002D2974" w:rsidRPr="003E5DD6" w:rsidRDefault="002D2974" w:rsidP="002D2974">
      <w:pPr>
        <w:pStyle w:val="Default"/>
        <w:spacing w:line="276" w:lineRule="auto"/>
        <w:ind w:firstLine="708"/>
        <w:jc w:val="both"/>
      </w:pPr>
      <w:r w:rsidRPr="00AB54C3">
        <w:rPr>
          <w:b/>
          <w:bCs/>
        </w:rPr>
        <w:t xml:space="preserve">Цель работы: </w:t>
      </w:r>
      <w:r w:rsidRPr="00316F9C">
        <w:rPr>
          <w:bCs/>
        </w:rPr>
        <w:t>определение вероятностных характеристик одноканальной СМО с отказами в установившемся режиме работы, нахождение статистических оценок характеристик СМО.</w:t>
      </w:r>
    </w:p>
    <w:p w14:paraId="28F6F16F" w14:textId="77777777" w:rsidR="002D2974" w:rsidRPr="00AB54C3" w:rsidRDefault="002D2974" w:rsidP="002D2974">
      <w:pPr>
        <w:pStyle w:val="Noeeu11"/>
        <w:spacing w:line="276" w:lineRule="auto"/>
        <w:ind w:firstLine="0"/>
        <w:rPr>
          <w:sz w:val="24"/>
          <w:szCs w:val="24"/>
        </w:rPr>
      </w:pPr>
    </w:p>
    <w:p w14:paraId="66C3DE8A" w14:textId="7C2DE76D" w:rsidR="002D2974" w:rsidRPr="002D2974" w:rsidRDefault="002D2974" w:rsidP="002D2974">
      <w:pPr>
        <w:pStyle w:val="Noeeu11"/>
        <w:spacing w:line="276" w:lineRule="auto"/>
        <w:ind w:firstLine="708"/>
        <w:rPr>
          <w:sz w:val="24"/>
          <w:szCs w:val="24"/>
        </w:rPr>
      </w:pPr>
      <w:r w:rsidRPr="0009665E">
        <w:rPr>
          <w:sz w:val="24"/>
          <w:szCs w:val="24"/>
        </w:rPr>
        <w:t xml:space="preserve">Одноканальная СМО с отказами представляет собой одну телефонную линию. Заявка (вызов), пришедшая в момент, когда линия занята, получает отказ. Все потоки событий простейшие. Интенсивность потока вызовов составляет </w:t>
      </w:r>
      <w:r w:rsidRPr="0009665E">
        <w:rPr>
          <w:i/>
          <w:iCs/>
          <w:sz w:val="24"/>
          <w:szCs w:val="24"/>
        </w:rPr>
        <w:t xml:space="preserve">λ </w:t>
      </w:r>
      <w:r w:rsidRPr="0009665E">
        <w:rPr>
          <w:sz w:val="24"/>
          <w:szCs w:val="24"/>
        </w:rPr>
        <w:t xml:space="preserve">(вызовов в минуту). Средняя продолжительность разговора составляет </w:t>
      </w:r>
      <w:proofErr w:type="spellStart"/>
      <w:r w:rsidRPr="0009665E">
        <w:rPr>
          <w:i/>
          <w:sz w:val="24"/>
          <w:szCs w:val="24"/>
        </w:rPr>
        <w:t>T</w:t>
      </w:r>
      <w:r w:rsidRPr="0009665E">
        <w:rPr>
          <w:i/>
          <w:sz w:val="24"/>
          <w:szCs w:val="24"/>
          <w:vertAlign w:val="subscript"/>
        </w:rPr>
        <w:t>obsl</w:t>
      </w:r>
      <w:proofErr w:type="spellEnd"/>
      <w:r w:rsidRPr="0009665E">
        <w:rPr>
          <w:sz w:val="24"/>
          <w:szCs w:val="24"/>
        </w:rPr>
        <w:t xml:space="preserve"> (минут</w:t>
      </w:r>
      <w:r>
        <w:rPr>
          <w:sz w:val="24"/>
          <w:szCs w:val="24"/>
        </w:rPr>
        <w:t>).</w:t>
      </w:r>
      <w:r w:rsidRPr="00901D28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5"/>
        <w:gridCol w:w="2491"/>
        <w:gridCol w:w="1701"/>
      </w:tblGrid>
      <w:tr w:rsidR="002D2974" w:rsidRPr="00EB515C" w14:paraId="3EE1FEF0" w14:textId="77777777" w:rsidTr="00F5157B">
        <w:trPr>
          <w:trHeight w:val="191"/>
          <w:jc w:val="center"/>
        </w:trPr>
        <w:tc>
          <w:tcPr>
            <w:tcW w:w="2045" w:type="dxa"/>
            <w:vAlign w:val="center"/>
          </w:tcPr>
          <w:p w14:paraId="033D4AF9" w14:textId="77777777" w:rsidR="002D2974" w:rsidRPr="00EB515C" w:rsidRDefault="002D2974" w:rsidP="00F5157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D1F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в</w:t>
            </w:r>
            <w:r w:rsidRPr="00EB51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арианта</w:t>
            </w:r>
          </w:p>
        </w:tc>
        <w:tc>
          <w:tcPr>
            <w:tcW w:w="2491" w:type="dxa"/>
            <w:vAlign w:val="center"/>
          </w:tcPr>
          <w:p w14:paraId="6171E914" w14:textId="77777777" w:rsidR="002D2974" w:rsidRPr="00EB515C" w:rsidRDefault="002D2974" w:rsidP="00F5157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λ (вызовов в минуту)</w:t>
            </w:r>
          </w:p>
        </w:tc>
        <w:tc>
          <w:tcPr>
            <w:tcW w:w="1701" w:type="dxa"/>
            <w:vAlign w:val="center"/>
          </w:tcPr>
          <w:p w14:paraId="6A078E11" w14:textId="77777777" w:rsidR="002D2974" w:rsidRPr="00EB515C" w:rsidRDefault="002D2974" w:rsidP="00F5157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B515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T</w:t>
            </w:r>
            <w:r w:rsidRPr="00EB515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</w:rPr>
              <w:t>obsl</w:t>
            </w:r>
            <w:proofErr w:type="spellEnd"/>
            <w:r w:rsidRPr="00EB51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B51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(минут)</w:t>
            </w:r>
          </w:p>
        </w:tc>
      </w:tr>
      <w:tr w:rsidR="002D2974" w:rsidRPr="00EB515C" w14:paraId="5067F4F1" w14:textId="77777777" w:rsidTr="00F5157B">
        <w:trPr>
          <w:trHeight w:val="127"/>
          <w:jc w:val="center"/>
        </w:trPr>
        <w:tc>
          <w:tcPr>
            <w:tcW w:w="2045" w:type="dxa"/>
            <w:vAlign w:val="center"/>
          </w:tcPr>
          <w:p w14:paraId="11120EFA" w14:textId="77777777" w:rsidR="002D2974" w:rsidRPr="00EB515C" w:rsidRDefault="002D2974" w:rsidP="00F5157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91" w:type="dxa"/>
            <w:vAlign w:val="center"/>
          </w:tcPr>
          <w:p w14:paraId="7CD5367A" w14:textId="77777777" w:rsidR="002D2974" w:rsidRPr="00EB515C" w:rsidRDefault="002D2974" w:rsidP="00F5157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701" w:type="dxa"/>
            <w:vAlign w:val="center"/>
          </w:tcPr>
          <w:p w14:paraId="1A97E63A" w14:textId="77777777" w:rsidR="002D2974" w:rsidRPr="00EB515C" w:rsidRDefault="002D2974" w:rsidP="00F5157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</w:tr>
    </w:tbl>
    <w:p w14:paraId="23EC006F" w14:textId="3F18DE92" w:rsidR="002D2974" w:rsidRDefault="002D2974" w:rsidP="002D297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1F557D" w14:textId="7197D1DB" w:rsidR="002D2974" w:rsidRDefault="009232E7" w:rsidP="002D297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Интенсивность потоков вызовов = 0,75</w:t>
      </w:r>
    </w:p>
    <w:p w14:paraId="685AB59E" w14:textId="2DC8A5FF" w:rsidR="009232E7" w:rsidRDefault="009232E7" w:rsidP="002D297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Средняя продолжительность Разговора = 2,4</w:t>
      </w:r>
    </w:p>
    <w:p w14:paraId="0594F1D2" w14:textId="336F38B7" w:rsidR="009232E7" w:rsidRDefault="009232E7" w:rsidP="002D297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Интенсивность потока обслуживания = 1 / 2,4 = 0,42</w:t>
      </w:r>
    </w:p>
    <w:p w14:paraId="4CDF9C5F" w14:textId="2B33F418" w:rsidR="009232E7" w:rsidRPr="006E667B" w:rsidRDefault="009232E7" w:rsidP="002D297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667B">
        <w:rPr>
          <w:rFonts w:ascii="Times New Roman" w:hAnsi="Times New Roman" w:cs="Times New Roman"/>
          <w:sz w:val="24"/>
          <w:szCs w:val="24"/>
        </w:rPr>
        <w:t xml:space="preserve">относительной пропускной способности </w:t>
      </w:r>
      <w:r w:rsidRPr="006E667B">
        <w:rPr>
          <w:rFonts w:ascii="Times New Roman" w:hAnsi="Times New Roman" w:cs="Times New Roman"/>
          <w:color w:val="000000"/>
          <w:sz w:val="24"/>
          <w:szCs w:val="24"/>
        </w:rPr>
        <w:t>= 0,42 / 0,75 + 0,42 = 0,36</w:t>
      </w:r>
    </w:p>
    <w:p w14:paraId="03280D1F" w14:textId="33658B89" w:rsidR="009232E7" w:rsidRPr="006E667B" w:rsidRDefault="009232E7" w:rsidP="002D29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7B">
        <w:rPr>
          <w:rFonts w:ascii="Times New Roman" w:hAnsi="Times New Roman" w:cs="Times New Roman"/>
          <w:sz w:val="24"/>
          <w:szCs w:val="24"/>
        </w:rPr>
        <w:t>абсолютной пропускной способности = 0,75 * 0,</w:t>
      </w:r>
      <w:r w:rsidR="006E667B" w:rsidRPr="006E667B">
        <w:rPr>
          <w:rFonts w:ascii="Times New Roman" w:hAnsi="Times New Roman" w:cs="Times New Roman"/>
          <w:sz w:val="24"/>
          <w:szCs w:val="24"/>
          <w:lang w:val="en-US"/>
        </w:rPr>
        <w:t>36 = 0,27</w:t>
      </w:r>
    </w:p>
    <w:p w14:paraId="59A6DAEA" w14:textId="363AC01D" w:rsid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  <w:r w:rsidRPr="006E667B">
        <w:rPr>
          <w:rFonts w:ascii="Times New Roman" w:hAnsi="Times New Roman" w:cs="Times New Roman"/>
          <w:sz w:val="24"/>
          <w:szCs w:val="24"/>
        </w:rPr>
        <w:t>Вероятность отказа = 1 – 0,27 = 0,73</w:t>
      </w:r>
    </w:p>
    <w:p w14:paraId="06E8F9CC" w14:textId="32C3B1BF" w:rsid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</w:p>
    <w:p w14:paraId="1886AD6D" w14:textId="01B7FB8E" w:rsid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</w:p>
    <w:p w14:paraId="0A3A189B" w14:textId="71CEB79E" w:rsid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</w:p>
    <w:p w14:paraId="226719E8" w14:textId="6859AB07" w:rsid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</w:p>
    <w:p w14:paraId="53030BE6" w14:textId="36EC6706" w:rsid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</w:p>
    <w:p w14:paraId="26391D4F" w14:textId="77777777" w:rsidR="006E667B" w:rsidRPr="006E667B" w:rsidRDefault="006E667B" w:rsidP="002D2974">
      <w:pPr>
        <w:rPr>
          <w:rFonts w:ascii="Times New Roman" w:hAnsi="Times New Roman" w:cs="Times New Roman"/>
          <w:sz w:val="24"/>
          <w:szCs w:val="24"/>
        </w:rPr>
      </w:pPr>
    </w:p>
    <w:p w14:paraId="15EA6F99" w14:textId="77777777" w:rsidR="006E667B" w:rsidRPr="006E667B" w:rsidRDefault="006E667B" w:rsidP="002D297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71BF4F" w14:textId="77777777" w:rsidR="009232E7" w:rsidRDefault="009232E7" w:rsidP="002D2974"/>
    <w:p w14:paraId="3321AD30" w14:textId="77777777" w:rsidR="002D2974" w:rsidRDefault="002D2974" w:rsidP="002D2974"/>
    <w:p w14:paraId="2C8E6F81" w14:textId="77777777" w:rsidR="002D2974" w:rsidRPr="002D2974" w:rsidRDefault="002D2974" w:rsidP="002D2974"/>
    <w:sectPr w:rsidR="002D2974" w:rsidRPr="002D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833C1"/>
    <w:multiLevelType w:val="hybridMultilevel"/>
    <w:tmpl w:val="3EE2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CA"/>
    <w:rsid w:val="002354A7"/>
    <w:rsid w:val="002D2974"/>
    <w:rsid w:val="004B2778"/>
    <w:rsid w:val="006E667B"/>
    <w:rsid w:val="0078737A"/>
    <w:rsid w:val="007E4ECA"/>
    <w:rsid w:val="009232E7"/>
    <w:rsid w:val="00B63677"/>
    <w:rsid w:val="00CC18AB"/>
    <w:rsid w:val="00DB5B5B"/>
    <w:rsid w:val="00E21049"/>
    <w:rsid w:val="00E6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6AAD"/>
  <w15:chartTrackingRefBased/>
  <w15:docId w15:val="{0C1CABA1-4C4E-4CB5-B124-EFE2C9B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5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eeu11">
    <w:name w:val="Noeeu1_1"/>
    <w:basedOn w:val="a"/>
    <w:rsid w:val="002D2974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65CF3-31FE-44A7-BEB5-8F106117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2024-11-23T12:32:00Z</dcterms:created>
  <dcterms:modified xsi:type="dcterms:W3CDTF">2024-11-30T13:37:00Z</dcterms:modified>
</cp:coreProperties>
</file>