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62345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3B2" w:rsidRPr="001C63B2" w:rsidRDefault="001C63B2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63B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C63B2" w:rsidRPr="001C63B2" w:rsidRDefault="001C63B2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r w:rsidRPr="001C63B2">
            <w:rPr>
              <w:rFonts w:cs="Times New Roman"/>
              <w:sz w:val="28"/>
              <w:szCs w:val="28"/>
            </w:rPr>
            <w:fldChar w:fldCharType="begin"/>
          </w:r>
          <w:r w:rsidRPr="001C63B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C63B2">
            <w:rPr>
              <w:rFonts w:cs="Times New Roman"/>
              <w:sz w:val="28"/>
              <w:szCs w:val="28"/>
            </w:rPr>
            <w:fldChar w:fldCharType="separate"/>
          </w:r>
          <w:hyperlink w:anchor="_Toc170229252" w:history="1">
            <w:r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_Toc170229252 \h </w:instrText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3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Характеристика и техника безопасности на предприятии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_Toc170229253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4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Разработка технического задания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_Toc170229254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5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Проектирование логической модели базы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_Toc170229255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6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Проектирование физической модели базы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_Toc170229256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7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Сравнение технических характеристик серверов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_Toc170229257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8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Установка сервера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_Toc170229258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59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Создание базы данных на сервере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_Toc170229259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60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Внесение изменений в базу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_Toc170229260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61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Создание запросов и процедур на изменение структуры базы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_Toc170229261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62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Создание резервных копий базы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_Toc170229262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63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Восстановление резервной копии базы данных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_Toc170229263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3B2" w:rsidRPr="001C63B2" w:rsidRDefault="000D2E5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170229264" w:history="1">
            <w:r w:rsidR="001C63B2" w:rsidRPr="001C63B2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_Toc170229264 \h </w:instrTex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1C63B2" w:rsidRPr="001C63B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4EF2" w:rsidRDefault="001C63B2">
          <w:r w:rsidRPr="001C63B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63B2" w:rsidRDefault="001C63B2">
      <w:pPr>
        <w:spacing w:after="160" w:line="259" w:lineRule="auto"/>
        <w:ind w:firstLine="0"/>
      </w:pPr>
      <w:r>
        <w:br w:type="page"/>
      </w:r>
    </w:p>
    <w:p w:rsidR="001C63B2" w:rsidRPr="001C63B2" w:rsidRDefault="001C63B2" w:rsidP="001C63B2">
      <w:pPr>
        <w:pStyle w:val="1"/>
        <w:rPr>
          <w:i w:val="0"/>
          <w:szCs w:val="28"/>
        </w:rPr>
      </w:pPr>
      <w:bookmarkStart w:id="0" w:name="_Toc168928670"/>
      <w:bookmarkStart w:id="1" w:name="_Toc170229252"/>
      <w:r w:rsidRPr="001C63B2">
        <w:rPr>
          <w:i w:val="0"/>
          <w:szCs w:val="28"/>
        </w:rPr>
        <w:lastRenderedPageBreak/>
        <w:t>Введение</w:t>
      </w:r>
      <w:bookmarkEnd w:id="0"/>
      <w:bookmarkEnd w:id="1"/>
      <w:r w:rsidRPr="001C63B2">
        <w:rPr>
          <w:i w:val="0"/>
          <w:szCs w:val="28"/>
        </w:rPr>
        <w:t xml:space="preserve"> </w:t>
      </w:r>
    </w:p>
    <w:p w:rsidR="00F24846" w:rsidRPr="00F24846" w:rsidRDefault="00F24846" w:rsidP="00F24846">
      <w:pPr>
        <w:pStyle w:val="a8"/>
        <w:rPr>
          <w:sz w:val="28"/>
          <w:szCs w:val="28"/>
        </w:rPr>
      </w:pPr>
      <w:r w:rsidRPr="00F24846">
        <w:rPr>
          <w:sz w:val="28"/>
          <w:szCs w:val="28"/>
        </w:rPr>
        <w:t xml:space="preserve">Создание игр в жанре </w:t>
      </w:r>
      <w:proofErr w:type="spellStart"/>
      <w:r w:rsidRPr="00F24846">
        <w:rPr>
          <w:sz w:val="28"/>
          <w:szCs w:val="28"/>
        </w:rPr>
        <w:t>First-Person</w:t>
      </w:r>
      <w:proofErr w:type="spellEnd"/>
      <w:r w:rsidRPr="00F24846">
        <w:rPr>
          <w:sz w:val="28"/>
          <w:szCs w:val="28"/>
        </w:rPr>
        <w:t xml:space="preserve"> </w:t>
      </w:r>
      <w:proofErr w:type="spellStart"/>
      <w:r w:rsidRPr="00F24846">
        <w:rPr>
          <w:sz w:val="28"/>
          <w:szCs w:val="28"/>
        </w:rPr>
        <w:t>Shooter</w:t>
      </w:r>
      <w:proofErr w:type="spellEnd"/>
      <w:r w:rsidRPr="00F24846">
        <w:rPr>
          <w:sz w:val="28"/>
          <w:szCs w:val="28"/>
        </w:rPr>
        <w:t xml:space="preserve"> (FPS) — это сложный, но увлекательный процесс, требующий не только креативного подхода, но и глубоких технических знаний. </w:t>
      </w:r>
      <w:proofErr w:type="spellStart"/>
      <w:r w:rsidRPr="00F24846">
        <w:rPr>
          <w:sz w:val="28"/>
          <w:szCs w:val="28"/>
        </w:rPr>
        <w:t>Unity</w:t>
      </w:r>
      <w:proofErr w:type="spellEnd"/>
      <w:r w:rsidRPr="00F24846">
        <w:rPr>
          <w:sz w:val="28"/>
          <w:szCs w:val="28"/>
        </w:rPr>
        <w:t>, как один из ведущих игровых движков, предоставляет мощные инструменты для разработки таких проектов, позволяя реализовать реалистичную графику, физику, искусственный интеллект и сетевые режимы.</w:t>
      </w:r>
    </w:p>
    <w:p w:rsidR="00F24846" w:rsidRPr="00F24846" w:rsidRDefault="00F24846" w:rsidP="00F24846">
      <w:pPr>
        <w:pStyle w:val="a8"/>
        <w:rPr>
          <w:sz w:val="28"/>
          <w:szCs w:val="28"/>
        </w:rPr>
      </w:pPr>
      <w:r w:rsidRPr="00F24846">
        <w:rPr>
          <w:sz w:val="28"/>
          <w:szCs w:val="28"/>
        </w:rPr>
        <w:t xml:space="preserve">В ходе данной практики будет получен опыт в проектировании уровней, программировании игровой механики, настройке </w:t>
      </w:r>
      <w:proofErr w:type="spellStart"/>
      <w:r w:rsidRPr="00F24846">
        <w:rPr>
          <w:sz w:val="28"/>
          <w:szCs w:val="28"/>
        </w:rPr>
        <w:t>анимаций</w:t>
      </w:r>
      <w:proofErr w:type="spellEnd"/>
      <w:r w:rsidRPr="00F24846">
        <w:rPr>
          <w:sz w:val="28"/>
          <w:szCs w:val="28"/>
        </w:rPr>
        <w:t xml:space="preserve"> и визуальных эффектов, а также в оптимизации производительности. Особое внимание уделяется решению технических проблем, возникающих в процессе разработки, и применению современных подходов в </w:t>
      </w:r>
      <w:proofErr w:type="spellStart"/>
      <w:r w:rsidRPr="00F24846">
        <w:rPr>
          <w:sz w:val="28"/>
          <w:szCs w:val="28"/>
        </w:rPr>
        <w:t>геймдеве</w:t>
      </w:r>
      <w:proofErr w:type="spellEnd"/>
      <w:r w:rsidRPr="00F24846">
        <w:rPr>
          <w:sz w:val="28"/>
          <w:szCs w:val="28"/>
        </w:rPr>
        <w:t>.</w:t>
      </w:r>
    </w:p>
    <w:p w:rsidR="00F24846" w:rsidRPr="00F24846" w:rsidRDefault="00F24846" w:rsidP="00F24846">
      <w:pPr>
        <w:pStyle w:val="a8"/>
        <w:rPr>
          <w:sz w:val="28"/>
          <w:szCs w:val="28"/>
        </w:rPr>
      </w:pPr>
      <w:r w:rsidRPr="00F24846">
        <w:rPr>
          <w:sz w:val="28"/>
          <w:szCs w:val="28"/>
        </w:rPr>
        <w:t>Практика проходит на базе компании «</w:t>
      </w:r>
      <w:proofErr w:type="spellStart"/>
      <w:r w:rsidRPr="00F24846">
        <w:rPr>
          <w:sz w:val="28"/>
          <w:szCs w:val="28"/>
        </w:rPr>
        <w:t>Кодерлайн</w:t>
      </w:r>
      <w:proofErr w:type="spellEnd"/>
      <w:r w:rsidRPr="00F24846">
        <w:rPr>
          <w:sz w:val="28"/>
          <w:szCs w:val="28"/>
        </w:rPr>
        <w:t xml:space="preserve"> Проекты», где выполняются задачи, связанные с реальными игровыми проектами, а также задания, выданные руководителем. Это позволяет не только освоить ключевые аспекты разработки FPS-игр, но и получить ценный опыт работы в команде.</w:t>
      </w:r>
    </w:p>
    <w:p w:rsidR="001C63B2" w:rsidRDefault="001C63B2" w:rsidP="001C63B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C63B2" w:rsidRPr="009B33E5" w:rsidRDefault="001C63B2" w:rsidP="001C63B2">
      <w:pPr>
        <w:pStyle w:val="1"/>
        <w:rPr>
          <w:i w:val="0"/>
        </w:rPr>
      </w:pPr>
      <w:bookmarkStart w:id="2" w:name="_Toc170229253"/>
      <w:r w:rsidRPr="009B33E5">
        <w:rPr>
          <w:i w:val="0"/>
        </w:rPr>
        <w:lastRenderedPageBreak/>
        <w:t>Характеристика и техника безопасности на предприятии</w:t>
      </w:r>
      <w:bookmarkEnd w:id="2"/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«</w:t>
      </w:r>
      <w:proofErr w:type="spellStart"/>
      <w:r w:rsidRPr="001C63B2">
        <w:rPr>
          <w:sz w:val="28"/>
        </w:rPr>
        <w:t>Кодерлайн</w:t>
      </w:r>
      <w:proofErr w:type="spellEnd"/>
      <w:r w:rsidRPr="001C63B2">
        <w:rPr>
          <w:sz w:val="28"/>
        </w:rPr>
        <w:t xml:space="preserve"> Проекты» - официальный партнер фирмы 1С, занимающийся продажей и разработкой программных продуктов на основе 1С Предприятие. Основными направлениями разработки программных продуктов являются автоматизация бизнес-процессов, таких как управление продажами, управление запасами, управление проектами, разработка и внедрение специализированных решений для различных отраслей, таких как производство, торговля, услуги, интеграция с другими системами, такими как CRM, ERP, бухгалтерские системы, оптимизация существующих бизнес-процессов и повышение их эффективности. Предприятие имеет следующие статусы, подтверждающих компетенции и качество предоставляемых услуг: «1</w:t>
      </w:r>
      <w:proofErr w:type="gramStart"/>
      <w:r w:rsidRPr="001C63B2">
        <w:rPr>
          <w:sz w:val="28"/>
        </w:rPr>
        <w:t>С:Центр</w:t>
      </w:r>
      <w:proofErr w:type="gramEnd"/>
      <w:r w:rsidRPr="001C63B2">
        <w:rPr>
          <w:sz w:val="28"/>
        </w:rPr>
        <w:t xml:space="preserve"> ERP», «1С:Центр ERP - Строительство», «1С:Центр ERP - Производство», «1С:Центр компетенции по документообороту», «1С:Центр реальной автоматизации», «Центр компетенции 1С:КОРП», «1С:Центр компетенции по медицине», «1С:Центр компетенции по управлению персоналом», «1С:Франчайзинг», «1С:Центр Сертифицированного Обучения», ISU 9001-2015.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Инструкции по охране труда, технике безопасности при работе с вычислительной техникой на предприятии и оказании первой помощи предоставлены в виде документов. Из инструкции по охране труда на персональном компьютере: 1.1 К работе на персональном компьютере (ПК) допускаются 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 При работе на персональном компьютере работник обязан: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1.2.1 Выполнять только ту работу, которая определена его должностной (рабочей) инструкцией.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1.2.2 Выполнять правила внутреннего трудового распорядка.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lastRenderedPageBreak/>
        <w:t>1.2.3 Соблюдать режим труда и отдыха в зависимости от продолжительности, вида и категории трудовой деятельности (приложение № 1).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1.2.4 Правильно применять средства индивидуальной и коллективной защиты.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1.2.5 Соблюдать требования охраны труда.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1.2.7 Проходить обучение безопасным методам и </w:t>
      </w:r>
      <w:proofErr w:type="gramStart"/>
      <w:r w:rsidRPr="001C63B2">
        <w:rPr>
          <w:sz w:val="28"/>
        </w:rPr>
        <w:t>приемам выполнения работ</w:t>
      </w:r>
      <w:proofErr w:type="gramEnd"/>
      <w:r w:rsidRPr="001C63B2">
        <w:rPr>
          <w:sz w:val="28"/>
        </w:rPr>
        <w:t xml:space="preserve"> и оказанию первой помощи пострадавшим на производстве, инструктаж по охране труда, проверку знаний требований охраны труда.</w:t>
      </w:r>
    </w:p>
    <w:p w:rsidR="001C63B2" w:rsidRDefault="001C63B2" w:rsidP="001C63B2">
      <w:r>
        <w:br w:type="page"/>
      </w:r>
    </w:p>
    <w:p w:rsidR="001C63B2" w:rsidRDefault="001C63B2" w:rsidP="001C63B2">
      <w:pPr>
        <w:pStyle w:val="1"/>
      </w:pPr>
      <w:bookmarkStart w:id="3" w:name="_Toc170229254"/>
      <w:r w:rsidRPr="009B33E5">
        <w:rPr>
          <w:i w:val="0"/>
        </w:rPr>
        <w:lastRenderedPageBreak/>
        <w:t>Разработка технического задания</w:t>
      </w:r>
      <w:bookmarkEnd w:id="3"/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Внутренняя структура предприятия представляет собой множество тесно связанных между собой отделов, специализирующихся на определённой сфере деятельности, необходимой для функционирования предприятия: партнёрский отдел, бухгалтерский отдел, </w:t>
      </w:r>
      <w:r w:rsidRPr="001C63B2">
        <w:rPr>
          <w:rFonts w:hint="eastAsia"/>
          <w:sz w:val="28"/>
        </w:rPr>
        <w:t xml:space="preserve">HR </w:t>
      </w:r>
      <w:r w:rsidRPr="001C63B2">
        <w:rPr>
          <w:sz w:val="28"/>
        </w:rPr>
        <w:t>отдел и т.д.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В рамках практики будет разработана база данных, относящаяся к отделу внутренней автоматизации.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Отдел внутренней автоматизации занимается написанием программных решений для непосредственной эксплуатации сотрудниками предприятия. Также в обязанности отдела внутренней автоматизации входят функции, выполняемые системным администратором.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Разрабатываемая база данных будет хранить информацию о действиях, выполненных сотрудниками отдела в рамках внутренней автоматизации, а также заявках на таковую от сотрудников других отделов предприятия. </w:t>
      </w:r>
    </w:p>
    <w:p w:rsidR="003D4045" w:rsidRDefault="003D4045">
      <w:pPr>
        <w:spacing w:after="160" w:line="259" w:lineRule="auto"/>
        <w:ind w:firstLine="0"/>
        <w:rPr>
          <w:sz w:val="28"/>
        </w:rPr>
      </w:pPr>
      <w:r>
        <w:rPr>
          <w:sz w:val="28"/>
        </w:rPr>
        <w:br w:type="page"/>
      </w:r>
    </w:p>
    <w:p w:rsidR="001C63B2" w:rsidRDefault="006108CC" w:rsidP="003D4045">
      <w:pPr>
        <w:ind w:firstLine="0"/>
        <w:rPr>
          <w:sz w:val="28"/>
        </w:rPr>
      </w:pPr>
      <w:r>
        <w:rPr>
          <w:sz w:val="28"/>
        </w:rPr>
        <w:lastRenderedPageBreak/>
        <w:t>1.Концептуальное проектирование</w:t>
      </w:r>
    </w:p>
    <w:p w:rsidR="006108CC" w:rsidRPr="006108CC" w:rsidRDefault="006108CC" w:rsidP="006108CC">
      <w:pPr>
        <w:pStyle w:val="a8"/>
        <w:spacing w:before="0" w:beforeAutospacing="0"/>
        <w:rPr>
          <w:sz w:val="28"/>
          <w:szCs w:val="28"/>
        </w:rPr>
      </w:pPr>
      <w:r>
        <w:rPr>
          <w:sz w:val="28"/>
        </w:rPr>
        <w:t>1.1.</w:t>
      </w:r>
      <w:r w:rsidRPr="006108CC">
        <w:rPr>
          <w:rFonts w:ascii="Segoe UI" w:hAnsi="Segoe UI" w:cs="Segoe UI"/>
          <w:color w:val="404040"/>
        </w:rPr>
        <w:t xml:space="preserve"> </w:t>
      </w:r>
      <w:r w:rsidRPr="006108CC">
        <w:rPr>
          <w:sz w:val="28"/>
          <w:szCs w:val="28"/>
        </w:rPr>
        <w:t>Анализ проекта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Изучение </w:t>
      </w:r>
      <w:proofErr w:type="spellStart"/>
      <w:r w:rsidRPr="006108CC">
        <w:rPr>
          <w:sz w:val="28"/>
          <w:szCs w:val="28"/>
        </w:rPr>
        <w:t>Unity</w:t>
      </w:r>
      <w:proofErr w:type="spellEnd"/>
      <w:r w:rsidRPr="006108CC">
        <w:rPr>
          <w:sz w:val="28"/>
          <w:szCs w:val="28"/>
        </w:rPr>
        <w:t xml:space="preserve"> и C# для реализации базовых механик FPS.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Создание прототипа уровня с навигационными точками.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Разработка системы передвижения игрока (ходьба, бег, прыжки).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Реализация стрельбы, перезарядки и системы урона.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Настройка искусственного интеллекта врагов (патрулирование, атака, реакция на игрока).</w:t>
      </w:r>
      <w:bookmarkStart w:id="4" w:name="_GoBack"/>
      <w:bookmarkEnd w:id="4"/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Добавление визуальных эффектов (частицы, постобработка).</w:t>
      </w:r>
    </w:p>
    <w:p w:rsidR="006108CC" w:rsidRPr="006108CC" w:rsidRDefault="006108CC" w:rsidP="006108CC">
      <w:pPr>
        <w:pStyle w:val="a8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Оптимизация производительности.</w:t>
      </w:r>
    </w:p>
    <w:p w:rsidR="006108CC" w:rsidRPr="006108CC" w:rsidRDefault="006108CC" w:rsidP="006108CC">
      <w:pPr>
        <w:pStyle w:val="a8"/>
        <w:ind w:left="36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Требования к проекту:</w:t>
      </w:r>
    </w:p>
    <w:p w:rsidR="006108CC" w:rsidRPr="006108CC" w:rsidRDefault="006108CC" w:rsidP="006108CC">
      <w:pPr>
        <w:pStyle w:val="a8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Игра должна быть стабильной и работать без критических ошибок.</w:t>
      </w:r>
    </w:p>
    <w:p w:rsidR="006108CC" w:rsidRPr="006108CC" w:rsidRDefault="006108CC" w:rsidP="006108CC">
      <w:pPr>
        <w:pStyle w:val="a8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Управление должно быть интуитивно понятным.</w:t>
      </w:r>
    </w:p>
    <w:p w:rsidR="006108CC" w:rsidRPr="006108CC" w:rsidRDefault="006108CC" w:rsidP="006108CC">
      <w:pPr>
        <w:pStyle w:val="a8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Враги должны демонстрировать базовое поведение (преследование, атака).</w:t>
      </w:r>
    </w:p>
    <w:p w:rsidR="006108CC" w:rsidRPr="006108CC" w:rsidRDefault="006108CC" w:rsidP="006108CC">
      <w:pPr>
        <w:pStyle w:val="a8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Проект должен быть задокументирован (скрипты, структура сцен).</w:t>
      </w:r>
    </w:p>
    <w:p w:rsidR="006108CC" w:rsidRPr="006108CC" w:rsidRDefault="006108CC" w:rsidP="006108CC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108CC">
        <w:rPr>
          <w:rStyle w:val="a9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3. Выполнение работы</w:t>
      </w:r>
    </w:p>
    <w:p w:rsidR="006108CC" w:rsidRPr="006108CC" w:rsidRDefault="006108CC" w:rsidP="006108CC">
      <w:pPr>
        <w:pStyle w:val="a8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Этапы разработки: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Подготовка среды разработки: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Установка </w:t>
      </w:r>
      <w:proofErr w:type="spellStart"/>
      <w:r w:rsidRPr="006108CC">
        <w:rPr>
          <w:sz w:val="28"/>
          <w:szCs w:val="28"/>
        </w:rPr>
        <w:t>Unity</w:t>
      </w:r>
      <w:proofErr w:type="spellEnd"/>
      <w:r w:rsidRPr="006108CC">
        <w:rPr>
          <w:sz w:val="28"/>
          <w:szCs w:val="28"/>
        </w:rPr>
        <w:t xml:space="preserve"> </w:t>
      </w:r>
      <w:proofErr w:type="spellStart"/>
      <w:r w:rsidRPr="006108CC">
        <w:rPr>
          <w:sz w:val="28"/>
          <w:szCs w:val="28"/>
        </w:rPr>
        <w:t>Hub</w:t>
      </w:r>
      <w:proofErr w:type="spellEnd"/>
      <w:r w:rsidRPr="006108CC">
        <w:rPr>
          <w:sz w:val="28"/>
          <w:szCs w:val="28"/>
        </w:rPr>
        <w:t xml:space="preserve"> и актуальной версии </w:t>
      </w:r>
      <w:proofErr w:type="spellStart"/>
      <w:r w:rsidRPr="006108CC">
        <w:rPr>
          <w:sz w:val="28"/>
          <w:szCs w:val="28"/>
        </w:rPr>
        <w:t>Unity</w:t>
      </w:r>
      <w:proofErr w:type="spellEnd"/>
      <w:r w:rsidRPr="006108CC">
        <w:rPr>
          <w:sz w:val="28"/>
          <w:szCs w:val="28"/>
        </w:rPr>
        <w:t xml:space="preserve"> (2022 LTS).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Настройка проекта (3D-шаблон, импорт необходимых </w:t>
      </w:r>
      <w:proofErr w:type="spellStart"/>
      <w:r w:rsidRPr="006108CC">
        <w:rPr>
          <w:sz w:val="28"/>
          <w:szCs w:val="28"/>
        </w:rPr>
        <w:t>ассетов</w:t>
      </w:r>
      <w:proofErr w:type="spellEnd"/>
      <w:r w:rsidRPr="006108CC">
        <w:rPr>
          <w:sz w:val="28"/>
          <w:szCs w:val="28"/>
        </w:rPr>
        <w:t>).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Создание игрока: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  <w:lang w:val="en-US"/>
        </w:rPr>
      </w:pPr>
      <w:r w:rsidRPr="006108CC">
        <w:rPr>
          <w:sz w:val="28"/>
          <w:szCs w:val="28"/>
        </w:rPr>
        <w:t>Написание</w:t>
      </w:r>
      <w:r w:rsidRPr="006108CC">
        <w:rPr>
          <w:sz w:val="28"/>
          <w:szCs w:val="28"/>
          <w:lang w:val="en-US"/>
        </w:rPr>
        <w:t xml:space="preserve"> </w:t>
      </w:r>
      <w:r w:rsidRPr="006108CC">
        <w:rPr>
          <w:sz w:val="28"/>
          <w:szCs w:val="28"/>
        </w:rPr>
        <w:t>скрипта</w:t>
      </w:r>
      <w:r w:rsidRPr="006108CC">
        <w:rPr>
          <w:sz w:val="28"/>
          <w:szCs w:val="28"/>
          <w:lang w:val="en-US"/>
        </w:rPr>
        <w:t xml:space="preserve"> </w:t>
      </w:r>
      <w:r w:rsidRPr="006108CC">
        <w:rPr>
          <w:sz w:val="28"/>
          <w:szCs w:val="28"/>
        </w:rPr>
        <w:t>движения</w:t>
      </w:r>
      <w:r w:rsidRPr="006108CC">
        <w:rPr>
          <w:sz w:val="28"/>
          <w:szCs w:val="28"/>
          <w:lang w:val="en-US"/>
        </w:rPr>
        <w:t xml:space="preserve"> (</w:t>
      </w:r>
      <w:proofErr w:type="spellStart"/>
      <w:r w:rsidRPr="006108CC">
        <w:rPr>
          <w:sz w:val="28"/>
          <w:szCs w:val="28"/>
          <w:lang w:val="en-US"/>
        </w:rPr>
        <w:t>CharacterController</w:t>
      </w:r>
      <w:proofErr w:type="spellEnd"/>
      <w:r w:rsidRPr="006108CC">
        <w:rPr>
          <w:sz w:val="28"/>
          <w:szCs w:val="28"/>
          <w:lang w:val="en-US"/>
        </w:rPr>
        <w:t xml:space="preserve"> + Input System).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Добавление камеры от первого лица.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Реализация механики прицеливания и стрельбы (</w:t>
      </w:r>
      <w:proofErr w:type="spellStart"/>
      <w:r w:rsidRPr="006108CC">
        <w:rPr>
          <w:sz w:val="28"/>
          <w:szCs w:val="28"/>
        </w:rPr>
        <w:t>Raycast</w:t>
      </w:r>
      <w:proofErr w:type="spellEnd"/>
      <w:r w:rsidRPr="006108CC">
        <w:rPr>
          <w:sz w:val="28"/>
          <w:szCs w:val="28"/>
        </w:rPr>
        <w:t>-система).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Разработка врагов: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Использование </w:t>
      </w:r>
      <w:proofErr w:type="spellStart"/>
      <w:r w:rsidRPr="006108CC">
        <w:rPr>
          <w:sz w:val="28"/>
          <w:szCs w:val="28"/>
        </w:rPr>
        <w:t>NavMesh</w:t>
      </w:r>
      <w:proofErr w:type="spellEnd"/>
      <w:r w:rsidRPr="006108CC">
        <w:rPr>
          <w:sz w:val="28"/>
          <w:szCs w:val="28"/>
        </w:rPr>
        <w:t xml:space="preserve"> для навигации.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Написание скриптов поведения (</w:t>
      </w:r>
      <w:proofErr w:type="spellStart"/>
      <w:r w:rsidRPr="006108CC">
        <w:rPr>
          <w:sz w:val="28"/>
          <w:szCs w:val="28"/>
        </w:rPr>
        <w:t>Idle</w:t>
      </w:r>
      <w:proofErr w:type="spellEnd"/>
      <w:r w:rsidRPr="006108CC">
        <w:rPr>
          <w:sz w:val="28"/>
          <w:szCs w:val="28"/>
        </w:rPr>
        <w:t xml:space="preserve">, </w:t>
      </w:r>
      <w:proofErr w:type="spellStart"/>
      <w:r w:rsidRPr="006108CC">
        <w:rPr>
          <w:sz w:val="28"/>
          <w:szCs w:val="28"/>
        </w:rPr>
        <w:t>Chase</w:t>
      </w:r>
      <w:proofErr w:type="spellEnd"/>
      <w:r w:rsidRPr="006108CC">
        <w:rPr>
          <w:sz w:val="28"/>
          <w:szCs w:val="28"/>
        </w:rPr>
        <w:t xml:space="preserve">, </w:t>
      </w:r>
      <w:proofErr w:type="spellStart"/>
      <w:r w:rsidRPr="006108CC">
        <w:rPr>
          <w:sz w:val="28"/>
          <w:szCs w:val="28"/>
        </w:rPr>
        <w:t>Attack</w:t>
      </w:r>
      <w:proofErr w:type="spellEnd"/>
      <w:r w:rsidRPr="006108CC">
        <w:rPr>
          <w:sz w:val="28"/>
          <w:szCs w:val="28"/>
        </w:rPr>
        <w:t>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Добавление системы здоровья и реакции на урон.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Дизайн уровня: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Проектирование карты в </w:t>
      </w:r>
      <w:proofErr w:type="spellStart"/>
      <w:r w:rsidRPr="006108CC">
        <w:rPr>
          <w:sz w:val="28"/>
          <w:szCs w:val="28"/>
        </w:rPr>
        <w:t>Unity</w:t>
      </w:r>
      <w:proofErr w:type="spellEnd"/>
      <w:r w:rsidRPr="006108CC">
        <w:rPr>
          <w:sz w:val="28"/>
          <w:szCs w:val="28"/>
        </w:rPr>
        <w:t xml:space="preserve"> </w:t>
      </w:r>
      <w:proofErr w:type="spellStart"/>
      <w:r w:rsidRPr="006108CC">
        <w:rPr>
          <w:sz w:val="28"/>
          <w:szCs w:val="28"/>
        </w:rPr>
        <w:t>Editor</w:t>
      </w:r>
      <w:proofErr w:type="spellEnd"/>
      <w:r w:rsidRPr="006108CC">
        <w:rPr>
          <w:sz w:val="28"/>
          <w:szCs w:val="28"/>
        </w:rPr>
        <w:t xml:space="preserve"> (</w:t>
      </w:r>
      <w:proofErr w:type="spellStart"/>
      <w:r w:rsidRPr="006108CC">
        <w:rPr>
          <w:sz w:val="28"/>
          <w:szCs w:val="28"/>
        </w:rPr>
        <w:t>ProBuilder</w:t>
      </w:r>
      <w:proofErr w:type="spellEnd"/>
      <w:r w:rsidRPr="006108CC">
        <w:rPr>
          <w:sz w:val="28"/>
          <w:szCs w:val="28"/>
        </w:rPr>
        <w:t>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Расстановка объектов, точек появления врагов, зон для укрытий.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Визуальные эффекты и звук: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Добавление частиц при стрельбе и попадании.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Настройка постобработки (</w:t>
      </w:r>
      <w:proofErr w:type="spellStart"/>
      <w:r w:rsidRPr="006108CC">
        <w:rPr>
          <w:sz w:val="28"/>
          <w:szCs w:val="28"/>
        </w:rPr>
        <w:t>цветокоррекция</w:t>
      </w:r>
      <w:proofErr w:type="spellEnd"/>
      <w:r w:rsidRPr="006108CC">
        <w:rPr>
          <w:sz w:val="28"/>
          <w:szCs w:val="28"/>
        </w:rPr>
        <w:t xml:space="preserve">, </w:t>
      </w:r>
      <w:proofErr w:type="spellStart"/>
      <w:r w:rsidRPr="006108CC">
        <w:rPr>
          <w:sz w:val="28"/>
          <w:szCs w:val="28"/>
        </w:rPr>
        <w:t>Bloom</w:t>
      </w:r>
      <w:proofErr w:type="spellEnd"/>
      <w:r w:rsidRPr="006108CC">
        <w:rPr>
          <w:sz w:val="28"/>
          <w:szCs w:val="28"/>
        </w:rPr>
        <w:t>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>Импорт звуков выстрелов, шагов, голосов врагов.</w:t>
      </w:r>
    </w:p>
    <w:p w:rsidR="006108CC" w:rsidRPr="006108CC" w:rsidRDefault="006108CC" w:rsidP="006108CC">
      <w:pPr>
        <w:pStyle w:val="a8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6108CC">
        <w:rPr>
          <w:rStyle w:val="a9"/>
          <w:b w:val="0"/>
          <w:sz w:val="28"/>
          <w:szCs w:val="28"/>
        </w:rPr>
        <w:t>Тестирование и оптимизация: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lastRenderedPageBreak/>
        <w:t>Проверка багов (</w:t>
      </w:r>
      <w:proofErr w:type="spellStart"/>
      <w:r w:rsidRPr="006108CC">
        <w:rPr>
          <w:sz w:val="28"/>
          <w:szCs w:val="28"/>
        </w:rPr>
        <w:t>клиппинг</w:t>
      </w:r>
      <w:proofErr w:type="spellEnd"/>
      <w:r w:rsidRPr="006108CC">
        <w:rPr>
          <w:sz w:val="28"/>
          <w:szCs w:val="28"/>
        </w:rPr>
        <w:t>, некорректный AI).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  <w:lang w:val="en-US"/>
        </w:rPr>
      </w:pPr>
      <w:r w:rsidRPr="006108CC">
        <w:rPr>
          <w:sz w:val="28"/>
          <w:szCs w:val="28"/>
        </w:rPr>
        <w:t>Оптимизация</w:t>
      </w:r>
      <w:r w:rsidRPr="006108CC">
        <w:rPr>
          <w:sz w:val="28"/>
          <w:szCs w:val="28"/>
          <w:lang w:val="en-US"/>
        </w:rPr>
        <w:t xml:space="preserve"> draw calls (</w:t>
      </w:r>
      <w:r w:rsidRPr="006108CC">
        <w:rPr>
          <w:sz w:val="28"/>
          <w:szCs w:val="28"/>
        </w:rPr>
        <w:t>статика</w:t>
      </w:r>
      <w:r w:rsidRPr="006108CC">
        <w:rPr>
          <w:sz w:val="28"/>
          <w:szCs w:val="28"/>
          <w:lang w:val="en-US"/>
        </w:rPr>
        <w:t>, occlusion culling).</w:t>
      </w:r>
    </w:p>
    <w:p w:rsidR="006108CC" w:rsidRPr="006108CC" w:rsidRDefault="006108CC" w:rsidP="006108CC">
      <w:pPr>
        <w:pStyle w:val="a8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6108CC">
        <w:rPr>
          <w:sz w:val="28"/>
          <w:szCs w:val="28"/>
        </w:rPr>
        <w:t xml:space="preserve">Настройка сборки под </w:t>
      </w:r>
      <w:proofErr w:type="spellStart"/>
      <w:r w:rsidRPr="006108CC">
        <w:rPr>
          <w:sz w:val="28"/>
          <w:szCs w:val="28"/>
        </w:rPr>
        <w:t>Windows</w:t>
      </w:r>
      <w:proofErr w:type="spellEnd"/>
      <w:r w:rsidRPr="006108CC">
        <w:rPr>
          <w:sz w:val="28"/>
          <w:szCs w:val="28"/>
        </w:rPr>
        <w:t>.</w:t>
      </w:r>
    </w:p>
    <w:p w:rsidR="006108CC" w:rsidRPr="003D4045" w:rsidRDefault="006108CC" w:rsidP="003D4045">
      <w:pPr>
        <w:ind w:firstLine="0"/>
        <w:rPr>
          <w:sz w:val="28"/>
        </w:rPr>
      </w:pPr>
    </w:p>
    <w:sectPr w:rsidR="006108CC" w:rsidRPr="003D4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B65E4"/>
    <w:multiLevelType w:val="hybridMultilevel"/>
    <w:tmpl w:val="585AFE34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358B4AA9"/>
    <w:multiLevelType w:val="multilevel"/>
    <w:tmpl w:val="0170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97D41"/>
    <w:multiLevelType w:val="hybridMultilevel"/>
    <w:tmpl w:val="E03C1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AE4159"/>
    <w:multiLevelType w:val="hybridMultilevel"/>
    <w:tmpl w:val="4508A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0B5622"/>
    <w:multiLevelType w:val="hybridMultilevel"/>
    <w:tmpl w:val="3E36F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87D7A"/>
    <w:multiLevelType w:val="hybridMultilevel"/>
    <w:tmpl w:val="14CAD6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B21485"/>
    <w:multiLevelType w:val="multilevel"/>
    <w:tmpl w:val="CAA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0151F"/>
    <w:multiLevelType w:val="multilevel"/>
    <w:tmpl w:val="0DD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46"/>
    <w:rsid w:val="000950A2"/>
    <w:rsid w:val="000D2E5C"/>
    <w:rsid w:val="001C63B2"/>
    <w:rsid w:val="003D4045"/>
    <w:rsid w:val="004B4EF2"/>
    <w:rsid w:val="006108CC"/>
    <w:rsid w:val="007C12FB"/>
    <w:rsid w:val="008D4306"/>
    <w:rsid w:val="008F53D7"/>
    <w:rsid w:val="00905F46"/>
    <w:rsid w:val="00C378AE"/>
    <w:rsid w:val="00F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4C18"/>
  <w15:chartTrackingRefBased/>
  <w15:docId w15:val="{642D6FF6-FE1D-48C6-9E68-751DB6B7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30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306"/>
    <w:pPr>
      <w:keepNext/>
      <w:keepLines/>
      <w:jc w:val="center"/>
      <w:outlineLvl w:val="0"/>
    </w:pPr>
    <w:rPr>
      <w:rFonts w:eastAsiaTheme="majorEastAsia" w:cstheme="majorBidi"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8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06"/>
    <w:rPr>
      <w:rFonts w:ascii="Times New Roman" w:eastAsiaTheme="majorEastAsia" w:hAnsi="Times New Roman" w:cstheme="majorBidi"/>
      <w:i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378AE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378AE"/>
    <w:rPr>
      <w:rFonts w:ascii="Times New Roman" w:hAnsi="Times New Roman"/>
      <w:color w:val="5A5A5A" w:themeColor="text1" w:themeTint="A5"/>
      <w:spacing w:val="15"/>
      <w:sz w:val="24"/>
    </w:rPr>
  </w:style>
  <w:style w:type="paragraph" w:styleId="a5">
    <w:name w:val="List Paragraph"/>
    <w:basedOn w:val="a"/>
    <w:uiPriority w:val="34"/>
    <w:qFormat/>
    <w:rsid w:val="001C63B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C63B2"/>
    <w:pPr>
      <w:spacing w:before="240" w:line="259" w:lineRule="auto"/>
      <w:ind w:firstLine="0"/>
      <w:jc w:val="left"/>
      <w:outlineLvl w:val="9"/>
    </w:pPr>
    <w:rPr>
      <w:rFonts w:asciiTheme="majorHAnsi" w:hAnsiTheme="majorHAnsi"/>
      <w:i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C63B2"/>
    <w:pPr>
      <w:spacing w:after="100"/>
    </w:pPr>
  </w:style>
  <w:style w:type="character" w:styleId="a7">
    <w:name w:val="Hyperlink"/>
    <w:basedOn w:val="a0"/>
    <w:uiPriority w:val="99"/>
    <w:unhideWhenUsed/>
    <w:rsid w:val="001C63B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2484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108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9">
    <w:name w:val="Strong"/>
    <w:basedOn w:val="a0"/>
    <w:uiPriority w:val="22"/>
    <w:qFormat/>
    <w:rsid w:val="0061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84A0-D376-4D27-84A4-E8FD5380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Астанов Артём</dc:creator>
  <cp:keywords/>
  <dc:description/>
  <cp:lastModifiedBy>ПОЛьзователь</cp:lastModifiedBy>
  <cp:revision>3</cp:revision>
  <dcterms:created xsi:type="dcterms:W3CDTF">2024-06-25T14:20:00Z</dcterms:created>
  <dcterms:modified xsi:type="dcterms:W3CDTF">2025-03-31T11:56:00Z</dcterms:modified>
</cp:coreProperties>
</file>