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EE839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уп 1.03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№1</w:t>
      </w:r>
    </w:p>
    <w:p>
      <w:pPr>
        <w:spacing w:before="0" w:after="0" w:beforeAutospacing="0" w:afterAutospacing="0"/>
        <w:ind w:firstLine="0" w:left="0" w:right="0"/>
        <w:jc w:val="center"/>
        <w:rPr>
          <w:rFonts w:ascii="Times New Roman" w:hAnsi="Times New Roman"/>
          <w:b w:val="0"/>
          <w:i w:val="0"/>
          <w:color w:val="1A1A1A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1A1A1A"/>
          <w:sz w:val="28"/>
          <w:shd w:val="clear" w:fill="FFFFFF"/>
        </w:rPr>
        <w:t>Создание приложения ''Электронный конспект'' на Jetpack Compose.</w:t>
      </w:r>
    </w:p>
    <w:p>
      <w:pPr>
        <w:spacing w:before="0" w:after="0" w:beforeAutospacing="0" w:afterAutospacing="0"/>
        <w:ind w:firstLine="0" w:left="0" w:right="0"/>
        <w:jc w:val="center"/>
        <w:rPr>
          <w:rFonts w:ascii="Times New Roman" w:hAnsi="Times New Roman"/>
          <w:b w:val="0"/>
          <w:i w:val="0"/>
          <w:color w:val="1A1A1A"/>
          <w:sz w:val="28"/>
          <w:shd w:val="clear" w:fill="FFFFFF"/>
        </w:rPr>
      </w:pPr>
    </w:p>
    <w:p>
      <w:pPr>
        <w:spacing w:before="0" w:after="0" w:beforeAutospacing="0" w:afterAutospacing="0"/>
        <w:ind w:firstLine="0" w:left="0" w:right="0"/>
        <w:jc w:val="left"/>
        <w:rPr>
          <w:rFonts w:ascii="Times New Roman" w:hAnsi="Times New Roman"/>
          <w:b w:val="1"/>
          <w:i w:val="0"/>
          <w:color w:val="1A1A1A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1A1A1A"/>
          <w:sz w:val="28"/>
          <w:shd w:val="clear" w:fill="FFFFFF"/>
        </w:rPr>
        <w:t>1.1. Подключение библиотек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before="0" w:after="0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1A1A1A"/>
          <w:sz w:val="28"/>
          <w:shd w:val="clear" w:fill="FFFFFF"/>
        </w:rPr>
      </w:pPr>
    </w:p>
    <w:p>
      <w:pPr>
        <w:spacing w:lineRule="auto" w:line="360" w:before="0" w:after="0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</w:rPr>
      </w:pP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  <w:t>kotlin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b w:val="1"/>
          <w:color w:val="BCBEC4"/>
          <w:sz w:val="20"/>
          <w:shd w:val="clear" w:fill="1E1F22"/>
        </w:rPr>
      </w:pPr>
      <w:r>
        <w:rPr>
          <w:rFonts w:ascii="JetBrains Mono" w:hAnsi="JetBrains Mono"/>
          <w:color w:val="BCBEC4"/>
          <w:sz w:val="20"/>
          <w:shd w:val="clear" w:fill="1E1F22"/>
        </w:rPr>
        <w:t xml:space="preserve">plugins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id(</w:t>
      </w:r>
      <w:r>
        <w:rPr>
          <w:rFonts w:ascii="JetBrains Mono" w:hAnsi="JetBrains Mono"/>
          <w:color w:val="6AAB73"/>
          <w:sz w:val="20"/>
          <w:shd w:val="clear" w:fill="1E1F22"/>
        </w:rPr>
        <w:t>"com.android.application"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id(</w:t>
      </w:r>
      <w:r>
        <w:rPr>
          <w:rFonts w:ascii="JetBrains Mono" w:hAnsi="JetBrains Mono"/>
          <w:color w:val="6AAB73"/>
          <w:sz w:val="20"/>
          <w:shd w:val="clear" w:fill="1E1F22"/>
        </w:rPr>
        <w:t>"org.jetbrains.kotlin.android"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kotlin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"kapt"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br w:type="textWrapping"/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android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namespace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"com.example.electronicnotes"</w:t>
        <w:br w:type="textWrapping"/>
        <w:t xml:space="preserve">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compileSdk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34</w:t>
        <w:br w:type="textWrapping"/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defaultConfig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applicationId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"com.example.electronicnotes"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minSdk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26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targetSdk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34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versionCode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1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versionName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"1.0"</w:t>
        <w:br w:type="textWrapping"/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testInstrumentationRunner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"androidx.test.runner.AndroidJUnitRunner"</w:t>
        <w:br w:type="textWrapping"/>
        <w:t xml:space="preserve">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vectorDrawables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useSupportLibrary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  <w:br w:type="textWrapping"/>
        <w:t xml:space="preserve">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buildTypes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release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isMinifyEnabled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  <w:br w:type="textWrapping"/>
        <w:t xml:space="preserve">            </w:t>
      </w:r>
      <w:r>
        <w:rPr>
          <w:rFonts w:ascii="JetBrains Mono" w:hAnsi="JetBrains Mono"/>
          <w:color w:val="BCBEC4"/>
          <w:sz w:val="20"/>
          <w:shd w:val="clear" w:fill="1E1F22"/>
        </w:rPr>
        <w:t>proguardFiles(</w:t>
        <w:br w:type="textWrapping"/>
        <w:t xml:space="preserve">                getDefaultProguardFile(</w:t>
      </w:r>
      <w:r>
        <w:rPr>
          <w:rFonts w:ascii="JetBrains Mono" w:hAnsi="JetBrains Mono"/>
          <w:color w:val="6AAB73"/>
          <w:sz w:val="20"/>
          <w:shd w:val="clear" w:fill="1E1F22"/>
        </w:rPr>
        <w:t>"proguard-android-optimize.txt"</w:t>
      </w:r>
      <w:r>
        <w:rPr>
          <w:rFonts w:ascii="JetBrains Mono" w:hAnsi="JetBrains Mono"/>
          <w:color w:val="BCBEC4"/>
          <w:sz w:val="20"/>
          <w:shd w:val="clear" w:fill="1E1F22"/>
        </w:rPr>
        <w:t>),</w:t>
        <w:br w:type="textWrapping"/>
        <w:t xml:space="preserve">                </w:t>
      </w:r>
      <w:r>
        <w:rPr>
          <w:rFonts w:ascii="JetBrains Mono" w:hAnsi="JetBrains Mono"/>
          <w:color w:val="6AAB73"/>
          <w:sz w:val="20"/>
          <w:shd w:val="clear" w:fill="1E1F22"/>
        </w:rPr>
        <w:t>"proguard-rules.pro"</w:t>
        <w:br w:type="textWrapping"/>
        <w:t xml:space="preserve">            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compileOptions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sourceCompatibility </w:t>
      </w:r>
      <w:r>
        <w:rPr>
          <w:rFonts w:ascii="JetBrains Mono" w:hAnsi="JetBrains Mono"/>
          <w:color w:val="BCBEC4"/>
          <w:sz w:val="20"/>
          <w:shd w:val="clear" w:fill="1E1F22"/>
        </w:rPr>
        <w:t>= JavaVersion.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VERSION_1_8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targetCompatibility </w:t>
      </w:r>
      <w:r>
        <w:rPr>
          <w:rFonts w:ascii="JetBrains Mono" w:hAnsi="JetBrains Mono"/>
          <w:color w:val="BCBEC4"/>
          <w:sz w:val="20"/>
          <w:shd w:val="clear" w:fill="1E1F22"/>
        </w:rPr>
        <w:t>= JavaVersion.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VERSION_1_8</w:t>
        <w:br w:type="textWrapping"/>
        <w:t xml:space="preserve">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kotlinOptions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jvmTarget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"1.8"</w:t>
        <w:br w:type="textWrapping"/>
        <w:t xml:space="preserve">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buildFeatures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compose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  <w:br w:type="textWrapping"/>
        <w:t xml:space="preserve">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composeOptions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kotlinCompilerExtensionVersion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"1.5.1"</w:t>
        <w:br w:type="textWrapping"/>
        <w:t xml:space="preserve">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packaging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resources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excludes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+= </w:t>
      </w:r>
      <w:r>
        <w:rPr>
          <w:rFonts w:ascii="JetBrains Mono" w:hAnsi="JetBrains Mono"/>
          <w:color w:val="6AAB73"/>
          <w:sz w:val="20"/>
          <w:shd w:val="clear" w:fill="1E1F22"/>
        </w:rPr>
        <w:t>"/META-INF/{AL2.0,LGPL2.1}"</w:t>
        <w:br w:type="textWrapping"/>
        <w:t xml:space="preserve">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dependencies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Core Android dependencies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"androidx.core:core-ktx:1.13.1"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"androidx.lifecycle:lifecycle-runtime-ktx:2.8.6"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Compose dependencies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"androidx.activity:activity-compose:1.9.2"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(platform(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"androidx.compose:compose-bom:2023.08.00"</w:t>
      </w:r>
      <w:r>
        <w:rPr>
          <w:rFonts w:ascii="JetBrains Mono" w:hAnsi="JetBrains Mono"/>
          <w:color w:val="BCBEC4"/>
          <w:sz w:val="20"/>
          <w:shd w:val="clear" w:fill="1E1F22"/>
        </w:rPr>
        <w:t>))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"androidx.compose.ui:ui"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"androidx.compose.ui:ui-graphics"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"androidx.compose.ui:ui-tooling-preview"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"androidx.compose.material3:material3"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"androidx.compose.material:material-icons-extended:1.5.4"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Room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roomVersion = </w:t>
      </w:r>
      <w:r>
        <w:rPr>
          <w:rFonts w:ascii="JetBrains Mono" w:hAnsi="JetBrains Mono"/>
          <w:color w:val="6AAB73"/>
          <w:sz w:val="20"/>
          <w:shd w:val="clear" w:fill="1E1F22"/>
        </w:rPr>
        <w:t>"2.6.0"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"androidx.room:room-runtime:</w:t>
      </w:r>
      <w:r>
        <w:rPr>
          <w:rFonts w:ascii="JetBrains Mono" w:hAnsi="JetBrains Mono"/>
          <w:color w:val="CF8E6D"/>
          <w:sz w:val="20"/>
          <w:shd w:val="clear" w:fill="1E1F22"/>
        </w:rPr>
        <w:t>$</w:t>
      </w:r>
      <w:r>
        <w:rPr>
          <w:rFonts w:ascii="JetBrains Mono" w:hAnsi="JetBrains Mono"/>
          <w:color w:val="BCBEC4"/>
          <w:sz w:val="20"/>
          <w:shd w:val="clear" w:fill="1E1F22"/>
        </w:rPr>
        <w:t>roomVersion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"androidx.room:room-ktx:</w:t>
      </w:r>
      <w:r>
        <w:rPr>
          <w:rFonts w:ascii="JetBrains Mono" w:hAnsi="JetBrains Mono"/>
          <w:color w:val="CF8E6D"/>
          <w:sz w:val="20"/>
          <w:shd w:val="clear" w:fill="1E1F22"/>
        </w:rPr>
        <w:t>$</w:t>
      </w:r>
      <w:r>
        <w:rPr>
          <w:rFonts w:ascii="JetBrains Mono" w:hAnsi="JetBrains Mono"/>
          <w:color w:val="BCBEC4"/>
          <w:sz w:val="20"/>
          <w:shd w:val="clear" w:fill="1E1F22"/>
        </w:rPr>
        <w:t>roomVersion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kapt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"androidx.room:room-compiler:</w:t>
      </w:r>
      <w:r>
        <w:rPr>
          <w:rFonts w:ascii="JetBrains Mono" w:hAnsi="JetBrains Mono"/>
          <w:color w:val="CF8E6D"/>
          <w:sz w:val="20"/>
          <w:shd w:val="clear" w:fill="1E1F22"/>
        </w:rPr>
        <w:t>$</w:t>
      </w:r>
      <w:r>
        <w:rPr>
          <w:rFonts w:ascii="JetBrains Mono" w:hAnsi="JetBrains Mono"/>
          <w:color w:val="BCBEC4"/>
          <w:sz w:val="20"/>
          <w:shd w:val="clear" w:fill="1E1F22"/>
        </w:rPr>
        <w:t>roomVersion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Coroutines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"org.jetbrains.kotlinx:kotlinx-coroutines-android:1.7.3"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"org.jetbrains.kotlinx:kotlinx-coroutines-core:1.7.3"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Lifecycle components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"androidx.lifecycle:lifecycle-viewmodel-ktx:2.6.2"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"androidx.lifecycle:lifecycle-runtime-ktx:2.6.2"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"androidx.lifecycle:lifecycle-livedata-ktx:2.6.2"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Jetpack Navigation for Compose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"androidx.navigation:navigation-compose:2.5.0"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Testing dependencies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testImplementation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"junit:junit:4.13.2"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androidTestImplementation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"androidx.test.ext:junit:1.2.1"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androidTestImplementation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"androidx.test.espresso:espresso-core:3.6.1"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androidTestImplementation</w:t>
      </w:r>
      <w:r>
        <w:rPr>
          <w:rFonts w:ascii="JetBrains Mono" w:hAnsi="JetBrains Mono"/>
          <w:color w:val="BCBEC4"/>
          <w:sz w:val="20"/>
          <w:shd w:val="clear" w:fill="1E1F22"/>
        </w:rPr>
        <w:t>(platform(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"androidx.compose:compose-bom:2023.08.00"</w:t>
      </w:r>
      <w:r>
        <w:rPr>
          <w:rFonts w:ascii="JetBrains Mono" w:hAnsi="JetBrains Mono"/>
          <w:color w:val="BCBEC4"/>
          <w:sz w:val="20"/>
          <w:shd w:val="clear" w:fill="1E1F22"/>
        </w:rPr>
        <w:t>))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androidTestImplementation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"androidx.compose.ui:ui-test-junit4"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Debug dependencies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debugImplementation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"androidx.compose.ui:ui-tooling"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debugImplementation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"androidx.compose.ui:ui-test-manifest"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color w:val="81A1C1"/>
          <w:sz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FFFFFF"/>
          <w:sz w:val="28"/>
        </w:rPr>
      </w:pPr>
      <w:r>
        <w:rPr>
          <w:rFonts w:ascii="Times New Roman" w:hAnsi="Times New Roman"/>
          <w:b w:val="1"/>
          <w:color w:val="404040"/>
          <w:sz w:val="28"/>
        </w:rPr>
        <w:t>1.Плагины (Plugins)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com.android.application: Плагин для создания Android-приложения.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org.jetbrains.kotlin.android: Плагин для поддержки Kotlin в Android-проекте.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kotlin("kapt"): Плагин для Kotlin Annotation Processing Tool (kapt), который используется для обработки аннотаций в Kotlin.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  <w:t>kotlin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2. Настройки Android (Android)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namespace: Пространство имен для приложения.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compileSdk: Версия SDK, которая будет использоваться для компиляции приложения.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defaultConfig: Основные настройки приложения: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applicationId: Идентификатор приложения.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minSdk: Минимальная версия SDK, поддерживаемая приложением.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targetSdk: Целевая версия SDK.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versionCode: Номер версии приложения.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versionName: Имя версии приложения.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testInstrumentationRunner: Исполнитель тестов для инструментальных тестов.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vectorDrawables: Настройки для векторных изображений.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buildTypes: Настройки для различных типов сборок (например, release).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isMinifyEnabled: Включение минификации кода.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proguardFiles: Файлы конфигурации ProGuard для оптимизации и обфускации кода.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compileOptions: Настройки компиляции: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sourceCompatibility: Версия Java для исходного кода.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targetCompatibility: Версия Java для целевой платформы.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kotlinOptions: Настройки для Kotlin: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jvmTarget: Версия JVM для Kotlin.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buildFeatures: Включение функций сборки: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compose: Включение Jetpack Compose.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composeOptions: Настройки для Jetpack Compose: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kotlinCompilerExtensionVersion: Версия расширения компилятора Kotlin для Compose.</w:t>
      </w:r>
    </w:p>
    <w:p>
      <w:pPr>
        <w:numPr>
          <w:ilvl w:val="0"/>
          <w:numId w:val="2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packaging: Настройки упаковки:</w:t>
      </w:r>
    </w:p>
    <w:p>
      <w:pPr>
        <w:numPr>
          <w:ilvl w:val="1"/>
          <w:numId w:val="2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resources: Исключение определенных ресурсов из упаковки.</w:t>
      </w:r>
    </w:p>
    <w:p>
      <w:pPr>
        <w:spacing w:lineRule="auto" w:line="360" w:before="0" w:after="0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3. Зависимости (Dependencies)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Core Android dependencies</w:t>
      </w:r>
      <w:r>
        <w:rPr>
          <w:rFonts w:ascii="Times New Roman" w:hAnsi="Times New Roman"/>
          <w:b w:val="0"/>
          <w:i w:val="0"/>
          <w:color w:val="404040"/>
          <w:sz w:val="28"/>
        </w:rPr>
        <w:t>: Основные зависимости для работы с Android.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androidx.core:core-ktx: Основные расширения Kotlin для Android.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androidx.lifecycle:lifecycle-runtime-ktx: Зависимости для работы с жизненным циклом компонентов.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Compose dependencies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Jetpack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androidx.activity:activity-compose: Поддержка Compose в Activity.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androidx.compose:compose-bom: Билд-платформа для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androidx.compose.ui:ui: Основные компоненты UI для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androidx.compose.ui:ui-graphics: Графические компоненты для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androidx.compose.ui:ui-tooling-preview: Инструменты для предварительного просмотра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androidx.compose.material3:material3: Material Design 3 для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androidx.compose.material:material-icons-extended: Расширенные иконки Material Design.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Room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работы с базой данных Room.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androidx.room:room-runtime: Основная библиотека Room.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androidx.room:room-ktx: Расширения Kotlin для Room.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kapt("androidx.room:room-compiler"): Компилятор Room для обработки аннотаций.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Coroutines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работы с корутинами.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org.jetbrains.kotlinx:kotlinx-coroutines-android: Корутины для Android.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org.jetbrains.kotlinx:kotlinx-coroutines-core: Основная библиотека корутин.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Lifecycle components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работы с жизненным циклом компонентов.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androidx.lifecycle:lifecycle-viewmodel-ktx: ViewModel для Kotlin.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androidx.lifecycle:lifecycle-runtime-ktx: Зависимости для работы с жизненным циклом.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androidx.lifecycle:lifecycle-livedata-ktx: LiveData для Kotlin.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Jetpack Navigation for Compose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навигации в Compose.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androidx.navigation:navigation-compose: Навигация для Compose.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Testing dependencies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тестирования.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junit:junit: Библиотека для модульного тестирования.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androidx.test.ext:junit: Расширения JUnit для Android.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androidx.test.espresso:espresso-core: Основная библиотека Espresso для инструментального тестирования.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androidx.compose.ui:ui-test-junit4: Тестирование Compose с использованием JUnit4.</w:t>
      </w:r>
    </w:p>
    <w:p>
      <w:pPr>
        <w:numPr>
          <w:ilvl w:val="0"/>
          <w:numId w:val="3"/>
        </w:numPr>
        <w:spacing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Debug dependencies</w:t>
      </w:r>
      <w:r>
        <w:rPr>
          <w:rFonts w:ascii="Times New Roman" w:hAnsi="Times New Roman"/>
          <w:b w:val="0"/>
          <w:i w:val="0"/>
          <w:color w:val="404040"/>
          <w:sz w:val="28"/>
        </w:rPr>
        <w:t>: Зависимости для отладки.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androidx.compose.ui:ui-tooling: Инструменты для отладки Compose.</w:t>
      </w:r>
    </w:p>
    <w:p>
      <w:pPr>
        <w:spacing w:before="0" w:after="0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</w:rPr>
        <w:t>androidx.compose.ui:ui-test-manifest: Манифест для тестирования Compose.</w:t>
      </w:r>
    </w:p>
    <w:p>
      <w:pPr>
        <w:spacing w:before="0" w:after="0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</w:rPr>
      </w:pPr>
    </w:p>
    <w:p>
      <w:pPr>
        <w:spacing w:before="0" w:after="0" w:beforeAutospacing="0" w:afterAutospacing="0"/>
        <w:ind w:firstLine="0" w:left="0" w:righ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0"/>
          <w:color w:val="1A1A1A"/>
          <w:sz w:val="28"/>
          <w:shd w:val="clear" w:fill="FFFFFF"/>
        </w:rPr>
        <w:t>1.2Создание сущности (Entity)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com.example.electronicnotes.data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androidx.room.</w:t>
      </w:r>
      <w:r>
        <w:rPr>
          <w:rFonts w:ascii="JetBrains Mono" w:hAnsi="JetBrains Mono"/>
          <w:color w:val="B3AE60"/>
          <w:sz w:val="20"/>
          <w:shd w:val="clear" w:fill="1E1F22"/>
        </w:rPr>
        <w:t>Entity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androidx.room.</w:t>
      </w:r>
      <w:r>
        <w:rPr>
          <w:rFonts w:ascii="JetBrains Mono" w:hAnsi="JetBrains Mono"/>
          <w:color w:val="B3AE60"/>
          <w:sz w:val="20"/>
          <w:shd w:val="clear" w:fill="1E1F22"/>
        </w:rPr>
        <w:t>PrimaryKey</w:t>
        <w:br w:type="textWrapping"/>
        <w:br w:type="textWrapping"/>
        <w:t>@Entity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(tableName = </w:t>
      </w:r>
      <w:r>
        <w:rPr>
          <w:rFonts w:ascii="JetBrains Mono" w:hAnsi="JetBrains Mono"/>
          <w:color w:val="6AAB73"/>
          <w:sz w:val="20"/>
          <w:shd w:val="clear" w:fill="1E1F22"/>
        </w:rPr>
        <w:t>"notes"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data class </w:t>
      </w:r>
      <w:r>
        <w:rPr>
          <w:rFonts w:ascii="JetBrains Mono" w:hAnsi="JetBrains Mono"/>
          <w:color w:val="BCBEC4"/>
          <w:sz w:val="20"/>
          <w:shd w:val="clear" w:fill="1E1F22"/>
        </w:rPr>
        <w:t>Note(</w:t>
        <w:br w:type="textWrapping"/>
        <w:t xml:space="preserve">    </w:t>
      </w:r>
      <w:r>
        <w:rPr>
          <w:rFonts w:ascii="JetBrains Mono" w:hAnsi="JetBrains Mono"/>
          <w:color w:val="B3AE60"/>
          <w:sz w:val="20"/>
          <w:shd w:val="clear" w:fill="1E1F22"/>
        </w:rPr>
        <w:t>@PrimaryKey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(autoGenerate =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C77DBB"/>
          <w:sz w:val="20"/>
          <w:shd w:val="clear" w:fill="1E1F22"/>
        </w:rPr>
        <w:t>id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: Int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,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C77DBB"/>
          <w:sz w:val="20"/>
          <w:shd w:val="clear" w:fill="1E1F22"/>
        </w:rPr>
        <w:t>title</w:t>
      </w:r>
      <w:r>
        <w:rPr>
          <w:rFonts w:ascii="JetBrains Mono" w:hAnsi="JetBrains Mono"/>
          <w:color w:val="BCBEC4"/>
          <w:sz w:val="20"/>
          <w:shd w:val="clear" w:fill="1E1F22"/>
        </w:rPr>
        <w:t>: String,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C77DBB"/>
          <w:sz w:val="20"/>
          <w:shd w:val="clear" w:fill="1E1F22"/>
        </w:rPr>
        <w:t>content</w:t>
      </w:r>
      <w:r>
        <w:rPr>
          <w:rFonts w:ascii="JetBrains Mono" w:hAnsi="JetBrains Mono"/>
          <w:color w:val="BCBEC4"/>
          <w:sz w:val="20"/>
          <w:shd w:val="clear" w:fill="1E1F22"/>
        </w:rPr>
        <w:t>: String,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C77DBB"/>
          <w:sz w:val="20"/>
          <w:shd w:val="clear" w:fill="1E1F22"/>
        </w:rPr>
        <w:t>type</w:t>
      </w:r>
      <w:r>
        <w:rPr>
          <w:rFonts w:ascii="JetBrains Mono" w:hAnsi="JetBrains Mono"/>
          <w:color w:val="BCBEC4"/>
          <w:sz w:val="20"/>
          <w:shd w:val="clear" w:fill="1E1F22"/>
        </w:rPr>
        <w:t>: NoteType = NoteType.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HERESY</w:t>
        <w:br w:type="textWrapping"/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</w:p>
    <w:p>
      <w:pPr>
        <w:spacing w:lineRule="auto" w:line="360" w:before="0" w:after="0" w:beforeAutospacing="0" w:afterAutospacing="0"/>
        <w:ind w:firstLine="0" w:left="0" w:right="0"/>
        <w:outlineLvl w:val="2"/>
        <w:rPr>
          <w:rFonts w:ascii="Segoe UI" w:hAnsi="Segoe UI"/>
          <w:b w:val="0"/>
          <w:i w:val="0"/>
          <w:color w:val="FFFFFF"/>
          <w:shd w:val="clear" w:fill="FFFFFF"/>
        </w:rPr>
      </w:pPr>
      <w:r>
        <w:rPr>
          <w:rFonts w:ascii="Segoe UI" w:hAnsi="Segoe UI"/>
          <w:b w:val="1"/>
          <w:i w:val="0"/>
          <w:color w:val="404040"/>
          <w:sz w:val="27"/>
        </w:rPr>
        <w:t>1. Пакет (Package)</w:t>
      </w:r>
    </w:p>
    <w:p>
      <w:pPr>
        <w:numPr>
          <w:ilvl w:val="0"/>
          <w:numId w:val="4"/>
        </w:numPr>
        <w:spacing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Segoe UI" w:hAnsi="Segoe UI"/>
          <w:b w:val="1"/>
          <w:i w:val="0"/>
          <w:color w:val="404040"/>
          <w:sz w:val="24"/>
        </w:rPr>
        <w:t>Пакет</w:t>
      </w:r>
      <w:r>
        <w:rPr>
          <w:rFonts w:ascii="Segoe UI" w:hAnsi="Segoe UI"/>
          <w:b w:val="0"/>
          <w:i w:val="0"/>
          <w:color w:val="404040"/>
          <w:sz w:val="24"/>
        </w:rPr>
        <w:t>: Определяет пространство имен, в котором находится класс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</w:t>
      </w:r>
      <w:r>
        <w:rPr>
          <w:rFonts w:ascii="Segoe UI" w:hAnsi="Segoe UI"/>
          <w:b w:val="0"/>
          <w:i w:val="0"/>
          <w:color w:val="404040"/>
          <w:sz w:val="24"/>
        </w:rPr>
        <w:t>. В данном случае, класс находится в пакете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com.example.electronicnotes.data</w:t>
      </w:r>
      <w:r>
        <w:rPr>
          <w:rFonts w:ascii="Segoe UI" w:hAnsi="Segoe UI"/>
          <w:b w:val="0"/>
          <w:i w:val="0"/>
          <w:color w:val="404040"/>
          <w:sz w:val="24"/>
        </w:rPr>
        <w:t>.</w:t>
      </w:r>
    </w:p>
    <w:p>
      <w:pPr>
        <w:spacing w:lineRule="auto" w:line="360" w:before="0" w:after="0" w:beforeAutospacing="0" w:afterAutospacing="0"/>
        <w:ind w:firstLine="0" w:left="0" w:right="0"/>
        <w:outlineLvl w:val="2"/>
        <w:rPr>
          <w:rFonts w:ascii="Segoe UI" w:hAnsi="Segoe UI"/>
          <w:b w:val="1"/>
          <w:i w:val="0"/>
          <w:color w:val="404040"/>
          <w:sz w:val="27"/>
        </w:rPr>
      </w:pPr>
      <w:r>
        <w:rPr>
          <w:rFonts w:ascii="Segoe UI" w:hAnsi="Segoe UI"/>
          <w:b w:val="1"/>
          <w:i w:val="0"/>
          <w:color w:val="404040"/>
          <w:sz w:val="27"/>
        </w:rPr>
        <w:t>2. Импорты (Imports)</w:t>
      </w: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FFFFFF"/>
          <w:shd w:val="clear" w:fill="FFFFFF"/>
        </w:rPr>
      </w:pPr>
      <w:r>
        <w:rPr>
          <w:rFonts w:ascii="Segoe UI" w:hAnsi="Segoe UI"/>
          <w:b w:val="0"/>
          <w:i w:val="0"/>
          <w:color w:val="FFFFFF"/>
          <w:shd w:val="clear" w:fill="FFFFFF"/>
        </w:rPr>
        <w:t>kotlin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var(--ds-font-family-code)" w:hAnsi="var(--ds-font-family-code)"/>
          <w:b w:val="0"/>
          <w:i w:val="0"/>
          <w:color w:val="FFFFFF"/>
          <w:sz w:val="20"/>
        </w:rPr>
      </w:pPr>
      <w:r>
        <w:rPr>
          <w:rFonts w:ascii="var(--ds-font-family-code)" w:hAnsi="var(--ds-font-family-code)"/>
          <w:b w:val="0"/>
          <w:i w:val="0"/>
          <w:color w:val="FFFFFF"/>
          <w:sz w:val="20"/>
        </w:rPr>
        <w:t>ey</w:t>
      </w:r>
    </w:p>
    <w:p>
      <w:pPr>
        <w:numPr>
          <w:ilvl w:val="0"/>
          <w:numId w:val="5"/>
        </w:numPr>
        <w:spacing w:before="0" w:after="6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Segoe UI" w:hAnsi="Segoe UI"/>
          <w:b w:val="1"/>
          <w:i w:val="0"/>
          <w:color w:val="404040"/>
          <w:sz w:val="24"/>
        </w:rPr>
        <w:t>Импорты</w:t>
      </w:r>
      <w:r>
        <w:rPr>
          <w:rFonts w:ascii="Segoe UI" w:hAnsi="Segoe UI"/>
          <w:b w:val="0"/>
          <w:i w:val="0"/>
          <w:color w:val="404040"/>
          <w:sz w:val="24"/>
        </w:rPr>
        <w:t>: Импортируются аннотации из библиотеки Room, которые будут использоваться для определения сущности базы данных.</w:t>
      </w:r>
    </w:p>
    <w:p>
      <w:pPr>
        <w:numPr>
          <w:ilvl w:val="1"/>
          <w:numId w:val="5"/>
        </w:numPr>
        <w:spacing w:before="0" w:after="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androidx.room.Entity</w:t>
      </w:r>
      <w:r>
        <w:rPr>
          <w:rFonts w:ascii="Segoe UI" w:hAnsi="Segoe UI"/>
          <w:b w:val="0"/>
          <w:i w:val="0"/>
          <w:color w:val="404040"/>
          <w:sz w:val="24"/>
        </w:rPr>
        <w:t>: Аннотация, которая указывает, что класс является сущностью базы данных.</w:t>
      </w:r>
    </w:p>
    <w:p>
      <w:pPr>
        <w:numPr>
          <w:ilvl w:val="1"/>
          <w:numId w:val="5"/>
        </w:numPr>
        <w:spacing w:before="0" w:after="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androidx.room.PrimaryKey</w:t>
      </w:r>
      <w:r>
        <w:rPr>
          <w:rFonts w:ascii="Segoe UI" w:hAnsi="Segoe UI"/>
          <w:b w:val="0"/>
          <w:i w:val="0"/>
          <w:color w:val="404040"/>
          <w:sz w:val="24"/>
        </w:rPr>
        <w:t>: Аннотация, которая указывает, что поле является первичным ключом.</w:t>
      </w:r>
    </w:p>
    <w:p>
      <w:pPr>
        <w:spacing w:lineRule="auto" w:line="360" w:before="0" w:after="0" w:beforeAutospacing="0" w:afterAutospacing="0"/>
        <w:ind w:firstLine="0" w:left="0" w:right="0"/>
        <w:outlineLvl w:val="2"/>
        <w:rPr>
          <w:rFonts w:ascii="Segoe UI" w:hAnsi="Segoe UI"/>
          <w:b w:val="1"/>
          <w:i w:val="0"/>
          <w:color w:val="404040"/>
          <w:sz w:val="27"/>
        </w:rPr>
      </w:pPr>
      <w:r>
        <w:rPr>
          <w:rFonts w:ascii="Segoe UI" w:hAnsi="Segoe UI"/>
          <w:b w:val="1"/>
          <w:i w:val="0"/>
          <w:color w:val="404040"/>
          <w:sz w:val="27"/>
        </w:rPr>
        <w:t>3. Класс </w:t>
      </w:r>
      <w:r>
        <w:rPr>
          <w:rFonts w:ascii="var(--ds-font-family-code)" w:hAnsi="var(--ds-font-family-code)"/>
          <w:b w:val="1"/>
          <w:i w:val="0"/>
          <w:color w:val="404040"/>
          <w:sz w:val="24"/>
        </w:rPr>
        <w:t>Note</w:t>
      </w:r>
    </w:p>
    <w:p>
      <w:pPr>
        <w:numPr>
          <w:ilvl w:val="0"/>
          <w:numId w:val="6"/>
        </w:numPr>
        <w:spacing w:before="0" w:after="6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Segoe UI" w:hAnsi="Segoe UI"/>
          <w:b w:val="1"/>
          <w:i w:val="0"/>
          <w:color w:val="404040"/>
          <w:sz w:val="24"/>
        </w:rPr>
        <w:t>Аннотация </w:t>
      </w:r>
      <w:r>
        <w:rPr>
          <w:rFonts w:ascii="var(--ds-font-family-code)" w:hAnsi="var(--ds-font-family-code)"/>
          <w:b w:val="1"/>
          <w:i w:val="0"/>
          <w:color w:val="404040"/>
          <w:sz w:val="21"/>
        </w:rPr>
        <w:t>@Entity</w:t>
      </w:r>
      <w:r>
        <w:rPr>
          <w:rFonts w:ascii="Segoe UI" w:hAnsi="Segoe UI"/>
          <w:b w:val="0"/>
          <w:i w:val="0"/>
          <w:color w:val="404040"/>
          <w:sz w:val="24"/>
        </w:rPr>
        <w:t>: Указывает, что класс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</w:t>
      </w:r>
      <w:r>
        <w:rPr>
          <w:rFonts w:ascii="Segoe UI" w:hAnsi="Segoe UI"/>
          <w:b w:val="0"/>
          <w:i w:val="0"/>
          <w:color w:val="404040"/>
          <w:sz w:val="24"/>
        </w:rPr>
        <w:t> является сущностью базы данных.</w:t>
      </w:r>
    </w:p>
    <w:p>
      <w:pPr>
        <w:numPr>
          <w:ilvl w:val="1"/>
          <w:numId w:val="6"/>
        </w:numPr>
        <w:spacing w:before="0" w:after="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tableName = "notes"</w:t>
      </w:r>
      <w:r>
        <w:rPr>
          <w:rFonts w:ascii="Segoe UI" w:hAnsi="Segoe UI"/>
          <w:b w:val="0"/>
          <w:i w:val="0"/>
          <w:color w:val="404040"/>
          <w:sz w:val="24"/>
        </w:rPr>
        <w:t>: Определяет имя таблицы в базе данных, которая будет создана для хранения объектов этого класса. В данном случае, таблица будет называться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notes</w:t>
      </w:r>
      <w:r>
        <w:rPr>
          <w:rFonts w:ascii="Segoe UI" w:hAnsi="Segoe UI"/>
          <w:b w:val="0"/>
          <w:i w:val="0"/>
          <w:color w:val="404040"/>
          <w:sz w:val="24"/>
        </w:rPr>
        <w:t>.</w:t>
      </w:r>
    </w:p>
    <w:p>
      <w:pPr>
        <w:numPr>
          <w:ilvl w:val="0"/>
          <w:numId w:val="6"/>
        </w:numPr>
        <w:spacing w:before="0" w:after="6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Segoe UI" w:hAnsi="Segoe UI"/>
          <w:b w:val="1"/>
          <w:i w:val="0"/>
          <w:color w:val="404040"/>
          <w:sz w:val="24"/>
        </w:rPr>
        <w:t>Класс </w:t>
      </w:r>
      <w:r>
        <w:rPr>
          <w:rFonts w:ascii="var(--ds-font-family-code)" w:hAnsi="var(--ds-font-family-code)"/>
          <w:b w:val="1"/>
          <w:i w:val="0"/>
          <w:color w:val="404040"/>
          <w:sz w:val="21"/>
        </w:rPr>
        <w:t>Note</w:t>
      </w:r>
      <w:r>
        <w:rPr>
          <w:rFonts w:ascii="Segoe UI" w:hAnsi="Segoe UI"/>
          <w:b w:val="0"/>
          <w:i w:val="0"/>
          <w:color w:val="404040"/>
          <w:sz w:val="24"/>
        </w:rPr>
        <w:t>: Это класс данных (data class), который содержит поля, представляющие столбцы в таблице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notes</w:t>
      </w:r>
      <w:r>
        <w:rPr>
          <w:rFonts w:ascii="Segoe UI" w:hAnsi="Segoe UI"/>
          <w:b w:val="0"/>
          <w:i w:val="0"/>
          <w:color w:val="404040"/>
          <w:sz w:val="24"/>
        </w:rPr>
        <w:t>.</w:t>
      </w:r>
    </w:p>
    <w:p>
      <w:pPr>
        <w:numPr>
          <w:ilvl w:val="1"/>
          <w:numId w:val="6"/>
        </w:numPr>
        <w:spacing w:before="0" w:after="6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@PrimaryKey(autoGenerate = true) val id: Int = 0</w:t>
      </w:r>
      <w:r>
        <w:rPr>
          <w:rFonts w:ascii="Segoe UI" w:hAnsi="Segoe UI"/>
          <w:b w:val="0"/>
          <w:i w:val="0"/>
          <w:color w:val="404040"/>
          <w:sz w:val="24"/>
        </w:rPr>
        <w:t>: Определяет поле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id</w:t>
      </w:r>
      <w:r>
        <w:rPr>
          <w:rFonts w:ascii="Segoe UI" w:hAnsi="Segoe UI"/>
          <w:b w:val="0"/>
          <w:i w:val="0"/>
          <w:color w:val="404040"/>
          <w:sz w:val="24"/>
        </w:rPr>
        <w:t> как первичный ключ.</w:t>
      </w:r>
    </w:p>
    <w:p>
      <w:pPr>
        <w:numPr>
          <w:ilvl w:val="2"/>
          <w:numId w:val="6"/>
        </w:numPr>
        <w:spacing w:before="0" w:after="0" w:beforeAutospacing="0" w:afterAutospacing="0"/>
        <w:ind w:hanging="360" w:left="216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autoGenerate = true</w:t>
      </w:r>
      <w:r>
        <w:rPr>
          <w:rFonts w:ascii="Segoe UI" w:hAnsi="Segoe UI"/>
          <w:b w:val="0"/>
          <w:i w:val="0"/>
          <w:color w:val="404040"/>
          <w:sz w:val="24"/>
        </w:rPr>
        <w:t>: Указывает, что значения для этого поля будут автоматически генерироваться базой данных.</w:t>
      </w:r>
    </w:p>
    <w:p>
      <w:pPr>
        <w:numPr>
          <w:ilvl w:val="2"/>
          <w:numId w:val="6"/>
        </w:numPr>
        <w:spacing w:before="0" w:after="0" w:beforeAutospacing="0" w:afterAutospacing="0"/>
        <w:ind w:hanging="360" w:left="216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val id: Int = 0</w:t>
      </w:r>
      <w:r>
        <w:rPr>
          <w:rFonts w:ascii="Segoe UI" w:hAnsi="Segoe UI"/>
          <w:b w:val="0"/>
          <w:i w:val="0"/>
          <w:color w:val="404040"/>
          <w:sz w:val="24"/>
        </w:rPr>
        <w:t>: Поле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id</w:t>
      </w:r>
      <w:r>
        <w:rPr>
          <w:rFonts w:ascii="Segoe UI" w:hAnsi="Segoe UI"/>
          <w:b w:val="0"/>
          <w:i w:val="0"/>
          <w:color w:val="404040"/>
          <w:sz w:val="24"/>
        </w:rPr>
        <w:t> имеет тип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Int</w:t>
      </w:r>
      <w:r>
        <w:rPr>
          <w:rFonts w:ascii="Segoe UI" w:hAnsi="Segoe UI"/>
          <w:b w:val="0"/>
          <w:i w:val="0"/>
          <w:color w:val="404040"/>
          <w:sz w:val="24"/>
        </w:rPr>
        <w:t> и по умолчанию равно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0</w:t>
      </w:r>
      <w:r>
        <w:rPr>
          <w:rFonts w:ascii="Segoe UI" w:hAnsi="Segoe UI"/>
          <w:b w:val="0"/>
          <w:i w:val="0"/>
          <w:color w:val="404040"/>
          <w:sz w:val="24"/>
        </w:rPr>
        <w:t>.</w:t>
      </w:r>
    </w:p>
    <w:p>
      <w:pPr>
        <w:numPr>
          <w:ilvl w:val="1"/>
          <w:numId w:val="6"/>
        </w:numPr>
        <w:spacing w:before="0" w:after="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val title: String</w:t>
      </w:r>
      <w:r>
        <w:rPr>
          <w:rFonts w:ascii="Segoe UI" w:hAnsi="Segoe UI"/>
          <w:b w:val="0"/>
          <w:i w:val="0"/>
          <w:color w:val="404040"/>
          <w:sz w:val="24"/>
        </w:rPr>
        <w:t>: Поле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title</w:t>
      </w:r>
      <w:r>
        <w:rPr>
          <w:rFonts w:ascii="Segoe UI" w:hAnsi="Segoe UI"/>
          <w:b w:val="0"/>
          <w:i w:val="0"/>
          <w:color w:val="404040"/>
          <w:sz w:val="24"/>
        </w:rPr>
        <w:t> имеет тип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String</w:t>
      </w:r>
      <w:r>
        <w:rPr>
          <w:rFonts w:ascii="Segoe UI" w:hAnsi="Segoe UI"/>
          <w:b w:val="0"/>
          <w:i w:val="0"/>
          <w:color w:val="404040"/>
          <w:sz w:val="24"/>
        </w:rPr>
        <w:t> и представляет заголовок заметки.</w:t>
      </w:r>
    </w:p>
    <w:p>
      <w:pPr>
        <w:numPr>
          <w:ilvl w:val="1"/>
          <w:numId w:val="6"/>
        </w:numPr>
        <w:spacing w:before="0" w:after="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val content: String</w:t>
      </w:r>
      <w:r>
        <w:rPr>
          <w:rFonts w:ascii="Segoe UI" w:hAnsi="Segoe UI"/>
          <w:b w:val="0"/>
          <w:i w:val="0"/>
          <w:color w:val="404040"/>
          <w:sz w:val="24"/>
        </w:rPr>
        <w:t>: Поле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content</w:t>
      </w:r>
      <w:r>
        <w:rPr>
          <w:rFonts w:ascii="Segoe UI" w:hAnsi="Segoe UI"/>
          <w:b w:val="0"/>
          <w:i w:val="0"/>
          <w:color w:val="404040"/>
          <w:sz w:val="24"/>
        </w:rPr>
        <w:t> имеет тип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String</w:t>
      </w:r>
      <w:r>
        <w:rPr>
          <w:rFonts w:ascii="Segoe UI" w:hAnsi="Segoe UI"/>
          <w:b w:val="0"/>
          <w:i w:val="0"/>
          <w:color w:val="404040"/>
          <w:sz w:val="24"/>
        </w:rPr>
        <w:t> и представляет содержимое заметки.</w:t>
      </w:r>
    </w:p>
    <w:p>
      <w:pPr>
        <w:numPr>
          <w:ilvl w:val="1"/>
          <w:numId w:val="6"/>
        </w:numPr>
        <w:spacing w:before="0" w:after="0" w:beforeAutospacing="0" w:afterAutospacing="0"/>
        <w:ind w:hanging="360" w:left="144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var(--ds-font-family-code)" w:hAnsi="var(--ds-font-family-code)"/>
          <w:b w:val="0"/>
          <w:i w:val="0"/>
          <w:color w:val="404040"/>
          <w:sz w:val="21"/>
        </w:rPr>
        <w:t>val type: NoteType = NoteType.HERESY</w:t>
      </w:r>
      <w:r>
        <w:rPr>
          <w:rFonts w:ascii="Segoe UI" w:hAnsi="Segoe UI"/>
          <w:b w:val="0"/>
          <w:i w:val="0"/>
          <w:color w:val="404040"/>
          <w:sz w:val="24"/>
        </w:rPr>
        <w:t>: Поле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type</w:t>
      </w:r>
      <w:r>
        <w:rPr>
          <w:rFonts w:ascii="Segoe UI" w:hAnsi="Segoe UI"/>
          <w:b w:val="0"/>
          <w:i w:val="0"/>
          <w:color w:val="404040"/>
          <w:sz w:val="24"/>
        </w:rPr>
        <w:t> имеет тип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NoteType</w:t>
      </w:r>
      <w:r>
        <w:rPr>
          <w:rFonts w:ascii="Segoe UI" w:hAnsi="Segoe UI"/>
          <w:b w:val="0"/>
          <w:i w:val="0"/>
          <w:color w:val="404040"/>
          <w:sz w:val="24"/>
        </w:rPr>
        <w:t> (предположительно, это перечисление) и по умолчанию равно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NoteType.HERESY</w:t>
      </w:r>
      <w:r>
        <w:rPr>
          <w:rFonts w:ascii="Segoe UI" w:hAnsi="Segoe UI"/>
          <w:b w:val="0"/>
          <w:i w:val="0"/>
          <w:color w:val="404040"/>
          <w:sz w:val="24"/>
        </w:rPr>
        <w:t>.</w:t>
      </w:r>
    </w:p>
    <w:p>
      <w:pPr>
        <w:spacing w:lineRule="auto" w:line="360" w:before="0" w:after="0" w:beforeAutospacing="0" w:afterAutospacing="0"/>
        <w:ind w:firstLine="0" w:left="0" w:right="0"/>
        <w:outlineLvl w:val="2"/>
        <w:rPr>
          <w:rFonts w:ascii="Segoe UI" w:hAnsi="Segoe UI"/>
          <w:b w:val="1"/>
          <w:i w:val="0"/>
          <w:color w:val="404040"/>
          <w:sz w:val="27"/>
        </w:rPr>
      </w:pPr>
      <w:r>
        <w:rPr>
          <w:rFonts w:ascii="Segoe UI" w:hAnsi="Segoe UI"/>
          <w:b w:val="1"/>
          <w:i w:val="0"/>
          <w:color w:val="404040"/>
          <w:sz w:val="27"/>
        </w:rPr>
        <w:t>4. Перечисление </w:t>
      </w:r>
      <w:r>
        <w:rPr>
          <w:rFonts w:ascii="var(--ds-font-family-code)" w:hAnsi="var(--ds-font-family-code)"/>
          <w:b w:val="1"/>
          <w:i w:val="0"/>
          <w:color w:val="404040"/>
          <w:sz w:val="24"/>
        </w:rPr>
        <w:t>NoteType</w:t>
      </w: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  <w:r>
        <w:rPr>
          <w:rFonts w:ascii="Segoe UI" w:hAnsi="Segoe UI"/>
          <w:b w:val="0"/>
          <w:i w:val="0"/>
          <w:color w:val="404040"/>
          <w:sz w:val="24"/>
        </w:rPr>
        <w:t>Предположительно, </w:t>
      </w:r>
      <w:r>
        <w:rPr>
          <w:rFonts w:ascii="var(--ds-font-family-code)" w:hAnsi="var(--ds-font-family-code)"/>
          <w:b w:val="0"/>
          <w:i w:val="0"/>
          <w:color w:val="404040"/>
          <w:sz w:val="21"/>
        </w:rPr>
        <w:t>NoteType</w:t>
      </w:r>
      <w:r>
        <w:rPr>
          <w:rFonts w:ascii="Segoe UI" w:hAnsi="Segoe UI"/>
          <w:b w:val="0"/>
          <w:i w:val="0"/>
          <w:color w:val="404040"/>
          <w:sz w:val="24"/>
        </w:rPr>
        <w:t> — это перечисление (enum), которое определяет типы заметок.</w:t>
      </w: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pacing w:before="0" w:after="0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</w:rPr>
      </w:pP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com.example.electronicnotes.data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android.content.Context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androidx.room.</w:t>
      </w:r>
      <w:r>
        <w:rPr>
          <w:rFonts w:ascii="JetBrains Mono" w:hAnsi="JetBrains Mono"/>
          <w:color w:val="B3AE60"/>
          <w:sz w:val="20"/>
          <w:shd w:val="clear" w:fill="1E1F22"/>
        </w:rPr>
        <w:t>Database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androidx.room.Room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androidx.room.RoomDatabase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androidx.room.</w:t>
      </w:r>
      <w:r>
        <w:rPr>
          <w:rFonts w:ascii="JetBrains Mono" w:hAnsi="JetBrains Mono"/>
          <w:color w:val="B3AE60"/>
          <w:sz w:val="20"/>
          <w:shd w:val="clear" w:fill="1E1F22"/>
        </w:rPr>
        <w:t>TypeConverters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com.example.electronicnotes.data.Note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com.example.electronicnotes.data.NoteDao</w:t>
        <w:br w:type="textWrapping"/>
        <w:br w:type="textWrapping"/>
      </w:r>
      <w:r>
        <w:rPr>
          <w:rFonts w:ascii="JetBrains Mono" w:hAnsi="JetBrains Mono"/>
          <w:color w:val="7A7E85"/>
          <w:sz w:val="20"/>
          <w:shd w:val="clear" w:fill="1E1F22"/>
        </w:rPr>
        <w:t>// Определение базы данных с помощью аннотации @Database</w:t>
        <w:br w:type="textWrapping"/>
      </w:r>
      <w:r>
        <w:rPr>
          <w:rFonts w:ascii="JetBrains Mono" w:hAnsi="JetBrains Mono"/>
          <w:color w:val="B3AE60"/>
          <w:sz w:val="20"/>
          <w:shd w:val="clear" w:fill="1E1F22"/>
        </w:rPr>
        <w:t>@Database</w:t>
      </w:r>
      <w:r>
        <w:rPr>
          <w:rFonts w:ascii="JetBrains Mono" w:hAnsi="JetBrains Mono"/>
          <w:color w:val="BCBEC4"/>
          <w:sz w:val="20"/>
          <w:shd w:val="clear" w:fill="1E1F22"/>
        </w:rPr>
        <w:t>(entities = [Note::</w:t>
      </w:r>
      <w:r>
        <w:rPr>
          <w:rFonts w:ascii="JetBrains Mono" w:hAnsi="JetBrains Mono"/>
          <w:color w:val="CF8E6D"/>
          <w:sz w:val="20"/>
          <w:shd w:val="clear" w:fill="1E1F22"/>
        </w:rPr>
        <w:t>class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], version = </w:t>
      </w:r>
      <w:r>
        <w:rPr>
          <w:rFonts w:ascii="JetBrains Mono" w:hAnsi="JetBrains Mono"/>
          <w:color w:val="2AACB8"/>
          <w:sz w:val="20"/>
          <w:shd w:val="clear" w:fill="1E1F22"/>
        </w:rPr>
        <w:t>2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exportSchema = 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  <w:r>
        <w:rPr>
          <w:rFonts w:ascii="JetBrains Mono" w:hAnsi="JetBrains Mono"/>
          <w:color w:val="B3AE60"/>
          <w:sz w:val="20"/>
          <w:shd w:val="clear" w:fill="1E1F22"/>
        </w:rPr>
        <w:t>@TypeConverters</w:t>
      </w:r>
      <w:r>
        <w:rPr>
          <w:rFonts w:ascii="JetBrains Mono" w:hAnsi="JetBrains Mono"/>
          <w:color w:val="BCBEC4"/>
          <w:sz w:val="20"/>
          <w:shd w:val="clear" w:fill="1E1F22"/>
        </w:rPr>
        <w:t>(Converters::</w:t>
      </w:r>
      <w:r>
        <w:rPr>
          <w:rFonts w:ascii="JetBrains Mono" w:hAnsi="JetBrains Mono"/>
          <w:color w:val="CF8E6D"/>
          <w:sz w:val="20"/>
          <w:shd w:val="clear" w:fill="1E1F22"/>
        </w:rPr>
        <w:t>class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abstract class </w:t>
      </w:r>
      <w:r>
        <w:rPr>
          <w:rFonts w:ascii="JetBrains Mono" w:hAnsi="JetBrains Mono"/>
          <w:color w:val="BCBEC4"/>
          <w:sz w:val="20"/>
          <w:shd w:val="clear" w:fill="1E1F22"/>
        </w:rPr>
        <w:t>NoteDatabase : RoomDatabase() {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Абстрактная функция для получения объекта NoteDao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abstract fun </w:t>
      </w:r>
      <w:r>
        <w:rPr>
          <w:rFonts w:ascii="JetBrains Mono" w:hAnsi="JetBrains Mono"/>
          <w:color w:val="56A8F5"/>
          <w:sz w:val="20"/>
          <w:shd w:val="clear" w:fill="1E1F22"/>
        </w:rPr>
        <w:t>noteDao</w:t>
      </w:r>
      <w:r>
        <w:rPr>
          <w:rFonts w:ascii="JetBrains Mono" w:hAnsi="JetBrains Mono"/>
          <w:color w:val="BCBEC4"/>
          <w:sz w:val="20"/>
          <w:shd w:val="clear" w:fill="1E1F22"/>
        </w:rPr>
        <w:t>(): NoteDao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Компаньон-объект для доступа к базе данных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companion object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7A7E85"/>
          <w:sz w:val="20"/>
          <w:shd w:val="clear" w:fill="1E1F22"/>
        </w:rPr>
        <w:t>// Волатильная переменная для хранения единственного экземпляра базы данных</w:t>
        <w:br w:type="textWrapping"/>
        <w:t xml:space="preserve">        </w:t>
      </w:r>
      <w:r>
        <w:rPr>
          <w:rFonts w:ascii="JetBrains Mono" w:hAnsi="JetBrains Mono"/>
          <w:color w:val="B3AE60"/>
          <w:sz w:val="20"/>
          <w:shd w:val="clear" w:fill="1E1F22"/>
        </w:rPr>
        <w:t>@Volatile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var </w:t>
      </w:r>
      <w:r>
        <w:rPr>
          <w:rFonts w:ascii="JetBrains Mono" w:hAnsi="JetBrains Mono"/>
          <w:color w:val="C77DBB"/>
          <w:sz w:val="20"/>
          <w:shd w:val="clear" w:fill="1E1F22"/>
        </w:rPr>
        <w:t>INSTANCE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: NoteDatabase? = </w:t>
      </w:r>
      <w:r>
        <w:rPr>
          <w:rFonts w:ascii="JetBrains Mono" w:hAnsi="JetBrains Mono"/>
          <w:color w:val="CF8E6D"/>
          <w:sz w:val="20"/>
          <w:shd w:val="clear" w:fill="1E1F22"/>
        </w:rPr>
        <w:t>null</w:t>
        <w:br w:type="textWrapping"/>
        <w:br w:type="textWrapping"/>
        <w:t xml:space="preserve">        </w:t>
      </w:r>
      <w:r>
        <w:rPr>
          <w:rFonts w:ascii="JetBrains Mono" w:hAnsi="JetBrains Mono"/>
          <w:color w:val="7A7E85"/>
          <w:sz w:val="20"/>
          <w:shd w:val="clear" w:fill="1E1F22"/>
        </w:rPr>
        <w:t>// Функция для получения экземпляра базы данных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fun </w:t>
      </w:r>
      <w:r>
        <w:rPr>
          <w:rFonts w:ascii="JetBrains Mono" w:hAnsi="JetBrains Mono"/>
          <w:color w:val="56A8F5"/>
          <w:sz w:val="20"/>
          <w:shd w:val="clear" w:fill="1E1F22"/>
        </w:rPr>
        <w:t>getDatabase</w:t>
      </w:r>
      <w:r>
        <w:rPr>
          <w:rFonts w:ascii="JetBrains Mono" w:hAnsi="JetBrains Mono"/>
          <w:color w:val="BCBEC4"/>
          <w:sz w:val="20"/>
          <w:shd w:val="clear" w:fill="1E1F22"/>
        </w:rPr>
        <w:t>(context: Context): NoteDatabase {</w:t>
        <w:br w:type="textWrapping"/>
        <w:t xml:space="preserve">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Если экземпляр базы данных уже существует, возвращаем его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INSTANCE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?: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synchronized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Если экземпляр базы данных еще не создан, создаем его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>instance = Room.databaseBuilder(</w:t>
        <w:br w:type="textWrapping"/>
        <w:t xml:space="preserve">                    context.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applicationContext</w:t>
      </w:r>
      <w:r>
        <w:rPr>
          <w:rFonts w:ascii="JetBrains Mono" w:hAnsi="JetBrains Mono"/>
          <w:color w:val="BCBEC4"/>
          <w:sz w:val="20"/>
          <w:shd w:val="clear" w:fill="1E1F22"/>
        </w:rPr>
        <w:t>,</w:t>
        <w:br w:type="textWrapping"/>
        <w:t xml:space="preserve">                    NoteDatabase::</w:t>
      </w:r>
      <w:r>
        <w:rPr>
          <w:rFonts w:ascii="JetBrains Mono" w:hAnsi="JetBrains Mono"/>
          <w:color w:val="CF8E6D"/>
          <w:sz w:val="20"/>
          <w:shd w:val="clear" w:fill="1E1F22"/>
        </w:rPr>
        <w:t>class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java</w:t>
      </w:r>
      <w:r>
        <w:rPr>
          <w:rFonts w:ascii="JetBrains Mono" w:hAnsi="JetBrains Mono"/>
          <w:color w:val="BCBEC4"/>
          <w:sz w:val="20"/>
          <w:shd w:val="clear" w:fill="1E1F22"/>
        </w:rPr>
        <w:t>,</w:t>
        <w:br w:type="textWrapping"/>
        <w:t xml:space="preserve">                    </w:t>
      </w:r>
      <w:r>
        <w:rPr>
          <w:rFonts w:ascii="JetBrains Mono" w:hAnsi="JetBrains Mono"/>
          <w:color w:val="6AAB73"/>
          <w:sz w:val="20"/>
          <w:shd w:val="clear" w:fill="1E1F22"/>
        </w:rPr>
        <w:t>"note_database"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.fallbackToDestructiveMigration() </w:t>
      </w:r>
      <w:r>
        <w:rPr>
          <w:rFonts w:ascii="JetBrains Mono" w:hAnsi="JetBrains Mono"/>
          <w:color w:val="7A7E85"/>
          <w:sz w:val="20"/>
          <w:shd w:val="clear" w:fill="1E1F22"/>
        </w:rPr>
        <w:t>// При изменении схемы БД пересоздаст её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.build()</w:t>
        <w:br w:type="textWrapping"/>
        <w:t xml:space="preserve">        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INSTANCE </w:t>
      </w:r>
      <w:r>
        <w:rPr>
          <w:rFonts w:ascii="JetBrains Mono" w:hAnsi="JetBrains Mono"/>
          <w:color w:val="BCBEC4"/>
          <w:sz w:val="20"/>
          <w:shd w:val="clear" w:fill="1E1F22"/>
        </w:rPr>
        <w:t>= instance</w:t>
        <w:br w:type="textWrapping"/>
        <w:t xml:space="preserve">                instance</w:t>
        <w:br w:type="textWrapping"/>
        <w:t xml:space="preserve">    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    </w:t>
      </w:r>
      <w:r>
        <w:rPr>
          <w:rFonts w:ascii="JetBrains Mono" w:hAnsi="JetBrains Mono"/>
          <w:color w:val="BCBEC4"/>
          <w:sz w:val="20"/>
          <w:shd w:val="clear" w:fill="1E1F22"/>
        </w:rPr>
        <w:t>}</w:t>
        <w:br w:type="textWrapping"/>
        <w:t xml:space="preserve">    }</w:t>
        <w:br w:type="textWrapping"/>
        <w:t>}</w:t>
        <w:br w:type="textWrapping"/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1"/>
          <w:sz w:val="28"/>
        </w:rPr>
      </w:pP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1"/>
          <w:sz w:val="28"/>
        </w:rPr>
      </w:pPr>
    </w:p>
    <w:p>
      <w:pPr>
        <w:spacing w:lineRule="auto" w:line="360" w:before="0" w:after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</w:rPr>
      </w:pPr>
      <w:bookmarkStart w:id="1" w:name="_dx_frag_StartFragment"/>
      <w:bookmarkEnd w:id="1"/>
      <w:r>
        <w:rPr>
          <w:rFonts w:ascii="Times New Roman" w:hAnsi="Times New Roman"/>
          <w:b w:val="1"/>
          <w:i w:val="0"/>
          <w:color w:val="404040"/>
          <w:sz w:val="28"/>
        </w:rPr>
        <w:t>1. Пакет (Package)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FFFFFF"/>
          <w:sz w:val="28"/>
        </w:rPr>
      </w:pPr>
      <w:r>
        <w:rPr>
          <w:rFonts w:ascii="Times New Roman" w:hAnsi="Times New Roman"/>
          <w:b w:val="0"/>
          <w:i w:val="0"/>
          <w:color w:val="FFFFFF"/>
          <w:sz w:val="28"/>
        </w:rPr>
        <w:t>ta</w:t>
      </w:r>
    </w:p>
    <w:p>
      <w:pPr>
        <w:numPr>
          <w:ilvl w:val="0"/>
          <w:numId w:val="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Пакет</w:t>
      </w:r>
      <w:r>
        <w:rPr>
          <w:rFonts w:ascii="Times New Roman" w:hAnsi="Times New Roman"/>
          <w:b w:val="0"/>
          <w:i w:val="0"/>
          <w:color w:val="404040"/>
          <w:sz w:val="28"/>
        </w:rPr>
        <w:t>: Определяет пространство имен, в котором находится класс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NoteDatabase</w:t>
      </w:r>
      <w:r>
        <w:rPr>
          <w:rFonts w:ascii="Times New Roman" w:hAnsi="Times New Roman"/>
          <w:b w:val="0"/>
          <w:i w:val="0"/>
          <w:color w:val="404040"/>
          <w:sz w:val="28"/>
        </w:rPr>
        <w:t>. В данном случае, класс находится в пакете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com.example.electronicnotes.data</w:t>
      </w:r>
      <w:r>
        <w:rPr>
          <w:rFonts w:ascii="Times New Roman" w:hAnsi="Times New Roman"/>
          <w:b w:val="0"/>
          <w:i w:val="0"/>
          <w:color w:val="404040"/>
          <w:sz w:val="28"/>
        </w:rPr>
        <w:t>.</w:t>
      </w:r>
    </w:p>
    <w:p>
      <w:pPr>
        <w:spacing w:lineRule="auto" w:line="360" w:before="0" w:after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2. Импорты (Imports)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  <w:t>kotlin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Copy</w:t>
      </w:r>
    </w:p>
    <w:p>
      <w:pPr>
        <w:numPr>
          <w:ilvl w:val="0"/>
          <w:numId w:val="8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Импорты</w:t>
      </w:r>
      <w:r>
        <w:rPr>
          <w:rFonts w:ascii="Times New Roman" w:hAnsi="Times New Roman"/>
          <w:b w:val="0"/>
          <w:i w:val="0"/>
          <w:color w:val="404040"/>
          <w:sz w:val="28"/>
        </w:rPr>
        <w:t>: Импортируются необходимые классы и аннотации из библиотеки Room, а также другие классы, которые будут использоваться в коде.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android.content.Context</w:t>
      </w:r>
      <w:r>
        <w:rPr>
          <w:rFonts w:ascii="Times New Roman" w:hAnsi="Times New Roman"/>
          <w:b w:val="0"/>
          <w:i w:val="0"/>
          <w:color w:val="404040"/>
          <w:sz w:val="28"/>
        </w:rPr>
        <w:t>: Контекст приложения.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androidx.room.Database</w:t>
      </w:r>
      <w:r>
        <w:rPr>
          <w:rFonts w:ascii="Times New Roman" w:hAnsi="Times New Roman"/>
          <w:b w:val="0"/>
          <w:i w:val="0"/>
          <w:color w:val="404040"/>
          <w:sz w:val="28"/>
        </w:rPr>
        <w:t>: Аннотация, которая указывает, что класс является базой данных.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androidx.room.Room</w:t>
      </w:r>
      <w:r>
        <w:rPr>
          <w:rFonts w:ascii="Times New Roman" w:hAnsi="Times New Roman"/>
          <w:b w:val="0"/>
          <w:i w:val="0"/>
          <w:color w:val="404040"/>
          <w:sz w:val="28"/>
        </w:rPr>
        <w:t>: Класс, предоставляющий методы для создания и управления базой данных.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androidx.room.RoomDatabase</w:t>
      </w:r>
      <w:r>
        <w:rPr>
          <w:rFonts w:ascii="Times New Roman" w:hAnsi="Times New Roman"/>
          <w:b w:val="0"/>
          <w:i w:val="0"/>
          <w:color w:val="404040"/>
          <w:sz w:val="28"/>
        </w:rPr>
        <w:t>: Абстрактный класс, который представляет базу данных Room.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androidx.room.TypeConverters</w:t>
      </w:r>
      <w:r>
        <w:rPr>
          <w:rFonts w:ascii="Times New Roman" w:hAnsi="Times New Roman"/>
          <w:b w:val="0"/>
          <w:i w:val="0"/>
          <w:color w:val="404040"/>
          <w:sz w:val="28"/>
        </w:rPr>
        <w:t>: Аннотация, которая указывает, какие конвертеры типов использовать.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com.example.electronicnotes.data.Note</w:t>
      </w:r>
      <w:r>
        <w:rPr>
          <w:rFonts w:ascii="Times New Roman" w:hAnsi="Times New Roman"/>
          <w:b w:val="0"/>
          <w:i w:val="0"/>
          <w:color w:val="404040"/>
          <w:sz w:val="28"/>
        </w:rPr>
        <w:t>: Класс, представляющий сущность базы данных.</w:t>
      </w:r>
    </w:p>
    <w:p>
      <w:pPr>
        <w:numPr>
          <w:ilvl w:val="1"/>
          <w:numId w:val="8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com.example.electronicnotes.data.NoteDao</w:t>
      </w:r>
      <w:r>
        <w:rPr>
          <w:rFonts w:ascii="Times New Roman" w:hAnsi="Times New Roman"/>
          <w:b w:val="0"/>
          <w:i w:val="0"/>
          <w:color w:val="404040"/>
          <w:sz w:val="28"/>
        </w:rPr>
        <w:t>: Интерфейс, предоставляющий методы для работы с базой данных.</w:t>
      </w:r>
    </w:p>
    <w:p>
      <w:pPr>
        <w:spacing w:lineRule="auto" w:line="360" w:before="0" w:after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3. Класс </w:t>
      </w:r>
      <w:r>
        <w:rPr>
          <w:rFonts w:ascii="Times New Roman" w:hAnsi="Times New Roman"/>
          <w:b w:val="1"/>
          <w:i w:val="0"/>
          <w:color w:val="404040"/>
          <w:sz w:val="28"/>
          <w:shd w:val="nil" w:fill="auto"/>
        </w:rPr>
        <w:t>NoteDatabase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FFFF"/>
          <w:sz w:val="28"/>
          <w:shd w:val="clear" w:fill="FFFFFF"/>
        </w:rPr>
        <w:t>kotlin</w:t>
      </w:r>
    </w:p>
    <w:p>
      <w:pPr>
        <w:numPr>
          <w:ilvl w:val="0"/>
          <w:numId w:val="9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Аннотация </w:t>
      </w:r>
      <w:r>
        <w:rPr>
          <w:rFonts w:ascii="Times New Roman" w:hAnsi="Times New Roman"/>
          <w:b w:val="1"/>
          <w:i w:val="0"/>
          <w:color w:val="404040"/>
          <w:sz w:val="28"/>
          <w:shd w:val="nil" w:fill="auto"/>
        </w:rPr>
        <w:t>@Database</w:t>
      </w:r>
      <w:r>
        <w:rPr>
          <w:rFonts w:ascii="Times New Roman" w:hAnsi="Times New Roman"/>
          <w:b w:val="0"/>
          <w:i w:val="0"/>
          <w:color w:val="404040"/>
          <w:sz w:val="28"/>
        </w:rPr>
        <w:t>: Указывает, что класс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NoteDatabase</w:t>
      </w:r>
      <w:r>
        <w:rPr>
          <w:rFonts w:ascii="Times New Roman" w:hAnsi="Times New Roman"/>
          <w:b w:val="0"/>
          <w:i w:val="0"/>
          <w:color w:val="404040"/>
          <w:sz w:val="28"/>
        </w:rPr>
        <w:t> является базой данных.</w:t>
      </w:r>
    </w:p>
    <w:p>
      <w:pPr>
        <w:numPr>
          <w:ilvl w:val="1"/>
          <w:numId w:val="9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entities = [Note::class]</w:t>
      </w:r>
      <w:r>
        <w:rPr>
          <w:rFonts w:ascii="Times New Roman" w:hAnsi="Times New Roman"/>
          <w:b w:val="0"/>
          <w:i w:val="0"/>
          <w:color w:val="404040"/>
          <w:sz w:val="28"/>
        </w:rPr>
        <w:t>: Определяет сущности (таблицы), которые будут включены в базу данных. В данном случае, это класс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Note</w:t>
      </w:r>
      <w:r>
        <w:rPr>
          <w:rFonts w:ascii="Times New Roman" w:hAnsi="Times New Roman"/>
          <w:b w:val="0"/>
          <w:i w:val="0"/>
          <w:color w:val="404040"/>
          <w:sz w:val="28"/>
        </w:rPr>
        <w:t>.</w:t>
      </w:r>
    </w:p>
    <w:p>
      <w:pPr>
        <w:numPr>
          <w:ilvl w:val="1"/>
          <w:numId w:val="9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version = 2</w:t>
      </w:r>
      <w:r>
        <w:rPr>
          <w:rFonts w:ascii="Times New Roman" w:hAnsi="Times New Roman"/>
          <w:b w:val="0"/>
          <w:i w:val="0"/>
          <w:color w:val="404040"/>
          <w:sz w:val="28"/>
        </w:rPr>
        <w:t>: Указывает версию схемы базы данных. При изменении схемы, версия должна быть увеличена.</w:t>
      </w:r>
    </w:p>
    <w:p>
      <w:pPr>
        <w:numPr>
          <w:ilvl w:val="1"/>
          <w:numId w:val="9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exportSchema = false</w:t>
      </w:r>
      <w:r>
        <w:rPr>
          <w:rFonts w:ascii="Times New Roman" w:hAnsi="Times New Roman"/>
          <w:b w:val="0"/>
          <w:i w:val="0"/>
          <w:color w:val="404040"/>
          <w:sz w:val="28"/>
        </w:rPr>
        <w:t>: Отключает экспорт схемы базы данных в файл.</w:t>
      </w:r>
    </w:p>
    <w:p>
      <w:pPr>
        <w:numPr>
          <w:ilvl w:val="0"/>
          <w:numId w:val="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Аннотация </w:t>
      </w:r>
      <w:r>
        <w:rPr>
          <w:rFonts w:ascii="Times New Roman" w:hAnsi="Times New Roman"/>
          <w:b w:val="1"/>
          <w:i w:val="0"/>
          <w:color w:val="404040"/>
          <w:sz w:val="28"/>
          <w:shd w:val="nil" w:fill="auto"/>
        </w:rPr>
        <w:t>@TypeConverters</w:t>
      </w:r>
      <w:r>
        <w:rPr>
          <w:rFonts w:ascii="Times New Roman" w:hAnsi="Times New Roman"/>
          <w:b w:val="0"/>
          <w:i w:val="0"/>
          <w:color w:val="404040"/>
          <w:sz w:val="28"/>
        </w:rPr>
        <w:t>: Указывает, какие конвертеры типов использовать для преобразования сложных типов данных в типы, поддерживаемые базой данных. В данном случае, используется класс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Converters</w:t>
      </w:r>
      <w:r>
        <w:rPr>
          <w:rFonts w:ascii="Times New Roman" w:hAnsi="Times New Roman"/>
          <w:b w:val="0"/>
          <w:i w:val="0"/>
          <w:color w:val="404040"/>
          <w:sz w:val="28"/>
        </w:rPr>
        <w:t>.</w:t>
      </w:r>
    </w:p>
    <w:p>
      <w:pPr>
        <w:numPr>
          <w:ilvl w:val="0"/>
          <w:numId w:val="9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Класс </w:t>
      </w:r>
      <w:r>
        <w:rPr>
          <w:rFonts w:ascii="Times New Roman" w:hAnsi="Times New Roman"/>
          <w:b w:val="1"/>
          <w:i w:val="0"/>
          <w:color w:val="404040"/>
          <w:sz w:val="28"/>
          <w:shd w:val="nil" w:fill="auto"/>
        </w:rPr>
        <w:t>NoteDatabase</w:t>
      </w:r>
      <w:r>
        <w:rPr>
          <w:rFonts w:ascii="Times New Roman" w:hAnsi="Times New Roman"/>
          <w:b w:val="0"/>
          <w:i w:val="0"/>
          <w:color w:val="404040"/>
          <w:sz w:val="28"/>
        </w:rPr>
        <w:t>: Это абстрактный класс, который наследуется от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RoomDatabase</w:t>
      </w:r>
      <w:r>
        <w:rPr>
          <w:rFonts w:ascii="Times New Roman" w:hAnsi="Times New Roman"/>
          <w:b w:val="0"/>
          <w:i w:val="0"/>
          <w:color w:val="404040"/>
          <w:sz w:val="28"/>
        </w:rPr>
        <w:t>.</w:t>
      </w:r>
    </w:p>
    <w:p>
      <w:pPr>
        <w:numPr>
          <w:ilvl w:val="1"/>
          <w:numId w:val="9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abstract fun noteDao(): NoteDao</w:t>
      </w:r>
      <w:r>
        <w:rPr>
          <w:rFonts w:ascii="Times New Roman" w:hAnsi="Times New Roman"/>
          <w:b w:val="0"/>
          <w:i w:val="0"/>
          <w:color w:val="404040"/>
          <w:sz w:val="28"/>
        </w:rPr>
        <w:t>: Абстрактная функция, которая возвращает объект </w:t>
      </w: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NoteDao</w:t>
      </w:r>
      <w:r>
        <w:rPr>
          <w:rFonts w:ascii="Times New Roman" w:hAnsi="Times New Roman"/>
          <w:b w:val="0"/>
          <w:i w:val="0"/>
          <w:color w:val="404040"/>
          <w:sz w:val="28"/>
        </w:rPr>
        <w:t>. Этот объект будет использоваться для выполнения операций с базой данных.</w:t>
      </w:r>
    </w:p>
    <w:p>
      <w:pPr>
        <w:numPr>
          <w:ilvl w:val="0"/>
          <w:numId w:val="9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</w:rPr>
        <w:t>Компаньон-объект (Companion Object)</w:t>
      </w:r>
      <w:r>
        <w:rPr>
          <w:rFonts w:ascii="Times New Roman" w:hAnsi="Times New Roman"/>
          <w:b w:val="0"/>
          <w:i w:val="0"/>
          <w:color w:val="404040"/>
          <w:sz w:val="28"/>
        </w:rPr>
        <w:t>: Используется для создания и управления единственным экземпляром базы данных.</w:t>
      </w:r>
    </w:p>
    <w:p>
      <w:pPr>
        <w:numPr>
          <w:ilvl w:val="1"/>
          <w:numId w:val="9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@Volatile private var INSTANCE: NoteDatabase? = null</w:t>
      </w:r>
      <w:r>
        <w:rPr>
          <w:rFonts w:ascii="Times New Roman" w:hAnsi="Times New Roman"/>
          <w:b w:val="0"/>
          <w:i w:val="0"/>
          <w:color w:val="404040"/>
          <w:sz w:val="28"/>
        </w:rPr>
        <w:t>: Волатильная переменная, которая хранит единственный экземпляр базы данных. Волатильность гарантирует, что изменения в переменной будут видны всем потокам.</w:t>
      </w:r>
    </w:p>
    <w:p>
      <w:pPr>
        <w:numPr>
          <w:ilvl w:val="1"/>
          <w:numId w:val="9"/>
        </w:numPr>
        <w:spacing w:before="0" w:after="60"/>
        <w:ind w:hanging="360" w:left="144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fun getDatabase(context: Context): NoteDatabase</w:t>
      </w:r>
      <w:r>
        <w:rPr>
          <w:rFonts w:ascii="Times New Roman" w:hAnsi="Times New Roman"/>
          <w:b w:val="0"/>
          <w:i w:val="0"/>
          <w:color w:val="404040"/>
          <w:sz w:val="28"/>
        </w:rPr>
        <w:t>: Функция для получения экземпляра базы данных. Если экземпляр уже существует, возвращает его. Если нет, создает новый экземпляр.</w:t>
      </w:r>
    </w:p>
    <w:p>
      <w:pPr>
        <w:numPr>
          <w:ilvl w:val="2"/>
          <w:numId w:val="9"/>
        </w:numPr>
        <w:spacing w:before="0" w:after="0"/>
        <w:ind w:hanging="360" w:left="216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synchronized(this)</w:t>
      </w:r>
      <w:r>
        <w:rPr>
          <w:rFonts w:ascii="Times New Roman" w:hAnsi="Times New Roman"/>
          <w:b w:val="0"/>
          <w:i w:val="0"/>
          <w:color w:val="404040"/>
          <w:sz w:val="28"/>
        </w:rPr>
        <w:t>: Используется для синхронизации доступа к блоку кода, чтобы предотвратить создание нескольких экземпляров базы данных в многопоточной среде.</w:t>
      </w:r>
    </w:p>
    <w:p>
      <w:pPr>
        <w:numPr>
          <w:ilvl w:val="2"/>
          <w:numId w:val="9"/>
        </w:numPr>
        <w:spacing w:before="0" w:after="60"/>
        <w:ind w:hanging="360" w:left="216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Room.databaseBuilder</w:t>
      </w:r>
      <w:r>
        <w:rPr>
          <w:rFonts w:ascii="Times New Roman" w:hAnsi="Times New Roman"/>
          <w:b w:val="0"/>
          <w:i w:val="0"/>
          <w:color w:val="404040"/>
          <w:sz w:val="28"/>
        </w:rPr>
        <w:t>: Создает билдер для базы данных.</w:t>
      </w:r>
    </w:p>
    <w:p>
      <w:pPr>
        <w:numPr>
          <w:ilvl w:val="3"/>
          <w:numId w:val="9"/>
        </w:numPr>
        <w:spacing w:before="0" w:after="0"/>
        <w:ind w:hanging="360" w:left="288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context.applicationContext</w:t>
      </w:r>
      <w:r>
        <w:rPr>
          <w:rFonts w:ascii="Times New Roman" w:hAnsi="Times New Roman"/>
          <w:b w:val="0"/>
          <w:i w:val="0"/>
          <w:color w:val="404040"/>
          <w:sz w:val="28"/>
        </w:rPr>
        <w:t>: Контекст приложения.</w:t>
      </w:r>
    </w:p>
    <w:p>
      <w:pPr>
        <w:numPr>
          <w:ilvl w:val="3"/>
          <w:numId w:val="9"/>
        </w:numPr>
        <w:spacing w:before="0" w:after="0"/>
        <w:ind w:hanging="360" w:left="288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NoteDatabase::class.java</w:t>
      </w:r>
      <w:r>
        <w:rPr>
          <w:rFonts w:ascii="Times New Roman" w:hAnsi="Times New Roman"/>
          <w:b w:val="0"/>
          <w:i w:val="0"/>
          <w:color w:val="404040"/>
          <w:sz w:val="28"/>
        </w:rPr>
        <w:t>: Класс базы данных.</w:t>
      </w:r>
    </w:p>
    <w:p>
      <w:pPr>
        <w:numPr>
          <w:ilvl w:val="3"/>
          <w:numId w:val="9"/>
        </w:numPr>
        <w:spacing w:before="0" w:after="0"/>
        <w:ind w:hanging="360" w:left="288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"note_database"</w:t>
      </w:r>
      <w:r>
        <w:rPr>
          <w:rFonts w:ascii="Times New Roman" w:hAnsi="Times New Roman"/>
          <w:b w:val="0"/>
          <w:i w:val="0"/>
          <w:color w:val="404040"/>
          <w:sz w:val="28"/>
        </w:rPr>
        <w:t>: Имя базы данных.</w:t>
      </w:r>
    </w:p>
    <w:p>
      <w:pPr>
        <w:numPr>
          <w:ilvl w:val="2"/>
          <w:numId w:val="9"/>
        </w:numPr>
        <w:spacing w:before="0" w:after="0"/>
        <w:ind w:hanging="360" w:left="2160" w:right="0"/>
        <w:rPr>
          <w:rFonts w:ascii="Times New Roman" w:hAnsi="Times New Roman"/>
          <w:b w:val="0"/>
          <w:i w:val="0"/>
          <w:color w:val="404040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.fallbackToDestructiveMigration()</w:t>
      </w:r>
      <w:r>
        <w:rPr>
          <w:rFonts w:ascii="Times New Roman" w:hAnsi="Times New Roman"/>
          <w:b w:val="0"/>
          <w:i w:val="0"/>
          <w:color w:val="404040"/>
          <w:sz w:val="28"/>
        </w:rPr>
        <w:t>: При изменении схемы базы данных пересоздает её, удаляя все данные.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nil" w:fill="auto"/>
        </w:rPr>
        <w:t>.build()</w:t>
      </w:r>
      <w:r>
        <w:rPr>
          <w:rFonts w:ascii="Times New Roman" w:hAnsi="Times New Roman"/>
          <w:b w:val="0"/>
          <w:i w:val="0"/>
          <w:color w:val="404040"/>
          <w:sz w:val="28"/>
        </w:rPr>
        <w:t>: Создает и возвращает экземпляр базы данных.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8084EB1"/>
    <w:multiLevelType w:val="hybridMultilevel"/>
    <w:lvl w:ilvl="0" w:tplc="478F88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04B55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6A143A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06DA86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BED3FB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17B604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F3AD56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1C39B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C9FAFC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A51937C"/>
    <w:multiLevelType w:val="hybridMultilevel"/>
    <w:lvl w:ilvl="0" w:tplc="08C789F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2A77B2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14AB05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B4171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06A05F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7E2438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C18504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BDED34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260AD4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78C5570"/>
    <w:multiLevelType w:val="hybridMultilevel"/>
    <w:lvl w:ilvl="0" w:tplc="43385C0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BBF026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D963A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742F2F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77124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F794AC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AE0648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EB7EE1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D39D54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2907E64B"/>
    <w:multiLevelType w:val="hybridMultilevel"/>
    <w:lvl w:ilvl="0" w:tplc="7958314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1D9D6D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069D09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D687F2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373D6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CE468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C23189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2265FD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7A691E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6E426D79"/>
    <w:multiLevelType w:val="hybridMultilevel"/>
    <w:lvl w:ilvl="0" w:tplc="309EA56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A328AC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8C78D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5050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E298B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2662C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80B3FD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905221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B6663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238F0B62"/>
    <w:multiLevelType w:val="hybridMultilevel"/>
    <w:lvl w:ilvl="0" w:tplc="0AA4009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AA44AC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B9B32E6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 w:tplc="0400F56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9C5E07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0F264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58D23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059C9B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E99A2B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0F484578"/>
    <w:multiLevelType w:val="hybridMultilevel"/>
    <w:lvl w:ilvl="0" w:tplc="40CBBE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A3F5B1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2839A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C3EAD1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5C970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0BCE1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3E514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845CE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439FA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7FFF7D5A"/>
    <w:multiLevelType w:val="hybridMultilevel"/>
    <w:lvl w:ilvl="0" w:tplc="6F02F45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EC86BE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26980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F3B8E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CCA5A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65B5E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DF9436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9B22A6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40A55B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7F785EC6"/>
    <w:multiLevelType w:val="hybridMultilevel"/>
    <w:lvl w:ilvl="0" w:tplc="3A157E6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630E64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393ECB7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 w:tplc="13CD1B5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 w:tplc="548532C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E8A4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0B8BED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0ABAC0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27E617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