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10202" w:type="dxa"/>
        <w:tblInd w:w="-848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801"/>
        <w:gridCol w:w="2702"/>
        <w:gridCol w:w="2699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0202" w:type="dxa"/>
            <w:gridSpan w:val="3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Теория вероятностей и математическая статистика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801" w:type="dxa"/>
            <w:vMerge w:val="restart"/>
            <w:tcBorders>
              <w:left w:val="single" w:color="000000" w:sz="2" w:space="0"/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pPr>
              <w:pStyle w:val="8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  <w:p>
            <w:pPr>
              <w:pStyle w:val="8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pPr>
              <w:pStyle w:val="8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sz w:val="28"/>
                <w:szCs w:val="28"/>
              </w:rPr>
              <w:t>ПРОВЕРКА ГИПОТЕЗЫ О ВИДЕ ЗАКОНА РАСПРЕДЕЛЕНИЯ ПО КРИТЕРИЮ СОГЛАСИЯ ПИРСОНА</w:t>
            </w:r>
          </w:p>
        </w:tc>
        <w:tc>
          <w:tcPr>
            <w:tcW w:w="2702" w:type="dxa"/>
            <w:tcBorders>
              <w:left w:val="single" w:color="000000" w:sz="2" w:space="0"/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Студенты</w:t>
            </w:r>
          </w:p>
        </w:tc>
        <w:tc>
          <w:tcPr>
            <w:tcW w:w="269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Битюцкий Павел</w:t>
            </w:r>
          </w:p>
          <w:p>
            <w:pPr>
              <w:pStyle w:val="8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Васильев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 Иван</w:t>
            </w:r>
          </w:p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Нежурина Таисия</w:t>
            </w:r>
          </w:p>
          <w:p>
            <w:pPr>
              <w:pStyle w:val="8"/>
              <w:jc w:val="center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Челядинов Дмитрий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801" w:type="dxa"/>
            <w:vMerge w:val="continue"/>
            <w:tcBorders>
              <w:left w:val="single" w:color="000000" w:sz="2" w:space="0"/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2" w:type="dxa"/>
            <w:tcBorders>
              <w:left w:val="single" w:color="000000" w:sz="2" w:space="0"/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69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ИВТ-263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801" w:type="dxa"/>
            <w:vMerge w:val="continue"/>
            <w:tcBorders>
              <w:left w:val="single" w:color="000000" w:sz="2" w:space="0"/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2" w:type="dxa"/>
            <w:tcBorders>
              <w:left w:val="single" w:color="000000" w:sz="2" w:space="0"/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выполнения</w:t>
            </w:r>
          </w:p>
        </w:tc>
        <w:tc>
          <w:tcPr>
            <w:tcW w:w="269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57" w:hRule="atLeast"/>
        </w:trPr>
        <w:tc>
          <w:tcPr>
            <w:tcW w:w="4801" w:type="dxa"/>
            <w:vMerge w:val="continue"/>
            <w:tcBorders>
              <w:left w:val="single" w:color="000000" w:sz="2" w:space="0"/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2" w:type="dxa"/>
            <w:tcBorders>
              <w:left w:val="single" w:color="000000" w:sz="2" w:space="0"/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отчёта</w:t>
            </w:r>
          </w:p>
        </w:tc>
        <w:tc>
          <w:tcPr>
            <w:tcW w:w="269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63" w:hRule="atLeast"/>
        </w:trPr>
        <w:tc>
          <w:tcPr>
            <w:tcW w:w="4801" w:type="dxa"/>
            <w:vMerge w:val="continue"/>
            <w:tcBorders>
              <w:left w:val="single" w:color="000000" w:sz="2" w:space="0"/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2" w:type="dxa"/>
            <w:tcBorders>
              <w:left w:val="single" w:color="000000" w:sz="2" w:space="0"/>
              <w:bottom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 преподавателя</w:t>
            </w:r>
          </w:p>
        </w:tc>
        <w:tc>
          <w:tcPr>
            <w:tcW w:w="2699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spacing w:before="58" w:after="58"/>
        <w:ind w:left="-907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научиться использовать критерий согласия Пирсона для проверки гипотезы о виде закона распределения изучаемой случайной величины, написать программы, обеспечивающие компьютерную проверку гипотез. </w:t>
      </w:r>
    </w:p>
    <w:p>
      <w:pPr>
        <w:spacing w:before="58" w:after="58"/>
        <w:ind w:left="-907"/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  <w:r>
        <w:rPr>
          <w:rFonts w:ascii="Times New Roman" w:hAnsi="Times New Roman" w:cs="Times New Roman"/>
          <w:b/>
          <w:bCs w:val="0"/>
          <w:sz w:val="28"/>
          <w:szCs w:val="28"/>
          <w:lang w:val="ru-RU"/>
        </w:rPr>
        <w:t>Задание</w:t>
      </w:r>
      <w:r>
        <w:rPr>
          <w:rFonts w:hint="default" w:ascii="Times New Roman" w:hAnsi="Times New Roman" w:cs="Times New Roman"/>
          <w:b/>
          <w:bCs w:val="0"/>
          <w:sz w:val="28"/>
          <w:szCs w:val="28"/>
          <w:lang w:val="ru-RU"/>
        </w:rPr>
        <w:t xml:space="preserve"> 1.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bCs/>
          <w:sz w:val="28"/>
          <w:szCs w:val="28"/>
        </w:rPr>
        <w:t>Для результатов испытаний, заданных в виде массива значений или в виде интервального статистического ряда частот, проверить гипотезу о нормальном распределении изучаемой случайной величины, используя критерий согласия Пирсона.</w:t>
      </w:r>
    </w:p>
    <w:p>
      <w:pPr>
        <w:spacing w:before="58" w:after="58"/>
        <w:ind w:left="-907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Результат программы: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ind w:left="-907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027545" cy="1200785"/>
            <wp:effectExtent l="0" t="0" r="1905" b="18415"/>
            <wp:docPr id="25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285" t="47" r="1169" b="16886"/>
                    <a:stretch>
                      <a:fillRect/>
                    </a:stretch>
                  </pic:blipFill>
                  <pic:spPr>
                    <a:xfrm>
                      <a:off x="0" y="0"/>
                      <a:ext cx="702754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  <w:t>1.1)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905125" cy="2649220"/>
            <wp:effectExtent l="0" t="0" r="9525" b="17780"/>
            <wp:docPr id="23" name="Изображение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SimSun" w:hAnsi="SimSun" w:eastAsia="SimSun" w:cs="SimSu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1.2)</w:t>
      </w:r>
    </w:p>
    <w:p>
      <w:pPr>
        <w:spacing w:before="58" w:after="58"/>
        <w:ind w:left="-907"/>
        <w:jc w:val="both"/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25115" cy="351155"/>
            <wp:effectExtent l="0" t="0" r="13335" b="10795"/>
            <wp:docPr id="24" name="Изображение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t="83611" r="73261"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SimSun" w:hAnsi="SimSun" w:eastAsia="SimSun" w:cs="SimSu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2)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616835" cy="694690"/>
            <wp:effectExtent l="0" t="0" r="12065" b="1016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l="74" t="69607" r="69647" b="6784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SimSun" w:hAnsi="SimSun" w:eastAsia="SimSun" w:cs="SimSu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3)</w:t>
      </w:r>
    </w:p>
    <w:p>
      <w:pPr>
        <w:spacing w:before="58" w:after="58"/>
        <w:ind w:left="-907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116455" cy="2066925"/>
            <wp:effectExtent l="0" t="0" r="17145" b="9525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SimSun" w:hAnsi="SimSun" w:eastAsia="SimSun" w:cs="SimSu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4)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884680" cy="548640"/>
            <wp:effectExtent l="0" t="0" r="1270" b="3810"/>
            <wp:docPr id="3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l="-499" t="81635" r="83607" b="4690"/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SimSun" w:hAnsi="SimSun" w:eastAsia="SimSun" w:cs="SimSu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5)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58000" cy="1776730"/>
            <wp:effectExtent l="0" t="0" r="0" b="13970"/>
            <wp:docPr id="4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6)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51015" cy="2183130"/>
            <wp:effectExtent l="0" t="0" r="6985" b="7620"/>
            <wp:docPr id="5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ind w:left="-907"/>
        <w:jc w:val="both"/>
        <w:rPr>
          <w:rFonts w:hint="default" w:ascii="SimSun" w:hAnsi="SimSun" w:eastAsia="SimSun" w:cs="SimSu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7)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418330" cy="3770630"/>
            <wp:effectExtent l="0" t="0" r="1270" b="1270"/>
            <wp:docPr id="6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377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SimSun" w:hAnsi="SimSun" w:eastAsia="SimSun" w:cs="SimSu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8)</w:t>
      </w:r>
    </w:p>
    <w:p>
      <w:pPr>
        <w:spacing w:before="58" w:after="58"/>
        <w:ind w:left="-907"/>
        <w:jc w:val="both"/>
      </w:pPr>
      <w:r>
        <w:drawing>
          <wp:inline distT="0" distB="0" distL="114300" distR="114300">
            <wp:extent cx="6642100" cy="172085"/>
            <wp:effectExtent l="0" t="0" r="6350" b="1841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ind w:left="-907"/>
        <w:jc w:val="both"/>
        <w:rPr>
          <w:rFonts w:hint="default" w:ascii="SimSun" w:hAnsi="SimSun" w:eastAsia="SimSun" w:cs="SimSu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9.1)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29560" cy="2408555"/>
            <wp:effectExtent l="0" t="0" r="8890" b="10795"/>
            <wp:docPr id="8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9.2)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120265" cy="311150"/>
            <wp:effectExtent l="0" t="0" r="13335" b="12700"/>
            <wp:docPr id="9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-32" t="85227" r="84827" b="5433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10)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707640" cy="485140"/>
            <wp:effectExtent l="0" t="0" r="16510" b="10160"/>
            <wp:docPr id="10" name="Изображение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l="-64" t="79513" r="80950" b="4481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11)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699260" cy="333375"/>
            <wp:effectExtent l="0" t="0" r="15240" b="9525"/>
            <wp:docPr id="11" name="Изображение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rcRect l="-71" t="85734" r="91376" b="5765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12)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054860" cy="424180"/>
            <wp:effectExtent l="0" t="0" r="2540" b="13970"/>
            <wp:docPr id="12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l="23" t="84893" r="90718" b="5551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Собственные алгоритмы в программе:</w:t>
      </w:r>
    </w:p>
    <w:p>
      <w:pPr>
        <w:pStyle w:val="14"/>
        <w:numPr>
          <w:ilvl w:val="0"/>
          <w:numId w:val="1"/>
        </w:numPr>
        <w:spacing w:before="58" w:after="58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Подсчёт</w:t>
      </w: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  <w:t xml:space="preserve"> плотности и её вывод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57800" cy="1381125"/>
            <wp:effectExtent l="0" t="0" r="0" b="9525"/>
            <wp:docPr id="28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</w:p>
    <w:p>
      <w:pPr>
        <w:pStyle w:val="14"/>
        <w:numPr>
          <w:ilvl w:val="0"/>
          <w:numId w:val="1"/>
        </w:numPr>
        <w:spacing w:before="58" w:after="58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Расчёт</w:t>
      </w: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  <w:t xml:space="preserve"> плотности нормального распределения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475095" cy="4097020"/>
            <wp:effectExtent l="0" t="0" r="1905" b="17780"/>
            <wp:docPr id="29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09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before="58" w:after="58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  <w:t xml:space="preserve"> гистограмм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</w:p>
    <w:p>
      <w:pPr>
        <w:spacing w:before="58" w:after="58"/>
        <w:ind w:left="-907"/>
        <w:jc w:val="both"/>
        <w:rPr>
          <w:rFonts w:ascii="Times New Roman" w:hAnsi="Times New Roman" w:cs="Times New Roman"/>
          <w:b w:val="0"/>
          <w:bCs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51955" cy="3276600"/>
            <wp:effectExtent l="0" t="0" r="10795" b="0"/>
            <wp:docPr id="30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/>
          <w:sz w:val="28"/>
          <w:szCs w:val="28"/>
        </w:rPr>
        <w:t xml:space="preserve">Проверить гипотезу о распределении изучаемой случайной величины по </w:t>
      </w:r>
      <w:r>
        <w:rPr>
          <w:rFonts w:ascii="Times New Roman" w:hAnsi="Times New Roman" w:cs="Times New Roman"/>
          <w:b w:val="0"/>
          <w:bCs/>
          <w:sz w:val="28"/>
          <w:szCs w:val="28"/>
          <w:lang w:val="ru-RU"/>
        </w:rPr>
        <w:t>закону</w:t>
      </w:r>
      <w:r>
        <w:rPr>
          <w:rFonts w:ascii="Times New Roman" w:hAnsi="Times New Roman" w:cs="Times New Roman"/>
          <w:b w:val="0"/>
          <w:bCs/>
          <w:sz w:val="28"/>
          <w:szCs w:val="28"/>
        </w:rPr>
        <w:t xml:space="preserve"> Пуассона, используя критерий согласия Пирсона и составленную программу.</w:t>
      </w:r>
    </w:p>
    <w:p>
      <w:pPr>
        <w:spacing w:before="58" w:after="58"/>
        <w:ind w:left="-907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>
      <w:pPr>
        <w:spacing w:before="58" w:after="58"/>
        <w:ind w:left="-907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>
      <w:pPr>
        <w:spacing w:before="58" w:after="58"/>
        <w:ind w:left="-907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Результат программы: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951980" cy="1010285"/>
            <wp:effectExtent l="0" t="0" r="1270" b="18415"/>
            <wp:docPr id="26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rcRect b="35570"/>
                    <a:stretch>
                      <a:fillRect/>
                    </a:stretch>
                  </pic:blipFill>
                  <pic:spPr>
                    <a:xfrm>
                      <a:off x="0" y="0"/>
                      <a:ext cx="695198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1)</w:t>
      </w: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566035" cy="760095"/>
            <wp:effectExtent l="0" t="0" r="5715" b="1905"/>
            <wp:docPr id="13" name="Изображение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rcRect l="-239" t="65670" r="78871" b="6268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2)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390775" cy="1404620"/>
            <wp:effectExtent l="0" t="0" r="9525" b="5080"/>
            <wp:docPr id="14" name="Изображение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3.1)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76705" cy="1064260"/>
            <wp:effectExtent l="0" t="0" r="4445" b="2540"/>
            <wp:docPr id="15" name="Изображение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rcRect t="-1131" r="72726" b="43694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3.2)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81165" cy="161290"/>
            <wp:effectExtent l="0" t="0" r="635" b="10160"/>
            <wp:docPr id="16" name="Изображение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t="89387" r="25709"/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4)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787650" cy="2387600"/>
            <wp:effectExtent l="0" t="0" r="12700" b="12700"/>
            <wp:docPr id="17" name="Изображение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jc w:val="both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5)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31465" cy="2418080"/>
            <wp:effectExtent l="0" t="0" r="6985" b="1270"/>
            <wp:docPr id="18" name="Изображение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6)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949700" cy="629920"/>
            <wp:effectExtent l="0" t="0" r="12700" b="17780"/>
            <wp:docPr id="19" name="Изображение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rcRect l="-199" t="66372" r="61752" b="6428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7)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626995" cy="438785"/>
            <wp:effectExtent l="0" t="0" r="1905" b="18415"/>
            <wp:docPr id="20" name="Изображение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rcRect t="82151" r="81086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8)</w:t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075815" cy="395605"/>
            <wp:effectExtent l="0" t="0" r="635" b="4445"/>
            <wp:docPr id="21" name="Изображение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rcRect l="-22" t="83106" r="89952" b="6055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39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-907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9)</w:t>
      </w:r>
    </w:p>
    <w:p>
      <w:pPr>
        <w:spacing w:before="58" w:after="58"/>
        <w:ind w:left="-907"/>
        <w:jc w:val="both"/>
        <w:rPr>
          <w:rFonts w:hint="default" w:ascii="Times New Roman" w:hAnsi="Times New Roman"/>
          <w:bCs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054860" cy="424180"/>
            <wp:effectExtent l="0" t="0" r="2540" b="13970"/>
            <wp:docPr id="22" name="Изображение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l="23" t="84893" r="90718" b="5551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Cs/>
          <w:sz w:val="28"/>
          <w:szCs w:val="28"/>
          <w:lang w:val="ru-RU"/>
        </w:rPr>
        <w:t xml:space="preserve">       </w:t>
      </w:r>
    </w:p>
    <w:p>
      <w:pPr>
        <w:spacing w:before="58" w:after="58"/>
        <w:ind w:left="-907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Собственные алгоритмы в программе:</w:t>
      </w:r>
    </w:p>
    <w:p>
      <w:pPr>
        <w:pStyle w:val="14"/>
        <w:numPr>
          <w:ilvl w:val="0"/>
          <w:numId w:val="1"/>
        </w:numPr>
        <w:spacing w:before="58" w:after="58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Расчёт</w:t>
      </w: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  <w:t>λ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</w:p>
    <w:p>
      <w:pPr>
        <w:spacing w:before="58" w:after="58"/>
        <w:ind w:left="0" w:leftChars="0" w:firstLine="20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663315" cy="2929890"/>
            <wp:effectExtent l="0" t="0" r="13335" b="3810"/>
            <wp:docPr id="31" name="Изображение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before="58" w:after="58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Расчёт</w:t>
      </w: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  <w:t xml:space="preserve"> вероятности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</w:p>
    <w:p>
      <w:pPr>
        <w:spacing w:before="58" w:after="58"/>
        <w:ind w:left="0" w:leftChars="0" w:firstLine="20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29325" cy="1731645"/>
            <wp:effectExtent l="0" t="0" r="9525" b="1905"/>
            <wp:docPr id="33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before="58" w:after="58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Расчёт</w:t>
      </w:r>
      <w:r>
        <w:rPr>
          <w:rFonts w:hint="default" w:ascii="Times New Roman" w:hAnsi="Times New Roman" w:cs="Times New Roman"/>
          <w:bCs/>
          <w:i/>
          <w:iCs/>
          <w:sz w:val="28"/>
          <w:szCs w:val="28"/>
          <w:lang w:val="ru-RU"/>
        </w:rPr>
        <w:t xml:space="preserve"> критерия Пирсона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</w:p>
    <w:p>
      <w:pPr>
        <w:spacing w:before="58" w:after="58"/>
        <w:ind w:left="0" w:leftChars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67400" cy="2057400"/>
            <wp:effectExtent l="0" t="0" r="0" b="0"/>
            <wp:docPr id="34" name="Изображение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58" w:after="58"/>
        <w:ind w:left="0" w:leftChars="0"/>
        <w:jc w:val="both"/>
        <w:rPr>
          <w:rFonts w:ascii="SimSun" w:hAnsi="SimSun" w:eastAsia="SimSun" w:cs="SimSun"/>
          <w:sz w:val="24"/>
          <w:szCs w:val="24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  <w:bookmarkStart w:id="0" w:name="_GoBack"/>
      <w:bookmarkEnd w:id="0"/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spacing w:before="58" w:after="58"/>
        <w:ind w:left="0" w:leftChars="0"/>
        <w:jc w:val="both"/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pStyle w:val="13"/>
        <w:spacing w:before="57" w:after="5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Роли в лабораторной работе:</w:t>
      </w:r>
    </w:p>
    <w:p>
      <w:pPr>
        <w:pStyle w:val="13"/>
        <w:spacing w:before="57" w:after="5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Иван</w:t>
      </w:r>
      <w:r>
        <w:rPr>
          <w:rFonts w:hint="default" w:ascii="Times New Roman" w:hAnsi="Times New Roman" w:cs="Times New Roman"/>
          <w:b/>
          <w:bCs/>
          <w:iCs/>
          <w:sz w:val="28"/>
          <w:szCs w:val="28"/>
          <w:lang w:val="ru-RU"/>
        </w:rPr>
        <w:t xml:space="preserve"> Васильев</w:t>
      </w:r>
      <w:r>
        <w:rPr>
          <w:rFonts w:ascii="Times New Roman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iCs/>
          <w:sz w:val="28"/>
          <w:szCs w:val="28"/>
        </w:rPr>
        <w:t>Дмитрий Челядинов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программирование.</w:t>
      </w:r>
    </w:p>
    <w:p>
      <w:pPr>
        <w:pStyle w:val="13"/>
        <w:spacing w:before="57" w:after="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Павел Битюцкий</w:t>
      </w:r>
      <w:r>
        <w:rPr>
          <w:rFonts w:hint="default"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/>
          <w:iCs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Таисия</w:t>
      </w:r>
      <w:r>
        <w:rPr>
          <w:rFonts w:hint="default" w:ascii="Times New Roman" w:hAnsi="Times New Roman" w:cs="Times New Roman"/>
          <w:b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Нежурина </w:t>
      </w:r>
      <w:r>
        <w:rPr>
          <w:rFonts w:ascii="Times New Roman" w:hAnsi="Times New Roman" w:cs="Times New Roman"/>
          <w:iCs/>
          <w:sz w:val="28"/>
          <w:szCs w:val="28"/>
        </w:rPr>
        <w:t xml:space="preserve"> - составление протокола.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21" w:usb3="00000000" w:csb0="000001BF" w:csb1="00000000"/>
  </w:font>
  <w:font w:name="NSimSun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Lucida Sans">
    <w:altName w:val="Lucida Sans Unicode"/>
    <w:panose1 w:val="020B0602030504020204"/>
    <w:charset w:val="00"/>
    <w:family w:val="swiss"/>
    <w:pitch w:val="default"/>
    <w:sig w:usb0="00000000" w:usb1="00000000" w:usb2="00000000" w:usb3="00000000" w:csb0="000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5C36BC"/>
    <w:multiLevelType w:val="multilevel"/>
    <w:tmpl w:val="365C36BC"/>
    <w:lvl w:ilvl="0" w:tentative="0">
      <w:start w:val="1"/>
      <w:numFmt w:val="bullet"/>
      <w:lvlText w:val=""/>
      <w:lvlJc w:val="left"/>
      <w:pPr>
        <w:ind w:left="-1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53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25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197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269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41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13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485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5573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65C"/>
    <w:rsid w:val="00050CB3"/>
    <w:rsid w:val="00085537"/>
    <w:rsid w:val="00106353"/>
    <w:rsid w:val="00117FA8"/>
    <w:rsid w:val="001C639E"/>
    <w:rsid w:val="001E234B"/>
    <w:rsid w:val="00206E10"/>
    <w:rsid w:val="002821C8"/>
    <w:rsid w:val="0029728C"/>
    <w:rsid w:val="002C4252"/>
    <w:rsid w:val="00306D85"/>
    <w:rsid w:val="003B0949"/>
    <w:rsid w:val="003D1834"/>
    <w:rsid w:val="003F28E7"/>
    <w:rsid w:val="00402440"/>
    <w:rsid w:val="0042127C"/>
    <w:rsid w:val="004261EA"/>
    <w:rsid w:val="0045191A"/>
    <w:rsid w:val="00494A46"/>
    <w:rsid w:val="004964E6"/>
    <w:rsid w:val="00572B41"/>
    <w:rsid w:val="00614DD2"/>
    <w:rsid w:val="00654A27"/>
    <w:rsid w:val="00695493"/>
    <w:rsid w:val="006B41BB"/>
    <w:rsid w:val="006C39B5"/>
    <w:rsid w:val="006D0814"/>
    <w:rsid w:val="00711D96"/>
    <w:rsid w:val="007661B2"/>
    <w:rsid w:val="007A5111"/>
    <w:rsid w:val="007E5469"/>
    <w:rsid w:val="008152A7"/>
    <w:rsid w:val="00835BF3"/>
    <w:rsid w:val="00887129"/>
    <w:rsid w:val="009710B7"/>
    <w:rsid w:val="00974686"/>
    <w:rsid w:val="00AF461B"/>
    <w:rsid w:val="00C526CE"/>
    <w:rsid w:val="00C6751E"/>
    <w:rsid w:val="00CD751E"/>
    <w:rsid w:val="00D20AD9"/>
    <w:rsid w:val="00D25C79"/>
    <w:rsid w:val="00D378B5"/>
    <w:rsid w:val="00D4001E"/>
    <w:rsid w:val="00D668B8"/>
    <w:rsid w:val="00D73FAA"/>
    <w:rsid w:val="00DD0BAE"/>
    <w:rsid w:val="00E204C1"/>
    <w:rsid w:val="00E51670"/>
    <w:rsid w:val="00E56D11"/>
    <w:rsid w:val="00E94776"/>
    <w:rsid w:val="00E94B6B"/>
    <w:rsid w:val="00EE147F"/>
    <w:rsid w:val="00F1265C"/>
    <w:rsid w:val="00F40C41"/>
    <w:rsid w:val="00FA0718"/>
    <w:rsid w:val="00FA402E"/>
    <w:rsid w:val="00FC7F7F"/>
    <w:rsid w:val="07EC5058"/>
    <w:rsid w:val="08FD5135"/>
    <w:rsid w:val="101B1E5B"/>
    <w:rsid w:val="11D65749"/>
    <w:rsid w:val="1EA37275"/>
    <w:rsid w:val="20B84235"/>
    <w:rsid w:val="236C5C75"/>
    <w:rsid w:val="324F5BF1"/>
    <w:rsid w:val="33AB36CF"/>
    <w:rsid w:val="3EBD4A6F"/>
    <w:rsid w:val="47C165BB"/>
    <w:rsid w:val="57472FE1"/>
    <w:rsid w:val="620C5FCF"/>
    <w:rsid w:val="6FCE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99" w:semiHidden="0" w:name="List Paragraph"/>
  </w:latentStyles>
  <w:style w:type="paragraph" w:default="1" w:styleId="1">
    <w:name w:val="Normal"/>
    <w:qFormat/>
    <w:uiPriority w:val="0"/>
    <w:pPr>
      <w:suppressAutoHyphens/>
      <w:autoSpaceDN w:val="0"/>
      <w:textAlignment w:val="baseline"/>
    </w:pPr>
    <w:rPr>
      <w:rFonts w:ascii="Liberation Serif" w:hAnsi="Liberation Serif" w:eastAsia="NSimSun" w:cs="Lucida Sans"/>
      <w:kern w:val="3"/>
      <w:sz w:val="24"/>
      <w:szCs w:val="24"/>
      <w:lang w:val="ru-RU" w:eastAsia="zh-CN" w:bidi="hi-IN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paragraph" w:styleId="5">
    <w:name w:val="Balloon Text"/>
    <w:basedOn w:val="1"/>
    <w:link w:val="9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6">
    <w:name w:val="header"/>
    <w:basedOn w:val="1"/>
    <w:link w:val="11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customStyle="1" w:styleId="8">
    <w:name w:val="Table Contents"/>
    <w:basedOn w:val="1"/>
    <w:qFormat/>
    <w:uiPriority w:val="0"/>
    <w:pPr>
      <w:suppressLineNumbers/>
    </w:pPr>
  </w:style>
  <w:style w:type="character" w:customStyle="1" w:styleId="9">
    <w:name w:val="Текст выноски Знак"/>
    <w:basedOn w:val="2"/>
    <w:link w:val="5"/>
    <w:semiHidden/>
    <w:uiPriority w:val="99"/>
    <w:rPr>
      <w:rFonts w:ascii="Tahoma" w:hAnsi="Tahoma" w:eastAsia="NSimSun" w:cs="Mangal"/>
      <w:kern w:val="3"/>
      <w:sz w:val="16"/>
      <w:szCs w:val="14"/>
      <w:lang w:eastAsia="zh-CN" w:bidi="hi-IN"/>
    </w:rPr>
  </w:style>
  <w:style w:type="character" w:styleId="10">
    <w:name w:val="Placeholder Text"/>
    <w:basedOn w:val="2"/>
    <w:semiHidden/>
    <w:uiPriority w:val="99"/>
    <w:rPr>
      <w:color w:val="808080"/>
    </w:rPr>
  </w:style>
  <w:style w:type="character" w:customStyle="1" w:styleId="11">
    <w:name w:val="Верхний колонтитул Знак"/>
    <w:basedOn w:val="2"/>
    <w:link w:val="6"/>
    <w:qFormat/>
    <w:uiPriority w:val="99"/>
    <w:rPr>
      <w:rFonts w:ascii="Liberation Serif" w:hAnsi="Liberation Serif" w:eastAsia="NSimSun" w:cs="Mangal"/>
      <w:kern w:val="3"/>
      <w:sz w:val="24"/>
      <w:szCs w:val="21"/>
      <w:lang w:eastAsia="zh-CN" w:bidi="hi-IN"/>
    </w:rPr>
  </w:style>
  <w:style w:type="character" w:customStyle="1" w:styleId="12">
    <w:name w:val="Нижний колонтитул Знак"/>
    <w:basedOn w:val="2"/>
    <w:link w:val="7"/>
    <w:qFormat/>
    <w:uiPriority w:val="99"/>
    <w:rPr>
      <w:rFonts w:ascii="Liberation Serif" w:hAnsi="Liberation Serif" w:eastAsia="NSimSun" w:cs="Mangal"/>
      <w:kern w:val="3"/>
      <w:sz w:val="24"/>
      <w:szCs w:val="21"/>
      <w:lang w:eastAsia="zh-CN" w:bidi="hi-IN"/>
    </w:rPr>
  </w:style>
  <w:style w:type="paragraph" w:customStyle="1" w:styleId="13">
    <w:name w:val="Standard"/>
    <w:qFormat/>
    <w:uiPriority w:val="0"/>
    <w:pPr>
      <w:suppressAutoHyphens/>
      <w:autoSpaceDN w:val="0"/>
      <w:textAlignment w:val="baseline"/>
    </w:pPr>
    <w:rPr>
      <w:rFonts w:ascii="Liberation Serif" w:hAnsi="Liberation Serif" w:eastAsia="NSimSun" w:cs="Lucida Sans"/>
      <w:kern w:val="3"/>
      <w:sz w:val="24"/>
      <w:szCs w:val="24"/>
      <w:lang w:val="ru-RU" w:eastAsia="zh-CN" w:bidi="hi-IN"/>
    </w:rPr>
  </w:style>
  <w:style w:type="paragraph" w:styleId="14">
    <w:name w:val="List Paragraph"/>
    <w:basedOn w:val="1"/>
    <w:uiPriority w:val="99"/>
    <w:pPr>
      <w:ind w:left="720"/>
      <w:contextualSpacing/>
    </w:pPr>
    <w:rPr>
      <w:rFonts w:cs="Mangal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F20BB6-6EE1-45D9-BBFA-21E0396A94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</Company>
  <Pages>3</Pages>
  <Words>239</Words>
  <Characters>1368</Characters>
  <Lines>11</Lines>
  <Paragraphs>3</Paragraphs>
  <TotalTime>0</TotalTime>
  <ScaleCrop>false</ScaleCrop>
  <LinksUpToDate>false</LinksUpToDate>
  <CharactersWithSpaces>1604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2023-01-19T14:34:00Z</dcterms:created>
  <dc:creator>Дмитрий Челядинов</dc:creator>
  <cp:lastModifiedBy>pavel</cp:lastModifiedBy>
  <dcterms:modified xsi:type="dcterms:W3CDTF">2023-01-20T19:19:00Z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1049-11.2.0.11214</vt:lpwstr>
  </property>
  <property fmtid="{D5CDD505-2E9C-101B-9397-08002B2CF9AE}" pid="3" name="ICV">
    <vt:lpwstr>9CB67E1B2FDF42DCBA994D81E85EF366</vt:lpwstr>
  </property>
</Properties>
</file>