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112A" w14:textId="77777777" w:rsidR="00411CC6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2454522" w14:textId="77777777" w:rsidR="00411CC6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67A1121" w14:textId="77777777" w:rsidR="00411CC6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EFE86B" w14:textId="77777777" w:rsidR="00411CC6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5B42B03" w14:textId="77777777" w:rsidR="00411CC6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5BE2D945" w14:textId="77777777" w:rsidR="00411CC6" w:rsidRDefault="00411CC6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8B61B56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D4381F7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51DDC4C2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3D23333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202F481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66AF5E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0069185C" w14:textId="77777777" w:rsidR="00411CC6" w:rsidRDefault="00000000">
      <w:pPr>
        <w:pStyle w:val="Times1420"/>
        <w:spacing w:line="360" w:lineRule="auto"/>
        <w:ind w:firstLine="737"/>
        <w:jc w:val="center"/>
      </w:pPr>
      <w:r>
        <w:rPr>
          <w:rStyle w:val="afe"/>
          <w:bCs/>
          <w:caps/>
          <w:szCs w:val="28"/>
        </w:rPr>
        <w:t>отчет</w:t>
      </w:r>
    </w:p>
    <w:p w14:paraId="5AD828C2" w14:textId="7D83E407" w:rsidR="00411CC6" w:rsidRPr="00CC309D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447C66">
        <w:rPr>
          <w:b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 1</w:t>
      </w:r>
    </w:p>
    <w:p w14:paraId="31A0822E" w14:textId="426866B3" w:rsidR="00411CC6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7C66" w:rsidRPr="00447C66">
        <w:rPr>
          <w:rFonts w:hint="eastAsia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75AEEF8E" w14:textId="08CF5003" w:rsidR="00411CC6" w:rsidRDefault="00000000">
      <w:pPr>
        <w:pStyle w:val="Standard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</w:t>
      </w:r>
      <w:r w:rsidR="00447C66" w:rsidRPr="00447C66">
        <w:rPr>
          <w:rStyle w:val="afe"/>
          <w:rFonts w:hint="eastAsia"/>
          <w:bCs/>
          <w:smallCaps w:val="0"/>
          <w:color w:val="000000"/>
          <w:szCs w:val="28"/>
          <w:lang w:eastAsia="ru-RU" w:bidi="ar-SA"/>
        </w:rPr>
        <w:t>Поиск с возвратом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»</w:t>
      </w:r>
    </w:p>
    <w:p w14:paraId="53291A6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AE729D9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13D65C4" w14:textId="769D32F9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B75D476" w14:textId="5124D712" w:rsidR="00411CC6" w:rsidRDefault="00411CC6"/>
    <w:p w14:paraId="22649EEA" w14:textId="78EC17C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5C4A38D" w14:textId="18F56C6D" w:rsidR="007461B7" w:rsidRDefault="007461B7" w:rsidP="007461B7">
      <w:pPr>
        <w:pStyle w:val="Standard"/>
        <w:ind w:firstLine="0"/>
        <w:rPr>
          <w:noProof/>
          <w:lang w:val="en-US"/>
        </w:rPr>
      </w:pPr>
    </w:p>
    <w:p w14:paraId="438FEB29" w14:textId="24DEF1A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411CC6" w14:paraId="757FD844" w14:textId="77777777" w:rsidTr="007461B7">
        <w:trPr>
          <w:trHeight w:val="614"/>
        </w:trPr>
        <w:tc>
          <w:tcPr>
            <w:tcW w:w="4343" w:type="dxa"/>
          </w:tcPr>
          <w:p w14:paraId="033D5831" w14:textId="77777777" w:rsidR="00411CC6" w:rsidRDefault="00000000" w:rsidP="007461B7">
            <w:pPr>
              <w:pStyle w:val="Standard"/>
              <w:widowControl w:val="0"/>
              <w:jc w:val="left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636D1089" w14:textId="17E8D1BC" w:rsidR="00411CC6" w:rsidRDefault="007461B7" w:rsidP="007461B7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6FD11D" wp14:editId="25B82987">
                  <wp:simplePos x="0" y="0"/>
                  <wp:positionH relativeFrom="column">
                    <wp:posOffset>332105</wp:posOffset>
                  </wp:positionH>
                  <wp:positionV relativeFrom="page">
                    <wp:posOffset>-177165</wp:posOffset>
                  </wp:positionV>
                  <wp:extent cx="793115" cy="476250"/>
                  <wp:effectExtent l="0" t="0" r="6985" b="0"/>
                  <wp:wrapNone/>
                  <wp:docPr id="1" name="Рисунок 187950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820638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2712" b="7742"/>
                          <a:stretch/>
                        </pic:blipFill>
                        <pic:spPr bwMode="auto">
                          <a:xfrm>
                            <a:off x="0" y="0"/>
                            <a:ext cx="79311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02" w:type="dxa"/>
            <w:vAlign w:val="center"/>
          </w:tcPr>
          <w:p w14:paraId="6A205593" w14:textId="143D3E49" w:rsidR="00411CC6" w:rsidRDefault="00000000" w:rsidP="007461B7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Коршков А.А.</w:t>
            </w:r>
          </w:p>
        </w:tc>
      </w:tr>
      <w:tr w:rsidR="00411CC6" w14:paraId="48402BCD" w14:textId="77777777" w:rsidTr="007461B7">
        <w:trPr>
          <w:trHeight w:val="614"/>
        </w:trPr>
        <w:tc>
          <w:tcPr>
            <w:tcW w:w="4343" w:type="dxa"/>
          </w:tcPr>
          <w:p w14:paraId="4498B02C" w14:textId="77777777" w:rsidR="00411CC6" w:rsidRDefault="00000000" w:rsidP="007461B7">
            <w:pPr>
              <w:pStyle w:val="Standard"/>
              <w:widowControl w:val="0"/>
              <w:jc w:val="lef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30AB7169" w14:textId="77777777" w:rsidR="00411CC6" w:rsidRPr="007461B7" w:rsidRDefault="00411CC6" w:rsidP="007461B7">
            <w:pPr>
              <w:pStyle w:val="Standard"/>
              <w:widowControl w:val="0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902" w:type="dxa"/>
            <w:vAlign w:val="center"/>
          </w:tcPr>
          <w:p w14:paraId="3C2A926D" w14:textId="0C8B3D08" w:rsidR="00411CC6" w:rsidRDefault="00000000" w:rsidP="007461B7">
            <w:pPr>
              <w:pStyle w:val="Standard"/>
              <w:widowControl w:val="0"/>
              <w:ind w:firstLine="1"/>
              <w:jc w:val="center"/>
            </w:pPr>
            <w:proofErr w:type="spellStart"/>
            <w:r>
              <w:rPr>
                <w:color w:val="000000"/>
                <w:szCs w:val="28"/>
              </w:rPr>
              <w:t>Жангиров</w:t>
            </w:r>
            <w:proofErr w:type="spellEnd"/>
            <w:r>
              <w:rPr>
                <w:color w:val="000000"/>
                <w:szCs w:val="28"/>
              </w:rPr>
              <w:t xml:space="preserve"> Т. Р.</w:t>
            </w:r>
          </w:p>
        </w:tc>
      </w:tr>
    </w:tbl>
    <w:p w14:paraId="60DD26E5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1F2A0DB7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B5CD5E3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38625FB" w14:textId="77777777" w:rsidR="00411CC6" w:rsidRDefault="00000000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6C6BD0B8" w14:textId="74E27FDB" w:rsidR="00411CC6" w:rsidRPr="00447C66" w:rsidRDefault="00000000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447C66" w:rsidRPr="00E579EB">
        <w:rPr>
          <w:bCs/>
          <w:szCs w:val="28"/>
          <w:lang w:eastAsia="ru-RU" w:bidi="ar-SA"/>
        </w:rPr>
        <w:t>5</w:t>
      </w:r>
    </w:p>
    <w:p w14:paraId="7F330811" w14:textId="77777777" w:rsidR="00411CC6" w:rsidRDefault="00000000">
      <w:pPr>
        <w:pStyle w:val="1"/>
      </w:pPr>
      <w:r>
        <w:lastRenderedPageBreak/>
        <w:t>Цель работы</w:t>
      </w:r>
    </w:p>
    <w:p w14:paraId="63C983A9" w14:textId="174E8711" w:rsidR="00411CC6" w:rsidRDefault="00E579EB">
      <w:pPr>
        <w:pStyle w:val="Textbody"/>
      </w:pPr>
      <w:r w:rsidRPr="00E579EB">
        <w:t xml:space="preserve">Изучить общий метод нахождения решения задачи — поиск с возвратом на примере задачи о разбиении столешницы размером </w:t>
      </w:r>
      <w:proofErr w:type="spellStart"/>
      <w:r w:rsidRPr="00E579EB">
        <w:rPr>
          <w:i/>
          <w:iCs/>
        </w:rPr>
        <w:t>NxN</w:t>
      </w:r>
      <w:proofErr w:type="spellEnd"/>
      <w:r w:rsidRPr="00E579EB">
        <w:t xml:space="preserve"> на минимальное количество квадратов.</w:t>
      </w:r>
      <w:r w:rsidR="00000000">
        <w:br w:type="page" w:clear="all"/>
      </w:r>
    </w:p>
    <w:p w14:paraId="44CCE49A" w14:textId="77777777" w:rsidR="00411CC6" w:rsidRDefault="00000000">
      <w:pPr>
        <w:pStyle w:val="1"/>
      </w:pPr>
      <w:r>
        <w:lastRenderedPageBreak/>
        <w:t>Задание</w:t>
      </w:r>
    </w:p>
    <w:p w14:paraId="12796FA4" w14:textId="055A6F19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461B7">
        <w:rPr>
          <w:color w:val="000000"/>
          <w:sz w:val="28"/>
          <w:szCs w:val="28"/>
        </w:rPr>
        <w:t xml:space="preserve">У Вовы много квадратных обрезков доски. Их стороны (размер) изменяются от до, и у него есть неограниченное число обрезков любого размера. Но ему очень хочется получить большую столешницу - квадрат </w:t>
      </w:r>
      <w:proofErr w:type="gramStart"/>
      <w:r w:rsidRPr="007461B7">
        <w:rPr>
          <w:color w:val="000000"/>
          <w:sz w:val="28"/>
          <w:szCs w:val="28"/>
        </w:rPr>
        <w:t>размера .</w:t>
      </w:r>
      <w:proofErr w:type="gramEnd"/>
      <w:r w:rsidRPr="007461B7">
        <w:rPr>
          <w:color w:val="000000"/>
          <w:sz w:val="28"/>
          <w:szCs w:val="28"/>
        </w:rPr>
        <w:t xml:space="preserve"> Он может получить ее, собрав из уже имеющихся обрезков(квадратов).</w:t>
      </w:r>
    </w:p>
    <w:p w14:paraId="2F225CB3" w14:textId="77777777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461B7">
        <w:rPr>
          <w:color w:val="000000"/>
          <w:sz w:val="28"/>
          <w:szCs w:val="28"/>
        </w:rPr>
        <w:t>Например, столешница размера может быть построена из 9 обрезков.</w:t>
      </w:r>
    </w:p>
    <w:p w14:paraId="60AF66B0" w14:textId="43773453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F8A53C" wp14:editId="3FF6F8A8">
            <wp:extent cx="3773867" cy="3743325"/>
            <wp:effectExtent l="0" t="0" r="0" b="0"/>
            <wp:docPr id="1377260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892" cy="374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CCA5" w14:textId="491ACDF0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Пример разбиения столешницы</w:t>
      </w:r>
    </w:p>
    <w:p w14:paraId="5C3402BA" w14:textId="2A1288B1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14AD4CA0" w14:textId="77777777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7461B7">
        <w:rPr>
          <w:b/>
          <w:bCs/>
          <w:color w:val="000000"/>
          <w:sz w:val="28"/>
          <w:szCs w:val="28"/>
        </w:rPr>
        <w:t>Входные данные</w:t>
      </w:r>
    </w:p>
    <w:p w14:paraId="7A3C0619" w14:textId="12E713B1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Размер столешницы - одно целое число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(2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≤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N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≤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20).</w:t>
      </w:r>
    </w:p>
    <w:p w14:paraId="71A5B508" w14:textId="11836EBD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7461B7">
        <w:rPr>
          <w:b/>
          <w:bCs/>
          <w:color w:val="000000"/>
          <w:sz w:val="28"/>
          <w:szCs w:val="28"/>
        </w:rPr>
        <w:t>Выходные данные</w:t>
      </w:r>
    </w:p>
    <w:p w14:paraId="5D22FF6B" w14:textId="697682A6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7461B7">
        <w:rPr>
          <w:color w:val="000000"/>
          <w:sz w:val="28"/>
          <w:szCs w:val="28"/>
        </w:rPr>
        <w:t>Одно число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K, задающее минимальное количество обрезков(квадратов), из которых можно построить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столешницу(квадрат) заданного размера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N. Далее должны идти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K</w:t>
      </w:r>
      <w:r w:rsidRPr="007461B7">
        <w:rPr>
          <w:i/>
          <w:iCs/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строк, каждая из которых должна содержать три целых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числа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x,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lastRenderedPageBreak/>
        <w:t>y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и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w, задающие координаты левого верхнего угла (1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≤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x,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y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≤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N) и длину стороны соответствующего обрезка</w:t>
      </w:r>
      <w:r w:rsidRPr="007461B7">
        <w:rPr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>(квадрата).</w:t>
      </w:r>
    </w:p>
    <w:p w14:paraId="45366DEE" w14:textId="77777777" w:rsidR="00CC309D" w:rsidRDefault="00CC309D" w:rsidP="00CC309D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b/>
          <w:bCs/>
          <w:color w:val="000000"/>
          <w:sz w:val="28"/>
          <w:szCs w:val="28"/>
        </w:rPr>
        <w:t>Индивидуализация для лабораторной работы</w:t>
      </w:r>
      <w:r>
        <w:rPr>
          <w:b/>
          <w:bCs/>
          <w:color w:val="000000"/>
          <w:sz w:val="28"/>
          <w:szCs w:val="28"/>
        </w:rPr>
        <w:t xml:space="preserve"> (</w:t>
      </w:r>
      <w:r w:rsidRPr="00CC309D">
        <w:rPr>
          <w:b/>
          <w:bCs/>
          <w:color w:val="000000"/>
          <w:sz w:val="28"/>
          <w:szCs w:val="28"/>
        </w:rPr>
        <w:t>2и</w:t>
      </w:r>
      <w:r>
        <w:rPr>
          <w:b/>
          <w:bCs/>
          <w:color w:val="000000"/>
          <w:sz w:val="28"/>
          <w:szCs w:val="28"/>
        </w:rPr>
        <w:t>)</w:t>
      </w:r>
      <w:r w:rsidRPr="00CC309D">
        <w:rPr>
          <w:b/>
          <w:bCs/>
          <w:color w:val="000000"/>
          <w:sz w:val="28"/>
          <w:szCs w:val="28"/>
        </w:rPr>
        <w:t>:</w:t>
      </w:r>
    </w:p>
    <w:p w14:paraId="69F509CA" w14:textId="7C1ED09F" w:rsidR="00CC309D" w:rsidRPr="00CC309D" w:rsidRDefault="00CC309D" w:rsidP="00CC309D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rFonts w:hint="eastAsia"/>
          <w:color w:val="000000"/>
          <w:sz w:val="28"/>
          <w:szCs w:val="28"/>
        </w:rPr>
        <w:t xml:space="preserve">Итеративный </w:t>
      </w:r>
      <w:proofErr w:type="spellStart"/>
      <w:r w:rsidRPr="00CC309D">
        <w:rPr>
          <w:rFonts w:hint="eastAsia"/>
          <w:color w:val="000000"/>
          <w:sz w:val="28"/>
          <w:szCs w:val="28"/>
        </w:rPr>
        <w:t>бэктрекинг</w:t>
      </w:r>
      <w:proofErr w:type="spellEnd"/>
      <w:r w:rsidRPr="00CC309D">
        <w:rPr>
          <w:rFonts w:hint="eastAsia"/>
          <w:color w:val="000000"/>
          <w:sz w:val="28"/>
          <w:szCs w:val="28"/>
        </w:rPr>
        <w:t>. Исследование времени выполнения от</w:t>
      </w:r>
      <w:r>
        <w:rPr>
          <w:color w:val="000000"/>
          <w:sz w:val="28"/>
          <w:szCs w:val="28"/>
        </w:rPr>
        <w:t xml:space="preserve"> </w:t>
      </w:r>
      <w:r w:rsidRPr="00CC309D">
        <w:rPr>
          <w:rFonts w:hint="eastAsia"/>
          <w:color w:val="000000"/>
          <w:sz w:val="28"/>
          <w:szCs w:val="28"/>
        </w:rPr>
        <w:t>размера квадрата.</w:t>
      </w:r>
    </w:p>
    <w:p w14:paraId="0B18DD28" w14:textId="71AD2AEC" w:rsidR="00CC309D" w:rsidRP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b/>
          <w:bCs/>
          <w:color w:val="000000"/>
          <w:sz w:val="28"/>
          <w:szCs w:val="28"/>
        </w:rPr>
        <w:t>П</w:t>
      </w:r>
      <w:r w:rsidRPr="00CC309D">
        <w:rPr>
          <w:b/>
          <w:bCs/>
          <w:color w:val="000000"/>
          <w:sz w:val="28"/>
          <w:szCs w:val="28"/>
        </w:rPr>
        <w:t>ример входных данных</w:t>
      </w:r>
    </w:p>
    <w:p w14:paraId="192C7008" w14:textId="58D29029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</w:p>
    <w:p w14:paraId="687CA4E4" w14:textId="5484E7C3" w:rsidR="00CC309D" w:rsidRP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b/>
          <w:bCs/>
          <w:color w:val="000000"/>
          <w:sz w:val="28"/>
          <w:szCs w:val="28"/>
        </w:rPr>
        <w:t>Соответствующие выходные данные</w:t>
      </w:r>
    </w:p>
    <w:p w14:paraId="6AD8DA76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9</w:t>
      </w:r>
    </w:p>
    <w:p w14:paraId="0162584A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1 1 2</w:t>
      </w:r>
    </w:p>
    <w:p w14:paraId="30DE0E54" w14:textId="77777777" w:rsidR="00CC309D" w:rsidRP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CC309D">
        <w:rPr>
          <w:color w:val="000000"/>
          <w:sz w:val="28"/>
          <w:szCs w:val="28"/>
        </w:rPr>
        <w:t>1 3 2</w:t>
      </w:r>
    </w:p>
    <w:p w14:paraId="6770DD6D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3 1 1</w:t>
      </w:r>
    </w:p>
    <w:p w14:paraId="16CD7479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4 1 1</w:t>
      </w:r>
    </w:p>
    <w:p w14:paraId="12FFE025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3 2 2</w:t>
      </w:r>
    </w:p>
    <w:p w14:paraId="35229609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5 1 3</w:t>
      </w:r>
    </w:p>
    <w:p w14:paraId="5CFBEBF6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4 4 4</w:t>
      </w:r>
    </w:p>
    <w:p w14:paraId="6CCAC4FE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1 5 3</w:t>
      </w:r>
    </w:p>
    <w:p w14:paraId="658910BD" w14:textId="331CA3F5" w:rsidR="00CC309D" w:rsidRPr="007461B7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3 4 1</w:t>
      </w:r>
    </w:p>
    <w:p w14:paraId="091B69D5" w14:textId="35704561" w:rsidR="00411CC6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 xml:space="preserve"> </w:t>
      </w:r>
      <w:r w:rsidR="00000000">
        <w:br w:type="page" w:clear="all"/>
      </w:r>
    </w:p>
    <w:p w14:paraId="1C8ACEFD" w14:textId="18F3B327" w:rsidR="00411CC6" w:rsidRDefault="00000000" w:rsidP="007559E3">
      <w:pPr>
        <w:pStyle w:val="2"/>
      </w:pPr>
      <w:r>
        <w:lastRenderedPageBreak/>
        <w:t>Выполнение работы</w:t>
      </w:r>
    </w:p>
    <w:p w14:paraId="6E449DF7" w14:textId="6714C194" w:rsidR="003174F6" w:rsidRPr="003174F6" w:rsidRDefault="003174F6" w:rsidP="003174F6">
      <w:pPr>
        <w:widowControl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4337A5B" w14:textId="5FAC40F3" w:rsidR="00411CC6" w:rsidRDefault="00000000">
      <w:pPr>
        <w:widowControl/>
      </w:pPr>
      <w:r>
        <w:rPr>
          <w:rFonts w:hint="eastAsia"/>
        </w:rPr>
        <w:br w:type="page" w:clear="all"/>
      </w:r>
    </w:p>
    <w:p w14:paraId="15E9C29D" w14:textId="77777777" w:rsidR="00411CC6" w:rsidRDefault="00000000">
      <w:pPr>
        <w:pStyle w:val="1"/>
      </w:pPr>
      <w:r>
        <w:lastRenderedPageBreak/>
        <w:t>Тестирование: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1"/>
        <w:gridCol w:w="2377"/>
        <w:gridCol w:w="3021"/>
        <w:gridCol w:w="1998"/>
      </w:tblGrid>
      <w:tr w:rsidR="003174F6" w14:paraId="5539E6B4" w14:textId="77777777" w:rsidTr="003174F6">
        <w:tc>
          <w:tcPr>
            <w:tcW w:w="1071" w:type="dxa"/>
          </w:tcPr>
          <w:p w14:paraId="76E9D366" w14:textId="35F2B4CB" w:rsidR="003174F6" w:rsidRDefault="003174F6" w:rsidP="003174F6">
            <w:pPr>
              <w:pStyle w:val="Textbody"/>
              <w:ind w:firstLine="0"/>
            </w:pPr>
            <w:r>
              <w:rPr>
                <w:lang w:val="en-US"/>
              </w:rPr>
              <w:t>№ п/п</w:t>
            </w:r>
          </w:p>
        </w:tc>
        <w:tc>
          <w:tcPr>
            <w:tcW w:w="2377" w:type="dxa"/>
          </w:tcPr>
          <w:p w14:paraId="035FD895" w14:textId="3B0E9FC5" w:rsidR="003174F6" w:rsidRDefault="003174F6" w:rsidP="003174F6">
            <w:pPr>
              <w:pStyle w:val="Textbody"/>
              <w:ind w:firstLine="0"/>
            </w:pPr>
            <w:proofErr w:type="spellStart"/>
            <w:r>
              <w:rPr>
                <w:lang w:val="en-US"/>
              </w:rPr>
              <w:t>Входные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данные</w:t>
            </w:r>
            <w:proofErr w:type="spellEnd"/>
          </w:p>
        </w:tc>
        <w:tc>
          <w:tcPr>
            <w:tcW w:w="3021" w:type="dxa"/>
          </w:tcPr>
          <w:p w14:paraId="0F048E98" w14:textId="3B14221B" w:rsidR="003174F6" w:rsidRDefault="003174F6" w:rsidP="003174F6">
            <w:pPr>
              <w:pStyle w:val="Textbody"/>
              <w:ind w:firstLine="0"/>
            </w:pPr>
            <w:proofErr w:type="spellStart"/>
            <w:r>
              <w:rPr>
                <w:lang w:val="en-US"/>
              </w:rPr>
              <w:t>Количество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квадратов</w:t>
            </w:r>
            <w:proofErr w:type="spellEnd"/>
          </w:p>
        </w:tc>
        <w:tc>
          <w:tcPr>
            <w:tcW w:w="1998" w:type="dxa"/>
          </w:tcPr>
          <w:p w14:paraId="3CDF151E" w14:textId="0E6D41F9" w:rsidR="003174F6" w:rsidRDefault="003174F6" w:rsidP="003174F6">
            <w:pPr>
              <w:pStyle w:val="Textbody"/>
              <w:ind w:firstLine="0"/>
            </w:pPr>
            <w:proofErr w:type="spellStart"/>
            <w:r>
              <w:rPr>
                <w:lang w:val="en-US"/>
              </w:rPr>
              <w:t>Комментарии</w:t>
            </w:r>
            <w:proofErr w:type="spellEnd"/>
          </w:p>
        </w:tc>
      </w:tr>
      <w:tr w:rsidR="003174F6" w14:paraId="3D6E92BE" w14:textId="77777777" w:rsidTr="003174F6">
        <w:tc>
          <w:tcPr>
            <w:tcW w:w="1071" w:type="dxa"/>
          </w:tcPr>
          <w:p w14:paraId="29547A2F" w14:textId="015B23AA" w:rsidR="003174F6" w:rsidRDefault="003174F6" w:rsidP="007559E3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2377" w:type="dxa"/>
          </w:tcPr>
          <w:p w14:paraId="28E01B0B" w14:textId="77777777" w:rsidR="003174F6" w:rsidRDefault="003174F6" w:rsidP="007559E3">
            <w:pPr>
              <w:pStyle w:val="Textbody"/>
              <w:ind w:firstLine="0"/>
            </w:pPr>
          </w:p>
        </w:tc>
        <w:tc>
          <w:tcPr>
            <w:tcW w:w="3021" w:type="dxa"/>
          </w:tcPr>
          <w:p w14:paraId="387A30CA" w14:textId="77777777" w:rsidR="003174F6" w:rsidRDefault="003174F6" w:rsidP="007559E3">
            <w:pPr>
              <w:pStyle w:val="Textbody"/>
              <w:ind w:firstLine="0"/>
            </w:pPr>
          </w:p>
        </w:tc>
        <w:tc>
          <w:tcPr>
            <w:tcW w:w="1998" w:type="dxa"/>
          </w:tcPr>
          <w:p w14:paraId="42AE8D46" w14:textId="22E68ECF" w:rsidR="003174F6" w:rsidRDefault="003174F6" w:rsidP="007559E3">
            <w:pPr>
              <w:pStyle w:val="Textbody"/>
              <w:ind w:firstLine="0"/>
            </w:pPr>
            <w:r w:rsidRPr="003174F6">
              <w:t>Верно</w:t>
            </w:r>
          </w:p>
        </w:tc>
      </w:tr>
      <w:tr w:rsidR="003174F6" w14:paraId="57BED0CC" w14:textId="77777777" w:rsidTr="003174F6">
        <w:tc>
          <w:tcPr>
            <w:tcW w:w="1071" w:type="dxa"/>
          </w:tcPr>
          <w:p w14:paraId="56005478" w14:textId="3F709C24" w:rsidR="003174F6" w:rsidRDefault="003174F6" w:rsidP="007559E3">
            <w:pPr>
              <w:pStyle w:val="Textbody"/>
              <w:ind w:firstLine="0"/>
            </w:pPr>
            <w:r>
              <w:t>2</w:t>
            </w:r>
          </w:p>
        </w:tc>
        <w:tc>
          <w:tcPr>
            <w:tcW w:w="2377" w:type="dxa"/>
          </w:tcPr>
          <w:p w14:paraId="65B56A71" w14:textId="77777777" w:rsidR="003174F6" w:rsidRDefault="003174F6" w:rsidP="007559E3">
            <w:pPr>
              <w:pStyle w:val="Textbody"/>
              <w:ind w:firstLine="0"/>
            </w:pPr>
          </w:p>
        </w:tc>
        <w:tc>
          <w:tcPr>
            <w:tcW w:w="3021" w:type="dxa"/>
          </w:tcPr>
          <w:p w14:paraId="7BC14BA3" w14:textId="77777777" w:rsidR="003174F6" w:rsidRDefault="003174F6" w:rsidP="007559E3">
            <w:pPr>
              <w:pStyle w:val="Textbody"/>
              <w:ind w:firstLine="0"/>
            </w:pPr>
          </w:p>
        </w:tc>
        <w:tc>
          <w:tcPr>
            <w:tcW w:w="1998" w:type="dxa"/>
          </w:tcPr>
          <w:p w14:paraId="417F9D35" w14:textId="41899E15" w:rsidR="003174F6" w:rsidRDefault="003174F6" w:rsidP="007559E3">
            <w:pPr>
              <w:pStyle w:val="Textbody"/>
              <w:ind w:firstLine="0"/>
            </w:pPr>
            <w:r w:rsidRPr="003174F6">
              <w:t>Верно</w:t>
            </w:r>
          </w:p>
        </w:tc>
      </w:tr>
      <w:tr w:rsidR="003174F6" w14:paraId="0B846F58" w14:textId="77777777" w:rsidTr="003174F6">
        <w:tc>
          <w:tcPr>
            <w:tcW w:w="1071" w:type="dxa"/>
          </w:tcPr>
          <w:p w14:paraId="4E5CF415" w14:textId="5E22EBB4" w:rsidR="003174F6" w:rsidRDefault="003174F6" w:rsidP="007559E3">
            <w:pPr>
              <w:pStyle w:val="Textbody"/>
              <w:ind w:firstLine="0"/>
            </w:pPr>
            <w:r>
              <w:t>3</w:t>
            </w:r>
          </w:p>
        </w:tc>
        <w:tc>
          <w:tcPr>
            <w:tcW w:w="2377" w:type="dxa"/>
          </w:tcPr>
          <w:p w14:paraId="5F0C9887" w14:textId="77777777" w:rsidR="003174F6" w:rsidRDefault="003174F6" w:rsidP="007559E3">
            <w:pPr>
              <w:pStyle w:val="Textbody"/>
              <w:ind w:firstLine="0"/>
            </w:pPr>
          </w:p>
        </w:tc>
        <w:tc>
          <w:tcPr>
            <w:tcW w:w="3021" w:type="dxa"/>
          </w:tcPr>
          <w:p w14:paraId="01445727" w14:textId="77777777" w:rsidR="003174F6" w:rsidRDefault="003174F6" w:rsidP="007559E3">
            <w:pPr>
              <w:pStyle w:val="Textbody"/>
              <w:ind w:firstLine="0"/>
            </w:pPr>
          </w:p>
        </w:tc>
        <w:tc>
          <w:tcPr>
            <w:tcW w:w="1998" w:type="dxa"/>
          </w:tcPr>
          <w:p w14:paraId="35D01A0F" w14:textId="3EBD1FC3" w:rsidR="003174F6" w:rsidRDefault="003174F6" w:rsidP="007559E3">
            <w:pPr>
              <w:pStyle w:val="Textbody"/>
              <w:ind w:firstLine="0"/>
            </w:pPr>
            <w:r w:rsidRPr="003174F6">
              <w:t>Верно</w:t>
            </w:r>
          </w:p>
        </w:tc>
      </w:tr>
      <w:tr w:rsidR="003174F6" w14:paraId="3B11C5B4" w14:textId="77777777" w:rsidTr="003174F6">
        <w:tc>
          <w:tcPr>
            <w:tcW w:w="1071" w:type="dxa"/>
          </w:tcPr>
          <w:p w14:paraId="72B04341" w14:textId="7CB939A5" w:rsidR="003174F6" w:rsidRDefault="003174F6" w:rsidP="007559E3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2377" w:type="dxa"/>
          </w:tcPr>
          <w:p w14:paraId="6F110EF8" w14:textId="77777777" w:rsidR="003174F6" w:rsidRDefault="003174F6" w:rsidP="007559E3">
            <w:pPr>
              <w:pStyle w:val="Textbody"/>
              <w:ind w:firstLine="0"/>
            </w:pPr>
          </w:p>
        </w:tc>
        <w:tc>
          <w:tcPr>
            <w:tcW w:w="3021" w:type="dxa"/>
          </w:tcPr>
          <w:p w14:paraId="7C7831C2" w14:textId="77777777" w:rsidR="003174F6" w:rsidRDefault="003174F6" w:rsidP="007559E3">
            <w:pPr>
              <w:pStyle w:val="Textbody"/>
              <w:ind w:firstLine="0"/>
            </w:pPr>
          </w:p>
        </w:tc>
        <w:tc>
          <w:tcPr>
            <w:tcW w:w="1998" w:type="dxa"/>
          </w:tcPr>
          <w:p w14:paraId="2A19CE72" w14:textId="51581B8A" w:rsidR="003174F6" w:rsidRDefault="003174F6" w:rsidP="007559E3">
            <w:pPr>
              <w:pStyle w:val="Textbody"/>
              <w:ind w:firstLine="0"/>
            </w:pPr>
            <w:r w:rsidRPr="003174F6">
              <w:t>Верно</w:t>
            </w:r>
          </w:p>
        </w:tc>
      </w:tr>
      <w:tr w:rsidR="003174F6" w14:paraId="5F3EDF9E" w14:textId="77777777" w:rsidTr="003174F6">
        <w:tc>
          <w:tcPr>
            <w:tcW w:w="1071" w:type="dxa"/>
          </w:tcPr>
          <w:p w14:paraId="33DA5F83" w14:textId="68E5664D" w:rsidR="003174F6" w:rsidRDefault="003174F6" w:rsidP="007559E3">
            <w:pPr>
              <w:pStyle w:val="Textbody"/>
              <w:ind w:firstLine="0"/>
            </w:pPr>
            <w:r>
              <w:t>5</w:t>
            </w:r>
          </w:p>
        </w:tc>
        <w:tc>
          <w:tcPr>
            <w:tcW w:w="2377" w:type="dxa"/>
          </w:tcPr>
          <w:p w14:paraId="5B8EE540" w14:textId="77777777" w:rsidR="003174F6" w:rsidRDefault="003174F6" w:rsidP="007559E3">
            <w:pPr>
              <w:pStyle w:val="Textbody"/>
              <w:ind w:firstLine="0"/>
            </w:pPr>
          </w:p>
        </w:tc>
        <w:tc>
          <w:tcPr>
            <w:tcW w:w="3021" w:type="dxa"/>
          </w:tcPr>
          <w:p w14:paraId="13FDBF17" w14:textId="77777777" w:rsidR="003174F6" w:rsidRDefault="003174F6" w:rsidP="007559E3">
            <w:pPr>
              <w:pStyle w:val="Textbody"/>
              <w:ind w:firstLine="0"/>
            </w:pPr>
          </w:p>
        </w:tc>
        <w:tc>
          <w:tcPr>
            <w:tcW w:w="1998" w:type="dxa"/>
          </w:tcPr>
          <w:p w14:paraId="08988BFB" w14:textId="69989658" w:rsidR="003174F6" w:rsidRDefault="003174F6" w:rsidP="007559E3">
            <w:pPr>
              <w:pStyle w:val="Textbody"/>
              <w:ind w:firstLine="0"/>
            </w:pPr>
            <w:r w:rsidRPr="003174F6">
              <w:t>Верно</w:t>
            </w:r>
          </w:p>
        </w:tc>
      </w:tr>
    </w:tbl>
    <w:p w14:paraId="006FFC76" w14:textId="77777777" w:rsidR="003174F6" w:rsidRDefault="003174F6" w:rsidP="007559E3">
      <w:pPr>
        <w:pStyle w:val="Textbody"/>
      </w:pPr>
    </w:p>
    <w:p w14:paraId="7F928B46" w14:textId="4A7EE04E" w:rsidR="00411CC6" w:rsidRDefault="00000000" w:rsidP="007559E3">
      <w:pPr>
        <w:pStyle w:val="Textbody"/>
      </w:pPr>
      <w:r>
        <w:br w:type="page" w:clear="all"/>
      </w:r>
    </w:p>
    <w:p w14:paraId="33F60360" w14:textId="77777777" w:rsidR="00411CC6" w:rsidRDefault="00000000">
      <w:pPr>
        <w:pStyle w:val="1"/>
      </w:pPr>
      <w:r>
        <w:lastRenderedPageBreak/>
        <w:t>Выводы</w:t>
      </w:r>
    </w:p>
    <w:p w14:paraId="7FEC58F5" w14:textId="77777777" w:rsidR="00411CC6" w:rsidRDefault="00000000"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 были изучены основы объектно-ориентированного программирования, реализованы классы на языке С++, написан первый прототип программы для игры в морской бой.</w:t>
      </w:r>
      <w:r>
        <w:br w:type="page" w:clear="all"/>
      </w:r>
    </w:p>
    <w:p w14:paraId="291D9C1A" w14:textId="77777777" w:rsidR="00411CC6" w:rsidRDefault="00000000">
      <w:pPr>
        <w:pStyle w:val="14"/>
      </w:pPr>
      <w:r>
        <w:lastRenderedPageBreak/>
        <w:t>ПРИЛОЖЕНИЕ А</w:t>
      </w:r>
      <w:r>
        <w:br/>
        <w:t>ИСХОДНЫЙ КОД ПРОГРАММЫ</w:t>
      </w:r>
    </w:p>
    <w:p w14:paraId="2C163962" w14:textId="77777777" w:rsidR="00411CC6" w:rsidRDefault="00411CC6">
      <w:pPr>
        <w:pStyle w:val="aff6"/>
        <w:ind w:firstLine="0"/>
        <w:rPr>
          <w:color w:val="000000"/>
          <w:lang w:val="en-US"/>
        </w:rPr>
      </w:pPr>
    </w:p>
    <w:sectPr w:rsidR="00411CC6">
      <w:footerReference w:type="default" r:id="rId10"/>
      <w:pgSz w:w="11906" w:h="16838"/>
      <w:pgMar w:top="1134" w:right="1134" w:bottom="1134" w:left="1134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936BA" w14:textId="77777777" w:rsidR="00053B38" w:rsidRDefault="00053B38">
      <w:r>
        <w:separator/>
      </w:r>
    </w:p>
  </w:endnote>
  <w:endnote w:type="continuationSeparator" w:id="0">
    <w:p w14:paraId="780FEDC9" w14:textId="77777777" w:rsidR="00053B38" w:rsidRDefault="0005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90787" w14:textId="77777777" w:rsidR="00411CC6" w:rsidRDefault="00000000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90CF0" w14:textId="77777777" w:rsidR="00053B38" w:rsidRDefault="00053B38">
      <w:r>
        <w:separator/>
      </w:r>
    </w:p>
  </w:footnote>
  <w:footnote w:type="continuationSeparator" w:id="0">
    <w:p w14:paraId="6F407338" w14:textId="77777777" w:rsidR="00053B38" w:rsidRDefault="00053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2C8B"/>
    <w:multiLevelType w:val="multilevel"/>
    <w:tmpl w:val="10588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5FD3"/>
    <w:multiLevelType w:val="multilevel"/>
    <w:tmpl w:val="F9AA7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8E0"/>
    <w:multiLevelType w:val="multilevel"/>
    <w:tmpl w:val="03E4C4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85EE1"/>
    <w:multiLevelType w:val="multilevel"/>
    <w:tmpl w:val="603EA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F50F4"/>
    <w:multiLevelType w:val="multilevel"/>
    <w:tmpl w:val="EFD6A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D72B7"/>
    <w:multiLevelType w:val="multilevel"/>
    <w:tmpl w:val="3D4AB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D24B3"/>
    <w:multiLevelType w:val="multilevel"/>
    <w:tmpl w:val="47505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E6328"/>
    <w:multiLevelType w:val="multilevel"/>
    <w:tmpl w:val="709C97C2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F1567"/>
    <w:multiLevelType w:val="multilevel"/>
    <w:tmpl w:val="6D745E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37F7"/>
    <w:multiLevelType w:val="multilevel"/>
    <w:tmpl w:val="6A3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90021"/>
    <w:multiLevelType w:val="multilevel"/>
    <w:tmpl w:val="5CAEEF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E4E6B"/>
    <w:multiLevelType w:val="multilevel"/>
    <w:tmpl w:val="6A4EC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C54B6"/>
    <w:multiLevelType w:val="multilevel"/>
    <w:tmpl w:val="417827B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52C11"/>
    <w:multiLevelType w:val="multilevel"/>
    <w:tmpl w:val="68E4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7472">
    <w:abstractNumId w:val="1"/>
  </w:num>
  <w:num w:numId="2" w16cid:durableId="21592078">
    <w:abstractNumId w:val="3"/>
  </w:num>
  <w:num w:numId="3" w16cid:durableId="709497574">
    <w:abstractNumId w:val="13"/>
    <w:lvlOverride w:ilvl="0">
      <w:lvl w:ilvl="0">
        <w:numFmt w:val="lowerRoman"/>
        <w:lvlText w:val="%1."/>
        <w:lvlJc w:val="right"/>
      </w:lvl>
    </w:lvlOverride>
  </w:num>
  <w:num w:numId="4" w16cid:durableId="361368252">
    <w:abstractNumId w:val="11"/>
  </w:num>
  <w:num w:numId="5" w16cid:durableId="1816558219">
    <w:abstractNumId w:val="0"/>
  </w:num>
  <w:num w:numId="6" w16cid:durableId="225379573">
    <w:abstractNumId w:val="7"/>
  </w:num>
  <w:num w:numId="7" w16cid:durableId="1482774333">
    <w:abstractNumId w:val="9"/>
  </w:num>
  <w:num w:numId="8" w16cid:durableId="917788655">
    <w:abstractNumId w:val="5"/>
  </w:num>
  <w:num w:numId="9" w16cid:durableId="365183676">
    <w:abstractNumId w:val="12"/>
  </w:num>
  <w:num w:numId="10" w16cid:durableId="25909965">
    <w:abstractNumId w:val="10"/>
  </w:num>
  <w:num w:numId="11" w16cid:durableId="1912495156">
    <w:abstractNumId w:val="8"/>
  </w:num>
  <w:num w:numId="12" w16cid:durableId="305471372">
    <w:abstractNumId w:val="2"/>
  </w:num>
  <w:num w:numId="13" w16cid:durableId="1810367078">
    <w:abstractNumId w:val="4"/>
  </w:num>
  <w:num w:numId="14" w16cid:durableId="1222906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C6"/>
    <w:rsid w:val="00053B38"/>
    <w:rsid w:val="003174F6"/>
    <w:rsid w:val="00411CC6"/>
    <w:rsid w:val="00447C66"/>
    <w:rsid w:val="007461B7"/>
    <w:rsid w:val="007559E3"/>
    <w:rsid w:val="00CC309D"/>
    <w:rsid w:val="00E579EB"/>
    <w:rsid w:val="00E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31A8"/>
  <w15:docId w15:val="{8987F532-0C21-438C-837A-C17098D8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3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2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2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4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5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6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3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cp:lastModifiedBy>Александр Коршков</cp:lastModifiedBy>
  <cp:revision>32</cp:revision>
  <dcterms:created xsi:type="dcterms:W3CDTF">2024-03-20T16:52:00Z</dcterms:created>
  <dcterms:modified xsi:type="dcterms:W3CDTF">2025-02-07T10:36:00Z</dcterms:modified>
  <dc:language>ru-RU</dc:language>
</cp:coreProperties>
</file>