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32E31E" w14:textId="77777777">
      <w:pPr>
        <w:pStyle w:val="971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Санкт-Петербургский государственный</w:t>
      </w:r>
      <w:r>
        <w:rPr>
          <w:b/>
          <w:caps/>
          <w:szCs w:val="28"/>
          <w:lang w:eastAsia="ru-RU" w:bidi="ar-SA"/>
        </w:rPr>
      </w:r>
    </w:p>
    <w:p w14:paraId="0A3FA422" w14:textId="77777777">
      <w:pPr>
        <w:pStyle w:val="971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</w:p>
    <w:p w14:paraId="46886299" w14:textId="77777777">
      <w:pPr>
        <w:pStyle w:val="971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</w:p>
    <w:p w14:paraId="793B74E6" w14:textId="77777777">
      <w:pPr>
        <w:pStyle w:val="971"/>
        <w:pBdr/>
        <w:spacing/>
        <w:ind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</w:p>
    <w:p w14:paraId="79009C47" w14:textId="77777777">
      <w:pPr>
        <w:pStyle w:val="971"/>
        <w:pBdr/>
        <w:spacing/>
        <w:ind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7785265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DFDB73F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196BBB77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50373F5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08472E5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4387C73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60B5000" w14:textId="77777777">
      <w:pPr>
        <w:pStyle w:val="974"/>
        <w:pBdr/>
        <w:spacing w:line="360" w:lineRule="auto"/>
        <w:ind w:firstLine="737"/>
        <w:jc w:val="center"/>
        <w:rPr/>
      </w:pPr>
      <w:r>
        <w:rPr>
          <w:rStyle w:val="949"/>
          <w:bCs/>
          <w:caps/>
          <w:szCs w:val="28"/>
        </w:rPr>
        <w:t xml:space="preserve">отчет</w:t>
      </w:r>
      <w:r/>
    </w:p>
    <w:p w14:paraId="6B08D78E" w14:textId="6D4A164B">
      <w:pPr>
        <w:pStyle w:val="971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 xml:space="preserve">№</w:t>
      </w:r>
      <w:r>
        <w:rPr>
          <w:b/>
          <w:szCs w:val="28"/>
        </w:rPr>
        <w:t xml:space="preserve">3</w:t>
      </w:r>
      <w:r/>
    </w:p>
    <w:p w14:paraId="4D424E55" w14:textId="77777777">
      <w:pPr>
        <w:pStyle w:val="971"/>
        <w:pBdr/>
        <w:spacing/>
        <w:ind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 xml:space="preserve">«</w:t>
      </w:r>
      <w:r>
        <w:rPr>
          <w:b/>
          <w:color w:val="000000"/>
          <w:szCs w:val="28"/>
          <w:lang w:val="en-US" w:eastAsia="ru-RU" w:bidi="ar-SA"/>
        </w:rPr>
        <w:t xml:space="preserve">Web</w:t>
      </w:r>
      <w:r>
        <w:rPr>
          <w:b/>
          <w:color w:val="000000"/>
          <w:szCs w:val="28"/>
          <w:lang w:eastAsia="ru-RU" w:bidi="ar-SA"/>
        </w:rPr>
        <w:t xml:space="preserve">-</w:t>
      </w:r>
      <w:r>
        <w:rPr>
          <w:b/>
          <w:color w:val="000000"/>
          <w:szCs w:val="28"/>
          <w:lang w:eastAsia="ru-RU" w:bidi="ar-SA"/>
        </w:rPr>
        <w:t xml:space="preserve">технологии»</w:t>
      </w:r>
      <w:r/>
    </w:p>
    <w:p w14:paraId="725045F8" w14:textId="0F443DE4">
      <w:pPr>
        <w:pStyle w:val="971"/>
        <w:pBdr/>
        <w:spacing/>
        <w:ind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Fonts w:hint="eastAsia"/>
          <w:b/>
          <w:color w:val="000000"/>
          <w:szCs w:val="28"/>
        </w:rPr>
        <w:t xml:space="preserve">МОДУЛЬ ПОЛЬЗОВАТЕЛЯ</w:t>
      </w:r>
      <w:r>
        <w:rPr>
          <w:b/>
          <w:color w:val="000000"/>
          <w:szCs w:val="28"/>
        </w:rPr>
        <w:t xml:space="preserve"> </w:t>
      </w:r>
      <w:r>
        <w:rPr>
          <w:rFonts w:hint="eastAsia"/>
          <w:b/>
          <w:color w:val="000000"/>
          <w:szCs w:val="28"/>
        </w:rPr>
        <w:t xml:space="preserve">ПРИЛОЖЕНИЯ «СОЦИАЛЬНАЯ СЕТЬ»</w:t>
      </w:r>
      <w:r>
        <w:rPr>
          <w:b/>
          <w:color w:val="000000"/>
          <w:szCs w:val="28"/>
        </w:rPr>
      </w:r>
    </w:p>
    <w:p w14:paraId="0C993049" w14:textId="77777777">
      <w:pPr>
        <w:pStyle w:val="971"/>
        <w:pBdr/>
        <w:spacing/>
        <w:ind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</w:r>
      <w:r>
        <w:rPr>
          <w:b/>
          <w:color w:val="000000"/>
          <w:szCs w:val="28"/>
          <w:lang w:eastAsia="ru-RU" w:bidi="ar-SA"/>
        </w:rPr>
      </w:r>
    </w:p>
    <w:p w14:paraId="6BDE174A" w14:textId="77777777">
      <w:pPr>
        <w:pStyle w:val="971"/>
        <w:pBdr/>
        <w:spacing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230699E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650B66D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173603E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24012E5" w14:textId="77777777">
      <w:pPr>
        <w:pStyle w:val="971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217" w:type="dxa"/>
        <w:tblW w:w="9854" w:type="dxa"/>
        <w:tblBorders/>
        <w:tblLayout w:type="fixed"/>
        <w:tblLook w:val="04A0" w:firstRow="1" w:lastRow="0" w:firstColumn="1" w:lastColumn="0" w:noHBand="0" w:noVBand="1"/>
      </w:tblPr>
      <w:tblGrid>
        <w:gridCol w:w="4319"/>
        <w:gridCol w:w="2632"/>
        <w:gridCol w:w="2903"/>
      </w:tblGrid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1F21DC72" w14:textId="77777777">
            <w:pPr>
              <w:pStyle w:val="971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Студент гр. 3343</w:t>
            </w:r>
            <w:r>
              <w:rPr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7112C1A0" w14:textId="77777777">
            <w:pPr>
              <w:pStyle w:val="971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779B0A83" w14:textId="77777777">
            <w:pPr>
              <w:pStyle w:val="971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Коршков А.А.</w:t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W w:w="4319" w:type="dxa"/>
            <w:vAlign w:val="bottom"/>
            <w:textDirection w:val="lrTb"/>
            <w:noWrap w:val="false"/>
          </w:tcPr>
          <w:p w14:paraId="2176269A" w14:textId="77777777">
            <w:pPr>
              <w:pStyle w:val="971"/>
              <w:widowControl w:val="false"/>
              <w:pBdr/>
              <w:spacing/>
              <w:ind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632" w:type="dxa"/>
            <w:vAlign w:val="bottom"/>
            <w:textDirection w:val="lrTb"/>
            <w:noWrap w:val="false"/>
          </w:tcPr>
          <w:p w14:paraId="4CB39D70" w14:textId="77777777">
            <w:pPr>
              <w:pStyle w:val="971"/>
              <w:widowControl w:val="false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903" w:type="dxa"/>
            <w:vAlign w:val="bottom"/>
            <w:textDirection w:val="lrTb"/>
            <w:noWrap w:val="false"/>
          </w:tcPr>
          <w:p w14:paraId="21ABB412" w14:textId="77777777">
            <w:pPr>
              <w:pStyle w:val="971"/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Беляев С. А.</w:t>
            </w:r>
            <w:r>
              <w:rPr>
                <w:szCs w:val="28"/>
              </w:rPr>
            </w:r>
          </w:p>
        </w:tc>
      </w:tr>
    </w:tbl>
    <w:p w14:paraId="3B550C68" w14:textId="77777777">
      <w:pPr>
        <w:pStyle w:val="971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48C9C45A" w14:textId="77777777">
      <w:pPr>
        <w:pStyle w:val="971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F7E90FA" w14:textId="77777777">
      <w:pPr>
        <w:pStyle w:val="971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</w:p>
    <w:p w14:paraId="358CB052" w14:textId="77777777">
      <w:pPr>
        <w:pStyle w:val="971"/>
        <w:pBdr/>
        <w:spacing/>
        <w:ind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2025</w:t>
      </w:r>
      <w:r>
        <w:br w:type="page" w:clear="all"/>
      </w:r>
      <w:r>
        <w:rPr>
          <w:bCs/>
          <w:szCs w:val="28"/>
          <w:lang w:eastAsia="ru-RU" w:bidi="ar-SA"/>
        </w:rPr>
      </w:r>
    </w:p>
    <w:p w14:paraId="71550A09" w14:textId="77777777">
      <w:pPr>
        <w:pStyle w:val="769"/>
        <w:pBdr/>
        <w:spacing/>
        <w:ind/>
        <w:rPr/>
      </w:pPr>
      <w:r>
        <w:t xml:space="preserve">Цель работы</w:t>
      </w:r>
      <w:r/>
    </w:p>
    <w:p w14:paraId="3E75475E">
      <w:pPr>
        <w:pStyle w:val="769"/>
        <w:pBdr/>
        <w:spacing/>
        <w:ind/>
        <w:rPr/>
      </w:pPr>
      <w:r>
        <w:rPr>
          <w:rFonts w:eastAsia="NSimSun"/>
          <w:b w:val="0"/>
          <w:bCs w:val="0"/>
          <w:szCs w:val="24"/>
        </w:rPr>
        <w:t xml:space="preserve">Целью работы является изучение основ языка TypeScript и особенностей </w:t>
      </w:r>
      <w:r>
        <w:rPr>
          <w:rFonts w:eastAsia="NSimSun"/>
          <w:b w:val="0"/>
          <w:bCs w:val="0"/>
          <w:szCs w:val="24"/>
        </w:rPr>
        <w:t xml:space="preserve">применения фреймворка Angular для разработки web-приложений, ведения </w:t>
      </w:r>
      <w:r/>
      <w:r>
        <w:rPr>
          <w:rFonts w:eastAsia="NSimSun"/>
          <w:b w:val="0"/>
          <w:bCs w:val="0"/>
          <w:szCs w:val="24"/>
        </w:rPr>
        <w:t xml:space="preserve">журналов ошибок, реализации взаимодействия приложений с использованием </w:t>
      </w:r>
      <w:r/>
      <w:r>
        <w:rPr>
          <w:rFonts w:eastAsia="NSimSun"/>
          <w:b w:val="0"/>
          <w:bCs w:val="0"/>
          <w:szCs w:val="24"/>
        </w:rPr>
        <w:t xml:space="preserve">web-сокетов, организации модульного тестирования web-приложений с </w:t>
      </w:r>
      <w:r/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  <w:t xml:space="preserve">использованием Jest.</w:t>
      </w:r>
      <w:r/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</w:r>
      <w:r>
        <w:rPr>
          <w:rFonts w:eastAsia="NSimSun"/>
          <w:b w:val="0"/>
          <w:bCs w:val="0"/>
          <w:szCs w:val="24"/>
        </w:rPr>
      </w:r>
    </w:p>
    <w:p w14:paraId="4808E16E" w14:textId="041D58AE">
      <w:pPr>
        <w:pStyle w:val="769"/>
        <w:pBdr/>
        <w:spacing/>
        <w:ind/>
        <w:rPr/>
      </w:pPr>
      <w:r>
        <w:t xml:space="preserve">Задание</w:t>
      </w:r>
      <w:r/>
    </w:p>
    <w:p w14:paraId="3BD40CB1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получает исходные данные из модуля администрирования приложения «Социальная сеть» в виде JSON-файла и работает одновременно с модулем администрирования приложения «Социальная сеть».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1C3837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сервера используется Node.JS с модулем </w:t>
      </w:r>
      <w:r>
        <w:rPr>
          <w:rFonts w:ascii="Times New Roman" w:hAnsi="Times New Roman" w:cs="Times New Roman"/>
          <w:sz w:val="28"/>
          <w:szCs w:val="28"/>
        </w:rPr>
        <w:t xml:space="preserve">express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615F23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Предусмотрены: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8E3225">
      <w:pPr>
        <w:pStyle w:val="965"/>
        <w:numPr>
          <w:ilvl w:val="1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HTML-страница для регистрации пользователя;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778BBB">
      <w:pPr>
        <w:pStyle w:val="965"/>
        <w:numPr>
          <w:ilvl w:val="1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HTML-страница для просмотра ленты новостей (пользователя и его друзей);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E8C5D0">
      <w:pPr>
        <w:pStyle w:val="965"/>
        <w:numPr>
          <w:ilvl w:val="1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HTML-страница для добавления сообщения (новости).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1939342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</w:t>
      </w:r>
      <w:r>
        <w:rPr>
          <w:rFonts w:ascii="Times New Roman" w:hAnsi="Times New Roman" w:cs="Times New Roman"/>
          <w:sz w:val="28"/>
          <w:szCs w:val="28"/>
        </w:rPr>
        <w:tab/>
        <w:t xml:space="preserve">администратором,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ab/>
        <w:t xml:space="preserve">него</w:t>
      </w:r>
      <w:r>
        <w:rPr>
          <w:rFonts w:ascii="Times New Roman" w:hAnsi="Times New Roman" w:cs="Times New Roman"/>
          <w:sz w:val="28"/>
          <w:szCs w:val="28"/>
        </w:rPr>
        <w:tab/>
        <w:t xml:space="preserve">есть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перехода</w:t>
      </w:r>
      <w:r>
        <w:rPr>
          <w:rFonts w:ascii="Times New Roman" w:hAnsi="Times New Roman" w:cs="Times New Roman"/>
          <w:sz w:val="28"/>
          <w:szCs w:val="28"/>
        </w:rPr>
        <w:tab/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администрирования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«Социальная сеть».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A9CDCD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Переписка и страница новостей обновляются сразу после появления сообщений и новостей от пользователей без необходимости обновлять страницу целиком.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65C3FA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Разработаны тесты для серверной части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-приложения 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Jest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B624D2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элементы управления реализованы с использованием компонентов 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</w:rPr>
        <w:t xml:space="preserve">. Взаимодействие между компонентами реализовано с использованием сервисов 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E8E01C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эффектов на HTML-страницах используются директивы 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143D74">
      <w:pPr>
        <w:pStyle w:val="965"/>
        <w:numPr>
          <w:ilvl w:val="0"/>
          <w:numId w:val="26"/>
        </w:numPr>
        <w:pBdr/>
        <w:spacing w:before="304" w:line="360" w:lineRule="auto"/>
        <w:ind w:right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всех страниц </w:t>
      </w:r>
      <w:r>
        <w:rPr>
          <w:rFonts w:ascii="Times New Roman" w:hAnsi="Times New Roman" w:cs="Times New Roman"/>
          <w:sz w:val="28"/>
          <w:szCs w:val="28"/>
        </w:rPr>
        <w:t xml:space="preserve">web</w:t>
      </w:r>
      <w:r>
        <w:rPr>
          <w:rFonts w:ascii="Times New Roman" w:hAnsi="Times New Roman" w:cs="Times New Roman"/>
          <w:sz w:val="28"/>
          <w:szCs w:val="28"/>
        </w:rPr>
        <w:t xml:space="preserve">-приложения разработан макет интерфейса 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Figma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1A9DB9">
      <w:pPr>
        <w:pStyle w:val="965"/>
        <w:pBdr/>
        <w:spacing w:before="304" w:line="360" w:lineRule="auto"/>
        <w:ind w:right="1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Преимуществом будет использование </w:t>
      </w:r>
      <w:r>
        <w:rPr>
          <w:rFonts w:ascii="Times New Roman" w:hAnsi="Times New Roman" w:cs="Times New Roman"/>
          <w:sz w:val="28"/>
          <w:szCs w:val="28"/>
        </w:rPr>
        <w:t xml:space="preserve">Signals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SignalStore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</w:rPr>
        <w:t xml:space="preserve"> (https://ngrx.io/guide/signals/signal-store).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C0A3CD">
      <w:pPr>
        <w:pStyle w:val="965"/>
        <w:pBdr/>
        <w:spacing w:before="304" w:line="360" w:lineRule="auto"/>
        <w:ind w:right="1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Преимуществом</w:t>
      </w:r>
      <w:r>
        <w:rPr>
          <w:rFonts w:ascii="Times New Roman" w:hAnsi="Times New Roman" w:cs="Times New Roman"/>
          <w:sz w:val="28"/>
          <w:szCs w:val="28"/>
        </w:rPr>
        <w:tab/>
        <w:t xml:space="preserve">будет</w:t>
      </w:r>
      <w:r>
        <w:rPr>
          <w:rFonts w:ascii="Times New Roman" w:hAnsi="Times New Roman" w:cs="Times New Roman"/>
          <w:sz w:val="28"/>
          <w:szCs w:val="28"/>
        </w:rPr>
        <w:tab/>
        <w:t xml:space="preserve">использование</w:t>
      </w:r>
      <w:r>
        <w:rPr>
          <w:rFonts w:ascii="Times New Roman" w:hAnsi="Times New Roman" w:cs="Times New Roman"/>
          <w:sz w:val="28"/>
          <w:szCs w:val="28"/>
        </w:rPr>
        <w:tab/>
        <w:t xml:space="preserve">звукового</w:t>
      </w:r>
      <w:r>
        <w:rPr>
          <w:rFonts w:ascii="Times New Roman" w:hAnsi="Times New Roman" w:cs="Times New Roman"/>
          <w:sz w:val="28"/>
          <w:szCs w:val="28"/>
        </w:rPr>
        <w:tab/>
        <w:t xml:space="preserve">сопровождения событий: получений сообщений, появление новостей.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E8465C" w14:textId="54235AD7">
      <w:pPr>
        <w:pStyle w:val="988"/>
        <w:pBdr/>
        <w:spacing/>
        <w:ind w:firstLine="709"/>
        <w:rPr/>
      </w:pPr>
      <w:r>
        <w:rPr>
          <w:rFonts w:ascii="Times New Roman" w:hAnsi="Times New Roman" w:cs="Times New Roman"/>
          <w:sz w:val="28"/>
          <w:szCs w:val="28"/>
        </w:rPr>
        <w:t xml:space="preserve">Преимуществом будет использование компонентов </w:t>
      </w:r>
      <w:r>
        <w:rPr>
          <w:rFonts w:ascii="Times New Roman" w:hAnsi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Material</w:t>
      </w:r>
      <w:r>
        <w:rPr>
          <w:rFonts w:ascii="Times New Roman" w:hAnsi="Times New Roman" w:cs="Times New Roman"/>
          <w:sz w:val="28"/>
          <w:szCs w:val="28"/>
        </w:rPr>
        <w:t xml:space="preserve"> (https://material.angular.io/).</w:t>
      </w:r>
      <w:r/>
      <w:r>
        <w:rPr>
          <w:rFonts w:hint="eastAsia"/>
        </w:rPr>
      </w:r>
      <w:r>
        <w:br w:type="page" w:clear="all"/>
      </w:r>
      <w:r/>
    </w:p>
    <w:p w14:paraId="1BE0227F" w14:textId="77777777">
      <w:pPr>
        <w:pStyle w:val="769"/>
        <w:pBdr/>
        <w:spacing/>
        <w:ind/>
        <w:rPr/>
      </w:pPr>
      <w:r>
        <w:t xml:space="preserve">Выполнение работы</w:t>
      </w:r>
      <w:r>
        <w:rPr>
          <w:rFonts w:eastAsia="NSimSun" w:cs="Mangal"/>
          <w:b w:val="0"/>
          <w:bCs w:val="0"/>
          <w:szCs w:val="24"/>
        </w:rPr>
        <w:tab/>
      </w:r>
      <w:r/>
    </w:p>
    <w:p w14:paraId="00982B45" w14:textId="70651D43">
      <w:pPr>
        <w:pStyle w:val="988"/>
        <w:pBdr/>
        <w:spacing/>
        <w:ind w:firstLine="709"/>
        <w:rPr/>
      </w:pPr>
      <w:r>
        <w:t xml:space="preserve">В ходе выполнения задания было разработано клиентское веб-приложение для создания/просмотра новостей и создания</w:t>
      </w:r>
      <w:r>
        <w:t xml:space="preserve">, полностью реализованное на языке </w:t>
      </w:r>
      <w:r>
        <w:rPr>
          <w:lang w:val="en-US"/>
        </w:rPr>
        <w:t xml:space="preserve">TypeScript</w:t>
      </w:r>
      <w:r>
        <w:t xml:space="preserve"> с использованием</w:t>
      </w:r>
      <w:r>
        <w:t xml:space="preserve"> фреймворка </w:t>
      </w:r>
      <w:r>
        <w:rPr>
          <w:lang w:val="en-US"/>
        </w:rPr>
        <w:t xml:space="preserve">angula</w:t>
      </w:r>
      <w:r>
        <w:rPr>
          <w:lang w:val="en-US"/>
        </w:rPr>
        <w:t xml:space="preserve">r </w:t>
      </w:r>
      <w:r>
        <w:rPr>
          <w:lang w:val="ru-RU"/>
        </w:rPr>
        <w:t xml:space="preserve">и компонентов </w:t>
      </w:r>
      <w:r>
        <w:rPr>
          <w:lang w:val="en-US"/>
        </w:rPr>
        <w:t xml:space="preserve">material angular</w:t>
      </w:r>
      <w:r>
        <w:t xml:space="preserve">. Приложение использует серверную часть из ЛР3 с небольшими изменениями для лучшей интеграции с </w:t>
      </w:r>
      <w:r>
        <w:rPr>
          <w:lang w:val="en-US"/>
        </w:rPr>
        <w:t xml:space="preserve">angular </w:t>
      </w:r>
      <w:r>
        <w:rPr>
          <w:lang w:val="ru-RU"/>
        </w:rPr>
        <w:t xml:space="preserve">приложением</w:t>
      </w:r>
      <w:r>
        <w:t xml:space="preserve">.</w:t>
      </w:r>
      <w:r/>
      <w:r/>
    </w:p>
    <w:p w14:paraId="68C0B454" w14:textId="77777777">
      <w:pPr>
        <w:pStyle w:val="988"/>
        <w:pBdr/>
        <w:spacing/>
        <w:ind w:firstLine="709"/>
        <w:rPr>
          <w:highlight w:val="none"/>
        </w:rPr>
      </w:pPr>
      <w:r>
        <w:t xml:space="preserve">Для реализации логики приложения были написаны следующие классы и файлы:</w:t>
      </w:r>
      <w:r/>
    </w:p>
    <w:p w14:paraId="58635945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Access.guard.ts – </w:t>
      </w:r>
      <w:r>
        <w:rPr>
          <w:highlight w:val="none"/>
        </w:rPr>
        <w:t xml:space="preserve">функция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не дающая доступ к страницам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если пользователь не вошёл в аккаунт.</w:t>
      </w:r>
      <w:r/>
    </w:p>
    <w:p w14:paraId="592AB666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interfaces </w:t>
      </w:r>
      <w:r>
        <w:rPr>
          <w:highlight w:val="none"/>
          <w:lang w:val="ru-RU"/>
        </w:rPr>
        <w:t xml:space="preserve">– интерфейсы 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ru-RU"/>
        </w:rPr>
        <w:t xml:space="preserve">ля пользователя и новостей,</w:t>
      </w:r>
      <w:r>
        <w:rPr>
          <w:highlight w:val="none"/>
          <w:lang w:val="en-US"/>
        </w:rPr>
        <w:t xml:space="preserve"> д</w:t>
      </w:r>
      <w:r>
        <w:rPr>
          <w:highlight w:val="none"/>
          <w:lang w:val="ru-RU"/>
        </w:rPr>
        <w:t xml:space="preserve">ля работы с объектами этих интерфейсов.</w:t>
      </w:r>
      <w:r>
        <w:rPr>
          <w:highlight w:val="none"/>
          <w:lang w:val="ru-RU"/>
        </w:rPr>
      </w:r>
      <w:r/>
    </w:p>
    <w:p w14:paraId="217E1840">
      <w:pPr>
        <w:pStyle w:val="988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services:</w:t>
      </w:r>
      <w:r/>
    </w:p>
    <w:p w14:paraId="5DE2964B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Auth.service.ts – </w:t>
      </w:r>
      <w:r>
        <w:rPr>
          <w:highlight w:val="none"/>
          <w:lang w:val="ru-RU"/>
        </w:rPr>
        <w:t xml:space="preserve">сервис для аутентификации</w:t>
      </w:r>
      <w:r/>
    </w:p>
    <w:p w14:paraId="0FE31FD0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feed.service.ts – </w:t>
      </w:r>
      <w:r>
        <w:rPr>
          <w:highlight w:val="none"/>
          <w:lang w:val="ru-RU"/>
        </w:rPr>
        <w:t xml:space="preserve">сервис для новостей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8014F5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profile.service.ts – </w:t>
      </w:r>
      <w:r>
        <w:rPr>
          <w:highlight w:val="none"/>
          <w:lang w:val="ru-RU"/>
        </w:rPr>
        <w:t xml:space="preserve">сервис для пользователя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A0C4D8D">
      <w:pPr>
        <w:pStyle w:val="988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 папке </w:t>
      </w:r>
      <w:r>
        <w:rPr>
          <w:highlight w:val="none"/>
          <w:lang w:val="en-US"/>
        </w:rPr>
        <w:t xml:space="preserve">pages:</w:t>
      </w:r>
      <w:r/>
    </w:p>
    <w:p w14:paraId="0B3AFC1D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Feed-page – г</w:t>
      </w:r>
      <w:r>
        <w:rPr>
          <w:highlight w:val="none"/>
          <w:lang w:val="ru-RU"/>
        </w:rPr>
        <w:t xml:space="preserve">лавная страница новостей.</w:t>
      </w:r>
      <w:r/>
    </w:p>
    <w:p w14:paraId="5F83BFC3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Login-page – </w:t>
      </w:r>
      <w:r>
        <w:rPr>
          <w:highlight w:val="none"/>
          <w:lang w:val="ru-RU"/>
        </w:rPr>
        <w:t xml:space="preserve">страница для входа</w:t>
      </w:r>
      <w:r/>
    </w:p>
    <w:p w14:paraId="7F418457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Signup-page</w:t>
      </w:r>
      <w:r>
        <w:rPr>
          <w:highlight w:val="none"/>
          <w:lang w:val="ru-RU"/>
        </w:rPr>
        <w:t xml:space="preserve"> – страница для регистрации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1E08BA2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shared</w:t>
      </w:r>
      <w:r>
        <w:rPr>
          <w:highlight w:val="none"/>
          <w:lang w:val="ru-RU"/>
        </w:rPr>
        <w:t xml:space="preserve"> переиспользуемые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компонеты</w:t>
      </w:r>
      <w:r>
        <w:rPr>
          <w:highlight w:val="none"/>
          <w:lang w:val="ru-RU"/>
        </w:rPr>
      </w:r>
    </w:p>
    <w:p w14:paraId="430DF0DA">
      <w:pPr>
        <w:pStyle w:val="988"/>
        <w:pBdr/>
        <w:spacing/>
        <w:ind w:firstLine="709"/>
        <w:rPr>
          <w:highlight w:val="none"/>
          <w:lang w:val="en-US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card </w:t>
      </w:r>
      <w:r>
        <w:rPr>
          <w:highlight w:val="none"/>
          <w:lang w:val="ru-RU"/>
        </w:rPr>
        <w:t xml:space="preserve">описаны различные карточки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</w:r>
    </w:p>
    <w:p w14:paraId="0DD6735F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Base-card – </w:t>
      </w:r>
      <w:r>
        <w:rPr>
          <w:highlight w:val="none"/>
          <w:lang w:val="ru-RU"/>
        </w:rPr>
        <w:t xml:space="preserve">базовая карточка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всех карточек</w:t>
      </w:r>
      <w:r>
        <w:rPr>
          <w:highlight w:val="none"/>
          <w:lang w:val="ru-RU"/>
        </w:rPr>
      </w:r>
    </w:p>
    <w:p w14:paraId="7B965603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Create-post-card – </w:t>
      </w:r>
      <w:r>
        <w:rPr>
          <w:highlight w:val="none"/>
          <w:lang w:val="ru-RU"/>
        </w:rPr>
        <w:t xml:space="preserve">карточка для создания новости</w:t>
      </w:r>
      <w:r>
        <w:rPr>
          <w:highlight w:val="none"/>
          <w:lang w:val="ru-RU"/>
        </w:rPr>
      </w:r>
    </w:p>
    <w:p w14:paraId="3659C080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Login-card – </w:t>
      </w:r>
      <w:r>
        <w:rPr>
          <w:highlight w:val="none"/>
          <w:lang w:val="ru-RU"/>
        </w:rPr>
        <w:t xml:space="preserve">карточка входа</w:t>
      </w:r>
      <w:r>
        <w:rPr>
          <w:highlight w:val="none"/>
          <w:lang w:val="ru-RU"/>
        </w:rPr>
      </w:r>
    </w:p>
    <w:p w14:paraId="63F2635C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Post-card – </w:t>
      </w:r>
      <w:r>
        <w:rPr>
          <w:highlight w:val="none"/>
          <w:lang w:val="ru-RU"/>
        </w:rPr>
        <w:t xml:space="preserve">карточка с новостью</w:t>
      </w:r>
      <w:r>
        <w:rPr>
          <w:highlight w:val="none"/>
          <w:lang w:val="ru-RU"/>
        </w:rPr>
      </w:r>
    </w:p>
    <w:p w14:paraId="395A04D9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Profile-card – </w:t>
      </w:r>
      <w:r>
        <w:rPr>
          <w:highlight w:val="none"/>
          <w:lang w:val="ru-RU"/>
        </w:rPr>
        <w:t xml:space="preserve">карточка с профилем</w:t>
      </w:r>
      <w:r>
        <w:rPr>
          <w:highlight w:val="none"/>
          <w:lang w:val="ru-RU"/>
        </w:rPr>
      </w:r>
    </w:p>
    <w:p w14:paraId="7B0EAB43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en-US"/>
        </w:rPr>
        <w:t xml:space="preserve">Signup-card </w:t>
      </w:r>
      <w:r>
        <w:rPr>
          <w:highlight w:val="none"/>
          <w:lang w:val="ru-RU" w:bidi="ru-RU"/>
        </w:rPr>
        <w:t xml:space="preserve">– карточка для регистрации</w:t>
      </w:r>
      <w:r>
        <w:rPr>
          <w:highlight w:val="none"/>
          <w:lang w:val="ru-RU"/>
        </w:rPr>
      </w:r>
    </w:p>
    <w:p w14:paraId="4437A06D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layout </w:t>
      </w:r>
      <w:r>
        <w:rPr>
          <w:highlight w:val="none"/>
          <w:lang w:val="ru-RU"/>
        </w:rPr>
        <w:t xml:space="preserve">описан базовый шаблон для страницы новостей и т.п.</w:t>
      </w:r>
      <w:r>
        <w:rPr>
          <w:highlight w:val="none"/>
          <w:lang w:val="ru-RU"/>
        </w:rPr>
      </w:r>
    </w:p>
    <w:p w14:paraId="558B36A5">
      <w:pPr>
        <w:pStyle w:val="988"/>
        <w:pBdr/>
        <w:spacing/>
        <w:ind w:firstLine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sidenav</w:t>
      </w:r>
      <w:r>
        <w:rPr>
          <w:highlight w:val="none"/>
          <w:lang w:val="ru-RU" w:bidi="ru-RU"/>
        </w:rPr>
        <w:t xml:space="preserve"> описана боковая панель для навигации.</w:t>
      </w:r>
      <w:r>
        <w:rPr>
          <w:highlight w:val="none"/>
          <w:lang w:val="ru-RU"/>
        </w:rPr>
      </w:r>
    </w:p>
    <w:p w14:paraId="77AFB7CC">
      <w:pPr>
        <w:pStyle w:val="988"/>
        <w:pBdr/>
        <w:spacing/>
        <w:ind w:firstLine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папке </w:t>
      </w:r>
      <w:r>
        <w:rPr>
          <w:highlight w:val="none"/>
          <w:lang w:val="en-US"/>
        </w:rPr>
        <w:t xml:space="preserve">toolbar </w:t>
      </w:r>
      <w:r>
        <w:rPr>
          <w:highlight w:val="none"/>
          <w:lang w:val="ru-RU"/>
        </w:rPr>
        <w:t xml:space="preserve">описана верхняя панель для названия страницы и выхода из аккаунта.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E295438">
      <w:pPr>
        <w:pStyle w:val="988"/>
        <w:pBdr/>
        <w:spacing/>
        <w:ind w:firstLine="709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App.routes.ts </w:t>
      </w:r>
      <w:r>
        <w:rPr>
          <w:highlight w:val="none"/>
          <w:lang w:val="ru-RU"/>
        </w:rPr>
        <w:t xml:space="preserve">– содержит описание для навигации приложения.</w:t>
      </w:r>
      <w:r>
        <w:rPr>
          <w:highlight w:val="none"/>
          <w:lang w:val="ru-RU" w:bidi="ru-RU"/>
        </w:rPr>
      </w:r>
    </w:p>
    <w:p w14:paraId="5A11E849" w14:textId="5DA2359E">
      <w:pPr>
        <w:pStyle w:val="988"/>
        <w:pBdr/>
        <w:spacing/>
        <w:ind w:firstLine="0" w:left="720"/>
        <w:rPr/>
      </w:pPr>
      <w:r>
        <w:br w:type="page" w:clear="all"/>
      </w:r>
      <w:r/>
    </w:p>
    <w:p w14:paraId="7C0924A3" w14:textId="77777777">
      <w:pPr>
        <w:pStyle w:val="769"/>
        <w:pBdr/>
        <w:spacing/>
        <w:ind/>
        <w:jc w:val="center"/>
        <w:rPr/>
      </w:pPr>
      <w:r>
        <w:t xml:space="preserve">Выводы</w:t>
      </w:r>
      <w:r/>
    </w:p>
    <w:p w14:paraId="5876A900">
      <w:pPr>
        <w:pStyle w:val="971"/>
        <w:pBdr/>
        <w:spacing/>
        <w:ind/>
        <w:rPr/>
      </w:pPr>
      <w:r>
        <w:t xml:space="preserve">В </w:t>
      </w:r>
      <w:r>
        <w:t xml:space="preserve">ходе выполнения работы были успешно достигнуты все поставленные цели и решены задачи</w:t>
      </w:r>
      <w:r>
        <w:t xml:space="preserve"> по разработке полнофункционального веб-приложения социальной сети. Была создана серверная часть на Express.js с настройкой CORS и REST API, включающая аутентификацию, управление пользователями, новостной лентой и системой друзей. Клиентское приложение на </w:t>
      </w:r>
      <w:r>
        <w:t xml:space="preserve">Angular</w:t>
      </w:r>
      <w:r>
        <w:t xml:space="preserve"> реализовано с продуманной архитектурой компонентов и сервисов, обеспечивающей эффективное управление состоянием и реактивность.</w:t>
      </w:r>
      <w:r/>
      <w:r/>
    </w:p>
    <w:p w14:paraId="5179699F" w14:textId="109B4B32">
      <w:pPr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</w:rPr>
      </w:r>
    </w:p>
    <w:p w14:paraId="39D5E9D4" w14:textId="77777777">
      <w:pPr>
        <w:pStyle w:val="769"/>
        <w:pBdr/>
        <w:spacing/>
        <w:ind w:firstLine="0"/>
        <w:jc w:val="center"/>
        <w:rPr/>
      </w:pPr>
      <w:r>
        <w:t xml:space="preserve">ПРИЛОЖЕНИЕ А</w:t>
      </w:r>
      <w:r/>
    </w:p>
    <w:p w14:paraId="19D0D9A0" w14:textId="72B3549D">
      <w:pPr>
        <w:pStyle w:val="769"/>
        <w:pBdr/>
        <w:spacing/>
        <w:ind w:firstLine="0"/>
        <w:jc w:val="center"/>
        <w:rPr>
          <w:lang w:val="en-US"/>
        </w:rPr>
      </w:pPr>
      <w:r>
        <w:t xml:space="preserve">ИЗОБРАЖЕНИЯ ПРИЛОЖЕНИЯ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411963E">
      <w:pPr>
        <w:pStyle w:val="972"/>
        <w:pBdr/>
        <w:spacing/>
        <w:ind w:right="0" w:firstLine="0" w:left="0"/>
        <w:jc w:val="center"/>
        <w:rPr>
          <w:highlight w:val="none"/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6695" cy="27081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80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26694" cy="270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3.68pt;height:213.2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7121364">
      <w:pPr>
        <w:pStyle w:val="972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Страница с новостями</w:t>
      </w:r>
      <w:r>
        <w:rPr>
          <w:highlight w:val="none"/>
          <w:lang w:val="ru-RU"/>
        </w:rPr>
      </w:r>
    </w:p>
    <w:p w14:paraId="632E37E7">
      <w:pPr>
        <w:pStyle w:val="972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BEECAF">
      <w:pPr>
        <w:pStyle w:val="972"/>
        <w:pBdr/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4035" cy="2867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922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434034" cy="2867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88pt;height:225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125C5469">
      <w:pPr>
        <w:pStyle w:val="972"/>
        <w:pBdr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Страница входа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872B231">
      <w:pPr>
        <w:pStyle w:val="972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301" cy="28474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725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390300" cy="2847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4.43pt;height:224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7E76F784">
      <w:pPr>
        <w:pStyle w:val="972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ru-RU"/>
        </w:rPr>
        <w:t xml:space="preserve">Страница регистрации</w: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2C030612">
      <w:pPr>
        <w:pStyle w:val="972"/>
        <w:pBdr/>
        <w:spacing/>
        <w:ind w:right="0" w:firstLine="0" w:left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A74DB1B">
      <w:pPr>
        <w:pStyle w:val="972"/>
        <w:pBdr/>
        <w:spacing/>
        <w:ind w:right="0" w:firstLine="0" w:left="0"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2018" cy="4342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05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42018" cy="4342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05.67pt;height:341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lang w:val="en-US"/>
        </w:rPr>
      </w:r>
    </w:p>
    <w:p w14:paraId="64479848">
      <w:pPr>
        <w:pStyle w:val="972"/>
        <w:pBdr/>
        <w:spacing/>
        <w:ind w:right="0" w:firstLine="0" w:left="0"/>
        <w:jc w:val="center"/>
        <w:rPr>
          <w:lang w:val="en-US"/>
        </w:rPr>
      </w:pPr>
      <w:r>
        <w:rPr>
          <w:highlight w:val="none"/>
          <w:lang w:val="ru-RU"/>
        </w:rPr>
        <w:t xml:space="preserve">Колонка администратора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40E0ED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</w:p>
  </w:endnote>
  <w:endnote w:type="continuationSeparator" w:id="0">
    <w:p w14:paraId="41FA2530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Liberation Sans">
    <w:panose1 w:val="020B0604020202020204"/>
  </w:font>
  <w:font w:name="Noto Sans Mono CJK SC">
    <w:panose1 w:val="05040102010807070707"/>
  </w:font>
  <w:font w:name="Calibri">
    <w:panose1 w:val="020F0502020204030204"/>
  </w:font>
  <w:font w:name="Liberation Mono">
    <w:panose1 w:val="020703090202050204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NSimSun">
    <w:panose1 w:val="02010609030101010101"/>
  </w:font>
  <w:font w:name="OpenSymbol">
    <w:panose1 w:val="05010000000000000000"/>
  </w:font>
  <w:font w:name="Courier New">
    <w:panose1 w:val="02070309020205020404"/>
  </w:font>
  <w:font w:name="Mangal">
    <w:panose1 w:val="02040503050203030202"/>
  </w:font>
  <w:font w:name="Calibri Light">
    <w:panose1 w:val="020F030202020403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8F6A26" w14:textId="77777777">
    <w:pPr>
      <w:pStyle w:val="982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634FFF" w14:textId="77777777">
    <w:pPr>
      <w:pStyle w:val="98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C92AD1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</w:p>
  </w:footnote>
  <w:footnote w:type="continuationSeparator" w:id="0">
    <w:p w14:paraId="4000F688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24EA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616174F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2">
    <w:nsid w:val="0EB9142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3">
    <w:nsid w:val="140704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5852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F5225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2B3E271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4339402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B3AE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8454648"/>
    <w:lvl w:ilvl="0">
      <w:isLgl w:val="false"/>
      <w:lvlJc w:val="left"/>
      <w:lvlText w:val=""/>
      <w:numFmt w:val="bullet"/>
      <w:pPr>
        <w:pBdr/>
        <w:spacing/>
        <w:ind w:hanging="360" w:left="15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20"/>
      </w:pPr>
      <w:rPr>
        <w:rFonts w:hint="default" w:ascii="Wingdings" w:hAnsi="Wingdings"/>
      </w:rPr>
      <w:start w:val="1"/>
      <w:suff w:val="tab"/>
    </w:lvl>
  </w:abstractNum>
  <w:abstractNum w:abstractNumId="10">
    <w:nsid w:val="4CE83621"/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1">
    <w:nsid w:val="5E7F7B91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pStyle w:val="990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2">
    <w:nsid w:val="628271C2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656C2BA2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4">
    <w:nsid w:val="69C04B46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5">
    <w:nsid w:val="69C275C0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6">
    <w:nsid w:val="74F246D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7A6A6D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2F24610"/>
    <w:lvl w:ilvl="0">
      <w:isLgl w:val="false"/>
      <w:lvlJc w:val="left"/>
      <w:lvlText w:val="%1."/>
      <w:numFmt w:val="decimal"/>
      <w:pPr>
        <w:pBdr/>
        <w:spacing/>
        <w:ind w:hanging="28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10" w:left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0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299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8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84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79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740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4"/>
  </w:num>
  <w:num w:numId="5">
    <w:abstractNumId w:val="2"/>
  </w:num>
  <w:num w:numId="6">
    <w:abstractNumId w:val="16"/>
  </w:num>
  <w:num w:numId="7">
    <w:abstractNumId w:val="9"/>
  </w:num>
  <w:num w:numId="8">
    <w:abstractNumId w:val="1"/>
  </w:num>
  <w:num w:numId="9">
    <w:abstractNumId w:val="12"/>
  </w:num>
  <w:num w:numId="10">
    <w:abstractNumId w:val="15"/>
  </w:num>
  <w:num w:numId="11">
    <w:abstractNumId w:val="13"/>
  </w:num>
  <w:num w:numId="12">
    <w:abstractNumId w:val="14"/>
  </w:num>
  <w:num w:numId="13">
    <w:abstractNumId w:val="17"/>
  </w:num>
  <w:num w:numId="14">
    <w:abstractNumId w:val="4"/>
  </w:num>
  <w:num w:numId="15">
    <w:abstractNumId w:val="7"/>
  </w:num>
  <w:num w:numId="16">
    <w:abstractNumId w:val="4"/>
  </w:num>
  <w:num w:numId="17">
    <w:abstractNumId w:val="8"/>
  </w:num>
  <w:num w:numId="18">
    <w:abstractNumId w:val="6"/>
  </w:num>
  <w:num w:numId="19">
    <w:abstractNumId w:val="6"/>
  </w:num>
  <w:num w:numId="20">
    <w:abstractNumId w:val="2"/>
  </w:num>
  <w:num w:numId="21">
    <w:abstractNumId w:val="2"/>
  </w:num>
  <w:num w:numId="22">
    <w:abstractNumId w:val="2"/>
  </w:num>
  <w:num w:numId="23">
    <w:abstractNumId w:val="3"/>
  </w:num>
  <w:num w:numId="24">
    <w:abstractNumId w:val="0"/>
  </w:num>
  <w:num w:numId="25">
    <w:abstractNumId w:val="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Mangal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77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777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">
    <w:name w:val="Heading 6 Char"/>
    <w:basedOn w:val="777"/>
    <w:link w:val="7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7"/>
    <w:link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7"/>
    <w:link w:val="7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7"/>
    <w:link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7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7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7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7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7"/>
    <w:link w:val="927"/>
    <w:uiPriority w:val="99"/>
    <w:pPr>
      <w:pBdr/>
      <w:spacing/>
      <w:ind/>
    </w:pPr>
  </w:style>
  <w:style w:type="character" w:styleId="179">
    <w:name w:val="Footer Char"/>
    <w:basedOn w:val="777"/>
    <w:link w:val="982"/>
    <w:uiPriority w:val="99"/>
    <w:pPr>
      <w:pBdr/>
      <w:spacing/>
      <w:ind/>
    </w:pPr>
  </w:style>
  <w:style w:type="character" w:styleId="182">
    <w:name w:val="Footnote Text Char"/>
    <w:basedOn w:val="77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77"/>
    <w:link w:val="933"/>
    <w:uiPriority w:val="99"/>
    <w:semiHidden/>
    <w:pPr>
      <w:pBdr/>
      <w:spacing/>
      <w:ind/>
    </w:pPr>
    <w:rPr>
      <w:sz w:val="20"/>
      <w:szCs w:val="20"/>
    </w:rPr>
  </w:style>
  <w:style w:type="paragraph" w:styleId="767" w:default="1">
    <w:name w:val="Normal"/>
    <w:qFormat/>
    <w:pPr>
      <w:pBdr/>
      <w:spacing/>
      <w:ind/>
    </w:pPr>
    <w:rPr>
      <w:sz w:val="24"/>
      <w:szCs w:val="24"/>
      <w:lang w:eastAsia="zh-CN" w:bidi="hi-IN"/>
    </w:rPr>
  </w:style>
  <w:style w:type="paragraph" w:styleId="768">
    <w:name w:val="Heading 1"/>
    <w:basedOn w:val="969"/>
    <w:next w:val="972"/>
    <w:link w:val="906"/>
    <w:uiPriority w:val="9"/>
    <w:qFormat/>
    <w:pPr>
      <w:pBdr/>
      <w:spacing w:after="0" w:before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769">
    <w:name w:val="Heading 2"/>
    <w:basedOn w:val="969"/>
    <w:next w:val="972"/>
    <w:link w:val="999"/>
    <w:uiPriority w:val="9"/>
    <w:unhideWhenUsed/>
    <w:qFormat/>
    <w:pPr>
      <w:pBdr/>
      <w:spacing w:after="0" w:before="0"/>
      <w:ind/>
      <w:outlineLvl w:val="1"/>
    </w:pPr>
    <w:rPr>
      <w:rFonts w:ascii="Times New Roman" w:hAnsi="Times New Roman" w:eastAsia="Times New Roman" w:cs="Times New Roman"/>
      <w:b/>
      <w:bCs/>
    </w:rPr>
  </w:style>
  <w:style w:type="paragraph" w:styleId="770">
    <w:name w:val="Heading 3"/>
    <w:basedOn w:val="969"/>
    <w:next w:val="972"/>
    <w:link w:val="908"/>
    <w:uiPriority w:val="9"/>
    <w:semiHidden/>
    <w:unhideWhenUsed/>
    <w:qFormat/>
    <w:pPr>
      <w:pBdr/>
      <w:spacing w:after="0" w:before="0"/>
      <w:ind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771">
    <w:name w:val="Heading 4"/>
    <w:basedOn w:val="767"/>
    <w:next w:val="767"/>
    <w:link w:val="956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f5496" w:themeColor="accent1" w:themeShade="BF"/>
      <w:szCs w:val="21"/>
    </w:rPr>
  </w:style>
  <w:style w:type="paragraph" w:styleId="772">
    <w:name w:val="Heading 5"/>
    <w:basedOn w:val="767"/>
    <w:next w:val="767"/>
    <w:link w:val="957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="Calibri Light" w:hAnsi="Calibri Light"/>
      <w:color w:val="2f5496" w:themeColor="accent1" w:themeShade="BF"/>
      <w:szCs w:val="21"/>
    </w:rPr>
  </w:style>
  <w:style w:type="paragraph" w:styleId="773">
    <w:name w:val="Heading 6"/>
    <w:basedOn w:val="767"/>
    <w:next w:val="767"/>
    <w:link w:val="911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74">
    <w:name w:val="Heading 7"/>
    <w:basedOn w:val="767"/>
    <w:next w:val="767"/>
    <w:link w:val="91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75">
    <w:name w:val="Heading 8"/>
    <w:basedOn w:val="767"/>
    <w:next w:val="767"/>
    <w:link w:val="913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76">
    <w:name w:val="Heading 9"/>
    <w:basedOn w:val="767"/>
    <w:next w:val="767"/>
    <w:link w:val="91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</w:style>
  <w:style w:type="table" w:styleId="7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9" w:default="1">
    <w:name w:val="No List"/>
    <w:uiPriority w:val="99"/>
    <w:semiHidden/>
    <w:unhideWhenUsed/>
    <w:pPr>
      <w:pBdr/>
      <w:spacing/>
      <w:ind/>
    </w:pPr>
  </w:style>
  <w:style w:type="table" w:styleId="780">
    <w:name w:val="Table Grid"/>
    <w:basedOn w:val="77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Table Grid Light"/>
    <w:basedOn w:val="77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1 Light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1 Light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1 Light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1 Light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1 Light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1 Light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2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2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2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2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2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2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3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3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3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3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3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3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4 - Accent 1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4 - Accent 2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4 - Accent 3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4 - Accent 4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4 - Accent 5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4 - Accent 6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5 Dark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5 Dark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5 Dark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6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6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7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1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2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- Accent 3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- Accent 4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5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6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2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3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3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4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4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4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5 Dark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5 Dark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5 Dark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5 Dark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6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6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6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6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6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7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7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7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7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7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7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1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2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ned - Accent 3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ned - Accent 4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ned - Accent 5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 6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1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2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&amp; Lined - Accent 3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&amp; Lined - Accent 4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 5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6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6" w:customStyle="1">
    <w:name w:val="Заголовок 1 Знак"/>
    <w:basedOn w:val="777"/>
    <w:link w:val="76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07" w:customStyle="1">
    <w:name w:val="Heading 2 Char"/>
    <w:basedOn w:val="77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08" w:customStyle="1">
    <w:name w:val="Заголовок 3 Знак"/>
    <w:basedOn w:val="777"/>
    <w:link w:val="77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09" w:customStyle="1">
    <w:name w:val="Heading 4 Char"/>
    <w:basedOn w:val="777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10" w:customStyle="1">
    <w:name w:val="Heading 5 Char"/>
    <w:basedOn w:val="77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11" w:customStyle="1">
    <w:name w:val="Заголовок 6 Знак"/>
    <w:basedOn w:val="777"/>
    <w:link w:val="7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 w:customStyle="1">
    <w:name w:val="Заголовок 7 Знак"/>
    <w:basedOn w:val="777"/>
    <w:link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 w:customStyle="1">
    <w:name w:val="Заголовок 8 Знак"/>
    <w:basedOn w:val="777"/>
    <w:link w:val="7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customStyle="1">
    <w:name w:val="Заголовок 9 Знак"/>
    <w:basedOn w:val="777"/>
    <w:link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 w:customStyle="1">
    <w:name w:val="Заголовок Знак"/>
    <w:basedOn w:val="777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767"/>
    <w:next w:val="767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 w:customStyle="1">
    <w:name w:val="Подзаголовок Знак"/>
    <w:basedOn w:val="777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767"/>
    <w:next w:val="767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 w:customStyle="1">
    <w:name w:val="Цитата 2 Знак"/>
    <w:basedOn w:val="777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77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21">
    <w:name w:val="Intense Quote"/>
    <w:basedOn w:val="767"/>
    <w:next w:val="767"/>
    <w:link w:val="92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22" w:customStyle="1">
    <w:name w:val="Выделенная цитата Знак"/>
    <w:basedOn w:val="777"/>
    <w:link w:val="921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23">
    <w:name w:val="Intense Reference"/>
    <w:basedOn w:val="77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24">
    <w:name w:val="No Spacing"/>
    <w:basedOn w:val="767"/>
    <w:uiPriority w:val="1"/>
    <w:qFormat/>
    <w:pPr>
      <w:pBdr/>
      <w:spacing/>
      <w:ind/>
    </w:pPr>
  </w:style>
  <w:style w:type="character" w:styleId="925">
    <w:name w:val="Subtle Emphasis"/>
    <w:basedOn w:val="7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Subtle Reference"/>
    <w:basedOn w:val="777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27">
    <w:name w:val="Header"/>
    <w:basedOn w:val="767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28" w:customStyle="1">
    <w:name w:val="Верхний колонтитул Знак"/>
    <w:basedOn w:val="777"/>
    <w:link w:val="927"/>
    <w:uiPriority w:val="99"/>
    <w:pPr>
      <w:pBdr/>
      <w:spacing/>
      <w:ind/>
    </w:pPr>
  </w:style>
  <w:style w:type="character" w:styleId="929" w:customStyle="1">
    <w:name w:val="Нижний колонтитул Знак"/>
    <w:basedOn w:val="777"/>
    <w:link w:val="982"/>
    <w:uiPriority w:val="99"/>
    <w:pPr>
      <w:pBdr/>
      <w:spacing/>
      <w:ind/>
    </w:pPr>
  </w:style>
  <w:style w:type="paragraph" w:styleId="930">
    <w:name w:val="footnote text"/>
    <w:basedOn w:val="767"/>
    <w:link w:val="93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1" w:customStyle="1">
    <w:name w:val="Текст сноски Знак"/>
    <w:basedOn w:val="777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777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767"/>
    <w:link w:val="93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4" w:customStyle="1">
    <w:name w:val="Текст концевой сноски Знак"/>
    <w:basedOn w:val="777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777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FollowedHyperlink"/>
    <w:basedOn w:val="7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7">
    <w:name w:val="toc 1"/>
    <w:basedOn w:val="767"/>
    <w:next w:val="767"/>
    <w:uiPriority w:val="39"/>
    <w:unhideWhenUsed/>
    <w:pPr>
      <w:pBdr/>
      <w:spacing w:after="100"/>
      <w:ind/>
    </w:pPr>
  </w:style>
  <w:style w:type="paragraph" w:styleId="938">
    <w:name w:val="toc 2"/>
    <w:basedOn w:val="767"/>
    <w:next w:val="767"/>
    <w:uiPriority w:val="39"/>
    <w:unhideWhenUsed/>
    <w:pPr>
      <w:pBdr/>
      <w:spacing w:after="100"/>
      <w:ind w:left="220"/>
    </w:pPr>
  </w:style>
  <w:style w:type="paragraph" w:styleId="939">
    <w:name w:val="toc 3"/>
    <w:basedOn w:val="767"/>
    <w:next w:val="767"/>
    <w:uiPriority w:val="39"/>
    <w:unhideWhenUsed/>
    <w:pPr>
      <w:pBdr/>
      <w:spacing w:after="100"/>
      <w:ind w:left="440"/>
    </w:pPr>
  </w:style>
  <w:style w:type="paragraph" w:styleId="940">
    <w:name w:val="toc 4"/>
    <w:basedOn w:val="767"/>
    <w:next w:val="767"/>
    <w:uiPriority w:val="39"/>
    <w:unhideWhenUsed/>
    <w:pPr>
      <w:pBdr/>
      <w:spacing w:after="100"/>
      <w:ind w:left="660"/>
    </w:pPr>
  </w:style>
  <w:style w:type="paragraph" w:styleId="941">
    <w:name w:val="toc 5"/>
    <w:basedOn w:val="767"/>
    <w:next w:val="767"/>
    <w:uiPriority w:val="39"/>
    <w:unhideWhenUsed/>
    <w:pPr>
      <w:pBdr/>
      <w:spacing w:after="100"/>
      <w:ind w:left="880"/>
    </w:pPr>
  </w:style>
  <w:style w:type="paragraph" w:styleId="942">
    <w:name w:val="toc 6"/>
    <w:basedOn w:val="767"/>
    <w:next w:val="767"/>
    <w:uiPriority w:val="39"/>
    <w:unhideWhenUsed/>
    <w:pPr>
      <w:pBdr/>
      <w:spacing w:after="100"/>
      <w:ind w:left="1100"/>
    </w:pPr>
  </w:style>
  <w:style w:type="paragraph" w:styleId="943">
    <w:name w:val="toc 7"/>
    <w:basedOn w:val="767"/>
    <w:next w:val="767"/>
    <w:uiPriority w:val="39"/>
    <w:unhideWhenUsed/>
    <w:pPr>
      <w:pBdr/>
      <w:spacing w:after="100"/>
      <w:ind w:left="1320"/>
    </w:pPr>
  </w:style>
  <w:style w:type="paragraph" w:styleId="944">
    <w:name w:val="toc 8"/>
    <w:basedOn w:val="767"/>
    <w:next w:val="767"/>
    <w:uiPriority w:val="39"/>
    <w:unhideWhenUsed/>
    <w:pPr>
      <w:pBdr/>
      <w:spacing w:after="100"/>
      <w:ind w:left="1540"/>
    </w:pPr>
  </w:style>
  <w:style w:type="paragraph" w:styleId="945">
    <w:name w:val="toc 9"/>
    <w:basedOn w:val="767"/>
    <w:next w:val="767"/>
    <w:uiPriority w:val="39"/>
    <w:unhideWhenUsed/>
    <w:pPr>
      <w:pBdr/>
      <w:spacing w:after="100"/>
      <w:ind w:left="1760"/>
    </w:pPr>
  </w:style>
  <w:style w:type="character" w:styleId="946">
    <w:name w:val="Placeholder Text"/>
    <w:basedOn w:val="777"/>
    <w:uiPriority w:val="99"/>
    <w:semiHidden/>
    <w:pPr>
      <w:pBdr/>
      <w:spacing/>
      <w:ind/>
    </w:pPr>
    <w:rPr>
      <w:color w:val="666666"/>
    </w:rPr>
  </w:style>
  <w:style w:type="paragraph" w:styleId="947">
    <w:name w:val="TOC Heading"/>
    <w:uiPriority w:val="39"/>
    <w:unhideWhenUsed/>
    <w:pPr>
      <w:pBdr/>
      <w:spacing/>
      <w:ind/>
    </w:pPr>
  </w:style>
  <w:style w:type="character" w:styleId="948" w:customStyle="1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49">
    <w:name w:val="Book Title"/>
    <w:qFormat/>
    <w:pPr>
      <w:pBdr/>
      <w:spacing/>
      <w:ind/>
    </w:pPr>
    <w:rPr>
      <w:b/>
      <w:smallCaps/>
      <w:spacing w:val="5"/>
    </w:rPr>
  </w:style>
  <w:style w:type="character" w:styleId="950" w:customStyle="1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51" w:customStyle="1">
    <w:name w:val="Символ нумерации (user)"/>
    <w:qFormat/>
    <w:pPr>
      <w:pBdr/>
      <w:spacing/>
      <w:ind/>
    </w:pPr>
  </w:style>
  <w:style w:type="character" w:styleId="952">
    <w:name w:val="Strong"/>
    <w:qFormat/>
    <w:pPr>
      <w:pBdr/>
      <w:spacing/>
      <w:ind/>
    </w:pPr>
    <w:rPr>
      <w:b/>
      <w:bCs/>
    </w:rPr>
  </w:style>
  <w:style w:type="character" w:styleId="953" w:customStyle="1">
    <w:name w:val="Стандартный HTML Знак"/>
    <w:link w:val="985"/>
    <w:qFormat/>
    <w:pPr>
      <w:pBdr/>
      <w:spacing/>
      <w:ind/>
    </w:pPr>
    <w:rPr>
      <w:rFonts w:ascii="Courier New" w:hAnsi="Courier New" w:eastAsia="Times New Roman" w:cs="Courier New"/>
    </w:rPr>
  </w:style>
  <w:style w:type="character" w:styleId="954">
    <w:name w:val="HTML Code"/>
    <w:uiPriority w:val="99"/>
    <w:qFormat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55">
    <w:name w:val="Emphasis"/>
    <w:qFormat/>
    <w:pPr>
      <w:pBdr/>
      <w:spacing/>
      <w:ind/>
    </w:pPr>
    <w:rPr>
      <w:i/>
      <w:iCs/>
    </w:rPr>
  </w:style>
  <w:style w:type="character" w:styleId="956" w:customStyle="1">
    <w:name w:val="Заголовок 4 Знак"/>
    <w:basedOn w:val="777"/>
    <w:link w:val="771"/>
    <w:qFormat/>
    <w:pPr>
      <w:pBdr/>
      <w:spacing/>
      <w:ind/>
    </w:pPr>
    <w:rPr>
      <w:rFonts w:ascii="Calibri Light" w:hAnsi="Calibri Light" w:eastAsia="NSimSun"/>
      <w:i/>
      <w:iCs/>
      <w:color w:val="2f5496" w:themeColor="accent1" w:themeShade="BF"/>
      <w:sz w:val="24"/>
      <w:szCs w:val="21"/>
      <w:lang w:eastAsia="zh-CN" w:bidi="hi-IN"/>
    </w:rPr>
  </w:style>
  <w:style w:type="character" w:styleId="957" w:customStyle="1">
    <w:name w:val="Заголовок 5 Знак"/>
    <w:basedOn w:val="777"/>
    <w:link w:val="772"/>
    <w:qFormat/>
    <w:pPr>
      <w:pBdr/>
      <w:spacing/>
      <w:ind/>
    </w:pPr>
    <w:rPr>
      <w:rFonts w:ascii="Calibri Light" w:hAnsi="Calibri Light" w:eastAsia="NSimSun"/>
      <w:color w:val="2f5496" w:themeColor="accent1" w:themeShade="BF"/>
      <w:sz w:val="24"/>
      <w:szCs w:val="21"/>
      <w:lang w:eastAsia="zh-CN" w:bidi="hi-IN"/>
    </w:rPr>
  </w:style>
  <w:style w:type="character" w:styleId="958" w:customStyle="1">
    <w:name w:val="Standard Знак"/>
    <w:basedOn w:val="777"/>
    <w:link w:val="971"/>
    <w:qFormat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character" w:styleId="959" w:customStyle="1">
    <w:name w:val="LAB-code Знак"/>
    <w:basedOn w:val="958"/>
    <w:link w:val="986"/>
    <w:qFormat/>
    <w:pPr>
      <w:pBdr/>
      <w:spacing/>
      <w:ind/>
    </w:pPr>
    <w:rPr>
      <w:rFonts w:ascii="Courier New" w:hAnsi="Courier New" w:eastAsia="Times New Roman" w:cs="Courier New"/>
      <w:sz w:val="22"/>
      <w:szCs w:val="22"/>
      <w:lang w:val="en-US" w:eastAsia="zh-CN" w:bidi="hi-IN"/>
    </w:rPr>
  </w:style>
  <w:style w:type="character" w:styleId="960" w:customStyle="1">
    <w:name w:val="Исходный текст (user)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character" w:styleId="961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62" w:customStyle="1">
    <w:name w:val="Strong Emphasis"/>
    <w:qFormat/>
    <w:pPr>
      <w:pBdr/>
      <w:spacing/>
      <w:ind/>
    </w:pPr>
    <w:rPr>
      <w:b/>
      <w:bCs/>
    </w:rPr>
  </w:style>
  <w:style w:type="character" w:styleId="963" w:customStyle="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964">
    <w:name w:val="Title"/>
    <w:basedOn w:val="767"/>
    <w:next w:val="965"/>
    <w:link w:val="915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65">
    <w:name w:val="Body Text"/>
    <w:basedOn w:val="767"/>
    <w:pPr>
      <w:pBdr/>
      <w:spacing w:after="140" w:line="360" w:lineRule="auto"/>
      <w:ind/>
    </w:pPr>
  </w:style>
  <w:style w:type="paragraph" w:styleId="966">
    <w:name w:val="List"/>
    <w:basedOn w:val="972"/>
    <w:pPr>
      <w:pBdr/>
      <w:spacing/>
      <w:ind/>
    </w:pPr>
    <w:rPr>
      <w:rFonts w:cs="Mangal"/>
      <w:sz w:val="24"/>
    </w:rPr>
  </w:style>
  <w:style w:type="paragraph" w:styleId="967">
    <w:name w:val="Caption"/>
    <w:basedOn w:val="971"/>
    <w:qFormat/>
    <w:pPr>
      <w:suppressLineNumbers w:val="true"/>
      <w:pBdr/>
      <w:spacing w:after="120" w:before="120"/>
      <w:ind/>
    </w:pPr>
    <w:rPr>
      <w:rFonts w:cs="Mangal"/>
      <w:i/>
      <w:iCs/>
      <w:sz w:val="24"/>
    </w:rPr>
  </w:style>
  <w:style w:type="paragraph" w:styleId="968">
    <w:name w:val="index heading"/>
    <w:basedOn w:val="767"/>
    <w:qFormat/>
    <w:pPr>
      <w:suppressLineNumbers w:val="true"/>
      <w:pBdr/>
      <w:spacing/>
      <w:ind/>
    </w:pPr>
    <w:rPr>
      <w:rFonts w:cs="Arial"/>
    </w:rPr>
  </w:style>
  <w:style w:type="paragraph" w:styleId="969" w:customStyle="1">
    <w:name w:val="Заголовок (user)"/>
    <w:basedOn w:val="971"/>
    <w:next w:val="972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Cs w:val="28"/>
    </w:rPr>
  </w:style>
  <w:style w:type="paragraph" w:styleId="970" w:customStyle="1">
    <w:name w:val="Указатель (user)"/>
    <w:basedOn w:val="971"/>
    <w:qFormat/>
    <w:pPr>
      <w:suppressLineNumbers w:val="true"/>
      <w:pBdr/>
      <w:spacing/>
      <w:ind/>
    </w:pPr>
    <w:rPr>
      <w:rFonts w:cs="Mangal"/>
      <w:sz w:val="24"/>
    </w:rPr>
  </w:style>
  <w:style w:type="paragraph" w:styleId="971" w:customStyle="1">
    <w:name w:val="Standard"/>
    <w:link w:val="958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paragraph" w:styleId="972" w:customStyle="1">
    <w:name w:val="Text body"/>
    <w:basedOn w:val="971"/>
    <w:qFormat/>
    <w:pPr>
      <w:pBdr/>
      <w:spacing/>
      <w:ind/>
    </w:pPr>
  </w:style>
  <w:style w:type="paragraph" w:styleId="973">
    <w:name w:val="Document Map"/>
    <w:qFormat/>
    <w:pPr>
      <w:pBdr/>
      <w:spacing/>
      <w:ind/>
    </w:pPr>
    <w:rPr>
      <w:rFonts w:ascii="Calibri" w:hAnsi="Calibri" w:eastAsia="Calibri" w:cs="Calibri"/>
    </w:rPr>
  </w:style>
  <w:style w:type="paragraph" w:styleId="974" w:customStyle="1">
    <w:name w:val="Times14_РИО2"/>
    <w:basedOn w:val="971"/>
    <w:qFormat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paragraph" w:styleId="975" w:customStyle="1">
    <w:name w:val="Содержимое таблицы (user)"/>
    <w:basedOn w:val="971"/>
    <w:qFormat/>
    <w:pPr>
      <w:suppressLineNumbers w:val="true"/>
      <w:pBdr/>
      <w:spacing/>
      <w:ind/>
    </w:pPr>
  </w:style>
  <w:style w:type="paragraph" w:styleId="976" w:customStyle="1">
    <w:name w:val="Листинг"/>
    <w:basedOn w:val="971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977" w:customStyle="1">
    <w:name w:val="Table Grid1"/>
    <w:basedOn w:val="973"/>
    <w:qFormat/>
    <w:pPr>
      <w:pBdr/>
      <w:spacing/>
      <w:ind/>
    </w:pPr>
    <w:rPr>
      <w:lang w:eastAsia="en-US"/>
    </w:rPr>
  </w:style>
  <w:style w:type="paragraph" w:styleId="978" w:customStyle="1">
    <w:name w:val="Заголовок таблицы (user)"/>
    <w:basedOn w:val="975"/>
    <w:qFormat/>
    <w:pPr>
      <w:pBdr/>
      <w:spacing/>
      <w:ind/>
      <w:jc w:val="center"/>
    </w:pPr>
    <w:rPr>
      <w:b/>
      <w:bCs/>
    </w:rPr>
  </w:style>
  <w:style w:type="paragraph" w:styleId="979" w:customStyle="1">
    <w:name w:val="Таблица (user)"/>
    <w:basedOn w:val="967"/>
    <w:qFormat/>
    <w:pPr>
      <w:pBdr/>
      <w:spacing w:after="0" w:before="0" w:line="240" w:lineRule="auto"/>
      <w:ind w:firstLine="0"/>
      <w:jc w:val="left"/>
    </w:pPr>
    <w:rPr>
      <w:i w:val="0"/>
      <w:sz w:val="28"/>
    </w:rPr>
  </w:style>
  <w:style w:type="paragraph" w:styleId="980">
    <w:name w:val="table of figures"/>
    <w:basedOn w:val="967"/>
    <w:pPr>
      <w:pBdr/>
      <w:spacing w:after="0" w:before="0" w:line="240" w:lineRule="auto"/>
      <w:ind w:firstLine="0"/>
      <w:jc w:val="center"/>
    </w:pPr>
    <w:rPr>
      <w:i w:val="0"/>
      <w:sz w:val="28"/>
    </w:rPr>
  </w:style>
  <w:style w:type="paragraph" w:styleId="981" w:customStyle="1">
    <w:name w:val="Колонтитулы"/>
    <w:basedOn w:val="767"/>
    <w:qFormat/>
    <w:pPr>
      <w:pBdr/>
      <w:spacing/>
      <w:ind/>
    </w:pPr>
  </w:style>
  <w:style w:type="paragraph" w:styleId="982">
    <w:name w:val="Footer"/>
    <w:basedOn w:val="971"/>
    <w:link w:val="929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983" w:customStyle="1">
    <w:name w:val="Frame Contents"/>
    <w:basedOn w:val="971"/>
    <w:qFormat/>
    <w:pPr>
      <w:pBdr/>
      <w:spacing/>
      <w:ind/>
    </w:pPr>
  </w:style>
  <w:style w:type="paragraph" w:styleId="984">
    <w:name w:val="Normal (Web)"/>
    <w:basedOn w:val="767"/>
    <w:uiPriority w:val="99"/>
    <w:qFormat/>
    <w:pPr>
      <w:pBdr/>
      <w:spacing w:after="280" w:before="280"/>
      <w:ind/>
    </w:pPr>
    <w:rPr>
      <w:rFonts w:ascii="Times New Roman" w:hAnsi="Times New Roman" w:eastAsia="Times New Roman" w:cs="Times New Roman"/>
      <w:lang w:eastAsia="ru-RU" w:bidi="ar-SA"/>
    </w:rPr>
  </w:style>
  <w:style w:type="paragraph" w:styleId="985">
    <w:name w:val="HTML Preformatted"/>
    <w:basedOn w:val="767"/>
    <w:link w:val="953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paragraph" w:styleId="986" w:customStyle="1">
    <w:name w:val="LAB-code"/>
    <w:basedOn w:val="971"/>
    <w:link w:val="959"/>
    <w:qFormat/>
    <w:pPr>
      <w:pBdr/>
      <w:spacing/>
      <w:ind/>
    </w:pPr>
    <w:rPr>
      <w:rFonts w:ascii="Courier New" w:hAnsi="Courier New" w:cs="Courier New"/>
      <w:sz w:val="22"/>
      <w:szCs w:val="22"/>
      <w:lang w:val="en-US"/>
    </w:rPr>
  </w:style>
  <w:style w:type="paragraph" w:styleId="987" w:customStyle="1">
    <w:name w:val="Текст в заданном формате (user)"/>
    <w:basedOn w:val="767"/>
    <w:qFormat/>
    <w:pPr>
      <w:pBdr/>
      <w:spacing/>
      <w:ind/>
    </w:pPr>
    <w:rPr>
      <w:rFonts w:ascii="Liberation Mono" w:hAnsi="Liberation Mono" w:eastAsia="Noto Sans Mono CJK SC" w:cs="Liberation Mono"/>
      <w:sz w:val="20"/>
      <w:szCs w:val="20"/>
    </w:rPr>
  </w:style>
  <w:style w:type="paragraph" w:styleId="988" w:customStyle="1">
    <w:name w:val="Table signature"/>
    <w:basedOn w:val="965"/>
    <w:qFormat/>
    <w:pPr>
      <w:pBdr/>
      <w:spacing/>
      <w:ind/>
      <w:jc w:val="both"/>
    </w:pPr>
    <w:rPr>
      <w:rFonts w:ascii="Times New Roman" w:hAnsi="Times New Roman"/>
      <w:sz w:val="28"/>
    </w:rPr>
  </w:style>
  <w:style w:type="paragraph" w:styleId="989" w:customStyle="1">
    <w:name w:val="text body task"/>
    <w:basedOn w:val="965"/>
    <w:qFormat/>
    <w:pPr>
      <w:pBdr/>
      <w:spacing w:after="0" w:line="240" w:lineRule="auto"/>
      <w:ind/>
    </w:pPr>
  </w:style>
  <w:style w:type="paragraph" w:styleId="990" w:customStyle="1">
    <w:name w:val="Text Body x2"/>
    <w:basedOn w:val="767"/>
    <w:qFormat/>
    <w:pPr>
      <w:numPr>
        <w:numId w:val="2"/>
      </w:numPr>
      <w:pBdr/>
      <w:tabs>
        <w:tab w:val="left" w:leader="none" w:pos="0"/>
        <w:tab w:val="clear" w:leader="none" w:pos="709"/>
      </w:tabs>
      <w:spacing/>
      <w:ind w:firstLine="0"/>
    </w:pPr>
  </w:style>
  <w:style w:type="paragraph" w:styleId="991" w:customStyle="1">
    <w:name w:val="Text Body x2'"/>
    <w:basedOn w:val="990"/>
    <w:qFormat/>
    <w:pPr>
      <w:pBdr/>
      <w:spacing/>
      <w:ind/>
    </w:pPr>
  </w:style>
  <w:style w:type="paragraph" w:styleId="992" w:customStyle="1">
    <w:name w:val="Горизонтальная линия (user)"/>
    <w:basedOn w:val="767"/>
    <w:next w:val="965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  <w:style w:type="paragraph" w:styleId="993" w:customStyle="1">
    <w:name w:val="Содержимое таблицы"/>
    <w:basedOn w:val="767"/>
    <w:qFormat/>
    <w:pPr>
      <w:widowControl w:val="false"/>
      <w:suppressLineNumbers w:val="true"/>
      <w:pBdr/>
      <w:spacing/>
      <w:ind/>
    </w:pPr>
  </w:style>
  <w:style w:type="paragraph" w:styleId="994" w:customStyle="1">
    <w:name w:val="Заголовок таблицы"/>
    <w:basedOn w:val="993"/>
    <w:qFormat/>
    <w:pPr>
      <w:pBdr/>
      <w:spacing/>
      <w:ind/>
      <w:jc w:val="center"/>
    </w:pPr>
    <w:rPr>
      <w:b/>
      <w:bCs/>
    </w:rPr>
  </w:style>
  <w:style w:type="numbering" w:styleId="995" w:customStyle="1">
    <w:name w:val="Без списка (user)"/>
    <w:qFormat/>
    <w:pPr>
      <w:pBdr/>
      <w:spacing/>
      <w:ind/>
    </w:pPr>
  </w:style>
  <w:style w:type="character" w:styleId="996">
    <w:name w:val="Hyperlink"/>
    <w:basedOn w:val="7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7">
    <w:name w:val="Unresolved Mention"/>
    <w:basedOn w:val="77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98">
    <w:name w:val="List Paragraph"/>
    <w:basedOn w:val="767"/>
    <w:uiPriority w:val="34"/>
    <w:qFormat/>
    <w:pPr>
      <w:pBdr/>
      <w:spacing/>
      <w:ind w:left="720"/>
      <w:contextualSpacing w:val="true"/>
    </w:pPr>
    <w:rPr>
      <w:szCs w:val="21"/>
    </w:rPr>
  </w:style>
  <w:style w:type="character" w:styleId="999" w:customStyle="1">
    <w:name w:val="Заголовок 2 Знак"/>
    <w:basedOn w:val="777"/>
    <w:link w:val="76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KorzikAlex</dc:creator>
  <dc:description/>
  <dc:language>ru-RU</dc:language>
  <cp:revision>1212</cp:revision>
  <dcterms:created xsi:type="dcterms:W3CDTF">2023-09-28T20:40:00Z</dcterms:created>
  <dcterms:modified xsi:type="dcterms:W3CDTF">2025-12-08T17:27:26Z</dcterms:modified>
</cp:coreProperties>
</file>