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УНИВЕРСИТЕТ ИТМО</w:t>
      </w:r>
    </w:p>
    <w:p w:rsidR="00000000" w:rsidDel="00000000" w:rsidP="00000000" w:rsidRDefault="00000000" w:rsidRPr="00000000" w14:paraId="00000002">
      <w:pPr>
        <w:spacing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Факультет прикладной информатики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Направление подготовки 09.03.03 Прикладная информатика</w:t>
      </w:r>
    </w:p>
    <w:p w:rsidR="00000000" w:rsidDel="00000000" w:rsidP="00000000" w:rsidRDefault="00000000" w:rsidRPr="00000000" w14:paraId="00000004">
      <w:pPr>
        <w:spacing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Образовательная программа «Мобильные и сетевые технологии»</w:t>
      </w:r>
    </w:p>
    <w:p w:rsidR="00000000" w:rsidDel="00000000" w:rsidP="00000000" w:rsidRDefault="00000000" w:rsidRPr="00000000" w14:paraId="00000005">
      <w:pPr>
        <w:spacing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Дисциплина «Автоматическая обработка текстов»</w:t>
      </w:r>
    </w:p>
    <w:p w:rsidR="00000000" w:rsidDel="00000000" w:rsidP="00000000" w:rsidRDefault="00000000" w:rsidRPr="00000000" w14:paraId="00000006">
      <w:pPr>
        <w:spacing w:line="24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2725420" cy="1075690"/>
            <wp:effectExtent b="0" l="0" r="0" t="0"/>
            <wp:docPr descr="A black background with a black square&#10;&#10;Description automatically generated with medium confidence" id="1" name="image1.png"/>
            <a:graphic>
              <a:graphicData uri="http://schemas.openxmlformats.org/drawingml/2006/picture">
                <pic:pic>
                  <pic:nvPicPr>
                    <pic:cNvPr descr="A black background with a black square&#10;&#10;Description automatically generated with medium confidenc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5420" cy="10756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ОТЧЕТ по</w:t>
      </w:r>
    </w:p>
    <w:p w:rsidR="00000000" w:rsidDel="00000000" w:rsidP="00000000" w:rsidRDefault="00000000" w:rsidRPr="00000000" w14:paraId="00000008">
      <w:pPr>
        <w:spacing w:after="80"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лабораторной работе №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</w:t>
      </w:r>
      <w:r w:rsidDel="00000000" w:rsidR="00000000" w:rsidRPr="00000000">
        <w:rPr>
          <w:rtl w:val="0"/>
        </w:rPr>
        <w:t xml:space="preserve">AI-детектив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00A">
      <w:pPr>
        <w:spacing w:after="80" w:line="360" w:lineRule="auto"/>
        <w:ind w:right="290.6692913385831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Автоматическая обработка текстов</w:t>
      </w:r>
    </w:p>
    <w:p w:rsidR="00000000" w:rsidDel="00000000" w:rsidP="00000000" w:rsidRDefault="00000000" w:rsidRPr="00000000" w14:paraId="0000000B">
      <w:pPr>
        <w:spacing w:line="360" w:lineRule="auto"/>
        <w:ind w:right="290.6692913385831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ind w:right="290.6692913385831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ind w:left="0" w:right="290.6692913385831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ind w:right="290.6692913385831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yellow"/>
          <w:rtl w:val="0"/>
        </w:rPr>
        <w:t>Выполнили:</w:t>
      </w:r>
    </w:p>
    <w:p w:rsidR="00000000" w:rsidDel="00000000" w:rsidP="00000000" w:rsidRDefault="00000000" w:rsidRPr="00000000" w14:paraId="00000010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Генне Константин Валерьевич К3440,</w:t>
      </w:r>
    </w:p>
    <w:p w:rsidR="00000000" w:rsidDel="00000000" w:rsidP="00000000" w:rsidRDefault="00000000" w:rsidRPr="00000000" w14:paraId="00000011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Дедкова Анастасия Викторовна К3440,</w:t>
      </w:r>
    </w:p>
    <w:p w:rsidR="00000000" w:rsidDel="00000000" w:rsidP="00000000" w:rsidRDefault="00000000" w:rsidRPr="00000000" w14:paraId="00000012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Маракулин Андрей Андреевич К3441</w:t>
      </w:r>
    </w:p>
    <w:p w:rsidR="00000000" w:rsidDel="00000000" w:rsidP="00000000" w:rsidRDefault="00000000" w:rsidRPr="00000000" w14:paraId="00000013">
      <w:pPr>
        <w:spacing w:line="360" w:lineRule="auto"/>
        <w:ind w:left="0" w:right="290.6692913385831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Преподаватель:</w:t>
      </w:r>
    </w:p>
    <w:p w:rsidR="00000000" w:rsidDel="00000000" w:rsidP="00000000" w:rsidRDefault="00000000" w:rsidRPr="00000000" w14:paraId="00000015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Гусарова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</w:t>
      </w:r>
      <w:r w:rsidDel="00000000" w:rsidR="00000000" w:rsidRPr="00000000">
        <w:rPr>
          <w:rtl w:val="0"/>
        </w:rPr>
        <w:t xml:space="preserve">Ф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  <w:t xml:space="preserve">, доцент ФПИн, к.т.н.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ind w:right="290.6692913385831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ind w:right="290.6692913385831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ind w:right="290.6692913385831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Санкт-Петербург, 2026 г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9">
      <w:pPr>
        <w:spacing w:line="360" w:lineRule="auto"/>
        <w:ind w:right="290.6692913385831" w:firstLine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spacing w:line="360" w:lineRule="auto"/>
        <w:ind w:right="290.6692913385831" w:firstLine="0"/>
        <w:jc w:val="center"/>
        <w:rPr>
          <w:b w:val="1"/>
          <w:bCs w:val="1"/>
        </w:rPr>
      </w:pPr>
      <w:bookmarkStart w:colFirst="0" w:colLast="0" w:name="_gjni64htg9cu" w:id="0"/>
      <w:bookmarkEnd w:id="0"/>
      <w:r w:rsidDel="00000000" w:rsidR="00000000" w:rsidRPr="00000000">
        <w:rPr>
          <w:b w:val="1"/>
          <w:bCs w:val="1"/>
          <w:rtl w:val="0"/>
        </w:rPr>
        <w:t xml:space="preserve">ВВЕДЕНИЕ</w:t>
      </w:r>
    </w:p>
    <w:p w:rsidR="00000000" w:rsidDel="00000000" w:rsidP="00000000" w:rsidRDefault="00000000" w:rsidRPr="00000000" w14:paraId="0000001B">
      <w:pPr>
        <w:spacing w:line="360" w:lineRule="auto"/>
        <w:ind w:left="0" w:right="290.6692913385831" w:firstLine="705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Цель работы: </w:t>
      </w:r>
      <w:r w:rsidDel="00000000" w:rsidR="00000000" w:rsidRPr="00000000">
        <w:rPr>
          <w:rtl w:val="0"/>
        </w:rPr>
        <w:t xml:space="preserve">исследовать поведение языковой модели при ответах на вопросы по длинному тексту, содержащему разнесенные факты, временные зависимости, правила, исключения, противоречия, нерелевантную информацию и вопросы без однозначного ответа.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ind w:right="290.6692913385831" w:firstLine="709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spacing w:before="160" w:line="360" w:lineRule="auto"/>
        <w:ind w:right="290.6692913385831"/>
        <w:rPr>
          <w:b w:val="1"/>
          <w:bCs w:val="1"/>
          <w:color w:val="366091"/>
        </w:rPr>
      </w:pPr>
      <w:bookmarkStart w:colFirst="0" w:colLast="0" w:name="_3rtnhyijbwl7" w:id="1"/>
      <w:bookmarkEnd w:id="1"/>
      <w:r w:rsidDel="00000000" w:rsidR="00000000" w:rsidRPr="00000000">
        <w:rPr>
          <w:rtl w:val="0"/>
        </w:rPr>
        <w:t xml:space="preserve">1 Подготовка данных для AI-детектива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Первым делом командой был придуман сюжет инцидента и зафиксирована истинная последовательность событий в отдельном файле.</w:t>
      </w:r>
    </w:p>
    <w:p w:rsidR="00000000" w:rsidDel="00000000" w:rsidP="00000000" w:rsidRDefault="00000000" w:rsidRPr="00000000" w14:paraId="0000001F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14–15 марта 2026 года Илья и Даша вопреки запрету испытывают «Нереиду», повреждают датчик и скрывают обстоятельства.</w:t>
      </w:r>
    </w:p>
    <w:p w:rsidR="00000000" w:rsidDel="00000000" w:rsidP="00000000" w:rsidRDefault="00000000" w:rsidRPr="00000000" w14:paraId="00000020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Суть инцидента: несанкционированное ночное испытание прототипа, нарушение регламента и допуска, авария с повреждением датчика, попытка сокрытия и ложные показания.</w:t>
      </w:r>
    </w:p>
    <w:p w:rsidR="00000000" w:rsidDel="00000000" w:rsidP="00000000" w:rsidRDefault="00000000" w:rsidRPr="00000000" w14:paraId="00000021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С помощью LLM подготовлены вымышленные документы, проверенные командой. Объём досье — 5023 слова в полях text при подсчёте по пробелам.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Затем были подготовлены и выписаны утверждения. Для каждого утверждения проверены уникальность идентификатора, существование нужных документов и дословное присутствие evidence в соответствующем документе.</w:t>
      </w:r>
    </w:p>
    <w:p w:rsidR="00000000" w:rsidDel="00000000" w:rsidP="00000000" w:rsidRDefault="00000000" w:rsidRPr="00000000" w14:paraId="00000023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Эталоны 12 вопросов и 36 стресс-кейсов согласованы командой по сообщению участника от 17.10.2026.</w:t>
      </w:r>
    </w:p>
    <w:p w:rsidR="00000000" w:rsidDel="00000000" w:rsidP="00000000" w:rsidRDefault="00000000" w:rsidRPr="00000000" w14:paraId="00000024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Подготовленные компоненты перечислены в таблице 1.</w:t>
      </w:r>
    </w:p>
    <w:p w:rsidR="00000000" w:rsidDel="00000000" w:rsidP="00000000" w:rsidRDefault="00000000" w:rsidRPr="00000000" w14:paraId="00000025">
      <w:pPr>
        <w:spacing w:after="0" w:lineRule="auto"/>
        <w:ind w:left="0" w:right="290.6692913385831" w:firstLine="0"/>
        <w:rPr/>
      </w:pPr>
      <w:r w:rsidDel="00000000" w:rsidR="00000000" w:rsidRPr="00000000">
        <w:rPr>
          <w:rtl w:val="0"/>
        </w:rPr>
        <w:t xml:space="preserve">Таблица 1 – Состав подготовленных данных</w:t>
      </w:r>
      <w:r w:rsidDel="00000000" w:rsidR="00000000" w:rsidRPr="00000000">
        <w:rPr>
          <w:rtl w:val="0"/>
        </w:rPr>
      </w:r>
    </w:p>
    <w:tbl>
      <w:tblPr>
        <w:tblStyle w:val="Table1"/>
        <w:tblW w:w="93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240"/>
        <w:gridCol w:w="3075"/>
        <w:tblGridChange w:id="0">
          <w:tblGrid>
            <w:gridCol w:w="6240"/>
            <w:gridCol w:w="307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spacing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Компонент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Фактическое значение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8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Релевантные </w:t>
            </w:r>
            <w:r w:rsidDel="00000000" w:rsidR="00000000" w:rsidRPr="00000000">
              <w:rPr>
                <w:rtl w:val="0"/>
              </w:rPr>
              <w:t xml:space="preserve">документы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 шт.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A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Нерелевантные документы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 шт.</w:t>
            </w:r>
          </w:p>
        </w:tc>
      </w:tr>
      <w:tr>
        <w:trPr>
          <w:cantSplit w:val="0"/>
          <w:trHeight w:val="244.980468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Общий объём досье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5023 слова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Атомарные утверждения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38 шт.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Вопросы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 шт. по 2 каждого типа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spacing w:after="0" w:line="240" w:lineRule="auto"/>
        <w:ind w:left="0" w:right="290.6692913385831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Данные хранятся в файлах data/documents.jsonl, data/claims.jsonl, data/questions.jsonl и data/stress_cases.jsonl.</w:t>
      </w:r>
    </w:p>
    <w:p w:rsidR="00000000" w:rsidDel="00000000" w:rsidP="00000000" w:rsidRDefault="00000000" w:rsidRPr="00000000" w14:paraId="00000034">
      <w:pPr>
        <w:spacing w:after="0" w:lineRule="auto"/>
        <w:ind w:left="0" w:right="290.6692913385831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spacing w:before="0" w:lineRule="auto"/>
        <w:ind w:right="290.6692913385831" w:firstLine="708.6614173228347"/>
        <w:jc w:val="left"/>
        <w:rPr>
          <w:b w:val="1"/>
          <w:bCs w:val="1"/>
        </w:rPr>
      </w:pPr>
      <w:bookmarkStart w:colFirst="0" w:colLast="0" w:name="_rwpa92fag8sl" w:id="2"/>
      <w:bookmarkEnd w:id="2"/>
      <w:r w:rsidDel="00000000" w:rsidR="00000000" w:rsidRPr="00000000">
        <w:rPr>
          <w:b w:val="1"/>
          <w:bCs w:val="1"/>
          <w:rtl w:val="0"/>
        </w:rPr>
        <w:t xml:space="preserve">2 Организация контекста</w:t>
      </w:r>
    </w:p>
    <w:p w:rsidR="00000000" w:rsidDel="00000000" w:rsidP="00000000" w:rsidRDefault="00000000" w:rsidRPr="00000000" w14:paraId="00000036">
      <w:pPr>
        <w:ind w:left="0" w:right="290.6692913385831" w:firstLine="708.6614173228347"/>
        <w:rPr/>
      </w:pPr>
      <w:r w:rsidDel="00000000" w:rsidR="00000000" w:rsidRPr="00000000">
        <w:rPr>
          <w:rtl w:val="0"/>
        </w:rPr>
        <w:t xml:space="preserve">В работе рассматривается 3 режима организации контекста для AI-детектива, перечисленные в таблице 2.</w:t>
      </w:r>
    </w:p>
    <w:p w:rsidR="00000000" w:rsidDel="00000000" w:rsidP="00000000" w:rsidRDefault="00000000" w:rsidRPr="00000000" w14:paraId="00000037">
      <w:pPr>
        <w:ind w:left="0" w:right="290.6692913385831" w:firstLine="0"/>
        <w:rPr/>
      </w:pPr>
      <w:r w:rsidDel="00000000" w:rsidR="00000000" w:rsidRPr="00000000">
        <w:rPr>
          <w:rtl w:val="0"/>
        </w:rPr>
        <w:t xml:space="preserve">Таблица 2 – Режимы организации контекста</w:t>
      </w:r>
    </w:p>
    <w:tbl>
      <w:tblPr>
        <w:tblStyle w:val="Table2"/>
        <w:tblW w:w="94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70"/>
        <w:gridCol w:w="3825"/>
        <w:gridCol w:w="3270"/>
        <w:tblGridChange w:id="0">
          <w:tblGrid>
            <w:gridCol w:w="2370"/>
            <w:gridCol w:w="3825"/>
            <w:gridCol w:w="327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spacing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Режим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spacing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Состав контекста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spacing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Что проверяется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 – полный контекст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Все документы досье; порядок зафиксирован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Поведение модели при длинном контексте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 – плоский retrieval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До 15 утверждений, отобранных BM25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Эффект сокращения контекста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 – p-adic context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Те же 15 утверждений, что в B, сгруппированные по p-adic ветвям и времени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Эффект структурной организации контекста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spacing w:after="0" w:lineRule="auto"/>
        <w:ind w:right="290.6692913385831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Rule="auto"/>
        <w:ind w:right="290.6692913385831" w:firstLine="708.6614173228347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2.1 Плоский retrieval</w:t>
      </w:r>
    </w:p>
    <w:p w:rsidR="00000000" w:rsidDel="00000000" w:rsidP="00000000" w:rsidRDefault="00000000" w:rsidRPr="00000000" w14:paraId="00000046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BM25 – алгоритм поиска текстовых фрагментов по релевантности запросу. Он оценивает соответствие документа запросу с учётом частоты встречаемости терминов и их распространённости в коллекции документов.</w:t>
      </w:r>
    </w:p>
    <w:p w:rsidR="00000000" w:rsidDel="00000000" w:rsidP="00000000" w:rsidRDefault="00000000" w:rsidRPr="00000000" w14:paraId="00000047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В данной работе BM25 используется для отбора 15 наиболее релевантных атомарных утверждений из досье. Отобранные утверждения передаются языковой модели в виде плоского списка. Такой подход позволяет сократить объём контекста и проверить, насколько эффективно модель отвечает на вопросы при использовании только наиболее релевантной информации.</w:t>
      </w:r>
    </w:p>
    <w:p w:rsidR="00000000" w:rsidDel="00000000" w:rsidP="00000000" w:rsidRDefault="00000000" w:rsidRPr="00000000" w14:paraId="00000048">
      <w:pPr>
        <w:pStyle w:val="Heading1"/>
        <w:spacing w:before="0" w:lineRule="auto"/>
        <w:ind w:right="290.6692913385831" w:firstLine="708.6614173228347"/>
        <w:jc w:val="both"/>
        <w:rPr>
          <w:b w:val="1"/>
          <w:bCs w:val="1"/>
        </w:rPr>
      </w:pPr>
      <w:bookmarkStart w:colFirst="0" w:colLast="0" w:name="_fmvqfx3a2rzz" w:id="3"/>
      <w:bookmarkEnd w:id="3"/>
      <w:r w:rsidDel="00000000" w:rsidR="00000000" w:rsidRPr="00000000">
        <w:rPr>
          <w:b w:val="1"/>
          <w:bCs w:val="1"/>
          <w:rtl w:val="0"/>
        </w:rPr>
        <w:t xml:space="preserve">2.2 P-adic организация доказательств</w:t>
      </w:r>
    </w:p>
    <w:p w:rsidR="00000000" w:rsidDel="00000000" w:rsidP="00000000" w:rsidRDefault="00000000" w:rsidRPr="00000000" w14:paraId="00000049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Для организации утверждений используется p = 3 и путь [a₀, a₁, a₂], которому соответствует код x = a₀ + a₁·3 + a₂·3². Уровень a₀ описывает тип источника, a₁ – логический статус, a₂ – временное положение относительно события. Расстояние определяется по числу совпадающих начальных уровней: если совпадает k начальных уровней, d₃(x,y) = 3⁻ᵏ; при полном совпадении пути расстояние в рамках работы принимается равным нулю.</w:t>
      </w:r>
    </w:p>
    <w:p w:rsidR="00000000" w:rsidDel="00000000" w:rsidP="00000000" w:rsidRDefault="00000000" w:rsidRPr="00000000" w14:paraId="0000004A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Порядок уровней выбран так, чтобы тип источника учитывался раньше логического статуса и времени. Это отражает принятую в эксперименте иерархию организации доказательств: сначала различается происхождение сведений, затем характер утверждения, затем его временная привязка. При другом порядке уровней соседство и группировка утверждений изменились бы, поэтому модель могла бы получать иной структурированный контекст.</w:t>
      </w:r>
    </w:p>
    <w:p w:rsidR="00000000" w:rsidDel="00000000" w:rsidP="00000000" w:rsidRDefault="00000000" w:rsidRPr="00000000" w14:paraId="0000004B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Приведём пример для Q03. В базовом режиме для вопроса «Верно ли, что ночной сеанс S17 относится к прототипу „Нереида“?» получено пять p-adic ветвей, объединяющих утверждения по типу источника, логическому статусу и времени: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[0, 0, 0] — системные установленные факты до события: C04, C32, C11, C16, C13;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[0, 0, 1] — системные подтверждённые факты во время события: C14, C37;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[0, 0, 2] — системные факты после события или без точной временной привязки: C01, C12, C15, C38;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[1, 1, 2] — свидетельства и предположения: C29, C30;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[1, 2, 0] — спорные свидетельства: C27, C28.</w:t>
      </w:r>
    </w:p>
    <w:p w:rsidR="00000000" w:rsidDel="00000000" w:rsidP="00000000" w:rsidRDefault="00000000" w:rsidRPr="00000000" w14:paraId="00000051">
      <w:pPr>
        <w:spacing w:after="0" w:lineRule="auto"/>
        <w:ind w:left="0" w:right="290.6692913385831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360" w:lineRule="auto"/>
        <w:ind w:right="290.6692913385831" w:firstLine="708.6614173228347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 Стресс-тесты</w:t>
      </w:r>
    </w:p>
    <w:p w:rsidR="00000000" w:rsidDel="00000000" w:rsidP="00000000" w:rsidRDefault="00000000" w:rsidRPr="00000000" w14:paraId="0000005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ind w:left="0" w:right="290.6692913385831" w:firstLine="708.6614173228347"/>
        <w:rPr/>
      </w:pPr>
      <w:r w:rsidDel="00000000" w:rsidR="00000000" w:rsidRPr="00000000">
        <w:rPr>
          <w:rtl w:val="0"/>
        </w:rPr>
        <w:t xml:space="preserve">Для вопросов составлены три стресс-теста: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Перестановка документов. Порядок изменён с seed 42, эталонный статус сохраняется;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Удаление посылки. В Q03–Q06 удалено необходимое утверждение; ещё восемь удалений C13 служат контролем и сохраняют эталон;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Добавление противоречия. Добавлены новый документ и несовместимое утверждение от другого источника; ожидаемый статус задан отдельно для каждого вопроса.</w:t>
      </w:r>
    </w:p>
    <w:p w:rsidR="00000000" w:rsidDel="00000000" w:rsidP="00000000" w:rsidRDefault="00000000" w:rsidRPr="00000000" w14:paraId="00000057">
      <w:pPr>
        <w:spacing w:after="200" w:lineRule="auto"/>
        <w:ind w:right="290.6692913385831" w:firstLine="708.6614173228347"/>
        <w:jc w:val="left"/>
        <w:rPr/>
      </w:pPr>
      <w:r w:rsidDel="00000000" w:rsidR="00000000" w:rsidRPr="00000000">
        <w:rPr>
          <w:rtl w:val="0"/>
        </w:rPr>
        <w:t xml:space="preserve">Все стресс-тесты заранее описаны в файле stress_cases.jsonl.</w:t>
      </w:r>
    </w:p>
    <w:p w:rsidR="00000000" w:rsidDel="00000000" w:rsidP="00000000" w:rsidRDefault="00000000" w:rsidRPr="00000000" w14:paraId="00000058">
      <w:pPr>
        <w:spacing w:after="200" w:lineRule="auto"/>
        <w:ind w:left="0" w:right="290.6692913385831" w:firstLine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Rule="auto"/>
        <w:ind w:right="290.6692913385831" w:firstLine="708.6614173228347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 Исследовательский стенд</w:t>
      </w:r>
    </w:p>
    <w:p w:rsidR="00000000" w:rsidDel="00000000" w:rsidP="00000000" w:rsidRDefault="00000000" w:rsidRPr="00000000" w14:paraId="0000005A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Реализован исследовательский стенд на базе Streamlit. </w:t>
      </w:r>
      <w:r w:rsidDel="00000000" w:rsidR="00000000" w:rsidRPr="00000000">
        <w:rPr>
          <w:rtl w:val="0"/>
        </w:rPr>
        <w:t xml:space="preserve">В стенде предусмотрены загрузка досье, выбор вопроса и режима, просмотр ответа и confidence, просмотр доказательств и контрдоказательств, запуск стресс-тестов, просмотр p-adic ветвей и сравнение сохранённых результатов.</w:t>
      </w:r>
    </w:p>
    <w:p w:rsidR="00000000" w:rsidDel="00000000" w:rsidP="00000000" w:rsidRDefault="00000000" w:rsidRPr="00000000" w14:paraId="0000005B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Для всех режимов используется одна и та же LLM, одинаковый системный промпт и одинаковые параметры генерации. В режимах B и C совпадает набор claim_id; меняется только организация контекста. Ответы сохраняются до ручного анализа.</w:t>
      </w:r>
    </w:p>
    <w:p w:rsidR="00000000" w:rsidDel="00000000" w:rsidP="00000000" w:rsidRDefault="00000000" w:rsidRPr="00000000" w14:paraId="0000005C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Итоговый прогон 17 октября 2026 года: 144 ответа (36 исходных и 108 стрессовых). Параметры: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модель — deepseek-flash;</w:t>
      </w:r>
    </w:p>
    <w:p w:rsidR="00000000" w:rsidDel="00000000" w:rsidP="00000000" w:rsidRDefault="00000000" w:rsidRPr="00000000" w14:paraId="0000005E">
      <w:pPr>
        <w:numPr>
          <w:ilvl w:val="0"/>
          <w:numId w:val="4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температура — 0;</w:t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остальные параметры — max_tokens 1200, JSON Object, рассуждение отключено;</w:t>
      </w:r>
    </w:p>
    <w:p w:rsidR="00000000" w:rsidDel="00000000" w:rsidP="00000000" w:rsidRDefault="00000000" w:rsidRPr="00000000" w14:paraId="00000060">
      <w:pPr>
        <w:numPr>
          <w:ilvl w:val="0"/>
          <w:numId w:val="4"/>
        </w:numPr>
        <w:spacing w:after="0" w:lineRule="auto"/>
        <w:ind w:left="0" w:right="290.6692913385831" w:firstLine="708.6614173228347"/>
        <w:rPr>
          <w:u w:val="none"/>
        </w:rPr>
      </w:pPr>
      <w:r w:rsidDel="00000000" w:rsidR="00000000" w:rsidRPr="00000000">
        <w:rPr>
          <w:highlight w:val="yellow"/>
          <w:rtl w:val="0"/>
        </w:rPr>
        <w:t>системный промпт — prompts/system.txt. Шесть логически невалидных ответов сохранены и учтены как ошибки.</w:t>
      </w:r>
    </w:p>
    <w:p w:rsidR="00000000" w:rsidDel="00000000" w:rsidP="00000000" w:rsidRDefault="00000000" w:rsidRPr="00000000" w14:paraId="00000061">
      <w:pPr>
        <w:spacing w:after="200" w:lineRule="auto"/>
        <w:ind w:right="290.6692913385831" w:firstLine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Rule="auto"/>
        <w:ind w:right="290.6692913385831" w:firstLine="708.6614173228347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 Метрики и анализ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360" w:lineRule="auto"/>
        <w:ind w:right="290.6692913385831" w:firstLine="708.6614173228347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5.1 Основные метрики</w:t>
      </w:r>
    </w:p>
    <w:p w:rsidR="00000000" w:rsidDel="00000000" w:rsidP="00000000" w:rsidRDefault="00000000" w:rsidRPr="00000000" w14:paraId="00000064">
      <w:pPr>
        <w:spacing w:after="0" w:line="360" w:lineRule="auto"/>
        <w:ind w:right="290.6692913385831" w:firstLine="708.6614173228347"/>
        <w:jc w:val="left"/>
        <w:rPr/>
      </w:pPr>
      <w:r w:rsidDel="00000000" w:rsidR="00000000" w:rsidRPr="00000000">
        <w:rPr>
          <w:highlight w:val="yellow"/>
          <w:rtl w:val="0"/>
        </w:rPr>
        <w:t>Результаты для 12 исходных вопросов в каждом режиме приведены в таблице 3. Точность статуса включает невалидные ответы как ошибки; остальные метрики рассчитаны по валидным: 10 в A, 12 в B и C. Для both и insufficient в исходном наборе только по два вопроса.</w:t>
      </w:r>
    </w:p>
    <w:p w:rsidR="00000000" w:rsidDel="00000000" w:rsidP="00000000" w:rsidRDefault="00000000" w:rsidRPr="00000000" w14:paraId="00000065">
      <w:pPr>
        <w:spacing w:after="0" w:line="360" w:lineRule="auto"/>
        <w:ind w:left="0" w:right="290.6692913385831" w:firstLine="0"/>
        <w:jc w:val="left"/>
        <w:rPr/>
      </w:pPr>
      <w:r w:rsidDel="00000000" w:rsidR="00000000" w:rsidRPr="00000000">
        <w:rPr>
          <w:rtl w:val="0"/>
        </w:rPr>
        <w:t xml:space="preserve">Таблица 3 – Результаты работы системы</w:t>
      </w:r>
    </w:p>
    <w:tbl>
      <w:tblPr>
        <w:tblStyle w:val="Table3"/>
        <w:tblW w:w="94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3225"/>
        <w:gridCol w:w="3225"/>
        <w:tblGridChange w:id="0">
          <w:tblGrid>
            <w:gridCol w:w="3000"/>
            <w:gridCol w:w="3225"/>
            <w:gridCol w:w="3225"/>
          </w:tblGrid>
        </w:tblGridChange>
      </w:tblGrid>
      <w:tr>
        <w:trPr>
          <w:cantSplit w:val="0"/>
          <w:tblHeader w:val="0"/>
          <w:cantSplit/>
          <w:tblHeader/>
        </w:trPr>
        <w:tc>
          <w:tcPr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Метрика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Что измеряет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69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Accuracy логического статуса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Доля вопросов с верно предсказанным статусом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10/12</w:t>
              <w:br/>
              <w:t>B: 10/12</w:t>
              <w:br/>
              <w:t>C: 10/12</w:t>
            </w:r>
          </w:p>
          <w:p w:rsidR="00000000" w:rsidDel="00000000" w:rsidP="00000000" w:rsidRDefault="00000000" w:rsidRPr="00000000" w14:paraId="0000006C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6E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Evidence precision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Доля найденных моделью доказательств, которые являются корректными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1,00</w:t>
              <w:br/>
              <w:t>B: 1,00</w:t>
              <w:br/>
              <w:t>C: 1,00</w:t>
            </w:r>
          </w:p>
          <w:p w:rsidR="00000000" w:rsidDel="00000000" w:rsidP="00000000" w:rsidRDefault="00000000" w:rsidRPr="00000000" w14:paraId="00000071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73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Evidence recall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Доля эталонных доказательств, найденных моделью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1,00</w:t>
              <w:br/>
              <w:t>B: 0,39</w:t>
              <w:br/>
              <w:t>C: 0,39</w:t>
            </w:r>
          </w:p>
          <w:p w:rsidR="00000000" w:rsidDel="00000000" w:rsidP="00000000" w:rsidRDefault="00000000" w:rsidRPr="00000000" w14:paraId="00000076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78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Evidence F1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Гармоническое среднее precision и recall для доказательств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1,00</w:t>
              <w:br/>
              <w:t>B: 0,56</w:t>
              <w:br/>
              <w:t>C: 0,56</w:t>
            </w:r>
          </w:p>
          <w:p w:rsidR="00000000" w:rsidDel="00000000" w:rsidP="00000000" w:rsidRDefault="00000000" w:rsidRPr="00000000" w14:paraId="0000007B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7D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Counterevidence recall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Доля эталонных контрдоказательств, найденных моделью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1,00</w:t>
              <w:br/>
              <w:t>B: 1,00</w:t>
              <w:br/>
              <w:t>C: 1,00</w:t>
            </w:r>
          </w:p>
          <w:p w:rsidR="00000000" w:rsidDel="00000000" w:rsidP="00000000" w:rsidRDefault="00000000" w:rsidRPr="00000000" w14:paraId="00000080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82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Точность распознавания both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Качество выявления одновременно подтверждающих и опровергающих оснований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1,00</w:t>
              <w:br/>
              <w:t>B: 1,00</w:t>
              <w:br/>
              <w:t>C: 1,00</w:t>
            </w:r>
          </w:p>
          <w:p w:rsidR="00000000" w:rsidDel="00000000" w:rsidP="00000000" w:rsidRDefault="00000000" w:rsidRPr="00000000" w14:paraId="00000085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87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Точность распознавания insufficient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Качество распознавания недостаточности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1,00</w:t>
              <w:br/>
              <w:t>B: 1,00</w:t>
              <w:br/>
              <w:t>C: 1,00</w:t>
            </w:r>
          </w:p>
          <w:p w:rsidR="00000000" w:rsidDel="00000000" w:rsidP="00000000" w:rsidRDefault="00000000" w:rsidRPr="00000000" w14:paraId="0000008A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8C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Уверенные ответы при недостатке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Доля случаев недостатка данных с неоправданно высокой уверенностью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0,00</w:t>
              <w:br/>
              <w:t>B: 0,00</w:t>
              <w:br/>
              <w:t>C: 0,00</w:t>
            </w:r>
          </w:p>
          <w:p w:rsidR="00000000" w:rsidDel="00000000" w:rsidP="00000000" w:rsidRDefault="00000000" w:rsidRPr="00000000" w14:paraId="0000008F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91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Токены и время ответа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Стоимость и скорость обработки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spacing w:after="0"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A: 12 274; 1,95 с</w:t>
              <w:br/>
              <w:t>B: 921; 1,35 с</w:t>
              <w:br/>
              <w:t>C: 1117; 1,41 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pStyle w:val="Heading1"/>
        <w:spacing w:before="480" w:lineRule="auto"/>
        <w:ind w:right="290.6692913385831" w:firstLine="708.6614173228347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5.2 Измерение устойчивости посредством стресс-тестирования</w:t>
      </w:r>
    </w:p>
    <w:p w:rsidR="00000000" w:rsidDel="00000000" w:rsidP="00000000" w:rsidRDefault="00000000" w:rsidRPr="00000000" w14:paraId="00000095">
      <w:pPr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Для устойчивости сравнивались только пары с валидными исходным и изменённым ответами (таблица 4).</w:t>
      </w:r>
    </w:p>
    <w:p w:rsidR="00000000" w:rsidDel="00000000" w:rsidP="00000000" w:rsidRDefault="00000000" w:rsidRPr="00000000" w14:paraId="00000096">
      <w:pPr>
        <w:ind w:left="0" w:right="290.6692913385831" w:firstLine="0"/>
        <w:rPr/>
      </w:pPr>
      <w:r w:rsidDel="00000000" w:rsidR="00000000" w:rsidRPr="00000000">
        <w:rPr>
          <w:rtl w:val="0"/>
        </w:rPr>
        <w:t xml:space="preserve">Таблица 4 – Результаты стресс-тестирования</w:t>
      </w:r>
      <w:r w:rsidDel="00000000" w:rsidR="00000000" w:rsidRPr="00000000">
        <w:rPr>
          <w:rtl w:val="0"/>
        </w:rPr>
      </w:r>
    </w:p>
    <w:tbl>
      <w:tblPr>
        <w:tblStyle w:val="Table4"/>
        <w:tblW w:w="93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30"/>
        <w:gridCol w:w="2385"/>
        <w:gridCol w:w="4815"/>
        <w:tblGridChange w:id="0">
          <w:tblGrid>
            <w:gridCol w:w="2130"/>
            <w:gridCol w:w="2385"/>
            <w:gridCol w:w="4815"/>
          </w:tblGrid>
        </w:tblGridChange>
      </w:tblGrid>
      <w:tr>
        <w:trPr>
          <w:cantSplit w:val="0"/>
          <w:tblHeader w:val="0"/>
          <w:cantSplit/>
          <w:tblHeader/>
        </w:trPr>
        <w:tc>
          <w:tcPr>
            <w:vAlign w:val="center"/>
          </w:tcPr>
          <w:p w:rsidR="00000000" w:rsidDel="00000000" w:rsidP="00000000" w:rsidRDefault="00000000" w:rsidRPr="00000000" w14:paraId="00000097">
            <w:pPr>
              <w:ind w:right="-19.251968503936894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Тест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Ожидаемое поведение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ind w:right="290.6692913385831" w:firstLine="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Фактический 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9A">
            <w:pPr>
              <w:ind w:right="-19.251968503936894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Перестановка документов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Статус и эталон не меняются.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32 валидные пары; статус изменился в 0/32, эталон получен в 28/32; evidence_ids стабильны в 32/32.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9D">
            <w:pPr>
              <w:ind w:right="-19.251968503936894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 Удаление посылки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Q03–Q06: ожидается insufficient; восемь удалений C13 — контроль.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34 валидные пары; статус изменился в 10/34, эталон получен в 31/34; для Q03–Q06 — 11/12 insufficient.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  <w:cantSplit/>
        </w:trPr>
        <w:tc>
          <w:tcPr/>
          <w:p w:rsidR="00000000" w:rsidDel="00000000" w:rsidP="00000000" w:rsidRDefault="00000000" w:rsidRPr="00000000" w14:paraId="000000A0">
            <w:pPr>
              <w:ind w:right="-19.251968503936894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 Добавление противоречия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Q09–Q10: both; Q11–Q12: insufficient; остальные — по эталону.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34 валидные пары; статус изменился в 16/34, эталон получен в 20/34; evidence_ids стабильны в 23/34.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spacing w:after="0" w:lineRule="auto"/>
        <w:ind w:right="290.6692913385831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before="0" w:lineRule="auto"/>
        <w:ind w:right="290.6692913385831" w:firstLine="708.6614173228347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</w:t>
      </w:r>
      <w:r w:rsidDel="00000000" w:rsidR="00000000" w:rsidRPr="00000000">
        <w:rPr>
          <w:b w:val="1"/>
          <w:bCs w:val="1"/>
          <w:rtl w:val="0"/>
        </w:rPr>
        <w:t xml:space="preserve">.3 Ответы на исследовательские вопросы</w:t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BM25 сократил вход с 12 274 до 921–1117 токенов при той же точности статуса 10/12. Evidence F1 снизился с 1,00 до 0,56: поиск пропустил C09 в Q06 и часть оснований Q07.</w:t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На Q09–Q10 режимы B и C ответили both. В 47 валидных парах с одинаковыми ID статусы различались четырежды; общего преимущества группировки нет.</w:t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На Q11–Q12 все режимы верно отказались от вывода без уверенной догадки. Ошибочный insufficient в B/C на Q06–Q07 связан с потерей оснований.</w:t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После перестановки статус не изменился ни в одной из 32 валидных пар. Контекст A менялся, контекст B/C оставался тем же; для B/C влияние порядка документов не измеряется.</w:t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При удалении необходимой посылки Q03–Q06 ожидаемый insufficient получен в 11 из 12 ответов; C ошибся на Q04. Восемь других удалений были контрольными.</w:t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Средняя confidence валидных ответов A/B/C — 0,72/0,62/0,62 при точности статуса 1,00/0,83/0,83. На 12 вопросах нельзя судить о калибровке уверенности.</w:t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spacing w:after="0" w:before="0" w:lineRule="auto"/>
        <w:ind w:left="0"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В Q07 после добавления противоречия C дал верный both, B — contradicted; в Q04 после удаления посылки B дал верный insufficient, C — contradicted. Структура может помогать и мешать в отдельных случаях.</w:t>
      </w:r>
    </w:p>
    <w:p w:rsidR="00000000" w:rsidDel="00000000" w:rsidP="00000000" w:rsidRDefault="00000000" w:rsidRPr="00000000" w14:paraId="000000AC">
      <w:pPr>
        <w:spacing w:after="200" w:lineRule="auto"/>
        <w:ind w:right="290.6692913385831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0" w:right="290.6692913385831" w:firstLine="0"/>
        <w:rPr>
          <w:i w:val="1"/>
          <w:iCs w:val="1"/>
          <w:color w:val="6e6e6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spacing w:after="40" w:before="160" w:lineRule="auto"/>
        <w:ind w:right="290.6692913385831" w:firstLine="705"/>
        <w:rPr/>
      </w:pPr>
      <w:bookmarkStart w:colFirst="0" w:colLast="0" w:name="_42h3u1q87ugo" w:id="4"/>
      <w:bookmarkEnd w:id="4"/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  <w:t xml:space="preserve"> Вклад участников</w:t>
      </w:r>
    </w:p>
    <w:p w:rsidR="00000000" w:rsidDel="00000000" w:rsidP="00000000" w:rsidRDefault="00000000" w:rsidRPr="00000000" w14:paraId="000000AF">
      <w:pPr>
        <w:ind w:right="290.6692913385831" w:firstLine="705"/>
        <w:rPr/>
      </w:pPr>
      <w:r w:rsidDel="00000000" w:rsidR="00000000" w:rsidRPr="00000000">
        <w:rPr>
          <w:highlight w:val="yellow"/>
          <w:rtl w:val="0"/>
        </w:rPr>
        <w:t>Вклад участников указан в таблице 5.</w:t>
      </w:r>
    </w:p>
    <w:p w:rsidR="00000000" w:rsidDel="00000000" w:rsidP="00000000" w:rsidRDefault="00000000" w:rsidRPr="00000000" w14:paraId="000000B0">
      <w:pPr>
        <w:spacing w:after="40" w:before="80" w:lineRule="auto"/>
        <w:ind w:right="290.6692913385831" w:firstLine="0"/>
        <w:rPr/>
      </w:pPr>
      <w:r w:rsidDel="00000000" w:rsidR="00000000" w:rsidRPr="00000000">
        <w:rPr>
          <w:highlight w:val="yellow"/>
          <w:rtl w:val="0"/>
        </w:rPr>
        <w:t>Таблица 5 – Вклад участников</w:t>
      </w:r>
    </w:p>
    <w:tbl>
      <w:tblPr>
        <w:tblStyle w:val="Table5"/>
        <w:tblW w:w="9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5"/>
        <w:gridCol w:w="7080"/>
        <w:tblGridChange w:id="0">
          <w:tblGrid>
            <w:gridCol w:w="2295"/>
            <w:gridCol w:w="7080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line="240" w:lineRule="auto"/>
              <w:ind w:right="290.6692913385831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Участник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line="240" w:lineRule="auto"/>
              <w:ind w:right="290.6692913385831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Выполненная работа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line="240" w:lineRule="auto"/>
              <w:ind w:right="290.6692913385831" w:firstLine="0"/>
              <w:rPr/>
            </w:pPr>
            <w:r w:rsidDel="00000000" w:rsidR="00000000" w:rsidRPr="00000000">
              <w:rPr>
                <w:rtl w:val="0"/>
              </w:rPr>
              <w:t xml:space="preserve">Участник 1</w:t>
            </w:r>
          </w:p>
          <w:p w:rsidR="00000000" w:rsidDel="00000000" w:rsidP="00000000" w:rsidRDefault="00000000" w:rsidRPr="00000000" w14:paraId="000000B4">
            <w:pPr>
              <w:spacing w:line="240" w:lineRule="auto"/>
              <w:ind w:right="290.6692913385831" w:firstLine="0"/>
              <w:rPr/>
            </w:pPr>
            <w:r w:rsidDel="00000000" w:rsidR="00000000" w:rsidRPr="00000000">
              <w:rPr>
                <w:rtl w:val="0"/>
              </w:rPr>
              <w:t xml:space="preserve">Дедкова А.В.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Досье, утверждения, вопросы, эталоны и их проверка.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line="240" w:lineRule="auto"/>
              <w:ind w:right="290.6692913385831" w:firstLine="0"/>
              <w:rPr/>
            </w:pPr>
            <w:r w:rsidDel="00000000" w:rsidR="00000000" w:rsidRPr="00000000">
              <w:rPr>
                <w:rtl w:val="0"/>
              </w:rPr>
              <w:t xml:space="preserve">Участник 2</w:t>
            </w:r>
          </w:p>
          <w:p w:rsidR="00000000" w:rsidDel="00000000" w:rsidP="00000000" w:rsidRDefault="00000000" w:rsidRPr="00000000" w14:paraId="000000B7">
            <w:pPr>
              <w:spacing w:line="240" w:lineRule="auto"/>
              <w:ind w:right="290.6692913385831" w:firstLine="0"/>
              <w:rPr/>
            </w:pPr>
            <w:r w:rsidDel="00000000" w:rsidR="00000000" w:rsidRPr="00000000">
              <w:rPr>
                <w:rtl w:val="0"/>
              </w:rPr>
              <w:t xml:space="preserve">Генне К.В.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Проверка данных, BM25, p-adic организация, стресс-кейсы и тесты.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line="240" w:lineRule="auto"/>
              <w:ind w:right="290.6692913385831" w:firstLine="0"/>
              <w:rPr/>
            </w:pPr>
            <w:r w:rsidDel="00000000" w:rsidR="00000000" w:rsidRPr="00000000">
              <w:rPr>
                <w:rtl w:val="0"/>
              </w:rPr>
              <w:t xml:space="preserve">Участник 3</w:t>
            </w:r>
          </w:p>
          <w:p w:rsidR="00000000" w:rsidDel="00000000" w:rsidP="00000000" w:rsidRDefault="00000000" w:rsidRPr="00000000" w14:paraId="000000BA">
            <w:pPr>
              <w:spacing w:line="240" w:lineRule="auto"/>
              <w:ind w:right="290.6692913385831" w:firstLine="0"/>
              <w:rPr/>
            </w:pPr>
            <w:r w:rsidDel="00000000" w:rsidR="00000000" w:rsidRPr="00000000">
              <w:rPr>
                <w:rtl w:val="0"/>
              </w:rPr>
              <w:t xml:space="preserve">Маракулин А.А.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line="240" w:lineRule="auto"/>
              <w:ind w:right="290.6692913385831" w:firstLine="0"/>
              <w:jc w:val="left"/>
              <w:rPr/>
            </w:pPr>
            <w:r w:rsidDel="00000000" w:rsidR="00000000" w:rsidRPr="00000000">
              <w:rPr>
                <w:highlight w:val="yellow"/>
                <w:rtl w:val="0"/>
              </w:rPr>
              <w:t>Проверка данных, LLM, интерфейс, метрики и тесты.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C">
      <w:pPr>
        <w:keepLines w:val="1"/>
        <w:spacing w:line="360" w:lineRule="auto"/>
        <w:ind w:left="0" w:right="290.6692913385831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1"/>
        <w:spacing w:after="0" w:before="0" w:lineRule="auto"/>
        <w:ind w:right="290.6692913385831" w:firstLine="0"/>
        <w:rPr>
          <w:b w:val="1"/>
          <w:bCs w:val="1"/>
        </w:rPr>
      </w:pPr>
      <w:bookmarkStart w:colFirst="0" w:colLast="0" w:name="_4pmjvanf7c4n" w:id="5"/>
      <w:bookmarkEnd w:id="5"/>
      <w:r w:rsidDel="00000000" w:rsidR="00000000" w:rsidRPr="00000000">
        <w:rPr>
          <w:b w:val="1"/>
          <w:bCs w:val="1"/>
          <w:rtl w:val="0"/>
        </w:rPr>
        <w:t xml:space="preserve">ЗАКЛЮЧЕНИЕ</w:t>
      </w:r>
    </w:p>
    <w:p w:rsidR="00000000" w:rsidDel="00000000" w:rsidP="00000000" w:rsidRDefault="00000000" w:rsidRPr="00000000" w14:paraId="000000BE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В ходе лабораторной работы была исследована способность LLM отвечать на вопросы по длинному досье, в котором сведения распределены по нескольким документам, могут зависеть от временного порядка, содержать исключения и противоречия либо не давать достаточных оснований для однозначного ответа. Для решения задачи используются атомарные утверждения с привязкой к исходным источникам, эталонные логические статусы и ссылки на доказательства и контрдоказательства.</w:t>
      </w:r>
    </w:p>
    <w:p w:rsidR="00000000" w:rsidDel="00000000" w:rsidP="00000000" w:rsidRDefault="00000000" w:rsidRPr="00000000" w14:paraId="000000BF">
      <w:pPr>
        <w:spacing w:after="0" w:lineRule="auto"/>
        <w:ind w:right="290.6692913385831" w:firstLine="708.6614173228347"/>
        <w:rPr/>
      </w:pPr>
      <w:r w:rsidDel="00000000" w:rsidR="00000000" w:rsidRPr="00000000">
        <w:rPr>
          <w:rtl w:val="0"/>
        </w:rPr>
        <w:t xml:space="preserve">Сравнение полного контекста, плоского retrieval BM25 и p-adic организации позволяет отдельно рассмотреть влияние объёма и структуры передаваемой модели информации. Стресс-тесты перестановки документов, удаления необходимой посылки и добавления противоречия предназначены для оценки устойчивости ответа и способности модели корректно обозначать неопределённость.</w:t>
      </w:r>
    </w:p>
    <w:p w:rsidR="00000000" w:rsidDel="00000000" w:rsidP="00000000" w:rsidRDefault="00000000" w:rsidRPr="00000000" w14:paraId="000000C0">
      <w:pPr>
        <w:spacing w:after="0" w:lineRule="auto"/>
        <w:ind w:right="290.6692913385831" w:firstLine="708.6614173228347"/>
        <w:rPr/>
      </w:pPr>
      <w:r w:rsidDel="00000000" w:rsidR="00000000" w:rsidRPr="00000000">
        <w:rPr>
          <w:highlight w:val="yellow"/>
          <w:rtl w:val="0"/>
        </w:rPr>
        <w:t>По результатам эксперимента ни один режим не получил преимущества по точности статусов: каждый дал 10 верных ответов из 12. Среди валидных ответов полный контекст обеспечил наиболее полные доказательства: Evidence F1 составил 1,00 против 0,56 у BM25 и p-adic режима. Сокращение контекста существенно уменьшило число токенов, но привело к потере важных посылок. P-adic группировка не показала общего улучшения при одинаковом наборе утверждений. После перестановки статусы сохранялись во всех 32 валидных парах. Удаление необходимой посылки вызвало ожидаемый отказ в 11 случаях из 12, тогда как добавление противоречия дало ожидаемый статус лишь в 20 из 34 валидных пар. Эти выводы ограничены одним корпусом, одной моделью и одним прогоном.</w:t>
      </w: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4" w:w="11909" w:orient="portrait"/>
      <w:pgMar w:bottom="1440" w:top="1440" w:left="1700.7874015748032" w:right="577.2047244094489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1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2">
    <w:pPr>
      <w:ind w:firstLine="0"/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0" w:firstLine="0"/>
      </w:pPr>
      <w:rPr>
        <w:u w:val="none"/>
      </w:rPr>
    </w:lvl>
    <w:lvl w:ilvl="2">
      <w:start w:val="1"/>
      <w:numFmt w:val="lowerRoman"/>
      <w:lvlText w:val="%3)"/>
      <w:lvlJc w:val="right"/>
      <w:pPr>
        <w:ind w:left="0" w:firstLine="0"/>
      </w:pPr>
      <w:rPr>
        <w:u w:val="none"/>
      </w:rPr>
    </w:lvl>
    <w:lvl w:ilvl="3">
      <w:start w:val="1"/>
      <w:numFmt w:val="decimal"/>
      <w:lvlText w:val="(%4)"/>
      <w:lvlJc w:val="left"/>
      <w:pPr>
        <w:ind w:left="0" w:firstLine="0"/>
      </w:pPr>
      <w:rPr>
        <w:u w:val="none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u w:val="none"/>
      </w:rPr>
    </w:lvl>
    <w:lvl w:ilvl="5">
      <w:start w:val="1"/>
      <w:numFmt w:val="lowerRoman"/>
      <w:lvlText w:val="(%6)"/>
      <w:lvlJc w:val="right"/>
      <w:pPr>
        <w:ind w:left="0" w:firstLine="0"/>
      </w:pPr>
      <w:rPr>
        <w:u w:val="none"/>
      </w:rPr>
    </w:lvl>
    <w:lvl w:ilvl="6">
      <w:start w:val="1"/>
      <w:numFmt w:val="decimal"/>
      <w:lvlText w:val="%7."/>
      <w:lvlJc w:val="left"/>
      <w:pPr>
        <w:ind w:left="0" w:firstLine="0"/>
      </w:pPr>
      <w:rPr>
        <w:u w:val="none"/>
      </w:rPr>
    </w:lvl>
    <w:lvl w:ilvl="7">
      <w:start w:val="1"/>
      <w:numFmt w:val="lowerLetter"/>
      <w:lvlText w:val="%8."/>
      <w:lvlJc w:val="left"/>
      <w:pPr>
        <w:ind w:left="0" w:firstLine="0"/>
      </w:pPr>
      <w:rPr>
        <w:u w:val="none"/>
      </w:rPr>
    </w:lvl>
    <w:lvl w:ilvl="8">
      <w:start w:val="1"/>
      <w:numFmt w:val="lowerRoman"/>
      <w:lvlText w:val="%9."/>
      <w:lvlJc w:val="right"/>
      <w:pPr>
        <w:ind w:left="0" w:firstLine="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line="360" w:lineRule="auto"/>
        <w:ind w:firstLine="709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line="360" w:lineRule="auto"/>
      <w:ind w:firstLine="709"/>
      <w:jc w:val="center"/>
    </w:pPr>
    <w:rPr>
      <w:rFonts w:ascii="Times New Roman" w:cs="Times New Roman" w:eastAsia="Times New Roman" w:hAnsi="Times New Roman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160" w:lineRule="auto"/>
      <w:ind w:firstLine="705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before="80" w:line="360" w:lineRule="auto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