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1B413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A605C4">
      <w:pPr>
        <w:pStyle w:val="2"/>
        <w:numPr>
          <w:ilvl w:val="0"/>
          <w:numId w:val="19"/>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A605C4">
      <w:pPr>
        <w:pStyle w:val="2"/>
        <w:numPr>
          <w:ilvl w:val="0"/>
          <w:numId w:val="19"/>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A605C4">
      <w:pPr>
        <w:pStyle w:val="2"/>
        <w:numPr>
          <w:ilvl w:val="0"/>
          <w:numId w:val="19"/>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A605C4">
      <w:pPr>
        <w:pStyle w:val="2"/>
        <w:numPr>
          <w:ilvl w:val="0"/>
          <w:numId w:val="19"/>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A605C4">
      <w:pPr>
        <w:pStyle w:val="2"/>
        <w:numPr>
          <w:ilvl w:val="0"/>
          <w:numId w:val="19"/>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9F185E" w:rsidRDefault="008632F2" w:rsidP="00633CE8">
      <w:pPr>
        <w:ind w:firstLine="709"/>
        <w:jc w:val="both"/>
        <w:rPr>
          <w:sz w:val="24"/>
          <w:szCs w:val="24"/>
        </w:rPr>
      </w:pPr>
      <w:r w:rsidRPr="009F185E">
        <w:rPr>
          <w:sz w:val="24"/>
          <w:szCs w:val="24"/>
        </w:rPr>
        <w:lastRenderedPageBreak/>
        <w:t>Администраторы должны иметь возможность:</w:t>
      </w:r>
    </w:p>
    <w:p w:rsidR="008632F2" w:rsidRDefault="007358F8" w:rsidP="00A605C4">
      <w:pPr>
        <w:pStyle w:val="aa"/>
        <w:numPr>
          <w:ilvl w:val="0"/>
          <w:numId w:val="18"/>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A605C4">
      <w:pPr>
        <w:pStyle w:val="aa"/>
        <w:numPr>
          <w:ilvl w:val="0"/>
          <w:numId w:val="18"/>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A605C4">
      <w:pPr>
        <w:pStyle w:val="aa"/>
        <w:numPr>
          <w:ilvl w:val="0"/>
          <w:numId w:val="18"/>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952B67">
      <w:pPr>
        <w:pStyle w:val="aa"/>
        <w:ind w:left="0" w:firstLine="709"/>
        <w:jc w:val="both"/>
        <w:rPr>
          <w:sz w:val="24"/>
          <w:szCs w:val="24"/>
        </w:rPr>
      </w:pPr>
      <w:r w:rsidRPr="002B642B">
        <w:rPr>
          <w:sz w:val="24"/>
          <w:szCs w:val="24"/>
        </w:rPr>
        <w:t>Сотрудники должны иметь возможность:</w:t>
      </w:r>
    </w:p>
    <w:p w:rsidR="0013622A" w:rsidRDefault="007D7F50" w:rsidP="00A605C4">
      <w:pPr>
        <w:pStyle w:val="aa"/>
        <w:numPr>
          <w:ilvl w:val="0"/>
          <w:numId w:val="20"/>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A605C4">
      <w:pPr>
        <w:pStyle w:val="aa"/>
        <w:numPr>
          <w:ilvl w:val="0"/>
          <w:numId w:val="20"/>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A605C4">
      <w:pPr>
        <w:pStyle w:val="aa"/>
        <w:numPr>
          <w:ilvl w:val="0"/>
          <w:numId w:val="20"/>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952B67">
      <w:pPr>
        <w:pStyle w:val="aa"/>
        <w:ind w:left="0" w:firstLine="709"/>
        <w:jc w:val="both"/>
        <w:rPr>
          <w:sz w:val="24"/>
          <w:szCs w:val="24"/>
        </w:rPr>
      </w:pPr>
      <w:r w:rsidRPr="00F95478">
        <w:rPr>
          <w:sz w:val="24"/>
          <w:szCs w:val="24"/>
        </w:rPr>
        <w:lastRenderedPageBreak/>
        <w:t>Клиенты должны иметь возможность:</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A605C4">
      <w:pPr>
        <w:pStyle w:val="aa"/>
        <w:numPr>
          <w:ilvl w:val="0"/>
          <w:numId w:val="4"/>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23" w:name="_Toc229490290"/>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202537">
        <w:rPr>
          <w:bCs/>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25" w:name="_Toc229490292"/>
      <w:r w:rsidRPr="005F03C4">
        <w:rPr>
          <w:sz w:val="24"/>
          <w:szCs w:val="24"/>
        </w:rPr>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644C22" w:rsidRDefault="00134011" w:rsidP="001B3C79">
      <w:pPr>
        <w:ind w:firstLine="709"/>
        <w:jc w:val="both"/>
        <w:rPr>
          <w:rStyle w:val="a7"/>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A605C4">
      <w:pPr>
        <w:pStyle w:val="aff"/>
        <w:numPr>
          <w:ilvl w:val="0"/>
          <w:numId w:val="26"/>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A605C4">
      <w:pPr>
        <w:pStyle w:val="aff"/>
        <w:numPr>
          <w:ilvl w:val="0"/>
          <w:numId w:val="26"/>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A605C4">
      <w:pPr>
        <w:pStyle w:val="aff"/>
        <w:numPr>
          <w:ilvl w:val="0"/>
          <w:numId w:val="26"/>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A605C4">
      <w:pPr>
        <w:pStyle w:val="aff"/>
        <w:numPr>
          <w:ilvl w:val="0"/>
          <w:numId w:val="26"/>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05686B">
      <w:pPr>
        <w:pStyle w:val="30"/>
        <w:rPr>
          <w:highlight w:val="white"/>
        </w:rPr>
      </w:pPr>
      <w:r w:rsidRPr="0005686B">
        <w:rPr>
          <w:highlight w:val="white"/>
        </w:rPr>
        <w:lastRenderedPageBreak/>
        <w:t xml:space="preserve">2.1.2 Информационные потребности пользователей </w:t>
      </w:r>
    </w:p>
    <w:p w:rsidR="00D4400B" w:rsidRPr="005F03C4" w:rsidRDefault="005857B1"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 xml:space="preserve">Информационные потребности определяются задачами </w:t>
      </w:r>
      <w:r w:rsidR="00174336">
        <w:rPr>
          <w:color w:val="1F1F1F"/>
          <w:sz w:val="24"/>
          <w:szCs w:val="24"/>
          <w:highlight w:val="white"/>
        </w:rPr>
        <w:t>пользователей</w:t>
      </w:r>
      <w:r w:rsidRPr="005F03C4">
        <w:rPr>
          <w:color w:val="1F1F1F"/>
          <w:sz w:val="24"/>
          <w:szCs w:val="24"/>
          <w:highlight w:val="white"/>
        </w:rPr>
        <w:t xml:space="preserve"> в рамках бизнес-</w:t>
      </w:r>
      <w:r w:rsidR="00174336" w:rsidRPr="005F03C4">
        <w:rPr>
          <w:color w:val="1F1F1F"/>
          <w:sz w:val="24"/>
          <w:szCs w:val="24"/>
          <w:highlight w:val="white"/>
        </w:rPr>
        <w:t>процесса,</w:t>
      </w:r>
      <w:r w:rsidR="00174336">
        <w:rPr>
          <w:color w:val="1F1F1F"/>
          <w:sz w:val="24"/>
          <w:szCs w:val="24"/>
          <w:highlight w:val="white"/>
        </w:rPr>
        <w:t xml:space="preserve"> в зависимости от их роли, </w:t>
      </w:r>
      <w:r w:rsidR="00174336" w:rsidRPr="005F03C4">
        <w:rPr>
          <w:color w:val="1F1F1F"/>
          <w:sz w:val="24"/>
          <w:szCs w:val="24"/>
          <w:highlight w:val="white"/>
        </w:rPr>
        <w:t>без</w:t>
      </w:r>
      <w:r w:rsidRPr="005F03C4">
        <w:rPr>
          <w:color w:val="1F1F1F"/>
          <w:sz w:val="24"/>
          <w:szCs w:val="24"/>
          <w:highlight w:val="white"/>
        </w:rPr>
        <w:t xml:space="preserve"> привязки к реализации программного средства. Каждый участник процесса работает с определённым набором данных, связанным с его функциями.</w:t>
      </w:r>
    </w:p>
    <w:p w:rsidR="001B3C79"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952B67" w:rsidRDefault="00D4400B" w:rsidP="00A605C4">
      <w:pPr>
        <w:pStyle w:val="aa"/>
        <w:keepNext/>
        <w:keepLines/>
        <w:numPr>
          <w:ilvl w:val="0"/>
          <w:numId w:val="26"/>
        </w:numPr>
        <w:pBdr>
          <w:top w:val="nil"/>
          <w:left w:val="nil"/>
          <w:bottom w:val="nil"/>
          <w:right w:val="nil"/>
          <w:between w:val="nil"/>
        </w:pBdr>
        <w:ind w:left="284" w:firstLine="0"/>
        <w:jc w:val="both"/>
        <w:rPr>
          <w:color w:val="1F1F1F"/>
          <w:sz w:val="24"/>
          <w:szCs w:val="24"/>
          <w:highlight w:val="white"/>
        </w:rPr>
      </w:pPr>
      <w:r w:rsidRPr="00952B67">
        <w:rPr>
          <w:bCs/>
          <w:color w:val="1F1F1F"/>
          <w:sz w:val="24"/>
          <w:szCs w:val="24"/>
          <w:highlight w:val="white"/>
        </w:rPr>
        <w:t>Для бариста/повара: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наличии сырья и полуфабрикатов, необходимых для производственного процесса;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A605C4">
      <w:pPr>
        <w:pStyle w:val="aa"/>
        <w:keepNext/>
        <w:keepLines/>
        <w:numPr>
          <w:ilvl w:val="0"/>
          <w:numId w:val="6"/>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 или приготовления;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A605C4">
      <w:pPr>
        <w:pStyle w:val="aa"/>
        <w:keepNext/>
        <w:keepLines/>
        <w:numPr>
          <w:ilvl w:val="1"/>
          <w:numId w:val="5"/>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lastRenderedPageBreak/>
        <w:t>Для клиента: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lastRenderedPageBreak/>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617E78"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997558">
      <w:pPr>
        <w:jc w:val="center"/>
        <w:rPr>
          <w:sz w:val="24"/>
          <w:szCs w:val="24"/>
        </w:rPr>
      </w:pPr>
      <w:r w:rsidRPr="00997558">
        <w:rPr>
          <w:sz w:val="24"/>
          <w:szCs w:val="24"/>
        </w:rPr>
        <w:t>Калории_</w:t>
      </w:r>
      <w:r>
        <w:rPr>
          <w:sz w:val="24"/>
          <w:szCs w:val="24"/>
        </w:rPr>
        <w:t xml:space="preserve">ингр = (Ккал_ингр / 100) · m,  </w:t>
      </w:r>
      <w:r w:rsidRPr="00997558">
        <w:rPr>
          <w:sz w:val="24"/>
          <w:szCs w:val="24"/>
        </w:rPr>
        <w:t xml:space="preserve">                                   (2.1.3.2.1)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997558">
      <w:pPr>
        <w:jc w:val="center"/>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 xml:space="preserve">КБЖУ_ингр_i · m_i / 100), </w:t>
      </w:r>
      <w:r>
        <w:rPr>
          <w:sz w:val="24"/>
          <w:szCs w:val="24"/>
        </w:rPr>
        <w:t xml:space="preserve">                  </w:t>
      </w:r>
      <w:r w:rsidRPr="00997558">
        <w:rPr>
          <w:sz w:val="24"/>
          <w:szCs w:val="24"/>
        </w:rPr>
        <w:t xml:space="preserve">     (2.1.3.2.2)</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997558">
      <w:pPr>
        <w:jc w:val="center"/>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                                      (2.1.3.2.3)</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566E1E">
      <w:pPr>
        <w:jc w:val="center"/>
        <w:rPr>
          <w:sz w:val="24"/>
          <w:szCs w:val="24"/>
        </w:rPr>
      </w:pPr>
      <w:r w:rsidRPr="00997558">
        <w:rPr>
          <w:sz w:val="24"/>
          <w:szCs w:val="24"/>
        </w:rPr>
        <w:t>Цена_позиции = C · (1 + K_наценки</w:t>
      </w:r>
      <w:r w:rsidR="004B3FEF" w:rsidRPr="00997558">
        <w:rPr>
          <w:sz w:val="24"/>
          <w:szCs w:val="24"/>
        </w:rPr>
        <w:t xml:space="preserve">),  </w:t>
      </w:r>
      <w:r w:rsidRPr="00997558">
        <w:rPr>
          <w:sz w:val="24"/>
          <w:szCs w:val="24"/>
        </w:rPr>
        <w:t xml:space="preserve">                                   (2.1.3.2.4)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lastRenderedPageBreak/>
        <w:t>При оформлении заказа стоимость и калорийность рассчитываются по каждой строке с учетом количества основной позиции и выбранных добавок:</w:t>
      </w:r>
    </w:p>
    <w:p w:rsidR="008E5125" w:rsidRDefault="008E5125"/>
    <w:p w:rsidR="008E5125" w:rsidRPr="004B3FEF" w:rsidRDefault="00053328" w:rsidP="004B3FEF">
      <w:pPr>
        <w:ind w:left="-284"/>
        <w:jc w:val="center"/>
        <w:rPr>
          <w:sz w:val="22"/>
          <w:szCs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 xml:space="preserve">Q_позиции + </w:t>
      </w:r>
      <w:r w:rsidR="004B3FEF" w:rsidRPr="004B3FEF">
        <w:rPr>
          <w:sz w:val="24"/>
        </w:rPr>
        <w:t>Σ (</w:t>
      </w:r>
      <w:r w:rsidR="004B3FEF">
        <w:rPr>
          <w:sz w:val="24"/>
        </w:rPr>
        <w:t xml:space="preserve">PriceRub_добавки </w:t>
      </w:r>
      <w:r w:rsidR="004B3FEF" w:rsidRPr="00997558">
        <w:rPr>
          <w:sz w:val="24"/>
          <w:szCs w:val="24"/>
        </w:rPr>
        <w:t>·</w:t>
      </w:r>
      <w:r w:rsidR="004B3FEF">
        <w:rPr>
          <w:sz w:val="24"/>
        </w:rPr>
        <w:t xml:space="preserve"> Q_добавки </w:t>
      </w:r>
      <w:r w:rsidR="004B3FEF" w:rsidRPr="00997558">
        <w:rPr>
          <w:sz w:val="24"/>
          <w:szCs w:val="24"/>
        </w:rPr>
        <w:t>·</w:t>
      </w:r>
      <w:r w:rsidRPr="004B3FEF">
        <w:rPr>
          <w:sz w:val="24"/>
        </w:rPr>
        <w:t xml:space="preserve"> Q_позиции), </w:t>
      </w:r>
      <w:r w:rsidR="004B3FEF">
        <w:rPr>
          <w:sz w:val="24"/>
        </w:rPr>
        <w:t xml:space="preserve">                                        (</w:t>
      </w:r>
      <w:r w:rsidRPr="004B3FEF">
        <w:rPr>
          <w:sz w:val="24"/>
        </w:rPr>
        <w:t>2.1.3.2.5)</w:t>
      </w:r>
    </w:p>
    <w:p w:rsidR="008E5125" w:rsidRDefault="008E5125"/>
    <w:p w:rsidR="008E5125" w:rsidRPr="004B3FEF" w:rsidRDefault="00053328" w:rsidP="004B3FEF">
      <w:pPr>
        <w:ind w:left="-1134"/>
        <w:jc w:val="center"/>
        <w:rPr>
          <w:sz w:val="22"/>
          <w:szCs w:val="24"/>
        </w:rPr>
      </w:pPr>
      <w:r w:rsidRPr="004B3FEF">
        <w:rPr>
          <w:sz w:val="24"/>
        </w:rPr>
        <w:t xml:space="preserve">K_строки = CaloriesKcal_позиции </w:t>
      </w:r>
      <w:r w:rsidR="004B3FEF" w:rsidRPr="00997558">
        <w:rPr>
          <w:sz w:val="24"/>
          <w:szCs w:val="24"/>
        </w:rPr>
        <w:t>·</w:t>
      </w:r>
      <w:r w:rsidR="004B3FEF">
        <w:rPr>
          <w:sz w:val="24"/>
          <w:szCs w:val="24"/>
        </w:rPr>
        <w:t xml:space="preserve"> </w:t>
      </w:r>
      <w:r w:rsidRPr="004B3FEF">
        <w:rPr>
          <w:sz w:val="24"/>
        </w:rPr>
        <w:t xml:space="preserve">Q_позиции + </w:t>
      </w:r>
      <w:r w:rsidR="004B3FEF" w:rsidRPr="004B3FEF">
        <w:rPr>
          <w:sz w:val="24"/>
        </w:rPr>
        <w:t>Σ (</w:t>
      </w:r>
      <w:r w:rsidRPr="004B3FEF">
        <w:rPr>
          <w:sz w:val="24"/>
        </w:rPr>
        <w:t xml:space="preserve">CaloriesKcal_добавки </w:t>
      </w:r>
      <w:r w:rsidR="004B3FEF" w:rsidRPr="00997558">
        <w:rPr>
          <w:sz w:val="24"/>
          <w:szCs w:val="24"/>
        </w:rPr>
        <w:t>·</w:t>
      </w:r>
      <w:r w:rsidR="004B3FEF">
        <w:rPr>
          <w:sz w:val="24"/>
          <w:szCs w:val="24"/>
        </w:rPr>
        <w:t xml:space="preserve"> </w:t>
      </w:r>
      <w:r w:rsidRPr="004B3FEF">
        <w:rPr>
          <w:sz w:val="24"/>
        </w:rPr>
        <w:t xml:space="preserve">Q_добавки </w:t>
      </w:r>
      <w:r w:rsidR="004B3FEF" w:rsidRPr="00997558">
        <w:rPr>
          <w:sz w:val="24"/>
          <w:szCs w:val="24"/>
        </w:rPr>
        <w:t>·</w:t>
      </w:r>
      <w:r w:rsidR="004B3FEF">
        <w:rPr>
          <w:sz w:val="24"/>
          <w:szCs w:val="24"/>
        </w:rPr>
        <w:t xml:space="preserve"> Q</w:t>
      </w:r>
      <w:r w:rsidRPr="004B3FEF">
        <w:rPr>
          <w:sz w:val="24"/>
        </w:rPr>
        <w:t>_позиции),</w:t>
      </w:r>
      <w:r w:rsidR="004B3FEF">
        <w:rPr>
          <w:sz w:val="24"/>
        </w:rPr>
        <w:t xml:space="preserve">                                 </w:t>
      </w:r>
      <w:r w:rsidRPr="004B3FEF">
        <w:rPr>
          <w:sz w:val="24"/>
        </w:rPr>
        <w:t xml:space="preserve"> (2.1.3.2.6)</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pPr>
        <w:jc w:val="center"/>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Pr="004B3FEF">
        <w:rPr>
          <w:sz w:val="24"/>
          <w:lang w:val="en-US"/>
        </w:rPr>
        <w:t xml:space="preserve"> (2.1.3.2.7)</w:t>
      </w:r>
    </w:p>
    <w:p w:rsidR="008E5125" w:rsidRPr="004B3FEF" w:rsidRDefault="008E5125">
      <w:pPr>
        <w:rPr>
          <w:lang w:val="en-US"/>
        </w:rPr>
      </w:pPr>
    </w:p>
    <w:p w:rsidR="008E5125" w:rsidRPr="004B3FEF" w:rsidRDefault="00053328">
      <w:pPr>
        <w:jc w:val="center"/>
        <w:rPr>
          <w:sz w:val="22"/>
          <w:szCs w:val="24"/>
        </w:rPr>
      </w:pPr>
      <w:r w:rsidRPr="004B3FEF">
        <w:rPr>
          <w:sz w:val="24"/>
        </w:rPr>
        <w:t>K_заказа = round2(ΣK_строки),</w:t>
      </w:r>
      <w:r w:rsidR="004B3FEF">
        <w:rPr>
          <w:sz w:val="24"/>
        </w:rPr>
        <w:t xml:space="preserve">                                             </w:t>
      </w:r>
      <w:r w:rsidRPr="004B3FEF">
        <w:rPr>
          <w:sz w:val="24"/>
        </w:rPr>
        <w:t xml:space="preserve"> (2.1.3.2.8)</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pPr>
        <w:jc w:val="center"/>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Pr="004B3FEF">
        <w:rPr>
          <w:sz w:val="24"/>
          <w:lang w:val="en-US"/>
        </w:rPr>
        <w:t>(2.1.3.2.9)</w:t>
      </w:r>
    </w:p>
    <w:p w:rsidR="008E5125" w:rsidRPr="004B3FEF" w:rsidRDefault="008E5125">
      <w:pPr>
        <w:rPr>
          <w:sz w:val="24"/>
          <w:lang w:val="en-US"/>
        </w:rPr>
      </w:pPr>
    </w:p>
    <w:p w:rsidR="008E5125" w:rsidRPr="004B3FEF" w:rsidRDefault="00053328">
      <w:pPr>
        <w:jc w:val="center"/>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Pr="004B3FEF">
        <w:rPr>
          <w:sz w:val="24"/>
          <w:lang w:val="en-US"/>
        </w:rPr>
        <w:t xml:space="preserve"> (2.1.3.2.10)</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lastRenderedPageBreak/>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62021F">
      <w:pPr>
        <w:pStyle w:val="af5"/>
        <w:spacing w:before="0" w:beforeAutospacing="0" w:after="0" w:afterAutospacing="0" w:line="360" w:lineRule="auto"/>
        <w:ind w:firstLine="709"/>
        <w:jc w:val="both"/>
      </w:pPr>
      <w:r>
        <w:t>Информация в предметной области представляется несколькими способами:</w:t>
      </w:r>
    </w:p>
    <w:p w:rsidR="0062021F" w:rsidRDefault="0062021F" w:rsidP="0062021F">
      <w:pPr>
        <w:pStyle w:val="af5"/>
        <w:numPr>
          <w:ilvl w:val="0"/>
          <w:numId w:val="6"/>
        </w:numPr>
        <w:spacing w:before="0" w:beforeAutospacing="0" w:after="0" w:afterAutospacing="0" w:line="360" w:lineRule="auto"/>
        <w:ind w:left="0" w:firstLine="709"/>
        <w:jc w:val="both"/>
      </w:pPr>
      <w:r>
        <w:t>в виде списков — список позиций меню, заказов, ингредиентов, клиентов и сотрудников;</w:t>
      </w:r>
    </w:p>
    <w:p w:rsidR="0062021F" w:rsidRDefault="0062021F" w:rsidP="0062021F">
      <w:pPr>
        <w:pStyle w:val="af5"/>
        <w:numPr>
          <w:ilvl w:val="0"/>
          <w:numId w:val="6"/>
        </w:numPr>
        <w:spacing w:before="0" w:beforeAutospacing="0" w:after="0" w:afterAutospacing="0" w:line="360" w:lineRule="auto"/>
        <w:ind w:left="0" w:firstLine="709"/>
        <w:jc w:val="both"/>
      </w:pPr>
      <w:r>
        <w:t>в виде карточек — карточки блюд, напитков и добавок для клиентов;</w:t>
      </w:r>
    </w:p>
    <w:p w:rsidR="0062021F" w:rsidRDefault="0062021F" w:rsidP="0062021F">
      <w:pPr>
        <w:pStyle w:val="af5"/>
        <w:numPr>
          <w:ilvl w:val="0"/>
          <w:numId w:val="6"/>
        </w:numPr>
        <w:spacing w:before="0" w:beforeAutospacing="0" w:after="0" w:afterAutospacing="0" w:line="360" w:lineRule="auto"/>
        <w:ind w:left="0" w:firstLine="709"/>
        <w:jc w:val="both"/>
      </w:pPr>
      <w:r>
        <w:t>в виде таблиц — для отображения остатков, состава позиций и истории заказов;</w:t>
      </w:r>
    </w:p>
    <w:p w:rsidR="0062021F" w:rsidRDefault="0062021F" w:rsidP="0062021F">
      <w:pPr>
        <w:pStyle w:val="af5"/>
        <w:numPr>
          <w:ilvl w:val="0"/>
          <w:numId w:val="6"/>
        </w:numPr>
        <w:spacing w:before="0" w:beforeAutospacing="0" w:after="0" w:afterAutospacing="0" w:line="360" w:lineRule="auto"/>
        <w:ind w:left="0" w:firstLine="709"/>
        <w:jc w:val="both"/>
      </w:pPr>
      <w:r>
        <w:t>в виде уведомлений — о критических остатках ингредиентов и недоступности отдельных позиций.</w:t>
      </w:r>
    </w:p>
    <w:p w:rsidR="0062021F" w:rsidRDefault="0062021F" w:rsidP="0062021F">
      <w:pPr>
        <w:pStyle w:val="af5"/>
        <w:spacing w:before="0" w:beforeAutospacing="0" w:after="0" w:afterAutospacing="0" w:line="360" w:lineRule="auto"/>
        <w:ind w:firstLine="709"/>
        <w:jc w:val="both"/>
      </w:pPr>
      <w:r>
        <w:t>Принципы интерпретации:</w:t>
      </w:r>
    </w:p>
    <w:p w:rsidR="0062021F" w:rsidRDefault="0062021F" w:rsidP="0062021F">
      <w:pPr>
        <w:pStyle w:val="af5"/>
        <w:numPr>
          <w:ilvl w:val="0"/>
          <w:numId w:val="6"/>
        </w:numPr>
        <w:spacing w:before="0" w:beforeAutospacing="0" w:after="0" w:afterAutospacing="0" w:line="360" w:lineRule="auto"/>
        <w:ind w:left="0" w:firstLine="709"/>
        <w:jc w:val="both"/>
      </w:pPr>
      <w:r>
        <w:t>позиции отображаются с составом, ценой и рассчитанной пищевой ценностью, включая КБЖУ;</w:t>
      </w:r>
    </w:p>
    <w:p w:rsidR="0062021F" w:rsidRDefault="0062021F" w:rsidP="0062021F">
      <w:pPr>
        <w:pStyle w:val="af5"/>
        <w:numPr>
          <w:ilvl w:val="0"/>
          <w:numId w:val="6"/>
        </w:numPr>
        <w:spacing w:before="0" w:beforeAutospacing="0" w:after="0" w:afterAutospacing="0" w:line="360" w:lineRule="auto"/>
        <w:ind w:left="0" w:firstLine="709"/>
        <w:jc w:val="both"/>
      </w:pPr>
      <w:r>
        <w:t>остатки ингредиентов визуализируются с цветовым индикатором состояния: достаточно, мало или критично;</w:t>
      </w:r>
    </w:p>
    <w:p w:rsidR="0062021F" w:rsidRDefault="0062021F" w:rsidP="0062021F">
      <w:pPr>
        <w:pStyle w:val="af5"/>
        <w:numPr>
          <w:ilvl w:val="0"/>
          <w:numId w:val="6"/>
        </w:numPr>
        <w:spacing w:before="0" w:beforeAutospacing="0" w:after="0" w:afterAutospacing="0" w:line="360" w:lineRule="auto"/>
        <w:ind w:left="0" w:firstLine="709"/>
        <w:jc w:val="both"/>
      </w:pPr>
      <w:r>
        <w:t>заказы отображаются в списке очередности с выделением текущего статуса: новый → готовится → готов;</w:t>
      </w:r>
    </w:p>
    <w:p w:rsidR="0062021F" w:rsidRDefault="0062021F" w:rsidP="0062021F">
      <w:pPr>
        <w:pStyle w:val="af5"/>
        <w:numPr>
          <w:ilvl w:val="0"/>
          <w:numId w:val="6"/>
        </w:numPr>
        <w:spacing w:before="0" w:beforeAutospacing="0" w:after="0" w:afterAutospacing="0" w:line="360" w:lineRule="auto"/>
        <w:ind w:left="0" w:firstLine="709"/>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62021F" w:rsidRDefault="0062021F" w:rsidP="0062021F">
      <w:pPr>
        <w:pStyle w:val="af5"/>
        <w:numPr>
          <w:ilvl w:val="0"/>
          <w:numId w:val="6"/>
        </w:numPr>
        <w:spacing w:before="0" w:beforeAutospacing="0" w:after="0" w:afterAutospacing="0" w:line="360" w:lineRule="auto"/>
        <w:ind w:left="0" w:firstLine="709"/>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62021F">
      <w:pPr>
        <w:pStyle w:val="4"/>
      </w:pPr>
      <w:bookmarkStart w:id="32" w:name="_Toc229490299"/>
      <w:r w:rsidRPr="00217105">
        <w:lastRenderedPageBreak/>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«GardenNook».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разделить функции отображения данных, бизнес-логики и хранения информации.</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 и отчётностью доступно только пользователям с соответствующей ролью.</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«GardenNook»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217105">
      <w:pPr>
        <w:pStyle w:val="30"/>
        <w:ind w:left="709" w:firstLine="0"/>
        <w:rPr>
          <w:szCs w:val="24"/>
        </w:rPr>
      </w:pPr>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F2566E">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A605C4">
      <w:pPr>
        <w:pStyle w:val="aa"/>
        <w:numPr>
          <w:ilvl w:val="0"/>
          <w:numId w:val="11"/>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217105">
      <w:pPr>
        <w:pStyle w:val="aa"/>
        <w:ind w:left="-993"/>
        <w:jc w:val="center"/>
        <w:rPr>
          <w:sz w:val="24"/>
          <w:szCs w:val="24"/>
        </w:rPr>
      </w:pPr>
      <w:r w:rsidRPr="005F03C4">
        <w:rPr>
          <w:noProof/>
          <w:sz w:val="24"/>
          <w:szCs w:val="24"/>
          <w:lang w:eastAsia="ru-RU"/>
        </w:rPr>
        <w:lastRenderedPageBreak/>
        <w:drawing>
          <wp:inline distT="0" distB="0" distL="0" distR="0">
            <wp:extent cx="6759630" cy="3238500"/>
            <wp:effectExtent l="0" t="0" r="3175"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65702" cy="3337228"/>
                    </a:xfrm>
                    <a:prstGeom prst="rect">
                      <a:avLst/>
                    </a:prstGeom>
                    <a:noFill/>
                    <a:ln>
                      <a:noFill/>
                    </a:ln>
                  </pic:spPr>
                </pic:pic>
              </a:graphicData>
            </a:graphic>
          </wp:inline>
        </w:drawing>
      </w:r>
    </w:p>
    <w:p w:rsidR="00617E78" w:rsidRPr="00DA6832"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A605C4">
      <w:pPr>
        <w:pStyle w:val="aa"/>
        <w:numPr>
          <w:ilvl w:val="0"/>
          <w:numId w:val="9"/>
        </w:numPr>
        <w:tabs>
          <w:tab w:val="clear" w:pos="720"/>
        </w:tabs>
        <w:ind w:left="0" w:firstLine="709"/>
        <w:jc w:val="both"/>
        <w:rPr>
          <w:sz w:val="24"/>
          <w:szCs w:val="24"/>
        </w:rPr>
      </w:pPr>
      <w:r w:rsidRPr="005F03C4">
        <w:rPr>
          <w:sz w:val="24"/>
          <w:szCs w:val="24"/>
        </w:rPr>
        <w:t>развитые отчёты по продажам и аналитика.</w:t>
      </w:r>
    </w:p>
    <w:p w:rsidR="009B6A14" w:rsidRPr="005F03C4" w:rsidRDefault="009B6A14" w:rsidP="00F2566E">
      <w:pPr>
        <w:pStyle w:val="aa"/>
        <w:ind w:left="709"/>
        <w:jc w:val="both"/>
        <w:rPr>
          <w:sz w:val="24"/>
          <w:szCs w:val="24"/>
        </w:rPr>
      </w:pP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F2566E">
      <w:pPr>
        <w:ind w:left="709"/>
        <w:jc w:val="both"/>
        <w:rPr>
          <w:sz w:val="24"/>
          <w:szCs w:val="24"/>
          <w:lang w:eastAsia="ru-RU"/>
        </w:rPr>
      </w:pPr>
    </w:p>
    <w:p w:rsidR="00617E78" w:rsidRPr="009B6A14" w:rsidRDefault="00997558" w:rsidP="00A605C4">
      <w:pPr>
        <w:pStyle w:val="aa"/>
        <w:numPr>
          <w:ilvl w:val="0"/>
          <w:numId w:val="11"/>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F2566E">
      <w:pPr>
        <w:pStyle w:val="aa"/>
        <w:ind w:left="-142"/>
        <w:jc w:val="center"/>
        <w:rPr>
          <w:sz w:val="24"/>
          <w:szCs w:val="24"/>
          <w:lang w:eastAsia="ru-RU"/>
        </w:rPr>
      </w:pPr>
      <w:r w:rsidRPr="005F03C4">
        <w:rPr>
          <w:noProof/>
          <w:sz w:val="24"/>
          <w:szCs w:val="24"/>
          <w:lang w:eastAsia="ru-RU"/>
        </w:rPr>
        <w:lastRenderedPageBreak/>
        <w:drawing>
          <wp:inline distT="0" distB="0" distL="0" distR="0">
            <wp:extent cx="6398077" cy="3664585"/>
            <wp:effectExtent l="0" t="0" r="3175"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445" cy="3718635"/>
                    </a:xfrm>
                    <a:prstGeom prst="rect">
                      <a:avLst/>
                    </a:prstGeom>
                    <a:noFill/>
                    <a:ln>
                      <a:noFill/>
                    </a:ln>
                  </pic:spPr>
                </pic:pic>
              </a:graphicData>
            </a:graphic>
          </wp:inline>
        </w:drawing>
      </w:r>
    </w:p>
    <w:p w:rsidR="00617E78" w:rsidRPr="009B6A14" w:rsidRDefault="00997558" w:rsidP="00F2566E">
      <w:pPr>
        <w:pStyle w:val="aa"/>
        <w:ind w:left="0"/>
        <w:jc w:val="center"/>
        <w:rPr>
          <w:sz w:val="22"/>
          <w:szCs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A605C4">
      <w:pPr>
        <w:pStyle w:val="30"/>
        <w:numPr>
          <w:ilvl w:val="2"/>
          <w:numId w:val="11"/>
        </w:numPr>
        <w:rPr>
          <w:szCs w:val="24"/>
        </w:rPr>
      </w:pPr>
      <w:bookmarkStart w:id="34" w:name="_Toc229490301"/>
      <w:r>
        <w:lastRenderedPageBreak/>
        <w:t>Концептуальное обоснование разработки</w:t>
      </w:r>
      <w:bookmarkEnd w:id="34"/>
    </w:p>
    <w:p w:rsidR="00B644CE" w:rsidRPr="005F03C4"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W w:w="11058"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9"/>
        <w:gridCol w:w="2700"/>
        <w:gridCol w:w="3537"/>
        <w:gridCol w:w="3402"/>
      </w:tblGrid>
      <w:tr w:rsidR="00617E78" w:rsidTr="00AE3EA5">
        <w:tc>
          <w:tcPr>
            <w:tcW w:w="1419" w:type="dxa"/>
          </w:tcPr>
          <w:p w:rsidR="00617E78" w:rsidRPr="00997558" w:rsidRDefault="00997558">
            <w:pPr>
              <w:spacing w:line="240" w:lineRule="auto"/>
              <w:rPr>
                <w:sz w:val="24"/>
                <w:szCs w:val="24"/>
              </w:rPr>
            </w:pPr>
            <w:r w:rsidRPr="00997558">
              <w:rPr>
                <w:sz w:val="24"/>
                <w:szCs w:val="24"/>
              </w:rPr>
              <w:t>Роль пользователя</w:t>
            </w:r>
          </w:p>
        </w:tc>
        <w:tc>
          <w:tcPr>
            <w:tcW w:w="2700" w:type="dxa"/>
          </w:tcPr>
          <w:p w:rsidR="00617E78" w:rsidRPr="00997558" w:rsidRDefault="00997558">
            <w:pPr>
              <w:spacing w:line="240" w:lineRule="auto"/>
              <w:rPr>
                <w:sz w:val="24"/>
                <w:szCs w:val="24"/>
              </w:rPr>
            </w:pPr>
            <w:r w:rsidRPr="00997558">
              <w:rPr>
                <w:sz w:val="24"/>
                <w:szCs w:val="24"/>
              </w:rPr>
              <w:t>Характеристика</w:t>
            </w:r>
          </w:p>
        </w:tc>
        <w:tc>
          <w:tcPr>
            <w:tcW w:w="3537" w:type="dxa"/>
          </w:tcPr>
          <w:p w:rsidR="00617E78" w:rsidRPr="00997558" w:rsidRDefault="00997558">
            <w:pPr>
              <w:spacing w:line="240" w:lineRule="auto"/>
              <w:rPr>
                <w:sz w:val="24"/>
                <w:szCs w:val="24"/>
              </w:rPr>
            </w:pPr>
            <w:r w:rsidRPr="00997558">
              <w:rPr>
                <w:sz w:val="24"/>
                <w:szCs w:val="24"/>
              </w:rPr>
              <w:t>Информационные потребности</w:t>
            </w:r>
          </w:p>
        </w:tc>
        <w:tc>
          <w:tcPr>
            <w:tcW w:w="3402" w:type="dxa"/>
          </w:tcPr>
          <w:p w:rsidR="00617E78" w:rsidRPr="00997558" w:rsidRDefault="00997558">
            <w:pPr>
              <w:spacing w:line="240" w:lineRule="auto"/>
              <w:rPr>
                <w:sz w:val="24"/>
                <w:szCs w:val="24"/>
              </w:rPr>
            </w:pPr>
            <w:r w:rsidRPr="00997558">
              <w:rPr>
                <w:sz w:val="24"/>
                <w:szCs w:val="24"/>
              </w:rPr>
              <w:t>Основные операции</w:t>
            </w:r>
          </w:p>
        </w:tc>
      </w:tr>
      <w:tr w:rsidR="00617E78" w:rsidTr="00AE3EA5">
        <w:tc>
          <w:tcPr>
            <w:tcW w:w="1419" w:type="dxa"/>
          </w:tcPr>
          <w:p w:rsidR="00617E78" w:rsidRPr="00997558" w:rsidRDefault="00997558">
            <w:pPr>
              <w:spacing w:line="240" w:lineRule="auto"/>
              <w:rPr>
                <w:sz w:val="24"/>
                <w:szCs w:val="24"/>
              </w:rPr>
            </w:pPr>
            <w:r w:rsidRPr="00997558">
              <w:rPr>
                <w:sz w:val="24"/>
                <w:szCs w:val="24"/>
              </w:rPr>
              <w:t>Клиент</w:t>
            </w:r>
          </w:p>
        </w:tc>
        <w:tc>
          <w:tcPr>
            <w:tcW w:w="2700" w:type="dxa"/>
          </w:tcPr>
          <w:p w:rsidR="00617E78" w:rsidRPr="00997558" w:rsidRDefault="00997558">
            <w:pPr>
              <w:spacing w:line="240" w:lineRule="auto"/>
              <w:rPr>
                <w:sz w:val="24"/>
                <w:szCs w:val="24"/>
              </w:rPr>
            </w:pPr>
            <w:r w:rsidRPr="00997558">
              <w:rPr>
                <w:sz w:val="24"/>
                <w:szCs w:val="24"/>
              </w:rPr>
              <w:t>Внешний пользователь системы, оформляющий заказ через веб-интерфейс.</w:t>
            </w:r>
          </w:p>
        </w:tc>
        <w:tc>
          <w:tcPr>
            <w:tcW w:w="3537" w:type="dxa"/>
          </w:tcPr>
          <w:p w:rsidR="00617E78" w:rsidRPr="00997558" w:rsidRDefault="00997558">
            <w:pPr>
              <w:spacing w:line="240" w:lineRule="auto"/>
              <w:rPr>
                <w:sz w:val="24"/>
                <w:szCs w:val="24"/>
              </w:rPr>
            </w:pPr>
            <w:r w:rsidRPr="00997558">
              <w:rPr>
                <w:sz w:val="24"/>
                <w:szCs w:val="24"/>
              </w:rPr>
              <w:t>Просмотр актуального меню, состава, КБЖУ, цены и статуса заказа.</w:t>
            </w:r>
          </w:p>
        </w:tc>
        <w:tc>
          <w:tcPr>
            <w:tcW w:w="3402" w:type="dxa"/>
          </w:tcPr>
          <w:p w:rsidR="00617E78" w:rsidRPr="00997558" w:rsidRDefault="00997558">
            <w:pPr>
              <w:spacing w:line="240" w:lineRule="auto"/>
              <w:rPr>
                <w:sz w:val="24"/>
                <w:szCs w:val="24"/>
              </w:rPr>
            </w:pPr>
            <w:r w:rsidRPr="00997558">
              <w:rPr>
                <w:sz w:val="24"/>
                <w:szCs w:val="24"/>
              </w:rPr>
              <w:t>Регистрация, авторизация, формирование корзины, оформление и отмена собственного заказа, просмотр профиля и истории.</w:t>
            </w:r>
          </w:p>
        </w:tc>
      </w:tr>
      <w:tr w:rsidR="00617E78" w:rsidTr="003A36A5">
        <w:trPr>
          <w:trHeight w:val="1704"/>
        </w:trPr>
        <w:tc>
          <w:tcPr>
            <w:tcW w:w="1419" w:type="dxa"/>
          </w:tcPr>
          <w:p w:rsidR="00617E78" w:rsidRPr="00997558" w:rsidRDefault="00997558">
            <w:pPr>
              <w:spacing w:line="240" w:lineRule="auto"/>
              <w:rPr>
                <w:sz w:val="24"/>
                <w:szCs w:val="24"/>
              </w:rPr>
            </w:pPr>
            <w:r w:rsidRPr="00997558">
              <w:rPr>
                <w:sz w:val="24"/>
                <w:szCs w:val="24"/>
              </w:rPr>
              <w:t>Бариста-кассир</w:t>
            </w:r>
          </w:p>
        </w:tc>
        <w:tc>
          <w:tcPr>
            <w:tcW w:w="2700" w:type="dxa"/>
          </w:tcPr>
          <w:p w:rsidR="00617E78" w:rsidRPr="00997558" w:rsidRDefault="00997558">
            <w:pPr>
              <w:spacing w:line="240" w:lineRule="auto"/>
              <w:rPr>
                <w:sz w:val="24"/>
                <w:szCs w:val="24"/>
              </w:rPr>
            </w:pPr>
            <w:r w:rsidRPr="00997558">
              <w:rPr>
                <w:sz w:val="24"/>
                <w:szCs w:val="24"/>
              </w:rPr>
              <w:t>Сотрудник фронт-зоны, принимающий и сопровождающий заказы.</w:t>
            </w:r>
          </w:p>
        </w:tc>
        <w:tc>
          <w:tcPr>
            <w:tcW w:w="3537" w:type="dxa"/>
          </w:tcPr>
          <w:p w:rsidR="00617E78" w:rsidRPr="00997558" w:rsidRDefault="00997558">
            <w:pPr>
              <w:spacing w:line="240" w:lineRule="auto"/>
              <w:rPr>
                <w:sz w:val="24"/>
                <w:szCs w:val="24"/>
              </w:rPr>
            </w:pPr>
            <w:r w:rsidRPr="00997558">
              <w:rPr>
                <w:sz w:val="24"/>
                <w:szCs w:val="24"/>
              </w:rPr>
              <w:t>Данные о меню, доступности позиций, комментариях клиента, времени подачи и статусах заказов.</w:t>
            </w:r>
          </w:p>
        </w:tc>
        <w:tc>
          <w:tcPr>
            <w:tcW w:w="3402" w:type="dxa"/>
          </w:tcPr>
          <w:p w:rsidR="00617E78" w:rsidRPr="00997558" w:rsidRDefault="00997558">
            <w:pPr>
              <w:spacing w:line="240" w:lineRule="auto"/>
              <w:rPr>
                <w:sz w:val="24"/>
                <w:szCs w:val="24"/>
              </w:rPr>
            </w:pPr>
            <w:r w:rsidRPr="00997558">
              <w:rPr>
                <w:sz w:val="24"/>
                <w:szCs w:val="24"/>
              </w:rPr>
              <w:t>Создание заказа, изменение статуса, просмотр техкарт напитков, работа со стоп-листом и заготовками.</w:t>
            </w:r>
          </w:p>
        </w:tc>
      </w:tr>
      <w:tr w:rsidR="00617E78" w:rsidTr="003A36A5">
        <w:trPr>
          <w:trHeight w:val="2160"/>
        </w:trPr>
        <w:tc>
          <w:tcPr>
            <w:tcW w:w="1419" w:type="dxa"/>
          </w:tcPr>
          <w:p w:rsidR="00617E78" w:rsidRPr="00997558" w:rsidRDefault="00997558">
            <w:pPr>
              <w:spacing w:line="240" w:lineRule="auto"/>
              <w:rPr>
                <w:sz w:val="24"/>
                <w:szCs w:val="24"/>
              </w:rPr>
            </w:pPr>
            <w:r w:rsidRPr="00997558">
              <w:rPr>
                <w:sz w:val="24"/>
                <w:szCs w:val="24"/>
              </w:rPr>
              <w:t>Повар</w:t>
            </w:r>
          </w:p>
        </w:tc>
        <w:tc>
          <w:tcPr>
            <w:tcW w:w="2700" w:type="dxa"/>
          </w:tcPr>
          <w:p w:rsidR="00617E78" w:rsidRPr="00997558" w:rsidRDefault="00997558">
            <w:pPr>
              <w:spacing w:line="240" w:lineRule="auto"/>
              <w:rPr>
                <w:sz w:val="24"/>
                <w:szCs w:val="24"/>
              </w:rPr>
            </w:pPr>
            <w:r w:rsidRPr="00997558">
              <w:rPr>
                <w:sz w:val="24"/>
                <w:szCs w:val="24"/>
              </w:rPr>
              <w:t>Сотрудник производственной зоны, отвечающий за приготовление блюд.</w:t>
            </w:r>
          </w:p>
        </w:tc>
        <w:tc>
          <w:tcPr>
            <w:tcW w:w="3537" w:type="dxa"/>
          </w:tcPr>
          <w:p w:rsidR="00617E78" w:rsidRPr="00997558" w:rsidRDefault="00997558">
            <w:pPr>
              <w:spacing w:line="240" w:lineRule="auto"/>
              <w:rPr>
                <w:sz w:val="24"/>
                <w:szCs w:val="24"/>
              </w:rPr>
            </w:pPr>
            <w:r w:rsidRPr="00997558">
              <w:rPr>
                <w:sz w:val="24"/>
                <w:szCs w:val="24"/>
              </w:rPr>
              <w:t>Очередь заказов, технологические карты, состав рецептур, остатки сырья и полуфабрикатов.</w:t>
            </w:r>
          </w:p>
        </w:tc>
        <w:tc>
          <w:tcPr>
            <w:tcW w:w="3402" w:type="dxa"/>
          </w:tcPr>
          <w:p w:rsidR="00617E78" w:rsidRPr="00997558" w:rsidRDefault="00997558">
            <w:pPr>
              <w:spacing w:line="240" w:lineRule="auto"/>
              <w:rPr>
                <w:sz w:val="24"/>
                <w:szCs w:val="24"/>
              </w:rPr>
            </w:pPr>
            <w:r w:rsidRPr="00997558">
              <w:rPr>
                <w:sz w:val="24"/>
                <w:szCs w:val="24"/>
              </w:rPr>
              <w:t>Просмотр заказов, отметка готовности, контроль техкарт, работа с заготовками, стоп-листом и актами списания.</w:t>
            </w:r>
          </w:p>
        </w:tc>
      </w:tr>
      <w:tr w:rsidR="00617E78" w:rsidTr="003A36A5">
        <w:trPr>
          <w:trHeight w:val="1750"/>
        </w:trPr>
        <w:tc>
          <w:tcPr>
            <w:tcW w:w="1419" w:type="dxa"/>
          </w:tcPr>
          <w:p w:rsidR="00617E78" w:rsidRPr="00997558" w:rsidRDefault="00997558">
            <w:pPr>
              <w:spacing w:line="240" w:lineRule="auto"/>
              <w:rPr>
                <w:sz w:val="24"/>
                <w:szCs w:val="24"/>
              </w:rPr>
            </w:pPr>
            <w:r w:rsidRPr="00997558">
              <w:rPr>
                <w:sz w:val="24"/>
                <w:szCs w:val="24"/>
              </w:rPr>
              <w:t>Управляющий/администратор</w:t>
            </w:r>
          </w:p>
        </w:tc>
        <w:tc>
          <w:tcPr>
            <w:tcW w:w="2700" w:type="dxa"/>
          </w:tcPr>
          <w:p w:rsidR="00617E78" w:rsidRPr="00997558" w:rsidRDefault="00997558">
            <w:pPr>
              <w:spacing w:line="240" w:lineRule="auto"/>
              <w:rPr>
                <w:sz w:val="24"/>
                <w:szCs w:val="24"/>
              </w:rPr>
            </w:pPr>
            <w:r w:rsidRPr="00997558">
              <w:rPr>
                <w:sz w:val="24"/>
                <w:szCs w:val="24"/>
              </w:rPr>
              <w:t>Административный пользователь, контролирующий ассортимент, склад и аналитику.</w:t>
            </w:r>
          </w:p>
        </w:tc>
        <w:tc>
          <w:tcPr>
            <w:tcW w:w="3537" w:type="dxa"/>
          </w:tcPr>
          <w:p w:rsidR="00617E78" w:rsidRPr="00997558" w:rsidRDefault="00997558">
            <w:pPr>
              <w:spacing w:line="240" w:lineRule="auto"/>
              <w:rPr>
                <w:sz w:val="24"/>
                <w:szCs w:val="24"/>
              </w:rPr>
            </w:pPr>
            <w:r w:rsidRPr="00997558">
              <w:rPr>
                <w:sz w:val="24"/>
                <w:szCs w:val="24"/>
              </w:rPr>
              <w:t>Данные о продажах, клиентах, сотрудниках, остатках, скидках, популярных позициях и списаниях.</w:t>
            </w:r>
          </w:p>
        </w:tc>
        <w:tc>
          <w:tcPr>
            <w:tcW w:w="3402" w:type="dxa"/>
          </w:tcPr>
          <w:p w:rsidR="00617E78" w:rsidRPr="00997558" w:rsidRDefault="00997558">
            <w:pPr>
              <w:spacing w:line="240" w:lineRule="auto"/>
              <w:rPr>
                <w:sz w:val="24"/>
                <w:szCs w:val="24"/>
              </w:rPr>
            </w:pPr>
            <w:r w:rsidRPr="00997558">
              <w:rPr>
                <w:sz w:val="24"/>
                <w:szCs w:val="24"/>
              </w:rPr>
              <w:t>Управление справочниками, заказами, клиентами, персоналом, складом, программой лояльности и отчетами.</w:t>
            </w:r>
          </w:p>
        </w:tc>
      </w:tr>
    </w:tbl>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A605C4">
      <w:pPr>
        <w:pStyle w:val="aff"/>
        <w:numPr>
          <w:ilvl w:val="0"/>
          <w:numId w:val="14"/>
        </w:numPr>
        <w:ind w:left="1276" w:hanging="283"/>
        <w:rPr>
          <w:rFonts w:cs="Times New Roman"/>
          <w:szCs w:val="24"/>
        </w:rPr>
      </w:pPr>
      <w:r>
        <w:rPr>
          <w:rFonts w:cs="Times New Roman"/>
          <w:szCs w:val="24"/>
        </w:rPr>
        <w:t>Регистрация новой учетной записи;</w:t>
      </w:r>
    </w:p>
    <w:p w:rsidR="005C7CC4" w:rsidRDefault="005C7CC4" w:rsidP="00A605C4">
      <w:pPr>
        <w:pStyle w:val="aff"/>
        <w:numPr>
          <w:ilvl w:val="0"/>
          <w:numId w:val="14"/>
        </w:numPr>
        <w:ind w:left="1276" w:hanging="283"/>
        <w:rPr>
          <w:rFonts w:cs="Times New Roman"/>
          <w:szCs w:val="24"/>
        </w:rPr>
      </w:pPr>
      <w:r>
        <w:rPr>
          <w:rFonts w:cs="Times New Roman"/>
          <w:szCs w:val="24"/>
        </w:rPr>
        <w:t>авторизация с созданием защищенной сессии;</w:t>
      </w:r>
    </w:p>
    <w:p w:rsidR="005C7CC4" w:rsidRDefault="005C7CC4" w:rsidP="00A605C4">
      <w:pPr>
        <w:pStyle w:val="aff"/>
        <w:numPr>
          <w:ilvl w:val="0"/>
          <w:numId w:val="14"/>
        </w:numPr>
        <w:ind w:left="1276" w:hanging="283"/>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A605C4">
      <w:pPr>
        <w:pStyle w:val="aff"/>
        <w:numPr>
          <w:ilvl w:val="0"/>
          <w:numId w:val="14"/>
        </w:numPr>
        <w:ind w:left="1276" w:hanging="283"/>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A605C4">
      <w:pPr>
        <w:pStyle w:val="aff"/>
        <w:numPr>
          <w:ilvl w:val="0"/>
          <w:numId w:val="14"/>
        </w:numPr>
        <w:ind w:left="1276" w:hanging="283"/>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A605C4">
      <w:pPr>
        <w:pStyle w:val="aff"/>
        <w:numPr>
          <w:ilvl w:val="0"/>
          <w:numId w:val="14"/>
        </w:numPr>
        <w:ind w:left="1276" w:hanging="283"/>
        <w:rPr>
          <w:rFonts w:cs="Times New Roman"/>
          <w:szCs w:val="24"/>
        </w:rPr>
      </w:pPr>
      <w:r>
        <w:rPr>
          <w:rFonts w:cs="Times New Roman"/>
          <w:szCs w:val="24"/>
        </w:rPr>
        <w:t>просмотр личного профиля и истории заказов;</w:t>
      </w:r>
    </w:p>
    <w:p w:rsidR="005C7CC4" w:rsidRDefault="005C7CC4" w:rsidP="00A605C4">
      <w:pPr>
        <w:pStyle w:val="aff"/>
        <w:numPr>
          <w:ilvl w:val="0"/>
          <w:numId w:val="14"/>
        </w:numPr>
        <w:ind w:left="1276" w:hanging="283"/>
        <w:rPr>
          <w:rFonts w:cs="Times New Roman"/>
          <w:szCs w:val="24"/>
        </w:rPr>
      </w:pPr>
      <w:r>
        <w:rPr>
          <w:rFonts w:cs="Times New Roman"/>
          <w:szCs w:val="24"/>
        </w:rPr>
        <w:t>отмена заказа при допустимом статусе.</w:t>
      </w:r>
    </w:p>
    <w:p w:rsidR="00617E78" w:rsidRDefault="00997558" w:rsidP="00DC1735">
      <w:pPr>
        <w:pStyle w:val="aff"/>
        <w:rPr>
          <w:rFonts w:cs="Times New Roman"/>
          <w:szCs w:val="24"/>
        </w:rPr>
      </w:pPr>
      <w:r>
        <w:t xml:space="preserve">На рисунке </w:t>
      </w:r>
      <w:r w:rsidR="00DA6832">
        <w:t>2.</w:t>
      </w:r>
      <w:r>
        <w:t>3</w:t>
      </w:r>
      <w:r w:rsidR="00DA6832">
        <w:t>.1.1</w:t>
      </w:r>
      <w:r>
        <w:t xml:space="preserve"> представлена диаграмма вариантов использования для клиента.</w:t>
      </w:r>
    </w:p>
    <w:p w:rsidR="005C7CC4" w:rsidRDefault="00F97BD4" w:rsidP="00F97BD4">
      <w:pPr>
        <w:pStyle w:val="aff"/>
        <w:ind w:left="-1560"/>
        <w:rPr>
          <w:rFonts w:cs="Times New Roman"/>
          <w:szCs w:val="24"/>
        </w:rPr>
      </w:pPr>
      <w:r>
        <w:rPr>
          <w:rFonts w:cs="Times New Roman"/>
          <w:noProof/>
          <w:szCs w:val="24"/>
        </w:rPr>
        <w:lastRenderedPageBreak/>
        <w:drawing>
          <wp:inline distT="0" distB="0" distL="0" distR="0">
            <wp:extent cx="6776482" cy="8503920"/>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линет.png"/>
                    <pic:cNvPicPr/>
                  </pic:nvPicPr>
                  <pic:blipFill>
                    <a:blip r:embed="rId10">
                      <a:extLst>
                        <a:ext uri="{28A0092B-C50C-407E-A947-70E740481C1C}">
                          <a14:useLocalDpi xmlns:a14="http://schemas.microsoft.com/office/drawing/2010/main" val="0"/>
                        </a:ext>
                      </a:extLst>
                    </a:blip>
                    <a:stretch>
                      <a:fillRect/>
                    </a:stretch>
                  </pic:blipFill>
                  <pic:spPr>
                    <a:xfrm>
                      <a:off x="0" y="0"/>
                      <a:ext cx="6776482" cy="8503920"/>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A605C4">
      <w:pPr>
        <w:pStyle w:val="aff"/>
        <w:numPr>
          <w:ilvl w:val="0"/>
          <w:numId w:val="15"/>
        </w:numPr>
        <w:rPr>
          <w:rFonts w:cs="Times New Roman"/>
          <w:szCs w:val="24"/>
        </w:rPr>
      </w:pPr>
      <w:r>
        <w:rPr>
          <w:rFonts w:cs="Times New Roman"/>
          <w:szCs w:val="24"/>
        </w:rPr>
        <w:t>Авторизация в системе;</w:t>
      </w:r>
    </w:p>
    <w:p w:rsidR="000856E7" w:rsidRDefault="000856E7" w:rsidP="00A605C4">
      <w:pPr>
        <w:pStyle w:val="aff"/>
        <w:numPr>
          <w:ilvl w:val="0"/>
          <w:numId w:val="1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A605C4">
      <w:pPr>
        <w:pStyle w:val="aff"/>
        <w:numPr>
          <w:ilvl w:val="0"/>
          <w:numId w:val="15"/>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A605C4">
      <w:pPr>
        <w:pStyle w:val="aff"/>
        <w:numPr>
          <w:ilvl w:val="0"/>
          <w:numId w:val="15"/>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A605C4">
      <w:pPr>
        <w:pStyle w:val="aff"/>
        <w:numPr>
          <w:ilvl w:val="0"/>
          <w:numId w:val="15"/>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A605C4">
      <w:pPr>
        <w:pStyle w:val="aff"/>
        <w:numPr>
          <w:ilvl w:val="0"/>
          <w:numId w:val="15"/>
        </w:numPr>
        <w:rPr>
          <w:rFonts w:cs="Times New Roman"/>
          <w:szCs w:val="24"/>
        </w:rPr>
      </w:pPr>
      <w:r>
        <w:rPr>
          <w:rFonts w:cs="Times New Roman"/>
          <w:szCs w:val="24"/>
        </w:rPr>
        <w:t>добавление элемента в список задач;</w:t>
      </w:r>
    </w:p>
    <w:p w:rsidR="000856E7" w:rsidRDefault="000856E7" w:rsidP="00A605C4">
      <w:pPr>
        <w:pStyle w:val="aff"/>
        <w:numPr>
          <w:ilvl w:val="0"/>
          <w:numId w:val="15"/>
        </w:numPr>
        <w:rPr>
          <w:rFonts w:cs="Times New Roman"/>
          <w:szCs w:val="24"/>
        </w:rPr>
      </w:pPr>
      <w:r>
        <w:rPr>
          <w:rFonts w:cs="Times New Roman"/>
          <w:szCs w:val="24"/>
        </w:rPr>
        <w:t>указание даты приготовления кулинарного полуфабриката;</w:t>
      </w:r>
    </w:p>
    <w:p w:rsidR="000856E7" w:rsidRDefault="000856E7" w:rsidP="00A605C4">
      <w:pPr>
        <w:pStyle w:val="aff"/>
        <w:numPr>
          <w:ilvl w:val="0"/>
          <w:numId w:val="15"/>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A605C4">
      <w:pPr>
        <w:pStyle w:val="aff"/>
        <w:numPr>
          <w:ilvl w:val="0"/>
          <w:numId w:val="15"/>
        </w:numPr>
        <w:rPr>
          <w:rFonts w:cs="Times New Roman"/>
          <w:szCs w:val="24"/>
        </w:rPr>
      </w:pPr>
      <w:r>
        <w:rPr>
          <w:rFonts w:cs="Times New Roman"/>
          <w:szCs w:val="24"/>
        </w:rPr>
        <w:t>формирование актов списания.</w:t>
      </w:r>
    </w:p>
    <w:p w:rsidR="00617E78" w:rsidRDefault="00DA6832" w:rsidP="00DA6832">
      <w:pPr>
        <w:pStyle w:val="aff"/>
        <w:ind w:firstLine="709"/>
        <w:rPr>
          <w:rFonts w:cs="Times New Roman"/>
          <w:szCs w:val="24"/>
        </w:rPr>
      </w:pPr>
      <w:r>
        <w:t>На рисунке 2.3.1.2</w:t>
      </w:r>
      <w:r w:rsidR="00997558">
        <w:t xml:space="preserve"> представлена диаграмма вариантов использования для повара.</w:t>
      </w:r>
    </w:p>
    <w:p w:rsidR="00575F9F" w:rsidRDefault="00F97BD4" w:rsidP="00F97BD4">
      <w:pPr>
        <w:pStyle w:val="aff"/>
        <w:ind w:firstLine="0"/>
        <w:rPr>
          <w:rFonts w:cs="Times New Roman"/>
          <w:szCs w:val="24"/>
        </w:rPr>
      </w:pPr>
      <w:r>
        <w:rPr>
          <w:rFonts w:cs="Times New Roman"/>
          <w:noProof/>
          <w:szCs w:val="24"/>
        </w:rPr>
        <w:drawing>
          <wp:inline distT="0" distB="0" distL="0" distR="0">
            <wp:extent cx="5349145" cy="5099050"/>
            <wp:effectExtent l="0" t="0" r="444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369636" cy="5118583"/>
                    </a:xfrm>
                    <a:prstGeom prst="rect">
                      <a:avLst/>
                    </a:prstGeom>
                  </pic:spPr>
                </pic:pic>
              </a:graphicData>
            </a:graphic>
          </wp:inline>
        </w:drawing>
      </w:r>
    </w:p>
    <w:p w:rsidR="00617E78" w:rsidRDefault="00F32709">
      <w:pPr>
        <w:pStyle w:val="aff"/>
        <w:ind w:firstLine="0"/>
        <w:jc w:val="center"/>
        <w:rPr>
          <w:rFonts w:cs="Times New Roman"/>
          <w:szCs w:val="24"/>
        </w:rPr>
      </w:pPr>
      <w:r>
        <w:t>Рисунок 2.3.1.2</w:t>
      </w:r>
      <w:r w:rsidR="00997558">
        <w:t xml:space="preserve"> </w:t>
      </w:r>
      <w:r w:rsidR="00202537">
        <w:rPr>
          <w:bCs/>
          <w:szCs w:val="24"/>
        </w:rPr>
        <w:t>–</w:t>
      </w:r>
      <w:r w:rsidR="00997558">
        <w:t xml:space="preserve"> Диаграмма вариантов использования для повара</w:t>
      </w:r>
    </w:p>
    <w:p w:rsidR="0078314B" w:rsidRDefault="00F97BD4" w:rsidP="0078314B">
      <w:pPr>
        <w:pStyle w:val="aff"/>
        <w:ind w:firstLine="709"/>
        <w:rPr>
          <w:rFonts w:cs="Times New Roman"/>
          <w:szCs w:val="24"/>
        </w:rPr>
      </w:pPr>
      <w:r>
        <w:rPr>
          <w:rFonts w:cs="Times New Roman"/>
          <w:szCs w:val="24"/>
        </w:rPr>
        <w:lastRenderedPageBreak/>
        <w:t>Функциональные требования барис</w:t>
      </w:r>
      <w:r w:rsidR="0078314B">
        <w:rPr>
          <w:rFonts w:cs="Times New Roman"/>
          <w:szCs w:val="24"/>
        </w:rPr>
        <w:t>та-кассира:</w:t>
      </w:r>
    </w:p>
    <w:p w:rsidR="00334EC1" w:rsidRDefault="00334EC1" w:rsidP="00A605C4">
      <w:pPr>
        <w:pStyle w:val="aff"/>
        <w:numPr>
          <w:ilvl w:val="0"/>
          <w:numId w:val="16"/>
        </w:numPr>
        <w:rPr>
          <w:rFonts w:cs="Times New Roman"/>
          <w:szCs w:val="24"/>
        </w:rPr>
      </w:pPr>
      <w:r>
        <w:rPr>
          <w:rFonts w:cs="Times New Roman"/>
          <w:szCs w:val="24"/>
        </w:rPr>
        <w:t>Авторизация в системе;</w:t>
      </w:r>
    </w:p>
    <w:p w:rsidR="00334EC1" w:rsidRDefault="00334EC1" w:rsidP="00A605C4">
      <w:pPr>
        <w:pStyle w:val="aff"/>
        <w:numPr>
          <w:ilvl w:val="0"/>
          <w:numId w:val="16"/>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A605C4">
      <w:pPr>
        <w:pStyle w:val="aff"/>
        <w:numPr>
          <w:ilvl w:val="0"/>
          <w:numId w:val="16"/>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A605C4">
      <w:pPr>
        <w:pStyle w:val="aff"/>
        <w:numPr>
          <w:ilvl w:val="0"/>
          <w:numId w:val="16"/>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A605C4">
      <w:pPr>
        <w:pStyle w:val="aff"/>
        <w:numPr>
          <w:ilvl w:val="0"/>
          <w:numId w:val="16"/>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A605C4">
      <w:pPr>
        <w:pStyle w:val="aff"/>
        <w:numPr>
          <w:ilvl w:val="0"/>
          <w:numId w:val="16"/>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A605C4">
      <w:pPr>
        <w:pStyle w:val="aff"/>
        <w:numPr>
          <w:ilvl w:val="0"/>
          <w:numId w:val="16"/>
        </w:numPr>
        <w:rPr>
          <w:rFonts w:cs="Times New Roman"/>
          <w:szCs w:val="24"/>
        </w:rPr>
      </w:pPr>
      <w:r>
        <w:rPr>
          <w:rFonts w:cs="Times New Roman"/>
          <w:szCs w:val="24"/>
        </w:rPr>
        <w:t>работа с заготовками при наличии соответствующих задач;</w:t>
      </w:r>
    </w:p>
    <w:p w:rsidR="00334EC1" w:rsidRDefault="00334EC1" w:rsidP="00A605C4">
      <w:pPr>
        <w:pStyle w:val="aff"/>
        <w:numPr>
          <w:ilvl w:val="0"/>
          <w:numId w:val="16"/>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A605C4">
      <w:pPr>
        <w:pStyle w:val="aff"/>
        <w:numPr>
          <w:ilvl w:val="0"/>
          <w:numId w:val="16"/>
        </w:numPr>
        <w:rPr>
          <w:rFonts w:cs="Times New Roman"/>
          <w:szCs w:val="24"/>
        </w:rPr>
      </w:pPr>
      <w:r>
        <w:rPr>
          <w:rFonts w:cs="Times New Roman"/>
          <w:szCs w:val="24"/>
        </w:rPr>
        <w:t>изменение статуса заказа.</w:t>
      </w:r>
    </w:p>
    <w:p w:rsidR="00617E78" w:rsidRDefault="00F32709">
      <w:pPr>
        <w:pStyle w:val="aff"/>
        <w:rPr>
          <w:rFonts w:cs="Times New Roman"/>
          <w:szCs w:val="24"/>
        </w:rPr>
      </w:pPr>
      <w:r>
        <w:t>На рисунке 2.3.1.3</w:t>
      </w:r>
      <w:r w:rsidR="00997558">
        <w:t xml:space="preserve"> представлена диаграмма вариантов использования для бариста-кассира.</w:t>
      </w:r>
    </w:p>
    <w:p w:rsidR="00897D58" w:rsidRDefault="00F97BD4" w:rsidP="00F97BD4">
      <w:pPr>
        <w:pStyle w:val="aff"/>
        <w:ind w:left="-284" w:firstLine="0"/>
        <w:rPr>
          <w:rFonts w:cs="Times New Roman"/>
          <w:szCs w:val="24"/>
        </w:rPr>
      </w:pPr>
      <w:r>
        <w:rPr>
          <w:rFonts w:cs="Times New Roman"/>
          <w:noProof/>
          <w:szCs w:val="24"/>
        </w:rPr>
        <w:lastRenderedPageBreak/>
        <w:drawing>
          <wp:inline distT="0" distB="0" distL="0" distR="0">
            <wp:extent cx="5265420" cy="8916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5274756" cy="8931844"/>
                    </a:xfrm>
                    <a:prstGeom prst="rect">
                      <a:avLst/>
                    </a:prstGeom>
                  </pic:spPr>
                </pic:pic>
              </a:graphicData>
            </a:graphic>
          </wp:inline>
        </w:drawing>
      </w:r>
    </w:p>
    <w:p w:rsidR="00617E78" w:rsidRDefault="00997558">
      <w:pPr>
        <w:pStyle w:val="aff"/>
        <w:ind w:firstLine="0"/>
        <w:jc w:val="center"/>
        <w:rPr>
          <w:rFonts w:cs="Times New Roman"/>
          <w:szCs w:val="24"/>
        </w:rPr>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A605C4">
      <w:pPr>
        <w:numPr>
          <w:ilvl w:val="0"/>
          <w:numId w:val="17"/>
        </w:numPr>
        <w:spacing w:after="3"/>
        <w:ind w:right="79" w:hanging="357"/>
        <w:rPr>
          <w:sz w:val="24"/>
          <w:szCs w:val="24"/>
        </w:rPr>
      </w:pPr>
      <w:r>
        <w:rPr>
          <w:sz w:val="24"/>
          <w:szCs w:val="24"/>
        </w:rPr>
        <w:t>Авторизация в системе;</w:t>
      </w:r>
    </w:p>
    <w:p w:rsidR="00897D58" w:rsidRPr="00574E90" w:rsidRDefault="00897D58" w:rsidP="00A605C4">
      <w:pPr>
        <w:numPr>
          <w:ilvl w:val="0"/>
          <w:numId w:val="17"/>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A605C4">
      <w:pPr>
        <w:numPr>
          <w:ilvl w:val="0"/>
          <w:numId w:val="17"/>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A605C4">
      <w:pPr>
        <w:numPr>
          <w:ilvl w:val="0"/>
          <w:numId w:val="17"/>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A605C4">
      <w:pPr>
        <w:numPr>
          <w:ilvl w:val="0"/>
          <w:numId w:val="17"/>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A605C4">
      <w:pPr>
        <w:numPr>
          <w:ilvl w:val="0"/>
          <w:numId w:val="17"/>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A605C4">
      <w:pPr>
        <w:numPr>
          <w:ilvl w:val="0"/>
          <w:numId w:val="17"/>
        </w:numPr>
        <w:spacing w:after="3"/>
        <w:ind w:right="79" w:hanging="357"/>
        <w:rPr>
          <w:sz w:val="24"/>
          <w:szCs w:val="24"/>
        </w:rPr>
      </w:pPr>
      <w:r>
        <w:rPr>
          <w:sz w:val="24"/>
          <w:szCs w:val="24"/>
        </w:rPr>
        <w:t>просмотр списка заказов за все время;</w:t>
      </w:r>
    </w:p>
    <w:p w:rsidR="00897D58" w:rsidRPr="00574E90" w:rsidRDefault="00897D58" w:rsidP="00A605C4">
      <w:pPr>
        <w:numPr>
          <w:ilvl w:val="0"/>
          <w:numId w:val="17"/>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A605C4">
      <w:pPr>
        <w:numPr>
          <w:ilvl w:val="0"/>
          <w:numId w:val="17"/>
        </w:numPr>
        <w:spacing w:after="3"/>
        <w:ind w:right="79" w:hanging="357"/>
        <w:rPr>
          <w:sz w:val="24"/>
          <w:szCs w:val="24"/>
        </w:rPr>
      </w:pPr>
      <w:r>
        <w:rPr>
          <w:sz w:val="24"/>
          <w:szCs w:val="24"/>
        </w:rPr>
        <w:t>изменение статуса заказа;</w:t>
      </w:r>
    </w:p>
    <w:p w:rsidR="00897D58" w:rsidRPr="00574E90" w:rsidRDefault="00897D58" w:rsidP="00A605C4">
      <w:pPr>
        <w:numPr>
          <w:ilvl w:val="0"/>
          <w:numId w:val="17"/>
        </w:numPr>
        <w:spacing w:after="3"/>
        <w:ind w:right="79" w:hanging="357"/>
        <w:rPr>
          <w:sz w:val="24"/>
          <w:szCs w:val="24"/>
        </w:rPr>
      </w:pPr>
      <w:r>
        <w:rPr>
          <w:sz w:val="24"/>
          <w:szCs w:val="24"/>
        </w:rPr>
        <w:t>просмотр деталей заказа;</w:t>
      </w:r>
    </w:p>
    <w:p w:rsidR="00897D58" w:rsidRPr="00574E90" w:rsidRDefault="00897D58" w:rsidP="00A605C4">
      <w:pPr>
        <w:numPr>
          <w:ilvl w:val="0"/>
          <w:numId w:val="17"/>
        </w:numPr>
        <w:spacing w:after="3"/>
        <w:ind w:right="79" w:hanging="357"/>
        <w:rPr>
          <w:sz w:val="24"/>
          <w:szCs w:val="24"/>
        </w:rPr>
      </w:pPr>
      <w:r>
        <w:rPr>
          <w:sz w:val="24"/>
          <w:szCs w:val="24"/>
        </w:rPr>
        <w:t>просмотр списка клиентов;</w:t>
      </w:r>
    </w:p>
    <w:p w:rsidR="00897D58" w:rsidRPr="00574E90" w:rsidRDefault="00897D58" w:rsidP="00A605C4">
      <w:pPr>
        <w:numPr>
          <w:ilvl w:val="0"/>
          <w:numId w:val="17"/>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A605C4">
      <w:pPr>
        <w:numPr>
          <w:ilvl w:val="0"/>
          <w:numId w:val="17"/>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A605C4">
      <w:pPr>
        <w:numPr>
          <w:ilvl w:val="0"/>
          <w:numId w:val="17"/>
        </w:numPr>
        <w:spacing w:after="3"/>
        <w:ind w:right="79" w:hanging="357"/>
        <w:rPr>
          <w:sz w:val="24"/>
          <w:szCs w:val="24"/>
        </w:rPr>
      </w:pPr>
      <w:r>
        <w:rPr>
          <w:sz w:val="24"/>
          <w:szCs w:val="24"/>
        </w:rPr>
        <w:t>просмотр статистики популярных позиций;</w:t>
      </w:r>
    </w:p>
    <w:p w:rsidR="00897D58" w:rsidRPr="00574E90" w:rsidRDefault="00897D58" w:rsidP="00A605C4">
      <w:pPr>
        <w:numPr>
          <w:ilvl w:val="0"/>
          <w:numId w:val="17"/>
        </w:numPr>
        <w:spacing w:after="3"/>
        <w:ind w:right="79" w:hanging="357"/>
        <w:rPr>
          <w:sz w:val="24"/>
          <w:szCs w:val="24"/>
        </w:rPr>
      </w:pPr>
      <w:r>
        <w:rPr>
          <w:sz w:val="24"/>
          <w:szCs w:val="24"/>
        </w:rPr>
        <w:t>управление программой лояльности;</w:t>
      </w:r>
    </w:p>
    <w:p w:rsidR="00897D58" w:rsidRPr="00574E90" w:rsidRDefault="00897D58" w:rsidP="00A605C4">
      <w:pPr>
        <w:numPr>
          <w:ilvl w:val="0"/>
          <w:numId w:val="17"/>
        </w:numPr>
        <w:spacing w:after="3"/>
        <w:ind w:right="79" w:hanging="357"/>
        <w:rPr>
          <w:sz w:val="24"/>
          <w:szCs w:val="24"/>
        </w:rPr>
      </w:pPr>
      <w:r>
        <w:rPr>
          <w:sz w:val="24"/>
          <w:szCs w:val="24"/>
        </w:rPr>
        <w:t>управление составом персонала и правами доступа сотрудников.</w:t>
      </w:r>
    </w:p>
    <w:p w:rsidR="00617E78" w:rsidRDefault="006E13B4">
      <w:pPr>
        <w:pStyle w:val="aff"/>
        <w:rPr>
          <w:rFonts w:cs="Times New Roman"/>
          <w:szCs w:val="24"/>
        </w:rPr>
      </w:pPr>
      <w:r>
        <w:t>На рисунках</w:t>
      </w:r>
      <w:r w:rsidR="00F32709">
        <w:t xml:space="preserve"> 2.3.1.4 – 2.3.1.6</w:t>
      </w:r>
      <w:r w:rsidR="00997558">
        <w:t xml:space="preserve"> представлена диаграмма вариантов использования для администратора.</w:t>
      </w:r>
    </w:p>
    <w:p w:rsidR="0078346B" w:rsidRDefault="006E13B4" w:rsidP="006E13B4">
      <w:pPr>
        <w:pStyle w:val="aff"/>
        <w:ind w:left="-1418" w:firstLine="851"/>
        <w:rPr>
          <w:rFonts w:cs="Times New Roman"/>
          <w:szCs w:val="24"/>
        </w:rPr>
      </w:pPr>
      <w:r>
        <w:rPr>
          <w:rFonts w:cs="Times New Roman"/>
          <w:noProof/>
          <w:szCs w:val="24"/>
        </w:rPr>
        <w:lastRenderedPageBreak/>
        <w:drawing>
          <wp:inline distT="0" distB="0" distL="0" distR="0">
            <wp:extent cx="5501640" cy="873246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админ спр.png"/>
                    <pic:cNvPicPr/>
                  </pic:nvPicPr>
                  <pic:blipFill>
                    <a:blip r:embed="rId13">
                      <a:extLst>
                        <a:ext uri="{28A0092B-C50C-407E-A947-70E740481C1C}">
                          <a14:useLocalDpi xmlns:a14="http://schemas.microsoft.com/office/drawing/2010/main" val="0"/>
                        </a:ext>
                      </a:extLst>
                    </a:blip>
                    <a:stretch>
                      <a:fillRect/>
                    </a:stretch>
                  </pic:blipFill>
                  <pic:spPr>
                    <a:xfrm>
                      <a:off x="0" y="0"/>
                      <a:ext cx="5507651" cy="8742002"/>
                    </a:xfrm>
                    <a:prstGeom prst="rect">
                      <a:avLst/>
                    </a:prstGeom>
                  </pic:spPr>
                </pic:pic>
              </a:graphicData>
            </a:graphic>
          </wp:inline>
        </w:drawing>
      </w:r>
    </w:p>
    <w:p w:rsidR="00617E78" w:rsidRDefault="00F32709" w:rsidP="00725400">
      <w:pPr>
        <w:pStyle w:val="aff"/>
        <w:ind w:firstLine="0"/>
        <w:jc w:val="center"/>
      </w:pPr>
      <w:r>
        <w:t>Рисунок 2.3.1.4</w:t>
      </w:r>
      <w:r w:rsidR="00997558">
        <w:t xml:space="preserve"> </w:t>
      </w:r>
      <w:r w:rsidR="00202537">
        <w:rPr>
          <w:bCs/>
          <w:szCs w:val="24"/>
        </w:rPr>
        <w:t>–</w:t>
      </w:r>
      <w:r w:rsidR="00997558">
        <w:t xml:space="preserve"> Диаграмма вариантов использования для администратора</w:t>
      </w:r>
    </w:p>
    <w:p w:rsidR="006E13B4" w:rsidRDefault="006E13B4" w:rsidP="006E13B4">
      <w:pPr>
        <w:pStyle w:val="aff"/>
        <w:ind w:left="-1701" w:firstLine="0"/>
        <w:jc w:val="center"/>
        <w:rPr>
          <w:rFonts w:cs="Times New Roman"/>
          <w:szCs w:val="24"/>
        </w:rPr>
      </w:pPr>
      <w:r>
        <w:rPr>
          <w:rFonts w:cs="Times New Roman"/>
          <w:noProof/>
          <w:szCs w:val="24"/>
        </w:rPr>
        <w:lastRenderedPageBreak/>
        <w:drawing>
          <wp:inline distT="0" distB="0" distL="0" distR="0">
            <wp:extent cx="6035040" cy="8933180"/>
            <wp:effectExtent l="0" t="0" r="3810"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админ опр.png"/>
                    <pic:cNvPicPr/>
                  </pic:nvPicPr>
                  <pic:blipFill>
                    <a:blip r:embed="rId14">
                      <a:extLst>
                        <a:ext uri="{28A0092B-C50C-407E-A947-70E740481C1C}">
                          <a14:useLocalDpi xmlns:a14="http://schemas.microsoft.com/office/drawing/2010/main" val="0"/>
                        </a:ext>
                      </a:extLst>
                    </a:blip>
                    <a:stretch>
                      <a:fillRect/>
                    </a:stretch>
                  </pic:blipFill>
                  <pic:spPr>
                    <a:xfrm>
                      <a:off x="0" y="0"/>
                      <a:ext cx="6045709" cy="8948972"/>
                    </a:xfrm>
                    <a:prstGeom prst="rect">
                      <a:avLst/>
                    </a:prstGeom>
                  </pic:spPr>
                </pic:pic>
              </a:graphicData>
            </a:graphic>
          </wp:inline>
        </w:drawing>
      </w:r>
    </w:p>
    <w:p w:rsidR="006E13B4" w:rsidRDefault="006E13B4" w:rsidP="00725400">
      <w:pPr>
        <w:pStyle w:val="aff"/>
        <w:ind w:firstLine="0"/>
        <w:jc w:val="center"/>
      </w:pPr>
      <w:r>
        <w:rPr>
          <w:rFonts w:cs="Times New Roman"/>
          <w:szCs w:val="24"/>
        </w:rPr>
        <w:t>Р</w:t>
      </w:r>
      <w:r w:rsidR="00F32709">
        <w:rPr>
          <w:rFonts w:cs="Times New Roman"/>
          <w:szCs w:val="24"/>
        </w:rPr>
        <w:t>исунок 2.3.1.5</w:t>
      </w:r>
      <w:r>
        <w:rPr>
          <w:rFonts w:cs="Times New Roman"/>
          <w:szCs w:val="24"/>
        </w:rPr>
        <w:t xml:space="preserve"> </w:t>
      </w:r>
      <w:r w:rsidR="00202537">
        <w:rPr>
          <w:bCs/>
          <w:szCs w:val="24"/>
        </w:rPr>
        <w:t>–</w:t>
      </w:r>
      <w:r>
        <w:rPr>
          <w:rFonts w:cs="Times New Roman"/>
          <w:szCs w:val="24"/>
        </w:rPr>
        <w:t xml:space="preserve"> </w:t>
      </w:r>
      <w:r>
        <w:t>Диаграмма вариантов использования для администратора</w:t>
      </w:r>
    </w:p>
    <w:p w:rsidR="006E13B4" w:rsidRDefault="006E13B4" w:rsidP="006E13B4">
      <w:pPr>
        <w:pStyle w:val="aff"/>
        <w:ind w:left="-1701" w:firstLine="0"/>
        <w:jc w:val="center"/>
      </w:pPr>
      <w:r>
        <w:rPr>
          <w:noProof/>
        </w:rPr>
        <w:lastRenderedPageBreak/>
        <w:drawing>
          <wp:inline distT="0" distB="0" distL="0" distR="0">
            <wp:extent cx="6248400" cy="8952920"/>
            <wp:effectExtent l="0" t="0" r="0" b="63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админ зак.png"/>
                    <pic:cNvPicPr/>
                  </pic:nvPicPr>
                  <pic:blipFill>
                    <a:blip r:embed="rId15">
                      <a:extLst>
                        <a:ext uri="{28A0092B-C50C-407E-A947-70E740481C1C}">
                          <a14:useLocalDpi xmlns:a14="http://schemas.microsoft.com/office/drawing/2010/main" val="0"/>
                        </a:ext>
                      </a:extLst>
                    </a:blip>
                    <a:stretch>
                      <a:fillRect/>
                    </a:stretch>
                  </pic:blipFill>
                  <pic:spPr>
                    <a:xfrm>
                      <a:off x="0" y="0"/>
                      <a:ext cx="6265222" cy="8977023"/>
                    </a:xfrm>
                    <a:prstGeom prst="rect">
                      <a:avLst/>
                    </a:prstGeom>
                  </pic:spPr>
                </pic:pic>
              </a:graphicData>
            </a:graphic>
          </wp:inline>
        </w:drawing>
      </w:r>
    </w:p>
    <w:p w:rsidR="006E13B4" w:rsidRDefault="00F32709" w:rsidP="00725400">
      <w:pPr>
        <w:pStyle w:val="aff"/>
        <w:ind w:firstLine="0"/>
        <w:jc w:val="center"/>
      </w:pPr>
      <w:r>
        <w:t>Рисунок 2.3.1.6</w:t>
      </w:r>
      <w:r w:rsidR="00ED75EA">
        <w:t xml:space="preserve"> </w:t>
      </w:r>
      <w:r w:rsidR="00202537">
        <w:rPr>
          <w:bCs/>
          <w:szCs w:val="24"/>
        </w:rPr>
        <w:t>–</w:t>
      </w:r>
      <w:r w:rsidR="00ED75EA">
        <w:t xml:space="preserve"> </w:t>
      </w:r>
      <w:r w:rsidR="006E13B4">
        <w:t>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lastRenderedPageBreak/>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bookmarkStart w:id="38" w:name="_Toc229490305"/>
      <w:r w:rsidRPr="005F03C4">
        <w:rPr>
          <w:szCs w:val="24"/>
        </w:rPr>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8880"/>
      </w:tblGrid>
      <w:tr w:rsidR="002C42CA" w:rsidTr="00C969D9">
        <w:tc>
          <w:tcPr>
            <w:tcW w:w="2461" w:type="dxa"/>
          </w:tcPr>
          <w:p w:rsidR="002C42CA" w:rsidRPr="006E13B4" w:rsidRDefault="00ED1954">
            <w:pPr>
              <w:spacing w:line="240" w:lineRule="auto"/>
              <w:rPr>
                <w:sz w:val="24"/>
                <w:szCs w:val="24"/>
              </w:rPr>
            </w:pPr>
            <w:r w:rsidRPr="006E13B4">
              <w:rPr>
                <w:sz w:val="24"/>
                <w:szCs w:val="24"/>
              </w:rPr>
              <w:t>Характеристика</w:t>
            </w:r>
          </w:p>
        </w:tc>
        <w:tc>
          <w:tcPr>
            <w:tcW w:w="8880"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1" w:type="dxa"/>
          </w:tcPr>
          <w:p w:rsidR="002C42CA" w:rsidRPr="00ED1954" w:rsidRDefault="00ED1954">
            <w:pPr>
              <w:spacing w:line="240" w:lineRule="auto"/>
              <w:rPr>
                <w:sz w:val="24"/>
                <w:szCs w:val="24"/>
              </w:rPr>
            </w:pPr>
            <w:r w:rsidRPr="00ED1954">
              <w:rPr>
                <w:sz w:val="24"/>
                <w:szCs w:val="24"/>
              </w:rPr>
              <w:t>Название прецедента</w:t>
            </w:r>
          </w:p>
        </w:tc>
        <w:tc>
          <w:tcPr>
            <w:tcW w:w="8880" w:type="dxa"/>
          </w:tcPr>
          <w:p w:rsidR="002C42CA" w:rsidRPr="00ED1954" w:rsidRDefault="00ED1954" w:rsidP="00ED1954">
            <w:pPr>
              <w:spacing w:line="240" w:lineRule="auto"/>
              <w:rPr>
                <w:sz w:val="24"/>
                <w:szCs w:val="24"/>
              </w:rPr>
            </w:pPr>
            <w:r w:rsidRPr="00ED1954">
              <w:rPr>
                <w:sz w:val="24"/>
                <w:szCs w:val="24"/>
              </w:rPr>
              <w:t xml:space="preserve">Авторизация </w:t>
            </w:r>
            <w:r>
              <w:rPr>
                <w:sz w:val="24"/>
                <w:szCs w:val="24"/>
              </w:rPr>
              <w:t>клиента</w:t>
            </w:r>
          </w:p>
        </w:tc>
      </w:tr>
      <w:tr w:rsidR="002C42CA" w:rsidTr="00C969D9">
        <w:tc>
          <w:tcPr>
            <w:tcW w:w="2461" w:type="dxa"/>
          </w:tcPr>
          <w:p w:rsidR="002C42CA" w:rsidRPr="00ED1954" w:rsidRDefault="00ED1954">
            <w:pPr>
              <w:spacing w:line="240" w:lineRule="auto"/>
              <w:rPr>
                <w:sz w:val="24"/>
                <w:szCs w:val="24"/>
              </w:rPr>
            </w:pPr>
            <w:r w:rsidRPr="00ED1954">
              <w:rPr>
                <w:sz w:val="24"/>
                <w:szCs w:val="24"/>
              </w:rPr>
              <w:t>Краткое описание</w:t>
            </w:r>
          </w:p>
        </w:tc>
        <w:tc>
          <w:tcPr>
            <w:tcW w:w="8880" w:type="dxa"/>
          </w:tcPr>
          <w:p w:rsidR="002C42CA" w:rsidRPr="00ED1954" w:rsidRDefault="00ED1954">
            <w:pPr>
              <w:spacing w:line="240" w:lineRule="auto"/>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rsidTr="00C969D9">
        <w:tc>
          <w:tcPr>
            <w:tcW w:w="2461" w:type="dxa"/>
          </w:tcPr>
          <w:p w:rsidR="002C42CA" w:rsidRPr="00ED1954" w:rsidRDefault="00ED1954">
            <w:pPr>
              <w:spacing w:line="240" w:lineRule="auto"/>
              <w:rPr>
                <w:sz w:val="24"/>
                <w:szCs w:val="24"/>
              </w:rPr>
            </w:pPr>
            <w:r w:rsidRPr="00ED1954">
              <w:rPr>
                <w:sz w:val="24"/>
                <w:szCs w:val="24"/>
              </w:rPr>
              <w:t>Актер</w:t>
            </w:r>
          </w:p>
        </w:tc>
        <w:tc>
          <w:tcPr>
            <w:tcW w:w="8880" w:type="dxa"/>
          </w:tcPr>
          <w:p w:rsidR="002C42CA" w:rsidRPr="00ED1954" w:rsidRDefault="00ED1954" w:rsidP="00ED1954">
            <w:pPr>
              <w:spacing w:line="240" w:lineRule="auto"/>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rsidTr="00C969D9">
        <w:tc>
          <w:tcPr>
            <w:tcW w:w="2461" w:type="dxa"/>
          </w:tcPr>
          <w:p w:rsidR="002C42CA" w:rsidRPr="00ED1954" w:rsidRDefault="00ED1954" w:rsidP="00C969D9">
            <w:pPr>
              <w:spacing w:line="240" w:lineRule="auto"/>
              <w:rPr>
                <w:sz w:val="24"/>
                <w:szCs w:val="24"/>
              </w:rPr>
            </w:pPr>
            <w:r w:rsidRPr="00ED1954">
              <w:rPr>
                <w:sz w:val="24"/>
                <w:szCs w:val="24"/>
              </w:rPr>
              <w:t>Предусловия</w:t>
            </w:r>
          </w:p>
        </w:tc>
        <w:tc>
          <w:tcPr>
            <w:tcW w:w="8880" w:type="dxa"/>
          </w:tcPr>
          <w:p w:rsidR="002C42CA" w:rsidRPr="00ED1954" w:rsidRDefault="00ED1954">
            <w:pPr>
              <w:spacing w:line="240" w:lineRule="auto"/>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rsidTr="00C969D9">
        <w:trPr>
          <w:trHeight w:val="4232"/>
        </w:trPr>
        <w:tc>
          <w:tcPr>
            <w:tcW w:w="2461"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80" w:type="dxa"/>
          </w:tcPr>
          <w:p w:rsidR="002C42CA" w:rsidRPr="00ED1954" w:rsidRDefault="00ED1954">
            <w:pPr>
              <w:spacing w:line="240" w:lineRule="auto"/>
              <w:rPr>
                <w:sz w:val="24"/>
                <w:szCs w:val="24"/>
              </w:rPr>
            </w:pPr>
            <w:r w:rsidRPr="00ED1954">
              <w:rPr>
                <w:sz w:val="24"/>
                <w:szCs w:val="24"/>
              </w:rPr>
              <w:t>1. Клиент открывает форму авторизации в веб-приложении.</w:t>
            </w:r>
          </w:p>
          <w:p w:rsidR="002C42CA" w:rsidRPr="00ED1954" w:rsidRDefault="00ED1954">
            <w:pPr>
              <w:spacing w:line="240" w:lineRule="auto"/>
              <w:rPr>
                <w:sz w:val="24"/>
                <w:szCs w:val="24"/>
              </w:rPr>
            </w:pPr>
            <w:r w:rsidRPr="00ED1954">
              <w:rPr>
                <w:sz w:val="24"/>
                <w:szCs w:val="24"/>
              </w:rPr>
              <w:t>2. Клиент вводит номер телефона и пароль.</w:t>
            </w:r>
          </w:p>
          <w:p w:rsidR="002C42CA" w:rsidRPr="00ED1954" w:rsidRDefault="00ED1954">
            <w:pPr>
              <w:spacing w:line="240" w:lineRule="auto"/>
              <w:rPr>
                <w:sz w:val="24"/>
                <w:szCs w:val="24"/>
              </w:rPr>
            </w:pPr>
            <w:r w:rsidRPr="00ED1954">
              <w:rPr>
                <w:sz w:val="24"/>
                <w:szCs w:val="24"/>
              </w:rPr>
              <w:t>3. Клиент инициирует вход нажатием кнопки «Войти».</w:t>
            </w:r>
          </w:p>
          <w:p w:rsidR="002C42CA" w:rsidRPr="00ED1954" w:rsidRDefault="00ED1954">
            <w:pPr>
              <w:spacing w:line="240" w:lineRule="auto"/>
              <w:rPr>
                <w:sz w:val="24"/>
                <w:szCs w:val="24"/>
              </w:rPr>
            </w:pPr>
            <w:r w:rsidRPr="00ED1954">
              <w:rPr>
                <w:sz w:val="24"/>
                <w:szCs w:val="24"/>
              </w:rPr>
              <w:t>4. Система передает учетные данные на сервер авторизации.</w:t>
            </w:r>
          </w:p>
          <w:p w:rsidR="002C42CA" w:rsidRPr="00ED1954" w:rsidRDefault="00ED1954">
            <w:pPr>
              <w:spacing w:line="240" w:lineRule="auto"/>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spacing w:line="240" w:lineRule="auto"/>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spacing w:line="240" w:lineRule="auto"/>
              <w:rPr>
                <w:sz w:val="24"/>
                <w:szCs w:val="24"/>
              </w:rPr>
            </w:pPr>
            <w:r w:rsidRPr="00ED1954">
              <w:rPr>
                <w:sz w:val="24"/>
                <w:szCs w:val="24"/>
              </w:rPr>
              <w:t>7. Система создает авторизационную cookie-сессию клиента.</w:t>
            </w:r>
          </w:p>
          <w:p w:rsidR="002C42CA" w:rsidRPr="00ED1954" w:rsidRDefault="00ED1954">
            <w:pPr>
              <w:spacing w:line="240" w:lineRule="auto"/>
              <w:rPr>
                <w:sz w:val="24"/>
                <w:szCs w:val="24"/>
              </w:rPr>
            </w:pPr>
            <w:r w:rsidRPr="00ED1954">
              <w:rPr>
                <w:sz w:val="24"/>
                <w:szCs w:val="24"/>
              </w:rPr>
              <w:t>8. Клиент получает подтверждение успешного входа и переход к функционалу оформления заказов.</w:t>
            </w:r>
          </w:p>
        </w:tc>
      </w:tr>
      <w:tr w:rsidR="002C42CA" w:rsidTr="00C969D9">
        <w:tc>
          <w:tcPr>
            <w:tcW w:w="2461" w:type="dxa"/>
          </w:tcPr>
          <w:p w:rsidR="002C42CA" w:rsidRPr="00ED1954" w:rsidRDefault="00ED1954">
            <w:pPr>
              <w:spacing w:line="240" w:lineRule="auto"/>
              <w:rPr>
                <w:sz w:val="24"/>
                <w:szCs w:val="24"/>
              </w:rPr>
            </w:pPr>
            <w:r w:rsidRPr="00ED1954">
              <w:rPr>
                <w:sz w:val="24"/>
                <w:szCs w:val="24"/>
              </w:rPr>
              <w:t>Постусловие</w:t>
            </w:r>
          </w:p>
        </w:tc>
        <w:tc>
          <w:tcPr>
            <w:tcW w:w="8880" w:type="dxa"/>
          </w:tcPr>
          <w:p w:rsidR="002C42CA" w:rsidRPr="00ED1954" w:rsidRDefault="00ED1954">
            <w:pPr>
              <w:spacing w:line="240" w:lineRule="auto"/>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lastRenderedPageBreak/>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8879"/>
      </w:tblGrid>
      <w:tr w:rsidR="002C42CA" w:rsidTr="00C969D9">
        <w:tc>
          <w:tcPr>
            <w:tcW w:w="2462" w:type="dxa"/>
          </w:tcPr>
          <w:p w:rsidR="002C42CA" w:rsidRPr="006E13B4" w:rsidRDefault="00ED1954">
            <w:pPr>
              <w:spacing w:line="240" w:lineRule="auto"/>
              <w:rPr>
                <w:sz w:val="24"/>
                <w:szCs w:val="24"/>
              </w:rPr>
            </w:pPr>
            <w:r w:rsidRPr="006E13B4">
              <w:rPr>
                <w:sz w:val="24"/>
                <w:szCs w:val="24"/>
              </w:rPr>
              <w:t>Характеристика</w:t>
            </w:r>
          </w:p>
        </w:tc>
        <w:tc>
          <w:tcPr>
            <w:tcW w:w="8879"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2" w:type="dxa"/>
          </w:tcPr>
          <w:p w:rsidR="002C42CA" w:rsidRPr="00ED1954" w:rsidRDefault="00ED1954">
            <w:pPr>
              <w:spacing w:line="240" w:lineRule="auto"/>
              <w:rPr>
                <w:sz w:val="24"/>
                <w:szCs w:val="24"/>
              </w:rPr>
            </w:pPr>
            <w:r w:rsidRPr="00ED1954">
              <w:rPr>
                <w:sz w:val="24"/>
                <w:szCs w:val="24"/>
              </w:rPr>
              <w:t>Название прецедента</w:t>
            </w:r>
          </w:p>
        </w:tc>
        <w:tc>
          <w:tcPr>
            <w:tcW w:w="8879" w:type="dxa"/>
          </w:tcPr>
          <w:p w:rsidR="002C42CA" w:rsidRPr="00ED1954" w:rsidRDefault="00ED1954">
            <w:pPr>
              <w:spacing w:line="240" w:lineRule="auto"/>
              <w:rPr>
                <w:sz w:val="24"/>
                <w:szCs w:val="24"/>
              </w:rPr>
            </w:pPr>
            <w:r w:rsidRPr="00ED1954">
              <w:rPr>
                <w:sz w:val="24"/>
                <w:szCs w:val="24"/>
              </w:rPr>
              <w:t>Создание заказа клиентом</w:t>
            </w:r>
          </w:p>
        </w:tc>
      </w:tr>
      <w:tr w:rsidR="002C42CA" w:rsidTr="00C969D9">
        <w:tc>
          <w:tcPr>
            <w:tcW w:w="2462" w:type="dxa"/>
          </w:tcPr>
          <w:p w:rsidR="002C42CA" w:rsidRPr="00ED1954" w:rsidRDefault="00ED1954">
            <w:pPr>
              <w:spacing w:line="240" w:lineRule="auto"/>
              <w:rPr>
                <w:sz w:val="24"/>
                <w:szCs w:val="24"/>
              </w:rPr>
            </w:pPr>
            <w:r w:rsidRPr="00ED1954">
              <w:rPr>
                <w:sz w:val="24"/>
                <w:szCs w:val="24"/>
              </w:rPr>
              <w:t>Краткое описание</w:t>
            </w:r>
          </w:p>
        </w:tc>
        <w:tc>
          <w:tcPr>
            <w:tcW w:w="8879" w:type="dxa"/>
          </w:tcPr>
          <w:p w:rsidR="002C42CA" w:rsidRPr="00ED1954" w:rsidRDefault="00ED1954">
            <w:pPr>
              <w:spacing w:line="240" w:lineRule="auto"/>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rsidTr="00C969D9">
        <w:tc>
          <w:tcPr>
            <w:tcW w:w="2462" w:type="dxa"/>
          </w:tcPr>
          <w:p w:rsidR="002C42CA" w:rsidRPr="00ED1954" w:rsidRDefault="00ED1954">
            <w:pPr>
              <w:spacing w:line="240" w:lineRule="auto"/>
              <w:rPr>
                <w:sz w:val="24"/>
                <w:szCs w:val="24"/>
              </w:rPr>
            </w:pPr>
            <w:r w:rsidRPr="00ED1954">
              <w:rPr>
                <w:sz w:val="24"/>
                <w:szCs w:val="24"/>
              </w:rPr>
              <w:t>Актер</w:t>
            </w:r>
          </w:p>
        </w:tc>
        <w:tc>
          <w:tcPr>
            <w:tcW w:w="8879" w:type="dxa"/>
          </w:tcPr>
          <w:p w:rsidR="002C42CA" w:rsidRPr="00ED1954" w:rsidRDefault="00ED1954">
            <w:pPr>
              <w:spacing w:line="240" w:lineRule="auto"/>
              <w:rPr>
                <w:sz w:val="24"/>
                <w:szCs w:val="24"/>
              </w:rPr>
            </w:pPr>
            <w:r w:rsidRPr="00ED1954">
              <w:rPr>
                <w:sz w:val="24"/>
                <w:szCs w:val="24"/>
              </w:rPr>
              <w:t>Авторизованный клиент.</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Предусловия</w:t>
            </w:r>
          </w:p>
        </w:tc>
        <w:tc>
          <w:tcPr>
            <w:tcW w:w="8879" w:type="dxa"/>
          </w:tcPr>
          <w:p w:rsidR="002C42CA" w:rsidRPr="00ED1954" w:rsidRDefault="00ED1954">
            <w:pPr>
              <w:spacing w:line="240" w:lineRule="auto"/>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rsidTr="00C969D9">
        <w:tc>
          <w:tcPr>
            <w:tcW w:w="2462"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79" w:type="dxa"/>
          </w:tcPr>
          <w:p w:rsidR="002C42CA" w:rsidRPr="00ED1954" w:rsidRDefault="00ED1954">
            <w:pPr>
              <w:spacing w:line="240" w:lineRule="auto"/>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spacing w:line="240" w:lineRule="auto"/>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spacing w:line="240" w:lineRule="auto"/>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spacing w:line="240" w:lineRule="auto"/>
              <w:rPr>
                <w:sz w:val="24"/>
                <w:szCs w:val="24"/>
              </w:rPr>
            </w:pPr>
            <w:r w:rsidRPr="00ED1954">
              <w:rPr>
                <w:sz w:val="24"/>
                <w:szCs w:val="24"/>
              </w:rPr>
              <w:t>4. Клиент отправляет запрос на создание заказа.</w:t>
            </w:r>
          </w:p>
          <w:p w:rsidR="002C42CA" w:rsidRPr="00ED1954" w:rsidRDefault="00ED1954">
            <w:pPr>
              <w:spacing w:line="240" w:lineRule="auto"/>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spacing w:line="240" w:lineRule="auto"/>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spacing w:line="240" w:lineRule="auto"/>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spacing w:line="240" w:lineRule="auto"/>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spacing w:line="240" w:lineRule="auto"/>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spacing w:line="240" w:lineRule="auto"/>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Постусловие</w:t>
            </w:r>
          </w:p>
        </w:tc>
        <w:tc>
          <w:tcPr>
            <w:tcW w:w="8879" w:type="dxa"/>
          </w:tcPr>
          <w:p w:rsidR="002C42CA" w:rsidRPr="00ED1954" w:rsidRDefault="00ED1954">
            <w:pPr>
              <w:spacing w:line="240" w:lineRule="auto"/>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3218DC">
      <w:pPr>
        <w:ind w:firstLine="709"/>
        <w:jc w:val="center"/>
        <w:rPr>
          <w:sz w:val="24"/>
          <w:szCs w:val="24"/>
        </w:rPr>
      </w:pPr>
      <w:r w:rsidRPr="00ED1954">
        <w:rPr>
          <w:sz w:val="24"/>
          <w:szCs w:val="24"/>
        </w:rPr>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11562" w:type="dxa"/>
        <w:tblInd w:w="-15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9445"/>
      </w:tblGrid>
      <w:tr w:rsidR="002C42CA" w:rsidTr="00C969D9">
        <w:tc>
          <w:tcPr>
            <w:tcW w:w="2117" w:type="dxa"/>
          </w:tcPr>
          <w:p w:rsidR="002C42CA" w:rsidRPr="00ED75EA" w:rsidRDefault="00ED1954">
            <w:pPr>
              <w:spacing w:line="240" w:lineRule="auto"/>
              <w:rPr>
                <w:sz w:val="24"/>
                <w:szCs w:val="24"/>
              </w:rPr>
            </w:pPr>
            <w:r w:rsidRPr="00ED75EA">
              <w:rPr>
                <w:sz w:val="24"/>
                <w:szCs w:val="24"/>
              </w:rPr>
              <w:t>Характеристика</w:t>
            </w:r>
          </w:p>
        </w:tc>
        <w:tc>
          <w:tcPr>
            <w:tcW w:w="9445" w:type="dxa"/>
          </w:tcPr>
          <w:p w:rsidR="002C42CA" w:rsidRPr="00ED75EA" w:rsidRDefault="00ED1954">
            <w:pPr>
              <w:spacing w:line="240" w:lineRule="auto"/>
              <w:rPr>
                <w:sz w:val="24"/>
                <w:szCs w:val="24"/>
              </w:rPr>
            </w:pPr>
            <w:r w:rsidRPr="00ED75EA">
              <w:rPr>
                <w:sz w:val="24"/>
                <w:szCs w:val="24"/>
              </w:rPr>
              <w:t>Описание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Название прецедента</w:t>
            </w:r>
          </w:p>
        </w:tc>
        <w:tc>
          <w:tcPr>
            <w:tcW w:w="9445" w:type="dxa"/>
          </w:tcPr>
          <w:p w:rsidR="002C42CA" w:rsidRPr="00ED1954" w:rsidRDefault="00ED1954" w:rsidP="00ED1954">
            <w:pPr>
              <w:spacing w:line="240" w:lineRule="auto"/>
              <w:rPr>
                <w:sz w:val="24"/>
                <w:szCs w:val="24"/>
              </w:rPr>
            </w:pPr>
            <w:r w:rsidRPr="00ED1954">
              <w:rPr>
                <w:sz w:val="24"/>
                <w:szCs w:val="24"/>
              </w:rPr>
              <w:t>Обработка нового заказа</w:t>
            </w:r>
            <w:r>
              <w:rPr>
                <w:sz w:val="24"/>
                <w:szCs w:val="24"/>
              </w:rPr>
              <w:t xml:space="preserve"> поваром</w:t>
            </w:r>
          </w:p>
        </w:tc>
      </w:tr>
      <w:tr w:rsidR="002C42CA" w:rsidTr="00C969D9">
        <w:tc>
          <w:tcPr>
            <w:tcW w:w="2117" w:type="dxa"/>
          </w:tcPr>
          <w:p w:rsidR="002C42CA" w:rsidRPr="00ED1954" w:rsidRDefault="00ED1954">
            <w:pPr>
              <w:spacing w:line="240" w:lineRule="auto"/>
              <w:rPr>
                <w:sz w:val="24"/>
                <w:szCs w:val="24"/>
              </w:rPr>
            </w:pPr>
            <w:r w:rsidRPr="00ED1954">
              <w:rPr>
                <w:sz w:val="24"/>
                <w:szCs w:val="24"/>
              </w:rPr>
              <w:t>Краткое описание</w:t>
            </w:r>
          </w:p>
        </w:tc>
        <w:tc>
          <w:tcPr>
            <w:tcW w:w="9445" w:type="dxa"/>
          </w:tcPr>
          <w:p w:rsidR="002C42CA" w:rsidRPr="00ED1954" w:rsidRDefault="00ED1954">
            <w:pPr>
              <w:spacing w:line="240" w:lineRule="auto"/>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rsidTr="00C969D9">
        <w:tc>
          <w:tcPr>
            <w:tcW w:w="2117" w:type="dxa"/>
          </w:tcPr>
          <w:p w:rsidR="002C42CA" w:rsidRPr="00ED1954" w:rsidRDefault="00ED1954">
            <w:pPr>
              <w:spacing w:line="240" w:lineRule="auto"/>
              <w:rPr>
                <w:sz w:val="24"/>
                <w:szCs w:val="24"/>
              </w:rPr>
            </w:pPr>
            <w:r w:rsidRPr="00ED1954">
              <w:rPr>
                <w:sz w:val="24"/>
                <w:szCs w:val="24"/>
              </w:rPr>
              <w:t>Актер</w:t>
            </w:r>
          </w:p>
        </w:tc>
        <w:tc>
          <w:tcPr>
            <w:tcW w:w="9445" w:type="dxa"/>
          </w:tcPr>
          <w:p w:rsidR="002C42CA" w:rsidRPr="00ED1954" w:rsidRDefault="00ED1954">
            <w:pPr>
              <w:spacing w:line="240" w:lineRule="auto"/>
              <w:rPr>
                <w:sz w:val="24"/>
                <w:szCs w:val="24"/>
              </w:rPr>
            </w:pPr>
            <w:r>
              <w:rPr>
                <w:sz w:val="24"/>
                <w:szCs w:val="24"/>
              </w:rPr>
              <w:t>Повар</w:t>
            </w:r>
            <w:r w:rsidRPr="00ED1954">
              <w:rPr>
                <w:sz w:val="24"/>
                <w:szCs w:val="24"/>
              </w:rPr>
              <w:t>.</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Предусловия</w:t>
            </w:r>
          </w:p>
        </w:tc>
        <w:tc>
          <w:tcPr>
            <w:tcW w:w="9445" w:type="dxa"/>
          </w:tcPr>
          <w:p w:rsidR="002C42CA" w:rsidRPr="00ED1954" w:rsidRDefault="00ED1954">
            <w:pPr>
              <w:spacing w:line="240" w:lineRule="auto"/>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9445" w:type="dxa"/>
          </w:tcPr>
          <w:p w:rsidR="002C42CA" w:rsidRPr="00ED1954" w:rsidRDefault="00ED1954">
            <w:pPr>
              <w:spacing w:line="240" w:lineRule="auto"/>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spacing w:line="240" w:lineRule="auto"/>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spacing w:line="240" w:lineRule="auto"/>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spacing w:line="240" w:lineRule="auto"/>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spacing w:line="240" w:lineRule="auto"/>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spacing w:line="240" w:lineRule="auto"/>
              <w:rPr>
                <w:sz w:val="24"/>
                <w:szCs w:val="24"/>
              </w:rPr>
            </w:pPr>
            <w:r w:rsidRPr="00ED1954">
              <w:rPr>
                <w:sz w:val="24"/>
                <w:szCs w:val="24"/>
              </w:rPr>
              <w:t>6. Система фиксирует завершение обработки заказа.</w:t>
            </w:r>
          </w:p>
          <w:p w:rsidR="002C42CA" w:rsidRPr="00ED1954" w:rsidRDefault="00ED1954">
            <w:pPr>
              <w:spacing w:line="240" w:lineRule="auto"/>
              <w:rPr>
                <w:sz w:val="24"/>
                <w:szCs w:val="24"/>
              </w:rPr>
            </w:pPr>
            <w:r w:rsidRPr="00ED1954">
              <w:rPr>
                <w:sz w:val="24"/>
                <w:szCs w:val="24"/>
              </w:rPr>
              <w:t>7. Система переводит заказ в статус «Готов».</w:t>
            </w:r>
          </w:p>
          <w:p w:rsidR="002C42CA" w:rsidRPr="00ED1954" w:rsidRDefault="00ED1954">
            <w:pPr>
              <w:spacing w:line="240" w:lineRule="auto"/>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Постусловие</w:t>
            </w:r>
          </w:p>
        </w:tc>
        <w:tc>
          <w:tcPr>
            <w:tcW w:w="9445" w:type="dxa"/>
          </w:tcPr>
          <w:p w:rsidR="002C42CA" w:rsidRPr="00ED1954" w:rsidRDefault="00ED1954">
            <w:pPr>
              <w:spacing w:line="240" w:lineRule="auto"/>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lastRenderedPageBreak/>
        <w:t>2.4 Нефункциональные требования</w:t>
      </w:r>
      <w:bookmarkEnd w:id="39"/>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lastRenderedPageBreak/>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617E78" w:rsidRDefault="00997558">
      <w:pPr>
        <w:pStyle w:val="aff"/>
      </w:pPr>
      <w: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617E78" w:rsidRDefault="00997558">
      <w:pPr>
        <w:pStyle w:val="aff"/>
      </w:pPr>
      <w: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617E78" w:rsidRDefault="00997558">
      <w:pPr>
        <w:pStyle w:val="aff"/>
      </w:pPr>
      <w: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617E78" w:rsidRDefault="00997558">
      <w:pPr>
        <w:pStyle w:val="aff"/>
      </w:pPr>
      <w: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617E78" w:rsidRDefault="00997558">
      <w:pPr>
        <w:pStyle w:val="aff"/>
      </w:pPr>
      <w: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rsidP="003218DC">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782" w:type="dxa"/>
        <w:tblInd w:w="-289" w:type="dxa"/>
        <w:tblLook w:val="04A0" w:firstRow="1" w:lastRow="0" w:firstColumn="1" w:lastColumn="0" w:noHBand="0" w:noVBand="1"/>
      </w:tblPr>
      <w:tblGrid>
        <w:gridCol w:w="1697"/>
        <w:gridCol w:w="3827"/>
        <w:gridCol w:w="4258"/>
      </w:tblGrid>
      <w:tr w:rsidR="00AB3555" w:rsidRPr="004665BB" w:rsidTr="00ED75EA">
        <w:tc>
          <w:tcPr>
            <w:tcW w:w="1697"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617E78" w:rsidRPr="00ED75EA" w:rsidRDefault="00997558">
      <w:pPr>
        <w:ind w:firstLine="709"/>
        <w:jc w:val="both"/>
        <w:rPr>
          <w:sz w:val="22"/>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4"/>
        <w:gridCol w:w="441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WPF</w:t>
            </w:r>
          </w:p>
        </w:tc>
        <w:tc>
          <w:tcPr>
            <w:tcW w:w="480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300" w:type="dxa"/>
          </w:tcPr>
          <w:p w:rsidR="00AB3555" w:rsidRDefault="003D0141">
            <w:pPr>
              <w:spacing w:line="240" w:lineRule="auto"/>
            </w:pPr>
            <w:r>
              <w:rPr>
                <w:sz w:val="24"/>
                <w:szCs w:val="24"/>
              </w:rPr>
              <w:t>• Платформенная зависимость от Windows</w:t>
            </w:r>
          </w:p>
        </w:tc>
      </w:tr>
      <w:tr w:rsidR="00AB3555">
        <w:tc>
          <w:tcPr>
            <w:tcW w:w="1900" w:type="dxa"/>
          </w:tcPr>
          <w:p w:rsidR="00AB3555" w:rsidRDefault="003D0141">
            <w:pPr>
              <w:spacing w:line="240" w:lineRule="auto"/>
            </w:pPr>
            <w:r>
              <w:rPr>
                <w:sz w:val="24"/>
                <w:szCs w:val="24"/>
              </w:rPr>
              <w:t>WinForms</w:t>
            </w:r>
          </w:p>
        </w:tc>
        <w:tc>
          <w:tcPr>
            <w:tcW w:w="480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300"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tc>
          <w:tcPr>
            <w:tcW w:w="1900" w:type="dxa"/>
          </w:tcPr>
          <w:p w:rsidR="00AB3555" w:rsidRDefault="003D0141">
            <w:pPr>
              <w:spacing w:line="240" w:lineRule="auto"/>
            </w:pPr>
            <w:r>
              <w:rPr>
                <w:sz w:val="24"/>
                <w:szCs w:val="24"/>
              </w:rPr>
              <w:t>.NET MAUI</w:t>
            </w:r>
          </w:p>
        </w:tc>
        <w:tc>
          <w:tcPr>
            <w:tcW w:w="4800" w:type="dxa"/>
          </w:tcPr>
          <w:p w:rsidR="00AB3555" w:rsidRDefault="003D0141">
            <w:pPr>
              <w:spacing w:line="240" w:lineRule="auto"/>
            </w:pPr>
            <w:r>
              <w:rPr>
                <w:sz w:val="24"/>
                <w:szCs w:val="24"/>
              </w:rPr>
              <w:t>• Потенциальная кроссплатформенность</w:t>
            </w:r>
          </w:p>
        </w:tc>
        <w:tc>
          <w:tcPr>
            <w:tcW w:w="3300"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617E78" w:rsidRPr="00ED75EA" w:rsidRDefault="00997558">
      <w:pPr>
        <w:ind w:firstLine="709"/>
        <w:jc w:val="both"/>
        <w:rPr>
          <w:sz w:val="22"/>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617E78" w:rsidRPr="00ED75EA" w:rsidRDefault="00997558">
      <w:pPr>
        <w:ind w:firstLine="709"/>
        <w:jc w:val="both"/>
        <w:rPr>
          <w:sz w:val="22"/>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 xml:space="preserve">8 </w:t>
      </w:r>
      <w:r w:rsidR="00202537">
        <w:rPr>
          <w:bCs/>
          <w:sz w:val="24"/>
          <w:szCs w:val="24"/>
        </w:rPr>
        <w:t>–</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Microsoft SQL Server</w:t>
            </w:r>
          </w:p>
        </w:tc>
        <w:tc>
          <w:tcPr>
            <w:tcW w:w="4800"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300"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tc>
          <w:tcPr>
            <w:tcW w:w="1900" w:type="dxa"/>
          </w:tcPr>
          <w:p w:rsidR="00AB3555" w:rsidRDefault="003D0141">
            <w:pPr>
              <w:spacing w:line="240" w:lineRule="auto"/>
            </w:pPr>
            <w:r>
              <w:rPr>
                <w:sz w:val="24"/>
                <w:szCs w:val="24"/>
              </w:rPr>
              <w:t>PostgreSQL</w:t>
            </w:r>
          </w:p>
        </w:tc>
        <w:tc>
          <w:tcPr>
            <w:tcW w:w="4800"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300"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pPr>
              <w:spacing w:line="240" w:lineRule="auto"/>
            </w:pPr>
            <w:r>
              <w:rPr>
                <w:sz w:val="24"/>
                <w:szCs w:val="24"/>
              </w:rPr>
              <w:t>SQLite</w:t>
            </w:r>
          </w:p>
        </w:tc>
        <w:tc>
          <w:tcPr>
            <w:tcW w:w="4800" w:type="dxa"/>
          </w:tcPr>
          <w:p w:rsidR="00AB3555" w:rsidRDefault="003D0141">
            <w:pPr>
              <w:spacing w:line="240" w:lineRule="auto"/>
            </w:pPr>
            <w:r>
              <w:rPr>
                <w:sz w:val="24"/>
                <w:szCs w:val="24"/>
              </w:rPr>
              <w:t>• Простота развертывания</w:t>
            </w:r>
          </w:p>
        </w:tc>
        <w:tc>
          <w:tcPr>
            <w:tcW w:w="3300"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617E78" w:rsidRPr="00ED75EA" w:rsidRDefault="00997558">
      <w:pPr>
        <w:ind w:firstLine="709"/>
        <w:jc w:val="both"/>
        <w:rPr>
          <w:sz w:val="22"/>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202537">
        <w:rPr>
          <w:bCs/>
          <w:sz w:val="24"/>
          <w:szCs w:val="24"/>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pPr>
        <w:pStyle w:val="aff"/>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A605C4">
      <w:pPr>
        <w:pStyle w:val="aff"/>
        <w:numPr>
          <w:ilvl w:val="0"/>
          <w:numId w:val="24"/>
        </w:numPr>
        <w:ind w:left="0" w:firstLine="709"/>
      </w:pPr>
      <w:r>
        <w:t>Анализ требований и проектирование архитектуры программного комплекса:</w:t>
      </w:r>
      <w:r w:rsidRPr="0075495C">
        <w:t xml:space="preserve"> </w:t>
      </w:r>
      <w:r>
        <w:t>сбор</w:t>
      </w:r>
      <w:r w:rsidR="002703E3">
        <w:t>, анализ и формализация</w:t>
      </w:r>
      <w:r>
        <w:t xml:space="preserve"> требований от сотрудников и клиентов</w:t>
      </w:r>
      <w:r w:rsidR="002703E3">
        <w:t xml:space="preserve">, </w:t>
      </w:r>
      <w:r w:rsidR="002703E3">
        <w:rPr>
          <w:szCs w:val="24"/>
        </w:rPr>
        <w:t>выбор технологического стека реализации с учетом требований к надежности, производительности и сопровождаемости, спроектированы контракты обмена данными и схемы взаимодействия модулей системы</w:t>
      </w:r>
      <w:r>
        <w:t>.</w:t>
      </w:r>
    </w:p>
    <w:p w:rsidR="00A2638C" w:rsidRDefault="0075495C" w:rsidP="00A605C4">
      <w:pPr>
        <w:pStyle w:val="aff"/>
        <w:numPr>
          <w:ilvl w:val="0"/>
          <w:numId w:val="24"/>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A605C4">
      <w:pPr>
        <w:pStyle w:val="aff"/>
        <w:numPr>
          <w:ilvl w:val="0"/>
          <w:numId w:val="24"/>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A605C4">
      <w:pPr>
        <w:pStyle w:val="aff"/>
        <w:numPr>
          <w:ilvl w:val="0"/>
          <w:numId w:val="24"/>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A605C4">
      <w:pPr>
        <w:pStyle w:val="aff"/>
        <w:numPr>
          <w:ilvl w:val="0"/>
          <w:numId w:val="24"/>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A605C4">
      <w:pPr>
        <w:pStyle w:val="aff"/>
        <w:numPr>
          <w:ilvl w:val="0"/>
          <w:numId w:val="24"/>
        </w:numPr>
        <w:ind w:left="0" w:firstLine="709"/>
      </w:pPr>
      <w:r>
        <w:t>Разработка WPF-приложения сотрудников:</w:t>
      </w:r>
      <w:r w:rsidR="003679DA">
        <w:t xml:space="preserve"> </w:t>
      </w:r>
      <w:r w:rsidR="003679DA">
        <w:rPr>
          <w:szCs w:val="24"/>
        </w:rPr>
        <w:t xml:space="preserve">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w:t>
      </w:r>
      <w:r w:rsidR="003679DA">
        <w:rPr>
          <w:szCs w:val="24"/>
        </w:rPr>
        <w:lastRenderedPageBreak/>
        <w:t>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A605C4">
      <w:pPr>
        <w:pStyle w:val="aff"/>
        <w:numPr>
          <w:ilvl w:val="0"/>
          <w:numId w:val="24"/>
        </w:numPr>
        <w:ind w:left="0" w:firstLine="709"/>
      </w:pPr>
      <w:r>
        <w:t>Тестирование и подготовка материалов: проверка основных пользовательских сценариев, контроль обмена данными между интерфейсами и API.</w:t>
      </w:r>
    </w:p>
    <w:p w:rsidR="00A2638C" w:rsidRDefault="0075495C">
      <w:pPr>
        <w:pStyle w:val="2"/>
      </w:pPr>
      <w:r>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4.2.1</w:t>
      </w:r>
      <w:r w:rsidR="000271F9">
        <w:t>.1 - 4.2.1</w:t>
      </w:r>
      <w:r>
        <w:t>.9 представлены UML-диаграммы активности.</w:t>
      </w:r>
    </w:p>
    <w:p w:rsidR="000271F9" w:rsidRDefault="00265790" w:rsidP="00C01DED">
      <w:pPr>
        <w:pStyle w:val="aff"/>
        <w:ind w:left="1843" w:firstLine="0"/>
      </w:pPr>
      <w:r>
        <w:rPr>
          <w:noProof/>
        </w:rPr>
        <w:drawing>
          <wp:inline distT="0" distB="0" distL="0" distR="0">
            <wp:extent cx="3535680" cy="5275835"/>
            <wp:effectExtent l="0" t="0" r="762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a:blip r:embed="rId16">
                      <a:extLst>
                        <a:ext uri="{28A0092B-C50C-407E-A947-70E740481C1C}">
                          <a14:useLocalDpi xmlns:a14="http://schemas.microsoft.com/office/drawing/2010/main" val="0"/>
                        </a:ext>
                      </a:extLst>
                    </a:blip>
                    <a:stretch>
                      <a:fillRect/>
                    </a:stretch>
                  </pic:blipFill>
                  <pic:spPr>
                    <a:xfrm>
                      <a:off x="0" y="0"/>
                      <a:ext cx="3535680" cy="5275835"/>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C01DED" w:rsidRDefault="00C01DED">
      <w:pPr>
        <w:jc w:val="center"/>
      </w:pPr>
      <w:r>
        <w:rPr>
          <w:noProof/>
          <w:lang w:eastAsia="ru-RU"/>
        </w:rPr>
        <w:lastRenderedPageBreak/>
        <w:drawing>
          <wp:inline distT="0" distB="0" distL="0" distR="0">
            <wp:extent cx="5941060" cy="8110855"/>
            <wp:effectExtent l="0" t="0" r="254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a:blip r:embed="rId17">
                      <a:extLst>
                        <a:ext uri="{28A0092B-C50C-407E-A947-70E740481C1C}">
                          <a14:useLocalDpi xmlns:a14="http://schemas.microsoft.com/office/drawing/2010/main" val="0"/>
                        </a:ext>
                      </a:extLst>
                    </a:blip>
                    <a:stretch>
                      <a:fillRect/>
                    </a:stretch>
                  </pic:blipFill>
                  <pic:spPr>
                    <a:xfrm>
                      <a:off x="0" y="0"/>
                      <a:ext cx="5941060" cy="8110855"/>
                    </a:xfrm>
                    <a:prstGeom prst="rect">
                      <a:avLst/>
                    </a:prstGeom>
                  </pic:spPr>
                </pic:pic>
              </a:graphicData>
            </a:graphic>
          </wp:inline>
        </w:drawing>
      </w:r>
    </w:p>
    <w:p w:rsidR="00A2638C" w:rsidRDefault="00C01DED">
      <w:pPr>
        <w:jc w:val="center"/>
      </w:pPr>
      <w:r>
        <w:rPr>
          <w:sz w:val="24"/>
        </w:rPr>
        <w:t>Рисунок 4.2.1</w:t>
      </w:r>
      <w:r w:rsidR="0075495C">
        <w:rPr>
          <w:sz w:val="24"/>
        </w:rPr>
        <w:t>.2 – Алгоритм действий по просмотру меню клиентом</w:t>
      </w:r>
    </w:p>
    <w:p w:rsidR="00A2638C" w:rsidRDefault="00C01DED">
      <w:pPr>
        <w:jc w:val="center"/>
      </w:pPr>
      <w:r>
        <w:rPr>
          <w:noProof/>
          <w:lang w:eastAsia="ru-RU"/>
        </w:rPr>
        <w:lastRenderedPageBreak/>
        <w:drawing>
          <wp:inline distT="0" distB="0" distL="0" distR="0">
            <wp:extent cx="4312920" cy="8927297"/>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a:blip r:embed="rId18">
                      <a:extLst>
                        <a:ext uri="{28A0092B-C50C-407E-A947-70E740481C1C}">
                          <a14:useLocalDpi xmlns:a14="http://schemas.microsoft.com/office/drawing/2010/main" val="0"/>
                        </a:ext>
                      </a:extLst>
                    </a:blip>
                    <a:stretch>
                      <a:fillRect/>
                    </a:stretch>
                  </pic:blipFill>
                  <pic:spPr>
                    <a:xfrm>
                      <a:off x="0" y="0"/>
                      <a:ext cx="4317886" cy="8937577"/>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.3 – Алгоритм действий по оформлению заказа клиентом</w:t>
      </w:r>
    </w:p>
    <w:p w:rsidR="00C01DED" w:rsidRDefault="00C01DED">
      <w:pPr>
        <w:jc w:val="center"/>
      </w:pPr>
      <w:r>
        <w:rPr>
          <w:noProof/>
          <w:lang w:eastAsia="ru-RU"/>
        </w:rPr>
        <w:lastRenderedPageBreak/>
        <w:drawing>
          <wp:inline distT="0" distB="0" distL="0" distR="0">
            <wp:extent cx="4778901" cy="88925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19">
                      <a:extLst>
                        <a:ext uri="{28A0092B-C50C-407E-A947-70E740481C1C}">
                          <a14:useLocalDpi xmlns:a14="http://schemas.microsoft.com/office/drawing/2010/main" val="0"/>
                        </a:ext>
                      </a:extLst>
                    </a:blip>
                    <a:stretch>
                      <a:fillRect/>
                    </a:stretch>
                  </pic:blipFill>
                  <pic:spPr>
                    <a:xfrm>
                      <a:off x="0" y="0"/>
                      <a:ext cx="4787063" cy="8907728"/>
                    </a:xfrm>
                    <a:prstGeom prst="rect">
                      <a:avLst/>
                    </a:prstGeom>
                  </pic:spPr>
                </pic:pic>
              </a:graphicData>
            </a:graphic>
          </wp:inline>
        </w:drawing>
      </w:r>
    </w:p>
    <w:p w:rsidR="00A2638C" w:rsidRDefault="00C01DED">
      <w:pPr>
        <w:jc w:val="center"/>
      </w:pPr>
      <w:r>
        <w:rPr>
          <w:sz w:val="24"/>
        </w:rPr>
        <w:t>Рисунок 4.2.1</w:t>
      </w:r>
      <w:r w:rsidR="0075495C">
        <w:rPr>
          <w:sz w:val="24"/>
        </w:rPr>
        <w:t>.4 – Алгоритм действий по обработке заказа сотрудником</w:t>
      </w:r>
    </w:p>
    <w:p w:rsidR="00C01DED" w:rsidRDefault="00C01DED">
      <w:pPr>
        <w:jc w:val="center"/>
        <w:rPr>
          <w:sz w:val="24"/>
        </w:rPr>
      </w:pPr>
      <w:r>
        <w:rPr>
          <w:noProof/>
          <w:sz w:val="24"/>
          <w:lang w:eastAsia="ru-RU"/>
        </w:rPr>
        <w:lastRenderedPageBreak/>
        <w:drawing>
          <wp:inline distT="0" distB="0" distL="0" distR="0">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20">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p>
    <w:p w:rsidR="00A2638C" w:rsidRDefault="00C01DED">
      <w:pPr>
        <w:jc w:val="center"/>
      </w:pPr>
      <w:r>
        <w:rPr>
          <w:sz w:val="24"/>
        </w:rPr>
        <w:t>Рисунок 4.2.1</w:t>
      </w:r>
      <w:r w:rsidR="0075495C">
        <w:rPr>
          <w:sz w:val="24"/>
        </w:rPr>
        <w:t>.5 – Алгоритм действий по управлению меню</w:t>
      </w:r>
    </w:p>
    <w:p w:rsidR="00A2638C" w:rsidRDefault="00C01DED" w:rsidP="00C01DED">
      <w:pPr>
        <w:ind w:left="-284"/>
        <w:jc w:val="center"/>
      </w:pPr>
      <w:r>
        <w:rPr>
          <w:noProof/>
          <w:lang w:eastAsia="ru-RU"/>
        </w:rPr>
        <w:lastRenderedPageBreak/>
        <w:drawing>
          <wp:inline distT="0" distB="0" distL="0" distR="0">
            <wp:extent cx="6225540" cy="8720813"/>
            <wp:effectExtent l="0" t="0" r="381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21">
                      <a:extLst>
                        <a:ext uri="{28A0092B-C50C-407E-A947-70E740481C1C}">
                          <a14:useLocalDpi xmlns:a14="http://schemas.microsoft.com/office/drawing/2010/main" val="0"/>
                        </a:ext>
                      </a:extLst>
                    </a:blip>
                    <a:stretch>
                      <a:fillRect/>
                    </a:stretch>
                  </pic:blipFill>
                  <pic:spPr>
                    <a:xfrm>
                      <a:off x="0" y="0"/>
                      <a:ext cx="6230018" cy="8727085"/>
                    </a:xfrm>
                    <a:prstGeom prst="rect">
                      <a:avLst/>
                    </a:prstGeom>
                  </pic:spPr>
                </pic:pic>
              </a:graphicData>
            </a:graphic>
          </wp:inline>
        </w:drawing>
      </w:r>
    </w:p>
    <w:p w:rsidR="00A2638C" w:rsidRDefault="00C01DED">
      <w:pPr>
        <w:jc w:val="center"/>
      </w:pPr>
      <w:r>
        <w:rPr>
          <w:sz w:val="24"/>
        </w:rPr>
        <w:t>Рисунок 4.2.1</w:t>
      </w:r>
      <w:r w:rsidR="0075495C">
        <w:rPr>
          <w:sz w:val="24"/>
        </w:rPr>
        <w:t>.6 – Алгоритм действий по работе с технологическими картами</w:t>
      </w:r>
    </w:p>
    <w:p w:rsidR="00C01DED" w:rsidRDefault="00C01DED" w:rsidP="00C01DED">
      <w:pPr>
        <w:ind w:left="-851"/>
        <w:jc w:val="center"/>
        <w:rPr>
          <w:sz w:val="24"/>
        </w:rPr>
      </w:pPr>
      <w:r>
        <w:rPr>
          <w:noProof/>
          <w:sz w:val="24"/>
          <w:lang w:eastAsia="ru-RU"/>
        </w:rPr>
        <w:lastRenderedPageBreak/>
        <w:drawing>
          <wp:inline distT="0" distB="0" distL="0" distR="0">
            <wp:extent cx="6684424" cy="8702040"/>
            <wp:effectExtent l="0" t="0" r="254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22">
                      <a:extLst>
                        <a:ext uri="{28A0092B-C50C-407E-A947-70E740481C1C}">
                          <a14:useLocalDpi xmlns:a14="http://schemas.microsoft.com/office/drawing/2010/main" val="0"/>
                        </a:ext>
                      </a:extLst>
                    </a:blip>
                    <a:stretch>
                      <a:fillRect/>
                    </a:stretch>
                  </pic:blipFill>
                  <pic:spPr>
                    <a:xfrm>
                      <a:off x="0" y="0"/>
                      <a:ext cx="6693147" cy="8713395"/>
                    </a:xfrm>
                    <a:prstGeom prst="rect">
                      <a:avLst/>
                    </a:prstGeom>
                  </pic:spPr>
                </pic:pic>
              </a:graphicData>
            </a:graphic>
          </wp:inline>
        </w:drawing>
      </w:r>
    </w:p>
    <w:p w:rsidR="00A2638C" w:rsidRDefault="00C01DED">
      <w:pPr>
        <w:jc w:val="center"/>
      </w:pPr>
      <w:r>
        <w:rPr>
          <w:sz w:val="24"/>
        </w:rPr>
        <w:t>Рисунок 4.2.1</w:t>
      </w:r>
      <w:r w:rsidR="0075495C">
        <w:rPr>
          <w:sz w:val="24"/>
        </w:rPr>
        <w:t>.7 – Алгоритм действий по управлению складом и стоп-листом</w:t>
      </w:r>
    </w:p>
    <w:p w:rsidR="00A2638C" w:rsidRDefault="00C01DED">
      <w:pPr>
        <w:jc w:val="center"/>
      </w:pPr>
      <w:r>
        <w:rPr>
          <w:noProof/>
          <w:lang w:eastAsia="ru-RU"/>
        </w:rPr>
        <w:lastRenderedPageBreak/>
        <w:drawing>
          <wp:inline distT="0" distB="0" distL="0" distR="0">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23">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A2638C" w:rsidRDefault="0075495C">
      <w:pPr>
        <w:jc w:val="center"/>
      </w:pPr>
      <w:r>
        <w:rPr>
          <w:sz w:val="24"/>
        </w:rPr>
        <w:t>Рисунок 4.2.1.2.8 – Алгоритм действий по списанию и заготовкам</w:t>
      </w:r>
    </w:p>
    <w:p w:rsidR="00C01DED" w:rsidRDefault="00C01DED" w:rsidP="00C01DED">
      <w:pPr>
        <w:ind w:left="-1701"/>
        <w:jc w:val="center"/>
        <w:rPr>
          <w:sz w:val="24"/>
        </w:rPr>
      </w:pPr>
      <w:r>
        <w:rPr>
          <w:noProof/>
          <w:sz w:val="24"/>
          <w:lang w:eastAsia="ru-RU"/>
        </w:rPr>
        <w:lastRenderedPageBreak/>
        <w:drawing>
          <wp:inline distT="0" distB="0" distL="0" distR="0">
            <wp:extent cx="7598275" cy="848106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24">
                      <a:extLst>
                        <a:ext uri="{28A0092B-C50C-407E-A947-70E740481C1C}">
                          <a14:useLocalDpi xmlns:a14="http://schemas.microsoft.com/office/drawing/2010/main" val="0"/>
                        </a:ext>
                      </a:extLst>
                    </a:blip>
                    <a:stretch>
                      <a:fillRect/>
                    </a:stretch>
                  </pic:blipFill>
                  <pic:spPr>
                    <a:xfrm>
                      <a:off x="0" y="0"/>
                      <a:ext cx="7619906" cy="8505205"/>
                    </a:xfrm>
                    <a:prstGeom prst="rect">
                      <a:avLst/>
                    </a:prstGeom>
                  </pic:spPr>
                </pic:pic>
              </a:graphicData>
            </a:graphic>
          </wp:inline>
        </w:drawing>
      </w:r>
    </w:p>
    <w:p w:rsidR="00A2638C" w:rsidRDefault="0075495C">
      <w:pPr>
        <w:jc w:val="center"/>
      </w:pPr>
      <w:r>
        <w:rPr>
          <w:sz w:val="24"/>
        </w:rPr>
        <w:t>Рисунок 4.2.1.2.9 – Алгоритм действий по аналитике и администрированию</w:t>
      </w:r>
    </w:p>
    <w:p w:rsidR="00503C01" w:rsidRDefault="00265790">
      <w:pPr>
        <w:pStyle w:val="30"/>
      </w:pPr>
      <w:r>
        <w:lastRenderedPageBreak/>
        <w:t>4.2.2 Определение операций пользователей и составление функциональных блоков</w:t>
      </w:r>
    </w:p>
    <w:p w:rsidR="00503C01" w:rsidRDefault="00265790">
      <w:pPr>
        <w:pStyle w:val="aff"/>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pPr>
        <w:pStyle w:val="aff"/>
      </w:pPr>
      <w:r>
        <w:t>Для связи пользовательских действий с навигационными схемами каждому действию присвоен уникальный номер. Эти номера используются на рисунках 4.2.3.1 и 4.2.3.2 возле окон и стрелок переходов.</w:t>
      </w:r>
    </w:p>
    <w:p w:rsidR="00503C01" w:rsidRDefault="00265790">
      <w:pPr>
        <w:pStyle w:val="aff"/>
      </w:pPr>
      <w:r>
        <w:t>В веб-интерфейсе клиента:</w:t>
      </w:r>
    </w:p>
    <w:p w:rsidR="00503C01" w:rsidRDefault="007F2632" w:rsidP="00265790">
      <w:pPr>
        <w:pStyle w:val="aff"/>
      </w:pPr>
      <w:r>
        <w:t>1.</w:t>
      </w:r>
      <w:r>
        <w:tab/>
      </w:r>
      <w:r w:rsidR="00265790">
        <w:t>Авторизация клиента.</w:t>
      </w:r>
    </w:p>
    <w:p w:rsidR="00503C01" w:rsidRDefault="00265790" w:rsidP="00265790">
      <w:pPr>
        <w:pStyle w:val="aff"/>
      </w:pPr>
      <w:r>
        <w:t>2.</w:t>
      </w:r>
      <w:r w:rsidR="007F2632">
        <w:tab/>
      </w:r>
      <w:r>
        <w:t xml:space="preserve"> Регистрация клиента.</w:t>
      </w:r>
    </w:p>
    <w:p w:rsidR="00503C01" w:rsidRDefault="007F2632" w:rsidP="00265790">
      <w:pPr>
        <w:pStyle w:val="aff"/>
      </w:pPr>
      <w:r>
        <w:t>3.</w:t>
      </w:r>
      <w:r>
        <w:tab/>
      </w:r>
      <w:r w:rsidR="00265790">
        <w:t>Просмотр меню клиента.</w:t>
      </w:r>
    </w:p>
    <w:p w:rsidR="00503C01" w:rsidRDefault="007F2632" w:rsidP="00265790">
      <w:pPr>
        <w:pStyle w:val="aff"/>
      </w:pPr>
      <w:r>
        <w:t>4.</w:t>
      </w:r>
      <w:r>
        <w:tab/>
      </w:r>
      <w:r w:rsidR="00265790">
        <w:t>Открытие карточки выбранной позиции.</w:t>
      </w:r>
    </w:p>
    <w:p w:rsidR="00503C01" w:rsidRDefault="00265790" w:rsidP="00265790">
      <w:pPr>
        <w:pStyle w:val="aff"/>
      </w:pPr>
      <w:r>
        <w:t>5.</w:t>
      </w:r>
      <w:r w:rsidR="007F2632">
        <w:tab/>
      </w:r>
      <w:r>
        <w:t xml:space="preserve"> Выбор добавок или модификаторов позиции.</w:t>
      </w:r>
    </w:p>
    <w:p w:rsidR="00503C01" w:rsidRDefault="007F2632" w:rsidP="00265790">
      <w:pPr>
        <w:pStyle w:val="aff"/>
      </w:pPr>
      <w:r>
        <w:t>6.</w:t>
      </w:r>
      <w:r>
        <w:tab/>
      </w:r>
      <w:r w:rsidR="00265790">
        <w:t>Добавление позиции в корзину.</w:t>
      </w:r>
    </w:p>
    <w:p w:rsidR="00503C01" w:rsidRDefault="007F2632" w:rsidP="00265790">
      <w:pPr>
        <w:pStyle w:val="aff"/>
      </w:pPr>
      <w:r>
        <w:t>7.</w:t>
      </w:r>
      <w:r>
        <w:tab/>
      </w:r>
      <w:r w:rsidR="00265790">
        <w:t>Изменение количества позиции в корзине.</w:t>
      </w:r>
    </w:p>
    <w:p w:rsidR="00503C01" w:rsidRDefault="007F2632" w:rsidP="00265790">
      <w:pPr>
        <w:pStyle w:val="aff"/>
      </w:pPr>
      <w:r>
        <w:t>8.</w:t>
      </w:r>
      <w:r>
        <w:tab/>
      </w:r>
      <w:r w:rsidR="00265790">
        <w:t>Выбор типа заказа.</w:t>
      </w:r>
    </w:p>
    <w:p w:rsidR="00503C01" w:rsidRDefault="007F2632" w:rsidP="00265790">
      <w:pPr>
        <w:pStyle w:val="aff"/>
      </w:pPr>
      <w:r>
        <w:t>9.</w:t>
      </w:r>
      <w:r>
        <w:tab/>
      </w:r>
      <w:r w:rsidR="00265790">
        <w:t>Выбор времени самовывоза.</w:t>
      </w:r>
    </w:p>
    <w:p w:rsidR="00503C01" w:rsidRDefault="007F2632" w:rsidP="00265790">
      <w:pPr>
        <w:pStyle w:val="aff"/>
      </w:pPr>
      <w:r>
        <w:t>10.</w:t>
      </w:r>
      <w:r>
        <w:tab/>
      </w:r>
      <w:r w:rsidR="00265790">
        <w:t>Ввод комментария к заказу.</w:t>
      </w:r>
    </w:p>
    <w:p w:rsidR="00503C01" w:rsidRDefault="007F2632" w:rsidP="00265790">
      <w:pPr>
        <w:pStyle w:val="aff"/>
      </w:pPr>
      <w:r>
        <w:t>11.</w:t>
      </w:r>
      <w:r>
        <w:tab/>
      </w:r>
      <w:r w:rsidR="00265790">
        <w:t>Подтверждение оформления заказа.</w:t>
      </w:r>
    </w:p>
    <w:p w:rsidR="00503C01" w:rsidRDefault="007F2632" w:rsidP="00265790">
      <w:pPr>
        <w:pStyle w:val="aff"/>
      </w:pPr>
      <w:r>
        <w:t>12.</w:t>
      </w:r>
      <w:r>
        <w:tab/>
      </w:r>
      <w:r w:rsidR="00265790">
        <w:t>Просмотр личного кабинета клиента.</w:t>
      </w:r>
    </w:p>
    <w:p w:rsidR="00503C01" w:rsidRDefault="007F2632" w:rsidP="00265790">
      <w:pPr>
        <w:pStyle w:val="aff"/>
      </w:pPr>
      <w:r>
        <w:t>13.</w:t>
      </w:r>
      <w:r>
        <w:tab/>
      </w:r>
      <w:r w:rsidR="00265790">
        <w:t>Просмотр истории и статусов заказов.</w:t>
      </w:r>
    </w:p>
    <w:p w:rsidR="007F2632" w:rsidRDefault="00265790" w:rsidP="005B0F14">
      <w:pPr>
        <w:pStyle w:val="aff"/>
      </w:pPr>
      <w:r>
        <w:t>14</w:t>
      </w:r>
      <w:r w:rsidR="007F2632">
        <w:t>.</w:t>
      </w:r>
      <w:r w:rsidR="007F2632">
        <w:tab/>
      </w:r>
      <w:r>
        <w:t>Отмена активного заказа.</w:t>
      </w:r>
    </w:p>
    <w:p w:rsidR="0091086B" w:rsidRDefault="0091086B" w:rsidP="005B0F14">
      <w:pPr>
        <w:pStyle w:val="aff"/>
      </w:pPr>
    </w:p>
    <w:p w:rsidR="00503C01" w:rsidRDefault="005B0F14">
      <w:pPr>
        <w:pStyle w:val="aff"/>
      </w:pPr>
      <w:r>
        <w:t xml:space="preserve">В </w:t>
      </w:r>
      <w:r w:rsidR="00265790">
        <w:t>WPF-приложении сотрудника:</w:t>
      </w:r>
    </w:p>
    <w:p w:rsidR="00503C01" w:rsidRDefault="007F2632">
      <w:pPr>
        <w:pStyle w:val="aff"/>
      </w:pPr>
      <w:r>
        <w:t>15.</w:t>
      </w:r>
      <w:r>
        <w:tab/>
      </w:r>
      <w:r w:rsidR="00265790">
        <w:t>Авторизация сотрудника.</w:t>
      </w:r>
    </w:p>
    <w:p w:rsidR="00503C01" w:rsidRDefault="007F2632">
      <w:pPr>
        <w:pStyle w:val="aff"/>
      </w:pPr>
      <w:r>
        <w:t>16.</w:t>
      </w:r>
      <w:r>
        <w:tab/>
      </w:r>
      <w:r w:rsidR="00265790">
        <w:t>Просмотр производственной очереди заказов.</w:t>
      </w:r>
    </w:p>
    <w:p w:rsidR="00503C01" w:rsidRDefault="007F2632">
      <w:pPr>
        <w:pStyle w:val="aff"/>
      </w:pPr>
      <w:r>
        <w:t>17.</w:t>
      </w:r>
      <w:r>
        <w:tab/>
      </w:r>
      <w:r w:rsidR="00265790">
        <w:t>Фильтрация заказов по статусу.</w:t>
      </w:r>
    </w:p>
    <w:p w:rsidR="00503C01" w:rsidRDefault="007F2632">
      <w:pPr>
        <w:pStyle w:val="aff"/>
      </w:pPr>
      <w:r>
        <w:t>18.</w:t>
      </w:r>
      <w:r>
        <w:tab/>
      </w:r>
      <w:r w:rsidR="00265790">
        <w:t>Открытие деталей заказа.</w:t>
      </w:r>
    </w:p>
    <w:p w:rsidR="00503C01" w:rsidRDefault="007F2632">
      <w:pPr>
        <w:pStyle w:val="aff"/>
      </w:pPr>
      <w:r>
        <w:t>19.</w:t>
      </w:r>
      <w:r>
        <w:tab/>
      </w:r>
      <w:r w:rsidR="00265790">
        <w:t>Просмотр технологической карты позиции.</w:t>
      </w:r>
    </w:p>
    <w:p w:rsidR="00503C01" w:rsidRDefault="007F2632">
      <w:pPr>
        <w:pStyle w:val="aff"/>
      </w:pPr>
      <w:r>
        <w:t>20.</w:t>
      </w:r>
      <w:r>
        <w:tab/>
      </w:r>
      <w:r w:rsidR="00265790">
        <w:t>Отметка готовности позиции заказа.</w:t>
      </w:r>
    </w:p>
    <w:p w:rsidR="00503C01" w:rsidRDefault="007F2632">
      <w:pPr>
        <w:pStyle w:val="aff"/>
      </w:pPr>
      <w:r>
        <w:t>21.</w:t>
      </w:r>
      <w:r>
        <w:tab/>
      </w:r>
      <w:r w:rsidR="00265790">
        <w:t>Завершение заказа.</w:t>
      </w:r>
    </w:p>
    <w:p w:rsidR="00503C01" w:rsidRDefault="007F2632">
      <w:pPr>
        <w:pStyle w:val="aff"/>
      </w:pPr>
      <w:r>
        <w:t>22.</w:t>
      </w:r>
      <w:r>
        <w:tab/>
      </w:r>
      <w:r w:rsidR="00265790">
        <w:t>Создание заказа сотрудником.</w:t>
      </w:r>
    </w:p>
    <w:p w:rsidR="00503C01" w:rsidRDefault="007F2632">
      <w:pPr>
        <w:pStyle w:val="aff"/>
      </w:pPr>
      <w:r>
        <w:t>23.</w:t>
      </w:r>
      <w:r>
        <w:tab/>
      </w:r>
      <w:r w:rsidR="00265790">
        <w:t>Добавление позиции меню.</w:t>
      </w:r>
    </w:p>
    <w:p w:rsidR="00503C01" w:rsidRDefault="007F2632">
      <w:pPr>
        <w:pStyle w:val="aff"/>
      </w:pPr>
      <w:r>
        <w:t>24.</w:t>
      </w:r>
      <w:r>
        <w:tab/>
      </w:r>
      <w:r w:rsidR="00265790">
        <w:t>Редактирование позиции меню.</w:t>
      </w:r>
    </w:p>
    <w:p w:rsidR="00503C01" w:rsidRDefault="007F2632">
      <w:pPr>
        <w:pStyle w:val="aff"/>
      </w:pPr>
      <w:r>
        <w:lastRenderedPageBreak/>
        <w:t>25.</w:t>
      </w:r>
      <w:r>
        <w:tab/>
      </w:r>
      <w:r w:rsidR="00265790">
        <w:t>Удаление позиции меню.</w:t>
      </w:r>
    </w:p>
    <w:p w:rsidR="00503C01" w:rsidRDefault="007F2632">
      <w:pPr>
        <w:pStyle w:val="aff"/>
      </w:pPr>
      <w:r>
        <w:t>26.</w:t>
      </w:r>
      <w:r>
        <w:tab/>
      </w:r>
      <w:r w:rsidR="00265790">
        <w:t>Создание категории меню.</w:t>
      </w:r>
    </w:p>
    <w:p w:rsidR="00503C01" w:rsidRDefault="007F2632">
      <w:pPr>
        <w:pStyle w:val="aff"/>
      </w:pPr>
      <w:r>
        <w:t>27.</w:t>
      </w:r>
      <w:r>
        <w:tab/>
      </w:r>
      <w:r w:rsidR="00265790">
        <w:t>Редактирование категории меню.</w:t>
      </w:r>
    </w:p>
    <w:p w:rsidR="00503C01" w:rsidRDefault="007F2632">
      <w:pPr>
        <w:pStyle w:val="aff"/>
      </w:pPr>
      <w:r>
        <w:t>28.</w:t>
      </w:r>
      <w:r>
        <w:tab/>
      </w:r>
      <w:r w:rsidR="00265790">
        <w:t>Удаление категории меню.</w:t>
      </w:r>
    </w:p>
    <w:p w:rsidR="00503C01" w:rsidRDefault="007F2632">
      <w:pPr>
        <w:pStyle w:val="aff"/>
      </w:pPr>
      <w:r>
        <w:t>29.</w:t>
      </w:r>
      <w:r>
        <w:tab/>
      </w:r>
      <w:r w:rsidR="00265790">
        <w:t>Прием поставки сырья.</w:t>
      </w:r>
    </w:p>
    <w:p w:rsidR="00503C01" w:rsidRDefault="007F2632">
      <w:pPr>
        <w:pStyle w:val="aff"/>
      </w:pPr>
      <w:r>
        <w:t>30.</w:t>
      </w:r>
      <w:r>
        <w:tab/>
      </w:r>
      <w:r w:rsidR="00265790">
        <w:t>Редактирование складской позиции.</w:t>
      </w:r>
    </w:p>
    <w:p w:rsidR="00503C01" w:rsidRDefault="007F2632">
      <w:pPr>
        <w:pStyle w:val="aff"/>
      </w:pPr>
      <w:r>
        <w:t>31.</w:t>
      </w:r>
      <w:r>
        <w:tab/>
      </w:r>
      <w:r w:rsidR="00265790">
        <w:t>Добавление позиции в стоп-лист.</w:t>
      </w:r>
    </w:p>
    <w:p w:rsidR="00503C01" w:rsidRDefault="007F2632">
      <w:pPr>
        <w:pStyle w:val="aff"/>
      </w:pPr>
      <w:r>
        <w:t>32.</w:t>
      </w:r>
      <w:r>
        <w:tab/>
      </w:r>
      <w:r w:rsidR="00265790">
        <w:t>Удаление позиции из стоп-листа.</w:t>
      </w:r>
    </w:p>
    <w:p w:rsidR="00503C01" w:rsidRDefault="007F2632">
      <w:pPr>
        <w:pStyle w:val="aff"/>
      </w:pPr>
      <w:r>
        <w:t>33.</w:t>
      </w:r>
      <w:r>
        <w:tab/>
      </w:r>
      <w:r w:rsidR="00265790">
        <w:t>Создание акта списания.</w:t>
      </w:r>
    </w:p>
    <w:p w:rsidR="00503C01" w:rsidRDefault="007F2632">
      <w:pPr>
        <w:pStyle w:val="aff"/>
      </w:pPr>
      <w:r>
        <w:t>34.</w:t>
      </w:r>
      <w:r>
        <w:tab/>
      </w:r>
      <w:r w:rsidR="00265790">
        <w:t>Выполнение задачи заготовки.</w:t>
      </w:r>
    </w:p>
    <w:p w:rsidR="00503C01" w:rsidRDefault="007F2632">
      <w:pPr>
        <w:pStyle w:val="aff"/>
      </w:pPr>
      <w:r>
        <w:t>35.</w:t>
      </w:r>
      <w:r>
        <w:tab/>
      </w:r>
      <w:r w:rsidR="00265790">
        <w:t>Просмотр списка клиентов.</w:t>
      </w:r>
    </w:p>
    <w:p w:rsidR="00503C01" w:rsidRDefault="007F2632">
      <w:pPr>
        <w:pStyle w:val="aff"/>
      </w:pPr>
      <w:r>
        <w:t>36.</w:t>
      </w:r>
      <w:r>
        <w:tab/>
      </w:r>
      <w:r w:rsidR="00265790">
        <w:t>Изменение категории клиента.</w:t>
      </w:r>
    </w:p>
    <w:p w:rsidR="00503C01" w:rsidRDefault="007F2632">
      <w:pPr>
        <w:pStyle w:val="aff"/>
      </w:pPr>
      <w:r>
        <w:t>37.</w:t>
      </w:r>
      <w:r>
        <w:tab/>
      </w:r>
      <w:r w:rsidR="00265790">
        <w:t>Управление персоналом.</w:t>
      </w:r>
    </w:p>
    <w:p w:rsidR="00503C01" w:rsidRDefault="007F2632">
      <w:pPr>
        <w:pStyle w:val="aff"/>
      </w:pPr>
      <w:r>
        <w:t>38.</w:t>
      </w:r>
      <w:r>
        <w:tab/>
      </w:r>
      <w:r w:rsidR="00265790">
        <w:t>Просмотр аналитических отчетов.</w:t>
      </w:r>
    </w:p>
    <w:p w:rsidR="005B0F14" w:rsidRDefault="005B0F14">
      <w:pPr>
        <w:pStyle w:val="aff"/>
      </w:pPr>
    </w:p>
    <w:p w:rsidR="00503C01" w:rsidRDefault="00265790">
      <w:pPr>
        <w:pStyle w:val="aff"/>
      </w:pPr>
      <w:r>
        <w:t>Общее навигационное действие:</w:t>
      </w:r>
    </w:p>
    <w:p w:rsidR="00503C01" w:rsidRDefault="007F2632">
      <w:pPr>
        <w:pStyle w:val="aff"/>
      </w:pPr>
      <w:r>
        <w:t>39.</w:t>
      </w:r>
      <w:r>
        <w:tab/>
      </w:r>
      <w:r w:rsidR="00265790">
        <w:t>Возвращение в главное меню.</w:t>
      </w:r>
    </w:p>
    <w:p w:rsidR="00A2638C" w:rsidRDefault="0075495C">
      <w:pPr>
        <w:pStyle w:val="30"/>
      </w:pPr>
      <w:r>
        <w:t>4.2.3 Проектирование структуры экранов и схемы навигации</w:t>
      </w:r>
    </w:p>
    <w:p w:rsidR="00A2638C" w:rsidRDefault="0075495C">
      <w:pPr>
        <w:pStyle w:val="aff"/>
      </w:pPr>
      <w:r>
        <w:t>В процессе технического проектирования пользовательского интерфейса программного комплекса Garden Nook разрабатывается навигационная схема, которая отражает структуру экранов и взаимосвязи между основными функциональными модулями.</w:t>
      </w:r>
    </w:p>
    <w:p w:rsidR="00A2638C" w:rsidRDefault="0075495C">
      <w:pPr>
        <w:pStyle w:val="aff"/>
      </w:pPr>
      <w:r>
        <w:t>Эта схема создается на основе анализа пользовательских сценариев, ролей и задач, выполняемых в рамках клиентского и служебного контуров приложения.</w:t>
      </w:r>
    </w:p>
    <w:p w:rsidR="00A2638C" w:rsidRDefault="0075495C">
      <w:pPr>
        <w:pStyle w:val="aff"/>
      </w:pPr>
      <w:r>
        <w:t>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отчетностью.</w:t>
      </w:r>
    </w:p>
    <w:p w:rsidR="008218A5" w:rsidRDefault="008218A5" w:rsidP="008218A5">
      <w:pPr>
        <w:pStyle w:val="aff"/>
        <w:ind w:left="-1560" w:firstLine="0"/>
      </w:pPr>
      <w:r>
        <w:rPr>
          <w:noProof/>
        </w:rPr>
        <w:lastRenderedPageBreak/>
        <w:drawing>
          <wp:inline distT="0" distB="0" distL="0" distR="0">
            <wp:extent cx="7401560" cy="3488765"/>
            <wp:effectExtent l="0" t="0" r="889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4.2.3.1.png"/>
                    <pic:cNvPicPr/>
                  </pic:nvPicPr>
                  <pic:blipFill>
                    <a:blip r:embed="rId25">
                      <a:extLst>
                        <a:ext uri="{28A0092B-C50C-407E-A947-70E740481C1C}">
                          <a14:useLocalDpi xmlns:a14="http://schemas.microsoft.com/office/drawing/2010/main" val="0"/>
                        </a:ext>
                      </a:extLst>
                    </a:blip>
                    <a:stretch>
                      <a:fillRect/>
                    </a:stretch>
                  </pic:blipFill>
                  <pic:spPr>
                    <a:xfrm>
                      <a:off x="0" y="0"/>
                      <a:ext cx="7423257" cy="3498992"/>
                    </a:xfrm>
                    <a:prstGeom prst="rect">
                      <a:avLst/>
                    </a:prstGeom>
                  </pic:spPr>
                </pic:pic>
              </a:graphicData>
            </a:graphic>
          </wp:inline>
        </w:drawing>
      </w:r>
    </w:p>
    <w:p w:rsidR="00A2638C" w:rsidRDefault="0075495C">
      <w:pPr>
        <w:jc w:val="center"/>
      </w:pPr>
      <w:r>
        <w:rPr>
          <w:sz w:val="24"/>
        </w:rPr>
        <w:t>Рисунок 4.2.3.1 – Навигационная схема WPF-приложения сотрудников</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p>
    <w:p w:rsidR="00A2638C" w:rsidRDefault="0075495C">
      <w:pPr>
        <w:pStyle w:val="aff"/>
      </w:pP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8218A5">
      <w:pPr>
        <w:ind w:left="-1418"/>
        <w:jc w:val="center"/>
      </w:pPr>
      <w:r>
        <w:rPr>
          <w:noProof/>
          <w:lang w:eastAsia="ru-RU"/>
        </w:rPr>
        <w:lastRenderedPageBreak/>
        <w:drawing>
          <wp:inline distT="0" distB="0" distL="0" distR="0">
            <wp:extent cx="7127255" cy="80772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a:blip r:embed="rId26">
                      <a:extLst>
                        <a:ext uri="{28A0092B-C50C-407E-A947-70E740481C1C}">
                          <a14:useLocalDpi xmlns:a14="http://schemas.microsoft.com/office/drawing/2010/main" val="0"/>
                        </a:ext>
                      </a:extLst>
                    </a:blip>
                    <a:stretch>
                      <a:fillRect/>
                    </a:stretch>
                  </pic:blipFill>
                  <pic:spPr>
                    <a:xfrm>
                      <a:off x="0" y="0"/>
                      <a:ext cx="7133991" cy="8084834"/>
                    </a:xfrm>
                    <a:prstGeom prst="rect">
                      <a:avLst/>
                    </a:prstGeom>
                  </pic:spPr>
                </pic:pic>
              </a:graphicData>
            </a:graphic>
          </wp:inline>
        </w:drawing>
      </w:r>
    </w:p>
    <w:p w:rsidR="00A2638C" w:rsidRDefault="0075495C">
      <w:pPr>
        <w:jc w:val="center"/>
      </w:pPr>
      <w:r>
        <w:rPr>
          <w:sz w:val="24"/>
        </w:rPr>
        <w:t>Рисунок 4.2.3.2 – Навигационная схема веб-интерфейса клиента</w:t>
      </w:r>
    </w:p>
    <w:p w:rsidR="00A2638C" w:rsidRDefault="0075495C">
      <w:pPr>
        <w:pStyle w:val="30"/>
      </w:pPr>
      <w:r>
        <w:lastRenderedPageBreak/>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6662E8">
      <w:pPr>
        <w:pStyle w:val="aff"/>
        <w:ind w:firstLine="709"/>
      </w:pPr>
      <w:r>
        <w:t>Основные цвета:</w:t>
      </w:r>
    </w:p>
    <w:p w:rsidR="00A2638C" w:rsidRDefault="0075495C" w:rsidP="00A605C4">
      <w:pPr>
        <w:pStyle w:val="aff"/>
        <w:numPr>
          <w:ilvl w:val="0"/>
          <w:numId w:val="25"/>
        </w:numPr>
        <w:ind w:left="993" w:hanging="284"/>
      </w:pPr>
      <w:r>
        <w:t>Оливково-зеленый – #91A56E (панель навигации, основные акценты и кнопки).</w:t>
      </w:r>
    </w:p>
    <w:p w:rsidR="00A2638C" w:rsidRDefault="0075495C" w:rsidP="00A605C4">
      <w:pPr>
        <w:pStyle w:val="aff"/>
        <w:numPr>
          <w:ilvl w:val="0"/>
          <w:numId w:val="25"/>
        </w:numPr>
        <w:ind w:left="993" w:hanging="284"/>
      </w:pPr>
      <w:r>
        <w:t>Темно-зеленый – #606E52 и #1E5928 (границы, активные состояния и подтверждающие действия).</w:t>
      </w:r>
    </w:p>
    <w:p w:rsidR="00A2638C" w:rsidRDefault="0075495C" w:rsidP="00A605C4">
      <w:pPr>
        <w:pStyle w:val="aff"/>
        <w:numPr>
          <w:ilvl w:val="0"/>
          <w:numId w:val="25"/>
        </w:numPr>
        <w:ind w:left="993" w:hanging="284"/>
      </w:pPr>
      <w:r>
        <w:t>Белый – #FFFFFF (основной фон модальных окон и карточек).</w:t>
      </w:r>
    </w:p>
    <w:p w:rsidR="00A2638C" w:rsidRDefault="0075495C" w:rsidP="00A605C4">
      <w:pPr>
        <w:pStyle w:val="aff"/>
        <w:numPr>
          <w:ilvl w:val="0"/>
          <w:numId w:val="25"/>
        </w:numPr>
        <w:ind w:left="993" w:hanging="284"/>
      </w:pPr>
      <w:r>
        <w:t>Светло-серый – #F5F5F5 и #F0F0F0 (фон клиентских страниц и неактивные области).</w:t>
      </w:r>
    </w:p>
    <w:p w:rsidR="00A2638C" w:rsidRDefault="0075495C" w:rsidP="00A605C4">
      <w:pPr>
        <w:pStyle w:val="aff"/>
        <w:numPr>
          <w:ilvl w:val="0"/>
          <w:numId w:val="25"/>
        </w:numPr>
        <w:ind w:left="993" w:hanging="284"/>
      </w:pPr>
      <w:r>
        <w:t>Темно-серый – #474747 (основной цвет текста).</w:t>
      </w:r>
    </w:p>
    <w:p w:rsidR="00A2638C" w:rsidRDefault="0075495C" w:rsidP="00A605C4">
      <w:pPr>
        <w:pStyle w:val="aff"/>
        <w:numPr>
          <w:ilvl w:val="0"/>
          <w:numId w:val="25"/>
        </w:numPr>
        <w:ind w:left="993" w:hanging="284"/>
      </w:pPr>
      <w:r>
        <w:t>Темно-красный – #742C27 (удаление, отмена и сообщения об ошибках).</w:t>
      </w:r>
    </w:p>
    <w:p w:rsidR="006662E8" w:rsidRDefault="006662E8" w:rsidP="006662E8">
      <w:pPr>
        <w:pStyle w:val="aff"/>
        <w:ind w:left="993" w:firstLine="0"/>
      </w:pPr>
    </w:p>
    <w:p w:rsidR="00A2638C" w:rsidRDefault="0075495C" w:rsidP="006662E8">
      <w:pPr>
        <w:pStyle w:val="aff"/>
        <w:ind w:firstLine="709"/>
      </w:pPr>
      <w:r>
        <w:t>Шрифты:</w:t>
      </w:r>
    </w:p>
    <w:p w:rsidR="00A2638C" w:rsidRDefault="0075495C" w:rsidP="00A605C4">
      <w:pPr>
        <w:pStyle w:val="aff"/>
        <w:numPr>
          <w:ilvl w:val="0"/>
          <w:numId w:val="25"/>
        </w:numPr>
        <w:ind w:left="993" w:hanging="284"/>
      </w:pPr>
      <w:r>
        <w:t>Веб-интерфейс – Segoe UI для меню и Arial для экранов авторизации и регистрации.</w:t>
      </w:r>
    </w:p>
    <w:p w:rsidR="00A2638C" w:rsidRDefault="0075495C" w:rsidP="00A605C4">
      <w:pPr>
        <w:pStyle w:val="aff"/>
        <w:numPr>
          <w:ilvl w:val="0"/>
          <w:numId w:val="25"/>
        </w:numPr>
        <w:ind w:left="993"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75495C">
      <w:pPr>
        <w:pStyle w:val="aff"/>
      </w:pPr>
      <w:r>
        <w:t>На главном окне WPF-приложения расположен перечень разделов, доступных сотруднику в соответствии с его ролью. Пользователь может выбрать необходимый модуль для перехода к соответствующему функционалу.</w:t>
      </w:r>
    </w:p>
    <w:p w:rsidR="00A2638C" w:rsidRDefault="00807A99" w:rsidP="00807A99">
      <w:pPr>
        <w:ind w:left="-993"/>
        <w:jc w:val="both"/>
      </w:pPr>
      <w:r w:rsidRPr="00807A99">
        <w:rPr>
          <w:noProof/>
          <w:sz w:val="24"/>
          <w:lang w:eastAsia="ru-RU"/>
        </w:rPr>
        <w:lastRenderedPageBreak/>
        <w:drawing>
          <wp:inline distT="0" distB="0" distL="0" distR="0" wp14:anchorId="6F0FFDF2" wp14:editId="29159912">
            <wp:extent cx="6773014" cy="3810000"/>
            <wp:effectExtent l="19050" t="19050" r="27940" b="190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3984" cy="3816171"/>
                    </a:xfrm>
                    <a:prstGeom prst="rect">
                      <a:avLst/>
                    </a:prstGeom>
                    <a:ln w="12700">
                      <a:solidFill>
                        <a:schemeClr val="tx1"/>
                      </a:solidFill>
                    </a:ln>
                  </pic:spPr>
                </pic:pic>
              </a:graphicData>
            </a:graphic>
          </wp:inline>
        </w:drawing>
      </w:r>
    </w:p>
    <w:p w:rsidR="00A2638C" w:rsidRDefault="0075495C">
      <w:pPr>
        <w:jc w:val="center"/>
      </w:pPr>
      <w:r>
        <w:rPr>
          <w:sz w:val="24"/>
        </w:rPr>
        <w:t>Рисунок 4.2.4.1 – Главное меню WPF-приложения</w:t>
      </w:r>
    </w:p>
    <w:p w:rsidR="00A2638C" w:rsidRDefault="0075495C">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807A99" w:rsidP="00807A99">
      <w:pPr>
        <w:ind w:left="-1560"/>
        <w:jc w:val="both"/>
      </w:pPr>
      <w:r w:rsidRPr="00807A99">
        <w:rPr>
          <w:noProof/>
          <w:lang w:eastAsia="ru-RU"/>
        </w:rPr>
        <w:drawing>
          <wp:inline distT="0" distB="0" distL="0" distR="0" wp14:anchorId="4576D060" wp14:editId="295FE942">
            <wp:extent cx="7285827" cy="3688080"/>
            <wp:effectExtent l="19050" t="19050" r="10795"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299661" cy="3695083"/>
                    </a:xfrm>
                    <a:prstGeom prst="rect">
                      <a:avLst/>
                    </a:prstGeom>
                    <a:ln w="12700">
                      <a:solidFill>
                        <a:schemeClr val="tx1"/>
                      </a:solidFill>
                    </a:ln>
                  </pic:spPr>
                </pic:pic>
              </a:graphicData>
            </a:graphic>
          </wp:inline>
        </w:drawing>
      </w:r>
    </w:p>
    <w:p w:rsidR="00A2638C" w:rsidRDefault="0075495C">
      <w:pPr>
        <w:jc w:val="center"/>
      </w:pPr>
      <w:r>
        <w:rPr>
          <w:sz w:val="24"/>
        </w:rPr>
        <w:t>Рисунок 4.2.4.2 – Веб-интерфейс клиента с карточками меню</w:t>
      </w:r>
    </w:p>
    <w:p w:rsidR="00A2638C" w:rsidRDefault="0075495C">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A2638C" w:rsidRDefault="0075495C" w:rsidP="00A605C4">
      <w:pPr>
        <w:pStyle w:val="aff"/>
        <w:numPr>
          <w:ilvl w:val="0"/>
          <w:numId w:val="23"/>
        </w:numPr>
        <w:ind w:left="0" w:firstLine="709"/>
      </w:pPr>
      <w:r>
        <w:t>«Добавить» – для создания новой записи.</w:t>
      </w:r>
    </w:p>
    <w:p w:rsidR="00A2638C" w:rsidRDefault="0075495C" w:rsidP="00A605C4">
      <w:pPr>
        <w:pStyle w:val="aff"/>
        <w:numPr>
          <w:ilvl w:val="0"/>
          <w:numId w:val="23"/>
        </w:numPr>
        <w:ind w:left="0" w:firstLine="709"/>
      </w:pPr>
      <w:r>
        <w:t>«Изменить» – для редактирования выбранной записи.</w:t>
      </w:r>
    </w:p>
    <w:p w:rsidR="00A2638C" w:rsidRDefault="0075495C" w:rsidP="00A605C4">
      <w:pPr>
        <w:pStyle w:val="aff"/>
        <w:numPr>
          <w:ilvl w:val="0"/>
          <w:numId w:val="23"/>
        </w:numPr>
        <w:ind w:left="0" w:firstLine="709"/>
      </w:pPr>
      <w:r>
        <w:t>«Удалить» – для удаления выбранной записи.</w:t>
      </w:r>
    </w:p>
    <w:p w:rsidR="00A2638C" w:rsidRDefault="0075495C" w:rsidP="00A605C4">
      <w:pPr>
        <w:pStyle w:val="aff"/>
        <w:numPr>
          <w:ilvl w:val="0"/>
          <w:numId w:val="23"/>
        </w:numPr>
        <w:ind w:left="0" w:firstLine="709"/>
      </w:pPr>
      <w:r>
        <w:t>«Обновить» или автоматическая перезагрузка списка – для получения актуальных данных с сервера.</w:t>
      </w:r>
    </w:p>
    <w:p w:rsidR="00A2638C" w:rsidRDefault="0075495C">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807A99" w:rsidP="00807A99">
      <w:pPr>
        <w:ind w:left="-1560"/>
        <w:jc w:val="center"/>
      </w:pPr>
      <w:r w:rsidRPr="00807A99">
        <w:rPr>
          <w:noProof/>
          <w:sz w:val="24"/>
          <w:lang w:eastAsia="ru-RU"/>
        </w:rPr>
        <w:drawing>
          <wp:inline distT="0" distB="0" distL="0" distR="0" wp14:anchorId="691E624A" wp14:editId="4CF9CE52">
            <wp:extent cx="7287761" cy="4099560"/>
            <wp:effectExtent l="19050" t="19050" r="27940" b="1524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302929" cy="4108092"/>
                    </a:xfrm>
                    <a:prstGeom prst="rect">
                      <a:avLst/>
                    </a:prstGeom>
                    <a:ln w="12700">
                      <a:solidFill>
                        <a:schemeClr val="tx1"/>
                      </a:solidFill>
                    </a:ln>
                  </pic:spPr>
                </pic:pic>
              </a:graphicData>
            </a:graphic>
          </wp:inline>
        </w:drawing>
      </w:r>
    </w:p>
    <w:p w:rsidR="00A2638C" w:rsidRDefault="0075495C">
      <w:pPr>
        <w:jc w:val="center"/>
      </w:pPr>
      <w:r>
        <w:rPr>
          <w:sz w:val="24"/>
        </w:rPr>
        <w:t>Рисунок 4.2.4.3 – Окно управления данными</w:t>
      </w:r>
    </w:p>
    <w:p w:rsidR="00A2638C" w:rsidRDefault="0075495C">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A2638C" w:rsidRDefault="00807A99" w:rsidP="00D366F7">
      <w:pPr>
        <w:ind w:left="-1560"/>
        <w:jc w:val="center"/>
      </w:pPr>
      <w:r w:rsidRPr="00807A99">
        <w:rPr>
          <w:noProof/>
          <w:lang w:eastAsia="ru-RU"/>
        </w:rPr>
        <w:lastRenderedPageBreak/>
        <w:drawing>
          <wp:inline distT="0" distB="0" distL="0" distR="0" wp14:anchorId="6CB04282" wp14:editId="2BC1C015">
            <wp:extent cx="7315200" cy="5593080"/>
            <wp:effectExtent l="0" t="0" r="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324120" cy="5599900"/>
                    </a:xfrm>
                    <a:prstGeom prst="rect">
                      <a:avLst/>
                    </a:prstGeom>
                  </pic:spPr>
                </pic:pic>
              </a:graphicData>
            </a:graphic>
          </wp:inline>
        </w:drawing>
      </w:r>
    </w:p>
    <w:p w:rsidR="00A2638C" w:rsidRDefault="0075495C">
      <w:pPr>
        <w:jc w:val="center"/>
      </w:pPr>
      <w:r>
        <w:rPr>
          <w:sz w:val="24"/>
        </w:rPr>
        <w:t>Рисунок 4.2.4.4 – Окно изменения или добавления данных</w:t>
      </w:r>
    </w:p>
    <w:p w:rsidR="0000568E" w:rsidRDefault="00BB4BFD">
      <w:pPr>
        <w:pStyle w:val="2"/>
      </w:pPr>
      <w:bookmarkStart w:id="45" w:name="_Toc229490327"/>
      <w:r>
        <w:t>4.3 Входные, выходные и промежуточные данные</w:t>
      </w:r>
      <w:bookmarkEnd w:id="45"/>
    </w:p>
    <w:p w:rsidR="0000568E" w:rsidRDefault="00BB4BFD">
      <w:pPr>
        <w:pStyle w:val="aff"/>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pPr>
        <w:pStyle w:val="30"/>
      </w:pPr>
      <w:bookmarkStart w:id="46" w:name="_Toc229490328"/>
      <w:r>
        <w:t>4.3.1 Входные данные</w:t>
      </w:r>
      <w:bookmarkEnd w:id="46"/>
    </w:p>
    <w:p w:rsidR="0000568E" w:rsidRDefault="00BB4BFD">
      <w:pPr>
        <w:pStyle w:val="aff"/>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lastRenderedPageBreak/>
        <w:t xml:space="preserve">Таблица 4.3.1 </w:t>
      </w:r>
      <w:r w:rsidR="00202537">
        <w:rPr>
          <w:bCs/>
          <w:sz w:val="24"/>
          <w:szCs w:val="24"/>
        </w:rPr>
        <w:t>–</w:t>
      </w:r>
      <w:r w:rsidRPr="00D366F7">
        <w:rPr>
          <w:sz w:val="24"/>
        </w:rPr>
        <w:t xml:space="preserve"> Структура и форматы входных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2985"/>
        <w:gridCol w:w="1871"/>
        <w:gridCol w:w="2621"/>
      </w:tblGrid>
      <w:tr w:rsidR="0000568E" w:rsidTr="00D366F7">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D366F7">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D366F7">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D366F7">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D366F7">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D366F7">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7" w:name="_Toc229490329"/>
      <w:r>
        <w:t>4.3.2 Выходные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3"/>
        <w:gridCol w:w="2975"/>
        <w:gridCol w:w="1896"/>
        <w:gridCol w:w="2603"/>
      </w:tblGrid>
      <w:tr w:rsidR="0000568E" w:rsidRPr="00D366F7" w:rsidTr="00D366F7">
        <w:tc>
          <w:tcPr>
            <w:tcW w:w="2303" w:type="dxa"/>
          </w:tcPr>
          <w:p w:rsidR="0000568E" w:rsidRPr="00D366F7" w:rsidRDefault="00BB4BFD">
            <w:pPr>
              <w:spacing w:line="240" w:lineRule="auto"/>
              <w:rPr>
                <w:sz w:val="24"/>
                <w:szCs w:val="24"/>
              </w:rPr>
            </w:pPr>
            <w:r w:rsidRPr="00D366F7">
              <w:rPr>
                <w:sz w:val="24"/>
                <w:szCs w:val="24"/>
              </w:rPr>
              <w:t>Категория данных</w:t>
            </w:r>
          </w:p>
        </w:tc>
        <w:tc>
          <w:tcPr>
            <w:tcW w:w="2975" w:type="dxa"/>
          </w:tcPr>
          <w:p w:rsidR="0000568E" w:rsidRPr="00D366F7" w:rsidRDefault="00BB4BFD">
            <w:pPr>
              <w:spacing w:line="240" w:lineRule="auto"/>
              <w:rPr>
                <w:sz w:val="24"/>
                <w:szCs w:val="24"/>
              </w:rPr>
            </w:pPr>
            <w:r w:rsidRPr="00D366F7">
              <w:rPr>
                <w:sz w:val="24"/>
                <w:szCs w:val="24"/>
              </w:rPr>
              <w:t>Структура</w:t>
            </w:r>
          </w:p>
        </w:tc>
        <w:tc>
          <w:tcPr>
            <w:tcW w:w="1896" w:type="dxa"/>
          </w:tcPr>
          <w:p w:rsidR="0000568E" w:rsidRPr="00D366F7" w:rsidRDefault="00BB4BFD">
            <w:pPr>
              <w:spacing w:line="240" w:lineRule="auto"/>
              <w:rPr>
                <w:sz w:val="24"/>
                <w:szCs w:val="24"/>
              </w:rPr>
            </w:pPr>
            <w:r w:rsidRPr="00D366F7">
              <w:rPr>
                <w:sz w:val="24"/>
                <w:szCs w:val="24"/>
              </w:rPr>
              <w:t>Формат</w:t>
            </w:r>
          </w:p>
        </w:tc>
        <w:tc>
          <w:tcPr>
            <w:tcW w:w="2603" w:type="dxa"/>
          </w:tcPr>
          <w:p w:rsidR="0000568E" w:rsidRPr="00D366F7" w:rsidRDefault="00BB4BFD">
            <w:pPr>
              <w:spacing w:line="240" w:lineRule="auto"/>
              <w:rPr>
                <w:sz w:val="24"/>
                <w:szCs w:val="24"/>
              </w:rPr>
            </w:pPr>
            <w:r w:rsidRPr="00D366F7">
              <w:rPr>
                <w:sz w:val="24"/>
                <w:szCs w:val="24"/>
              </w:rPr>
              <w:t>Назначение</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Ответ авторизации</w:t>
            </w:r>
          </w:p>
        </w:tc>
        <w:tc>
          <w:tcPr>
            <w:tcW w:w="2975"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896" w:type="dxa"/>
          </w:tcPr>
          <w:p w:rsidR="0000568E" w:rsidRPr="00D366F7" w:rsidRDefault="00BB4BFD">
            <w:pPr>
              <w:spacing w:line="240" w:lineRule="auto"/>
              <w:rPr>
                <w:sz w:val="24"/>
                <w:szCs w:val="24"/>
              </w:rPr>
            </w:pPr>
            <w:r w:rsidRPr="00D366F7">
              <w:rPr>
                <w:sz w:val="24"/>
                <w:szCs w:val="24"/>
              </w:rPr>
              <w:t>HTTP response / cookie</w:t>
            </w:r>
          </w:p>
        </w:tc>
        <w:tc>
          <w:tcPr>
            <w:tcW w:w="2603"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D366F7">
        <w:tc>
          <w:tcPr>
            <w:tcW w:w="230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975"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Очередь заказов</w:t>
            </w:r>
          </w:p>
        </w:tc>
        <w:tc>
          <w:tcPr>
            <w:tcW w:w="2975"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D366F7">
        <w:trPr>
          <w:trHeight w:val="1423"/>
        </w:trPr>
        <w:tc>
          <w:tcPr>
            <w:tcW w:w="2303" w:type="dxa"/>
          </w:tcPr>
          <w:p w:rsidR="0000568E" w:rsidRPr="00D366F7" w:rsidRDefault="00BB4BFD">
            <w:pPr>
              <w:spacing w:line="240" w:lineRule="auto"/>
              <w:rPr>
                <w:sz w:val="24"/>
                <w:szCs w:val="24"/>
              </w:rPr>
            </w:pPr>
            <w:r w:rsidRPr="00D366F7">
              <w:rPr>
                <w:sz w:val="24"/>
                <w:szCs w:val="24"/>
              </w:rPr>
              <w:t>Справочные списки</w:t>
            </w:r>
          </w:p>
        </w:tc>
        <w:tc>
          <w:tcPr>
            <w:tcW w:w="2975"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896" w:type="dxa"/>
          </w:tcPr>
          <w:p w:rsidR="0000568E" w:rsidRPr="00D366F7" w:rsidRDefault="00BB4BFD">
            <w:pPr>
              <w:spacing w:line="240" w:lineRule="auto"/>
              <w:rPr>
                <w:sz w:val="24"/>
                <w:szCs w:val="24"/>
              </w:rPr>
            </w:pPr>
            <w:r w:rsidRPr="00D366F7">
              <w:rPr>
                <w:sz w:val="24"/>
                <w:szCs w:val="24"/>
              </w:rPr>
              <w:t>JSON / таблицы WPF</w:t>
            </w:r>
          </w:p>
        </w:tc>
        <w:tc>
          <w:tcPr>
            <w:tcW w:w="2603"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D366F7">
        <w:trPr>
          <w:trHeight w:val="990"/>
        </w:trPr>
        <w:tc>
          <w:tcPr>
            <w:tcW w:w="2303" w:type="dxa"/>
          </w:tcPr>
          <w:p w:rsidR="0000568E" w:rsidRPr="00D366F7" w:rsidRDefault="00BB4BFD">
            <w:pPr>
              <w:spacing w:line="240" w:lineRule="auto"/>
              <w:rPr>
                <w:sz w:val="24"/>
                <w:szCs w:val="24"/>
              </w:rPr>
            </w:pPr>
            <w:r w:rsidRPr="00D366F7">
              <w:rPr>
                <w:sz w:val="24"/>
                <w:szCs w:val="24"/>
              </w:rPr>
              <w:t>Отчеты и аналитика</w:t>
            </w:r>
          </w:p>
        </w:tc>
        <w:tc>
          <w:tcPr>
            <w:tcW w:w="2975"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896" w:type="dxa"/>
          </w:tcPr>
          <w:p w:rsidR="0000568E" w:rsidRPr="00D366F7" w:rsidRDefault="00BB4BFD">
            <w:pPr>
              <w:spacing w:line="240" w:lineRule="auto"/>
              <w:rPr>
                <w:sz w:val="24"/>
                <w:szCs w:val="24"/>
              </w:rPr>
            </w:pPr>
            <w:r w:rsidRPr="00D366F7">
              <w:rPr>
                <w:sz w:val="24"/>
                <w:szCs w:val="24"/>
              </w:rPr>
              <w:t>JSON / графики / таблицы</w:t>
            </w:r>
          </w:p>
        </w:tc>
        <w:tc>
          <w:tcPr>
            <w:tcW w:w="2603"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1"/>
        <w:gridCol w:w="2963"/>
        <w:gridCol w:w="2130"/>
        <w:gridCol w:w="2432"/>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Ниже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BB4BFD" w:rsidP="003218DC">
      <w:pPr>
        <w:ind w:firstLine="709"/>
        <w:jc w:val="both"/>
        <w:rPr>
          <w:sz w:val="24"/>
        </w:rPr>
      </w:pPr>
      <w:r w:rsidRPr="003B250A">
        <w:rPr>
          <w:sz w:val="24"/>
        </w:rPr>
        <w:lastRenderedPageBreak/>
        <w:t>Таблица 4.4.1.2 – Таблица «Clients»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21"/>
        <w:gridCol w:w="3448"/>
        <w:gridCol w:w="3277"/>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00568E" w:rsidRDefault="00BB4BFD" w:rsidP="003218DC">
      <w:pPr>
        <w:ind w:firstLine="709"/>
        <w:jc w:val="both"/>
        <w:rPr>
          <w:sz w:val="24"/>
        </w:rPr>
      </w:pPr>
      <w:r w:rsidRPr="003B250A">
        <w:rPr>
          <w:sz w:val="24"/>
        </w:rPr>
        <w:t>Таблица 4.4.1.3 – Таблица «Discounts»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5"/>
        <w:gridCol w:w="3601"/>
        <w:gridCol w:w="3080"/>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00568E" w:rsidRDefault="00BB4BFD" w:rsidP="003218DC">
      <w:pPr>
        <w:ind w:firstLine="709"/>
        <w:jc w:val="both"/>
        <w:rPr>
          <w:sz w:val="24"/>
        </w:rPr>
      </w:pPr>
      <w:r w:rsidRPr="003B250A">
        <w:rPr>
          <w:sz w:val="24"/>
        </w:rPr>
        <w:t>Таблица 4.4.1.4 – Таблица «DishCategories»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AE7B56">
        <w:trPr>
          <w:jc w:val="center"/>
        </w:trPr>
        <w:tc>
          <w:tcPr>
            <w:tcW w:w="3000" w:type="dxa"/>
          </w:tcPr>
          <w:p w:rsidR="0000568E" w:rsidRPr="003B250A" w:rsidRDefault="00BB4BFD">
            <w:pPr>
              <w:spacing w:line="240" w:lineRule="auto"/>
              <w:rPr>
                <w:sz w:val="24"/>
              </w:rPr>
            </w:pPr>
            <w:r w:rsidRPr="003B250A">
              <w:rPr>
                <w:sz w:val="24"/>
              </w:rPr>
              <w:t>Имя</w:t>
            </w:r>
          </w:p>
        </w:tc>
        <w:tc>
          <w:tcPr>
            <w:tcW w:w="4300" w:type="dxa"/>
          </w:tcPr>
          <w:p w:rsidR="0000568E" w:rsidRPr="003B250A" w:rsidRDefault="00BB4BFD">
            <w:pPr>
              <w:spacing w:line="240" w:lineRule="auto"/>
              <w:rPr>
                <w:sz w:val="24"/>
              </w:rPr>
            </w:pPr>
            <w:r w:rsidRPr="003B250A">
              <w:rPr>
                <w:sz w:val="24"/>
              </w:rPr>
              <w:t>Тип</w:t>
            </w:r>
          </w:p>
        </w:tc>
        <w:tc>
          <w:tcPr>
            <w:tcW w:w="3900" w:type="dxa"/>
          </w:tcPr>
          <w:p w:rsidR="0000568E" w:rsidRPr="003B250A" w:rsidRDefault="00BB4BFD">
            <w:pPr>
              <w:spacing w:line="240" w:lineRule="auto"/>
              <w:rPr>
                <w:sz w:val="24"/>
              </w:rPr>
            </w:pPr>
            <w:r w:rsidRPr="003B250A">
              <w:rPr>
                <w:sz w:val="24"/>
              </w:rPr>
              <w:t>Описание</w:t>
            </w:r>
          </w:p>
        </w:tc>
      </w:tr>
      <w:tr w:rsidR="0000568E" w:rsidTr="00AE7B56">
        <w:trPr>
          <w:jc w:val="center"/>
        </w:trPr>
        <w:tc>
          <w:tcPr>
            <w:tcW w:w="3000" w:type="dxa"/>
          </w:tcPr>
          <w:p w:rsidR="0000568E" w:rsidRPr="003B250A" w:rsidRDefault="00BB4BFD">
            <w:pPr>
              <w:spacing w:line="240" w:lineRule="auto"/>
              <w:rPr>
                <w:sz w:val="24"/>
              </w:rPr>
            </w:pPr>
            <w:r w:rsidRPr="003B250A">
              <w:rPr>
                <w:sz w:val="24"/>
              </w:rPr>
              <w:t>Id</w:t>
            </w:r>
          </w:p>
        </w:tc>
        <w:tc>
          <w:tcPr>
            <w:tcW w:w="4300" w:type="dxa"/>
          </w:tcPr>
          <w:p w:rsidR="0000568E" w:rsidRPr="003B250A" w:rsidRDefault="00BB4BFD">
            <w:pPr>
              <w:spacing w:line="240" w:lineRule="auto"/>
              <w:rPr>
                <w:sz w:val="24"/>
              </w:rPr>
            </w:pPr>
            <w:r w:rsidRPr="003B250A">
              <w:rPr>
                <w:sz w:val="24"/>
              </w:rPr>
              <w:t>int IDENTITY(1,1)</w:t>
            </w:r>
          </w:p>
        </w:tc>
        <w:tc>
          <w:tcPr>
            <w:tcW w:w="3900" w:type="dxa"/>
          </w:tcPr>
          <w:p w:rsidR="0000568E" w:rsidRPr="003B250A" w:rsidRDefault="00BB4BFD">
            <w:pPr>
              <w:spacing w:line="240" w:lineRule="auto"/>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pPr>
              <w:spacing w:line="240" w:lineRule="auto"/>
              <w:rPr>
                <w:sz w:val="24"/>
              </w:rPr>
            </w:pPr>
            <w:r w:rsidRPr="003B250A">
              <w:rPr>
                <w:sz w:val="24"/>
              </w:rPr>
              <w:t>Name</w:t>
            </w:r>
          </w:p>
        </w:tc>
        <w:tc>
          <w:tcPr>
            <w:tcW w:w="4300" w:type="dxa"/>
          </w:tcPr>
          <w:p w:rsidR="0000568E" w:rsidRPr="003B250A" w:rsidRDefault="00BB4BFD">
            <w:pPr>
              <w:spacing w:line="240" w:lineRule="auto"/>
              <w:rPr>
                <w:sz w:val="24"/>
              </w:rPr>
            </w:pPr>
            <w:r w:rsidRPr="003B250A">
              <w:rPr>
                <w:sz w:val="24"/>
              </w:rPr>
              <w:t>nvarchar(50)</w:t>
            </w:r>
          </w:p>
        </w:tc>
        <w:tc>
          <w:tcPr>
            <w:tcW w:w="3900" w:type="dxa"/>
          </w:tcPr>
          <w:p w:rsidR="0000568E" w:rsidRPr="003B250A" w:rsidRDefault="00BB4BFD">
            <w:pPr>
              <w:spacing w:line="240" w:lineRule="auto"/>
              <w:rPr>
                <w:sz w:val="24"/>
              </w:rPr>
            </w:pPr>
            <w:r w:rsidRPr="003B250A">
              <w:rPr>
                <w:sz w:val="24"/>
              </w:rPr>
              <w:t>Наименование записи</w:t>
            </w:r>
          </w:p>
        </w:tc>
      </w:tr>
    </w:tbl>
    <w:p w:rsidR="003145F4" w:rsidRDefault="003145F4">
      <w:pPr>
        <w:rPr>
          <w:sz w:val="24"/>
        </w:rPr>
      </w:pPr>
    </w:p>
    <w:p w:rsidR="0000568E" w:rsidRDefault="00BB4BFD" w:rsidP="003218DC">
      <w:pPr>
        <w:ind w:firstLine="709"/>
        <w:jc w:val="both"/>
        <w:rPr>
          <w:sz w:val="24"/>
        </w:rPr>
      </w:pPr>
      <w:r w:rsidRPr="003B250A">
        <w:rPr>
          <w:sz w:val="24"/>
        </w:rPr>
        <w:t>Таблица 4.4.1.5 – Таблица «Dishes»</w:t>
      </w:r>
    </w:p>
    <w:p w:rsidR="003145F4" w:rsidRPr="003B250A" w:rsidRDefault="003145F4" w:rsidP="003145F4">
      <w:pPr>
        <w:ind w:firstLine="709"/>
        <w:rPr>
          <w:sz w:val="24"/>
        </w:rPr>
      </w:pPr>
    </w:p>
    <w:tbl>
      <w:tblPr>
        <w:tblW w:w="11199"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3"/>
        <w:gridCol w:w="2188"/>
        <w:gridCol w:w="7088"/>
      </w:tblGrid>
      <w:tr w:rsidR="0000568E" w:rsidTr="003145F4">
        <w:tc>
          <w:tcPr>
            <w:tcW w:w="1923" w:type="dxa"/>
          </w:tcPr>
          <w:p w:rsidR="0000568E" w:rsidRPr="003B250A" w:rsidRDefault="00BB4BFD" w:rsidP="00AE7B56">
            <w:pPr>
              <w:spacing w:line="240" w:lineRule="auto"/>
              <w:jc w:val="center"/>
              <w:rPr>
                <w:sz w:val="24"/>
              </w:rPr>
            </w:pPr>
            <w:r w:rsidRPr="003B250A">
              <w:rPr>
                <w:sz w:val="24"/>
              </w:rPr>
              <w:t>Имя</w:t>
            </w:r>
          </w:p>
        </w:tc>
        <w:tc>
          <w:tcPr>
            <w:tcW w:w="2188" w:type="dxa"/>
          </w:tcPr>
          <w:p w:rsidR="0000568E" w:rsidRPr="003B250A" w:rsidRDefault="00BB4BFD" w:rsidP="00AE7B56">
            <w:pPr>
              <w:spacing w:line="240" w:lineRule="auto"/>
              <w:jc w:val="center"/>
              <w:rPr>
                <w:sz w:val="24"/>
              </w:rPr>
            </w:pPr>
            <w:r w:rsidRPr="003B250A">
              <w:rPr>
                <w:sz w:val="24"/>
              </w:rPr>
              <w:t>Тип</w:t>
            </w:r>
          </w:p>
        </w:tc>
        <w:tc>
          <w:tcPr>
            <w:tcW w:w="7088" w:type="dxa"/>
          </w:tcPr>
          <w:p w:rsidR="0000568E" w:rsidRPr="003B250A" w:rsidRDefault="00BB4BFD" w:rsidP="00AE7B56">
            <w:pPr>
              <w:spacing w:line="240" w:lineRule="auto"/>
              <w:jc w:val="center"/>
              <w:rPr>
                <w:sz w:val="24"/>
              </w:rPr>
            </w:pPr>
            <w:r w:rsidRPr="003B250A">
              <w:rPr>
                <w:sz w:val="24"/>
              </w:rPr>
              <w:t>Описание</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Id</w:t>
            </w:r>
          </w:p>
        </w:tc>
        <w:tc>
          <w:tcPr>
            <w:tcW w:w="2188" w:type="dxa"/>
          </w:tcPr>
          <w:p w:rsidR="0000568E" w:rsidRPr="003B250A" w:rsidRDefault="00BB4BFD" w:rsidP="00AE7B56">
            <w:pPr>
              <w:spacing w:line="240" w:lineRule="auto"/>
              <w:jc w:val="center"/>
              <w:rPr>
                <w:sz w:val="24"/>
              </w:rPr>
            </w:pPr>
            <w:r w:rsidRPr="003B250A">
              <w:rPr>
                <w:sz w:val="24"/>
              </w:rPr>
              <w:t>int IDENTITY(1,1)</w:t>
            </w:r>
          </w:p>
        </w:tc>
        <w:tc>
          <w:tcPr>
            <w:tcW w:w="7088"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Name</w:t>
            </w:r>
          </w:p>
        </w:tc>
        <w:tc>
          <w:tcPr>
            <w:tcW w:w="2188" w:type="dxa"/>
          </w:tcPr>
          <w:p w:rsidR="0000568E" w:rsidRPr="003B250A" w:rsidRDefault="00BB4BFD" w:rsidP="00AE7B56">
            <w:pPr>
              <w:spacing w:line="240" w:lineRule="auto"/>
              <w:jc w:val="center"/>
              <w:rPr>
                <w:sz w:val="24"/>
              </w:rPr>
            </w:pPr>
            <w:r w:rsidRPr="003B250A">
              <w:rPr>
                <w:sz w:val="24"/>
              </w:rPr>
              <w:t>nvarchar(255)</w:t>
            </w:r>
          </w:p>
        </w:tc>
        <w:tc>
          <w:tcPr>
            <w:tcW w:w="7088"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145F4">
        <w:trPr>
          <w:trHeight w:val="343"/>
        </w:trPr>
        <w:tc>
          <w:tcPr>
            <w:tcW w:w="1923" w:type="dxa"/>
          </w:tcPr>
          <w:p w:rsidR="0000568E" w:rsidRPr="003B250A" w:rsidRDefault="00BB4BFD" w:rsidP="00AE7B56">
            <w:pPr>
              <w:spacing w:line="240" w:lineRule="auto"/>
              <w:jc w:val="center"/>
              <w:rPr>
                <w:sz w:val="24"/>
              </w:rPr>
            </w:pPr>
            <w:r w:rsidRPr="003B250A">
              <w:rPr>
                <w:sz w:val="24"/>
              </w:rPr>
              <w:t>CategoryId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«DishCategories»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UnitOfMeasureId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145F4">
        <w:trPr>
          <w:trHeight w:val="400"/>
        </w:trPr>
        <w:tc>
          <w:tcPr>
            <w:tcW w:w="1923" w:type="dxa"/>
          </w:tcPr>
          <w:p w:rsidR="0000568E" w:rsidRPr="003B250A" w:rsidRDefault="00BB4BFD" w:rsidP="00AE7B56">
            <w:pPr>
              <w:spacing w:line="240" w:lineRule="auto"/>
              <w:jc w:val="center"/>
              <w:rPr>
                <w:sz w:val="24"/>
              </w:rPr>
            </w:pPr>
            <w:r w:rsidRPr="003B250A">
              <w:rPr>
                <w:sz w:val="24"/>
              </w:rPr>
              <w:t>MarkupPercent</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PriceRub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CostPercent</w:t>
            </w:r>
          </w:p>
        </w:tc>
        <w:tc>
          <w:tcPr>
            <w:tcW w:w="2188" w:type="dxa"/>
          </w:tcPr>
          <w:p w:rsidR="0000568E" w:rsidRPr="003B250A" w:rsidRDefault="00BB4BFD" w:rsidP="00AE7B56">
            <w:pPr>
              <w:spacing w:line="240" w:lineRule="auto"/>
              <w:jc w:val="center"/>
              <w:rPr>
                <w:sz w:val="24"/>
              </w:rPr>
            </w:pPr>
            <w:r w:rsidRPr="003B250A">
              <w:rPr>
                <w:sz w:val="24"/>
              </w:rPr>
              <w:t>decimal(5, 2)</w:t>
            </w:r>
          </w:p>
        </w:tc>
        <w:tc>
          <w:tcPr>
            <w:tcW w:w="7088"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145F4">
        <w:trPr>
          <w:trHeight w:val="509"/>
        </w:trPr>
        <w:tc>
          <w:tcPr>
            <w:tcW w:w="1923" w:type="dxa"/>
          </w:tcPr>
          <w:p w:rsidR="0000568E" w:rsidRPr="003B250A" w:rsidRDefault="00BB4BFD" w:rsidP="00AE7B56">
            <w:pPr>
              <w:spacing w:line="240" w:lineRule="auto"/>
              <w:jc w:val="center"/>
              <w:rPr>
                <w:sz w:val="24"/>
              </w:rPr>
            </w:pPr>
            <w:r w:rsidRPr="003B250A">
              <w:rPr>
                <w:sz w:val="24"/>
              </w:rPr>
              <w:t>TechnicalCardId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FatsG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ProteinsG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CarbsG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CaloriesKcal</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Kilojoules</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ImageUrl</w:t>
            </w:r>
          </w:p>
        </w:tc>
        <w:tc>
          <w:tcPr>
            <w:tcW w:w="2188" w:type="dxa"/>
          </w:tcPr>
          <w:p w:rsidR="0000568E" w:rsidRPr="003B250A" w:rsidRDefault="00BB4BFD" w:rsidP="00AE7B56">
            <w:pPr>
              <w:spacing w:line="240" w:lineRule="auto"/>
              <w:jc w:val="center"/>
              <w:rPr>
                <w:sz w:val="24"/>
              </w:rPr>
            </w:pPr>
            <w:r w:rsidRPr="003B250A">
              <w:rPr>
                <w:sz w:val="24"/>
              </w:rPr>
              <w:t>nvarchar(500)</w:t>
            </w:r>
          </w:p>
        </w:tc>
        <w:tc>
          <w:tcPr>
            <w:tcW w:w="7088"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145F4">
        <w:trPr>
          <w:trHeight w:val="286"/>
        </w:trPr>
        <w:tc>
          <w:tcPr>
            <w:tcW w:w="1923" w:type="dxa"/>
          </w:tcPr>
          <w:p w:rsidR="0000568E" w:rsidRPr="003B250A" w:rsidRDefault="00BB4BFD" w:rsidP="00AE7B56">
            <w:pPr>
              <w:spacing w:line="240" w:lineRule="auto"/>
              <w:jc w:val="center"/>
              <w:rPr>
                <w:sz w:val="24"/>
              </w:rPr>
            </w:pPr>
            <w:r w:rsidRPr="003B250A">
              <w:rPr>
                <w:sz w:val="24"/>
              </w:rPr>
              <w:t>IsAvailable</w:t>
            </w:r>
          </w:p>
        </w:tc>
        <w:tc>
          <w:tcPr>
            <w:tcW w:w="2188" w:type="dxa"/>
          </w:tcPr>
          <w:p w:rsidR="0000568E" w:rsidRPr="003B250A" w:rsidRDefault="00BB4BFD" w:rsidP="00AE7B56">
            <w:pPr>
              <w:spacing w:line="240" w:lineRule="auto"/>
              <w:jc w:val="center"/>
              <w:rPr>
                <w:sz w:val="24"/>
              </w:rPr>
            </w:pPr>
            <w:r w:rsidRPr="003B250A">
              <w:rPr>
                <w:sz w:val="24"/>
              </w:rPr>
              <w:t>bit</w:t>
            </w:r>
          </w:p>
        </w:tc>
        <w:tc>
          <w:tcPr>
            <w:tcW w:w="7088"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00568E" w:rsidRDefault="00BB4BFD" w:rsidP="003145F4">
      <w:pPr>
        <w:ind w:firstLine="709"/>
        <w:rPr>
          <w:sz w:val="24"/>
        </w:rPr>
      </w:pPr>
      <w:r w:rsidRPr="003B250A">
        <w:rPr>
          <w:sz w:val="24"/>
        </w:rPr>
        <w:lastRenderedPageBreak/>
        <w:t>Таблица 4.4.1.6 – Таблица «DishToppings»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8"/>
        <w:gridCol w:w="3388"/>
        <w:gridCol w:w="33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4.4.1.7 – Таблица «DrinkCategories»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4.4.1.8 – Таблица «Drinks»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MarkupPercent</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Процент наценки</w:t>
            </w:r>
          </w:p>
        </w:tc>
      </w:tr>
      <w:tr w:rsidR="0000568E">
        <w:tc>
          <w:tcPr>
            <w:tcW w:w="3000" w:type="dxa"/>
          </w:tcPr>
          <w:p w:rsidR="0000568E" w:rsidRPr="003B250A" w:rsidRDefault="00BB4BFD" w:rsidP="00AE7B56">
            <w:pPr>
              <w:spacing w:line="240" w:lineRule="auto"/>
              <w:jc w:val="center"/>
              <w:rPr>
                <w:sz w:val="24"/>
              </w:rPr>
            </w:pPr>
            <w:r w:rsidRPr="003B250A">
              <w:rPr>
                <w:sz w:val="24"/>
              </w:rPr>
              <w:t>PriceRub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CostPercent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tc>
          <w:tcPr>
            <w:tcW w:w="3000" w:type="dxa"/>
          </w:tcPr>
          <w:p w:rsidR="0000568E" w:rsidRPr="003B250A" w:rsidRDefault="00BB4BFD" w:rsidP="00AE7B56">
            <w:pPr>
              <w:spacing w:line="240" w:lineRule="auto"/>
              <w:jc w:val="center"/>
              <w:rPr>
                <w:sz w:val="24"/>
              </w:rPr>
            </w:pPr>
            <w:r w:rsidRPr="003B250A">
              <w:rPr>
                <w:sz w:val="24"/>
              </w:rPr>
              <w:t>TechnicalCardId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tc>
          <w:tcPr>
            <w:tcW w:w="3000" w:type="dxa"/>
          </w:tcPr>
          <w:p w:rsidR="0000568E" w:rsidRPr="003B250A" w:rsidRDefault="00BB4BFD" w:rsidP="00AE7B56">
            <w:pPr>
              <w:spacing w:line="240" w:lineRule="auto"/>
              <w:jc w:val="center"/>
              <w:rPr>
                <w:sz w:val="24"/>
              </w:rPr>
            </w:pPr>
            <w:r w:rsidRPr="003B250A">
              <w:rPr>
                <w:sz w:val="24"/>
              </w:rPr>
              <w:t>FatsG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ProteinsG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CarbsG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CaloriesKcal</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tc>
          <w:tcPr>
            <w:tcW w:w="3000" w:type="dxa"/>
          </w:tcPr>
          <w:p w:rsidR="0000568E" w:rsidRPr="003B250A" w:rsidRDefault="00BB4BFD" w:rsidP="00AE7B56">
            <w:pPr>
              <w:spacing w:line="240" w:lineRule="auto"/>
              <w:jc w:val="center"/>
              <w:rPr>
                <w:sz w:val="24"/>
              </w:rPr>
            </w:pPr>
            <w:r w:rsidRPr="003B250A">
              <w:rPr>
                <w:sz w:val="24"/>
              </w:rPr>
              <w:t>Kilojoules</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rPr>
          <w:trHeight w:val="623"/>
        </w:trPr>
        <w:tc>
          <w:tcPr>
            <w:tcW w:w="3000" w:type="dxa"/>
          </w:tcPr>
          <w:p w:rsidR="0000568E" w:rsidRPr="003B250A" w:rsidRDefault="00BB4BFD" w:rsidP="00AE7B56">
            <w:pPr>
              <w:spacing w:line="240" w:lineRule="auto"/>
              <w:jc w:val="center"/>
              <w:rPr>
                <w:sz w:val="24"/>
              </w:rPr>
            </w:pPr>
            <w:r w:rsidRPr="003B250A">
              <w:rPr>
                <w:sz w:val="24"/>
              </w:rPr>
              <w:t>ImageUrl</w:t>
            </w:r>
          </w:p>
        </w:tc>
        <w:tc>
          <w:tcPr>
            <w:tcW w:w="4300" w:type="dxa"/>
          </w:tcPr>
          <w:p w:rsidR="0000568E" w:rsidRPr="003B250A" w:rsidRDefault="00BB4BFD" w:rsidP="00AE7B56">
            <w:pPr>
              <w:spacing w:line="240" w:lineRule="auto"/>
              <w:jc w:val="center"/>
              <w:rPr>
                <w:sz w:val="24"/>
              </w:rPr>
            </w:pPr>
            <w:r w:rsidRPr="003B250A">
              <w:rPr>
                <w:sz w:val="24"/>
              </w:rPr>
              <w:t>nvarchar(500)</w:t>
            </w:r>
          </w:p>
        </w:tc>
        <w:tc>
          <w:tcPr>
            <w:tcW w:w="390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IsAvailable</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4.4.1.9 – Таблица «DrinkToppings»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9"/>
        <w:gridCol w:w="3369"/>
        <w:gridCol w:w="335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4.4.1.10 – Таблица «IngredientCategories»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00568E" w:rsidRDefault="00BB4BFD" w:rsidP="003145F4">
      <w:pPr>
        <w:ind w:firstLine="709"/>
        <w:rPr>
          <w:sz w:val="24"/>
        </w:rPr>
      </w:pPr>
      <w:r w:rsidRPr="003B250A">
        <w:rPr>
          <w:sz w:val="24"/>
        </w:rPr>
        <w:t>Таблица 4.4.1.11 – Таблица «Ingredients»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1"/>
        <w:gridCol w:w="3374"/>
        <w:gridCol w:w="337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3145F4">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4.4.1.12 – Таблица «IngredientSupplyActItems»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4"/>
        <w:gridCol w:w="3356"/>
        <w:gridCol w:w="339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AE7B56">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4.4.1.13 – Таблица «IngredientSupplyActs»</w:t>
      </w:r>
    </w:p>
    <w:p w:rsidR="003145F4" w:rsidRPr="003B250A" w:rsidRDefault="003145F4">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3713"/>
        <w:gridCol w:w="317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00568E" w:rsidRDefault="00BB4BFD" w:rsidP="00AE7B56">
      <w:pPr>
        <w:ind w:firstLine="709"/>
        <w:rPr>
          <w:sz w:val="24"/>
        </w:rPr>
      </w:pPr>
      <w:r w:rsidRPr="003B250A">
        <w:rPr>
          <w:sz w:val="24"/>
        </w:rPr>
        <w:t>Таблица 4.4.1.14 – Таблица «IngredientWriteOffActItems»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2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WriteOffActId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WriteOffTypeId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4.4.1.15 – Таблица «MenuItemPortionLimits»</w:t>
      </w:r>
    </w:p>
    <w:p w:rsidR="00AE7B56" w:rsidRPr="003B250A" w:rsidRDefault="00AE7B56">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32"/>
        <w:gridCol w:w="3578"/>
        <w:gridCol w:w="303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00568E" w:rsidRDefault="00BB4BFD" w:rsidP="00AE7B56">
      <w:pPr>
        <w:ind w:firstLine="709"/>
        <w:rPr>
          <w:sz w:val="24"/>
        </w:rPr>
      </w:pPr>
      <w:r w:rsidRPr="003B250A">
        <w:rPr>
          <w:sz w:val="24"/>
        </w:rPr>
        <w:t>Таблица 4.4.1.16 – Таблица «OrderDishItems»</w:t>
      </w:r>
    </w:p>
    <w:p w:rsidR="00AE7B56" w:rsidRPr="003B250A" w:rsidRDefault="00AE7B56">
      <w:pPr>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685"/>
        <w:gridCol w:w="4394"/>
      </w:tblGrid>
      <w:tr w:rsidR="0000568E" w:rsidTr="00AE7B56">
        <w:tc>
          <w:tcPr>
            <w:tcW w:w="2127" w:type="dxa"/>
          </w:tcPr>
          <w:p w:rsidR="0000568E" w:rsidRPr="003B250A" w:rsidRDefault="00BB4BFD" w:rsidP="00AE7B56">
            <w:pPr>
              <w:spacing w:line="240" w:lineRule="auto"/>
              <w:jc w:val="center"/>
              <w:rPr>
                <w:sz w:val="24"/>
              </w:rPr>
            </w:pPr>
            <w:r w:rsidRPr="003B250A">
              <w:rPr>
                <w:sz w:val="24"/>
              </w:rPr>
              <w:t>Имя</w:t>
            </w:r>
          </w:p>
        </w:tc>
        <w:tc>
          <w:tcPr>
            <w:tcW w:w="3685" w:type="dxa"/>
          </w:tcPr>
          <w:p w:rsidR="0000568E" w:rsidRPr="003B250A" w:rsidRDefault="00BB4BFD" w:rsidP="00AE7B56">
            <w:pPr>
              <w:spacing w:line="240" w:lineRule="auto"/>
              <w:jc w:val="center"/>
              <w:rPr>
                <w:sz w:val="24"/>
              </w:rPr>
            </w:pPr>
            <w:r w:rsidRPr="003B250A">
              <w:rPr>
                <w:sz w:val="24"/>
              </w:rPr>
              <w:t>Тип</w:t>
            </w:r>
          </w:p>
        </w:tc>
        <w:tc>
          <w:tcPr>
            <w:tcW w:w="4394"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Id</w:t>
            </w:r>
          </w:p>
        </w:tc>
        <w:tc>
          <w:tcPr>
            <w:tcW w:w="3685" w:type="dxa"/>
          </w:tcPr>
          <w:p w:rsidR="0000568E" w:rsidRPr="003B250A" w:rsidRDefault="00BB4BFD" w:rsidP="00AE7B56">
            <w:pPr>
              <w:spacing w:line="240" w:lineRule="auto"/>
              <w:jc w:val="center"/>
              <w:rPr>
                <w:sz w:val="24"/>
              </w:rPr>
            </w:pPr>
            <w:r w:rsidRPr="003B250A">
              <w:rPr>
                <w:sz w:val="24"/>
              </w:rPr>
              <w:t>int IDENTITY(1,1)</w:t>
            </w:r>
          </w:p>
        </w:tc>
        <w:tc>
          <w:tcPr>
            <w:tcW w:w="4394"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OrderId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DishId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Quantity</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394"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FinalPrice</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394"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IsCompleted</w:t>
            </w:r>
          </w:p>
        </w:tc>
        <w:tc>
          <w:tcPr>
            <w:tcW w:w="3685" w:type="dxa"/>
          </w:tcPr>
          <w:p w:rsidR="0000568E" w:rsidRPr="003B250A" w:rsidRDefault="00BB4BFD" w:rsidP="00AE7B56">
            <w:pPr>
              <w:spacing w:line="240" w:lineRule="auto"/>
              <w:jc w:val="center"/>
              <w:rPr>
                <w:sz w:val="24"/>
              </w:rPr>
            </w:pPr>
            <w:r w:rsidRPr="003B250A">
              <w:rPr>
                <w:sz w:val="24"/>
              </w:rPr>
              <w:t>bit</w:t>
            </w:r>
          </w:p>
        </w:tc>
        <w:tc>
          <w:tcPr>
            <w:tcW w:w="4394"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4.4.1.17 – Таблица «OrderDrinkItemModifiers»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6"/>
        <w:gridCol w:w="3414"/>
        <w:gridCol w:w="326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00568E" w:rsidRDefault="00BB4BFD" w:rsidP="00AE7B56">
      <w:pPr>
        <w:ind w:firstLine="709"/>
        <w:rPr>
          <w:sz w:val="24"/>
        </w:rPr>
      </w:pPr>
      <w:r w:rsidRPr="003B250A">
        <w:rPr>
          <w:sz w:val="24"/>
        </w:rPr>
        <w:t>Таблица 4.4.1.18 – Таблица «OrderDrinkItems»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79"/>
        <w:gridCol w:w="3622"/>
        <w:gridCol w:w="3145"/>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7B56">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4.4.1.19 – Таблица «Orders»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3536"/>
        <w:gridCol w:w="326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ClientId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tc>
          <w:tcPr>
            <w:tcW w:w="3000" w:type="dxa"/>
          </w:tcPr>
          <w:p w:rsidR="0000568E" w:rsidRPr="003B250A" w:rsidRDefault="00BB4BFD" w:rsidP="00AE7B56">
            <w:pPr>
              <w:spacing w:line="240" w:lineRule="auto"/>
              <w:jc w:val="center"/>
              <w:rPr>
                <w:sz w:val="24"/>
              </w:rPr>
            </w:pPr>
            <w:r w:rsidRPr="003B250A">
              <w:rPr>
                <w:sz w:val="24"/>
              </w:rPr>
              <w:t>OrderTypeId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tc>
          <w:tcPr>
            <w:tcW w:w="3000" w:type="dxa"/>
          </w:tcPr>
          <w:p w:rsidR="0000568E" w:rsidRPr="003B250A" w:rsidRDefault="00BB4BFD" w:rsidP="00AE7B56">
            <w:pPr>
              <w:spacing w:line="240" w:lineRule="auto"/>
              <w:jc w:val="center"/>
              <w:rPr>
                <w:sz w:val="24"/>
              </w:rPr>
            </w:pPr>
            <w:r w:rsidRPr="003B250A">
              <w:rPr>
                <w:sz w:val="24"/>
              </w:rPr>
              <w:t>Comment</w:t>
            </w:r>
          </w:p>
        </w:tc>
        <w:tc>
          <w:tcPr>
            <w:tcW w:w="4300" w:type="dxa"/>
          </w:tcPr>
          <w:p w:rsidR="0000568E" w:rsidRPr="003B250A" w:rsidRDefault="00BB4BFD" w:rsidP="00AE7B56">
            <w:pPr>
              <w:spacing w:line="240" w:lineRule="auto"/>
              <w:jc w:val="center"/>
              <w:rPr>
                <w:sz w:val="24"/>
              </w:rPr>
            </w:pPr>
            <w:r w:rsidRPr="003B250A">
              <w:rPr>
                <w:sz w:val="24"/>
              </w:rPr>
              <w:t>nvarchar(max)</w:t>
            </w:r>
          </w:p>
        </w:tc>
        <w:tc>
          <w:tcPr>
            <w:tcW w:w="390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AE7B56">
            <w:pPr>
              <w:spacing w:line="240" w:lineRule="auto"/>
              <w:jc w:val="center"/>
              <w:rPr>
                <w:sz w:val="24"/>
              </w:rPr>
            </w:pPr>
            <w:r w:rsidRPr="003B250A">
              <w:rPr>
                <w:sz w:val="24"/>
              </w:rPr>
              <w:t>TotalCalories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tc>
          <w:tcPr>
            <w:tcW w:w="3000" w:type="dxa"/>
          </w:tcPr>
          <w:p w:rsidR="0000568E" w:rsidRPr="003B250A" w:rsidRDefault="00BB4BFD" w:rsidP="00AE7B56">
            <w:pPr>
              <w:spacing w:line="240" w:lineRule="auto"/>
              <w:jc w:val="center"/>
              <w:rPr>
                <w:sz w:val="24"/>
              </w:rPr>
            </w:pPr>
            <w:r w:rsidRPr="003B250A">
              <w:rPr>
                <w:sz w:val="24"/>
              </w:rPr>
              <w:t>DiscountId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StatusID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tc>
          <w:tcPr>
            <w:tcW w:w="3000" w:type="dxa"/>
          </w:tcPr>
          <w:p w:rsidR="0000568E" w:rsidRPr="003B250A" w:rsidRDefault="00BB4BFD" w:rsidP="00AE7B56">
            <w:pPr>
              <w:spacing w:line="240" w:lineRule="auto"/>
              <w:jc w:val="center"/>
              <w:rPr>
                <w:sz w:val="24"/>
              </w:rPr>
            </w:pPr>
            <w:r w:rsidRPr="003B250A">
              <w:rPr>
                <w:sz w:val="24"/>
              </w:rPr>
              <w:t>PickupAt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4.4.1.20 – Таблица «OrderStatuses»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4.4.1.21 – Таблица «OrderToppingItems»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3459"/>
        <w:gridCol w:w="341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decimal(18,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4.4.1.22 – Таблица «OrderTypes»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4.4.1.23 – Таблица «Preparations»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2"/>
        <w:gridCol w:w="3232"/>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00568E" w:rsidRDefault="00BB4BFD" w:rsidP="00AE7B56">
      <w:pPr>
        <w:ind w:firstLine="709"/>
        <w:rPr>
          <w:sz w:val="24"/>
        </w:rPr>
      </w:pPr>
      <w:r w:rsidRPr="003B250A">
        <w:rPr>
          <w:sz w:val="24"/>
        </w:rPr>
        <w:t>Таблица 4.4.1.24 – Таблица «PreparationTasks»</w:t>
      </w:r>
    </w:p>
    <w:p w:rsidR="00AE7B56" w:rsidRPr="003B250A" w:rsidRDefault="00AE7B56" w:rsidP="00AE7B56">
      <w:pPr>
        <w:ind w:firstLine="709"/>
        <w:rPr>
          <w:sz w:val="24"/>
        </w:rPr>
      </w:pPr>
    </w:p>
    <w:tbl>
      <w:tblPr>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5"/>
        <w:gridCol w:w="2835"/>
        <w:gridCol w:w="4673"/>
      </w:tblGrid>
      <w:tr w:rsidR="0000568E" w:rsidTr="00AE7B56">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4.4.1.25 – Таблица «SemiFinished»</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3"/>
        <w:gridCol w:w="2410"/>
        <w:gridCol w:w="4673"/>
      </w:tblGrid>
      <w:tr w:rsidR="0000568E" w:rsidTr="00882038">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00568E" w:rsidRDefault="00BB4BFD" w:rsidP="00AE7B56">
      <w:pPr>
        <w:ind w:firstLine="709"/>
        <w:rPr>
          <w:sz w:val="24"/>
        </w:rPr>
      </w:pPr>
      <w:r w:rsidRPr="003B250A">
        <w:rPr>
          <w:sz w:val="24"/>
        </w:rPr>
        <w:t>Таблица 4.4.1.26 – Таблица «SemiFinishedCategories»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4.4.1.27 – Таблица «SemiFinishedWriteOffActItems»</w:t>
      </w:r>
    </w:p>
    <w:p w:rsidR="00AE7B56" w:rsidRPr="003B250A" w:rsidRDefault="00AE7B56" w:rsidP="00AE7B56">
      <w:pPr>
        <w:ind w:firstLine="709"/>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410"/>
        <w:gridCol w:w="4961"/>
      </w:tblGrid>
      <w:tr w:rsidR="0000568E" w:rsidTr="00AE7B56">
        <w:tc>
          <w:tcPr>
            <w:tcW w:w="283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477"/>
        </w:trPr>
        <w:tc>
          <w:tcPr>
            <w:tcW w:w="283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3613"/>
        <w:gridCol w:w="323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RoleId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tc>
          <w:tcPr>
            <w:tcW w:w="3000" w:type="dxa"/>
          </w:tcPr>
          <w:p w:rsidR="0000568E" w:rsidRPr="003B250A" w:rsidRDefault="00BB4BFD" w:rsidP="00AE7B56">
            <w:pPr>
              <w:spacing w:line="240" w:lineRule="auto"/>
              <w:jc w:val="center"/>
              <w:rPr>
                <w:sz w:val="24"/>
              </w:rPr>
            </w:pPr>
            <w:r w:rsidRPr="003B250A">
              <w:rPr>
                <w:sz w:val="24"/>
              </w:rPr>
              <w:t>Login</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4.4.1.29 – Таблица «StaffRoles»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4.4.1.30 – Таблица «TechnicalCardIngredientComposition»</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551"/>
        <w:gridCol w:w="4815"/>
      </w:tblGrid>
      <w:tr w:rsidR="0000568E" w:rsidTr="00882038">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t>Таблица 4.4.1.31 – Таблица «TechnicalCards»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65"/>
        <w:gridCol w:w="3647"/>
        <w:gridCol w:w="3134"/>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4.4.1.32 – Таблица «TechnicalCardSemiFinishedComposition»</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693"/>
        <w:gridCol w:w="4248"/>
      </w:tblGrid>
      <w:tr w:rsidR="0000568E" w:rsidTr="00882038">
        <w:tc>
          <w:tcPr>
            <w:tcW w:w="2405" w:type="dxa"/>
          </w:tcPr>
          <w:p w:rsidR="0000568E" w:rsidRPr="003B250A" w:rsidRDefault="00BB4BFD" w:rsidP="00882038">
            <w:pPr>
              <w:spacing w:line="240" w:lineRule="auto"/>
              <w:jc w:val="center"/>
              <w:rPr>
                <w:sz w:val="24"/>
              </w:rPr>
            </w:pPr>
            <w:r w:rsidRPr="003B250A">
              <w:rPr>
                <w:sz w:val="24"/>
              </w:rPr>
              <w:t>Имя</w:t>
            </w:r>
          </w:p>
        </w:tc>
        <w:tc>
          <w:tcPr>
            <w:tcW w:w="2693" w:type="dxa"/>
          </w:tcPr>
          <w:p w:rsidR="0000568E" w:rsidRPr="003B250A" w:rsidRDefault="00BB4BFD" w:rsidP="00882038">
            <w:pPr>
              <w:spacing w:line="240" w:lineRule="auto"/>
              <w:jc w:val="center"/>
              <w:rPr>
                <w:sz w:val="24"/>
              </w:rPr>
            </w:pPr>
            <w:r w:rsidRPr="003B250A">
              <w:rPr>
                <w:sz w:val="24"/>
              </w:rPr>
              <w:t>Тип</w:t>
            </w:r>
          </w:p>
        </w:tc>
        <w:tc>
          <w:tcPr>
            <w:tcW w:w="424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Id</w:t>
            </w:r>
          </w:p>
        </w:tc>
        <w:tc>
          <w:tcPr>
            <w:tcW w:w="2693" w:type="dxa"/>
          </w:tcPr>
          <w:p w:rsidR="0000568E" w:rsidRPr="003B250A" w:rsidRDefault="00BB4BFD" w:rsidP="00882038">
            <w:pPr>
              <w:spacing w:line="240" w:lineRule="auto"/>
              <w:jc w:val="center"/>
              <w:rPr>
                <w:sz w:val="24"/>
              </w:rPr>
            </w:pPr>
            <w:r w:rsidRPr="003B250A">
              <w:rPr>
                <w:sz w:val="24"/>
              </w:rPr>
              <w:t>int IDENTITY(1,1)</w:t>
            </w:r>
          </w:p>
        </w:tc>
        <w:tc>
          <w:tcPr>
            <w:tcW w:w="424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TechnicalCardId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UnitOfMeasureId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GrossWeight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ColdLossPercent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NetWeight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HotLossPercent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OutputWeight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4.4.1.33 – Таблица «ToppingCategories»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6"/>
        <w:gridCol w:w="3697"/>
        <w:gridCol w:w="3193"/>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4.4.1.34 – Таблица «ToppingsAndSyrups»</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3"/>
        <w:gridCol w:w="2551"/>
        <w:gridCol w:w="4673"/>
      </w:tblGrid>
      <w:tr w:rsidR="0000568E" w:rsidTr="00882038">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00568E" w:rsidRDefault="00BB4BFD" w:rsidP="00882038">
      <w:pPr>
        <w:ind w:firstLine="709"/>
        <w:rPr>
          <w:sz w:val="24"/>
        </w:rPr>
      </w:pPr>
      <w:r w:rsidRPr="003B250A">
        <w:rPr>
          <w:sz w:val="24"/>
        </w:rPr>
        <w:t>Таблица 4.4.1.35 – Таблица «UnitsOfMeasure»</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4.4.1.36 – Таблица «WriteOffActs»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4"/>
        <w:gridCol w:w="3666"/>
        <w:gridCol w:w="3146"/>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4.4.1.37 – Таблица «WriteOffTypes»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882038">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 сущностями предметной области. Данная схема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-диаграмма представлена в Приложении Б.</w:t>
      </w:r>
    </w:p>
    <w:p w:rsidR="0000568E" w:rsidRDefault="00A26599" w:rsidP="00725400">
      <w:pPr>
        <w:pStyle w:val="aff"/>
        <w:ind w:left="-1418" w:firstLine="0"/>
        <w:jc w:val="center"/>
      </w:pPr>
      <w:r>
        <w:rPr>
          <w:noProof/>
        </w:rPr>
        <w:drawing>
          <wp:inline distT="0" distB="0" distL="0" distR="0">
            <wp:extent cx="7193915" cy="6301740"/>
            <wp:effectExtent l="0" t="0" r="698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a:blip r:embed="rId31">
                      <a:extLst>
                        <a:ext uri="{28A0092B-C50C-407E-A947-70E740481C1C}">
                          <a14:useLocalDpi xmlns:a14="http://schemas.microsoft.com/office/drawing/2010/main" val="0"/>
                        </a:ext>
                      </a:extLst>
                    </a:blip>
                    <a:stretch>
                      <a:fillRect/>
                    </a:stretch>
                  </pic:blipFill>
                  <pic:spPr>
                    <a:xfrm>
                      <a:off x="0" y="0"/>
                      <a:ext cx="7204563" cy="6311067"/>
                    </a:xfrm>
                    <a:prstGeom prst="rect">
                      <a:avLst/>
                    </a:prstGeom>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32">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33">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34">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35">
                      <a:extLst>
                        <a:ext uri="{28A0092B-C50C-407E-A947-70E740481C1C}">
                          <a14:useLocalDpi xmlns:a14="http://schemas.microsoft.com/office/drawing/2010/main" val="0"/>
                        </a:ext>
                      </a:extLst>
                    </a:blip>
                    <a:stretch>
                      <a:fillRect/>
                    </a:stretch>
                  </pic:blipFill>
                  <pic:spPr>
                    <a:xfrm>
                      <a:off x="0" y="0"/>
                      <a:ext cx="5981700" cy="893482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w:t>
      </w:r>
      <w:r w:rsidR="00202537">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426A3B"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p>
    <w:p w:rsidR="00426A3B" w:rsidRDefault="00426A3B" w:rsidP="00426A3B">
      <w:pPr>
        <w:pStyle w:val="aff"/>
      </w:pPr>
      <w:r>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p>
    <w:p w:rsidR="00426A3B" w:rsidRDefault="00426A3B" w:rsidP="00426A3B">
      <w:pPr>
        <w:pStyle w:val="aff"/>
      </w:pPr>
      <w:r>
        <w:t>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например [Authorize] и [Authorize(Roles = "...")].</w:t>
      </w:r>
    </w:p>
    <w:p w:rsidR="00426A3B" w:rsidRDefault="00426A3B" w:rsidP="00426A3B">
      <w:pPr>
        <w:pStyle w:val="aff"/>
      </w:pPr>
      <w:r>
        <w:t>Алгоритм авторизации:</w:t>
      </w:r>
    </w:p>
    <w:p w:rsidR="00426A3B" w:rsidRDefault="00426A3B" w:rsidP="00426A3B">
      <w:pPr>
        <w:pStyle w:val="aff"/>
        <w:numPr>
          <w:ilvl w:val="0"/>
          <w:numId w:val="28"/>
        </w:numPr>
        <w:ind w:left="0" w:firstLine="709"/>
      </w:pPr>
      <w:r>
        <w:t>Пользователь вводит логин и пароль.</w:t>
      </w:r>
    </w:p>
    <w:p w:rsidR="00426A3B" w:rsidRDefault="00426A3B" w:rsidP="00426A3B">
      <w:pPr>
        <w:pStyle w:val="aff"/>
        <w:numPr>
          <w:ilvl w:val="0"/>
          <w:numId w:val="28"/>
        </w:numPr>
        <w:ind w:left="0" w:firstLine="709"/>
      </w:pPr>
      <w:r>
        <w:t>Клиентская часть отправляет HTTP POST-запрос на сервер.</w:t>
      </w:r>
    </w:p>
    <w:p w:rsidR="00426A3B" w:rsidRDefault="00426A3B" w:rsidP="00426A3B">
      <w:pPr>
        <w:pStyle w:val="aff"/>
        <w:numPr>
          <w:ilvl w:val="0"/>
          <w:numId w:val="28"/>
        </w:numPr>
        <w:ind w:left="0" w:firstLine="709"/>
      </w:pPr>
      <w:r>
        <w:t>API выполняет поиск пользователя в базе данных через Entity Framework Core.</w:t>
      </w:r>
    </w:p>
    <w:p w:rsidR="00426A3B" w:rsidRDefault="00426A3B" w:rsidP="00426A3B">
      <w:pPr>
        <w:pStyle w:val="aff"/>
        <w:numPr>
          <w:ilvl w:val="0"/>
          <w:numId w:val="28"/>
        </w:numPr>
        <w:ind w:left="0" w:firstLine="709"/>
      </w:pPr>
      <w:r>
        <w:t>При успешной проверке создаются claims с идентификатором, именем и ролью пользователя.</w:t>
      </w:r>
    </w:p>
    <w:p w:rsidR="00426A3B" w:rsidRDefault="00426A3B" w:rsidP="00426A3B">
      <w:pPr>
        <w:pStyle w:val="aff"/>
        <w:numPr>
          <w:ilvl w:val="0"/>
          <w:numId w:val="28"/>
        </w:numPr>
        <w:ind w:left="0" w:firstLine="709"/>
      </w:pPr>
      <w:r>
        <w:t>Сервер выдает cookie-сессию.</w:t>
      </w:r>
    </w:p>
    <w:p w:rsidR="00426A3B" w:rsidRDefault="00426A3B" w:rsidP="00426A3B">
      <w:pPr>
        <w:pStyle w:val="aff"/>
        <w:numPr>
          <w:ilvl w:val="0"/>
          <w:numId w:val="28"/>
        </w:numPr>
        <w:ind w:left="0" w:firstLine="709"/>
      </w:pPr>
      <w:r>
        <w:t>При следующих запросах cookie используется для определения пользователя и его прав доступа.</w:t>
      </w:r>
    </w:p>
    <w:p w:rsidR="00426A3B" w:rsidRDefault="00426A3B" w:rsidP="00426A3B">
      <w:pPr>
        <w:pStyle w:val="aff"/>
        <w:ind w:left="-284" w:firstLine="0"/>
      </w:pPr>
      <w:r>
        <w:rPr>
          <w:noProof/>
        </w:rPr>
        <w:lastRenderedPageBreak/>
        <w:drawing>
          <wp:inline distT="0" distB="0" distL="0" distR="0">
            <wp:extent cx="6011545" cy="8832787"/>
            <wp:effectExtent l="0" t="0" r="8255" b="698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авторизация.png"/>
                    <pic:cNvPicPr/>
                  </pic:nvPicPr>
                  <pic:blipFill>
                    <a:blip r:embed="rId36">
                      <a:extLst>
                        <a:ext uri="{28A0092B-C50C-407E-A947-70E740481C1C}">
                          <a14:useLocalDpi xmlns:a14="http://schemas.microsoft.com/office/drawing/2010/main" val="0"/>
                        </a:ext>
                      </a:extLst>
                    </a:blip>
                    <a:stretch>
                      <a:fillRect/>
                    </a:stretch>
                  </pic:blipFill>
                  <pic:spPr>
                    <a:xfrm>
                      <a:off x="0" y="0"/>
                      <a:ext cx="6022475" cy="8848846"/>
                    </a:xfrm>
                    <a:prstGeom prst="rect">
                      <a:avLst/>
                    </a:prstGeom>
                  </pic:spPr>
                </pic:pic>
              </a:graphicData>
            </a:graphic>
          </wp:inline>
        </w:drawing>
      </w:r>
    </w:p>
    <w:p w:rsidR="00426A3B" w:rsidRDefault="00426A3B" w:rsidP="00426A3B">
      <w:pPr>
        <w:pStyle w:val="aff"/>
        <w:ind w:firstLine="0"/>
        <w:jc w:val="center"/>
      </w:pPr>
      <w:r>
        <w:t xml:space="preserve">Рисунок 4.4.4.1 </w:t>
      </w:r>
      <w:r>
        <w:rPr>
          <w:bCs/>
          <w:szCs w:val="24"/>
        </w:rPr>
        <w:t>–</w:t>
      </w:r>
      <w:r>
        <w:rPr>
          <w:bCs/>
          <w:szCs w:val="24"/>
        </w:rPr>
        <w:t xml:space="preserve"> Алгоритм авторизации</w:t>
      </w:r>
    </w:p>
    <w:p w:rsidR="00426A3B" w:rsidRDefault="00426A3B" w:rsidP="00426A3B">
      <w:pPr>
        <w:pStyle w:val="aff"/>
      </w:pPr>
      <w:r>
        <w:lastRenderedPageBreak/>
        <w:t>Оформление заказа выполняется через контроллер OrdersController. На вход сервер получает объект OrderRequest, после чего проверяет корректность данных: тип заказа, наличие позиций, количество блюд, напитков и добавок. Затем сервер определяет клиента по данным cookie либо использует служебного гостя для заказов, создаваемых сотрудником.</w:t>
      </w:r>
    </w:p>
    <w:p w:rsidR="00426A3B" w:rsidRDefault="00426A3B" w:rsidP="00426A3B">
      <w:pPr>
        <w:pStyle w:val="aff"/>
      </w:pPr>
      <w:r>
        <w:t>После проверки сервер загружает из базы нужные блюда, напитки и добавки. Загрузка выполняется пакетно по спискам идентификаторов, что уменьшает количество обращений к базе данных. Затем проверяется существование всех позиций и их активность.</w:t>
      </w:r>
    </w:p>
    <w:p w:rsidR="00426A3B" w:rsidRDefault="00426A3B" w:rsidP="00426A3B">
      <w:pPr>
        <w:pStyle w:val="aff"/>
      </w:pPr>
      <w:r>
        <w:t>Основная обработка заказа выполняется внутри транзакции с уровнем изоляции Serializable. Это нужно, чтобы одновременно корректно сохранить заказ, состав заказа, добавки, модификаторы, итоговую стоимость, калорийность и складские изменения.</w:t>
      </w:r>
    </w:p>
    <w:p w:rsidR="00426A3B" w:rsidRDefault="00426A3B" w:rsidP="00426A3B">
      <w:pPr>
        <w:pStyle w:val="aff"/>
      </w:pPr>
      <w:r>
        <w:t>Алгоритм включает следующие шаги:</w:t>
      </w:r>
    </w:p>
    <w:p w:rsidR="0041526A" w:rsidRDefault="00426A3B" w:rsidP="0041526A">
      <w:pPr>
        <w:pStyle w:val="aff"/>
        <w:numPr>
          <w:ilvl w:val="0"/>
          <w:numId w:val="29"/>
        </w:numPr>
        <w:ind w:left="0" w:firstLine="709"/>
      </w:pPr>
      <w:r>
        <w:t>Получение OrderRequest.</w:t>
      </w:r>
    </w:p>
    <w:p w:rsidR="0041526A" w:rsidRDefault="00426A3B" w:rsidP="0041526A">
      <w:pPr>
        <w:pStyle w:val="aff"/>
        <w:numPr>
          <w:ilvl w:val="0"/>
          <w:numId w:val="29"/>
        </w:numPr>
        <w:ind w:left="0" w:firstLine="709"/>
      </w:pPr>
      <w:r>
        <w:t>Проверка обязательных данных.</w:t>
      </w:r>
    </w:p>
    <w:p w:rsidR="0041526A" w:rsidRDefault="00426A3B" w:rsidP="0041526A">
      <w:pPr>
        <w:pStyle w:val="aff"/>
        <w:numPr>
          <w:ilvl w:val="0"/>
          <w:numId w:val="29"/>
        </w:numPr>
        <w:ind w:left="0" w:firstLine="709"/>
      </w:pPr>
      <w:r>
        <w:t>Определение клиента.</w:t>
      </w:r>
    </w:p>
    <w:p w:rsidR="0041526A" w:rsidRDefault="00426A3B" w:rsidP="0041526A">
      <w:pPr>
        <w:pStyle w:val="aff"/>
        <w:numPr>
          <w:ilvl w:val="0"/>
          <w:numId w:val="29"/>
        </w:numPr>
        <w:ind w:left="0" w:firstLine="709"/>
      </w:pPr>
      <w:r>
        <w:t>Загрузка блюд, напитков и добавок из базы.</w:t>
      </w:r>
    </w:p>
    <w:p w:rsidR="0041526A" w:rsidRDefault="00426A3B" w:rsidP="0041526A">
      <w:pPr>
        <w:pStyle w:val="aff"/>
        <w:numPr>
          <w:ilvl w:val="0"/>
          <w:numId w:val="29"/>
        </w:numPr>
        <w:ind w:left="0" w:firstLine="709"/>
      </w:pPr>
      <w:r>
        <w:t>Проверка существования и активности позиций.</w:t>
      </w:r>
    </w:p>
    <w:p w:rsidR="0041526A" w:rsidRDefault="00426A3B" w:rsidP="0041526A">
      <w:pPr>
        <w:pStyle w:val="aff"/>
        <w:numPr>
          <w:ilvl w:val="0"/>
          <w:numId w:val="29"/>
        </w:numPr>
        <w:ind w:left="0" w:firstLine="709"/>
      </w:pPr>
      <w:r>
        <w:t>Создание записи заказа.</w:t>
      </w:r>
    </w:p>
    <w:p w:rsidR="0041526A" w:rsidRDefault="00426A3B" w:rsidP="0041526A">
      <w:pPr>
        <w:pStyle w:val="aff"/>
        <w:numPr>
          <w:ilvl w:val="0"/>
          <w:numId w:val="29"/>
        </w:numPr>
        <w:ind w:left="0" w:firstLine="709"/>
      </w:pPr>
      <w:r>
        <w:t>Создание строк состава заказа.</w:t>
      </w:r>
    </w:p>
    <w:p w:rsidR="0041526A" w:rsidRDefault="00426A3B" w:rsidP="0041526A">
      <w:pPr>
        <w:pStyle w:val="aff"/>
        <w:numPr>
          <w:ilvl w:val="0"/>
          <w:numId w:val="29"/>
        </w:numPr>
        <w:ind w:left="0" w:firstLine="709"/>
      </w:pPr>
      <w:r>
        <w:t>Расчет итоговой стоимости и калорийности.</w:t>
      </w:r>
    </w:p>
    <w:p w:rsidR="0041526A" w:rsidRDefault="00426A3B" w:rsidP="0041526A">
      <w:pPr>
        <w:pStyle w:val="aff"/>
        <w:numPr>
          <w:ilvl w:val="0"/>
          <w:numId w:val="29"/>
        </w:numPr>
        <w:ind w:left="0" w:firstLine="709"/>
      </w:pPr>
      <w:r>
        <w:t>Применение скидки.</w:t>
      </w:r>
    </w:p>
    <w:p w:rsidR="0041526A" w:rsidRDefault="00426A3B" w:rsidP="0041526A">
      <w:pPr>
        <w:pStyle w:val="aff"/>
        <w:numPr>
          <w:ilvl w:val="0"/>
          <w:numId w:val="29"/>
        </w:numPr>
        <w:ind w:left="0" w:firstLine="709"/>
      </w:pPr>
      <w:r>
        <w:t>Списание сырья и полуфабрикатов со склада.</w:t>
      </w:r>
    </w:p>
    <w:p w:rsidR="0041526A" w:rsidRDefault="00426A3B" w:rsidP="0041526A">
      <w:pPr>
        <w:pStyle w:val="aff"/>
        <w:numPr>
          <w:ilvl w:val="0"/>
          <w:numId w:val="29"/>
        </w:numPr>
        <w:ind w:left="0" w:firstLine="709"/>
      </w:pPr>
      <w:r>
        <w:t>Обновление доступности меню.</w:t>
      </w:r>
    </w:p>
    <w:p w:rsidR="0041526A" w:rsidRDefault="00426A3B" w:rsidP="0041526A">
      <w:pPr>
        <w:pStyle w:val="aff"/>
        <w:numPr>
          <w:ilvl w:val="0"/>
          <w:numId w:val="29"/>
        </w:numPr>
        <w:ind w:left="0" w:firstLine="709"/>
      </w:pPr>
      <w:r>
        <w:t>Сохранение изменений и возврат OrderResponse.</w:t>
      </w:r>
    </w:p>
    <w:p w:rsidR="00426A3B" w:rsidRDefault="00426A3B" w:rsidP="0041526A">
      <w:pPr>
        <w:pStyle w:val="aff"/>
        <w:ind w:firstLine="709"/>
      </w:pPr>
      <w:r>
        <w:t>Если во время обработки не хватает ингредиентов или нарушаются ограничения, транзакция откатывается, а клиент получает сообщение об ошибке.</w:t>
      </w:r>
    </w:p>
    <w:p w:rsidR="0041526A" w:rsidRDefault="0041526A" w:rsidP="0041526A">
      <w:pPr>
        <w:pStyle w:val="aff"/>
        <w:ind w:left="-284" w:firstLine="0"/>
      </w:pPr>
      <w:r>
        <w:rPr>
          <w:noProof/>
        </w:rPr>
        <w:lastRenderedPageBreak/>
        <w:drawing>
          <wp:inline distT="0" distB="0" distL="0" distR="0">
            <wp:extent cx="6042660" cy="8968740"/>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заказ.png"/>
                    <pic:cNvPicPr/>
                  </pic:nvPicPr>
                  <pic:blipFill>
                    <a:blip r:embed="rId37">
                      <a:extLst>
                        <a:ext uri="{28A0092B-C50C-407E-A947-70E740481C1C}">
                          <a14:useLocalDpi xmlns:a14="http://schemas.microsoft.com/office/drawing/2010/main" val="0"/>
                        </a:ext>
                      </a:extLst>
                    </a:blip>
                    <a:stretch>
                      <a:fillRect/>
                    </a:stretch>
                  </pic:blipFill>
                  <pic:spPr>
                    <a:xfrm>
                      <a:off x="0" y="0"/>
                      <a:ext cx="6042660" cy="8968740"/>
                    </a:xfrm>
                    <a:prstGeom prst="rect">
                      <a:avLst/>
                    </a:prstGeom>
                  </pic:spPr>
                </pic:pic>
              </a:graphicData>
            </a:graphic>
          </wp:inline>
        </w:drawing>
      </w:r>
    </w:p>
    <w:p w:rsidR="0041526A" w:rsidRDefault="0041526A" w:rsidP="0041526A">
      <w:pPr>
        <w:pStyle w:val="aff"/>
        <w:ind w:firstLine="0"/>
        <w:jc w:val="center"/>
      </w:pPr>
      <w:r>
        <w:t xml:space="preserve">Рисунок 4.4.4.2 </w:t>
      </w:r>
      <w:r>
        <w:rPr>
          <w:bCs/>
          <w:szCs w:val="24"/>
        </w:rPr>
        <w:t>–</w:t>
      </w:r>
      <w:r>
        <w:rPr>
          <w:bCs/>
          <w:szCs w:val="24"/>
        </w:rPr>
        <w:t xml:space="preserve"> Алгоритм оформления заказа</w:t>
      </w:r>
    </w:p>
    <w:p w:rsidR="0041526A" w:rsidRDefault="0041526A" w:rsidP="0041526A">
      <w:pPr>
        <w:pStyle w:val="aff"/>
        <w:ind w:left="-1701" w:firstLine="0"/>
      </w:pPr>
      <w:r>
        <w:rPr>
          <w:noProof/>
        </w:rPr>
        <w:lastRenderedPageBreak/>
        <w:drawing>
          <wp:inline distT="0" distB="0" distL="0" distR="0" wp14:anchorId="2DB4082D" wp14:editId="6EAA7851">
            <wp:extent cx="7590737" cy="887730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склад.png"/>
                    <pic:cNvPicPr/>
                  </pic:nvPicPr>
                  <pic:blipFill>
                    <a:blip r:embed="rId38">
                      <a:extLst>
                        <a:ext uri="{28A0092B-C50C-407E-A947-70E740481C1C}">
                          <a14:useLocalDpi xmlns:a14="http://schemas.microsoft.com/office/drawing/2010/main" val="0"/>
                        </a:ext>
                      </a:extLst>
                    </a:blip>
                    <a:stretch>
                      <a:fillRect/>
                    </a:stretch>
                  </pic:blipFill>
                  <pic:spPr>
                    <a:xfrm>
                      <a:off x="0" y="0"/>
                      <a:ext cx="7615327" cy="8906058"/>
                    </a:xfrm>
                    <a:prstGeom prst="rect">
                      <a:avLst/>
                    </a:prstGeom>
                  </pic:spPr>
                </pic:pic>
              </a:graphicData>
            </a:graphic>
          </wp:inline>
        </w:drawing>
      </w:r>
    </w:p>
    <w:p w:rsidR="0041526A" w:rsidRDefault="0041526A" w:rsidP="0041526A">
      <w:pPr>
        <w:pStyle w:val="aff"/>
        <w:ind w:firstLine="0"/>
        <w:jc w:val="center"/>
      </w:pPr>
      <w:r>
        <w:t xml:space="preserve">Рисунок 4.4.4.3 </w:t>
      </w:r>
      <w:r>
        <w:rPr>
          <w:bCs/>
          <w:szCs w:val="24"/>
        </w:rPr>
        <w:t xml:space="preserve">– </w:t>
      </w:r>
      <w:r w:rsidRPr="0041526A">
        <w:rPr>
          <w:bCs/>
          <w:szCs w:val="24"/>
        </w:rPr>
        <w:t>Алгоритм передачи и обработки складских данных</w:t>
      </w:r>
    </w:p>
    <w:p w:rsidR="00426A3B" w:rsidRDefault="00426A3B" w:rsidP="0041526A">
      <w:pPr>
        <w:pStyle w:val="aff"/>
        <w:ind w:firstLine="709"/>
      </w:pPr>
      <w:r>
        <w:lastRenderedPageBreak/>
        <w:t>Работа со складом выполняется через InventoryController. Контроллер позволяет получать, добавлять, изменять и удалять сырье и полуфабрикаты. При получении списка сервер может применять поиск по названию, категории и единице измерения. Для этого используются LINQ-запросы и EF.Functions.Like.</w:t>
      </w:r>
    </w:p>
    <w:p w:rsidR="00426A3B" w:rsidRDefault="00426A3B" w:rsidP="00426A3B">
      <w:pPr>
        <w:pStyle w:val="aff"/>
      </w:pPr>
      <w:r>
        <w:t>При добавлении или изменении ингредиента сервер проверяет корректность данных: название, остаток, себестоимость, единицу измерения, категорию и уникальность записи. При удалении дополнительно проверяется, не используется ли ингредиент в технологических картах, актах списания или модификаторах. Если связанные данные есть, удаление блокируется.</w:t>
      </w:r>
    </w:p>
    <w:p w:rsidR="00426A3B" w:rsidRDefault="00426A3B" w:rsidP="00426A3B">
      <w:pPr>
        <w:pStyle w:val="aff"/>
      </w:pPr>
      <w:r>
        <w:t>При поставке сырья сервер группирует строки поставки по идентификатору ингредиента, загружает соответствующие записи из базы данных и увеличивает их остатки. После этого изменения сохраняются через SaveChangesAsync.</w:t>
      </w:r>
    </w:p>
    <w:p w:rsidR="0041526A" w:rsidRDefault="007E5DC4" w:rsidP="007E5DC4">
      <w:pPr>
        <w:pStyle w:val="aff"/>
        <w:ind w:left="-426" w:firstLine="0"/>
        <w:jc w:val="center"/>
      </w:pPr>
      <w:r>
        <w:rPr>
          <w:noProof/>
        </w:rPr>
        <w:drawing>
          <wp:inline distT="0" distB="0" distL="0" distR="0">
            <wp:extent cx="6446520" cy="582930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поставка.png"/>
                    <pic:cNvPicPr/>
                  </pic:nvPicPr>
                  <pic:blipFill>
                    <a:blip r:embed="rId39">
                      <a:extLst>
                        <a:ext uri="{28A0092B-C50C-407E-A947-70E740481C1C}">
                          <a14:useLocalDpi xmlns:a14="http://schemas.microsoft.com/office/drawing/2010/main" val="0"/>
                        </a:ext>
                      </a:extLst>
                    </a:blip>
                    <a:stretch>
                      <a:fillRect/>
                    </a:stretch>
                  </pic:blipFill>
                  <pic:spPr>
                    <a:xfrm>
                      <a:off x="0" y="0"/>
                      <a:ext cx="6446520" cy="5829300"/>
                    </a:xfrm>
                    <a:prstGeom prst="rect">
                      <a:avLst/>
                    </a:prstGeom>
                  </pic:spPr>
                </pic:pic>
              </a:graphicData>
            </a:graphic>
          </wp:inline>
        </w:drawing>
      </w:r>
    </w:p>
    <w:p w:rsidR="007E5DC4" w:rsidRDefault="007E5DC4" w:rsidP="007E5DC4">
      <w:pPr>
        <w:pStyle w:val="aff"/>
        <w:ind w:firstLine="0"/>
        <w:jc w:val="center"/>
      </w:pPr>
      <w:r>
        <w:t xml:space="preserve">Рисунок 4.4.4.4 </w:t>
      </w:r>
      <w:r>
        <w:rPr>
          <w:bCs/>
          <w:szCs w:val="24"/>
        </w:rPr>
        <w:t>–</w:t>
      </w:r>
      <w:r>
        <w:rPr>
          <w:bCs/>
          <w:szCs w:val="24"/>
        </w:rPr>
        <w:t xml:space="preserve"> </w:t>
      </w:r>
      <w:r w:rsidRPr="007E5DC4">
        <w:rPr>
          <w:bCs/>
          <w:szCs w:val="24"/>
        </w:rPr>
        <w:t>Алгоритм поставки сырья</w:t>
      </w:r>
    </w:p>
    <w:p w:rsidR="00850804" w:rsidRDefault="00850804" w:rsidP="00850804">
      <w:pPr>
        <w:pStyle w:val="aff"/>
        <w:ind w:left="-1560" w:firstLine="0"/>
      </w:pPr>
      <w:r>
        <w:rPr>
          <w:noProof/>
        </w:rPr>
        <w:lastRenderedPageBreak/>
        <w:drawing>
          <wp:inline distT="0" distB="0" distL="0" distR="0">
            <wp:extent cx="7169150" cy="8930640"/>
            <wp:effectExtent l="0" t="0" r="0" b="381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отчет.png"/>
                    <pic:cNvPicPr/>
                  </pic:nvPicPr>
                  <pic:blipFill>
                    <a:blip r:embed="rId40">
                      <a:extLst>
                        <a:ext uri="{28A0092B-C50C-407E-A947-70E740481C1C}">
                          <a14:useLocalDpi xmlns:a14="http://schemas.microsoft.com/office/drawing/2010/main" val="0"/>
                        </a:ext>
                      </a:extLst>
                    </a:blip>
                    <a:stretch>
                      <a:fillRect/>
                    </a:stretch>
                  </pic:blipFill>
                  <pic:spPr>
                    <a:xfrm>
                      <a:off x="0" y="0"/>
                      <a:ext cx="7179162" cy="8943112"/>
                    </a:xfrm>
                    <a:prstGeom prst="rect">
                      <a:avLst/>
                    </a:prstGeom>
                  </pic:spPr>
                </pic:pic>
              </a:graphicData>
            </a:graphic>
          </wp:inline>
        </w:drawing>
      </w:r>
    </w:p>
    <w:p w:rsidR="00850804" w:rsidRDefault="00850804" w:rsidP="00850804">
      <w:pPr>
        <w:pStyle w:val="aff"/>
        <w:ind w:firstLine="0"/>
        <w:jc w:val="center"/>
      </w:pPr>
      <w:r>
        <w:t xml:space="preserve">Рисунок 4.4.4.5 </w:t>
      </w:r>
      <w:r>
        <w:rPr>
          <w:bCs/>
          <w:szCs w:val="24"/>
        </w:rPr>
        <w:t>–</w:t>
      </w:r>
      <w:r>
        <w:rPr>
          <w:bCs/>
          <w:szCs w:val="24"/>
        </w:rPr>
        <w:t xml:space="preserve"> </w:t>
      </w:r>
      <w:r w:rsidRPr="00850804">
        <w:rPr>
          <w:bCs/>
          <w:szCs w:val="24"/>
        </w:rPr>
        <w:t>Алгоритм формирования отчетов</w:t>
      </w:r>
    </w:p>
    <w:p w:rsidR="00426A3B" w:rsidRDefault="00426A3B" w:rsidP="00426A3B">
      <w:pPr>
        <w:pStyle w:val="aff"/>
      </w:pPr>
      <w:r>
        <w:lastRenderedPageBreak/>
        <w:t>Формирование отчетов выполняется через ReportsController. Администратор выбирает период, после чего сервер загружает заказы за указанный диапазон и рассчитывает показатели продаж, популярные позиции, непопулярные позиции, ABC-анализ и складские данные.</w:t>
      </w:r>
    </w:p>
    <w:p w:rsidR="00426A3B" w:rsidRDefault="00426A3B" w:rsidP="00426A3B">
      <w:pPr>
        <w:pStyle w:val="aff"/>
      </w:pPr>
      <w:r>
        <w:t>Для расчета продаж используются данные из таблиц заказов, блюд, напитков и добавок. Сервер группирует позиции, суммирует количество и выручку, после чего формирует отчет. Результат может быть возвращен как данные для отображения в интерфейсе либо экспортирован в файл xlsx или pdf.</w:t>
      </w:r>
    </w:p>
    <w:p w:rsidR="00850804" w:rsidRDefault="00850804" w:rsidP="0054233E">
      <w:pPr>
        <w:pStyle w:val="aff"/>
        <w:ind w:left="-1134" w:firstLine="0"/>
      </w:pPr>
      <w:bookmarkStart w:id="55" w:name="_GoBack"/>
      <w:r>
        <w:rPr>
          <w:noProof/>
        </w:rPr>
        <w:drawing>
          <wp:inline distT="0" distB="0" distL="0" distR="0">
            <wp:extent cx="6888480" cy="6850380"/>
            <wp:effectExtent l="0" t="0" r="7620" b="762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общий салам.png"/>
                    <pic:cNvPicPr/>
                  </pic:nvPicPr>
                  <pic:blipFill>
                    <a:blip r:embed="rId41">
                      <a:extLst>
                        <a:ext uri="{28A0092B-C50C-407E-A947-70E740481C1C}">
                          <a14:useLocalDpi xmlns:a14="http://schemas.microsoft.com/office/drawing/2010/main" val="0"/>
                        </a:ext>
                      </a:extLst>
                    </a:blip>
                    <a:stretch>
                      <a:fillRect/>
                    </a:stretch>
                  </pic:blipFill>
                  <pic:spPr>
                    <a:xfrm>
                      <a:off x="0" y="0"/>
                      <a:ext cx="6888480" cy="6850380"/>
                    </a:xfrm>
                    <a:prstGeom prst="rect">
                      <a:avLst/>
                    </a:prstGeom>
                  </pic:spPr>
                </pic:pic>
              </a:graphicData>
            </a:graphic>
          </wp:inline>
        </w:drawing>
      </w:r>
      <w:bookmarkEnd w:id="55"/>
    </w:p>
    <w:p w:rsidR="00850804" w:rsidRDefault="00850804" w:rsidP="0054233E">
      <w:pPr>
        <w:pStyle w:val="aff"/>
        <w:ind w:firstLine="0"/>
        <w:jc w:val="center"/>
        <w:rPr>
          <w:bCs/>
          <w:szCs w:val="24"/>
        </w:rPr>
      </w:pPr>
      <w:r>
        <w:t xml:space="preserve">Рисунок 4.4.4.6 </w:t>
      </w:r>
      <w:r w:rsidR="0054233E">
        <w:rPr>
          <w:bCs/>
          <w:szCs w:val="24"/>
        </w:rPr>
        <w:t>–</w:t>
      </w:r>
      <w:r w:rsidR="0054233E">
        <w:rPr>
          <w:bCs/>
          <w:szCs w:val="24"/>
        </w:rPr>
        <w:t xml:space="preserve"> </w:t>
      </w:r>
      <w:r w:rsidR="0054233E" w:rsidRPr="0054233E">
        <w:rPr>
          <w:bCs/>
          <w:szCs w:val="24"/>
        </w:rPr>
        <w:t>Общая схема передачи данных в системе GardenNook</w:t>
      </w:r>
    </w:p>
    <w:p w:rsidR="0054233E" w:rsidRPr="00426A3B" w:rsidRDefault="0054233E" w:rsidP="0054233E">
      <w:pPr>
        <w:pStyle w:val="aff"/>
        <w:ind w:firstLine="0"/>
        <w:jc w:val="center"/>
      </w:pPr>
    </w:p>
    <w:p w:rsidR="0000568E" w:rsidRDefault="00DC0959">
      <w:pPr>
        <w:pStyle w:val="2"/>
      </w:pPr>
      <w:bookmarkStart w:id="56" w:name="_Toc229490337"/>
      <w:r>
        <w:t>4.5</w:t>
      </w:r>
      <w:r w:rsidR="00BB4BFD">
        <w:t xml:space="preserve"> Описание архитектурного решения</w:t>
      </w:r>
      <w:bookmarkEnd w:id="56"/>
    </w:p>
    <w:p w:rsidR="0000568E" w:rsidRDefault="00BB4BFD">
      <w:pPr>
        <w:pStyle w:val="aff"/>
      </w:pPr>
      <w:r>
        <w:t>Архитектурное решение Garden Nook построено по клиент-серверному принципу. Пользовательские интерфейсы отделены от серверной бизнес-логики и базы данных, а обмен между компонентами выполняется через формализованные DTO-контракты и HTTP-запросы.</w:t>
      </w:r>
    </w:p>
    <w:p w:rsidR="0000568E" w:rsidRDefault="00DC0959">
      <w:pPr>
        <w:pStyle w:val="30"/>
      </w:pPr>
      <w:bookmarkStart w:id="57" w:name="_Toc229490338"/>
      <w:r>
        <w:t>4.5</w:t>
      </w:r>
      <w:r w:rsidR="00BB4BFD">
        <w:t>.1 Структурная организация программной системы</w:t>
      </w:r>
      <w:bookmarkEnd w:id="57"/>
    </w:p>
    <w:p w:rsidR="0000568E" w:rsidRDefault="00BB4BFD">
      <w:pPr>
        <w:pStyle w:val="aff"/>
      </w:pPr>
      <w:r>
        <w:t>Программная система состоит из веб-клиента GardenNookWeb, WPF-клиента GardenNookWpf, серверного API GardenNookApi, общей библиотеки TransferModels и базы данных Microsoft SQL Server. Компонентная схема представлена на рисунке 4.6.1.1.</w:t>
      </w:r>
    </w:p>
    <w:p w:rsidR="0000568E" w:rsidRDefault="00BB4BFD">
      <w:pPr>
        <w:pStyle w:val="aff"/>
      </w:pPr>
      <w:r>
        <w:rPr>
          <w:b/>
        </w:rPr>
        <w:t>[Место для вставки: срендерированная диаграмма PZ_assets/4.6.1.1_component_diagram.puml]</w:t>
      </w:r>
    </w:p>
    <w:p w:rsidR="0000568E" w:rsidRDefault="00BB4BFD">
      <w:pPr>
        <w:pStyle w:val="aa"/>
      </w:pPr>
      <w:r>
        <w:t xml:space="preserve">Рисунок 4.6.1.1 </w:t>
      </w:r>
      <w:r w:rsidR="00202537">
        <w:rPr>
          <w:bCs/>
          <w:sz w:val="24"/>
          <w:szCs w:val="24"/>
        </w:rPr>
        <w:t>–</w:t>
      </w:r>
      <w:r>
        <w:t xml:space="preserve"> UML-диаграмма компонентов программного комплекса Garden Nook</w:t>
      </w:r>
    </w:p>
    <w:p w:rsidR="0000568E" w:rsidRDefault="00BB4BFD">
      <w:pPr>
        <w:pStyle w:val="aff"/>
      </w:pPr>
      <w:r>
        <w:t>Веб-клиент обеспечивает работу клиентов кофейни, WPF-клиент используется сотрудниками, серверный API инкапсулирует бизнес-логику и доступ к данным, а TransferModels задает единые структуры обмена. Диаграмма развертывания представлена на рисунке 4.6.1.2.</w:t>
      </w:r>
    </w:p>
    <w:p w:rsidR="0000568E" w:rsidRDefault="00BB4BFD">
      <w:pPr>
        <w:pStyle w:val="aff"/>
      </w:pPr>
      <w:r>
        <w:rPr>
          <w:b/>
        </w:rPr>
        <w:t>[Место для вставки: срендерированная диаграмма PZ_assets/4.6.1.2_deployment_diagram.puml]</w:t>
      </w:r>
    </w:p>
    <w:p w:rsidR="0000568E" w:rsidRDefault="00BB4BFD">
      <w:pPr>
        <w:pStyle w:val="aa"/>
      </w:pPr>
      <w:r>
        <w:t xml:space="preserve">Рисунок 4.6.1.2 </w:t>
      </w:r>
      <w:r w:rsidR="00202537">
        <w:rPr>
          <w:bCs/>
          <w:sz w:val="24"/>
          <w:szCs w:val="24"/>
        </w:rPr>
        <w:t>–</w:t>
      </w:r>
      <w:r>
        <w:t xml:space="preserve"> UML-диаграмма развертывания программного комплекса Garden Nook</w:t>
      </w:r>
    </w:p>
    <w:p w:rsidR="0000568E" w:rsidRDefault="00DC0959">
      <w:pPr>
        <w:pStyle w:val="30"/>
      </w:pPr>
      <w:bookmarkStart w:id="58" w:name="_Toc229490339"/>
      <w:r>
        <w:t>4.5</w:t>
      </w:r>
      <w:r w:rsidR="00BB4BFD">
        <w:t>.2 Архитектура программного кода</w:t>
      </w:r>
      <w:bookmarkEnd w:id="58"/>
    </w:p>
    <w:p w:rsidR="0000568E" w:rsidRDefault="00BB4BFD">
      <w:pPr>
        <w:pStyle w:val="aff"/>
      </w:pPr>
      <w:r>
        <w:t>Архитектура программного кода разделена на несколько проектов. GardenNookApi содержит контроллеры, модели предметной области, контекст базы данных, миграции и серверную логику. Контроллеры принимают запросы, проверяют данные, вызывают операции обработки и возвращают DTO-ответы.</w:t>
      </w:r>
    </w:p>
    <w:p w:rsidR="0000568E" w:rsidRDefault="00BB4BFD">
      <w:pPr>
        <w:pStyle w:val="aff"/>
      </w:pPr>
      <w:r>
        <w:t>GardenNookWeb содержит Razor-представления, JavaScript-сценарии и стили клиентского интерфейса. Основными страницами являются авторизация, регистрация, меню, корзина и профиль. JavaScript используется для интерактивного обновления корзины, модальных окон и асинхронных запросов к API.</w:t>
      </w:r>
    </w:p>
    <w:p w:rsidR="0000568E" w:rsidRDefault="00BB4BFD">
      <w:pPr>
        <w:pStyle w:val="aff"/>
      </w:pPr>
      <w:r>
        <w:lastRenderedPageBreak/>
        <w:t>GardenNookWpf содержит окна авторизации, главное окно служебного интерфейса, разделы управления и модальные CRUD-окна. Такая структура соответствует ролям сотрудников и позволяет изолировать операции меню, склада, заказов, техкарт, клиентов, отчетов и персонала.</w:t>
      </w:r>
    </w:p>
    <w:p w:rsidR="0000568E" w:rsidRDefault="00BB4BFD">
      <w:pPr>
        <w:pStyle w:val="aff"/>
      </w:pPr>
      <w:r>
        <w:t>TransferModels используется как общий слой контрактов обмена между API, веб-клиентом и WPF-приложением. Благодаря этому структура запросов и ответов согласована между компонентами, а изменения модели обмена можно контролировать централизованно.</w:t>
      </w:r>
    </w:p>
    <w:p w:rsidR="00BE6182" w:rsidRPr="005F03C4" w:rsidRDefault="00F30238" w:rsidP="0013622A">
      <w:pPr>
        <w:pStyle w:val="10"/>
        <w:rPr>
          <w:sz w:val="24"/>
          <w:szCs w:val="24"/>
        </w:rPr>
      </w:pPr>
      <w:bookmarkStart w:id="59" w:name="_Toc37579726"/>
      <w:bookmarkStart w:id="60" w:name="_Toc229490340"/>
      <w:r w:rsidRPr="005F03C4">
        <w:rPr>
          <w:rStyle w:val="a7"/>
          <w:b/>
          <w:sz w:val="24"/>
          <w:szCs w:val="24"/>
        </w:rPr>
        <w:lastRenderedPageBreak/>
        <w:t>5</w:t>
      </w:r>
      <w:r w:rsidR="00BE6182" w:rsidRPr="005F03C4">
        <w:rPr>
          <w:rStyle w:val="a7"/>
          <w:b/>
          <w:sz w:val="24"/>
          <w:szCs w:val="24"/>
        </w:rPr>
        <w:t xml:space="preserve"> </w:t>
      </w:r>
      <w:bookmarkEnd w:id="59"/>
      <w:r w:rsidR="007374B7" w:rsidRPr="005F03C4">
        <w:rPr>
          <w:rStyle w:val="a7"/>
          <w:b/>
          <w:sz w:val="24"/>
          <w:szCs w:val="24"/>
        </w:rPr>
        <w:t xml:space="preserve">ТЕСТИРОВАНИЕ </w:t>
      </w:r>
      <w:r w:rsidR="00CB460C" w:rsidRPr="005F03C4">
        <w:rPr>
          <w:rStyle w:val="a7"/>
          <w:b/>
          <w:sz w:val="24"/>
          <w:szCs w:val="24"/>
        </w:rPr>
        <w:t>И ОПТИМИЗАЦИЯ</w:t>
      </w:r>
      <w:bookmarkEnd w:id="60"/>
    </w:p>
    <w:p w:rsidR="00CB460C" w:rsidRPr="005F03C4" w:rsidRDefault="00F30238" w:rsidP="0013622A">
      <w:pPr>
        <w:pStyle w:val="2"/>
        <w:rPr>
          <w:sz w:val="24"/>
          <w:szCs w:val="24"/>
          <w:shd w:val="clear" w:color="auto" w:fill="FFFFFF"/>
        </w:rPr>
      </w:pPr>
      <w:bookmarkStart w:id="61"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1"/>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5"/>
        <w:gridCol w:w="3545"/>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2"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2"/>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2"/>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3"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3"/>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4" w:name="_Toc229490344"/>
      <w:r w:rsidRPr="005F03C4">
        <w:rPr>
          <w:sz w:val="24"/>
          <w:szCs w:val="24"/>
        </w:rPr>
        <w:lastRenderedPageBreak/>
        <w:t>ЗАКЛЮЧЕНИЕ</w:t>
      </w:r>
      <w:bookmarkEnd w:id="64"/>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5" w:name="_Toc485122561"/>
      <w:bookmarkStart w:id="66" w:name="_Toc499888278"/>
      <w:bookmarkStart w:id="67" w:name="_Toc504040243"/>
      <w:bookmarkStart w:id="68"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5"/>
      <w:bookmarkEnd w:id="66"/>
      <w:bookmarkEnd w:id="67"/>
      <w:bookmarkEnd w:id="6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123530" w:rsidRPr="005F03C4" w:rsidRDefault="00123530" w:rsidP="0013622A">
      <w:pPr>
        <w:pStyle w:val="2"/>
        <w:rPr>
          <w:sz w:val="24"/>
          <w:szCs w:val="24"/>
        </w:rPr>
      </w:pPr>
      <w:bookmarkStart w:id="71" w:name="_Toc229490348"/>
      <w:r w:rsidRPr="005F03C4">
        <w:rPr>
          <w:sz w:val="24"/>
          <w:szCs w:val="24"/>
        </w:rPr>
        <w:t>Приложение Б</w:t>
      </w:r>
      <w:bookmarkEnd w:id="71"/>
    </w:p>
    <w:p w:rsidR="00617E78" w:rsidRDefault="00997558">
      <w:pPr>
        <w:pStyle w:val="aff"/>
      </w:pPr>
      <w:r>
        <w:t>Примеры входных данных: сведения о позициях меню, ингредиентах, технологических картах, заказах, клиентах и складских остатках, используемых при демонстрации работы системы.</w:t>
      </w:r>
    </w:p>
    <w:p w:rsidR="00123530" w:rsidRPr="005F03C4" w:rsidRDefault="00123530" w:rsidP="0013622A">
      <w:pPr>
        <w:pStyle w:val="2"/>
        <w:rPr>
          <w:sz w:val="24"/>
          <w:szCs w:val="24"/>
        </w:rPr>
      </w:pPr>
      <w:bookmarkStart w:id="72" w:name="_Toc229490349"/>
      <w:r w:rsidRPr="005F03C4">
        <w:rPr>
          <w:sz w:val="24"/>
          <w:szCs w:val="24"/>
        </w:rPr>
        <w:t>Приложение В</w:t>
      </w:r>
      <w:bookmarkEnd w:id="72"/>
    </w:p>
    <w:p w:rsidR="00617E78" w:rsidRDefault="00997558">
      <w:pPr>
        <w:pStyle w:val="aff"/>
      </w:pPr>
      <w:r>
        <w:t>Схемы и диаграммы программного комплекса: ER-диаграмма базы данных, диаграммы вариантов использования, схемы взаимодействия компонентов и алгоритмы обработки заказов.</w:t>
      </w:r>
    </w:p>
    <w:p w:rsidR="00123530" w:rsidRPr="005F03C4" w:rsidRDefault="00123530" w:rsidP="0013622A">
      <w:pPr>
        <w:pStyle w:val="2"/>
        <w:rPr>
          <w:sz w:val="24"/>
          <w:szCs w:val="24"/>
        </w:rPr>
      </w:pPr>
      <w:bookmarkStart w:id="73" w:name="_Toc229490350"/>
      <w:r w:rsidRPr="005F03C4">
        <w:rPr>
          <w:sz w:val="24"/>
          <w:szCs w:val="24"/>
        </w:rPr>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C4335" w:rsidRDefault="00AC4335" w:rsidP="005E1D2B">
      <w:pPr>
        <w:spacing w:line="240" w:lineRule="auto"/>
      </w:pPr>
      <w:r>
        <w:separator/>
      </w:r>
    </w:p>
  </w:endnote>
  <w:endnote w:type="continuationSeparator" w:id="0">
    <w:p w:rsidR="00AC4335" w:rsidRDefault="00AC4335"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C4335" w:rsidRDefault="00AC4335" w:rsidP="005E1D2B">
      <w:pPr>
        <w:spacing w:line="240" w:lineRule="auto"/>
      </w:pPr>
      <w:r>
        <w:separator/>
      </w:r>
    </w:p>
  </w:footnote>
  <w:footnote w:type="continuationSeparator" w:id="0">
    <w:p w:rsidR="00AC4335" w:rsidRDefault="00AC4335"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55E37"/>
    <w:multiLevelType w:val="hybridMultilevel"/>
    <w:tmpl w:val="468E409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A9B0035"/>
    <w:multiLevelType w:val="hybridMultilevel"/>
    <w:tmpl w:val="3462E53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0E197601"/>
    <w:multiLevelType w:val="hybridMultilevel"/>
    <w:tmpl w:val="9304A3B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437D4877"/>
    <w:multiLevelType w:val="hybridMultilevel"/>
    <w:tmpl w:val="82AA24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0"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37629FD"/>
    <w:multiLevelType w:val="hybridMultilevel"/>
    <w:tmpl w:val="1F5E98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A792077"/>
    <w:multiLevelType w:val="hybridMultilevel"/>
    <w:tmpl w:val="38E404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6"/>
  </w:num>
  <w:num w:numId="3">
    <w:abstractNumId w:val="26"/>
  </w:num>
  <w:num w:numId="4">
    <w:abstractNumId w:val="18"/>
  </w:num>
  <w:num w:numId="5">
    <w:abstractNumId w:val="28"/>
  </w:num>
  <w:num w:numId="6">
    <w:abstractNumId w:val="17"/>
  </w:num>
  <w:num w:numId="7">
    <w:abstractNumId w:val="13"/>
  </w:num>
  <w:num w:numId="8">
    <w:abstractNumId w:val="20"/>
  </w:num>
  <w:num w:numId="9">
    <w:abstractNumId w:val="5"/>
  </w:num>
  <w:num w:numId="10">
    <w:abstractNumId w:val="10"/>
  </w:num>
  <w:num w:numId="11">
    <w:abstractNumId w:val="19"/>
  </w:num>
  <w:num w:numId="12">
    <w:abstractNumId w:val="14"/>
  </w:num>
  <w:num w:numId="13">
    <w:abstractNumId w:val="7"/>
  </w:num>
  <w:num w:numId="14">
    <w:abstractNumId w:val="15"/>
  </w:num>
  <w:num w:numId="15">
    <w:abstractNumId w:val="27"/>
  </w:num>
  <w:num w:numId="16">
    <w:abstractNumId w:val="8"/>
  </w:num>
  <w:num w:numId="17">
    <w:abstractNumId w:val="21"/>
  </w:num>
  <w:num w:numId="18">
    <w:abstractNumId w:val="12"/>
  </w:num>
  <w:num w:numId="19">
    <w:abstractNumId w:val="25"/>
  </w:num>
  <w:num w:numId="20">
    <w:abstractNumId w:val="6"/>
  </w:num>
  <w:num w:numId="21">
    <w:abstractNumId w:val="24"/>
  </w:num>
  <w:num w:numId="22">
    <w:abstractNumId w:val="4"/>
  </w:num>
  <w:num w:numId="23">
    <w:abstractNumId w:val="1"/>
  </w:num>
  <w:num w:numId="24">
    <w:abstractNumId w:val="22"/>
  </w:num>
  <w:num w:numId="25">
    <w:abstractNumId w:val="23"/>
  </w:num>
  <w:num w:numId="26">
    <w:abstractNumId w:val="9"/>
  </w:num>
  <w:num w:numId="27">
    <w:abstractNumId w:val="0"/>
  </w:num>
  <w:num w:numId="28">
    <w:abstractNumId w:val="2"/>
  </w:num>
  <w:num w:numId="29">
    <w:abstractNumId w:val="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2D76"/>
    <w:rsid w:val="00014FA8"/>
    <w:rsid w:val="000154E7"/>
    <w:rsid w:val="0001617F"/>
    <w:rsid w:val="000203B3"/>
    <w:rsid w:val="000271F9"/>
    <w:rsid w:val="00042654"/>
    <w:rsid w:val="000452BA"/>
    <w:rsid w:val="000509B9"/>
    <w:rsid w:val="00053328"/>
    <w:rsid w:val="00053DBC"/>
    <w:rsid w:val="00054EE0"/>
    <w:rsid w:val="0005686B"/>
    <w:rsid w:val="00063877"/>
    <w:rsid w:val="00063FEB"/>
    <w:rsid w:val="00064109"/>
    <w:rsid w:val="00074D89"/>
    <w:rsid w:val="00076D4C"/>
    <w:rsid w:val="000856E7"/>
    <w:rsid w:val="000903EF"/>
    <w:rsid w:val="00092C05"/>
    <w:rsid w:val="00094359"/>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468A"/>
    <w:rsid w:val="0013622A"/>
    <w:rsid w:val="00142FD4"/>
    <w:rsid w:val="00143194"/>
    <w:rsid w:val="0015181B"/>
    <w:rsid w:val="001527EC"/>
    <w:rsid w:val="00153623"/>
    <w:rsid w:val="00155A6B"/>
    <w:rsid w:val="00160B40"/>
    <w:rsid w:val="001653A9"/>
    <w:rsid w:val="001678B6"/>
    <w:rsid w:val="00172417"/>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703E3"/>
    <w:rsid w:val="00276305"/>
    <w:rsid w:val="00276F98"/>
    <w:rsid w:val="0028637E"/>
    <w:rsid w:val="00286CAA"/>
    <w:rsid w:val="00292183"/>
    <w:rsid w:val="00292EBA"/>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66B4"/>
    <w:rsid w:val="003210AA"/>
    <w:rsid w:val="003210FD"/>
    <w:rsid w:val="003218DC"/>
    <w:rsid w:val="003348C6"/>
    <w:rsid w:val="00334EC1"/>
    <w:rsid w:val="00337F8F"/>
    <w:rsid w:val="00356BAA"/>
    <w:rsid w:val="00357822"/>
    <w:rsid w:val="00357947"/>
    <w:rsid w:val="0036106F"/>
    <w:rsid w:val="00367004"/>
    <w:rsid w:val="003679DA"/>
    <w:rsid w:val="003720CD"/>
    <w:rsid w:val="0037596C"/>
    <w:rsid w:val="00375FE8"/>
    <w:rsid w:val="0038182A"/>
    <w:rsid w:val="00383513"/>
    <w:rsid w:val="003855AD"/>
    <w:rsid w:val="003862C0"/>
    <w:rsid w:val="00393423"/>
    <w:rsid w:val="003939F3"/>
    <w:rsid w:val="00394E24"/>
    <w:rsid w:val="003A0454"/>
    <w:rsid w:val="003A0902"/>
    <w:rsid w:val="003A1292"/>
    <w:rsid w:val="003A36A5"/>
    <w:rsid w:val="003B16FA"/>
    <w:rsid w:val="003B250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526A"/>
    <w:rsid w:val="00417B69"/>
    <w:rsid w:val="004262C3"/>
    <w:rsid w:val="00426A3B"/>
    <w:rsid w:val="00430A31"/>
    <w:rsid w:val="00430B0D"/>
    <w:rsid w:val="00441BA7"/>
    <w:rsid w:val="004534B6"/>
    <w:rsid w:val="004551AF"/>
    <w:rsid w:val="00456C2A"/>
    <w:rsid w:val="00456FD2"/>
    <w:rsid w:val="0046133A"/>
    <w:rsid w:val="004665BB"/>
    <w:rsid w:val="004702EF"/>
    <w:rsid w:val="00470B20"/>
    <w:rsid w:val="004746EC"/>
    <w:rsid w:val="004863AC"/>
    <w:rsid w:val="00487BFE"/>
    <w:rsid w:val="00487CC9"/>
    <w:rsid w:val="00493A8D"/>
    <w:rsid w:val="00496215"/>
    <w:rsid w:val="004A11AC"/>
    <w:rsid w:val="004B0727"/>
    <w:rsid w:val="004B0F81"/>
    <w:rsid w:val="004B3FEF"/>
    <w:rsid w:val="004B7C50"/>
    <w:rsid w:val="004C0199"/>
    <w:rsid w:val="004C03E7"/>
    <w:rsid w:val="004C3552"/>
    <w:rsid w:val="004C5503"/>
    <w:rsid w:val="004C6A6C"/>
    <w:rsid w:val="004E479F"/>
    <w:rsid w:val="004E53F6"/>
    <w:rsid w:val="004E6873"/>
    <w:rsid w:val="004F2CA5"/>
    <w:rsid w:val="004F3DA4"/>
    <w:rsid w:val="004F6F97"/>
    <w:rsid w:val="00500AEA"/>
    <w:rsid w:val="00503C01"/>
    <w:rsid w:val="00504B2C"/>
    <w:rsid w:val="00505565"/>
    <w:rsid w:val="00511106"/>
    <w:rsid w:val="005124DC"/>
    <w:rsid w:val="00517E40"/>
    <w:rsid w:val="00521077"/>
    <w:rsid w:val="005210E0"/>
    <w:rsid w:val="0052324C"/>
    <w:rsid w:val="00524A25"/>
    <w:rsid w:val="00525A76"/>
    <w:rsid w:val="00526056"/>
    <w:rsid w:val="00535972"/>
    <w:rsid w:val="005414C9"/>
    <w:rsid w:val="0054233E"/>
    <w:rsid w:val="0054239B"/>
    <w:rsid w:val="00550546"/>
    <w:rsid w:val="00566DD0"/>
    <w:rsid w:val="00566E1E"/>
    <w:rsid w:val="005727B3"/>
    <w:rsid w:val="00574E90"/>
    <w:rsid w:val="00575F9F"/>
    <w:rsid w:val="005775A3"/>
    <w:rsid w:val="00577D08"/>
    <w:rsid w:val="0058228C"/>
    <w:rsid w:val="005857B1"/>
    <w:rsid w:val="00587A05"/>
    <w:rsid w:val="005908F4"/>
    <w:rsid w:val="00593CDC"/>
    <w:rsid w:val="005A1747"/>
    <w:rsid w:val="005A40A1"/>
    <w:rsid w:val="005A7243"/>
    <w:rsid w:val="005B0F14"/>
    <w:rsid w:val="005B126B"/>
    <w:rsid w:val="005B53DF"/>
    <w:rsid w:val="005C16B6"/>
    <w:rsid w:val="005C1CD6"/>
    <w:rsid w:val="005C5263"/>
    <w:rsid w:val="005C55F8"/>
    <w:rsid w:val="005C566D"/>
    <w:rsid w:val="005C6A1F"/>
    <w:rsid w:val="005C7CC4"/>
    <w:rsid w:val="005D047C"/>
    <w:rsid w:val="005D1F2E"/>
    <w:rsid w:val="005D5C91"/>
    <w:rsid w:val="005D73D8"/>
    <w:rsid w:val="005D7D92"/>
    <w:rsid w:val="005E1BC9"/>
    <w:rsid w:val="005E1D2B"/>
    <w:rsid w:val="005E6F1A"/>
    <w:rsid w:val="005F03C4"/>
    <w:rsid w:val="005F1F94"/>
    <w:rsid w:val="005F384D"/>
    <w:rsid w:val="005F4D22"/>
    <w:rsid w:val="00600D45"/>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13B4"/>
    <w:rsid w:val="006E3C5F"/>
    <w:rsid w:val="006E7E89"/>
    <w:rsid w:val="006F425A"/>
    <w:rsid w:val="006F78E6"/>
    <w:rsid w:val="00713E18"/>
    <w:rsid w:val="007159D6"/>
    <w:rsid w:val="0071693D"/>
    <w:rsid w:val="00723DB6"/>
    <w:rsid w:val="00725400"/>
    <w:rsid w:val="00727877"/>
    <w:rsid w:val="007358F8"/>
    <w:rsid w:val="00735E26"/>
    <w:rsid w:val="007363A9"/>
    <w:rsid w:val="007374B7"/>
    <w:rsid w:val="007466C3"/>
    <w:rsid w:val="0074730D"/>
    <w:rsid w:val="0075495C"/>
    <w:rsid w:val="00755638"/>
    <w:rsid w:val="00756BBA"/>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5C35"/>
    <w:rsid w:val="007E5DC4"/>
    <w:rsid w:val="007E6AA0"/>
    <w:rsid w:val="007F16A9"/>
    <w:rsid w:val="007F2632"/>
    <w:rsid w:val="007F752F"/>
    <w:rsid w:val="00806BD5"/>
    <w:rsid w:val="00807A99"/>
    <w:rsid w:val="00812019"/>
    <w:rsid w:val="00814D37"/>
    <w:rsid w:val="008218A5"/>
    <w:rsid w:val="0082221F"/>
    <w:rsid w:val="00824ABB"/>
    <w:rsid w:val="00832488"/>
    <w:rsid w:val="00832F03"/>
    <w:rsid w:val="0083718E"/>
    <w:rsid w:val="008371BD"/>
    <w:rsid w:val="008400D1"/>
    <w:rsid w:val="00843C8C"/>
    <w:rsid w:val="0084418F"/>
    <w:rsid w:val="008470D5"/>
    <w:rsid w:val="00850804"/>
    <w:rsid w:val="008512E4"/>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5157"/>
    <w:rsid w:val="008D2B86"/>
    <w:rsid w:val="008D36D5"/>
    <w:rsid w:val="008D5DEF"/>
    <w:rsid w:val="008E368C"/>
    <w:rsid w:val="008E5125"/>
    <w:rsid w:val="008E6417"/>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E66"/>
    <w:rsid w:val="009805F7"/>
    <w:rsid w:val="0098469B"/>
    <w:rsid w:val="00995AED"/>
    <w:rsid w:val="00996F43"/>
    <w:rsid w:val="00997558"/>
    <w:rsid w:val="009A026A"/>
    <w:rsid w:val="009A04C6"/>
    <w:rsid w:val="009A1AF3"/>
    <w:rsid w:val="009B02E3"/>
    <w:rsid w:val="009B6A14"/>
    <w:rsid w:val="009C1D37"/>
    <w:rsid w:val="009C308E"/>
    <w:rsid w:val="009D479E"/>
    <w:rsid w:val="009D4E4A"/>
    <w:rsid w:val="009E09FC"/>
    <w:rsid w:val="009E0D5F"/>
    <w:rsid w:val="009E0EA0"/>
    <w:rsid w:val="009E1668"/>
    <w:rsid w:val="009E36A2"/>
    <w:rsid w:val="009E378F"/>
    <w:rsid w:val="009E6A90"/>
    <w:rsid w:val="009F185E"/>
    <w:rsid w:val="009F3922"/>
    <w:rsid w:val="009F3AC0"/>
    <w:rsid w:val="009F43B0"/>
    <w:rsid w:val="009F4566"/>
    <w:rsid w:val="009F59ED"/>
    <w:rsid w:val="00A0418D"/>
    <w:rsid w:val="00A06D56"/>
    <w:rsid w:val="00A10CD3"/>
    <w:rsid w:val="00A16F54"/>
    <w:rsid w:val="00A17605"/>
    <w:rsid w:val="00A22B67"/>
    <w:rsid w:val="00A25007"/>
    <w:rsid w:val="00A2638C"/>
    <w:rsid w:val="00A26599"/>
    <w:rsid w:val="00A30313"/>
    <w:rsid w:val="00A32073"/>
    <w:rsid w:val="00A32F4B"/>
    <w:rsid w:val="00A35EE8"/>
    <w:rsid w:val="00A3788B"/>
    <w:rsid w:val="00A46A4B"/>
    <w:rsid w:val="00A604F5"/>
    <w:rsid w:val="00A605C4"/>
    <w:rsid w:val="00A702B5"/>
    <w:rsid w:val="00A720AD"/>
    <w:rsid w:val="00A72646"/>
    <w:rsid w:val="00A80216"/>
    <w:rsid w:val="00A94DE8"/>
    <w:rsid w:val="00AA08F5"/>
    <w:rsid w:val="00AA163C"/>
    <w:rsid w:val="00AB02EF"/>
    <w:rsid w:val="00AB3555"/>
    <w:rsid w:val="00AB77DD"/>
    <w:rsid w:val="00AC1E62"/>
    <w:rsid w:val="00AC4335"/>
    <w:rsid w:val="00AC4B72"/>
    <w:rsid w:val="00AC54E8"/>
    <w:rsid w:val="00AE024A"/>
    <w:rsid w:val="00AE3EA5"/>
    <w:rsid w:val="00AE7B56"/>
    <w:rsid w:val="00AF1E40"/>
    <w:rsid w:val="00AF5F02"/>
    <w:rsid w:val="00B00C17"/>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750B"/>
    <w:rsid w:val="00BB3210"/>
    <w:rsid w:val="00BB4BFD"/>
    <w:rsid w:val="00BE117E"/>
    <w:rsid w:val="00BE6182"/>
    <w:rsid w:val="00BF3C08"/>
    <w:rsid w:val="00BF6D74"/>
    <w:rsid w:val="00C01DED"/>
    <w:rsid w:val="00C026E1"/>
    <w:rsid w:val="00C039C5"/>
    <w:rsid w:val="00C0640F"/>
    <w:rsid w:val="00C069FF"/>
    <w:rsid w:val="00C11D20"/>
    <w:rsid w:val="00C14AB3"/>
    <w:rsid w:val="00C1528C"/>
    <w:rsid w:val="00C232F0"/>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460C"/>
    <w:rsid w:val="00CB518E"/>
    <w:rsid w:val="00CC3101"/>
    <w:rsid w:val="00CC5443"/>
    <w:rsid w:val="00CC60CD"/>
    <w:rsid w:val="00CD0045"/>
    <w:rsid w:val="00CD1335"/>
    <w:rsid w:val="00CD2763"/>
    <w:rsid w:val="00CD57BD"/>
    <w:rsid w:val="00CD5BD1"/>
    <w:rsid w:val="00CE197E"/>
    <w:rsid w:val="00CE3E8D"/>
    <w:rsid w:val="00CF66B8"/>
    <w:rsid w:val="00CF750D"/>
    <w:rsid w:val="00D019C4"/>
    <w:rsid w:val="00D038E1"/>
    <w:rsid w:val="00D10AF4"/>
    <w:rsid w:val="00D170C8"/>
    <w:rsid w:val="00D23F2B"/>
    <w:rsid w:val="00D2660C"/>
    <w:rsid w:val="00D30BD9"/>
    <w:rsid w:val="00D34A49"/>
    <w:rsid w:val="00D366F7"/>
    <w:rsid w:val="00D42609"/>
    <w:rsid w:val="00D4400B"/>
    <w:rsid w:val="00D46963"/>
    <w:rsid w:val="00D52539"/>
    <w:rsid w:val="00D62643"/>
    <w:rsid w:val="00D639FE"/>
    <w:rsid w:val="00D66211"/>
    <w:rsid w:val="00D74346"/>
    <w:rsid w:val="00D82542"/>
    <w:rsid w:val="00D8338C"/>
    <w:rsid w:val="00D90532"/>
    <w:rsid w:val="00D9239D"/>
    <w:rsid w:val="00D9499A"/>
    <w:rsid w:val="00D96FF9"/>
    <w:rsid w:val="00D9751F"/>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830AB"/>
    <w:rsid w:val="00E91C50"/>
    <w:rsid w:val="00E944D9"/>
    <w:rsid w:val="00E948CE"/>
    <w:rsid w:val="00E94C0A"/>
    <w:rsid w:val="00E9655F"/>
    <w:rsid w:val="00EA0AAF"/>
    <w:rsid w:val="00EA100D"/>
    <w:rsid w:val="00EA61A9"/>
    <w:rsid w:val="00EB52FF"/>
    <w:rsid w:val="00EB7D04"/>
    <w:rsid w:val="00EC06D2"/>
    <w:rsid w:val="00EC273C"/>
    <w:rsid w:val="00EC3FD7"/>
    <w:rsid w:val="00EC5685"/>
    <w:rsid w:val="00ED1954"/>
    <w:rsid w:val="00ED58D5"/>
    <w:rsid w:val="00ED75EA"/>
    <w:rsid w:val="00EE322E"/>
    <w:rsid w:val="00EE3E8E"/>
    <w:rsid w:val="00EF02A4"/>
    <w:rsid w:val="00EF186D"/>
    <w:rsid w:val="00EF1A54"/>
    <w:rsid w:val="00EF3274"/>
    <w:rsid w:val="00EF3752"/>
    <w:rsid w:val="00EF6DBE"/>
    <w:rsid w:val="00F00EA7"/>
    <w:rsid w:val="00F01878"/>
    <w:rsid w:val="00F05F95"/>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08A9"/>
    <w:rsid w:val="00F95478"/>
    <w:rsid w:val="00F95981"/>
    <w:rsid w:val="00F97BD4"/>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73BEFE89-8681-47AD-8CDA-5339F98B2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2485</TotalTime>
  <Pages>96</Pages>
  <Words>18037</Words>
  <Characters>102811</Characters>
  <Application>Microsoft Office Word</Application>
  <DocSecurity>0</DocSecurity>
  <Lines>856</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120607</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187</cp:revision>
  <cp:lastPrinted>2026-03-25T05:23:00Z</cp:lastPrinted>
  <dcterms:created xsi:type="dcterms:W3CDTF">2025-10-28T05:37:00Z</dcterms:created>
  <dcterms:modified xsi:type="dcterms:W3CDTF">2026-05-18T14:58:00Z</dcterms:modified>
</cp:coreProperties>
</file>