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608" w:rsidRPr="00D3759F" w:rsidRDefault="00481608" w:rsidP="003F7885">
      <w:pPr>
        <w:pStyle w:val="ETHFliesstext"/>
        <w:spacing w:after="0" w:line="276" w:lineRule="auto"/>
        <w:jc w:val="both"/>
        <w:rPr>
          <w:rFonts w:ascii="Times New Roman" w:hAnsi="Times New Roman"/>
          <w:sz w:val="22"/>
          <w:szCs w:val="22"/>
          <w:lang w:val="en-US"/>
        </w:rPr>
      </w:pPr>
      <w:bookmarkStart w:id="0" w:name="_Hlk332822357"/>
    </w:p>
    <w:p w:rsidR="0023320A" w:rsidRPr="00D3759F" w:rsidRDefault="0023320A" w:rsidP="003F7885">
      <w:pPr>
        <w:pStyle w:val="ETHFliesstext"/>
        <w:spacing w:after="0" w:line="276" w:lineRule="auto"/>
        <w:jc w:val="both"/>
        <w:rPr>
          <w:rFonts w:ascii="Times New Roman" w:hAnsi="Times New Roman"/>
          <w:sz w:val="22"/>
          <w:szCs w:val="22"/>
          <w:lang w:val="en-US"/>
        </w:rPr>
      </w:pPr>
      <w:r w:rsidRPr="00D3759F">
        <w:rPr>
          <w:rFonts w:ascii="Times New Roman" w:hAnsi="Times New Roman"/>
          <w:sz w:val="22"/>
          <w:szCs w:val="22"/>
          <w:lang w:val="en-US"/>
        </w:rPr>
        <w:t xml:space="preserve">Zurich, </w:t>
      </w:r>
      <w:r w:rsidR="00D3759F" w:rsidRPr="00D3759F">
        <w:rPr>
          <w:rFonts w:ascii="Times New Roman" w:hAnsi="Times New Roman"/>
          <w:sz w:val="22"/>
          <w:szCs w:val="22"/>
          <w:lang w:val="en-US"/>
        </w:rPr>
        <w:t>22 July 2014</w:t>
      </w:r>
    </w:p>
    <w:p w:rsidR="0023320A" w:rsidRPr="00D3759F" w:rsidRDefault="0023320A" w:rsidP="003F7885">
      <w:pPr>
        <w:pStyle w:val="ETHFliesstext"/>
        <w:spacing w:after="0" w:line="276" w:lineRule="auto"/>
        <w:jc w:val="both"/>
        <w:rPr>
          <w:rFonts w:ascii="Times New Roman" w:hAnsi="Times New Roman"/>
          <w:sz w:val="22"/>
          <w:szCs w:val="22"/>
          <w:lang w:val="en-US"/>
        </w:rPr>
      </w:pPr>
    </w:p>
    <w:bookmarkEnd w:id="0"/>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rPr>
        <w:t>Prof. B.H.V. Topping</w:t>
      </w:r>
    </w:p>
    <w:p w:rsidR="00D3759F" w:rsidRPr="00D3759F" w:rsidRDefault="00D3759F" w:rsidP="00D3759F">
      <w:pPr>
        <w:jc w:val="both"/>
        <w:rPr>
          <w:rFonts w:ascii="Times New Roman" w:hAnsi="Times New Roman"/>
          <w:sz w:val="22"/>
          <w:szCs w:val="22"/>
        </w:rPr>
      </w:pPr>
    </w:p>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rPr>
        <w:t>Editor in Chief</w:t>
      </w:r>
    </w:p>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rPr>
        <w:t>Computers and Structures Journal</w:t>
      </w:r>
    </w:p>
    <w:p w:rsidR="00D3759F" w:rsidRPr="00D3759F" w:rsidRDefault="003A4D10" w:rsidP="00D3759F">
      <w:pPr>
        <w:pStyle w:val="PreformattedText"/>
        <w:jc w:val="both"/>
        <w:rPr>
          <w:rFonts w:ascii="Times New Roman" w:hAnsi="Times New Roman" w:cs="Times New Roman"/>
          <w:sz w:val="22"/>
          <w:szCs w:val="22"/>
        </w:rPr>
      </w:pPr>
      <w:hyperlink r:id="rId7" w:history="1"/>
    </w:p>
    <w:p w:rsidR="00D3759F" w:rsidRPr="00D3759F" w:rsidRDefault="00D3759F" w:rsidP="00D3759F">
      <w:pPr>
        <w:pStyle w:val="Header"/>
        <w:tabs>
          <w:tab w:val="left" w:pos="720"/>
        </w:tabs>
        <w:jc w:val="both"/>
        <w:rPr>
          <w:rFonts w:ascii="Times New Roman" w:hAnsi="Times New Roman"/>
          <w:sz w:val="22"/>
          <w:szCs w:val="22"/>
        </w:rPr>
      </w:pPr>
    </w:p>
    <w:p w:rsidR="00D3759F" w:rsidRPr="009533DF" w:rsidRDefault="00D3759F" w:rsidP="00D3759F">
      <w:pPr>
        <w:pStyle w:val="Default"/>
        <w:jc w:val="both"/>
        <w:rPr>
          <w:sz w:val="22"/>
          <w:szCs w:val="22"/>
        </w:rPr>
      </w:pPr>
      <w:r w:rsidRPr="009533DF">
        <w:rPr>
          <w:b/>
          <w:sz w:val="22"/>
          <w:szCs w:val="22"/>
          <w:u w:val="single"/>
          <w:lang w:val="en-GB"/>
        </w:rPr>
        <w:t>Re</w:t>
      </w:r>
      <w:r w:rsidRPr="009533DF">
        <w:rPr>
          <w:b/>
          <w:sz w:val="22"/>
          <w:szCs w:val="22"/>
          <w:u w:val="single"/>
        </w:rPr>
        <w:t>:</w:t>
      </w:r>
      <w:r w:rsidRPr="009533DF">
        <w:rPr>
          <w:sz w:val="22"/>
          <w:szCs w:val="22"/>
        </w:rPr>
        <w:t xml:space="preserve"> Revised version of manuscript </w:t>
      </w:r>
      <w:r w:rsidRPr="009533DF">
        <w:rPr>
          <w:color w:val="222222"/>
          <w:sz w:val="22"/>
          <w:szCs w:val="22"/>
          <w:shd w:val="clear" w:color="auto" w:fill="FFFFFF"/>
        </w:rPr>
        <w:t>CAS-D-14-00426</w:t>
      </w:r>
      <w:r w:rsidRPr="009533DF">
        <w:rPr>
          <w:sz w:val="22"/>
          <w:szCs w:val="22"/>
        </w:rPr>
        <w:t xml:space="preserve"> “Metamodeling of Dynamic Nonlinear Structural Systems through Polynomial Chaos NARX Models” by M.D. Spiridonakos and E.N. Chatzi.</w:t>
      </w:r>
    </w:p>
    <w:p w:rsidR="00D3759F" w:rsidRPr="00D3759F" w:rsidRDefault="00D3759F" w:rsidP="00D3759F">
      <w:pPr>
        <w:jc w:val="both"/>
        <w:rPr>
          <w:rFonts w:ascii="Times New Roman" w:hAnsi="Times New Roman"/>
          <w:b/>
          <w:sz w:val="22"/>
          <w:szCs w:val="22"/>
          <w:u w:val="single"/>
        </w:rPr>
      </w:pPr>
    </w:p>
    <w:p w:rsidR="00D3759F" w:rsidRPr="00D3759F" w:rsidRDefault="00D3759F" w:rsidP="00D3759F">
      <w:pPr>
        <w:jc w:val="both"/>
        <w:rPr>
          <w:rFonts w:ascii="Times New Roman" w:hAnsi="Times New Roman"/>
          <w:sz w:val="22"/>
          <w:szCs w:val="22"/>
        </w:rPr>
      </w:pPr>
    </w:p>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u w:val="single"/>
        </w:rPr>
        <w:t>RESPONSE TO REVIEWER #1</w:t>
      </w:r>
    </w:p>
    <w:p w:rsidR="00D3759F" w:rsidRPr="00D3759F" w:rsidRDefault="00D3759F" w:rsidP="00D3759F">
      <w:pPr>
        <w:jc w:val="both"/>
        <w:rPr>
          <w:rFonts w:ascii="Times New Roman" w:hAnsi="Times New Roman"/>
          <w:sz w:val="22"/>
          <w:szCs w:val="22"/>
        </w:rPr>
      </w:pPr>
    </w:p>
    <w:p w:rsidR="00D3759F" w:rsidRPr="00D3759F" w:rsidRDefault="00D3759F" w:rsidP="00D3759F">
      <w:pPr>
        <w:numPr>
          <w:ilvl w:val="0"/>
          <w:numId w:val="16"/>
        </w:numPr>
        <w:suppressAutoHyphens/>
        <w:jc w:val="both"/>
        <w:rPr>
          <w:rFonts w:ascii="Times New Roman" w:hAnsi="Times New Roman"/>
          <w:sz w:val="22"/>
          <w:szCs w:val="22"/>
        </w:rPr>
      </w:pPr>
      <w:r w:rsidRPr="00D3759F">
        <w:rPr>
          <w:rFonts w:ascii="Times New Roman" w:hAnsi="Times New Roman"/>
          <w:i/>
          <w:sz w:val="22"/>
          <w:szCs w:val="22"/>
        </w:rPr>
        <w:t>“</w:t>
      </w:r>
      <w:r w:rsidRPr="00D3759F">
        <w:rPr>
          <w:rFonts w:ascii="Times New Roman" w:hAnsi="Times New Roman"/>
          <w:color w:val="222222"/>
          <w:sz w:val="22"/>
          <w:szCs w:val="22"/>
          <w:shd w:val="clear" w:color="auto" w:fill="FFFFFF"/>
        </w:rPr>
        <w:t xml:space="preserve">The authors presented a paper last September on </w:t>
      </w:r>
      <w:proofErr w:type="spellStart"/>
      <w:r w:rsidRPr="00D3759F">
        <w:rPr>
          <w:rFonts w:ascii="Times New Roman" w:hAnsi="Times New Roman"/>
          <w:color w:val="222222"/>
          <w:sz w:val="22"/>
          <w:szCs w:val="22"/>
          <w:shd w:val="clear" w:color="auto" w:fill="FFFFFF"/>
        </w:rPr>
        <w:t>metamodels</w:t>
      </w:r>
      <w:proofErr w:type="spellEnd"/>
      <w:r w:rsidRPr="00D3759F">
        <w:rPr>
          <w:rFonts w:ascii="Times New Roman" w:hAnsi="Times New Roman"/>
          <w:color w:val="222222"/>
          <w:sz w:val="22"/>
          <w:szCs w:val="22"/>
          <w:shd w:val="clear" w:color="auto" w:fill="FFFFFF"/>
        </w:rPr>
        <w:t xml:space="preserve"> at the Civil-Comp Conference but the authors fail to cite this paper and explain the relationship between this paper and the one presented at the Civil-Comp Conference.  The review of the paper should be stopped and the author asked to revise their paper and resubmit a new paper</w:t>
      </w:r>
      <w:r w:rsidRPr="00D3759F">
        <w:rPr>
          <w:rFonts w:ascii="Times New Roman" w:hAnsi="Times New Roman"/>
          <w:i/>
          <w:sz w:val="22"/>
          <w:szCs w:val="22"/>
        </w:rPr>
        <w:t>.”</w:t>
      </w:r>
    </w:p>
    <w:p w:rsidR="00D3759F" w:rsidRPr="00D3759F" w:rsidRDefault="00D3759F" w:rsidP="00D3759F">
      <w:pPr>
        <w:jc w:val="both"/>
        <w:rPr>
          <w:rFonts w:ascii="Times New Roman" w:hAnsi="Times New Roman"/>
          <w:sz w:val="22"/>
          <w:szCs w:val="22"/>
        </w:rPr>
      </w:pPr>
    </w:p>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u w:val="single"/>
        </w:rPr>
        <w:t>Response:</w:t>
      </w:r>
      <w:r w:rsidRPr="00D3759F">
        <w:rPr>
          <w:rFonts w:ascii="Times New Roman" w:hAnsi="Times New Roman"/>
          <w:sz w:val="22"/>
          <w:szCs w:val="22"/>
        </w:rPr>
        <w:t xml:space="preserve"> We apologize for not clarifying this point of confusion in our earlier submission. We also would like to thank the reviewer for providing us with an opportunity to cite our earlier work. Indeed, the general problem that is dealt with in both of the aforementioned papers is the metamodeling of the dynamic response of large numerical models which are computationally costly to run. However, although in both these cases the unifying element lies in the fact that the uncertainty quantification component is achieved by means of a polynomial chaos expansion, the paper presented last year in the Civil-Comp conference was based on a non-parametric representation employing the discrete wavelet transform, while the proposed method in </w:t>
      </w:r>
      <w:r w:rsidRPr="00D3759F">
        <w:rPr>
          <w:rFonts w:ascii="Times New Roman" w:hAnsi="Times New Roman"/>
          <w:color w:val="222222"/>
          <w:sz w:val="22"/>
          <w:szCs w:val="22"/>
          <w:shd w:val="clear" w:color="auto" w:fill="FFFFFF"/>
        </w:rPr>
        <w:t>CAS-D-14-00426 study</w:t>
      </w:r>
      <w:r w:rsidRPr="00D3759F">
        <w:rPr>
          <w:rFonts w:ascii="Times New Roman" w:hAnsi="Times New Roman"/>
          <w:b/>
          <w:color w:val="222222"/>
          <w:sz w:val="22"/>
          <w:szCs w:val="22"/>
          <w:shd w:val="clear" w:color="auto" w:fill="FFFFFF"/>
        </w:rPr>
        <w:t xml:space="preserve"> </w:t>
      </w:r>
      <w:r w:rsidRPr="00D3759F">
        <w:rPr>
          <w:rFonts w:ascii="Times New Roman" w:hAnsi="Times New Roman"/>
          <w:sz w:val="22"/>
          <w:szCs w:val="22"/>
        </w:rPr>
        <w:t xml:space="preserve">of relies on the use of parametric NARX models. The advantages of using the latter approach are: </w:t>
      </w:r>
      <w:proofErr w:type="spellStart"/>
      <w:r w:rsidRPr="00D3759F">
        <w:rPr>
          <w:rFonts w:ascii="Times New Roman" w:hAnsi="Times New Roman"/>
          <w:sz w:val="22"/>
          <w:szCs w:val="22"/>
        </w:rPr>
        <w:t>i</w:t>
      </w:r>
      <w:proofErr w:type="spellEnd"/>
      <w:r w:rsidRPr="00D3759F">
        <w:rPr>
          <w:rFonts w:ascii="Times New Roman" w:hAnsi="Times New Roman"/>
          <w:sz w:val="22"/>
          <w:szCs w:val="22"/>
        </w:rPr>
        <w:t xml:space="preserve">) they are more appropriate for nonlinear problems while DWT could be more efficient for </w:t>
      </w:r>
      <w:proofErr w:type="spellStart"/>
      <w:r w:rsidRPr="00D3759F">
        <w:rPr>
          <w:rFonts w:ascii="Times New Roman" w:hAnsi="Times New Roman"/>
          <w:sz w:val="22"/>
          <w:szCs w:val="22"/>
        </w:rPr>
        <w:t>nonstationary</w:t>
      </w:r>
      <w:proofErr w:type="spellEnd"/>
      <w:r w:rsidRPr="00D3759F">
        <w:rPr>
          <w:rFonts w:ascii="Times New Roman" w:hAnsi="Times New Roman"/>
          <w:sz w:val="22"/>
          <w:szCs w:val="22"/>
        </w:rPr>
        <w:t xml:space="preserve"> ones, ii) the inclusion of the </w:t>
      </w:r>
      <w:proofErr w:type="spellStart"/>
      <w:r w:rsidRPr="00D3759F">
        <w:rPr>
          <w:rFonts w:ascii="Times New Roman" w:hAnsi="Times New Roman"/>
          <w:sz w:val="22"/>
          <w:szCs w:val="22"/>
        </w:rPr>
        <w:t>eXogenous</w:t>
      </w:r>
      <w:proofErr w:type="spellEnd"/>
      <w:r w:rsidRPr="00D3759F">
        <w:rPr>
          <w:rFonts w:ascii="Times New Roman" w:hAnsi="Times New Roman"/>
          <w:sz w:val="22"/>
          <w:szCs w:val="22"/>
        </w:rPr>
        <w:t xml:space="preserve"> term permits the incorporation of input excitation giving increased accuracy, iii) improved physical insight into the dynamics of the </w:t>
      </w:r>
      <w:proofErr w:type="spellStart"/>
      <w:r w:rsidRPr="00D3759F">
        <w:rPr>
          <w:rFonts w:ascii="Times New Roman" w:hAnsi="Times New Roman"/>
          <w:sz w:val="22"/>
          <w:szCs w:val="22"/>
        </w:rPr>
        <w:t>modeled</w:t>
      </w:r>
      <w:proofErr w:type="spellEnd"/>
      <w:r w:rsidRPr="00D3759F">
        <w:rPr>
          <w:rFonts w:ascii="Times New Roman" w:hAnsi="Times New Roman"/>
          <w:sz w:val="22"/>
          <w:szCs w:val="22"/>
        </w:rPr>
        <w:t xml:space="preserve"> system and the mechanisms of uncertainty propagation, and iv) the freedom in selection of regression terms adjusted to the specific problem at hand (specifically non-polynomial terms like those based on absolute function that are better suited for the description of material nonlinearities). </w:t>
      </w:r>
    </w:p>
    <w:p w:rsidR="00D3759F" w:rsidRPr="00D3759F" w:rsidRDefault="00D3759F" w:rsidP="00D3759F">
      <w:pPr>
        <w:jc w:val="both"/>
        <w:rPr>
          <w:rFonts w:ascii="Times New Roman" w:hAnsi="Times New Roman"/>
          <w:sz w:val="22"/>
          <w:szCs w:val="22"/>
        </w:rPr>
      </w:pPr>
      <w:r w:rsidRPr="00D3759F">
        <w:rPr>
          <w:rFonts w:ascii="Times New Roman" w:hAnsi="Times New Roman"/>
          <w:sz w:val="22"/>
          <w:szCs w:val="22"/>
        </w:rPr>
        <w:t>The aforementioned differences have been pointed out in the revised manuscript (5</w:t>
      </w:r>
      <w:r w:rsidRPr="00D3759F">
        <w:rPr>
          <w:rFonts w:ascii="Times New Roman" w:hAnsi="Times New Roman"/>
          <w:sz w:val="22"/>
          <w:szCs w:val="22"/>
          <w:vertAlign w:val="superscript"/>
        </w:rPr>
        <w:t>th</w:t>
      </w:r>
      <w:r w:rsidRPr="00D3759F">
        <w:rPr>
          <w:rFonts w:ascii="Times New Roman" w:hAnsi="Times New Roman"/>
          <w:sz w:val="22"/>
          <w:szCs w:val="22"/>
        </w:rPr>
        <w:t xml:space="preserve"> paragraph of the Introduction) while the Civil-Comp conference paper has also been cited therein. Also some more recent citations in metamodeling have been added in the manuscript. The paragraph now reads:</w:t>
      </w:r>
    </w:p>
    <w:p w:rsidR="00D3759F" w:rsidRPr="00D3759F" w:rsidRDefault="00D3759F" w:rsidP="00D3759F">
      <w:pPr>
        <w:jc w:val="both"/>
        <w:rPr>
          <w:rFonts w:ascii="Times New Roman" w:hAnsi="Times New Roman"/>
          <w:sz w:val="22"/>
          <w:szCs w:val="22"/>
        </w:rPr>
      </w:pPr>
    </w:p>
    <w:p w:rsidR="00A60CA3" w:rsidRPr="00D3759F" w:rsidRDefault="00D3759F" w:rsidP="00D3759F">
      <w:pPr>
        <w:suppressAutoHyphens/>
        <w:jc w:val="both"/>
        <w:rPr>
          <w:rFonts w:ascii="Times New Roman" w:hAnsi="Times New Roman"/>
          <w:sz w:val="22"/>
          <w:szCs w:val="22"/>
        </w:rPr>
      </w:pPr>
      <w:r w:rsidRPr="00D3759F">
        <w:rPr>
          <w:rFonts w:ascii="Times New Roman" w:hAnsi="Times New Roman"/>
          <w:sz w:val="22"/>
          <w:szCs w:val="22"/>
        </w:rPr>
        <w:t>“</w:t>
      </w:r>
      <w:r w:rsidRPr="00D3759F">
        <w:rPr>
          <w:rFonts w:ascii="Times New Roman" w:hAnsi="Times New Roman"/>
          <w:sz w:val="22"/>
          <w:szCs w:val="22"/>
          <w:lang w:val="en-US"/>
        </w:rPr>
        <w:t xml:space="preserve">In early work, the authors have formulated a </w:t>
      </w:r>
      <w:proofErr w:type="spellStart"/>
      <w:r w:rsidRPr="00D3759F">
        <w:rPr>
          <w:rFonts w:ascii="Times New Roman" w:hAnsi="Times New Roman"/>
          <w:sz w:val="22"/>
          <w:szCs w:val="22"/>
          <w:lang w:val="en-US"/>
        </w:rPr>
        <w:t>metamodelling</w:t>
      </w:r>
      <w:proofErr w:type="spellEnd"/>
      <w:r w:rsidRPr="00D3759F">
        <w:rPr>
          <w:rFonts w:ascii="Times New Roman" w:hAnsi="Times New Roman"/>
          <w:sz w:val="22"/>
          <w:szCs w:val="22"/>
          <w:lang w:val="en-US"/>
        </w:rPr>
        <w:t xml:space="preserve"> approach where the uncertainty</w:t>
      </w:r>
      <w:r w:rsidRPr="00D3759F">
        <w:rPr>
          <w:rFonts w:ascii="Times New Roman" w:hAnsi="Times New Roman"/>
          <w:sz w:val="22"/>
          <w:szCs w:val="22"/>
        </w:rPr>
        <w:t xml:space="preserve"> </w:t>
      </w:r>
      <w:r w:rsidRPr="00D3759F">
        <w:rPr>
          <w:rFonts w:ascii="Times New Roman" w:hAnsi="Times New Roman"/>
          <w:sz w:val="22"/>
          <w:szCs w:val="22"/>
          <w:lang w:val="en-US"/>
        </w:rPr>
        <w:t xml:space="preserve">propagation was captured by a PC </w:t>
      </w:r>
      <w:proofErr w:type="gramStart"/>
      <w:r w:rsidRPr="00D3759F">
        <w:rPr>
          <w:rFonts w:ascii="Times New Roman" w:hAnsi="Times New Roman"/>
          <w:sz w:val="22"/>
          <w:szCs w:val="22"/>
          <w:lang w:val="en-US"/>
        </w:rPr>
        <w:t>expansion,</w:t>
      </w:r>
      <w:proofErr w:type="gramEnd"/>
      <w:r w:rsidRPr="00D3759F">
        <w:rPr>
          <w:rFonts w:ascii="Times New Roman" w:hAnsi="Times New Roman"/>
          <w:sz w:val="22"/>
          <w:szCs w:val="22"/>
          <w:lang w:val="en-US"/>
        </w:rPr>
        <w:t xml:space="preserve"> however in that case the forward model comprised a nonparametric</w:t>
      </w:r>
      <w:r w:rsidRPr="00D3759F">
        <w:rPr>
          <w:rFonts w:ascii="Times New Roman" w:hAnsi="Times New Roman"/>
          <w:sz w:val="22"/>
          <w:szCs w:val="22"/>
        </w:rPr>
        <w:t xml:space="preserve"> </w:t>
      </w:r>
      <w:r w:rsidRPr="00D3759F">
        <w:rPr>
          <w:rFonts w:ascii="Times New Roman" w:hAnsi="Times New Roman"/>
          <w:sz w:val="22"/>
          <w:szCs w:val="22"/>
          <w:lang w:val="en-US"/>
        </w:rPr>
        <w:t>representation based on discrete wavelet transform decomposition [23]. The target therein lied</w:t>
      </w:r>
      <w:r w:rsidRPr="00D3759F">
        <w:rPr>
          <w:rFonts w:ascii="Times New Roman" w:hAnsi="Times New Roman"/>
          <w:sz w:val="22"/>
          <w:szCs w:val="22"/>
        </w:rPr>
        <w:t xml:space="preserve"> </w:t>
      </w:r>
      <w:r w:rsidRPr="00D3759F">
        <w:rPr>
          <w:rFonts w:ascii="Times New Roman" w:hAnsi="Times New Roman"/>
          <w:sz w:val="22"/>
          <w:szCs w:val="22"/>
          <w:lang w:val="en-US"/>
        </w:rPr>
        <w:t xml:space="preserve">in the adequate representation of the response of </w:t>
      </w:r>
      <w:proofErr w:type="spellStart"/>
      <w:r w:rsidRPr="00D3759F">
        <w:rPr>
          <w:rFonts w:ascii="Times New Roman" w:hAnsi="Times New Roman"/>
          <w:sz w:val="22"/>
          <w:szCs w:val="22"/>
          <w:lang w:val="en-US"/>
        </w:rPr>
        <w:t>nonstationary</w:t>
      </w:r>
      <w:proofErr w:type="spellEnd"/>
      <w:r w:rsidRPr="00D3759F">
        <w:rPr>
          <w:rFonts w:ascii="Times New Roman" w:hAnsi="Times New Roman"/>
          <w:sz w:val="22"/>
          <w:szCs w:val="22"/>
          <w:lang w:val="en-US"/>
        </w:rPr>
        <w:t xml:space="preserve"> systems. To the contrary, the method introduced</w:t>
      </w:r>
      <w:r w:rsidRPr="00D3759F">
        <w:rPr>
          <w:rFonts w:ascii="Times New Roman" w:hAnsi="Times New Roman"/>
          <w:sz w:val="22"/>
          <w:szCs w:val="22"/>
        </w:rPr>
        <w:t xml:space="preserve"> </w:t>
      </w:r>
      <w:r w:rsidRPr="00D3759F">
        <w:rPr>
          <w:rFonts w:ascii="Times New Roman" w:hAnsi="Times New Roman"/>
          <w:sz w:val="22"/>
          <w:szCs w:val="22"/>
          <w:lang w:val="en-US"/>
        </w:rPr>
        <w:t>herein focuses on the specific problem of material nonlinearity with the inclusion of appropriate</w:t>
      </w:r>
      <w:r w:rsidRPr="00D3759F">
        <w:rPr>
          <w:rFonts w:ascii="Times New Roman" w:hAnsi="Times New Roman"/>
          <w:sz w:val="22"/>
          <w:szCs w:val="22"/>
        </w:rPr>
        <w:t xml:space="preserve"> </w:t>
      </w:r>
      <w:r w:rsidRPr="00D3759F">
        <w:rPr>
          <w:rFonts w:ascii="Times New Roman" w:hAnsi="Times New Roman"/>
          <w:sz w:val="22"/>
          <w:szCs w:val="22"/>
          <w:lang w:val="en-US"/>
        </w:rPr>
        <w:t>non-polynomial terms. Additionally, the NARX parametric approach comes with a physical connotation</w:t>
      </w:r>
      <w:r w:rsidRPr="00D3759F">
        <w:rPr>
          <w:rFonts w:ascii="Times New Roman" w:hAnsi="Times New Roman"/>
          <w:sz w:val="22"/>
          <w:szCs w:val="22"/>
        </w:rPr>
        <w:t xml:space="preserve"> </w:t>
      </w:r>
      <w:r w:rsidRPr="00D3759F">
        <w:rPr>
          <w:rFonts w:ascii="Times New Roman" w:hAnsi="Times New Roman"/>
          <w:sz w:val="22"/>
          <w:szCs w:val="22"/>
          <w:lang w:val="en-US"/>
        </w:rPr>
        <w:t xml:space="preserve">with respect to the problem under study rendering this metamodeling approach particularly </w:t>
      </w:r>
      <w:proofErr w:type="spellStart"/>
      <w:r w:rsidRPr="00D3759F">
        <w:rPr>
          <w:rFonts w:ascii="Times New Roman" w:hAnsi="Times New Roman"/>
          <w:sz w:val="22"/>
          <w:szCs w:val="22"/>
        </w:rPr>
        <w:t>eff</w:t>
      </w:r>
      <w:r w:rsidRPr="00D3759F">
        <w:rPr>
          <w:rFonts w:ascii="Times New Roman" w:hAnsi="Times New Roman"/>
          <w:sz w:val="22"/>
          <w:szCs w:val="22"/>
          <w:lang w:val="en-US"/>
        </w:rPr>
        <w:t>ective</w:t>
      </w:r>
      <w:proofErr w:type="spellEnd"/>
      <w:r w:rsidRPr="00D3759F">
        <w:rPr>
          <w:rFonts w:ascii="Times New Roman" w:hAnsi="Times New Roman"/>
          <w:sz w:val="22"/>
          <w:szCs w:val="22"/>
          <w:lang w:val="en-US"/>
        </w:rPr>
        <w:t xml:space="preserve"> for</w:t>
      </w:r>
      <w:r w:rsidRPr="00D3759F">
        <w:rPr>
          <w:rFonts w:ascii="Times New Roman" w:hAnsi="Times New Roman"/>
          <w:sz w:val="22"/>
          <w:szCs w:val="22"/>
        </w:rPr>
        <w:t xml:space="preserve"> </w:t>
      </w:r>
      <w:r w:rsidRPr="00D3759F">
        <w:rPr>
          <w:rFonts w:ascii="Times New Roman" w:hAnsi="Times New Roman"/>
          <w:sz w:val="22"/>
          <w:szCs w:val="22"/>
          <w:lang w:val="en-US"/>
        </w:rPr>
        <w:t xml:space="preserve">this class of problems. An added innovation of the present study is the </w:t>
      </w:r>
      <w:proofErr w:type="spellStart"/>
      <w:r w:rsidRPr="00D3759F">
        <w:rPr>
          <w:rFonts w:ascii="Times New Roman" w:hAnsi="Times New Roman"/>
          <w:sz w:val="22"/>
          <w:szCs w:val="22"/>
          <w:lang w:val="en-US"/>
        </w:rPr>
        <w:t>parametrization</w:t>
      </w:r>
      <w:proofErr w:type="spellEnd"/>
      <w:r w:rsidRPr="00D3759F">
        <w:rPr>
          <w:rFonts w:ascii="Times New Roman" w:hAnsi="Times New Roman"/>
          <w:sz w:val="22"/>
          <w:szCs w:val="22"/>
          <w:lang w:val="en-US"/>
        </w:rPr>
        <w:t xml:space="preserve"> of the input which</w:t>
      </w:r>
      <w:r w:rsidRPr="00D3759F">
        <w:rPr>
          <w:rFonts w:ascii="Times New Roman" w:hAnsi="Times New Roman"/>
          <w:sz w:val="22"/>
          <w:szCs w:val="22"/>
        </w:rPr>
        <w:t xml:space="preserve"> </w:t>
      </w:r>
      <w:r w:rsidRPr="00D3759F">
        <w:rPr>
          <w:rFonts w:ascii="Times New Roman" w:hAnsi="Times New Roman"/>
          <w:sz w:val="22"/>
          <w:szCs w:val="22"/>
          <w:lang w:val="en-US"/>
        </w:rPr>
        <w:t xml:space="preserve">is achieved by the </w:t>
      </w:r>
      <w:proofErr w:type="spellStart"/>
      <w:r w:rsidRPr="00D3759F">
        <w:rPr>
          <w:rFonts w:ascii="Times New Roman" w:hAnsi="Times New Roman"/>
          <w:sz w:val="22"/>
          <w:szCs w:val="22"/>
          <w:lang w:val="en-US"/>
        </w:rPr>
        <w:t>eXogenous</w:t>
      </w:r>
      <w:proofErr w:type="spellEnd"/>
      <w:r w:rsidRPr="00D3759F">
        <w:rPr>
          <w:rFonts w:ascii="Times New Roman" w:hAnsi="Times New Roman"/>
          <w:sz w:val="22"/>
          <w:szCs w:val="22"/>
          <w:lang w:val="en-US"/>
        </w:rPr>
        <w:t xml:space="preserve"> part of the NARX representation.</w:t>
      </w:r>
      <w:r w:rsidRPr="00D3759F">
        <w:rPr>
          <w:rFonts w:ascii="Times New Roman" w:hAnsi="Times New Roman"/>
          <w:sz w:val="22"/>
          <w:szCs w:val="22"/>
        </w:rPr>
        <w:t>”</w:t>
      </w:r>
    </w:p>
    <w:sectPr w:rsidR="00A60CA3" w:rsidRPr="00D3759F" w:rsidSect="00013C42">
      <w:footerReference w:type="default" r:id="rId8"/>
      <w:headerReference w:type="first" r:id="rId9"/>
      <w:pgSz w:w="11906" w:h="16838" w:code="9"/>
      <w:pgMar w:top="1985" w:right="1247" w:bottom="1247" w:left="1247" w:header="1134" w:footer="56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3B9" w:rsidRDefault="003E23B9">
      <w:r>
        <w:separator/>
      </w:r>
    </w:p>
  </w:endnote>
  <w:endnote w:type="continuationSeparator" w:id="0">
    <w:p w:rsidR="003E23B9" w:rsidRDefault="003E23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TH Light">
    <w:panose1 w:val="02000403040000020004"/>
    <w:charset w:val="00"/>
    <w:family w:val="auto"/>
    <w:pitch w:val="variable"/>
    <w:sig w:usb0="800000A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500071FB" w:usb2="00000020"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E3" w:rsidRDefault="00ED24E3">
    <w:pPr>
      <w:pStyle w:val="Footer"/>
    </w:pPr>
    <w:r>
      <w:tab/>
      <w:t xml:space="preserve">Page </w:t>
    </w:r>
    <w:r w:rsidR="003A4D10">
      <w:fldChar w:fldCharType="begin"/>
    </w:r>
    <w:r w:rsidR="00824A83">
      <w:instrText xml:space="preserve"> PAGE  \* MERGEFORMAT </w:instrText>
    </w:r>
    <w:r w:rsidR="003A4D10">
      <w:fldChar w:fldCharType="separate"/>
    </w:r>
    <w:r w:rsidR="00422786">
      <w:rPr>
        <w:noProof/>
      </w:rPr>
      <w:t>2</w:t>
    </w:r>
    <w:r w:rsidR="003A4D10">
      <w:rPr>
        <w:noProof/>
      </w:rPr>
      <w:fldChar w:fldCharType="end"/>
    </w:r>
    <w:r>
      <w:t>/</w:t>
    </w:r>
    <w:fldSimple w:instr=" NUMPAGES  \* MERGEFORMAT ">
      <w:r w:rsidR="00422786">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3B9" w:rsidRDefault="003E23B9">
      <w:r>
        <w:separator/>
      </w:r>
    </w:p>
  </w:footnote>
  <w:footnote w:type="continuationSeparator" w:id="0">
    <w:p w:rsidR="003E23B9" w:rsidRDefault="003E23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E3" w:rsidRDefault="003A4D10">
    <w:pPr>
      <w:pStyle w:val="ETHBriefKopf1"/>
    </w:pPr>
    <w:r w:rsidRPr="003A4D10">
      <w:rPr>
        <w:lang w:val="en-US"/>
      </w:rPr>
      <w:pict>
        <v:shapetype id="_x0000_t202" coordsize="21600,21600" o:spt="202" path="m,l,21600r21600,l21600,xe">
          <v:stroke joinstyle="miter"/>
          <v:path gradientshapeok="t" o:connecttype="rect"/>
        </v:shapetype>
        <v:shape id="_x0000_s2051" type="#_x0000_t202" style="position:absolute;margin-left:277.85pt;margin-top:-26.65pt;width:193.9pt;height:170.1pt;z-index:251658240;mso-wrap-style:tight" filled="f" stroked="f">
          <v:textbox inset="0,0,0,0">
            <w:txbxContent>
              <w:p w:rsidR="00ED24E3" w:rsidRPr="00B22FB0" w:rsidRDefault="00ED24E3" w:rsidP="00F559D4">
                <w:pPr>
                  <w:pStyle w:val="ETHAbsAbteilung"/>
                  <w:rPr>
                    <w:rFonts w:ascii="Times New Roman" w:hAnsi="Times New Roman"/>
                    <w:szCs w:val="17"/>
                  </w:rPr>
                </w:pPr>
                <w:r w:rsidRPr="00B22FB0">
                  <w:rPr>
                    <w:rFonts w:ascii="Times New Roman" w:hAnsi="Times New Roman"/>
                    <w:szCs w:val="17"/>
                  </w:rPr>
                  <w:t xml:space="preserve">Institute of Structural Engineering (IBK)   </w:t>
                </w:r>
                <w:r w:rsidRPr="00B22FB0">
                  <w:rPr>
                    <w:rFonts w:ascii="Times New Roman" w:hAnsi="Times New Roman"/>
                    <w:szCs w:val="17"/>
                  </w:rPr>
                  <w:br/>
                  <w:t>Struct</w:t>
                </w:r>
                <w:r w:rsidR="00D3759F" w:rsidRPr="00B22FB0">
                  <w:rPr>
                    <w:rFonts w:ascii="Times New Roman" w:hAnsi="Times New Roman"/>
                    <w:szCs w:val="17"/>
                  </w:rPr>
                  <w:t>u</w:t>
                </w:r>
                <w:r w:rsidRPr="00B22FB0">
                  <w:rPr>
                    <w:rFonts w:ascii="Times New Roman" w:hAnsi="Times New Roman"/>
                    <w:szCs w:val="17"/>
                  </w:rPr>
                  <w:t>ral Mechanics</w:t>
                </w:r>
                <w:r w:rsidRPr="00B22FB0">
                  <w:rPr>
                    <w:rFonts w:ascii="Times New Roman" w:hAnsi="Times New Roman"/>
                    <w:szCs w:val="17"/>
                  </w:rPr>
                  <w:br/>
                  <w:t>Chair: Prof. Dr. Eleni CHATZI</w:t>
                </w:r>
              </w:p>
              <w:p w:rsidR="00ED24E3" w:rsidRPr="00B22FB0" w:rsidRDefault="00ED24E3" w:rsidP="00F559D4">
                <w:pPr>
                  <w:pStyle w:val="ETHAbsFliesstext"/>
                  <w:rPr>
                    <w:rFonts w:ascii="Times New Roman" w:hAnsi="Times New Roman"/>
                    <w:szCs w:val="17"/>
                    <w:lang w:val="de-CH"/>
                  </w:rPr>
                </w:pPr>
                <w:r w:rsidRPr="00B22FB0">
                  <w:rPr>
                    <w:rFonts w:ascii="Times New Roman" w:hAnsi="Times New Roman"/>
                    <w:szCs w:val="17"/>
                    <w:lang w:val="de-CH"/>
                  </w:rPr>
                  <w:t>ETH Zürich, HIL E14.3</w:t>
                </w:r>
              </w:p>
              <w:p w:rsidR="00B22FB0" w:rsidRPr="00B22FB0" w:rsidRDefault="00B22FB0" w:rsidP="00F559D4">
                <w:pPr>
                  <w:pStyle w:val="ETHAbsFliesstext"/>
                  <w:rPr>
                    <w:rFonts w:ascii="Times New Roman" w:hAnsi="Times New Roman"/>
                    <w:color w:val="000000"/>
                    <w:szCs w:val="17"/>
                    <w:shd w:val="clear" w:color="auto" w:fill="FFFFFF"/>
                    <w:lang w:val="de-CH"/>
                  </w:rPr>
                </w:pPr>
                <w:r w:rsidRPr="00B22FB0">
                  <w:rPr>
                    <w:rFonts w:ascii="Times New Roman" w:hAnsi="Times New Roman"/>
                    <w:color w:val="000000"/>
                    <w:szCs w:val="17"/>
                    <w:shd w:val="clear" w:color="auto" w:fill="FFFFFF"/>
                    <w:lang w:val="de-CH"/>
                  </w:rPr>
                  <w:t>Stefano-Franscini-Platz 5</w:t>
                </w:r>
              </w:p>
              <w:p w:rsidR="00ED24E3" w:rsidRPr="00B22FB0" w:rsidRDefault="00ED24E3" w:rsidP="00F559D4">
                <w:pPr>
                  <w:pStyle w:val="ETHAbsFliesstext"/>
                  <w:rPr>
                    <w:rFonts w:ascii="Times New Roman" w:hAnsi="Times New Roman"/>
                    <w:szCs w:val="17"/>
                    <w:lang w:val="de-CH"/>
                  </w:rPr>
                </w:pPr>
                <w:r w:rsidRPr="00B22FB0">
                  <w:rPr>
                    <w:rFonts w:ascii="Times New Roman" w:hAnsi="Times New Roman"/>
                    <w:szCs w:val="17"/>
                    <w:lang w:val="de-CH"/>
                  </w:rPr>
                  <w:t>CH-8093 Zürich</w:t>
                </w:r>
              </w:p>
              <w:p w:rsidR="007E7C2D" w:rsidRDefault="00ED24E3" w:rsidP="00B53456">
                <w:pPr>
                  <w:pStyle w:val="ETHAbsFliesstext"/>
                  <w:rPr>
                    <w:rFonts w:ascii="Times New Roman" w:hAnsi="Times New Roman"/>
                    <w:szCs w:val="17"/>
                    <w:lang w:val="de-CH"/>
                  </w:rPr>
                </w:pPr>
                <w:r w:rsidRPr="00B22FB0">
                  <w:rPr>
                    <w:rFonts w:ascii="Times New Roman" w:hAnsi="Times New Roman"/>
                    <w:szCs w:val="17"/>
                    <w:lang w:val="de-CH"/>
                  </w:rPr>
                  <w:t>Tel: +41 44 633 6</w:t>
                </w:r>
                <w:r w:rsidR="00B22FB0" w:rsidRPr="00B22FB0">
                  <w:rPr>
                    <w:rFonts w:ascii="Times New Roman" w:hAnsi="Times New Roman"/>
                    <w:szCs w:val="17"/>
                    <w:lang w:val="de-CH"/>
                  </w:rPr>
                  <w:t>7 55</w:t>
                </w:r>
                <w:r w:rsidRPr="00B22FB0">
                  <w:rPr>
                    <w:rFonts w:ascii="Times New Roman" w:hAnsi="Times New Roman"/>
                    <w:szCs w:val="17"/>
                    <w:lang w:val="de-CH"/>
                  </w:rPr>
                  <w:t xml:space="preserve"> </w:t>
                </w:r>
              </w:p>
              <w:p w:rsidR="00ED24E3" w:rsidRPr="00B22FB0" w:rsidRDefault="00ED24E3" w:rsidP="00B53456">
                <w:pPr>
                  <w:pStyle w:val="ETHAbsFliesstext"/>
                  <w:rPr>
                    <w:rFonts w:ascii="Times New Roman" w:hAnsi="Times New Roman"/>
                    <w:szCs w:val="17"/>
                    <w:lang w:val="de-CH"/>
                  </w:rPr>
                </w:pPr>
                <w:r w:rsidRPr="00B22FB0">
                  <w:rPr>
                    <w:rFonts w:ascii="Times New Roman" w:hAnsi="Times New Roman"/>
                    <w:szCs w:val="17"/>
                    <w:lang w:val="de-CH"/>
                  </w:rPr>
                  <w:t>Fax: +41 44 633 14 22</w:t>
                </w:r>
              </w:p>
              <w:p w:rsidR="00ED24E3" w:rsidRPr="00B22FB0" w:rsidRDefault="00ED24E3" w:rsidP="00B53456">
                <w:pPr>
                  <w:pStyle w:val="ETHAbsFliesstext"/>
                  <w:rPr>
                    <w:rFonts w:ascii="Times New Roman" w:hAnsi="Times New Roman"/>
                    <w:szCs w:val="17"/>
                    <w:lang w:val="de-CH"/>
                  </w:rPr>
                </w:pPr>
                <w:r w:rsidRPr="00B22FB0">
                  <w:rPr>
                    <w:rFonts w:ascii="Times New Roman" w:hAnsi="Times New Roman"/>
                    <w:szCs w:val="17"/>
                    <w:lang w:val="de-CH"/>
                  </w:rPr>
                  <w:t>chatzi@ibk.baug.ethz.ch</w:t>
                </w:r>
              </w:p>
              <w:p w:rsidR="00ED24E3" w:rsidRPr="00B22FB0" w:rsidRDefault="00ED24E3" w:rsidP="00B53456">
                <w:pPr>
                  <w:pStyle w:val="ETHAbsFliesstext"/>
                  <w:rPr>
                    <w:rFonts w:ascii="Times New Roman" w:hAnsi="Times New Roman"/>
                    <w:szCs w:val="17"/>
                    <w:lang w:val="de-CH"/>
                  </w:rPr>
                </w:pPr>
                <w:r w:rsidRPr="00B22FB0">
                  <w:rPr>
                    <w:rFonts w:ascii="Times New Roman" w:hAnsi="Times New Roman"/>
                    <w:szCs w:val="17"/>
                    <w:lang w:val="de-CH"/>
                  </w:rPr>
                  <w:t>www.ibk.ethz.ch</w:t>
                </w:r>
              </w:p>
              <w:p w:rsidR="00ED24E3" w:rsidRPr="00B22FB0" w:rsidRDefault="00ED24E3" w:rsidP="00B53456">
                <w:pPr>
                  <w:pStyle w:val="ETHAbsName"/>
                  <w:rPr>
                    <w:rFonts w:ascii="Times New Roman" w:hAnsi="Times New Roman"/>
                    <w:szCs w:val="17"/>
                    <w:lang w:val="de-CH"/>
                  </w:rPr>
                </w:pPr>
              </w:p>
            </w:txbxContent>
          </v:textbox>
        </v:shape>
      </w:pict>
    </w:r>
    <w:r w:rsidR="00ED24E3">
      <w:rPr>
        <w:lang w:val="de-CH" w:eastAsia="de-CH"/>
      </w:rPr>
      <w:drawing>
        <wp:anchor distT="0" distB="0" distL="114300" distR="114300" simplePos="0" relativeHeight="251657216" behindDoc="0" locked="0" layoutInCell="0" allowOverlap="1">
          <wp:simplePos x="0" y="0"/>
          <wp:positionH relativeFrom="page">
            <wp:posOffset>791845</wp:posOffset>
          </wp:positionH>
          <wp:positionV relativeFrom="page">
            <wp:posOffset>396240</wp:posOffset>
          </wp:positionV>
          <wp:extent cx="2266315" cy="588010"/>
          <wp:effectExtent l="19050" t="0" r="635" b="0"/>
          <wp:wrapTopAndBottom/>
          <wp:docPr id="1" name="Bild 1" descr="eth_logo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_logo_de"/>
                  <pic:cNvPicPr>
                    <a:picLocks noChangeAspect="1" noChangeArrowheads="1"/>
                  </pic:cNvPicPr>
                </pic:nvPicPr>
                <pic:blipFill>
                  <a:blip r:embed="rId1"/>
                  <a:srcRect/>
                  <a:stretch>
                    <a:fillRect/>
                  </a:stretch>
                </pic:blipFill>
                <pic:spPr bwMode="auto">
                  <a:xfrm>
                    <a:off x="0" y="0"/>
                    <a:ext cx="2266315" cy="58801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5EFBFE"/>
    <w:lvl w:ilvl="0">
      <w:start w:val="1"/>
      <w:numFmt w:val="decimal"/>
      <w:lvlText w:val="%1."/>
      <w:lvlJc w:val="left"/>
      <w:pPr>
        <w:tabs>
          <w:tab w:val="num" w:pos="1492"/>
        </w:tabs>
        <w:ind w:left="1492" w:hanging="360"/>
      </w:pPr>
    </w:lvl>
  </w:abstractNum>
  <w:abstractNum w:abstractNumId="1">
    <w:nsid w:val="FFFFFF7D"/>
    <w:multiLevelType w:val="singleLevel"/>
    <w:tmpl w:val="EF2284FC"/>
    <w:lvl w:ilvl="0">
      <w:start w:val="1"/>
      <w:numFmt w:val="decimal"/>
      <w:lvlText w:val="%1."/>
      <w:lvlJc w:val="left"/>
      <w:pPr>
        <w:tabs>
          <w:tab w:val="num" w:pos="1209"/>
        </w:tabs>
        <w:ind w:left="1209" w:hanging="360"/>
      </w:pPr>
    </w:lvl>
  </w:abstractNum>
  <w:abstractNum w:abstractNumId="2">
    <w:nsid w:val="FFFFFF7E"/>
    <w:multiLevelType w:val="singleLevel"/>
    <w:tmpl w:val="82129630"/>
    <w:lvl w:ilvl="0">
      <w:start w:val="1"/>
      <w:numFmt w:val="decimal"/>
      <w:lvlText w:val="%1."/>
      <w:lvlJc w:val="left"/>
      <w:pPr>
        <w:tabs>
          <w:tab w:val="num" w:pos="926"/>
        </w:tabs>
        <w:ind w:left="926" w:hanging="360"/>
      </w:pPr>
    </w:lvl>
  </w:abstractNum>
  <w:abstractNum w:abstractNumId="3">
    <w:nsid w:val="FFFFFF7F"/>
    <w:multiLevelType w:val="singleLevel"/>
    <w:tmpl w:val="7E0C1D18"/>
    <w:lvl w:ilvl="0">
      <w:start w:val="1"/>
      <w:numFmt w:val="decimal"/>
      <w:lvlText w:val="%1."/>
      <w:lvlJc w:val="left"/>
      <w:pPr>
        <w:tabs>
          <w:tab w:val="num" w:pos="643"/>
        </w:tabs>
        <w:ind w:left="643" w:hanging="360"/>
      </w:pPr>
    </w:lvl>
  </w:abstractNum>
  <w:abstractNum w:abstractNumId="4">
    <w:nsid w:val="FFFFFF80"/>
    <w:multiLevelType w:val="singleLevel"/>
    <w:tmpl w:val="F68280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F7E1C8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326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F52AF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660D3A8"/>
    <w:lvl w:ilvl="0">
      <w:start w:val="1"/>
      <w:numFmt w:val="decimal"/>
      <w:lvlText w:val="%1."/>
      <w:lvlJc w:val="left"/>
      <w:pPr>
        <w:tabs>
          <w:tab w:val="num" w:pos="360"/>
        </w:tabs>
        <w:ind w:left="360" w:hanging="360"/>
      </w:pPr>
    </w:lvl>
  </w:abstractNum>
  <w:abstractNum w:abstractNumId="9">
    <w:nsid w:val="FFFFFF89"/>
    <w:multiLevelType w:val="singleLevel"/>
    <w:tmpl w:val="479C858A"/>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CEF58FE"/>
    <w:multiLevelType w:val="hybridMultilevel"/>
    <w:tmpl w:val="BDA4AC2E"/>
    <w:lvl w:ilvl="0" w:tplc="77846D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5DD625C"/>
    <w:multiLevelType w:val="hybridMultilevel"/>
    <w:tmpl w:val="64A800D0"/>
    <w:lvl w:ilvl="0" w:tplc="A832FEFA">
      <w:start w:val="1"/>
      <w:numFmt w:val="decimal"/>
      <w:lvlText w:val="%1."/>
      <w:lvlJc w:val="left"/>
      <w:pPr>
        <w:tabs>
          <w:tab w:val="num" w:pos="360"/>
        </w:tabs>
        <w:ind w:left="360" w:hanging="360"/>
      </w:pPr>
      <w:rPr>
        <w:rFonts w:hint="default"/>
        <w:b w:val="0"/>
        <w:i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460D14"/>
    <w:multiLevelType w:val="singleLevel"/>
    <w:tmpl w:val="C96A7DA0"/>
    <w:lvl w:ilvl="0">
      <w:start w:val="1"/>
      <w:numFmt w:val="bullet"/>
      <w:pStyle w:val="ETHAufzhlung"/>
      <w:lvlText w:val="-"/>
      <w:lvlJc w:val="left"/>
      <w:pPr>
        <w:tabs>
          <w:tab w:val="num" w:pos="360"/>
        </w:tabs>
        <w:ind w:left="360" w:hanging="360"/>
      </w:pPr>
      <w:rPr>
        <w:sz w:val="16"/>
      </w:rPr>
    </w:lvl>
  </w:abstractNum>
  <w:abstractNum w:abstractNumId="14">
    <w:nsid w:val="3EEE67F6"/>
    <w:multiLevelType w:val="hybridMultilevel"/>
    <w:tmpl w:val="94BA488E"/>
    <w:lvl w:ilvl="0" w:tplc="B72451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F416718"/>
    <w:multiLevelType w:val="hybridMultilevel"/>
    <w:tmpl w:val="1098F474"/>
    <w:lvl w:ilvl="0" w:tplc="83DADF3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F117617"/>
    <w:multiLevelType w:val="hybridMultilevel"/>
    <w:tmpl w:val="5B2864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5"/>
  </w:num>
  <w:num w:numId="14">
    <w:abstractNumId w:val="12"/>
  </w:num>
  <w:num w:numId="15">
    <w:abstractNumId w:val="14"/>
  </w:num>
  <w:num w:numId="16">
    <w:abstractNumId w:val="1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F6537F"/>
    <w:rsid w:val="00013C42"/>
    <w:rsid w:val="00023F3A"/>
    <w:rsid w:val="0002428A"/>
    <w:rsid w:val="00063F81"/>
    <w:rsid w:val="00065CAA"/>
    <w:rsid w:val="000B31F3"/>
    <w:rsid w:val="000D0749"/>
    <w:rsid w:val="000D4EA0"/>
    <w:rsid w:val="000E6AF2"/>
    <w:rsid w:val="000E7A17"/>
    <w:rsid w:val="000F39B1"/>
    <w:rsid w:val="001104D0"/>
    <w:rsid w:val="00113467"/>
    <w:rsid w:val="00115CB3"/>
    <w:rsid w:val="001223C3"/>
    <w:rsid w:val="00126C72"/>
    <w:rsid w:val="001338E0"/>
    <w:rsid w:val="00181D19"/>
    <w:rsid w:val="001A1212"/>
    <w:rsid w:val="001A7165"/>
    <w:rsid w:val="001C2D02"/>
    <w:rsid w:val="001D19E7"/>
    <w:rsid w:val="002157CD"/>
    <w:rsid w:val="0021746B"/>
    <w:rsid w:val="0023320A"/>
    <w:rsid w:val="002402F8"/>
    <w:rsid w:val="00247FAD"/>
    <w:rsid w:val="00260E99"/>
    <w:rsid w:val="00265DE6"/>
    <w:rsid w:val="00273532"/>
    <w:rsid w:val="00275F9D"/>
    <w:rsid w:val="002A0C6E"/>
    <w:rsid w:val="002E0129"/>
    <w:rsid w:val="002E3975"/>
    <w:rsid w:val="002E5D77"/>
    <w:rsid w:val="00315D0D"/>
    <w:rsid w:val="00316D1B"/>
    <w:rsid w:val="00323A09"/>
    <w:rsid w:val="00344689"/>
    <w:rsid w:val="00363F62"/>
    <w:rsid w:val="00367ED3"/>
    <w:rsid w:val="003742E1"/>
    <w:rsid w:val="003757B0"/>
    <w:rsid w:val="003770E3"/>
    <w:rsid w:val="00383047"/>
    <w:rsid w:val="003960AD"/>
    <w:rsid w:val="003A4D10"/>
    <w:rsid w:val="003D27D3"/>
    <w:rsid w:val="003E23B9"/>
    <w:rsid w:val="003F119D"/>
    <w:rsid w:val="003F7885"/>
    <w:rsid w:val="00413242"/>
    <w:rsid w:val="00413CF8"/>
    <w:rsid w:val="0042268B"/>
    <w:rsid w:val="00422786"/>
    <w:rsid w:val="004265D7"/>
    <w:rsid w:val="00453B93"/>
    <w:rsid w:val="00481608"/>
    <w:rsid w:val="004A76CF"/>
    <w:rsid w:val="004D21B1"/>
    <w:rsid w:val="004F5123"/>
    <w:rsid w:val="00504633"/>
    <w:rsid w:val="00516917"/>
    <w:rsid w:val="00564FB1"/>
    <w:rsid w:val="005B4526"/>
    <w:rsid w:val="005C0DEC"/>
    <w:rsid w:val="005D5E41"/>
    <w:rsid w:val="005E17DB"/>
    <w:rsid w:val="005E20FF"/>
    <w:rsid w:val="005E67A0"/>
    <w:rsid w:val="005F3AC1"/>
    <w:rsid w:val="00605834"/>
    <w:rsid w:val="006107C7"/>
    <w:rsid w:val="00625A5D"/>
    <w:rsid w:val="0062797E"/>
    <w:rsid w:val="00655B16"/>
    <w:rsid w:val="00657EA9"/>
    <w:rsid w:val="006821FF"/>
    <w:rsid w:val="00684D3E"/>
    <w:rsid w:val="00686A34"/>
    <w:rsid w:val="006870BE"/>
    <w:rsid w:val="006C00A0"/>
    <w:rsid w:val="007041A8"/>
    <w:rsid w:val="00707260"/>
    <w:rsid w:val="00717D6D"/>
    <w:rsid w:val="007330FD"/>
    <w:rsid w:val="00750058"/>
    <w:rsid w:val="00763C68"/>
    <w:rsid w:val="00776E35"/>
    <w:rsid w:val="007821FA"/>
    <w:rsid w:val="007A5350"/>
    <w:rsid w:val="007C1197"/>
    <w:rsid w:val="007C3CE8"/>
    <w:rsid w:val="007C7A77"/>
    <w:rsid w:val="007E01B7"/>
    <w:rsid w:val="007E0200"/>
    <w:rsid w:val="007E02D4"/>
    <w:rsid w:val="007E1527"/>
    <w:rsid w:val="007E4F01"/>
    <w:rsid w:val="007E7C2D"/>
    <w:rsid w:val="007F6401"/>
    <w:rsid w:val="00804EF6"/>
    <w:rsid w:val="00816404"/>
    <w:rsid w:val="00817BFD"/>
    <w:rsid w:val="00824A83"/>
    <w:rsid w:val="008379F5"/>
    <w:rsid w:val="00856077"/>
    <w:rsid w:val="00885B94"/>
    <w:rsid w:val="00893B5E"/>
    <w:rsid w:val="008A2851"/>
    <w:rsid w:val="008B7AF6"/>
    <w:rsid w:val="008D221C"/>
    <w:rsid w:val="00911EFC"/>
    <w:rsid w:val="00924659"/>
    <w:rsid w:val="00934245"/>
    <w:rsid w:val="00947F88"/>
    <w:rsid w:val="009522AC"/>
    <w:rsid w:val="009533DF"/>
    <w:rsid w:val="00962D1D"/>
    <w:rsid w:val="009B32FE"/>
    <w:rsid w:val="009D48BD"/>
    <w:rsid w:val="009E767F"/>
    <w:rsid w:val="00A02FE7"/>
    <w:rsid w:val="00A3730D"/>
    <w:rsid w:val="00A45399"/>
    <w:rsid w:val="00A50DD8"/>
    <w:rsid w:val="00A50FAE"/>
    <w:rsid w:val="00A56287"/>
    <w:rsid w:val="00A60CA3"/>
    <w:rsid w:val="00A6146E"/>
    <w:rsid w:val="00A65C74"/>
    <w:rsid w:val="00A717D5"/>
    <w:rsid w:val="00A72F09"/>
    <w:rsid w:val="00A81196"/>
    <w:rsid w:val="00AA41DD"/>
    <w:rsid w:val="00AB6845"/>
    <w:rsid w:val="00AB79E0"/>
    <w:rsid w:val="00AD4693"/>
    <w:rsid w:val="00AF7100"/>
    <w:rsid w:val="00B22FB0"/>
    <w:rsid w:val="00B230A9"/>
    <w:rsid w:val="00B36C4A"/>
    <w:rsid w:val="00B53456"/>
    <w:rsid w:val="00B54B0A"/>
    <w:rsid w:val="00B708DD"/>
    <w:rsid w:val="00B8264F"/>
    <w:rsid w:val="00BB21C3"/>
    <w:rsid w:val="00BC38E6"/>
    <w:rsid w:val="00BD735E"/>
    <w:rsid w:val="00BE1A06"/>
    <w:rsid w:val="00BE1E36"/>
    <w:rsid w:val="00BE3EDE"/>
    <w:rsid w:val="00C35708"/>
    <w:rsid w:val="00C47D81"/>
    <w:rsid w:val="00C60C89"/>
    <w:rsid w:val="00C64B61"/>
    <w:rsid w:val="00C75E8D"/>
    <w:rsid w:val="00C760EF"/>
    <w:rsid w:val="00C846C8"/>
    <w:rsid w:val="00C93BC1"/>
    <w:rsid w:val="00CA56BA"/>
    <w:rsid w:val="00CB43FA"/>
    <w:rsid w:val="00CC0D50"/>
    <w:rsid w:val="00CC411A"/>
    <w:rsid w:val="00CD31DD"/>
    <w:rsid w:val="00CE3019"/>
    <w:rsid w:val="00CF2535"/>
    <w:rsid w:val="00D24E07"/>
    <w:rsid w:val="00D30D0D"/>
    <w:rsid w:val="00D3759F"/>
    <w:rsid w:val="00D833E0"/>
    <w:rsid w:val="00D87F8B"/>
    <w:rsid w:val="00DA788D"/>
    <w:rsid w:val="00DC4623"/>
    <w:rsid w:val="00DC5B05"/>
    <w:rsid w:val="00DF17F8"/>
    <w:rsid w:val="00E027A9"/>
    <w:rsid w:val="00E039C9"/>
    <w:rsid w:val="00E07D15"/>
    <w:rsid w:val="00E2176A"/>
    <w:rsid w:val="00E22039"/>
    <w:rsid w:val="00E2399A"/>
    <w:rsid w:val="00E23A9D"/>
    <w:rsid w:val="00E31B48"/>
    <w:rsid w:val="00E323AE"/>
    <w:rsid w:val="00E32F6E"/>
    <w:rsid w:val="00E375DF"/>
    <w:rsid w:val="00E551C3"/>
    <w:rsid w:val="00E67173"/>
    <w:rsid w:val="00E71F5B"/>
    <w:rsid w:val="00E82A28"/>
    <w:rsid w:val="00E82FA8"/>
    <w:rsid w:val="00E908C1"/>
    <w:rsid w:val="00EA3AE1"/>
    <w:rsid w:val="00EA6165"/>
    <w:rsid w:val="00EC2A8E"/>
    <w:rsid w:val="00EC557E"/>
    <w:rsid w:val="00ED24E3"/>
    <w:rsid w:val="00ED7E19"/>
    <w:rsid w:val="00EE41D7"/>
    <w:rsid w:val="00EE5034"/>
    <w:rsid w:val="00EE7BA9"/>
    <w:rsid w:val="00EF466A"/>
    <w:rsid w:val="00F169BA"/>
    <w:rsid w:val="00F314A6"/>
    <w:rsid w:val="00F409A9"/>
    <w:rsid w:val="00F42EC6"/>
    <w:rsid w:val="00F455F1"/>
    <w:rsid w:val="00F559D4"/>
    <w:rsid w:val="00F637D1"/>
    <w:rsid w:val="00F6537F"/>
    <w:rsid w:val="00F7426D"/>
    <w:rsid w:val="00F74D30"/>
    <w:rsid w:val="00FA2E15"/>
    <w:rsid w:val="00FB1440"/>
    <w:rsid w:val="00FE1FF1"/>
    <w:rsid w:val="00FE7F47"/>
    <w:rsid w:val="00FF1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ETHFliesstext"/>
    <w:qFormat/>
    <w:rsid w:val="00013C42"/>
    <w:rPr>
      <w:rFonts w:ascii="ETH Light" w:hAnsi="ETH Light"/>
      <w:lang w:val="en-GB"/>
    </w:rPr>
  </w:style>
  <w:style w:type="paragraph" w:styleId="Heading1">
    <w:name w:val="heading 1"/>
    <w:basedOn w:val="ETHFliesstext"/>
    <w:next w:val="ETHFliesstext"/>
    <w:qFormat/>
    <w:rsid w:val="00013C42"/>
    <w:pPr>
      <w:keepNext/>
      <w:spacing w:before="270" w:after="0"/>
      <w:outlineLvl w:val="0"/>
    </w:pPr>
    <w:rPr>
      <w:b/>
      <w:kern w:val="28"/>
      <w:sz w:val="32"/>
    </w:rPr>
  </w:style>
  <w:style w:type="paragraph" w:styleId="Heading2">
    <w:name w:val="heading 2"/>
    <w:basedOn w:val="Heading1"/>
    <w:next w:val="ETHFliesstext"/>
    <w:qFormat/>
    <w:rsid w:val="00013C42"/>
    <w:pPr>
      <w:outlineLvl w:val="1"/>
    </w:pPr>
    <w:rPr>
      <w:sz w:val="24"/>
    </w:rPr>
  </w:style>
  <w:style w:type="paragraph" w:styleId="Heading3">
    <w:name w:val="heading 3"/>
    <w:basedOn w:val="Heading1"/>
    <w:next w:val="ETHFliesstext"/>
    <w:qFormat/>
    <w:rsid w:val="00013C42"/>
    <w:pPr>
      <w:outlineLvl w:val="2"/>
    </w:pPr>
    <w:rPr>
      <w:sz w:val="20"/>
    </w:rPr>
  </w:style>
  <w:style w:type="paragraph" w:styleId="Heading4">
    <w:name w:val="heading 4"/>
    <w:basedOn w:val="Heading1"/>
    <w:next w:val="ETHFliesstext"/>
    <w:qFormat/>
    <w:rsid w:val="00013C42"/>
    <w:pPr>
      <w:outlineLvl w:val="3"/>
    </w:pPr>
    <w:rPr>
      <w:i/>
      <w:sz w:val="20"/>
    </w:rPr>
  </w:style>
  <w:style w:type="paragraph" w:styleId="Heading5">
    <w:name w:val="heading 5"/>
    <w:basedOn w:val="Heading4"/>
    <w:next w:val="Normal"/>
    <w:qFormat/>
    <w:rsid w:val="00013C42"/>
    <w:pPr>
      <w:outlineLvl w:val="4"/>
    </w:pPr>
  </w:style>
  <w:style w:type="paragraph" w:styleId="Heading6">
    <w:name w:val="heading 6"/>
    <w:basedOn w:val="Heading4"/>
    <w:next w:val="ETHFliesstext"/>
    <w:qFormat/>
    <w:rsid w:val="00013C42"/>
    <w:pPr>
      <w:outlineLvl w:val="5"/>
    </w:pPr>
  </w:style>
  <w:style w:type="paragraph" w:styleId="Heading7">
    <w:name w:val="heading 7"/>
    <w:basedOn w:val="Heading4"/>
    <w:next w:val="ETHFliesstext"/>
    <w:qFormat/>
    <w:rsid w:val="00013C42"/>
    <w:pPr>
      <w:outlineLvl w:val="6"/>
    </w:pPr>
  </w:style>
  <w:style w:type="paragraph" w:styleId="Heading8">
    <w:name w:val="heading 8"/>
    <w:basedOn w:val="Heading4"/>
    <w:next w:val="ETHFliesstext"/>
    <w:qFormat/>
    <w:rsid w:val="00013C42"/>
    <w:pPr>
      <w:outlineLvl w:val="7"/>
    </w:pPr>
  </w:style>
  <w:style w:type="paragraph" w:styleId="Heading9">
    <w:name w:val="heading 9"/>
    <w:basedOn w:val="Heading4"/>
    <w:next w:val="ETHFliesstext"/>
    <w:qFormat/>
    <w:rsid w:val="00013C4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HAbsAbteilung">
    <w:name w:val="ETH_Abs_Abteilung"/>
    <w:next w:val="Normal"/>
    <w:rsid w:val="00013C42"/>
    <w:pPr>
      <w:spacing w:after="230" w:line="230" w:lineRule="exact"/>
    </w:pPr>
    <w:rPr>
      <w:rFonts w:ascii="ETH Light" w:hAnsi="ETH Light"/>
      <w:b/>
      <w:noProof/>
      <w:spacing w:val="6"/>
      <w:sz w:val="17"/>
      <w:lang w:val="en-US"/>
    </w:rPr>
  </w:style>
  <w:style w:type="paragraph" w:styleId="EnvelopeReturn">
    <w:name w:val="envelope return"/>
    <w:basedOn w:val="Normal"/>
    <w:rsid w:val="00013C42"/>
    <w:rPr>
      <w:lang w:val="de-CH"/>
    </w:rPr>
  </w:style>
  <w:style w:type="paragraph" w:styleId="DocumentMap">
    <w:name w:val="Document Map"/>
    <w:basedOn w:val="Normal"/>
    <w:semiHidden/>
    <w:rsid w:val="00013C42"/>
    <w:pPr>
      <w:shd w:val="clear" w:color="auto" w:fill="000080"/>
    </w:pPr>
    <w:rPr>
      <w:lang w:val="de-CH"/>
    </w:rPr>
  </w:style>
  <w:style w:type="paragraph" w:styleId="Index1">
    <w:name w:val="index 1"/>
    <w:basedOn w:val="Normal"/>
    <w:next w:val="Normal"/>
    <w:autoRedefine/>
    <w:semiHidden/>
    <w:rsid w:val="00013C42"/>
    <w:pPr>
      <w:ind w:left="200" w:hanging="200"/>
    </w:pPr>
    <w:rPr>
      <w:lang w:val="de-CH"/>
    </w:rPr>
  </w:style>
  <w:style w:type="paragraph" w:styleId="IndexHeading">
    <w:name w:val="index heading"/>
    <w:basedOn w:val="Normal"/>
    <w:next w:val="Index1"/>
    <w:semiHidden/>
    <w:rsid w:val="00013C42"/>
    <w:rPr>
      <w:b/>
      <w:lang w:val="de-CH"/>
    </w:rPr>
  </w:style>
  <w:style w:type="paragraph" w:styleId="MessageHeader">
    <w:name w:val="Message Header"/>
    <w:basedOn w:val="Normal"/>
    <w:rsid w:val="00013C42"/>
    <w:pPr>
      <w:pBdr>
        <w:top w:val="single" w:sz="6" w:space="1" w:color="auto"/>
        <w:left w:val="single" w:sz="6" w:space="1" w:color="auto"/>
        <w:bottom w:val="single" w:sz="6" w:space="1" w:color="auto"/>
        <w:right w:val="single" w:sz="6" w:space="1" w:color="auto"/>
      </w:pBdr>
      <w:shd w:val="pct20" w:color="auto" w:fill="auto"/>
      <w:ind w:left="1134" w:hanging="1134"/>
    </w:pPr>
    <w:rPr>
      <w:sz w:val="24"/>
      <w:lang w:val="de-CH"/>
    </w:rPr>
  </w:style>
  <w:style w:type="paragraph" w:styleId="PlainText">
    <w:name w:val="Plain Text"/>
    <w:basedOn w:val="Normal"/>
    <w:link w:val="PlainTextChar"/>
    <w:uiPriority w:val="99"/>
    <w:rsid w:val="00013C42"/>
    <w:rPr>
      <w:lang w:val="de-CH"/>
    </w:rPr>
  </w:style>
  <w:style w:type="paragraph" w:styleId="Title">
    <w:name w:val="Title"/>
    <w:basedOn w:val="Heading1"/>
    <w:next w:val="ETHFliesstext"/>
    <w:qFormat/>
    <w:rsid w:val="00013C42"/>
  </w:style>
  <w:style w:type="paragraph" w:customStyle="1" w:styleId="ETHFaxKopftext">
    <w:name w:val="ETH_Fax_Kopftext"/>
    <w:rsid w:val="00013C42"/>
    <w:pPr>
      <w:tabs>
        <w:tab w:val="left" w:pos="1021"/>
        <w:tab w:val="left" w:pos="5557"/>
      </w:tabs>
      <w:spacing w:line="270" w:lineRule="exact"/>
    </w:pPr>
    <w:rPr>
      <w:rFonts w:ascii="ETH Light" w:hAnsi="ETH Light"/>
      <w:lang w:val="en-GB"/>
    </w:rPr>
  </w:style>
  <w:style w:type="paragraph" w:customStyle="1" w:styleId="ETHFliesstext">
    <w:name w:val="ETH_Fliesstext"/>
    <w:rsid w:val="00013C42"/>
    <w:pPr>
      <w:spacing w:after="270" w:line="270" w:lineRule="exact"/>
    </w:pPr>
    <w:rPr>
      <w:rFonts w:ascii="ETH Light" w:hAnsi="ETH Light"/>
      <w:lang w:val="en-GB"/>
    </w:rPr>
  </w:style>
  <w:style w:type="paragraph" w:styleId="Caption">
    <w:name w:val="caption"/>
    <w:basedOn w:val="ETHFliesstext"/>
    <w:next w:val="ETHFliesstext"/>
    <w:qFormat/>
    <w:rsid w:val="00013C42"/>
    <w:rPr>
      <w:b/>
    </w:rPr>
  </w:style>
  <w:style w:type="paragraph" w:customStyle="1" w:styleId="ETHAbsFliesstext">
    <w:name w:val="ETH_Abs_Fliesstext"/>
    <w:basedOn w:val="ETHAbsAbteilung"/>
    <w:rsid w:val="00013C42"/>
    <w:pPr>
      <w:spacing w:after="0"/>
    </w:pPr>
    <w:rPr>
      <w:b w:val="0"/>
    </w:rPr>
  </w:style>
  <w:style w:type="paragraph" w:customStyle="1" w:styleId="ETHAbsName">
    <w:name w:val="ETH_Abs_Name"/>
    <w:basedOn w:val="ETHAbsAbteilung"/>
    <w:next w:val="ETHAbsFliesstext"/>
    <w:rsid w:val="00013C42"/>
    <w:pPr>
      <w:spacing w:before="230" w:after="0"/>
    </w:pPr>
  </w:style>
  <w:style w:type="paragraph" w:customStyle="1" w:styleId="ETHAufzhlung">
    <w:name w:val="ETH_Aufzählung"/>
    <w:basedOn w:val="ETHFliesstext"/>
    <w:rsid w:val="00013C42"/>
    <w:pPr>
      <w:numPr>
        <w:numId w:val="11"/>
      </w:numPr>
      <w:tabs>
        <w:tab w:val="clear" w:pos="360"/>
        <w:tab w:val="left" w:pos="284"/>
      </w:tabs>
      <w:spacing w:after="135"/>
      <w:ind w:left="284" w:hanging="284"/>
    </w:pPr>
  </w:style>
  <w:style w:type="paragraph" w:customStyle="1" w:styleId="ETHBeilagen">
    <w:name w:val="ETH_Beilagen"/>
    <w:basedOn w:val="ETHFliesstext"/>
    <w:rsid w:val="00013C42"/>
    <w:pPr>
      <w:spacing w:after="0"/>
    </w:pPr>
  </w:style>
  <w:style w:type="paragraph" w:customStyle="1" w:styleId="ETHBriefAdresse">
    <w:name w:val="ETH_Brief_Adresse"/>
    <w:basedOn w:val="ETHFliesstext"/>
    <w:rsid w:val="00013C42"/>
    <w:pPr>
      <w:spacing w:after="0"/>
      <w:ind w:right="4820"/>
    </w:pPr>
  </w:style>
  <w:style w:type="paragraph" w:customStyle="1" w:styleId="ETHBriefBetreff">
    <w:name w:val="ETH_Brief_Betreff"/>
    <w:basedOn w:val="ETHFliesstext"/>
    <w:next w:val="ETHFliesstext"/>
    <w:rsid w:val="00013C42"/>
    <w:pPr>
      <w:spacing w:before="270" w:after="540"/>
    </w:pPr>
    <w:rPr>
      <w:b/>
    </w:rPr>
  </w:style>
  <w:style w:type="paragraph" w:customStyle="1" w:styleId="ETHBriefDatum">
    <w:name w:val="ETH_Brief_Datum"/>
    <w:basedOn w:val="ETHFliesstext"/>
    <w:next w:val="ETHBriefBetreff"/>
    <w:rsid w:val="00013C42"/>
    <w:pPr>
      <w:spacing w:before="1080" w:after="0"/>
    </w:pPr>
  </w:style>
  <w:style w:type="paragraph" w:customStyle="1" w:styleId="ETHBriefKopf1">
    <w:name w:val="ETH_Brief_Kopf1"/>
    <w:basedOn w:val="ETHFliesstext"/>
    <w:rsid w:val="00013C42"/>
    <w:pPr>
      <w:spacing w:after="1666"/>
    </w:pPr>
    <w:rPr>
      <w:b/>
      <w:noProof/>
    </w:rPr>
  </w:style>
  <w:style w:type="paragraph" w:customStyle="1" w:styleId="ETHBriefKopf2">
    <w:name w:val="ETH_Brief_Kopf2"/>
    <w:basedOn w:val="ETHBriefKopf1"/>
    <w:rsid w:val="00013C42"/>
    <w:pPr>
      <w:tabs>
        <w:tab w:val="right" w:pos="9441"/>
      </w:tabs>
      <w:spacing w:after="0"/>
    </w:pPr>
  </w:style>
  <w:style w:type="paragraph" w:customStyle="1" w:styleId="ETHBriefSeite">
    <w:name w:val="ETH_Brief_Seite"/>
    <w:basedOn w:val="ETHFliesstext"/>
    <w:rsid w:val="00013C42"/>
    <w:pPr>
      <w:spacing w:after="0"/>
      <w:jc w:val="right"/>
    </w:pPr>
  </w:style>
  <w:style w:type="paragraph" w:customStyle="1" w:styleId="ETHFaxBetreff">
    <w:name w:val="ETH_Fax_Betreff"/>
    <w:basedOn w:val="ETHFaxKopftext"/>
    <w:next w:val="ETHFliesstext"/>
    <w:rsid w:val="00013C42"/>
    <w:pPr>
      <w:pBdr>
        <w:bottom w:val="single" w:sz="8" w:space="7" w:color="auto"/>
      </w:pBdr>
      <w:spacing w:after="760"/>
    </w:pPr>
    <w:rPr>
      <w:b/>
    </w:rPr>
  </w:style>
  <w:style w:type="paragraph" w:customStyle="1" w:styleId="ETHFaxFax">
    <w:name w:val="ETH_Fax_Fax"/>
    <w:basedOn w:val="ETHFaxKopftext"/>
    <w:next w:val="ETHFaxKopftext"/>
    <w:rsid w:val="00013C42"/>
    <w:pPr>
      <w:spacing w:before="540"/>
    </w:pPr>
  </w:style>
  <w:style w:type="paragraph" w:customStyle="1" w:styleId="ETHFaxTitel">
    <w:name w:val="ETH_Fax_Titel"/>
    <w:basedOn w:val="ETHFaxKopftext"/>
    <w:next w:val="ETHFaxKopftext"/>
    <w:rsid w:val="00013C42"/>
    <w:pPr>
      <w:tabs>
        <w:tab w:val="clear" w:pos="1021"/>
        <w:tab w:val="clear" w:pos="5557"/>
      </w:tabs>
      <w:spacing w:after="160" w:line="240" w:lineRule="auto"/>
    </w:pPr>
    <w:rPr>
      <w:b/>
      <w:sz w:val="36"/>
    </w:rPr>
  </w:style>
  <w:style w:type="paragraph" w:customStyle="1" w:styleId="ETHGruss">
    <w:name w:val="ETH_Gruss"/>
    <w:basedOn w:val="ETHFliesstext"/>
    <w:next w:val="Normal"/>
    <w:rsid w:val="00013C42"/>
    <w:pPr>
      <w:keepNext/>
      <w:spacing w:before="270" w:after="540"/>
    </w:pPr>
  </w:style>
  <w:style w:type="paragraph" w:customStyle="1" w:styleId="ETHUnterschrift">
    <w:name w:val="ETH_Unterschrift"/>
    <w:basedOn w:val="ETHFliesstext"/>
    <w:next w:val="ETHBeilagen"/>
    <w:rsid w:val="00013C42"/>
    <w:pPr>
      <w:spacing w:after="540"/>
    </w:pPr>
  </w:style>
  <w:style w:type="paragraph" w:styleId="Footer">
    <w:name w:val="footer"/>
    <w:basedOn w:val="ETHFliesstext"/>
    <w:rsid w:val="00013C42"/>
    <w:pPr>
      <w:tabs>
        <w:tab w:val="right" w:pos="9441"/>
      </w:tabs>
      <w:spacing w:after="0"/>
    </w:pPr>
  </w:style>
  <w:style w:type="character" w:styleId="FollowedHyperlink">
    <w:name w:val="FollowedHyperlink"/>
    <w:basedOn w:val="DefaultParagraphFont"/>
    <w:rsid w:val="00013C42"/>
    <w:rPr>
      <w:rFonts w:ascii="ETH Light" w:hAnsi="ETH Light"/>
      <w:color w:val="800080"/>
      <w:u w:val="single"/>
    </w:rPr>
  </w:style>
  <w:style w:type="character" w:styleId="Hyperlink">
    <w:name w:val="Hyperlink"/>
    <w:basedOn w:val="DefaultParagraphFont"/>
    <w:uiPriority w:val="99"/>
    <w:rsid w:val="00013C42"/>
    <w:rPr>
      <w:rFonts w:ascii="ETH Light" w:hAnsi="ETH Light"/>
      <w:color w:val="0000FF"/>
      <w:u w:val="single"/>
    </w:rPr>
  </w:style>
  <w:style w:type="character" w:styleId="CommentReference">
    <w:name w:val="annotation reference"/>
    <w:basedOn w:val="DefaultParagraphFont"/>
    <w:semiHidden/>
    <w:rsid w:val="00013C42"/>
    <w:rPr>
      <w:rFonts w:ascii="ETH Light" w:hAnsi="ETH Light"/>
      <w:sz w:val="16"/>
    </w:rPr>
  </w:style>
  <w:style w:type="paragraph" w:styleId="Header">
    <w:name w:val="header"/>
    <w:basedOn w:val="ETHFliesstext"/>
    <w:link w:val="HeaderChar"/>
    <w:uiPriority w:val="99"/>
    <w:rsid w:val="00013C42"/>
    <w:pPr>
      <w:spacing w:after="0"/>
    </w:pPr>
    <w:rPr>
      <w:b/>
    </w:rPr>
  </w:style>
  <w:style w:type="paragraph" w:styleId="MacroText">
    <w:name w:val="macro"/>
    <w:basedOn w:val="Normal"/>
    <w:semiHidden/>
    <w:rsid w:val="00013C42"/>
    <w:pPr>
      <w:tabs>
        <w:tab w:val="left" w:pos="480"/>
        <w:tab w:val="left" w:pos="960"/>
        <w:tab w:val="left" w:pos="1440"/>
        <w:tab w:val="left" w:pos="1920"/>
        <w:tab w:val="left" w:pos="2400"/>
        <w:tab w:val="left" w:pos="2880"/>
        <w:tab w:val="left" w:pos="3360"/>
        <w:tab w:val="left" w:pos="3840"/>
        <w:tab w:val="left" w:pos="4320"/>
      </w:tabs>
    </w:pPr>
    <w:rPr>
      <w:lang w:val="de-CH"/>
    </w:rPr>
  </w:style>
  <w:style w:type="character" w:styleId="PageNumber">
    <w:name w:val="page number"/>
    <w:basedOn w:val="DefaultParagraphFont"/>
    <w:rsid w:val="00013C42"/>
    <w:rPr>
      <w:rFonts w:ascii="ETH Light" w:hAnsi="ETH Light"/>
    </w:rPr>
  </w:style>
  <w:style w:type="character" w:styleId="Strong">
    <w:name w:val="Strong"/>
    <w:basedOn w:val="DefaultParagraphFont"/>
    <w:qFormat/>
    <w:rsid w:val="00013C42"/>
    <w:rPr>
      <w:rFonts w:ascii="ETH Light" w:hAnsi="ETH Light"/>
      <w:b/>
    </w:rPr>
  </w:style>
  <w:style w:type="paragraph" w:styleId="EnvelopeAddress">
    <w:name w:val="envelope address"/>
    <w:basedOn w:val="ETHFliesstext"/>
    <w:next w:val="ETHFliesstext"/>
    <w:rsid w:val="00013C42"/>
    <w:pPr>
      <w:framePr w:w="4321" w:h="2160" w:hRule="exact" w:hSpace="142" w:vSpace="142" w:wrap="notBeside" w:hAnchor="page" w:xAlign="center" w:yAlign="bottom"/>
    </w:pPr>
  </w:style>
  <w:style w:type="paragraph" w:styleId="Subtitle">
    <w:name w:val="Subtitle"/>
    <w:basedOn w:val="Heading3"/>
    <w:next w:val="ETHFliesstext"/>
    <w:qFormat/>
    <w:rsid w:val="00013C42"/>
  </w:style>
  <w:style w:type="character" w:styleId="LineNumber">
    <w:name w:val="line number"/>
    <w:basedOn w:val="DefaultParagraphFont"/>
    <w:rsid w:val="00013C42"/>
    <w:rPr>
      <w:rFonts w:ascii="ETH Light" w:hAnsi="ETH Light"/>
    </w:rPr>
  </w:style>
  <w:style w:type="paragraph" w:styleId="TOAHeading">
    <w:name w:val="toa heading"/>
    <w:basedOn w:val="ETHFliesstext"/>
    <w:next w:val="ETHFliesstext"/>
    <w:semiHidden/>
    <w:rsid w:val="00013C42"/>
  </w:style>
  <w:style w:type="paragraph" w:styleId="TableofAuthorities">
    <w:name w:val="table of authorities"/>
    <w:basedOn w:val="ETHFliesstext"/>
    <w:next w:val="ETHFliesstext"/>
    <w:semiHidden/>
    <w:rsid w:val="00013C42"/>
  </w:style>
  <w:style w:type="table" w:styleId="TableGrid">
    <w:name w:val="Table Grid"/>
    <w:basedOn w:val="TableNormal"/>
    <w:rsid w:val="00453B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53B93"/>
    <w:pPr>
      <w:spacing w:before="100" w:beforeAutospacing="1" w:after="100" w:afterAutospacing="1"/>
    </w:pPr>
    <w:rPr>
      <w:rFonts w:ascii="Times New Roman" w:eastAsia="SimSun" w:hAnsi="Times New Roman"/>
      <w:sz w:val="24"/>
      <w:szCs w:val="24"/>
      <w:lang w:val="en-US"/>
    </w:rPr>
  </w:style>
  <w:style w:type="paragraph" w:styleId="BalloonText">
    <w:name w:val="Balloon Text"/>
    <w:basedOn w:val="Normal"/>
    <w:semiHidden/>
    <w:rsid w:val="005E67A0"/>
    <w:rPr>
      <w:rFonts w:ascii="Tahoma" w:hAnsi="Tahoma" w:cs="Tahoma"/>
      <w:sz w:val="16"/>
      <w:szCs w:val="16"/>
    </w:rPr>
  </w:style>
  <w:style w:type="paragraph" w:styleId="FootnoteText">
    <w:name w:val="footnote text"/>
    <w:basedOn w:val="Normal"/>
    <w:link w:val="FootnoteTextChar"/>
    <w:rsid w:val="007E01B7"/>
  </w:style>
  <w:style w:type="character" w:customStyle="1" w:styleId="FootnoteTextChar">
    <w:name w:val="Footnote Text Char"/>
    <w:basedOn w:val="DefaultParagraphFont"/>
    <w:link w:val="FootnoteText"/>
    <w:rsid w:val="007E01B7"/>
    <w:rPr>
      <w:rFonts w:ascii="ETH Light" w:hAnsi="ETH Light"/>
      <w:lang w:val="en-GB"/>
    </w:rPr>
  </w:style>
  <w:style w:type="character" w:styleId="FootnoteReference">
    <w:name w:val="footnote reference"/>
    <w:basedOn w:val="DefaultParagraphFont"/>
    <w:rsid w:val="007E01B7"/>
    <w:rPr>
      <w:vertAlign w:val="superscript"/>
    </w:rPr>
  </w:style>
  <w:style w:type="character" w:customStyle="1" w:styleId="PlainTextChar">
    <w:name w:val="Plain Text Char"/>
    <w:basedOn w:val="DefaultParagraphFont"/>
    <w:link w:val="PlainText"/>
    <w:uiPriority w:val="99"/>
    <w:rsid w:val="00B708DD"/>
    <w:rPr>
      <w:rFonts w:ascii="ETH Light" w:hAnsi="ETH Light"/>
      <w:lang w:val="de-CH"/>
    </w:rPr>
  </w:style>
  <w:style w:type="character" w:customStyle="1" w:styleId="apple-style-span">
    <w:name w:val="apple-style-span"/>
    <w:basedOn w:val="DefaultParagraphFont"/>
    <w:rsid w:val="0023320A"/>
  </w:style>
  <w:style w:type="character" w:customStyle="1" w:styleId="apple-converted-space">
    <w:name w:val="apple-converted-space"/>
    <w:basedOn w:val="DefaultParagraphFont"/>
    <w:rsid w:val="006C00A0"/>
  </w:style>
  <w:style w:type="paragraph" w:customStyle="1" w:styleId="PreformattedText">
    <w:name w:val="Preformatted Text"/>
    <w:basedOn w:val="Normal"/>
    <w:rsid w:val="00D3759F"/>
    <w:pPr>
      <w:suppressAutoHyphens/>
    </w:pPr>
    <w:rPr>
      <w:rFonts w:ascii="DejaVu Sans Mono" w:eastAsia="DejaVu Sans Mono" w:hAnsi="DejaVu Sans Mono" w:cs="DejaVu Sans Mono"/>
      <w:lang w:val="en-US"/>
    </w:rPr>
  </w:style>
  <w:style w:type="paragraph" w:customStyle="1" w:styleId="Default">
    <w:name w:val="Default"/>
    <w:rsid w:val="00D3759F"/>
    <w:pPr>
      <w:autoSpaceDE w:val="0"/>
      <w:autoSpaceDN w:val="0"/>
      <w:adjustRightInd w:val="0"/>
      <w:spacing w:before="120" w:after="120" w:line="360" w:lineRule="auto"/>
    </w:pPr>
    <w:rPr>
      <w:rFonts w:eastAsia="Calibri"/>
      <w:color w:val="000000"/>
      <w:sz w:val="24"/>
      <w:szCs w:val="24"/>
      <w:lang w:val="en-US" w:eastAsia="en-US"/>
    </w:rPr>
  </w:style>
  <w:style w:type="character" w:customStyle="1" w:styleId="HeaderChar">
    <w:name w:val="Header Char"/>
    <w:link w:val="Header"/>
    <w:uiPriority w:val="99"/>
    <w:rsid w:val="00D3759F"/>
    <w:rPr>
      <w:rFonts w:ascii="ETH Light" w:hAnsi="ETH Light"/>
      <w:b/>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7704881">
      <w:bodyDiv w:val="1"/>
      <w:marLeft w:val="0"/>
      <w:marRight w:val="0"/>
      <w:marTop w:val="0"/>
      <w:marBottom w:val="0"/>
      <w:divBdr>
        <w:top w:val="none" w:sz="0" w:space="0" w:color="auto"/>
        <w:left w:val="none" w:sz="0" w:space="0" w:color="auto"/>
        <w:bottom w:val="none" w:sz="0" w:space="0" w:color="auto"/>
        <w:right w:val="none" w:sz="0" w:space="0" w:color="auto"/>
      </w:divBdr>
    </w:div>
    <w:div w:id="970093395">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307855227">
      <w:bodyDiv w:val="1"/>
      <w:marLeft w:val="0"/>
      <w:marRight w:val="0"/>
      <w:marTop w:val="0"/>
      <w:marBottom w:val="0"/>
      <w:divBdr>
        <w:top w:val="none" w:sz="0" w:space="0" w:color="auto"/>
        <w:left w:val="none" w:sz="0" w:space="0" w:color="auto"/>
        <w:bottom w:val="none" w:sz="0" w:space="0" w:color="auto"/>
        <w:right w:val="none" w:sz="0" w:space="0" w:color="auto"/>
      </w:divBdr>
    </w:div>
    <w:div w:id="1763258382">
      <w:bodyDiv w:val="1"/>
      <w:marLeft w:val="0"/>
      <w:marRight w:val="0"/>
      <w:marTop w:val="0"/>
      <w:marBottom w:val="0"/>
      <w:divBdr>
        <w:top w:val="none" w:sz="0" w:space="0" w:color="auto"/>
        <w:left w:val="none" w:sz="0" w:space="0" w:color="auto"/>
        <w:bottom w:val="none" w:sz="0" w:space="0" w:color="auto"/>
        <w:right w:val="none" w:sz="0" w:space="0" w:color="auto"/>
      </w:divBdr>
    </w:div>
    <w:div w:id="1820806393">
      <w:bodyDiv w:val="1"/>
      <w:marLeft w:val="0"/>
      <w:marRight w:val="0"/>
      <w:marTop w:val="0"/>
      <w:marBottom w:val="0"/>
      <w:divBdr>
        <w:top w:val="none" w:sz="0" w:space="0" w:color="auto"/>
        <w:left w:val="none" w:sz="0" w:space="0" w:color="auto"/>
        <w:bottom w:val="none" w:sz="0" w:space="0" w:color="auto"/>
        <w:right w:val="none" w:sz="0" w:space="0" w:color="auto"/>
      </w:divBdr>
      <w:divsChild>
        <w:div w:id="1107119062">
          <w:marLeft w:val="0"/>
          <w:marRight w:val="0"/>
          <w:marTop w:val="0"/>
          <w:marBottom w:val="0"/>
          <w:divBdr>
            <w:top w:val="none" w:sz="0" w:space="0" w:color="auto"/>
            <w:left w:val="none" w:sz="0" w:space="0" w:color="auto"/>
            <w:bottom w:val="none" w:sz="0" w:space="0" w:color="auto"/>
            <w:right w:val="none" w:sz="0" w:space="0" w:color="auto"/>
          </w:divBdr>
          <w:divsChild>
            <w:div w:id="2107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mssp@elsevi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honegger.IBKMMI\Application%20Data\Microsoft\Templates\eth_korrespondenz.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eth_korrespondenz.dot</Template>
  <TotalTime>0</TotalTime>
  <Pages>1</Pages>
  <Words>488</Words>
  <Characters>2807</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Word-Dokumentvorlage Version 1.2 (ML)</vt:lpstr>
      <vt:lpstr>Word-Dokumentvorlage Version 1.2 (ML)</vt:lpstr>
    </vt:vector>
  </TitlesOfParts>
  <Company>ETH Zürich</Company>
  <LinksUpToDate>false</LinksUpToDate>
  <CharactersWithSpaces>3281</CharactersWithSpaces>
  <SharedDoc>false</SharedDoc>
  <HLinks>
    <vt:vector size="6" baseType="variant">
      <vt:variant>
        <vt:i4>262238</vt:i4>
      </vt:variant>
      <vt:variant>
        <vt:i4>0</vt:i4>
      </vt:variant>
      <vt:variant>
        <vt:i4>0</vt:i4>
      </vt:variant>
      <vt:variant>
        <vt:i4>5</vt:i4>
      </vt:variant>
      <vt:variant>
        <vt:lpwstr>http://www.ibk.ethz.ch/fa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Word-Dokumentvorlage Version 1.2 (ML)</dc:title>
  <dc:creator>hhonegger</dc:creator>
  <cp:lastModifiedBy>echatzi</cp:lastModifiedBy>
  <cp:revision>2</cp:revision>
  <cp:lastPrinted>2010-11-18T08:45:00Z</cp:lastPrinted>
  <dcterms:created xsi:type="dcterms:W3CDTF">2014-07-22T15:41:00Z</dcterms:created>
  <dcterms:modified xsi:type="dcterms:W3CDTF">2014-07-22T15:41:00Z</dcterms:modified>
</cp:coreProperties>
</file>