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CAD" w:rsidRPr="00905CAD" w:rsidRDefault="00905CAD" w:rsidP="00905CA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- </w:t>
      </w:r>
      <w:r w:rsidR="00A701C1" w:rsidRPr="00A701C1"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Derivation of a reduced order representation of </w:t>
      </w:r>
      <w:r w:rsidR="00A701C1"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detailed </w:t>
      </w:r>
      <w:r w:rsidR="00A701C1" w:rsidRPr="00A701C1"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numerical models, i.e., a </w:t>
      </w:r>
      <w:proofErr w:type="spellStart"/>
      <w:r w:rsidR="00A701C1" w:rsidRPr="00A701C1"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>metamodel</w:t>
      </w:r>
      <w:proofErr w:type="spellEnd"/>
      <w:r w:rsidR="00A701C1" w:rsidRPr="00A701C1"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>, of increased computational efficiency</w:t>
      </w:r>
      <w:r w:rsidR="00A701C1"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>.</w:t>
      </w:r>
    </w:p>
    <w:p w:rsidR="00905CAD" w:rsidRPr="00905CAD" w:rsidRDefault="00905CAD" w:rsidP="00905CA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>- S</w:t>
      </w:r>
      <w:r w:rsidRPr="00905CAD"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>imulation of nonlinear response for the case of dynamic excitation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 through the use of a Nonlinear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>AutoRegressive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>eXogenous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 input (NARX) model.</w:t>
      </w:r>
    </w:p>
    <w:p w:rsidR="00905CAD" w:rsidRDefault="00905CAD" w:rsidP="00905CA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- Incorporation of uncertainty of the model parameters into the simulation, through expansion on an appropriate Polynomial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>Chaos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>PC) basis.</w:t>
      </w:r>
    </w:p>
    <w:p w:rsidR="00905CAD" w:rsidRPr="00905CAD" w:rsidRDefault="00905CAD" w:rsidP="00905CA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- A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>metamodeling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 approach, termed the PC-NARX method is therefore introduced.</w:t>
      </w:r>
    </w:p>
    <w:p w:rsidR="00905CAD" w:rsidRDefault="00905CAD" w:rsidP="00905CA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</w:pPr>
      <w:r w:rsidRPr="00905CAD"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>Apart from the structural parameters, the</w:t>
      </w:r>
      <w:r w:rsidRPr="00905CAD"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 input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 excitation assumed to be earthquake ground motion is additionally parameterized and considered as one of the uncertain inputs of the model.</w:t>
      </w:r>
    </w:p>
    <w:p w:rsidR="00905CAD" w:rsidRPr="00905CAD" w:rsidRDefault="00905CAD" w:rsidP="00905CA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- A vast reduction in computational time is achieved with sufficient accuracy, </w:t>
      </w:r>
      <w:r w:rsidR="00116381"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>yielding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  <w:t xml:space="preserve"> a methodology that is highly appropriate for implementations where replacement of refined and computationally costly models is sought (inverse problems, Monte Carlo simulations)</w:t>
      </w:r>
    </w:p>
    <w:p w:rsidR="008D1873" w:rsidRDefault="008D1873" w:rsidP="00905CAD"/>
    <w:p w:rsidR="00905CAD" w:rsidRPr="00905CAD" w:rsidRDefault="00905CAD" w:rsidP="00905CAD"/>
    <w:sectPr w:rsidR="00905CAD" w:rsidRPr="00905CAD" w:rsidSect="008236B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0AD"/>
    <w:multiLevelType w:val="hybridMultilevel"/>
    <w:tmpl w:val="12AE0D00"/>
    <w:lvl w:ilvl="0" w:tplc="0292D37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497EC3"/>
    <w:multiLevelType w:val="multilevel"/>
    <w:tmpl w:val="7ED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1C6977"/>
    <w:multiLevelType w:val="hybridMultilevel"/>
    <w:tmpl w:val="6AF6B976"/>
    <w:lvl w:ilvl="0" w:tplc="0292D37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AF4D4F"/>
    <w:rsid w:val="00033E86"/>
    <w:rsid w:val="00062AF7"/>
    <w:rsid w:val="000B1A42"/>
    <w:rsid w:val="00116381"/>
    <w:rsid w:val="001445A2"/>
    <w:rsid w:val="00177D40"/>
    <w:rsid w:val="0021496C"/>
    <w:rsid w:val="002516D5"/>
    <w:rsid w:val="002D1216"/>
    <w:rsid w:val="00300C5E"/>
    <w:rsid w:val="003A3928"/>
    <w:rsid w:val="0040586F"/>
    <w:rsid w:val="004D5B8A"/>
    <w:rsid w:val="00515FA3"/>
    <w:rsid w:val="005B6761"/>
    <w:rsid w:val="007320B0"/>
    <w:rsid w:val="0077322F"/>
    <w:rsid w:val="007B75A6"/>
    <w:rsid w:val="008236B3"/>
    <w:rsid w:val="008320AF"/>
    <w:rsid w:val="0089626B"/>
    <w:rsid w:val="008D1873"/>
    <w:rsid w:val="00905CAD"/>
    <w:rsid w:val="0091209D"/>
    <w:rsid w:val="00951452"/>
    <w:rsid w:val="009B17D8"/>
    <w:rsid w:val="009F3702"/>
    <w:rsid w:val="00A701C1"/>
    <w:rsid w:val="00A704FF"/>
    <w:rsid w:val="00AF4D4F"/>
    <w:rsid w:val="00B420DA"/>
    <w:rsid w:val="00B75928"/>
    <w:rsid w:val="00BA09E3"/>
    <w:rsid w:val="00BD2C34"/>
    <w:rsid w:val="00D21672"/>
    <w:rsid w:val="00D42F05"/>
    <w:rsid w:val="00D5110B"/>
    <w:rsid w:val="00D51D6E"/>
    <w:rsid w:val="00DC3D7C"/>
    <w:rsid w:val="00E00331"/>
    <w:rsid w:val="00E53551"/>
    <w:rsid w:val="00F9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6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D5B8A"/>
  </w:style>
  <w:style w:type="character" w:customStyle="1" w:styleId="apple-converted-space">
    <w:name w:val="apple-converted-space"/>
    <w:basedOn w:val="DefaultParagraphFont"/>
    <w:rsid w:val="004D5B8A"/>
  </w:style>
  <w:style w:type="character" w:customStyle="1" w:styleId="il">
    <w:name w:val="il"/>
    <w:basedOn w:val="DefaultParagraphFont"/>
    <w:rsid w:val="004D5B8A"/>
  </w:style>
  <w:style w:type="character" w:styleId="Hyperlink">
    <w:name w:val="Hyperlink"/>
    <w:basedOn w:val="DefaultParagraphFont"/>
    <w:uiPriority w:val="99"/>
    <w:unhideWhenUsed/>
    <w:rsid w:val="004D5B8A"/>
    <w:rPr>
      <w:color w:val="0000FF"/>
      <w:u w:val="single"/>
    </w:rPr>
  </w:style>
  <w:style w:type="paragraph" w:customStyle="1" w:styleId="Default">
    <w:name w:val="Default"/>
    <w:rsid w:val="008236B3"/>
    <w:pPr>
      <w:autoSpaceDE w:val="0"/>
      <w:autoSpaceDN w:val="0"/>
      <w:adjustRightInd w:val="0"/>
      <w:spacing w:before="120" w:after="120" w:line="36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F31D6-7475-43C3-B3D0-73BDB35CE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Eleni</dc:creator>
  <cp:lastModifiedBy>echatzi</cp:lastModifiedBy>
  <cp:revision>5</cp:revision>
  <dcterms:created xsi:type="dcterms:W3CDTF">2014-02-14T19:01:00Z</dcterms:created>
  <dcterms:modified xsi:type="dcterms:W3CDTF">2014-02-14T19:18:00Z</dcterms:modified>
</cp:coreProperties>
</file>