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196401F5" w:rsidR="00B44A19" w:rsidRPr="00A938AB" w:rsidRDefault="00230571">
            <w:pPr>
              <w:rPr>
                <w:rFonts w:cs="Calibri"/>
                <w:lang w:eastAsia="de-DE"/>
              </w:rPr>
            </w:pPr>
            <w:r>
              <w:rPr>
                <w:rFonts w:cs="Calibri"/>
              </w:rPr>
              <w:t xml:space="preserve"> </w:t>
            </w:r>
            <w:r w:rsidR="006E20F1">
              <w:rPr>
                <w:rFonts w:cs="Calibri"/>
              </w:rPr>
              <w:t xml:space="preserve">  </w:t>
            </w:r>
            <w:r w:rsidR="0042145E">
              <w:rPr>
                <w:rFonts w:cs="Calibri"/>
              </w:rPr>
              <w:t xml:space="preserve">Abgabetermin: </w:t>
            </w:r>
            <w:r w:rsidR="00EF662B">
              <w:rPr>
                <w:rFonts w:cs="Calibri"/>
              </w:rPr>
              <w:t>12.03.2023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5827754"/>
      <w:r>
        <w:lastRenderedPageBreak/>
        <w:t>Abnahmetest</w:t>
      </w:r>
      <w:bookmarkEnd w:id="33"/>
    </w:p>
    <w:p w14:paraId="06FDA601" w14:textId="18A07A0A" w:rsidR="00AB071D" w:rsidRDefault="008978A1" w:rsidP="00AB071D">
      <w:pPr>
        <w:pStyle w:val="berschrift1"/>
      </w:pPr>
      <w:bookmarkStart w:id="34" w:name="_Toc135827755"/>
      <w:r>
        <w:t>Einführung</w:t>
      </w:r>
      <w:bookmarkEnd w:id="34"/>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2783580C" w:rsidR="0097396D" w:rsidRDefault="0097396D" w:rsidP="0097396D">
      <w:pPr>
        <w:pStyle w:val="berschrift2"/>
      </w:pPr>
      <w:r>
        <w:t xml:space="preserve">Betroffenheitsanalyse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5" w:name="_Toc135827756"/>
      <w:r>
        <w:t>Einführungsv</w:t>
      </w:r>
      <w:r w:rsidR="00AB071D">
        <w:t>orgehen</w:t>
      </w:r>
      <w:bookmarkEnd w:id="35"/>
      <w:r w:rsidR="00AB071D">
        <w:t xml:space="preserve"> </w:t>
      </w:r>
    </w:p>
    <w:p w14:paraId="72471BA7" w14:textId="4BA83F1C" w:rsidR="00422ABE" w:rsidRDefault="00422ABE" w:rsidP="00422ABE">
      <w:pPr>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proofErr w:type="gramStart"/>
      <w:r>
        <w:rPr>
          <w:lang w:eastAsia="de-DE"/>
        </w:rPr>
        <w:t>Samstag</w:t>
      </w:r>
      <w:proofErr w:type="gramEnd"/>
      <w:r>
        <w:rPr>
          <w:lang w:eastAsia="de-DE"/>
        </w:rPr>
        <w:t xml:space="preserve"> 3.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22ABE">
      <w:pPr>
        <w:rPr>
          <w:lang w:eastAsia="de-DE"/>
        </w:rPr>
      </w:pPr>
      <w:r>
        <w:rPr>
          <w:lang w:eastAsia="de-DE"/>
        </w:rPr>
        <w:t xml:space="preserve">Sollten Mängel bei der neuen </w:t>
      </w:r>
      <w:proofErr w:type="spellStart"/>
      <w:r>
        <w:rPr>
          <w:lang w:eastAsia="de-DE"/>
        </w:rPr>
        <w:t>Moodle</w:t>
      </w:r>
      <w:proofErr w:type="spellEnd"/>
      <w:r>
        <w:rPr>
          <w:lang w:eastAsia="de-DE"/>
        </w:rPr>
        <w:t xml:space="preserve">-Version auftreten, werden die Mängel zu </w:t>
      </w:r>
      <w:proofErr w:type="spellStart"/>
      <w:r>
        <w:rPr>
          <w:lang w:eastAsia="de-DE"/>
        </w:rPr>
        <w:t>beginn</w:t>
      </w:r>
      <w:proofErr w:type="spellEnd"/>
      <w:r>
        <w:rPr>
          <w:lang w:eastAsia="de-DE"/>
        </w:rPr>
        <w:t xml:space="preserve">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29F40CDA" w:rsidR="00743011" w:rsidRDefault="00703D12" w:rsidP="00E72F0B">
      <w:pPr>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 xml:space="preserve">«leichte Mängel» immer im Abstand von einer Woche 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Bei einem schweren und kritischen Mangel werden die Mängel sofort auf der scharfen Umgebung behoben</w:t>
      </w:r>
      <w:r w:rsidR="008D56CD">
        <w:rPr>
          <w:lang w:eastAsia="de-DE"/>
        </w:rPr>
        <w:t xml:space="preserve">, um das </w:t>
      </w:r>
      <w:proofErr w:type="spellStart"/>
      <w:r w:rsidR="008D56CD">
        <w:rPr>
          <w:lang w:eastAsia="de-DE"/>
        </w:rPr>
        <w:t>Moodle</w:t>
      </w:r>
      <w:proofErr w:type="spellEnd"/>
      <w:r w:rsidR="008D56CD">
        <w:rPr>
          <w:lang w:eastAsia="de-DE"/>
        </w:rPr>
        <w:t xml:space="preserve"> schnellstmöglich wieder breitstellen zu können.</w:t>
      </w:r>
    </w:p>
    <w:p w14:paraId="3B689383" w14:textId="609FA24A" w:rsidR="00AB071D" w:rsidRDefault="00AB071D" w:rsidP="00AB071D">
      <w:pPr>
        <w:pStyle w:val="berschrift2"/>
      </w:pPr>
      <w:bookmarkStart w:id="36" w:name="_Toc135827757"/>
      <w:r>
        <w:lastRenderedPageBreak/>
        <w:t>Massnahmen</w:t>
      </w:r>
      <w:bookmarkEnd w:id="36"/>
      <w:r>
        <w:t xml:space="preserve"> </w:t>
      </w:r>
    </w:p>
    <w:p w14:paraId="3DBFA182" w14:textId="4559B65B" w:rsidR="00A97708" w:rsidRDefault="00AB071D" w:rsidP="00A97708">
      <w:pPr>
        <w:pStyle w:val="berschrift2"/>
      </w:pPr>
      <w:bookmarkStart w:id="37" w:name="_Toc135827758"/>
      <w:r>
        <w:t>Einführungsplan</w:t>
      </w:r>
      <w:bookmarkEnd w:id="37"/>
    </w:p>
    <w:p w14:paraId="7072C035" w14:textId="77777777" w:rsidR="00A97708" w:rsidRDefault="00A97708" w:rsidP="00A97708">
      <w:pPr>
        <w:pStyle w:val="berschrift2"/>
        <w:numPr>
          <w:ilvl w:val="0"/>
          <w:numId w:val="0"/>
        </w:numPr>
        <w:ind w:left="283"/>
      </w:pPr>
      <w:r>
        <w:t xml:space="preserve">2.7 </w:t>
      </w:r>
      <w:bookmarkStart w:id="38" w:name="_Toc493590374"/>
      <w:bookmarkStart w:id="39" w:name="_Toc536441985"/>
      <w:bookmarkStart w:id="40" w:name="_Toc2189149"/>
      <w:r>
        <w:t>Abnahmekriterien</w:t>
      </w:r>
      <w:bookmarkEnd w:id="38"/>
      <w:bookmarkEnd w:id="39"/>
      <w:bookmarkEnd w:id="40"/>
    </w:p>
    <w:p w14:paraId="7D44B580" w14:textId="77777777" w:rsidR="00A97708" w:rsidRDefault="00A97708" w:rsidP="00A97708">
      <w:pPr>
        <w:pStyle w:val="Absatz6Pt"/>
      </w:pPr>
      <w:r>
        <w:t>Aufzählung relevanter Kriterien.</w:t>
      </w:r>
    </w:p>
    <w:p w14:paraId="4FF3E044" w14:textId="77777777" w:rsidR="00A97708" w:rsidRDefault="00A97708" w:rsidP="00A97708">
      <w:pPr>
        <w:pStyle w:val="Absatz6Pt"/>
      </w:pPr>
      <w:r>
        <w:t>Hinweis auf Anforderungen</w:t>
      </w:r>
    </w:p>
    <w:p w14:paraId="59EF78C7" w14:textId="77777777" w:rsidR="00A97708" w:rsidRDefault="00A97708" w:rsidP="00A97708">
      <w:pPr>
        <w:pStyle w:val="Absatz6Pt"/>
      </w:pPr>
      <w:r>
        <w:t>Hinweis auf Testfallbeschreibungen im Testkonzept</w:t>
      </w:r>
    </w:p>
    <w:p w14:paraId="5A662257" w14:textId="52F94F98" w:rsidR="00A97708" w:rsidRPr="00A97708" w:rsidRDefault="00A97708" w:rsidP="00A97708">
      <w:pPr>
        <w:rPr>
          <w:lang w:eastAsia="de-DE"/>
        </w:rPr>
      </w:pPr>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1" w:name="_Toc135827759"/>
      <w:r>
        <w:t>Reflexion</w:t>
      </w:r>
      <w:bookmarkEnd w:id="41"/>
    </w:p>
    <w:p w14:paraId="394423AD" w14:textId="5240F783" w:rsidR="006D3802" w:rsidRDefault="006D3802" w:rsidP="006D3802">
      <w:pPr>
        <w:pStyle w:val="berschrift1"/>
      </w:pPr>
      <w:bookmarkStart w:id="42" w:name="_Toc135827760"/>
      <w:r>
        <w:t>Glossar</w:t>
      </w:r>
      <w:bookmarkEnd w:id="42"/>
    </w:p>
    <w:p w14:paraId="7869E00C" w14:textId="5CD0165B" w:rsidR="006D3802" w:rsidRPr="006D3802" w:rsidRDefault="006D3802" w:rsidP="006D3802">
      <w:pPr>
        <w:pStyle w:val="berschrift1"/>
      </w:pPr>
      <w:bookmarkStart w:id="43" w:name="_Toc135827761"/>
      <w:r>
        <w:t>Quellenverzeichnis</w:t>
      </w:r>
      <w:bookmarkEnd w:id="43"/>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BAA4" w14:textId="77777777" w:rsidR="001E1A2F" w:rsidRDefault="001E1A2F">
      <w:r>
        <w:separator/>
      </w:r>
    </w:p>
  </w:endnote>
  <w:endnote w:type="continuationSeparator" w:id="0">
    <w:p w14:paraId="1D94C3E6" w14:textId="77777777" w:rsidR="001E1A2F" w:rsidRDefault="001E1A2F">
      <w:r>
        <w:continuationSeparator/>
      </w:r>
    </w:p>
  </w:endnote>
  <w:endnote w:type="continuationNotice" w:id="1">
    <w:p w14:paraId="08CF2221" w14:textId="77777777" w:rsidR="001E1A2F" w:rsidRDefault="001E1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4217201A"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A97708">
      <w:rPr>
        <w:noProof/>
      </w:rPr>
      <w:t>29.05.2023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6E296E20"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A97708">
      <w:rPr>
        <w:noProof/>
      </w:rPr>
      <w:t>29.05.2023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EE75" w14:textId="77777777" w:rsidR="001E1A2F" w:rsidRDefault="001E1A2F">
      <w:r>
        <w:separator/>
      </w:r>
    </w:p>
  </w:footnote>
  <w:footnote w:type="continuationSeparator" w:id="0">
    <w:p w14:paraId="511616B3" w14:textId="77777777" w:rsidR="001E1A2F" w:rsidRDefault="001E1A2F">
      <w:r>
        <w:continuationSeparator/>
      </w:r>
    </w:p>
  </w:footnote>
  <w:footnote w:type="continuationNotice" w:id="1">
    <w:p w14:paraId="3E4D5CFA" w14:textId="77777777" w:rsidR="001E1A2F" w:rsidRDefault="001E1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4" w:name="LogoHeaderRight"/>
          <w:bookmarkEnd w:id="44"/>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3"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7"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13" w15:restartNumberingAfterBreak="0">
    <w:nsid w:val="4D370BFB"/>
    <w:multiLevelType w:val="multilevel"/>
    <w:tmpl w:val="582E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17"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20"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4"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24"/>
  </w:num>
  <w:num w:numId="2" w16cid:durableId="1971789268">
    <w:abstractNumId w:val="24"/>
  </w:num>
  <w:num w:numId="3" w16cid:durableId="1363168460">
    <w:abstractNumId w:val="17"/>
  </w:num>
  <w:num w:numId="4" w16cid:durableId="1317371582">
    <w:abstractNumId w:val="24"/>
    <w:lvlOverride w:ilvl="0">
      <w:startOverride w:val="5"/>
    </w:lvlOverride>
    <w:lvlOverride w:ilvl="1">
      <w:startOverride w:val="4"/>
    </w:lvlOverride>
  </w:num>
  <w:num w:numId="5" w16cid:durableId="803540780">
    <w:abstractNumId w:val="24"/>
    <w:lvlOverride w:ilvl="0">
      <w:startOverride w:val="5"/>
    </w:lvlOverride>
    <w:lvlOverride w:ilvl="1">
      <w:startOverride w:val="3"/>
    </w:lvlOverride>
  </w:num>
  <w:num w:numId="6" w16cid:durableId="282617060">
    <w:abstractNumId w:val="24"/>
    <w:lvlOverride w:ilvl="0">
      <w:startOverride w:val="5"/>
    </w:lvlOverride>
    <w:lvlOverride w:ilvl="1">
      <w:startOverride w:val="2"/>
    </w:lvlOverride>
  </w:num>
  <w:num w:numId="7" w16cid:durableId="477573554">
    <w:abstractNumId w:val="18"/>
  </w:num>
  <w:num w:numId="8" w16cid:durableId="1182550863">
    <w:abstractNumId w:val="25"/>
  </w:num>
  <w:num w:numId="9" w16cid:durableId="738947188">
    <w:abstractNumId w:val="3"/>
  </w:num>
  <w:num w:numId="10" w16cid:durableId="619846933">
    <w:abstractNumId w:val="4"/>
  </w:num>
  <w:num w:numId="11" w16cid:durableId="993533728">
    <w:abstractNumId w:val="20"/>
  </w:num>
  <w:num w:numId="12" w16cid:durableId="1325619646">
    <w:abstractNumId w:val="8"/>
  </w:num>
  <w:num w:numId="13" w16cid:durableId="1439444239">
    <w:abstractNumId w:val="11"/>
  </w:num>
  <w:num w:numId="14" w16cid:durableId="2060283953">
    <w:abstractNumId w:val="10"/>
  </w:num>
  <w:num w:numId="15" w16cid:durableId="1269897853">
    <w:abstractNumId w:val="1"/>
  </w:num>
  <w:num w:numId="16" w16cid:durableId="1105609600">
    <w:abstractNumId w:val="15"/>
  </w:num>
  <w:num w:numId="17" w16cid:durableId="1644699155">
    <w:abstractNumId w:val="0"/>
  </w:num>
  <w:num w:numId="18" w16cid:durableId="1031489873">
    <w:abstractNumId w:val="14"/>
  </w:num>
  <w:num w:numId="19" w16cid:durableId="939262541">
    <w:abstractNumId w:val="5"/>
  </w:num>
  <w:num w:numId="20" w16cid:durableId="1623224321">
    <w:abstractNumId w:val="16"/>
  </w:num>
  <w:num w:numId="21" w16cid:durableId="540753172">
    <w:abstractNumId w:val="6"/>
  </w:num>
  <w:num w:numId="22" w16cid:durableId="1443454502">
    <w:abstractNumId w:val="19"/>
  </w:num>
  <w:num w:numId="23" w16cid:durableId="1456097444">
    <w:abstractNumId w:val="2"/>
  </w:num>
  <w:num w:numId="24" w16cid:durableId="2052918479">
    <w:abstractNumId w:val="12"/>
  </w:num>
  <w:num w:numId="25" w16cid:durableId="451481858">
    <w:abstractNumId w:val="23"/>
  </w:num>
  <w:num w:numId="26" w16cid:durableId="2005235480">
    <w:abstractNumId w:val="22"/>
  </w:num>
  <w:num w:numId="27" w16cid:durableId="810947641">
    <w:abstractNumId w:val="7"/>
  </w:num>
  <w:num w:numId="28" w16cid:durableId="890187674">
    <w:abstractNumId w:val="21"/>
  </w:num>
  <w:num w:numId="29" w16cid:durableId="62263718">
    <w:abstractNumId w:val="9"/>
  </w:num>
  <w:num w:numId="30" w16cid:durableId="848255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4FE9"/>
    <w:rsid w:val="001458B2"/>
    <w:rsid w:val="00147F1F"/>
    <w:rsid w:val="00150712"/>
    <w:rsid w:val="0015271D"/>
    <w:rsid w:val="00152FAB"/>
    <w:rsid w:val="00153958"/>
    <w:rsid w:val="00157E39"/>
    <w:rsid w:val="0016052C"/>
    <w:rsid w:val="00160745"/>
    <w:rsid w:val="0016327D"/>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1A2F"/>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3D7D"/>
    <w:rsid w:val="00443DF1"/>
    <w:rsid w:val="004448A6"/>
    <w:rsid w:val="0044533E"/>
    <w:rsid w:val="00445E48"/>
    <w:rsid w:val="0045480B"/>
    <w:rsid w:val="00454F2B"/>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28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708"/>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5527"/>
    <w:rsid w:val="00E954AC"/>
    <w:rsid w:val="00E97A9C"/>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qFormat/>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nhideWhenUsed/>
    <w:qFormat/>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nhideWhenUsed/>
    <w:qFormat/>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 w:type="paragraph" w:customStyle="1" w:styleId="Absatz6Pt">
    <w:name w:val="Absatz 6Pt."/>
    <w:basedOn w:val="Standard"/>
    <w:rsid w:val="00A97708"/>
    <w:pPr>
      <w:spacing w:before="120"/>
    </w:pPr>
    <w:rPr>
      <w:rFonts w:asciiTheme="majorHAnsi" w:hAnsiTheme="majorHAnsi"/>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2758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3189</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Willeit Kevin GBS-INP1a_2021</cp:lastModifiedBy>
  <cp:revision>486</cp:revision>
  <dcterms:created xsi:type="dcterms:W3CDTF">2023-03-01T12:42:00Z</dcterms:created>
  <dcterms:modified xsi:type="dcterms:W3CDTF">2023-05-29T11:18:00Z</dcterms:modified>
  <cp:category>Kategorie</cp:category>
</cp:coreProperties>
</file>