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028766A0">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52617481" w14:textId="147B157D" w:rsidR="00534CE1"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773020" w:history="1">
            <w:r w:rsidR="00534CE1" w:rsidRPr="00460D59">
              <w:rPr>
                <w:rStyle w:val="Hyperlink"/>
              </w:rPr>
              <w:t>1.</w:t>
            </w:r>
            <w:r w:rsidR="00534CE1">
              <w:rPr>
                <w:rFonts w:asciiTheme="minorHAnsi" w:eastAsiaTheme="minorEastAsia" w:hAnsiTheme="minorHAnsi" w:cstheme="minorBidi"/>
                <w:b w:val="0"/>
                <w:bCs w:val="0"/>
                <w:kern w:val="2"/>
                <w:sz w:val="22"/>
                <w:szCs w:val="22"/>
                <w14:ligatures w14:val="standardContextual"/>
              </w:rPr>
              <w:tab/>
            </w:r>
            <w:r w:rsidR="00534CE1" w:rsidRPr="00460D59">
              <w:rPr>
                <w:rStyle w:val="Hyperlink"/>
              </w:rPr>
              <w:t>Abnahmetest</w:t>
            </w:r>
            <w:r w:rsidR="00534CE1">
              <w:rPr>
                <w:webHidden/>
              </w:rPr>
              <w:tab/>
            </w:r>
            <w:r w:rsidR="00534CE1">
              <w:rPr>
                <w:webHidden/>
              </w:rPr>
              <w:fldChar w:fldCharType="begin"/>
            </w:r>
            <w:r w:rsidR="00534CE1">
              <w:rPr>
                <w:webHidden/>
              </w:rPr>
              <w:instrText xml:space="preserve"> PAGEREF _Toc136773020 \h </w:instrText>
            </w:r>
            <w:r w:rsidR="00534CE1">
              <w:rPr>
                <w:webHidden/>
              </w:rPr>
            </w:r>
            <w:r w:rsidR="00534CE1">
              <w:rPr>
                <w:webHidden/>
              </w:rPr>
              <w:fldChar w:fldCharType="separate"/>
            </w:r>
            <w:r w:rsidR="009018EE">
              <w:rPr>
                <w:webHidden/>
              </w:rPr>
              <w:t>2</w:t>
            </w:r>
            <w:r w:rsidR="00534CE1">
              <w:rPr>
                <w:webHidden/>
              </w:rPr>
              <w:fldChar w:fldCharType="end"/>
            </w:r>
          </w:hyperlink>
        </w:p>
        <w:p w14:paraId="7FBF662E" w14:textId="5735327B"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1" w:history="1">
            <w:r w:rsidRPr="00460D59">
              <w:rPr>
                <w:rStyle w:val="Hyperlink"/>
              </w:rPr>
              <w:t>1.1</w:t>
            </w:r>
            <w:r>
              <w:rPr>
                <w:rFonts w:asciiTheme="minorHAnsi" w:eastAsiaTheme="minorEastAsia" w:hAnsiTheme="minorHAnsi" w:cstheme="minorBidi"/>
                <w:kern w:val="2"/>
                <w14:ligatures w14:val="standardContextual"/>
              </w:rPr>
              <w:tab/>
            </w:r>
            <w:r w:rsidRPr="00460D59">
              <w:rPr>
                <w:rStyle w:val="Hyperlink"/>
              </w:rPr>
              <w:t>Testkonzept</w:t>
            </w:r>
            <w:r>
              <w:rPr>
                <w:webHidden/>
              </w:rPr>
              <w:tab/>
            </w:r>
            <w:r>
              <w:rPr>
                <w:webHidden/>
              </w:rPr>
              <w:fldChar w:fldCharType="begin"/>
            </w:r>
            <w:r>
              <w:rPr>
                <w:webHidden/>
              </w:rPr>
              <w:instrText xml:space="preserve"> PAGEREF _Toc136773021 \h </w:instrText>
            </w:r>
            <w:r>
              <w:rPr>
                <w:webHidden/>
              </w:rPr>
            </w:r>
            <w:r>
              <w:rPr>
                <w:webHidden/>
              </w:rPr>
              <w:fldChar w:fldCharType="separate"/>
            </w:r>
            <w:r w:rsidR="009018EE">
              <w:rPr>
                <w:webHidden/>
              </w:rPr>
              <w:t>2</w:t>
            </w:r>
            <w:r>
              <w:rPr>
                <w:webHidden/>
              </w:rPr>
              <w:fldChar w:fldCharType="end"/>
            </w:r>
          </w:hyperlink>
        </w:p>
        <w:p w14:paraId="6CBFF36F" w14:textId="27BC8644"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2" w:history="1">
            <w:r w:rsidRPr="00460D59">
              <w:rPr>
                <w:rStyle w:val="Hyperlink"/>
              </w:rPr>
              <w:t>1.2</w:t>
            </w:r>
            <w:r>
              <w:rPr>
                <w:rFonts w:asciiTheme="minorHAnsi" w:eastAsiaTheme="minorEastAsia" w:hAnsiTheme="minorHAnsi" w:cstheme="minorBidi"/>
                <w:kern w:val="2"/>
                <w14:ligatures w14:val="standardContextual"/>
              </w:rPr>
              <w:tab/>
            </w:r>
            <w:r w:rsidRPr="00460D59">
              <w:rPr>
                <w:rStyle w:val="Hyperlink"/>
              </w:rPr>
              <w:t>Testfälle</w:t>
            </w:r>
            <w:r>
              <w:rPr>
                <w:webHidden/>
              </w:rPr>
              <w:tab/>
            </w:r>
            <w:r>
              <w:rPr>
                <w:webHidden/>
              </w:rPr>
              <w:fldChar w:fldCharType="begin"/>
            </w:r>
            <w:r>
              <w:rPr>
                <w:webHidden/>
              </w:rPr>
              <w:instrText xml:space="preserve"> PAGEREF _Toc136773022 \h </w:instrText>
            </w:r>
            <w:r>
              <w:rPr>
                <w:webHidden/>
              </w:rPr>
            </w:r>
            <w:r>
              <w:rPr>
                <w:webHidden/>
              </w:rPr>
              <w:fldChar w:fldCharType="separate"/>
            </w:r>
            <w:r w:rsidR="009018EE">
              <w:rPr>
                <w:webHidden/>
              </w:rPr>
              <w:t>3</w:t>
            </w:r>
            <w:r>
              <w:rPr>
                <w:webHidden/>
              </w:rPr>
              <w:fldChar w:fldCharType="end"/>
            </w:r>
          </w:hyperlink>
        </w:p>
        <w:p w14:paraId="1AEAEBED" w14:textId="37B09809" w:rsidR="00534CE1" w:rsidRDefault="00534CE1">
          <w:pPr>
            <w:pStyle w:val="Verzeichnis1"/>
            <w:rPr>
              <w:rFonts w:asciiTheme="minorHAnsi" w:eastAsiaTheme="minorEastAsia" w:hAnsiTheme="minorHAnsi" w:cstheme="minorBidi"/>
              <w:b w:val="0"/>
              <w:bCs w:val="0"/>
              <w:kern w:val="2"/>
              <w:sz w:val="22"/>
              <w:szCs w:val="22"/>
              <w14:ligatures w14:val="standardContextual"/>
            </w:rPr>
          </w:pPr>
          <w:hyperlink w:anchor="_Toc136773023" w:history="1">
            <w:r w:rsidRPr="00460D59">
              <w:rPr>
                <w:rStyle w:val="Hyperlink"/>
              </w:rPr>
              <w:t>2.</w:t>
            </w:r>
            <w:r>
              <w:rPr>
                <w:rFonts w:asciiTheme="minorHAnsi" w:eastAsiaTheme="minorEastAsia" w:hAnsiTheme="minorHAnsi" w:cstheme="minorBidi"/>
                <w:b w:val="0"/>
                <w:bCs w:val="0"/>
                <w:kern w:val="2"/>
                <w:sz w:val="22"/>
                <w:szCs w:val="22"/>
                <w14:ligatures w14:val="standardContextual"/>
              </w:rPr>
              <w:tab/>
            </w:r>
            <w:r w:rsidRPr="00460D59">
              <w:rPr>
                <w:rStyle w:val="Hyperlink"/>
              </w:rPr>
              <w:t>Einführung</w:t>
            </w:r>
            <w:r>
              <w:rPr>
                <w:webHidden/>
              </w:rPr>
              <w:tab/>
            </w:r>
            <w:r>
              <w:rPr>
                <w:webHidden/>
              </w:rPr>
              <w:fldChar w:fldCharType="begin"/>
            </w:r>
            <w:r>
              <w:rPr>
                <w:webHidden/>
              </w:rPr>
              <w:instrText xml:space="preserve"> PAGEREF _Toc136773023 \h </w:instrText>
            </w:r>
            <w:r>
              <w:rPr>
                <w:webHidden/>
              </w:rPr>
            </w:r>
            <w:r>
              <w:rPr>
                <w:webHidden/>
              </w:rPr>
              <w:fldChar w:fldCharType="separate"/>
            </w:r>
            <w:r w:rsidR="009018EE">
              <w:rPr>
                <w:webHidden/>
              </w:rPr>
              <w:t>8</w:t>
            </w:r>
            <w:r>
              <w:rPr>
                <w:webHidden/>
              </w:rPr>
              <w:fldChar w:fldCharType="end"/>
            </w:r>
          </w:hyperlink>
        </w:p>
        <w:p w14:paraId="4169ADA7" w14:textId="09A2C5C4"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4" w:history="1">
            <w:r w:rsidRPr="00460D59">
              <w:rPr>
                <w:rStyle w:val="Hyperlink"/>
              </w:rPr>
              <w:t>2.1</w:t>
            </w:r>
            <w:r>
              <w:rPr>
                <w:rFonts w:asciiTheme="minorHAnsi" w:eastAsiaTheme="minorEastAsia" w:hAnsiTheme="minorHAnsi" w:cstheme="minorBidi"/>
                <w:kern w:val="2"/>
                <w14:ligatures w14:val="standardContextual"/>
              </w:rPr>
              <w:tab/>
            </w:r>
            <w:r w:rsidRPr="00460D59">
              <w:rPr>
                <w:rStyle w:val="Hyperlink"/>
              </w:rPr>
              <w:t>Ausgangslage</w:t>
            </w:r>
            <w:r>
              <w:rPr>
                <w:webHidden/>
              </w:rPr>
              <w:tab/>
            </w:r>
            <w:r>
              <w:rPr>
                <w:webHidden/>
              </w:rPr>
              <w:fldChar w:fldCharType="begin"/>
            </w:r>
            <w:r>
              <w:rPr>
                <w:webHidden/>
              </w:rPr>
              <w:instrText xml:space="preserve"> PAGEREF _Toc136773024 \h </w:instrText>
            </w:r>
            <w:r>
              <w:rPr>
                <w:webHidden/>
              </w:rPr>
            </w:r>
            <w:r>
              <w:rPr>
                <w:webHidden/>
              </w:rPr>
              <w:fldChar w:fldCharType="separate"/>
            </w:r>
            <w:r w:rsidR="009018EE">
              <w:rPr>
                <w:webHidden/>
              </w:rPr>
              <w:t>8</w:t>
            </w:r>
            <w:r>
              <w:rPr>
                <w:webHidden/>
              </w:rPr>
              <w:fldChar w:fldCharType="end"/>
            </w:r>
          </w:hyperlink>
        </w:p>
        <w:p w14:paraId="0E37AF3F" w14:textId="6F4D9C66"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5" w:history="1">
            <w:r w:rsidRPr="00460D59">
              <w:rPr>
                <w:rStyle w:val="Hyperlink"/>
              </w:rPr>
              <w:t>2.2</w:t>
            </w:r>
            <w:r>
              <w:rPr>
                <w:rFonts w:asciiTheme="minorHAnsi" w:eastAsiaTheme="minorEastAsia" w:hAnsiTheme="minorHAnsi" w:cstheme="minorBidi"/>
                <w:kern w:val="2"/>
                <w14:ligatures w14:val="standardContextual"/>
              </w:rPr>
              <w:tab/>
            </w:r>
            <w:r w:rsidRPr="00460D59">
              <w:rPr>
                <w:rStyle w:val="Hyperlink"/>
              </w:rPr>
              <w:t>Betroffenheitsanalyse</w:t>
            </w:r>
            <w:r>
              <w:rPr>
                <w:webHidden/>
              </w:rPr>
              <w:tab/>
            </w:r>
            <w:r>
              <w:rPr>
                <w:webHidden/>
              </w:rPr>
              <w:fldChar w:fldCharType="begin"/>
            </w:r>
            <w:r>
              <w:rPr>
                <w:webHidden/>
              </w:rPr>
              <w:instrText xml:space="preserve"> PAGEREF _Toc136773025 \h </w:instrText>
            </w:r>
            <w:r>
              <w:rPr>
                <w:webHidden/>
              </w:rPr>
            </w:r>
            <w:r>
              <w:rPr>
                <w:webHidden/>
              </w:rPr>
              <w:fldChar w:fldCharType="separate"/>
            </w:r>
            <w:r w:rsidR="009018EE">
              <w:rPr>
                <w:webHidden/>
              </w:rPr>
              <w:t>8</w:t>
            </w:r>
            <w:r>
              <w:rPr>
                <w:webHidden/>
              </w:rPr>
              <w:fldChar w:fldCharType="end"/>
            </w:r>
          </w:hyperlink>
        </w:p>
        <w:p w14:paraId="094AB39F" w14:textId="37F61D43"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6" w:history="1">
            <w:r w:rsidRPr="00460D59">
              <w:rPr>
                <w:rStyle w:val="Hyperlink"/>
              </w:rPr>
              <w:t>2.3</w:t>
            </w:r>
            <w:r>
              <w:rPr>
                <w:rFonts w:asciiTheme="minorHAnsi" w:eastAsiaTheme="minorEastAsia" w:hAnsiTheme="minorHAnsi" w:cstheme="minorBidi"/>
                <w:kern w:val="2"/>
                <w14:ligatures w14:val="standardContextual"/>
              </w:rPr>
              <w:tab/>
            </w:r>
            <w:r w:rsidRPr="00460D59">
              <w:rPr>
                <w:rStyle w:val="Hyperlink"/>
              </w:rPr>
              <w:t>Einführungsvorgehen</w:t>
            </w:r>
            <w:r>
              <w:rPr>
                <w:webHidden/>
              </w:rPr>
              <w:tab/>
            </w:r>
            <w:r>
              <w:rPr>
                <w:webHidden/>
              </w:rPr>
              <w:fldChar w:fldCharType="begin"/>
            </w:r>
            <w:r>
              <w:rPr>
                <w:webHidden/>
              </w:rPr>
              <w:instrText xml:space="preserve"> PAGEREF _Toc136773026 \h </w:instrText>
            </w:r>
            <w:r>
              <w:rPr>
                <w:webHidden/>
              </w:rPr>
            </w:r>
            <w:r>
              <w:rPr>
                <w:webHidden/>
              </w:rPr>
              <w:fldChar w:fldCharType="separate"/>
            </w:r>
            <w:r w:rsidR="009018EE">
              <w:rPr>
                <w:webHidden/>
              </w:rPr>
              <w:t>8</w:t>
            </w:r>
            <w:r>
              <w:rPr>
                <w:webHidden/>
              </w:rPr>
              <w:fldChar w:fldCharType="end"/>
            </w:r>
          </w:hyperlink>
        </w:p>
        <w:p w14:paraId="11D982ED" w14:textId="1FEDA35C"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7" w:history="1">
            <w:r w:rsidRPr="00460D59">
              <w:rPr>
                <w:rStyle w:val="Hyperlink"/>
              </w:rPr>
              <w:t>2.4</w:t>
            </w:r>
            <w:r>
              <w:rPr>
                <w:rFonts w:asciiTheme="minorHAnsi" w:eastAsiaTheme="minorEastAsia" w:hAnsiTheme="minorHAnsi" w:cstheme="minorBidi"/>
                <w:kern w:val="2"/>
                <w14:ligatures w14:val="standardContextual"/>
              </w:rPr>
              <w:tab/>
            </w:r>
            <w:r w:rsidRPr="00460D59">
              <w:rPr>
                <w:rStyle w:val="Hyperlink"/>
              </w:rPr>
              <w:t>Organisations-Transition /-Changemanagement</w:t>
            </w:r>
            <w:r>
              <w:rPr>
                <w:webHidden/>
              </w:rPr>
              <w:tab/>
            </w:r>
            <w:r>
              <w:rPr>
                <w:webHidden/>
              </w:rPr>
              <w:fldChar w:fldCharType="begin"/>
            </w:r>
            <w:r>
              <w:rPr>
                <w:webHidden/>
              </w:rPr>
              <w:instrText xml:space="preserve"> PAGEREF _Toc136773027 \h </w:instrText>
            </w:r>
            <w:r>
              <w:rPr>
                <w:webHidden/>
              </w:rPr>
            </w:r>
            <w:r>
              <w:rPr>
                <w:webHidden/>
              </w:rPr>
              <w:fldChar w:fldCharType="separate"/>
            </w:r>
            <w:r w:rsidR="009018EE">
              <w:rPr>
                <w:webHidden/>
              </w:rPr>
              <w:t>8</w:t>
            </w:r>
            <w:r>
              <w:rPr>
                <w:webHidden/>
              </w:rPr>
              <w:fldChar w:fldCharType="end"/>
            </w:r>
          </w:hyperlink>
        </w:p>
        <w:p w14:paraId="60807F5C" w14:textId="0222503B"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8" w:history="1">
            <w:r w:rsidRPr="00460D59">
              <w:rPr>
                <w:rStyle w:val="Hyperlink"/>
              </w:rPr>
              <w:t>2.5</w:t>
            </w:r>
            <w:r>
              <w:rPr>
                <w:rFonts w:asciiTheme="minorHAnsi" w:eastAsiaTheme="minorEastAsia" w:hAnsiTheme="minorHAnsi" w:cstheme="minorBidi"/>
                <w:kern w:val="2"/>
                <w14:ligatures w14:val="standardContextual"/>
              </w:rPr>
              <w:tab/>
            </w:r>
            <w:r w:rsidRPr="00460D59">
              <w:rPr>
                <w:rStyle w:val="Hyperlink"/>
              </w:rPr>
              <w:t>Massnahmen</w:t>
            </w:r>
            <w:r>
              <w:rPr>
                <w:webHidden/>
              </w:rPr>
              <w:tab/>
            </w:r>
            <w:r>
              <w:rPr>
                <w:webHidden/>
              </w:rPr>
              <w:fldChar w:fldCharType="begin"/>
            </w:r>
            <w:r>
              <w:rPr>
                <w:webHidden/>
              </w:rPr>
              <w:instrText xml:space="preserve"> PAGEREF _Toc136773028 \h </w:instrText>
            </w:r>
            <w:r>
              <w:rPr>
                <w:webHidden/>
              </w:rPr>
            </w:r>
            <w:r>
              <w:rPr>
                <w:webHidden/>
              </w:rPr>
              <w:fldChar w:fldCharType="separate"/>
            </w:r>
            <w:r w:rsidR="009018EE">
              <w:rPr>
                <w:webHidden/>
              </w:rPr>
              <w:t>9</w:t>
            </w:r>
            <w:r>
              <w:rPr>
                <w:webHidden/>
              </w:rPr>
              <w:fldChar w:fldCharType="end"/>
            </w:r>
          </w:hyperlink>
        </w:p>
        <w:p w14:paraId="3CA2CE47" w14:textId="56742ED6"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29" w:history="1">
            <w:r w:rsidRPr="00460D59">
              <w:rPr>
                <w:rStyle w:val="Hyperlink"/>
              </w:rPr>
              <w:t>2.6</w:t>
            </w:r>
            <w:r>
              <w:rPr>
                <w:rFonts w:asciiTheme="minorHAnsi" w:eastAsiaTheme="minorEastAsia" w:hAnsiTheme="minorHAnsi" w:cstheme="minorBidi"/>
                <w:kern w:val="2"/>
                <w14:ligatures w14:val="standardContextual"/>
              </w:rPr>
              <w:tab/>
            </w:r>
            <w:r w:rsidRPr="00460D59">
              <w:rPr>
                <w:rStyle w:val="Hyperlink"/>
              </w:rPr>
              <w:t>Einführungsplan</w:t>
            </w:r>
            <w:r>
              <w:rPr>
                <w:webHidden/>
              </w:rPr>
              <w:tab/>
            </w:r>
            <w:r>
              <w:rPr>
                <w:webHidden/>
              </w:rPr>
              <w:fldChar w:fldCharType="begin"/>
            </w:r>
            <w:r>
              <w:rPr>
                <w:webHidden/>
              </w:rPr>
              <w:instrText xml:space="preserve"> PAGEREF _Toc136773029 \h </w:instrText>
            </w:r>
            <w:r>
              <w:rPr>
                <w:webHidden/>
              </w:rPr>
            </w:r>
            <w:r>
              <w:rPr>
                <w:webHidden/>
              </w:rPr>
              <w:fldChar w:fldCharType="separate"/>
            </w:r>
            <w:r w:rsidR="009018EE">
              <w:rPr>
                <w:webHidden/>
              </w:rPr>
              <w:t>10</w:t>
            </w:r>
            <w:r>
              <w:rPr>
                <w:webHidden/>
              </w:rPr>
              <w:fldChar w:fldCharType="end"/>
            </w:r>
          </w:hyperlink>
        </w:p>
        <w:p w14:paraId="4CD05C2C" w14:textId="1EA16183" w:rsidR="00534CE1" w:rsidRDefault="00534CE1">
          <w:pPr>
            <w:pStyle w:val="Verzeichnis3"/>
            <w:tabs>
              <w:tab w:val="left" w:pos="1418"/>
            </w:tabs>
            <w:rPr>
              <w:rFonts w:asciiTheme="minorHAnsi" w:eastAsiaTheme="minorEastAsia" w:hAnsiTheme="minorHAnsi" w:cstheme="minorBidi"/>
              <w:kern w:val="2"/>
              <w14:ligatures w14:val="standardContextual"/>
            </w:rPr>
          </w:pPr>
          <w:hyperlink w:anchor="_Toc136773030" w:history="1">
            <w:r w:rsidRPr="00460D59">
              <w:rPr>
                <w:rStyle w:val="Hyperlink"/>
              </w:rPr>
              <w:t>2.6.1</w:t>
            </w:r>
            <w:r>
              <w:rPr>
                <w:rFonts w:asciiTheme="minorHAnsi" w:eastAsiaTheme="minorEastAsia" w:hAnsiTheme="minorHAnsi" w:cstheme="minorBidi"/>
                <w:kern w:val="2"/>
                <w14:ligatures w14:val="standardContextual"/>
              </w:rPr>
              <w:tab/>
            </w:r>
            <w:r w:rsidRPr="00460D59">
              <w:rPr>
                <w:rStyle w:val="Hyperlink"/>
              </w:rPr>
              <w:t>Meilensteine</w:t>
            </w:r>
            <w:r>
              <w:rPr>
                <w:webHidden/>
              </w:rPr>
              <w:tab/>
            </w:r>
            <w:r>
              <w:rPr>
                <w:webHidden/>
              </w:rPr>
              <w:fldChar w:fldCharType="begin"/>
            </w:r>
            <w:r>
              <w:rPr>
                <w:webHidden/>
              </w:rPr>
              <w:instrText xml:space="preserve"> PAGEREF _Toc136773030 \h </w:instrText>
            </w:r>
            <w:r>
              <w:rPr>
                <w:webHidden/>
              </w:rPr>
            </w:r>
            <w:r>
              <w:rPr>
                <w:webHidden/>
              </w:rPr>
              <w:fldChar w:fldCharType="separate"/>
            </w:r>
            <w:r w:rsidR="009018EE">
              <w:rPr>
                <w:webHidden/>
              </w:rPr>
              <w:t>10</w:t>
            </w:r>
            <w:r>
              <w:rPr>
                <w:webHidden/>
              </w:rPr>
              <w:fldChar w:fldCharType="end"/>
            </w:r>
          </w:hyperlink>
        </w:p>
        <w:p w14:paraId="706CF0C7" w14:textId="523FED8A" w:rsidR="00534CE1" w:rsidRDefault="00534CE1">
          <w:pPr>
            <w:pStyle w:val="Verzeichnis3"/>
            <w:tabs>
              <w:tab w:val="left" w:pos="1418"/>
            </w:tabs>
            <w:rPr>
              <w:rFonts w:asciiTheme="minorHAnsi" w:eastAsiaTheme="minorEastAsia" w:hAnsiTheme="minorHAnsi" w:cstheme="minorBidi"/>
              <w:kern w:val="2"/>
              <w14:ligatures w14:val="standardContextual"/>
            </w:rPr>
          </w:pPr>
          <w:hyperlink w:anchor="_Toc136773031" w:history="1">
            <w:r w:rsidRPr="00460D59">
              <w:rPr>
                <w:rStyle w:val="Hyperlink"/>
              </w:rPr>
              <w:t>2.6.2</w:t>
            </w:r>
            <w:r>
              <w:rPr>
                <w:rFonts w:asciiTheme="minorHAnsi" w:eastAsiaTheme="minorEastAsia" w:hAnsiTheme="minorHAnsi" w:cstheme="minorBidi"/>
                <w:kern w:val="2"/>
                <w14:ligatures w14:val="standardContextual"/>
              </w:rPr>
              <w:tab/>
            </w:r>
            <w:r w:rsidRPr="00460D59">
              <w:rPr>
                <w:rStyle w:val="Hyperlink"/>
              </w:rPr>
              <w:t>Detailplanung</w:t>
            </w:r>
            <w:r>
              <w:rPr>
                <w:webHidden/>
              </w:rPr>
              <w:tab/>
            </w:r>
            <w:r>
              <w:rPr>
                <w:webHidden/>
              </w:rPr>
              <w:fldChar w:fldCharType="begin"/>
            </w:r>
            <w:r>
              <w:rPr>
                <w:webHidden/>
              </w:rPr>
              <w:instrText xml:space="preserve"> PAGEREF _Toc136773031 \h </w:instrText>
            </w:r>
            <w:r>
              <w:rPr>
                <w:webHidden/>
              </w:rPr>
            </w:r>
            <w:r>
              <w:rPr>
                <w:webHidden/>
              </w:rPr>
              <w:fldChar w:fldCharType="separate"/>
            </w:r>
            <w:r w:rsidR="009018EE">
              <w:rPr>
                <w:webHidden/>
              </w:rPr>
              <w:t>11</w:t>
            </w:r>
            <w:r>
              <w:rPr>
                <w:webHidden/>
              </w:rPr>
              <w:fldChar w:fldCharType="end"/>
            </w:r>
          </w:hyperlink>
        </w:p>
        <w:p w14:paraId="1E5DF89B" w14:textId="07F09504" w:rsidR="00534CE1" w:rsidRDefault="00534CE1">
          <w:pPr>
            <w:pStyle w:val="Verzeichnis2"/>
            <w:rPr>
              <w:rFonts w:asciiTheme="minorHAnsi" w:eastAsiaTheme="minorEastAsia" w:hAnsiTheme="minorHAnsi" w:cstheme="minorBidi"/>
              <w:kern w:val="2"/>
              <w14:ligatures w14:val="standardContextual"/>
            </w:rPr>
          </w:pPr>
          <w:hyperlink w:anchor="_Toc136773032" w:history="1">
            <w:r w:rsidRPr="00460D59">
              <w:rPr>
                <w:rStyle w:val="Hyperlink"/>
              </w:rPr>
              <w:t>2.7 Abnahmekriterien</w:t>
            </w:r>
            <w:r>
              <w:rPr>
                <w:webHidden/>
              </w:rPr>
              <w:tab/>
            </w:r>
            <w:r>
              <w:rPr>
                <w:webHidden/>
              </w:rPr>
              <w:fldChar w:fldCharType="begin"/>
            </w:r>
            <w:r>
              <w:rPr>
                <w:webHidden/>
              </w:rPr>
              <w:instrText xml:space="preserve"> PAGEREF _Toc136773032 \h </w:instrText>
            </w:r>
            <w:r>
              <w:rPr>
                <w:webHidden/>
              </w:rPr>
            </w:r>
            <w:r>
              <w:rPr>
                <w:webHidden/>
              </w:rPr>
              <w:fldChar w:fldCharType="separate"/>
            </w:r>
            <w:r w:rsidR="009018EE">
              <w:rPr>
                <w:webHidden/>
              </w:rPr>
              <w:t>13</w:t>
            </w:r>
            <w:r>
              <w:rPr>
                <w:webHidden/>
              </w:rPr>
              <w:fldChar w:fldCharType="end"/>
            </w:r>
          </w:hyperlink>
        </w:p>
        <w:p w14:paraId="161724F5" w14:textId="6B502ADB" w:rsidR="00534CE1" w:rsidRDefault="00534CE1">
          <w:pPr>
            <w:pStyle w:val="Verzeichnis1"/>
            <w:rPr>
              <w:rFonts w:asciiTheme="minorHAnsi" w:eastAsiaTheme="minorEastAsia" w:hAnsiTheme="minorHAnsi" w:cstheme="minorBidi"/>
              <w:b w:val="0"/>
              <w:bCs w:val="0"/>
              <w:kern w:val="2"/>
              <w:sz w:val="22"/>
              <w:szCs w:val="22"/>
              <w14:ligatures w14:val="standardContextual"/>
            </w:rPr>
          </w:pPr>
          <w:hyperlink w:anchor="_Toc136773033" w:history="1">
            <w:r w:rsidRPr="00460D59">
              <w:rPr>
                <w:rStyle w:val="Hyperlink"/>
              </w:rPr>
              <w:t>3.</w:t>
            </w:r>
            <w:r>
              <w:rPr>
                <w:rFonts w:asciiTheme="minorHAnsi" w:eastAsiaTheme="minorEastAsia" w:hAnsiTheme="minorHAnsi" w:cstheme="minorBidi"/>
                <w:b w:val="0"/>
                <w:bCs w:val="0"/>
                <w:kern w:val="2"/>
                <w:sz w:val="22"/>
                <w:szCs w:val="22"/>
                <w14:ligatures w14:val="standardContextual"/>
              </w:rPr>
              <w:tab/>
            </w:r>
            <w:r w:rsidRPr="00460D59">
              <w:rPr>
                <w:rStyle w:val="Hyperlink"/>
              </w:rPr>
              <w:t>Reflexion</w:t>
            </w:r>
            <w:r>
              <w:rPr>
                <w:webHidden/>
              </w:rPr>
              <w:tab/>
            </w:r>
            <w:r>
              <w:rPr>
                <w:webHidden/>
              </w:rPr>
              <w:fldChar w:fldCharType="begin"/>
            </w:r>
            <w:r>
              <w:rPr>
                <w:webHidden/>
              </w:rPr>
              <w:instrText xml:space="preserve"> PAGEREF _Toc136773033 \h </w:instrText>
            </w:r>
            <w:r>
              <w:rPr>
                <w:webHidden/>
              </w:rPr>
            </w:r>
            <w:r>
              <w:rPr>
                <w:webHidden/>
              </w:rPr>
              <w:fldChar w:fldCharType="separate"/>
            </w:r>
            <w:r w:rsidR="009018EE">
              <w:rPr>
                <w:webHidden/>
              </w:rPr>
              <w:t>14</w:t>
            </w:r>
            <w:r>
              <w:rPr>
                <w:webHidden/>
              </w:rPr>
              <w:fldChar w:fldCharType="end"/>
            </w:r>
          </w:hyperlink>
        </w:p>
        <w:p w14:paraId="10F18BE5" w14:textId="0EFBAF43"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34" w:history="1">
            <w:r w:rsidRPr="00460D59">
              <w:rPr>
                <w:rStyle w:val="Hyperlink"/>
              </w:rPr>
              <w:t>3.1</w:t>
            </w:r>
            <w:r>
              <w:rPr>
                <w:rFonts w:asciiTheme="minorHAnsi" w:eastAsiaTheme="minorEastAsia" w:hAnsiTheme="minorHAnsi" w:cstheme="minorBidi"/>
                <w:kern w:val="2"/>
                <w14:ligatures w14:val="standardContextual"/>
              </w:rPr>
              <w:tab/>
            </w:r>
            <w:r w:rsidRPr="00460D59">
              <w:rPr>
                <w:rStyle w:val="Hyperlink"/>
              </w:rPr>
              <w:t>Matteo</w:t>
            </w:r>
            <w:r>
              <w:rPr>
                <w:webHidden/>
              </w:rPr>
              <w:tab/>
            </w:r>
            <w:r>
              <w:rPr>
                <w:webHidden/>
              </w:rPr>
              <w:fldChar w:fldCharType="begin"/>
            </w:r>
            <w:r>
              <w:rPr>
                <w:webHidden/>
              </w:rPr>
              <w:instrText xml:space="preserve"> PAGEREF _Toc136773034 \h </w:instrText>
            </w:r>
            <w:r>
              <w:rPr>
                <w:webHidden/>
              </w:rPr>
            </w:r>
            <w:r>
              <w:rPr>
                <w:webHidden/>
              </w:rPr>
              <w:fldChar w:fldCharType="separate"/>
            </w:r>
            <w:r w:rsidR="009018EE">
              <w:rPr>
                <w:webHidden/>
              </w:rPr>
              <w:t>14</w:t>
            </w:r>
            <w:r>
              <w:rPr>
                <w:webHidden/>
              </w:rPr>
              <w:fldChar w:fldCharType="end"/>
            </w:r>
          </w:hyperlink>
        </w:p>
        <w:p w14:paraId="1D908F35" w14:textId="78AAE3D1"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35" w:history="1">
            <w:r w:rsidRPr="00460D59">
              <w:rPr>
                <w:rStyle w:val="Hyperlink"/>
              </w:rPr>
              <w:t>3.2</w:t>
            </w:r>
            <w:r>
              <w:rPr>
                <w:rFonts w:asciiTheme="minorHAnsi" w:eastAsiaTheme="minorEastAsia" w:hAnsiTheme="minorHAnsi" w:cstheme="minorBidi"/>
                <w:kern w:val="2"/>
                <w14:ligatures w14:val="standardContextual"/>
              </w:rPr>
              <w:tab/>
            </w:r>
            <w:r w:rsidRPr="00460D59">
              <w:rPr>
                <w:rStyle w:val="Hyperlink"/>
              </w:rPr>
              <w:t>Nathanael</w:t>
            </w:r>
            <w:r>
              <w:rPr>
                <w:webHidden/>
              </w:rPr>
              <w:tab/>
            </w:r>
            <w:r>
              <w:rPr>
                <w:webHidden/>
              </w:rPr>
              <w:fldChar w:fldCharType="begin"/>
            </w:r>
            <w:r>
              <w:rPr>
                <w:webHidden/>
              </w:rPr>
              <w:instrText xml:space="preserve"> PAGEREF _Toc136773035 \h </w:instrText>
            </w:r>
            <w:r>
              <w:rPr>
                <w:webHidden/>
              </w:rPr>
            </w:r>
            <w:r>
              <w:rPr>
                <w:webHidden/>
              </w:rPr>
              <w:fldChar w:fldCharType="separate"/>
            </w:r>
            <w:r w:rsidR="009018EE">
              <w:rPr>
                <w:webHidden/>
              </w:rPr>
              <w:t>14</w:t>
            </w:r>
            <w:r>
              <w:rPr>
                <w:webHidden/>
              </w:rPr>
              <w:fldChar w:fldCharType="end"/>
            </w:r>
          </w:hyperlink>
        </w:p>
        <w:p w14:paraId="4DD2B4E0" w14:textId="526E507E" w:rsidR="00534CE1" w:rsidRDefault="00534CE1">
          <w:pPr>
            <w:pStyle w:val="Verzeichnis2"/>
            <w:tabs>
              <w:tab w:val="left" w:pos="1134"/>
            </w:tabs>
            <w:rPr>
              <w:rFonts w:asciiTheme="minorHAnsi" w:eastAsiaTheme="minorEastAsia" w:hAnsiTheme="minorHAnsi" w:cstheme="minorBidi"/>
              <w:kern w:val="2"/>
              <w14:ligatures w14:val="standardContextual"/>
            </w:rPr>
          </w:pPr>
          <w:hyperlink w:anchor="_Toc136773036" w:history="1">
            <w:r w:rsidRPr="00460D59">
              <w:rPr>
                <w:rStyle w:val="Hyperlink"/>
              </w:rPr>
              <w:t>3.3</w:t>
            </w:r>
            <w:r>
              <w:rPr>
                <w:rFonts w:asciiTheme="minorHAnsi" w:eastAsiaTheme="minorEastAsia" w:hAnsiTheme="minorHAnsi" w:cstheme="minorBidi"/>
                <w:kern w:val="2"/>
                <w14:ligatures w14:val="standardContextual"/>
              </w:rPr>
              <w:tab/>
            </w:r>
            <w:r w:rsidRPr="00460D59">
              <w:rPr>
                <w:rStyle w:val="Hyperlink"/>
              </w:rPr>
              <w:t>Kevin</w:t>
            </w:r>
            <w:r>
              <w:rPr>
                <w:webHidden/>
              </w:rPr>
              <w:tab/>
            </w:r>
            <w:r>
              <w:rPr>
                <w:webHidden/>
              </w:rPr>
              <w:fldChar w:fldCharType="begin"/>
            </w:r>
            <w:r>
              <w:rPr>
                <w:webHidden/>
              </w:rPr>
              <w:instrText xml:space="preserve"> PAGEREF _Toc136773036 \h </w:instrText>
            </w:r>
            <w:r>
              <w:rPr>
                <w:webHidden/>
              </w:rPr>
            </w:r>
            <w:r>
              <w:rPr>
                <w:webHidden/>
              </w:rPr>
              <w:fldChar w:fldCharType="separate"/>
            </w:r>
            <w:r w:rsidR="009018EE">
              <w:rPr>
                <w:webHidden/>
              </w:rPr>
              <w:t>15</w:t>
            </w:r>
            <w:r>
              <w:rPr>
                <w:webHidden/>
              </w:rPr>
              <w:fldChar w:fldCharType="end"/>
            </w:r>
          </w:hyperlink>
        </w:p>
        <w:p w14:paraId="2771E04D" w14:textId="08A38EF9" w:rsidR="00534CE1" w:rsidRDefault="00534CE1">
          <w:pPr>
            <w:pStyle w:val="Verzeichnis1"/>
            <w:rPr>
              <w:rFonts w:asciiTheme="minorHAnsi" w:eastAsiaTheme="minorEastAsia" w:hAnsiTheme="minorHAnsi" w:cstheme="minorBidi"/>
              <w:b w:val="0"/>
              <w:bCs w:val="0"/>
              <w:kern w:val="2"/>
              <w:sz w:val="22"/>
              <w:szCs w:val="22"/>
              <w14:ligatures w14:val="standardContextual"/>
            </w:rPr>
          </w:pPr>
          <w:hyperlink w:anchor="_Toc136773037" w:history="1">
            <w:r w:rsidRPr="00460D59">
              <w:rPr>
                <w:rStyle w:val="Hyperlink"/>
              </w:rPr>
              <w:t>4.</w:t>
            </w:r>
            <w:r>
              <w:rPr>
                <w:rFonts w:asciiTheme="minorHAnsi" w:eastAsiaTheme="minorEastAsia" w:hAnsiTheme="minorHAnsi" w:cstheme="minorBidi"/>
                <w:b w:val="0"/>
                <w:bCs w:val="0"/>
                <w:kern w:val="2"/>
                <w:sz w:val="22"/>
                <w:szCs w:val="22"/>
                <w14:ligatures w14:val="standardContextual"/>
              </w:rPr>
              <w:tab/>
            </w:r>
            <w:r w:rsidRPr="00460D59">
              <w:rPr>
                <w:rStyle w:val="Hyperlink"/>
              </w:rPr>
              <w:t>Glossar</w:t>
            </w:r>
            <w:r>
              <w:rPr>
                <w:webHidden/>
              </w:rPr>
              <w:tab/>
            </w:r>
            <w:r>
              <w:rPr>
                <w:webHidden/>
              </w:rPr>
              <w:fldChar w:fldCharType="begin"/>
            </w:r>
            <w:r>
              <w:rPr>
                <w:webHidden/>
              </w:rPr>
              <w:instrText xml:space="preserve"> PAGEREF _Toc136773037 \h </w:instrText>
            </w:r>
            <w:r>
              <w:rPr>
                <w:webHidden/>
              </w:rPr>
            </w:r>
            <w:r>
              <w:rPr>
                <w:webHidden/>
              </w:rPr>
              <w:fldChar w:fldCharType="separate"/>
            </w:r>
            <w:r w:rsidR="009018EE">
              <w:rPr>
                <w:webHidden/>
              </w:rPr>
              <w:t>16</w:t>
            </w:r>
            <w:r>
              <w:rPr>
                <w:webHidden/>
              </w:rPr>
              <w:fldChar w:fldCharType="end"/>
            </w:r>
          </w:hyperlink>
        </w:p>
        <w:p w14:paraId="56B6A52A" w14:textId="63EE6D68" w:rsidR="00534CE1" w:rsidRDefault="00534CE1">
          <w:pPr>
            <w:pStyle w:val="Verzeichnis1"/>
            <w:rPr>
              <w:rFonts w:asciiTheme="minorHAnsi" w:eastAsiaTheme="minorEastAsia" w:hAnsiTheme="minorHAnsi" w:cstheme="minorBidi"/>
              <w:b w:val="0"/>
              <w:bCs w:val="0"/>
              <w:kern w:val="2"/>
              <w:sz w:val="22"/>
              <w:szCs w:val="22"/>
              <w14:ligatures w14:val="standardContextual"/>
            </w:rPr>
          </w:pPr>
          <w:hyperlink w:anchor="_Toc136773038" w:history="1">
            <w:r w:rsidRPr="00460D59">
              <w:rPr>
                <w:rStyle w:val="Hyperlink"/>
              </w:rPr>
              <w:t>5.</w:t>
            </w:r>
            <w:r>
              <w:rPr>
                <w:rFonts w:asciiTheme="minorHAnsi" w:eastAsiaTheme="minorEastAsia" w:hAnsiTheme="minorHAnsi" w:cstheme="minorBidi"/>
                <w:b w:val="0"/>
                <w:bCs w:val="0"/>
                <w:kern w:val="2"/>
                <w:sz w:val="22"/>
                <w:szCs w:val="22"/>
                <w14:ligatures w14:val="standardContextual"/>
              </w:rPr>
              <w:tab/>
            </w:r>
            <w:r w:rsidRPr="00460D59">
              <w:rPr>
                <w:rStyle w:val="Hyperlink"/>
              </w:rPr>
              <w:t>Quellenverzeichnis</w:t>
            </w:r>
            <w:r>
              <w:rPr>
                <w:webHidden/>
              </w:rPr>
              <w:tab/>
            </w:r>
            <w:r>
              <w:rPr>
                <w:webHidden/>
              </w:rPr>
              <w:fldChar w:fldCharType="begin"/>
            </w:r>
            <w:r>
              <w:rPr>
                <w:webHidden/>
              </w:rPr>
              <w:instrText xml:space="preserve"> PAGEREF _Toc136773038 \h </w:instrText>
            </w:r>
            <w:r>
              <w:rPr>
                <w:webHidden/>
              </w:rPr>
            </w:r>
            <w:r>
              <w:rPr>
                <w:webHidden/>
              </w:rPr>
              <w:fldChar w:fldCharType="separate"/>
            </w:r>
            <w:r w:rsidR="009018EE">
              <w:rPr>
                <w:webHidden/>
              </w:rPr>
              <w:t>17</w:t>
            </w:r>
            <w:r>
              <w:rPr>
                <w:webHidden/>
              </w:rPr>
              <w:fldChar w:fldCharType="end"/>
            </w:r>
          </w:hyperlink>
        </w:p>
        <w:p w14:paraId="17D1A6CB" w14:textId="37EB2921"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773020"/>
      <w:r>
        <w:lastRenderedPageBreak/>
        <w:t>Abnahmetest</w:t>
      </w:r>
      <w:bookmarkEnd w:id="33"/>
    </w:p>
    <w:p w14:paraId="62A264AE" w14:textId="18B52796" w:rsidR="009B7FCC" w:rsidRDefault="009B7FCC" w:rsidP="009B7FCC">
      <w:pPr>
        <w:pStyle w:val="berschrift2"/>
      </w:pPr>
      <w:bookmarkStart w:id="34" w:name="_Toc136773021"/>
      <w:r>
        <w:t>Testkonzept</w:t>
      </w:r>
      <w:bookmarkEnd w:id="34"/>
    </w:p>
    <w:p w14:paraId="5497ADDB" w14:textId="77777777" w:rsidR="00621879" w:rsidRDefault="00621879" w:rsidP="00621879">
      <w:pPr>
        <w:jc w:val="left"/>
        <w:rPr>
          <w:lang w:eastAsia="de-DE"/>
        </w:rPr>
      </w:pPr>
      <w:r>
        <w:rPr>
          <w:lang w:eastAsia="de-DE"/>
        </w:rPr>
        <w:t>1. Testumgebung</w:t>
      </w:r>
    </w:p>
    <w:p w14:paraId="59F5878B" w14:textId="77777777" w:rsidR="00621879" w:rsidRDefault="00621879">
      <w:pPr>
        <w:pStyle w:val="Listenabsatz"/>
        <w:numPr>
          <w:ilvl w:val="0"/>
          <w:numId w:val="4"/>
        </w:numPr>
        <w:jc w:val="left"/>
        <w:rPr>
          <w:lang w:eastAsia="de-DE"/>
        </w:rPr>
      </w:pPr>
      <w:r>
        <w:rPr>
          <w:lang w:eastAsia="de-DE"/>
        </w:rPr>
        <w:t>Die Testumgebung muss aufgebaut sein und alle nötigen Features und Werkzeuge für die Testfälle müssen vorhanden sein.</w:t>
      </w:r>
    </w:p>
    <w:p w14:paraId="3B5DC94C" w14:textId="77777777" w:rsidR="00621879" w:rsidRDefault="00621879" w:rsidP="00621879">
      <w:pPr>
        <w:pStyle w:val="Listenabsatz"/>
        <w:jc w:val="left"/>
        <w:rPr>
          <w:lang w:eastAsia="de-DE"/>
        </w:rPr>
      </w:pPr>
    </w:p>
    <w:p w14:paraId="18002E5F" w14:textId="77777777" w:rsidR="00621879" w:rsidRDefault="00621879" w:rsidP="00621879">
      <w:pPr>
        <w:jc w:val="left"/>
        <w:rPr>
          <w:lang w:eastAsia="de-DE"/>
        </w:rPr>
      </w:pPr>
      <w:r>
        <w:rPr>
          <w:lang w:eastAsia="de-DE"/>
        </w:rPr>
        <w:t>2. Testziele und -strategie</w:t>
      </w:r>
    </w:p>
    <w:p w14:paraId="59FFAA1B" w14:textId="77777777" w:rsidR="00621879" w:rsidRDefault="00621879">
      <w:pPr>
        <w:pStyle w:val="Listenabsatz"/>
        <w:numPr>
          <w:ilvl w:val="0"/>
          <w:numId w:val="4"/>
        </w:numPr>
        <w:jc w:val="left"/>
        <w:rPr>
          <w:lang w:eastAsia="de-DE"/>
        </w:rPr>
      </w:pPr>
      <w:r>
        <w:rPr>
          <w:lang w:eastAsia="de-DE"/>
        </w:rPr>
        <w:t>Testziele: Spezifischen Ziele der Testaktivitäten beschreiben, wie z. B. die Validierung der Funktionen gemäß den Anforderungen von HERMES.</w:t>
      </w:r>
    </w:p>
    <w:p w14:paraId="402DC578" w14:textId="5326812D" w:rsidR="00621879" w:rsidRDefault="00621879">
      <w:pPr>
        <w:pStyle w:val="Listenabsatz"/>
        <w:numPr>
          <w:ilvl w:val="0"/>
          <w:numId w:val="4"/>
        </w:numPr>
        <w:jc w:val="left"/>
        <w:rPr>
          <w:lang w:eastAsia="de-DE"/>
        </w:rPr>
      </w:pPr>
      <w:r>
        <w:rPr>
          <w:lang w:eastAsia="de-DE"/>
        </w:rPr>
        <w:t xml:space="preserve">Teststrategie: Beschreiben </w:t>
      </w:r>
      <w:r w:rsidR="00534CE1">
        <w:rPr>
          <w:lang w:eastAsia="de-DE"/>
        </w:rPr>
        <w:t>der geplanten Vorgehensweise</w:t>
      </w:r>
      <w:r>
        <w:rPr>
          <w:lang w:eastAsia="de-DE"/>
        </w:rPr>
        <w:t xml:space="preserve"> für die Durchführung der Tests, z. B. die Testschritte die notwendig sind für den Testfall.</w:t>
      </w:r>
    </w:p>
    <w:p w14:paraId="36FD6981" w14:textId="77777777" w:rsidR="00621879" w:rsidRDefault="00621879" w:rsidP="00621879">
      <w:pPr>
        <w:jc w:val="left"/>
        <w:rPr>
          <w:lang w:eastAsia="de-DE"/>
        </w:rPr>
      </w:pPr>
    </w:p>
    <w:p w14:paraId="32C55CB2" w14:textId="77777777" w:rsidR="00621879" w:rsidRDefault="00621879" w:rsidP="00621879">
      <w:pPr>
        <w:jc w:val="left"/>
        <w:rPr>
          <w:lang w:eastAsia="de-DE"/>
        </w:rPr>
      </w:pPr>
      <w:r>
        <w:rPr>
          <w:lang w:eastAsia="de-DE"/>
        </w:rPr>
        <w:t>3. Testfallerstellung</w:t>
      </w:r>
    </w:p>
    <w:p w14:paraId="5881E28B" w14:textId="07367B1C" w:rsidR="00621879" w:rsidRDefault="00621879">
      <w:pPr>
        <w:pStyle w:val="Listenabsatz"/>
        <w:numPr>
          <w:ilvl w:val="0"/>
          <w:numId w:val="4"/>
        </w:numPr>
        <w:jc w:val="left"/>
        <w:rPr>
          <w:lang w:eastAsia="de-DE"/>
        </w:rPr>
      </w:pPr>
      <w:r>
        <w:rPr>
          <w:lang w:eastAsia="de-DE"/>
        </w:rPr>
        <w:t>Testfallidentifikation: Potenzielle Testfälle basierend auf den HERMES-Vorlagen analysieren.</w:t>
      </w:r>
    </w:p>
    <w:p w14:paraId="09DCCC16" w14:textId="77777777" w:rsidR="00621879" w:rsidRDefault="00621879">
      <w:pPr>
        <w:pStyle w:val="Listenabsatz"/>
        <w:numPr>
          <w:ilvl w:val="0"/>
          <w:numId w:val="4"/>
        </w:numPr>
        <w:jc w:val="left"/>
        <w:rPr>
          <w:lang w:eastAsia="de-DE"/>
        </w:rPr>
      </w:pPr>
      <w:r>
        <w:rPr>
          <w:lang w:eastAsia="de-DE"/>
        </w:rPr>
        <w:t>Testfallentwurf: Testfälle, einschließlich der Definition von Testbedingungen, Schritten und erwarteten Ergebnissen erstellen.</w:t>
      </w:r>
    </w:p>
    <w:p w14:paraId="768E1672" w14:textId="77777777" w:rsidR="00621879" w:rsidRDefault="00621879" w:rsidP="00621879">
      <w:pPr>
        <w:jc w:val="left"/>
        <w:rPr>
          <w:lang w:eastAsia="de-DE"/>
        </w:rPr>
      </w:pPr>
    </w:p>
    <w:p w14:paraId="440004EE" w14:textId="77777777" w:rsidR="00621879" w:rsidRDefault="00621879" w:rsidP="00621879">
      <w:pPr>
        <w:jc w:val="left"/>
        <w:rPr>
          <w:lang w:eastAsia="de-DE"/>
        </w:rPr>
      </w:pPr>
      <w:r>
        <w:rPr>
          <w:lang w:eastAsia="de-DE"/>
        </w:rPr>
        <w:t>4. Testdurchführung</w:t>
      </w:r>
    </w:p>
    <w:p w14:paraId="4FC9FF7E" w14:textId="77777777" w:rsidR="00621879" w:rsidRDefault="00621879">
      <w:pPr>
        <w:pStyle w:val="Listenabsatz"/>
        <w:numPr>
          <w:ilvl w:val="0"/>
          <w:numId w:val="4"/>
        </w:numPr>
        <w:jc w:val="left"/>
        <w:rPr>
          <w:lang w:eastAsia="de-DE"/>
        </w:rPr>
      </w:pPr>
      <w:r>
        <w:rPr>
          <w:lang w:eastAsia="de-DE"/>
        </w:rPr>
        <w:t>Testvorbereitung: Vorbereitung der Testumgebung, mit allen benötigten Ressourcen für den Testfall.</w:t>
      </w:r>
    </w:p>
    <w:p w14:paraId="135B673B" w14:textId="77777777" w:rsidR="00621879" w:rsidRDefault="00621879">
      <w:pPr>
        <w:pStyle w:val="Listenabsatz"/>
        <w:numPr>
          <w:ilvl w:val="0"/>
          <w:numId w:val="4"/>
        </w:numPr>
        <w:jc w:val="left"/>
        <w:rPr>
          <w:lang w:eastAsia="de-DE"/>
        </w:rPr>
      </w:pPr>
      <w:r>
        <w:rPr>
          <w:lang w:eastAsia="de-DE"/>
        </w:rPr>
        <w:t>Testdurchführung: Die Ausführung der Testfälle, Erfassung von Testergebnissen und Verwaltung von Fehlern oder Problemen, die während des Tests auftreten und mit Screenshots zeigen.</w:t>
      </w:r>
    </w:p>
    <w:p w14:paraId="34940FD6" w14:textId="77777777" w:rsidR="00621879" w:rsidRDefault="00621879">
      <w:pPr>
        <w:pStyle w:val="Listenabsatz"/>
        <w:numPr>
          <w:ilvl w:val="0"/>
          <w:numId w:val="4"/>
        </w:numPr>
        <w:jc w:val="left"/>
        <w:rPr>
          <w:lang w:eastAsia="de-DE"/>
        </w:rPr>
      </w:pPr>
      <w:r>
        <w:rPr>
          <w:lang w:eastAsia="de-DE"/>
        </w:rPr>
        <w:t>Mangelklasse: Mangelklasse des Testfalls definieren und begründen.</w:t>
      </w:r>
    </w:p>
    <w:p w14:paraId="2F305092" w14:textId="77777777" w:rsidR="00621879" w:rsidRDefault="00621879" w:rsidP="00621879">
      <w:pPr>
        <w:jc w:val="left"/>
        <w:rPr>
          <w:lang w:eastAsia="de-DE"/>
        </w:rPr>
      </w:pPr>
    </w:p>
    <w:p w14:paraId="6B8FC3FB" w14:textId="77777777" w:rsidR="00621879" w:rsidRDefault="00621879" w:rsidP="00621879">
      <w:pPr>
        <w:jc w:val="left"/>
        <w:rPr>
          <w:lang w:eastAsia="de-DE"/>
        </w:rPr>
      </w:pPr>
      <w:r>
        <w:rPr>
          <w:lang w:eastAsia="de-DE"/>
        </w:rPr>
        <w:t>5. Testauswertung</w:t>
      </w:r>
    </w:p>
    <w:p w14:paraId="055E7750" w14:textId="77777777" w:rsidR="00621879" w:rsidRDefault="00621879">
      <w:pPr>
        <w:pStyle w:val="Listenabsatz"/>
        <w:numPr>
          <w:ilvl w:val="0"/>
          <w:numId w:val="4"/>
        </w:numPr>
        <w:jc w:val="left"/>
        <w:rPr>
          <w:lang w:eastAsia="de-DE"/>
        </w:rPr>
      </w:pPr>
      <w:r>
        <w:rPr>
          <w:lang w:eastAsia="de-DE"/>
        </w:rPr>
        <w:t>Testergebnisanalyse: Analyse der Testergebnisse und diese dokumentieren.</w:t>
      </w:r>
    </w:p>
    <w:p w14:paraId="1413E6BF" w14:textId="77777777" w:rsidR="00621879" w:rsidRDefault="00621879">
      <w:pPr>
        <w:pStyle w:val="Listenabsatz"/>
        <w:numPr>
          <w:ilvl w:val="0"/>
          <w:numId w:val="4"/>
        </w:numPr>
        <w:jc w:val="left"/>
        <w:rPr>
          <w:lang w:eastAsia="de-DE"/>
        </w:rPr>
      </w:pPr>
      <w:r>
        <w:rPr>
          <w:lang w:eastAsia="de-DE"/>
        </w:rPr>
        <w:t>Fehlermanagement: Falls vorhanden, Fehler des Testfalls aufzeigen und diese ausgewogen beschreiben.</w:t>
      </w:r>
    </w:p>
    <w:p w14:paraId="5A87E715" w14:textId="77777777" w:rsidR="00621879" w:rsidRDefault="00621879">
      <w:pPr>
        <w:pStyle w:val="Listenabsatz"/>
        <w:numPr>
          <w:ilvl w:val="0"/>
          <w:numId w:val="4"/>
        </w:numPr>
        <w:jc w:val="left"/>
        <w:rPr>
          <w:lang w:eastAsia="de-DE"/>
        </w:rPr>
      </w:pPr>
      <w:r>
        <w:rPr>
          <w:lang w:eastAsia="de-DE"/>
        </w:rPr>
        <w:t>Testvalidierung: Ergebnisse und Erkenntnisse aus den Tests in Form von Testberichten und Bildern dokumentieren.</w:t>
      </w: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bookmarkStart w:id="35" w:name="_Toc136773022"/>
      <w:r>
        <w:lastRenderedPageBreak/>
        <w:t>Testfälle</w:t>
      </w:r>
      <w:bookmarkEnd w:id="35"/>
    </w:p>
    <w:p w14:paraId="487D6A04" w14:textId="35F36C6C" w:rsidR="009B7FCC" w:rsidRDefault="009B7FCC" w:rsidP="009B7FCC">
      <w:pPr>
        <w:pStyle w:val="Text-Titel"/>
        <w:jc w:val="left"/>
      </w:pPr>
      <w:bookmarkStart w:id="36" w:name="_Toc533523592"/>
      <w:r w:rsidRPr="00EC5815">
        <w:rPr>
          <w:sz w:val="28"/>
          <w:szCs w:val="28"/>
        </w:rPr>
        <w:t>Testfall 1:</w:t>
      </w:r>
      <w:r>
        <w:br/>
        <w:t>Testfallbeschreibung</w:t>
      </w:r>
      <w:bookmarkEnd w:id="36"/>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7" w:name="_Toc493855175"/>
      <w:r>
        <w:t>Testdurchführung und Testergebnis</w:t>
      </w:r>
      <w:bookmarkEnd w:id="37"/>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5242CFBE"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r w:rsidR="0014640D">
              <w:t>Fazit von diesem Test ist, dass alle Daten korrekt exportiert und importiert wurden. Massnahmen hierzu gibt es keine.</w:t>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569329F3"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1AA5ACED" w:rsidR="009B7FCC" w:rsidRDefault="009B7FCC" w:rsidP="000E2B27">
            <w:pPr>
              <w:pStyle w:val="AbsatzTab12Pt1-1Kur"/>
            </w:pPr>
            <w:r>
              <w:t xml:space="preserve">In Moodle neuen </w:t>
            </w:r>
            <w:r w:rsidR="00534CE1">
              <w:t>Testkurs</w:t>
            </w:r>
            <w:r>
              <w:t xml:space="preserve">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060C4D59" w:rsidR="009B7FCC" w:rsidRDefault="009B7FCC" w:rsidP="000E2B27">
            <w:pPr>
              <w:pStyle w:val="AbsatzTab12Pt1-1Kur"/>
            </w:pPr>
            <w:r>
              <w:t xml:space="preserve">Der Kurs konnte ohne Problem erstellt werden und eine </w:t>
            </w:r>
            <w:r w:rsidR="002B25F0">
              <w:t>Beschreibung</w:t>
            </w:r>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1F78C173">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76A20A87">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4B0BF6DE" w:rsidR="009B7FCC" w:rsidRDefault="0014640D" w:rsidP="000E2B27">
            <w:pPr>
              <w:pStyle w:val="AbsatzTab12Pt1-1Kur"/>
            </w:pPr>
            <w:r>
              <w:t>Fazit: Wie man hier sieht konnte mühelos ein Kurs erstellt werden. Darum werden hier keine weiteren Massnahmen eingeleitet.</w:t>
            </w: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500B6112"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3692C109" w:rsidR="009B7FCC" w:rsidRDefault="009B7FCC" w:rsidP="000E2B27">
            <w:pPr>
              <w:pStyle w:val="AbsatzTab12Pt1-1Kur"/>
            </w:pPr>
            <w:r>
              <w:t xml:space="preserve">Sprache überprüfen und einen </w:t>
            </w:r>
            <w:r w:rsidR="00534CE1">
              <w:t>Testkurs</w:t>
            </w:r>
            <w:r>
              <w:t xml:space="preserve">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1930CB8" w14:textId="3167F745" w:rsidR="009B7FCC" w:rsidRDefault="009B7FCC" w:rsidP="000E2B27">
            <w:pPr>
              <w:pStyle w:val="AbsatzTab12Pt1-1Kur"/>
            </w:pPr>
            <w:r>
              <w:t xml:space="preserve">Kurs </w:t>
            </w:r>
            <w:r w:rsidR="00534CE1">
              <w:t>wurde,</w:t>
            </w:r>
            <w:r>
              <w:t xml:space="preserve"> wie in Testfall 2 erstellt.</w:t>
            </w:r>
          </w:p>
          <w:p w14:paraId="3E542454" w14:textId="01C24483" w:rsidR="0014640D" w:rsidRDefault="0014640D"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2DFFE900">
                      <wp:simplePos x="0" y="0"/>
                      <wp:positionH relativeFrom="column">
                        <wp:posOffset>38100</wp:posOffset>
                      </wp:positionH>
                      <wp:positionV relativeFrom="paragraph">
                        <wp:posOffset>374650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88CD4" id="Gruppieren 3" o:spid="_x0000_s1026" style="position:absolute;margin-left:3pt;margin-top:29.5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r w:rsidR="009B7FCC">
              <w:t>Sprache ist wechselbar und hat die gleiche Auswahl wie in der alten Instanz:</w:t>
            </w:r>
          </w:p>
          <w:p w14:paraId="0D1FA5DB" w14:textId="65B0F09B" w:rsidR="009B7FCC" w:rsidRDefault="0014640D" w:rsidP="000E2B27">
            <w:pPr>
              <w:pStyle w:val="AbsatzTab12Pt1-1Kur"/>
            </w:pPr>
            <w:r>
              <w:t>Fazit hierbei ist, dass es keine grossen Unterschiede gibt, nur einige Menüs, welche übersichtlicher gestaltet wurden. Man könnte hierbei auch noch das Logo des Betriebes einblenden, dies wäre allerdings eine zusätzliche Massnahme fürs Aussehen.</w: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8" w:name="_Toc18316530"/>
      <w:r w:rsidRPr="00106870">
        <w:rPr>
          <w:rFonts w:ascii="Calibri Light" w:hAnsi="Calibri Light" w:cs="Arial"/>
          <w:b/>
          <w:sz w:val="28"/>
          <w:szCs w:val="28"/>
          <w:lang w:eastAsia="de-DE"/>
        </w:rPr>
        <w:lastRenderedPageBreak/>
        <w:t>Testfall</w:t>
      </w:r>
      <w:bookmarkEnd w:id="38"/>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68288D21" w:rsidR="00106870" w:rsidRDefault="00106870" w:rsidP="008420A9">
            <w:pPr>
              <w:pStyle w:val="AbsatzTab12Pt1-1Kur"/>
            </w:pPr>
            <w:r>
              <w:t>T-04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r>
              <w:t>Moodle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Benchmark-Plugin installiert &amp; laufendes Moodle</w:t>
            </w:r>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r>
              <w:t>Moodle-Benchmark testen mit 2 vCPU-Kernen und 4GB RAM.</w:t>
            </w:r>
          </w:p>
          <w:p w14:paraId="3134BCCC" w14:textId="46EE23E5" w:rsidR="00106870" w:rsidRDefault="00106870" w:rsidP="008420A9">
            <w:pPr>
              <w:pStyle w:val="AbsatzTab12Pt1-1Kur"/>
            </w:pPr>
            <w:r>
              <w:t>Moodle Benchmark testen mit 4 vCPU-Kernen und 8GB RAM.</w:t>
            </w: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C82C681" w14:textId="008E6317" w:rsidR="00106870" w:rsidRDefault="00106870" w:rsidP="008420A9">
            <w:pPr>
              <w:pStyle w:val="AbsatzTab12Pt1-1Kur"/>
            </w:pPr>
            <w:r>
              <w:t xml:space="preserve">Je tiefer der </w:t>
            </w:r>
            <w:r w:rsidR="00534CE1">
              <w:t>Benchmarkscore,</w:t>
            </w:r>
            <w:r>
              <w:t xml:space="preserve"> desto besser.</w:t>
            </w:r>
          </w:p>
          <w:p w14:paraId="50272160" w14:textId="48C4F4BF" w:rsidR="0014640D" w:rsidRDefault="0014640D" w:rsidP="008420A9">
            <w:pPr>
              <w:pStyle w:val="AbsatzTab12Pt1-1Kur"/>
            </w:pPr>
            <w:r>
              <w:t>Fazit hierbei ist, dass die Ressourcen wie Kerne und RAM keine grosse Rolle spielen. Man könnte hier noch weitere Tests durchführen, um herauszufinden, wo man die grösste Leistungssteigerung kriegt mit am wenigsten Aufwand.</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3389ADE5" w:rsidR="00106870" w:rsidRDefault="00106870" w:rsidP="008420A9">
            <w:pPr>
              <w:pStyle w:val="AbsatzTab12Pt1-1Kur"/>
            </w:pPr>
            <w:r>
              <w:t>T-05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52D6A62D" w:rsidR="00106870" w:rsidRDefault="00106870" w:rsidP="008420A9">
            <w:pPr>
              <w:pStyle w:val="AbsatzTab12Pt1-1Kur"/>
            </w:pPr>
            <w:r>
              <w:t xml:space="preserve">Sicherheitscheck mit integriertem </w:t>
            </w:r>
            <w:r w:rsidR="00534CE1">
              <w:t>Rapport</w:t>
            </w:r>
            <w:r>
              <w:t xml:space="preserve"> von Moodle</w:t>
            </w:r>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Laufende Moodle-Instanz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0FB1E285" w:rsidR="00106870" w:rsidRDefault="00106870" w:rsidP="008420A9">
            <w:pPr>
              <w:pStyle w:val="AbsatzTab12Pt1-1Kur"/>
            </w:pPr>
            <w:r>
              <w:t>Abrufen des Sicherheitsrap</w:t>
            </w:r>
            <w:r w:rsidR="00534CE1">
              <w:t>p</w:t>
            </w:r>
            <w:r>
              <w:t>orts.</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3D8FA696" w:rsidR="00106870" w:rsidRDefault="00106870" w:rsidP="008420A9">
            <w:pPr>
              <w:pStyle w:val="AbsatzTab12Pt1-1Kur"/>
            </w:pPr>
            <w:r>
              <w:t>Matteo</w:t>
            </w:r>
            <w:r w:rsidR="00AE1E45">
              <w:t xml:space="preserve"> Etter</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20FFF699"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Das Moodle hat kein SSL-Zertifikat, darum hat es kein HTTPS und somit keine Cookies. Dies beeinträchtigt eventuell die Sicherheit des Moodle.</w:t>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35A92B1C" w:rsidR="00106870" w:rsidRDefault="002B25F0" w:rsidP="008420A9">
            <w:pPr>
              <w:pStyle w:val="AbsatzTab12Pt1-1Kur"/>
            </w:pPr>
            <w:r>
              <w:t>Fazit: Man sollte hier noch ein SSL-Zertifikat installieren, um eine sichere Verbindung zur Website zu bekommen. Zudem sollte man noch die ausführbaren Pfade anpassen.</w:t>
            </w:r>
            <w:r w:rsidR="00106870">
              <w:br/>
            </w:r>
            <w:r w:rsidR="00106870">
              <w:br/>
            </w:r>
            <w:r w:rsidR="00106870">
              <w:br/>
            </w:r>
            <w:r w:rsidR="00106870">
              <w:br/>
            </w:r>
            <w:r w:rsidR="00106870">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9" w:name="_Toc136773023"/>
      <w:r>
        <w:lastRenderedPageBreak/>
        <w:t>Einführung</w:t>
      </w:r>
      <w:bookmarkEnd w:id="39"/>
    </w:p>
    <w:p w14:paraId="4D56E7C7" w14:textId="4065B41A" w:rsidR="0097396D" w:rsidRDefault="0097396D" w:rsidP="0097396D">
      <w:pPr>
        <w:pStyle w:val="berschrift2"/>
      </w:pPr>
      <w:bookmarkStart w:id="40" w:name="_Toc136773024"/>
      <w:r>
        <w:t>Ausgangslage</w:t>
      </w:r>
      <w:bookmarkEnd w:id="40"/>
    </w:p>
    <w:p w14:paraId="1854A305" w14:textId="649FF448" w:rsidR="0097396D" w:rsidRDefault="0097396D" w:rsidP="00CF7E0A">
      <w:pPr>
        <w:jc w:val="left"/>
        <w:rPr>
          <w:lang w:eastAsia="de-DE"/>
        </w:rPr>
      </w:pPr>
      <w:r w:rsidRPr="0097396D">
        <w:rPr>
          <w:lang w:eastAsia="de-DE"/>
        </w:rPr>
        <w:t>Das vorhandene Moodle des Gewerblichen Berufs- und Weiterbildungszentrums St.Gallen (GBS St.Gallen) ist in die Jahre gekommen und muss dringend auf die aktuelle Version migriert werden, um sicherzustellen, dass die Plattform reibungslos funktioniert und alle Funktionen und Sicherheitsupdates verfügbar sind. Die Hauptaufgabe besteht darin, die vorhandene Moodle-Instanz auf die aktuelle Version als Docker-Container zu migrieren. Hierbei müssen alle Daten erfolgreich übertragen werden, damit die Funktionalität der Plattform erhalten bleibt. Die Plattform soll in einem Wochenende migriert werden, wodurch kein langer Ausfall des Moodles entsteht. Um sicherzustellen, dass alle Funktionen der neuen Moodle-Version fehlerfrei funktionieren, werden einige Tests durchgeführt.</w:t>
      </w:r>
    </w:p>
    <w:p w14:paraId="5F26D895" w14:textId="637E8F57" w:rsidR="0097396D" w:rsidRPr="0097396D" w:rsidRDefault="0097396D" w:rsidP="00CF7E0A">
      <w:pPr>
        <w:pStyle w:val="berschrift2"/>
        <w:jc w:val="left"/>
      </w:pPr>
      <w:bookmarkStart w:id="41" w:name="_Toc136773025"/>
      <w:r>
        <w:t>Betroffenheitsanalyse</w:t>
      </w:r>
      <w:bookmarkEnd w:id="41"/>
      <w:r>
        <w:t xml:space="preserve"> </w:t>
      </w:r>
    </w:p>
    <w:p w14:paraId="35BEFA5C" w14:textId="77777777" w:rsidR="00F6272B" w:rsidRDefault="00F6272B" w:rsidP="00CF7E0A">
      <w:pPr>
        <w:jc w:val="left"/>
        <w:rPr>
          <w:lang w:eastAsia="de-DE"/>
        </w:rPr>
      </w:pPr>
      <w:r>
        <w:rPr>
          <w:lang w:eastAsia="de-DE"/>
        </w:rPr>
        <w:t xml:space="preserve">Primär sind die Lehrpersonen und die Schüler von der Migration betroffen, da auf dem Moodle unteranderem der Austausch zwischen den zu lösenden Aufgaben stattfindet. Ebenfalls werden zum Beispiel Lernziele von den Lehrpersonen auf das Moodle hochgeladen. Neben den Lehrpersonen und </w:t>
      </w:r>
      <w:r>
        <w:t>Schüler, ist das Team für die Umsetzung betroffen von der Migration.</w:t>
      </w:r>
      <w:r>
        <w:rPr>
          <w:lang w:eastAsia="de-DE"/>
        </w:rPr>
        <w:t xml:space="preserve"> </w:t>
      </w:r>
    </w:p>
    <w:p w14:paraId="7A9771F6" w14:textId="77777777" w:rsidR="00F6272B" w:rsidRDefault="00F6272B" w:rsidP="00CF7E0A">
      <w:pPr>
        <w:jc w:val="left"/>
        <w:rPr>
          <w:lang w:eastAsia="de-DE"/>
        </w:rPr>
      </w:pPr>
      <w:r>
        <w:rPr>
          <w:lang w:eastAsia="de-DE"/>
        </w:rPr>
        <w:t>Die Interessen der Lehrpersonen und Schüler sind, dass das Moodle wie in den Abnahmekriterien beschrieben reibungslos funktioniert. Das Projektteam verfolgt das Interesse das Moodle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2" w:name="_Toc136773026"/>
      <w:r>
        <w:t>Einführungsv</w:t>
      </w:r>
      <w:r w:rsidR="00AB071D">
        <w:t>orgehen</w:t>
      </w:r>
      <w:bookmarkEnd w:id="42"/>
      <w:r w:rsidR="00AB071D">
        <w:t xml:space="preserve"> </w:t>
      </w:r>
    </w:p>
    <w:p w14:paraId="17AE6BBD" w14:textId="181A9280" w:rsidR="00703D12" w:rsidRDefault="00422ABE" w:rsidP="00CF7E0A">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Moodle-Version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w:t>
      </w:r>
      <w:r w:rsidR="008B29CA">
        <w:rPr>
          <w:lang w:eastAsia="de-DE"/>
        </w:rPr>
        <w:t>. D</w:t>
      </w:r>
      <w:r w:rsidR="00217D67">
        <w:rPr>
          <w:lang w:eastAsia="de-DE"/>
        </w:rPr>
        <w:t xml:space="preserve">a das Moodle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w:t>
      </w:r>
      <w:r w:rsidR="008B29CA">
        <w:rPr>
          <w:lang w:eastAsia="de-DE"/>
        </w:rPr>
        <w:t xml:space="preserve">während der Migration </w:t>
      </w:r>
      <w:r w:rsidR="00887180">
        <w:rPr>
          <w:lang w:eastAsia="de-DE"/>
        </w:rPr>
        <w:t>hinzufügen oder ändern würden</w:t>
      </w:r>
      <w:r w:rsidR="008B29CA">
        <w:rPr>
          <w:lang w:eastAsia="de-DE"/>
        </w:rPr>
        <w:t>, könnten</w:t>
      </w:r>
      <w:r w:rsidR="00887180">
        <w:rPr>
          <w:lang w:eastAsia="de-DE"/>
        </w:rPr>
        <w:t xml:space="preserve"> diese eventuell verloren gehen, da die </w:t>
      </w:r>
      <w:r w:rsidR="008B29CA">
        <w:rPr>
          <w:lang w:eastAsia="de-DE"/>
        </w:rPr>
        <w:t>Datenbank</w:t>
      </w:r>
      <w:r w:rsidR="00887180">
        <w:rPr>
          <w:lang w:eastAsia="de-DE"/>
        </w:rPr>
        <w:t xml:space="preserve"> exportiert </w:t>
      </w:r>
      <w:r w:rsidR="008B29CA">
        <w:rPr>
          <w:lang w:eastAsia="de-DE"/>
        </w:rPr>
        <w:t xml:space="preserve">und in die neue Instanz importiert werden </w:t>
      </w:r>
      <w:r w:rsidR="00887180">
        <w:rPr>
          <w:lang w:eastAsia="de-DE"/>
        </w:rPr>
        <w:t xml:space="preserve">muss. Wenn man also in dieser Zwischenzeit Änderungen vornimmt, gehen diese verloren. </w:t>
      </w:r>
      <w:r w:rsidR="00217D67">
        <w:rPr>
          <w:lang w:eastAsia="de-DE"/>
        </w:rPr>
        <w:t xml:space="preserve">Das Alte Moodle wird </w:t>
      </w:r>
      <w:r w:rsidR="00665725">
        <w:rPr>
          <w:lang w:eastAsia="de-DE"/>
        </w:rPr>
        <w:t xml:space="preserve">zunächst </w:t>
      </w:r>
      <w:r w:rsidR="008B29CA">
        <w:rPr>
          <w:lang w:eastAsia="de-DE"/>
        </w:rPr>
        <w:t xml:space="preserve">unter dem Port 8080 </w:t>
      </w:r>
      <w:r w:rsidR="00665725">
        <w:rPr>
          <w:lang w:eastAsia="de-DE"/>
        </w:rPr>
        <w:t>online bleiben, bis alle Tests erfolgreich beim neuen Moodle abgeschlossen wurde</w:t>
      </w:r>
      <w:r w:rsidR="008B29CA">
        <w:rPr>
          <w:lang w:eastAsia="de-DE"/>
        </w:rPr>
        <w:t>n</w:t>
      </w:r>
      <w:r w:rsidR="00665725">
        <w:rPr>
          <w:lang w:eastAsia="de-DE"/>
        </w:rPr>
        <w:t xml:space="preserve">. Dadurch wird eine gewisse Redundanz geschaffen, was zusätzlich die Sicherheit der Einführung </w:t>
      </w:r>
      <w:r w:rsidR="00703D12">
        <w:rPr>
          <w:lang w:eastAsia="de-DE"/>
        </w:rPr>
        <w:t>erhöht</w:t>
      </w:r>
      <w:r w:rsidR="00163D5E">
        <w:rPr>
          <w:lang w:eastAsia="de-DE"/>
        </w:rPr>
        <w:t>.</w:t>
      </w:r>
    </w:p>
    <w:p w14:paraId="41CB6184" w14:textId="03310F9B" w:rsidR="00703D12" w:rsidRDefault="00703D12" w:rsidP="00CF7E0A">
      <w:pPr>
        <w:pStyle w:val="berschrift2"/>
        <w:jc w:val="left"/>
      </w:pPr>
      <w:bookmarkStart w:id="43" w:name="_Toc136773027"/>
      <w:r w:rsidRPr="00703D12">
        <w:t>Organisations-Transition /-Changemanagement</w:t>
      </w:r>
      <w:bookmarkEnd w:id="43"/>
    </w:p>
    <w:p w14:paraId="2B269BBB" w14:textId="220D0178" w:rsidR="00703D12" w:rsidRDefault="00703D12" w:rsidP="00CF7E0A">
      <w:pPr>
        <w:jc w:val="left"/>
        <w:rPr>
          <w:lang w:eastAsia="de-DE"/>
        </w:rPr>
      </w:pPr>
      <w:r>
        <w:rPr>
          <w:lang w:eastAsia="de-DE"/>
        </w:rPr>
        <w:t xml:space="preserve">Sollten Mängel bei der neuen Moodle-Version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7E78DA76" w:rsidR="00703D12" w:rsidRPr="00422ABE" w:rsidRDefault="00144FE9" w:rsidP="00144FE9">
      <w:pPr>
        <w:pStyle w:val="Beschriftung"/>
        <w:rPr>
          <w:lang w:eastAsia="de-DE"/>
        </w:rPr>
      </w:pPr>
      <w:r>
        <w:t xml:space="preserve">Abbildung </w:t>
      </w:r>
      <w:fldSimple w:instr=" SEQ Abbildung \* ARABIC ">
        <w:r w:rsidR="009018EE">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w:t>
      </w:r>
      <w:r w:rsidR="005F2CC0">
        <w:rPr>
          <w:lang w:eastAsia="de-DE"/>
        </w:rPr>
        <w:lastRenderedPageBreak/>
        <w:t xml:space="preserve">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um das Moodle schnellstmöglich wieder breitstellen zu können.</w:t>
      </w:r>
    </w:p>
    <w:p w14:paraId="3B689383" w14:textId="609FA24A" w:rsidR="00AB071D" w:rsidRDefault="00AB071D" w:rsidP="00AB071D">
      <w:pPr>
        <w:pStyle w:val="berschrift2"/>
      </w:pPr>
      <w:bookmarkStart w:id="44" w:name="_Toc136773028"/>
      <w:r>
        <w:t>Massnahmen</w:t>
      </w:r>
      <w:bookmarkEnd w:id="44"/>
      <w:r>
        <w:t xml:space="preserve"> </w:t>
      </w:r>
    </w:p>
    <w:p w14:paraId="38253819" w14:textId="5B7395A0" w:rsidR="00184267" w:rsidRDefault="00184267" w:rsidP="00184267">
      <w:pPr>
        <w:jc w:val="left"/>
        <w:rPr>
          <w:lang w:eastAsia="de-DE"/>
        </w:rPr>
      </w:pPr>
      <w:r>
        <w:rPr>
          <w:lang w:eastAsia="de-DE"/>
        </w:rPr>
        <w:t>Folgende Massnahmen müssen für die einzelnen Schritte ergriffen werden:</w:t>
      </w:r>
    </w:p>
    <w:p w14:paraId="5EE5F3D7" w14:textId="77777777" w:rsidR="00184267" w:rsidRDefault="00184267" w:rsidP="00184267">
      <w:pPr>
        <w:jc w:val="left"/>
        <w:rPr>
          <w:lang w:eastAsia="de-DE"/>
        </w:rPr>
      </w:pPr>
    </w:p>
    <w:p w14:paraId="773365C7" w14:textId="66C76A2A" w:rsidR="00184267" w:rsidRDefault="00184267">
      <w:pPr>
        <w:pStyle w:val="Listenabsatz"/>
        <w:numPr>
          <w:ilvl w:val="0"/>
          <w:numId w:val="5"/>
        </w:numPr>
        <w:jc w:val="left"/>
        <w:rPr>
          <w:lang w:eastAsia="de-DE"/>
        </w:rPr>
      </w:pPr>
      <w:r>
        <w:rPr>
          <w:lang w:eastAsia="de-DE"/>
        </w:rPr>
        <w:t>Drehbuch und Schulungsvideos erstellen:</w:t>
      </w:r>
    </w:p>
    <w:p w14:paraId="09D47869" w14:textId="0F495ED5" w:rsidR="00184267" w:rsidRDefault="00184267">
      <w:pPr>
        <w:pStyle w:val="Listenabsatz"/>
        <w:numPr>
          <w:ilvl w:val="1"/>
          <w:numId w:val="5"/>
        </w:numPr>
        <w:jc w:val="left"/>
        <w:rPr>
          <w:lang w:eastAsia="de-DE"/>
        </w:rPr>
      </w:pPr>
      <w:r>
        <w:rPr>
          <w:lang w:eastAsia="de-DE"/>
        </w:rPr>
        <w:t>Verantwortlicher bestimmen, welcher für die Erstellung des Schulungsmaterials verantwortlich ist</w:t>
      </w:r>
    </w:p>
    <w:p w14:paraId="371C0406" w14:textId="2AE0DB4A" w:rsidR="00184267" w:rsidRDefault="00184267">
      <w:pPr>
        <w:pStyle w:val="Listenabsatz"/>
        <w:numPr>
          <w:ilvl w:val="1"/>
          <w:numId w:val="5"/>
        </w:numPr>
        <w:jc w:val="left"/>
        <w:rPr>
          <w:lang w:eastAsia="de-DE"/>
        </w:rPr>
      </w:pPr>
      <w:r>
        <w:rPr>
          <w:lang w:eastAsia="de-DE"/>
        </w:rPr>
        <w:t>Festlegung der Inhalte, die im Drehbuch und den Schulungsvideos abgedeckt werden sollen</w:t>
      </w:r>
    </w:p>
    <w:p w14:paraId="69E410F6" w14:textId="66281600" w:rsidR="00184267" w:rsidRDefault="00184267">
      <w:pPr>
        <w:pStyle w:val="Listenabsatz"/>
        <w:numPr>
          <w:ilvl w:val="1"/>
          <w:numId w:val="5"/>
        </w:numPr>
        <w:jc w:val="left"/>
        <w:rPr>
          <w:lang w:eastAsia="de-DE"/>
        </w:rPr>
      </w:pPr>
      <w:r>
        <w:rPr>
          <w:lang w:eastAsia="de-DE"/>
        </w:rPr>
        <w:t>Aufnahme und Produktion der Schulungsvideos</w:t>
      </w:r>
    </w:p>
    <w:p w14:paraId="6D6B8FF8" w14:textId="596DD8EE" w:rsidR="00184267" w:rsidRDefault="00184267">
      <w:pPr>
        <w:pStyle w:val="Listenabsatz"/>
        <w:numPr>
          <w:ilvl w:val="1"/>
          <w:numId w:val="5"/>
        </w:numPr>
        <w:jc w:val="left"/>
        <w:rPr>
          <w:lang w:eastAsia="de-DE"/>
        </w:rPr>
      </w:pPr>
      <w:r>
        <w:rPr>
          <w:lang w:eastAsia="de-DE"/>
        </w:rPr>
        <w:t>Überprüfung und Überarbeitung des Drehbuchs und der Videos, um sicherzustellen, dass sie verständlich und informativ sind</w:t>
      </w:r>
    </w:p>
    <w:p w14:paraId="4175F1A7" w14:textId="77777777" w:rsidR="00184267" w:rsidRDefault="00184267" w:rsidP="00184267">
      <w:pPr>
        <w:pStyle w:val="Listenabsatz"/>
        <w:ind w:left="1440"/>
        <w:jc w:val="left"/>
        <w:rPr>
          <w:lang w:eastAsia="de-DE"/>
        </w:rPr>
      </w:pPr>
    </w:p>
    <w:p w14:paraId="71CD3BC4" w14:textId="43B1920A" w:rsidR="00184267" w:rsidRDefault="00184267">
      <w:pPr>
        <w:pStyle w:val="Listenabsatz"/>
        <w:numPr>
          <w:ilvl w:val="0"/>
          <w:numId w:val="5"/>
        </w:numPr>
        <w:jc w:val="left"/>
        <w:rPr>
          <w:lang w:eastAsia="de-DE"/>
        </w:rPr>
      </w:pPr>
      <w:r>
        <w:rPr>
          <w:lang w:eastAsia="de-DE"/>
        </w:rPr>
        <w:t>Einrichtung der Testumgebung:</w:t>
      </w:r>
    </w:p>
    <w:p w14:paraId="697ACF3A" w14:textId="4951E4FE" w:rsidR="00184267" w:rsidRDefault="00184267">
      <w:pPr>
        <w:pStyle w:val="Listenabsatz"/>
        <w:numPr>
          <w:ilvl w:val="1"/>
          <w:numId w:val="5"/>
        </w:numPr>
        <w:jc w:val="left"/>
        <w:rPr>
          <w:lang w:eastAsia="de-DE"/>
        </w:rPr>
      </w:pPr>
      <w:r>
        <w:rPr>
          <w:lang w:eastAsia="de-DE"/>
        </w:rPr>
        <w:t>Identifizierung einer geeigneten Infrastruktur oder eines Servers für die Testumgebung</w:t>
      </w:r>
    </w:p>
    <w:p w14:paraId="276CDC2F" w14:textId="7967B42A" w:rsidR="00184267" w:rsidRDefault="00184267">
      <w:pPr>
        <w:pStyle w:val="Listenabsatz"/>
        <w:numPr>
          <w:ilvl w:val="1"/>
          <w:numId w:val="5"/>
        </w:numPr>
        <w:jc w:val="left"/>
        <w:rPr>
          <w:lang w:eastAsia="de-DE"/>
        </w:rPr>
      </w:pPr>
      <w:r>
        <w:rPr>
          <w:lang w:eastAsia="de-DE"/>
        </w:rPr>
        <w:t>Installation der erforderlichen Software und Konfiguration der Testumgebung gemäß den Anforderungen der neuen Moodle-Version</w:t>
      </w:r>
    </w:p>
    <w:p w14:paraId="1647B112" w14:textId="7ADB4779" w:rsidR="00184267" w:rsidRDefault="00184267">
      <w:pPr>
        <w:pStyle w:val="Listenabsatz"/>
        <w:numPr>
          <w:ilvl w:val="1"/>
          <w:numId w:val="5"/>
        </w:numPr>
        <w:jc w:val="left"/>
        <w:rPr>
          <w:lang w:eastAsia="de-DE"/>
        </w:rPr>
      </w:pPr>
      <w:r>
        <w:rPr>
          <w:lang w:eastAsia="de-DE"/>
        </w:rPr>
        <w:t>Einrichtung einer Datenbank für die Testumgebung</w:t>
      </w:r>
    </w:p>
    <w:p w14:paraId="5760C9A4" w14:textId="1A77A400" w:rsidR="00184267" w:rsidRDefault="00184267">
      <w:pPr>
        <w:pStyle w:val="Listenabsatz"/>
        <w:numPr>
          <w:ilvl w:val="1"/>
          <w:numId w:val="5"/>
        </w:numPr>
        <w:jc w:val="left"/>
        <w:rPr>
          <w:lang w:eastAsia="de-DE"/>
        </w:rPr>
      </w:pPr>
      <w:r>
        <w:rPr>
          <w:lang w:eastAsia="de-DE"/>
        </w:rPr>
        <w:t>Überprüfung der Konnektivität und Funktionalität der Testumgebung, um sicherzustellen, dass sie ordnungsgemäß funktioniert</w:t>
      </w:r>
    </w:p>
    <w:p w14:paraId="5D6DB41F" w14:textId="77777777" w:rsidR="00184267" w:rsidRDefault="00184267" w:rsidP="00184267">
      <w:pPr>
        <w:pStyle w:val="Listenabsatz"/>
        <w:ind w:left="1440"/>
        <w:jc w:val="left"/>
        <w:rPr>
          <w:lang w:eastAsia="de-DE"/>
        </w:rPr>
      </w:pPr>
    </w:p>
    <w:p w14:paraId="0FF7F9FF" w14:textId="599337A4" w:rsidR="00184267" w:rsidRDefault="00184267">
      <w:pPr>
        <w:pStyle w:val="Listenabsatz"/>
        <w:numPr>
          <w:ilvl w:val="0"/>
          <w:numId w:val="5"/>
        </w:numPr>
        <w:jc w:val="left"/>
        <w:rPr>
          <w:lang w:eastAsia="de-DE"/>
        </w:rPr>
      </w:pPr>
      <w:r>
        <w:rPr>
          <w:lang w:eastAsia="de-DE"/>
        </w:rPr>
        <w:t>Schulung der Testgruppe von Lehrern:</w:t>
      </w:r>
    </w:p>
    <w:p w14:paraId="373E77EA" w14:textId="65CABDD0" w:rsidR="00184267" w:rsidRDefault="00184267">
      <w:pPr>
        <w:pStyle w:val="Listenabsatz"/>
        <w:numPr>
          <w:ilvl w:val="1"/>
          <w:numId w:val="5"/>
        </w:numPr>
        <w:jc w:val="left"/>
        <w:rPr>
          <w:lang w:eastAsia="de-DE"/>
        </w:rPr>
      </w:pPr>
      <w:r>
        <w:rPr>
          <w:lang w:eastAsia="de-DE"/>
        </w:rPr>
        <w:t>Auswahl einer repräsentativen Gruppe von Lehrern, die an der Schulung und dem Testing der Testumgebung teilnehmen werden</w:t>
      </w:r>
    </w:p>
    <w:p w14:paraId="728B2266" w14:textId="2DE0B0BA" w:rsidR="00184267" w:rsidRDefault="00184267">
      <w:pPr>
        <w:pStyle w:val="Listenabsatz"/>
        <w:numPr>
          <w:ilvl w:val="1"/>
          <w:numId w:val="5"/>
        </w:numPr>
        <w:jc w:val="left"/>
        <w:rPr>
          <w:lang w:eastAsia="de-DE"/>
        </w:rPr>
      </w:pPr>
      <w:r>
        <w:rPr>
          <w:lang w:eastAsia="de-DE"/>
        </w:rPr>
        <w:t>Terminplanung und Organisation der Schulungssitzung</w:t>
      </w:r>
    </w:p>
    <w:p w14:paraId="5EB38D74" w14:textId="1FE89315" w:rsidR="00184267" w:rsidRDefault="00184267">
      <w:pPr>
        <w:pStyle w:val="Listenabsatz"/>
        <w:numPr>
          <w:ilvl w:val="1"/>
          <w:numId w:val="5"/>
        </w:numPr>
        <w:jc w:val="left"/>
        <w:rPr>
          <w:lang w:eastAsia="de-DE"/>
        </w:rPr>
      </w:pPr>
      <w:r>
        <w:rPr>
          <w:lang w:eastAsia="de-DE"/>
        </w:rPr>
        <w:t>Bereitstellung des Schulungsmaterials und Durchführung der Schulung</w:t>
      </w:r>
    </w:p>
    <w:p w14:paraId="29467249" w14:textId="385F595B" w:rsidR="00184267" w:rsidRDefault="00184267">
      <w:pPr>
        <w:pStyle w:val="Listenabsatz"/>
        <w:numPr>
          <w:ilvl w:val="1"/>
          <w:numId w:val="5"/>
        </w:numPr>
        <w:jc w:val="left"/>
        <w:rPr>
          <w:lang w:eastAsia="de-DE"/>
        </w:rPr>
      </w:pPr>
      <w:r>
        <w:rPr>
          <w:lang w:eastAsia="de-DE"/>
        </w:rPr>
        <w:t>Beantwortung von Fragen und Unterstützung der Lehrer bei der Nutzung der Testumgebung</w:t>
      </w:r>
    </w:p>
    <w:p w14:paraId="32EC78D6" w14:textId="77777777" w:rsidR="00184267" w:rsidRDefault="00184267" w:rsidP="00184267">
      <w:pPr>
        <w:pStyle w:val="Listenabsatz"/>
        <w:ind w:left="1440"/>
        <w:jc w:val="left"/>
        <w:rPr>
          <w:lang w:eastAsia="de-DE"/>
        </w:rPr>
      </w:pPr>
    </w:p>
    <w:p w14:paraId="6EE1D0E2" w14:textId="4918EA46" w:rsidR="00184267" w:rsidRDefault="00184267">
      <w:pPr>
        <w:pStyle w:val="Listenabsatz"/>
        <w:numPr>
          <w:ilvl w:val="0"/>
          <w:numId w:val="5"/>
        </w:numPr>
        <w:jc w:val="left"/>
        <w:rPr>
          <w:lang w:eastAsia="de-DE"/>
        </w:rPr>
      </w:pPr>
      <w:r>
        <w:rPr>
          <w:lang w:eastAsia="de-DE"/>
        </w:rPr>
        <w:t>Durchführung des Blackbox-Tests:</w:t>
      </w:r>
    </w:p>
    <w:p w14:paraId="68175533" w14:textId="5592034C" w:rsidR="00184267" w:rsidRDefault="00184267">
      <w:pPr>
        <w:pStyle w:val="Listenabsatz"/>
        <w:numPr>
          <w:ilvl w:val="1"/>
          <w:numId w:val="5"/>
        </w:numPr>
        <w:jc w:val="left"/>
        <w:rPr>
          <w:lang w:eastAsia="de-DE"/>
        </w:rPr>
      </w:pPr>
      <w:r>
        <w:rPr>
          <w:lang w:eastAsia="de-DE"/>
        </w:rPr>
        <w:t>Festlegung der Testfälle und Szenarien, die von der Testgruppe von Lehrern durchgeführt werden sollen</w:t>
      </w:r>
    </w:p>
    <w:p w14:paraId="622C8355" w14:textId="5D955FB0" w:rsidR="00184267" w:rsidRDefault="00184267">
      <w:pPr>
        <w:pStyle w:val="Listenabsatz"/>
        <w:numPr>
          <w:ilvl w:val="1"/>
          <w:numId w:val="5"/>
        </w:numPr>
        <w:jc w:val="left"/>
        <w:rPr>
          <w:lang w:eastAsia="de-DE"/>
        </w:rPr>
      </w:pPr>
      <w:r>
        <w:rPr>
          <w:lang w:eastAsia="de-DE"/>
        </w:rPr>
        <w:t>Bereitstellung der Testfälle und Anweisungen für den Blackbox-Test</w:t>
      </w:r>
    </w:p>
    <w:p w14:paraId="60B72CBE" w14:textId="4684BE0D" w:rsidR="00184267" w:rsidRDefault="00184267">
      <w:pPr>
        <w:pStyle w:val="Listenabsatz"/>
        <w:numPr>
          <w:ilvl w:val="1"/>
          <w:numId w:val="5"/>
        </w:numPr>
        <w:jc w:val="left"/>
        <w:rPr>
          <w:lang w:eastAsia="de-DE"/>
        </w:rPr>
      </w:pPr>
      <w:r>
        <w:rPr>
          <w:lang w:eastAsia="de-DE"/>
        </w:rPr>
        <w:t>Überwachung und Aufzeichnung der Testergebnisse und Feedback der Lehrer</w:t>
      </w:r>
    </w:p>
    <w:p w14:paraId="7F325FE6" w14:textId="6D7BCDC4" w:rsidR="00184267" w:rsidRDefault="00184267">
      <w:pPr>
        <w:pStyle w:val="Listenabsatz"/>
        <w:numPr>
          <w:ilvl w:val="1"/>
          <w:numId w:val="5"/>
        </w:numPr>
        <w:jc w:val="left"/>
        <w:rPr>
          <w:lang w:eastAsia="de-DE"/>
        </w:rPr>
      </w:pPr>
      <w:r>
        <w:rPr>
          <w:lang w:eastAsia="de-DE"/>
        </w:rPr>
        <w:t>Analyse der Testergebnisse, Identifizierung von Problemen oder Verbesserungsmöglichkeiten und Planung entsprechender Maßnahmen</w:t>
      </w:r>
    </w:p>
    <w:p w14:paraId="0E1BF988" w14:textId="77777777" w:rsidR="00184267" w:rsidRDefault="00184267" w:rsidP="00184267">
      <w:pPr>
        <w:jc w:val="left"/>
        <w:rPr>
          <w:lang w:eastAsia="de-DE"/>
        </w:rPr>
      </w:pPr>
    </w:p>
    <w:p w14:paraId="46AABA2D" w14:textId="3DDFE0C6" w:rsidR="00184267" w:rsidRDefault="00184267">
      <w:pPr>
        <w:pStyle w:val="Listenabsatz"/>
        <w:numPr>
          <w:ilvl w:val="0"/>
          <w:numId w:val="5"/>
        </w:numPr>
        <w:jc w:val="left"/>
        <w:rPr>
          <w:lang w:eastAsia="de-DE"/>
        </w:rPr>
      </w:pPr>
      <w:r>
        <w:rPr>
          <w:lang w:eastAsia="de-DE"/>
        </w:rPr>
        <w:t>Inbetriebnahme der Testumgebung in der Produktivumgebung:</w:t>
      </w:r>
    </w:p>
    <w:p w14:paraId="1EB53414" w14:textId="4191B843" w:rsidR="00184267" w:rsidRDefault="00184267">
      <w:pPr>
        <w:pStyle w:val="Listenabsatz"/>
        <w:numPr>
          <w:ilvl w:val="1"/>
          <w:numId w:val="5"/>
        </w:numPr>
        <w:jc w:val="left"/>
        <w:rPr>
          <w:lang w:eastAsia="de-DE"/>
        </w:rPr>
      </w:pPr>
      <w:r>
        <w:rPr>
          <w:lang w:eastAsia="de-DE"/>
        </w:rPr>
        <w:t>Planung und Koordination der Migration der Testumgebung in die Produktivumgebung</w:t>
      </w:r>
    </w:p>
    <w:p w14:paraId="289BB40A" w14:textId="0E56B716" w:rsidR="00184267" w:rsidRDefault="00184267">
      <w:pPr>
        <w:pStyle w:val="Listenabsatz"/>
        <w:numPr>
          <w:ilvl w:val="1"/>
          <w:numId w:val="5"/>
        </w:numPr>
        <w:jc w:val="left"/>
        <w:rPr>
          <w:lang w:eastAsia="de-DE"/>
        </w:rPr>
      </w:pPr>
      <w:r>
        <w:rPr>
          <w:lang w:eastAsia="de-DE"/>
        </w:rPr>
        <w:t>Sicherung und Export der Daten aus der alten Moodle-Instanz</w:t>
      </w:r>
    </w:p>
    <w:p w14:paraId="7856B620" w14:textId="2FBA8B2E" w:rsidR="00184267" w:rsidRDefault="00184267">
      <w:pPr>
        <w:pStyle w:val="Listenabsatz"/>
        <w:numPr>
          <w:ilvl w:val="1"/>
          <w:numId w:val="5"/>
        </w:numPr>
        <w:jc w:val="left"/>
        <w:rPr>
          <w:lang w:eastAsia="de-DE"/>
        </w:rPr>
      </w:pPr>
      <w:r>
        <w:rPr>
          <w:lang w:eastAsia="de-DE"/>
        </w:rPr>
        <w:t>Import und Einspielen der Daten in die neue Moodle-Instanz</w:t>
      </w:r>
    </w:p>
    <w:p w14:paraId="64E13D29" w14:textId="1341319F" w:rsidR="00184267" w:rsidRDefault="00184267">
      <w:pPr>
        <w:pStyle w:val="Listenabsatz"/>
        <w:numPr>
          <w:ilvl w:val="1"/>
          <w:numId w:val="5"/>
        </w:numPr>
        <w:jc w:val="left"/>
        <w:rPr>
          <w:lang w:eastAsia="de-DE"/>
        </w:rPr>
      </w:pPr>
      <w:r>
        <w:rPr>
          <w:lang w:eastAsia="de-DE"/>
        </w:rPr>
        <w:t>Updates überprüfen und ausführen</w:t>
      </w:r>
    </w:p>
    <w:p w14:paraId="3195E94E" w14:textId="227A226E" w:rsidR="00184267" w:rsidRDefault="00184267">
      <w:pPr>
        <w:pStyle w:val="Listenabsatz"/>
        <w:numPr>
          <w:ilvl w:val="1"/>
          <w:numId w:val="5"/>
        </w:numPr>
        <w:jc w:val="left"/>
        <w:rPr>
          <w:lang w:eastAsia="de-DE"/>
        </w:rPr>
      </w:pPr>
      <w:r>
        <w:rPr>
          <w:lang w:eastAsia="de-DE"/>
        </w:rPr>
        <w:t>Überprüfung der Funktionalität und Sicherstellung, dass alle Daten erfolgreich migriert wurden</w:t>
      </w:r>
    </w:p>
    <w:p w14:paraId="1896FDD0" w14:textId="77777777" w:rsidR="00184267" w:rsidRDefault="00184267" w:rsidP="00184267">
      <w:pPr>
        <w:jc w:val="left"/>
        <w:rPr>
          <w:lang w:eastAsia="de-DE"/>
        </w:rPr>
      </w:pPr>
    </w:p>
    <w:p w14:paraId="038CF44E" w14:textId="77777777" w:rsidR="00184267" w:rsidRDefault="00184267" w:rsidP="00184267">
      <w:pPr>
        <w:jc w:val="left"/>
        <w:rPr>
          <w:lang w:eastAsia="de-DE"/>
        </w:rPr>
      </w:pPr>
    </w:p>
    <w:p w14:paraId="687E6FC0" w14:textId="77777777" w:rsidR="00184267" w:rsidRDefault="00184267" w:rsidP="00184267">
      <w:pPr>
        <w:jc w:val="left"/>
        <w:rPr>
          <w:lang w:eastAsia="de-DE"/>
        </w:rPr>
      </w:pPr>
    </w:p>
    <w:p w14:paraId="0769C319" w14:textId="77777777" w:rsidR="00184267" w:rsidRDefault="00184267" w:rsidP="00184267">
      <w:pPr>
        <w:rPr>
          <w:lang w:eastAsia="de-DE"/>
        </w:rPr>
      </w:pPr>
    </w:p>
    <w:p w14:paraId="3DBFA182" w14:textId="4559B65B" w:rsidR="00A97708" w:rsidRDefault="00AB071D" w:rsidP="00A97708">
      <w:pPr>
        <w:pStyle w:val="berschrift2"/>
      </w:pPr>
      <w:bookmarkStart w:id="45" w:name="_Toc136773029"/>
      <w:r>
        <w:lastRenderedPageBreak/>
        <w:t>Einführungsplan</w:t>
      </w:r>
      <w:bookmarkEnd w:id="45"/>
    </w:p>
    <w:p w14:paraId="3509E338" w14:textId="3DD32CE5" w:rsidR="00713EAD" w:rsidRPr="00713EAD" w:rsidRDefault="00713EAD" w:rsidP="00713EAD">
      <w:pPr>
        <w:pStyle w:val="berschrift3"/>
      </w:pPr>
      <w:bookmarkStart w:id="46" w:name="_Toc136773030"/>
      <w:r>
        <w:t>Meilensteine</w:t>
      </w:r>
      <w:bookmarkEnd w:id="46"/>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Für neue Moodleversion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62B120DB" w14:textId="77777777" w:rsidR="00184267" w:rsidRDefault="00184267" w:rsidP="00163D5E">
      <w:pPr>
        <w:rPr>
          <w:lang w:eastAsia="de-DE"/>
        </w:rPr>
      </w:pPr>
    </w:p>
    <w:p w14:paraId="6656BC3D" w14:textId="77777777" w:rsidR="00184267" w:rsidRDefault="00184267" w:rsidP="00163D5E">
      <w:pPr>
        <w:rPr>
          <w:lang w:eastAsia="de-DE"/>
        </w:rPr>
      </w:pPr>
    </w:p>
    <w:p w14:paraId="5F7DD2D2" w14:textId="77777777" w:rsidR="00184267" w:rsidRDefault="00184267"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7" w:name="_Toc136773031"/>
      <w:r>
        <w:lastRenderedPageBreak/>
        <w:t>Detailplanung</w:t>
      </w:r>
      <w:bookmarkEnd w:id="47"/>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Analyse der neuen Funktionen und Änderungen in der neuen Moodle-Version.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Erstellung einer Testumgebung für die neue Moodle-Version.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Installation der neuen Moodle-Version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Schulung einer Testgruppe von Lehrern für die neue Moodle-Version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Vorstellung der neuen Funktionen und Änderungen in der Moodle-Version.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lastRenderedPageBreak/>
              <w:t>5. Meilenstein</w:t>
            </w:r>
          </w:p>
        </w:tc>
        <w:tc>
          <w:tcPr>
            <w:tcW w:w="3259" w:type="dxa"/>
          </w:tcPr>
          <w:p w14:paraId="6A6343DD" w14:textId="55BFC502" w:rsidR="00EE64EB" w:rsidRDefault="00E8249C" w:rsidP="0097464E">
            <w:pPr>
              <w:jc w:val="left"/>
              <w:rPr>
                <w:lang w:eastAsia="de-DE"/>
              </w:rPr>
            </w:pPr>
            <w:r w:rsidRPr="00E8249C">
              <w:rPr>
                <w:lang w:eastAsia="de-DE"/>
              </w:rPr>
              <w:t>Schulung aller Lehrkräfte für die neue Moodle-Version.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Präsentation der neuen Funktionen und Änderungen in der Moodle-Version.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Beantwortung von Fragen und Lösung von Problemen im Zusammenhang mit der neuen Moodle-Version.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Dokumentation der Konfigurationen und Einstellungen der Moodle-Produktivumgebung.</w:t>
            </w:r>
          </w:p>
          <w:p w14:paraId="6DEC9D52" w14:textId="674A8371" w:rsidR="00E8249C" w:rsidRDefault="00E8249C" w:rsidP="00E8249C">
            <w:pPr>
              <w:jc w:val="left"/>
              <w:rPr>
                <w:lang w:eastAsia="de-DE"/>
              </w:rPr>
            </w:pPr>
            <w:r>
              <w:rPr>
                <w:lang w:eastAsia="de-DE"/>
              </w:rPr>
              <w:t>• Schulung der Schul-IT zur Verwaltung und Wartung der neuen Moodle-Version.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8" w:name="_Toc136773032"/>
      <w:r>
        <w:lastRenderedPageBreak/>
        <w:t xml:space="preserve">2.7 </w:t>
      </w:r>
      <w:bookmarkStart w:id="49" w:name="_Toc493590374"/>
      <w:bookmarkStart w:id="50" w:name="_Toc536441985"/>
      <w:bookmarkStart w:id="51" w:name="_Toc2189149"/>
      <w:r>
        <w:t>Abnahmekriterien</w:t>
      </w:r>
      <w:bookmarkEnd w:id="48"/>
      <w:bookmarkEnd w:id="49"/>
      <w:bookmarkEnd w:id="50"/>
      <w:bookmarkEnd w:id="51"/>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Alle Kursinhalte, Benutzerprofile, Dateien wurden erfolgreich und fehlerfrei aus der alten Moodle-Instanz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Alle grundlegenden Funktionen und Features von Moodle,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Das Design der neuen Moodle-Version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1145163C" w:rsidR="00CF52D2" w:rsidRDefault="00527007" w:rsidP="00CF52D2">
            <w:pPr>
              <w:jc w:val="left"/>
              <w:rPr>
                <w:lang w:eastAsia="de-DE"/>
              </w:rPr>
            </w:pPr>
            <w:r>
              <w:rPr>
                <w:lang w:eastAsia="de-DE"/>
              </w:rPr>
              <w:t>Sprache</w:t>
            </w:r>
            <w:r w:rsidR="00D006AC">
              <w:rPr>
                <w:lang w:eastAsia="de-DE"/>
              </w:rPr>
              <w:t xml:space="preserve"> und Kurs erstellen zeigen</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Der Moodle-Docker-Container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r>
              <w:rPr>
                <w:lang w:eastAsia="de-DE"/>
              </w:rPr>
              <w:t>Moodle benchmark vor &amp; nach skalieren</w:t>
            </w:r>
          </w:p>
          <w:p w14:paraId="17E703FA" w14:textId="77777777" w:rsidR="004D065F" w:rsidRDefault="004D065F" w:rsidP="00CF52D2">
            <w:pPr>
              <w:jc w:val="left"/>
              <w:rPr>
                <w:lang w:eastAsia="de-DE"/>
              </w:rPr>
            </w:pPr>
            <w:r>
              <w:rPr>
                <w:lang w:eastAsia="de-DE"/>
              </w:rPr>
              <w:t>2 vCPU &amp; 4GB RAM</w:t>
            </w:r>
          </w:p>
          <w:p w14:paraId="680BBA47" w14:textId="4CCC25C7" w:rsidR="004D065F" w:rsidRDefault="004D065F" w:rsidP="00CF52D2">
            <w:pPr>
              <w:jc w:val="left"/>
              <w:rPr>
                <w:lang w:eastAsia="de-DE"/>
              </w:rPr>
            </w:pPr>
            <w:r>
              <w:rPr>
                <w:lang w:eastAsia="de-DE"/>
              </w:rPr>
              <w:t>4 vCPU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Der Moodle-Docker-Container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Sicherheitscheck von Moodle</w:t>
            </w:r>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Default="00AB071D" w:rsidP="00AB071D">
      <w:pPr>
        <w:rPr>
          <w:lang w:eastAsia="de-DE"/>
        </w:rPr>
      </w:pPr>
    </w:p>
    <w:p w14:paraId="7E0E6B30" w14:textId="77777777" w:rsidR="00640B4F" w:rsidRPr="00AB071D" w:rsidRDefault="00640B4F" w:rsidP="00AB071D">
      <w:pPr>
        <w:rPr>
          <w:lang w:eastAsia="de-DE"/>
        </w:rPr>
      </w:pPr>
    </w:p>
    <w:p w14:paraId="2959ADB4" w14:textId="60ED1871" w:rsidR="006D3802" w:rsidRDefault="008978A1" w:rsidP="008978A1">
      <w:pPr>
        <w:pStyle w:val="berschrift1"/>
      </w:pPr>
      <w:bookmarkStart w:id="52" w:name="_Toc136773033"/>
      <w:r>
        <w:lastRenderedPageBreak/>
        <w:t>Reflexion</w:t>
      </w:r>
      <w:bookmarkEnd w:id="52"/>
    </w:p>
    <w:p w14:paraId="64F78862" w14:textId="783B52A5" w:rsidR="00640B4F" w:rsidRDefault="00640B4F" w:rsidP="00640B4F">
      <w:pPr>
        <w:pStyle w:val="berschrift2"/>
      </w:pPr>
      <w:bookmarkStart w:id="53" w:name="_Toc136773034"/>
      <w:r>
        <w:t>Matteo</w:t>
      </w:r>
      <w:bookmarkEnd w:id="53"/>
    </w:p>
    <w:p w14:paraId="15469D50" w14:textId="7095F53B" w:rsidR="00780225" w:rsidRDefault="00780225" w:rsidP="00780225">
      <w:pPr>
        <w:jc w:val="left"/>
        <w:rPr>
          <w:lang w:eastAsia="de-DE"/>
        </w:rPr>
      </w:pPr>
      <w:r>
        <w:rPr>
          <w:lang w:eastAsia="de-DE"/>
        </w:rPr>
        <w:t>Als Projektleiter war die Moodle-Migration eine Herausforderung, die sowohl technisches Know-how als auch eine umfassende Planung erforderte. Es war entscheidend klare Verantwortlichkeiten zuzuweisen, um sicherzustellen, dass die Migration reibungslos von der Bühne geht. Die Verantwortlichkeiten beruhten auf den am Anfang abgemachten Rollen. Nathanael Ammann als technischer Mann immer am Scripten etc. und Kevin Willeit für die Dokumentation</w:t>
      </w:r>
      <w:r w:rsidR="003177A4">
        <w:rPr>
          <w:lang w:eastAsia="de-DE"/>
        </w:rPr>
        <w:t xml:space="preserve"> zuständig</w:t>
      </w:r>
      <w:r>
        <w:rPr>
          <w:lang w:eastAsia="de-DE"/>
        </w:rPr>
        <w:t xml:space="preserve">. </w:t>
      </w:r>
    </w:p>
    <w:p w14:paraId="510DD15D" w14:textId="77777777" w:rsidR="00780225" w:rsidRDefault="00780225" w:rsidP="00780225">
      <w:pPr>
        <w:jc w:val="left"/>
        <w:rPr>
          <w:lang w:eastAsia="de-DE"/>
        </w:rPr>
      </w:pPr>
    </w:p>
    <w:p w14:paraId="1A25CBAF" w14:textId="4C085A8A" w:rsidR="00780225" w:rsidRDefault="00780225" w:rsidP="00780225">
      <w:pPr>
        <w:jc w:val="left"/>
        <w:rPr>
          <w:lang w:eastAsia="de-DE"/>
        </w:rPr>
      </w:pPr>
      <w:r>
        <w:rPr>
          <w:lang w:eastAsia="de-DE"/>
        </w:rPr>
        <w:t>Die Migration erforderte eine gründliche Analyse der bestehenden Datenbank, um sicherzustellen, dass alle Kurse und Benutzerprofile erfolgreich übertragen werden. Es war wichtig, die Funktionalität und Benutzerfreundlichkeit der neuen Moodle-Instanz zu gewährleisten, indem wir sicherstellten, dass alle Anpassungen implementiert wurden, wie zum Beispiel das Sprachmenü.</w:t>
      </w:r>
    </w:p>
    <w:p w14:paraId="3703A575" w14:textId="77777777" w:rsidR="00780225" w:rsidRDefault="00780225" w:rsidP="00780225">
      <w:pPr>
        <w:jc w:val="left"/>
        <w:rPr>
          <w:lang w:eastAsia="de-DE"/>
        </w:rPr>
      </w:pPr>
    </w:p>
    <w:p w14:paraId="21EF4BC7" w14:textId="204BC782" w:rsidR="00780225" w:rsidRDefault="00780225" w:rsidP="00780225">
      <w:pPr>
        <w:jc w:val="left"/>
        <w:rPr>
          <w:lang w:eastAsia="de-DE"/>
        </w:rPr>
      </w:pPr>
      <w:r>
        <w:rPr>
          <w:lang w:eastAsia="de-DE"/>
        </w:rPr>
        <w:t xml:space="preserve">Die Kommunikation </w:t>
      </w:r>
      <w:r w:rsidR="003177A4">
        <w:rPr>
          <w:lang w:eastAsia="de-DE"/>
        </w:rPr>
        <w:t>mit dem beteiligten Stakeholder</w:t>
      </w:r>
      <w:r>
        <w:rPr>
          <w:lang w:eastAsia="de-DE"/>
        </w:rPr>
        <w:t xml:space="preserve"> (Lehrer) war von zentraler Bedeutung, um allfällige Rückfragen schnell und unkompliziert zu beantworten, dazu gehörten auch die genauen Anforderungen (z.B. altes System noch unter 8080 abrufbar). </w:t>
      </w:r>
    </w:p>
    <w:p w14:paraId="743AD5B3" w14:textId="77777777" w:rsidR="00780225" w:rsidRDefault="00780225" w:rsidP="00780225">
      <w:pPr>
        <w:jc w:val="left"/>
        <w:rPr>
          <w:lang w:eastAsia="de-DE"/>
        </w:rPr>
      </w:pPr>
    </w:p>
    <w:p w14:paraId="10252E04" w14:textId="0DEAAFED" w:rsidR="00780225" w:rsidRDefault="00780225" w:rsidP="00780225">
      <w:pPr>
        <w:jc w:val="left"/>
        <w:rPr>
          <w:lang w:eastAsia="de-DE"/>
        </w:rPr>
      </w:pPr>
      <w:r>
        <w:rPr>
          <w:lang w:eastAsia="de-DE"/>
        </w:rPr>
        <w:t>Während des Projekts musste ich flexibel sei</w:t>
      </w:r>
      <w:r w:rsidR="003177A4">
        <w:rPr>
          <w:lang w:eastAsia="de-DE"/>
        </w:rPr>
        <w:t>n, um auf Probleme achten, welche ziemlich zeitfressend waren</w:t>
      </w:r>
      <w:r>
        <w:rPr>
          <w:lang w:eastAsia="de-DE"/>
        </w:rPr>
        <w:t xml:space="preserve">. Es gab technische Hürden, wie beispielsweise der automatische Export und Import in die Datenbanken. </w:t>
      </w:r>
      <w:r w:rsidR="003177A4">
        <w:rPr>
          <w:lang w:eastAsia="de-DE"/>
        </w:rPr>
        <w:t>Zusätzlich war natürlich die beiden Dokumente eine grosse Fleissarbeit, welche mehr Zeit beanspruchte als die eigentliche Realisierung, hingegen der Erwartungen des Teams. Dies sollte man beim nächsten Mal genauer planen beim Thema Zeitmanagement.</w:t>
      </w:r>
    </w:p>
    <w:p w14:paraId="7D62F7D6" w14:textId="77777777" w:rsidR="00780225" w:rsidRDefault="00780225" w:rsidP="00780225">
      <w:pPr>
        <w:jc w:val="left"/>
        <w:rPr>
          <w:lang w:eastAsia="de-DE"/>
        </w:rPr>
      </w:pPr>
    </w:p>
    <w:p w14:paraId="109AE0B7" w14:textId="58CAC946" w:rsidR="00780225" w:rsidRPr="00780225" w:rsidRDefault="00780225" w:rsidP="00780225">
      <w:pPr>
        <w:jc w:val="left"/>
        <w:rPr>
          <w:lang w:eastAsia="de-DE"/>
        </w:rPr>
      </w:pPr>
      <w:r>
        <w:rPr>
          <w:lang w:eastAsia="de-DE"/>
        </w:rPr>
        <w:t>Insgesamt war die Moodle-Migration ein erfolgreiches Projekt, das den Benutzern eine verbesserte Lernumgebung und mehr Funktionalität bot. Es war eine wertvolle Erfahrung, die meine Fähigkeiten im Projektmanagement weiterentwickelt und mir gezeigt hat, wie wichtig es ist, ein gut organisiertes Team und eine klare Kommunikation zu haben, um komplexe IT-Projekte erfolgreich abzuschließen.</w:t>
      </w:r>
    </w:p>
    <w:p w14:paraId="73045FCD" w14:textId="695B65F9" w:rsidR="00640B4F" w:rsidRDefault="00640B4F" w:rsidP="00640B4F">
      <w:pPr>
        <w:pStyle w:val="berschrift2"/>
      </w:pPr>
      <w:bookmarkStart w:id="54" w:name="_Hlk136639808"/>
      <w:bookmarkStart w:id="55" w:name="_Toc136773035"/>
      <w:r>
        <w:t>Nathanael</w:t>
      </w:r>
      <w:bookmarkEnd w:id="55"/>
    </w:p>
    <w:bookmarkEnd w:id="54"/>
    <w:p w14:paraId="5422F0E2" w14:textId="19FCF1EA" w:rsidR="00D35A95" w:rsidRDefault="00D35A95" w:rsidP="00AE1E45">
      <w:pPr>
        <w:jc w:val="left"/>
        <w:rPr>
          <w:lang w:eastAsia="de-DE"/>
        </w:rPr>
      </w:pPr>
      <w:r>
        <w:rPr>
          <w:lang w:eastAsia="de-DE"/>
        </w:rPr>
        <w:t>Im Rahmen unseres Schulprojekts haben wir uns mit der Migration einer Moodle-Instanz in Docker befasst und die Daten der alten Instanz erfolgreich übernommen. Dabei übernahm ich die Rolle des Technikers, der sich um die Automatisierung und Implementierung der neuen Instanz kümmerte. Insgesamt betrachtet war das Projekt eine wertvolle Erfahrung, bei der wir einige Herausforderungen bewältigen mussten, aber auch viele positive Ergebnisse erzielen konnten.</w:t>
      </w:r>
    </w:p>
    <w:p w14:paraId="06D2C5D5" w14:textId="77777777" w:rsidR="00D35A95" w:rsidRDefault="00D35A95" w:rsidP="00AE1E45">
      <w:pPr>
        <w:jc w:val="left"/>
        <w:rPr>
          <w:lang w:eastAsia="de-DE"/>
        </w:rPr>
      </w:pPr>
    </w:p>
    <w:p w14:paraId="5EFC2942" w14:textId="1C302E86" w:rsidR="00D35A95" w:rsidRDefault="00D35A95" w:rsidP="00AE1E45">
      <w:pPr>
        <w:jc w:val="left"/>
        <w:rPr>
          <w:lang w:eastAsia="de-DE"/>
        </w:rPr>
      </w:pPr>
      <w:r>
        <w:rPr>
          <w:lang w:eastAsia="de-DE"/>
        </w:rPr>
        <w:t>Ein positiver Aspekt war die erfolgreiche Implementierung der Docker-Instanz. Durch die Verwendung von Docker konnten wir die Moodle-Instanz isoliert und in einer konsistenten Umgebung betreiben. Dies ermöglichte eine effizientere Bereitstellung</w:t>
      </w:r>
      <w:r w:rsidR="00B1026C">
        <w:rPr>
          <w:lang w:eastAsia="de-DE"/>
        </w:rPr>
        <w:t xml:space="preserve"> </w:t>
      </w:r>
      <w:r>
        <w:rPr>
          <w:lang w:eastAsia="de-DE"/>
        </w:rPr>
        <w:t>und Portabilität der Anwendung. Die Docker-Instanz funktionierte einwandfrei und erwies sich als stabile und zuverlässige Lösung. Diese Erfahrung hat uns ein besseres Verständnis für Containerisierungstechnologien und ihre Vorteile vermittelt.</w:t>
      </w:r>
    </w:p>
    <w:p w14:paraId="0AC7C19D" w14:textId="77777777" w:rsidR="00D35A95" w:rsidRDefault="00D35A95" w:rsidP="00AE1E45">
      <w:pPr>
        <w:jc w:val="left"/>
        <w:rPr>
          <w:lang w:eastAsia="de-DE"/>
        </w:rPr>
      </w:pPr>
    </w:p>
    <w:p w14:paraId="2C5B6872" w14:textId="707975C8" w:rsidR="00D35A95" w:rsidRDefault="00D35A95" w:rsidP="00AE1E45">
      <w:pPr>
        <w:jc w:val="left"/>
        <w:rPr>
          <w:lang w:eastAsia="de-DE"/>
        </w:rPr>
      </w:pPr>
      <w:r>
        <w:rPr>
          <w:lang w:eastAsia="de-DE"/>
        </w:rPr>
        <w:t xml:space="preserve">Ein weiteres Highlight war die Automatisierung der Datenmigration. Obwohl wir auf einige Schwierigkeiten gestoßen sind, gelang es uns letztendlich, den </w:t>
      </w:r>
      <w:r w:rsidR="00B1026C">
        <w:rPr>
          <w:lang w:eastAsia="de-DE"/>
        </w:rPr>
        <w:t>Aufbau-</w:t>
      </w:r>
      <w:r>
        <w:rPr>
          <w:lang w:eastAsia="de-DE"/>
        </w:rPr>
        <w:t xml:space="preserve">Prozess </w:t>
      </w:r>
      <w:r w:rsidR="00B1026C">
        <w:rPr>
          <w:lang w:eastAsia="de-DE"/>
        </w:rPr>
        <w:t xml:space="preserve">der neuen Instanz </w:t>
      </w:r>
      <w:r>
        <w:rPr>
          <w:lang w:eastAsia="de-DE"/>
        </w:rPr>
        <w:t>zu automatisieren und einen reibungslosen Übergang der Daten von der alten Instanz zur neuen Docker-Instanz zu gewährleisten. Die Automatisierung erleichtert</w:t>
      </w:r>
      <w:r w:rsidR="00B1026C">
        <w:rPr>
          <w:lang w:eastAsia="de-DE"/>
        </w:rPr>
        <w:t xml:space="preserve"> und verschnellert nun die Einführung in die Produktivumgebung. </w:t>
      </w:r>
    </w:p>
    <w:p w14:paraId="49C2B109" w14:textId="77777777" w:rsidR="00D35A95" w:rsidRDefault="00D35A95" w:rsidP="00AE1E45">
      <w:pPr>
        <w:jc w:val="left"/>
        <w:rPr>
          <w:lang w:eastAsia="de-DE"/>
        </w:rPr>
      </w:pPr>
    </w:p>
    <w:p w14:paraId="4D0E7505" w14:textId="77777777" w:rsidR="00D35A95" w:rsidRDefault="00D35A95" w:rsidP="00AE1E45">
      <w:pPr>
        <w:jc w:val="left"/>
        <w:rPr>
          <w:lang w:eastAsia="de-DE"/>
        </w:rPr>
      </w:pPr>
      <w:r>
        <w:rPr>
          <w:lang w:eastAsia="de-DE"/>
        </w:rPr>
        <w:t xml:space="preserve">Trotz der positiven Aspekte gab es auch Herausforderungen während des Projekts. Insbesondere das Zeitmanagement erwies sich als schwierig. Das Projekt erforderte eine sorgfältige Planung und Koordination der einzelnen Aufgaben, um sicherzustellen, dass wir unsere Ziele erreichen und den Zeitplan einhalten konnten. Manchmal mussten wir Prioritäten setzen und Aufgaben neu organisieren, um Verzögerungen zu vermeiden. Diese Herausforderung hat uns jedoch wertvolle Lektionen über die </w:t>
      </w:r>
      <w:r>
        <w:rPr>
          <w:lang w:eastAsia="de-DE"/>
        </w:rPr>
        <w:lastRenderedPageBreak/>
        <w:t>Bedeutung des effektiven Zeitmanagements gelehrt und uns geholfen, unsere organisatorischen Fähigkeiten zu verbessern.</w:t>
      </w:r>
    </w:p>
    <w:p w14:paraId="7782C2DF" w14:textId="3E5F2011" w:rsidR="00B1026C" w:rsidRDefault="00B1026C" w:rsidP="00AE1E45">
      <w:pPr>
        <w:jc w:val="left"/>
        <w:rPr>
          <w:lang w:eastAsia="de-DE"/>
        </w:rPr>
      </w:pPr>
      <w:r>
        <w:rPr>
          <w:lang w:eastAsia="de-DE"/>
        </w:rPr>
        <w:t>Trotz den Schwierigkeiten wurde die Einhaltung der Zeitvorgaben</w:t>
      </w:r>
      <w:r w:rsidR="00534CE1">
        <w:rPr>
          <w:lang w:eastAsia="de-DE"/>
        </w:rPr>
        <w:t xml:space="preserve"> </w:t>
      </w:r>
      <w:r>
        <w:rPr>
          <w:lang w:eastAsia="de-DE"/>
        </w:rPr>
        <w:t xml:space="preserve">erfüllt. Dank einer guten Projektplanung von Herr Etter und </w:t>
      </w:r>
      <w:r w:rsidR="00534CE1">
        <w:rPr>
          <w:lang w:eastAsia="de-DE"/>
        </w:rPr>
        <w:t>einer effektiven Kommunikation</w:t>
      </w:r>
      <w:r>
        <w:rPr>
          <w:lang w:eastAsia="de-DE"/>
        </w:rPr>
        <w:t xml:space="preserve"> konnten wir unsere Arbeitszeiten optimal nutzen und das Projekt termingerecht abschließen. </w:t>
      </w:r>
    </w:p>
    <w:p w14:paraId="3EAC16FC" w14:textId="77777777" w:rsidR="00D35A95" w:rsidRDefault="00D35A95" w:rsidP="00AE1E45">
      <w:pPr>
        <w:jc w:val="left"/>
        <w:rPr>
          <w:lang w:eastAsia="de-DE"/>
        </w:rPr>
      </w:pPr>
    </w:p>
    <w:p w14:paraId="002EEBFA" w14:textId="2F2A7708" w:rsidR="00D35A95" w:rsidRPr="00D35A95" w:rsidRDefault="00D35A95" w:rsidP="00AE1E45">
      <w:pPr>
        <w:jc w:val="left"/>
        <w:rPr>
          <w:lang w:eastAsia="de-DE"/>
        </w:rPr>
      </w:pPr>
      <w:r>
        <w:rPr>
          <w:lang w:eastAsia="de-DE"/>
        </w:rPr>
        <w:t>Insgesamt war das Projekt eine wertvolle Lernerfahrung. Wir konnten unsere technischen Fähigkeiten weiterentwickeln, insbesondere im Bereich der Automatisierung und der Implementierung von Docker. Die Zusammenarbeit im Team war effektiv, da wir uns gegenseitig unterstützten und unsere Stärken optimal einsetzten. Wir haben gelernt, wie wichtig eine gute Planung und Kommunikation sind, um Projekte erfolgreich</w:t>
      </w:r>
      <w:r w:rsidR="00B1026C">
        <w:rPr>
          <w:lang w:eastAsia="de-DE"/>
        </w:rPr>
        <w:t xml:space="preserve"> zu meistern.</w:t>
      </w:r>
    </w:p>
    <w:p w14:paraId="306824F0" w14:textId="6B81B075" w:rsidR="00640B4F" w:rsidRDefault="00640B4F" w:rsidP="00640B4F">
      <w:pPr>
        <w:pStyle w:val="berschrift2"/>
      </w:pPr>
      <w:bookmarkStart w:id="56" w:name="_Toc136773036"/>
      <w:r>
        <w:t>Kevin</w:t>
      </w:r>
      <w:bookmarkEnd w:id="56"/>
    </w:p>
    <w:p w14:paraId="6177608D" w14:textId="498A4D9D" w:rsidR="00E73F32" w:rsidRDefault="00E73F32" w:rsidP="00AE1E45">
      <w:pPr>
        <w:jc w:val="left"/>
        <w:rPr>
          <w:lang w:eastAsia="de-DE"/>
        </w:rPr>
      </w:pPr>
      <w:r>
        <w:rPr>
          <w:lang w:eastAsia="de-DE"/>
        </w:rPr>
        <w:t xml:space="preserve">Im Rahmen der Projektarbeit im Modul 169 und 158 haben </w:t>
      </w:r>
      <w:r w:rsidRPr="00E73F32">
        <w:rPr>
          <w:lang w:eastAsia="de-DE"/>
        </w:rPr>
        <w:t>Nathanael</w:t>
      </w:r>
      <w:r>
        <w:rPr>
          <w:lang w:eastAsia="de-DE"/>
        </w:rPr>
        <w:t xml:space="preserve">, Matteo und ich den Auftrag erhalten eine alte Moodle Docker-Instanz auf eine neure Version zu Migrieren. Zu </w:t>
      </w:r>
      <w:r w:rsidR="00534CE1">
        <w:rPr>
          <w:lang w:eastAsia="de-DE"/>
        </w:rPr>
        <w:t>Beginn</w:t>
      </w:r>
      <w:r>
        <w:rPr>
          <w:lang w:eastAsia="de-DE"/>
        </w:rPr>
        <w:t xml:space="preserve"> haben wir uns als Team über das Vorgehen und die Rollen innerhalb des Projektes abgesprochen. Dabei habe ich die Rolle angenommen alle Dokumente zu vervollständigen und diese gemäss Aufgabenstellung auf die Richtigkeit zu überprüfen. </w:t>
      </w:r>
    </w:p>
    <w:p w14:paraId="75949DE3" w14:textId="77777777" w:rsidR="00E73F32" w:rsidRDefault="00E73F32" w:rsidP="00AE1E45">
      <w:pPr>
        <w:jc w:val="left"/>
        <w:rPr>
          <w:lang w:eastAsia="de-DE"/>
        </w:rPr>
      </w:pPr>
    </w:p>
    <w:p w14:paraId="1E747899" w14:textId="0B1022DC" w:rsidR="00E73F32" w:rsidRDefault="008E3EF7" w:rsidP="00AE1E45">
      <w:pPr>
        <w:jc w:val="left"/>
      </w:pPr>
      <w:r>
        <w:rPr>
          <w:lang w:eastAsia="de-DE"/>
        </w:rPr>
        <w:t>Auf der einen Hand sind</w:t>
      </w:r>
      <w:r w:rsidR="00E73F32">
        <w:rPr>
          <w:lang w:eastAsia="de-DE"/>
        </w:rPr>
        <w:t xml:space="preserve"> sicherlich die vielen learnings</w:t>
      </w:r>
      <w:r>
        <w:rPr>
          <w:lang w:eastAsia="de-DE"/>
        </w:rPr>
        <w:t xml:space="preserve"> positiv</w:t>
      </w:r>
      <w:r w:rsidR="00E73F32">
        <w:rPr>
          <w:lang w:eastAsia="de-DE"/>
        </w:rPr>
        <w:t xml:space="preserve">, welche ich </w:t>
      </w:r>
      <w:r>
        <w:rPr>
          <w:lang w:eastAsia="de-DE"/>
        </w:rPr>
        <w:t xml:space="preserve">nun auch in meinem Betrieb anwenden kann. Dabei lernte ich zum Beispiel wie man ein </w:t>
      </w:r>
      <w:r w:rsidRPr="00703D12">
        <w:t>Changemanagement</w:t>
      </w:r>
      <w:r>
        <w:t xml:space="preserve"> oder eine Betroffenheitsanalyse verfasst. Auf der anderen Hand konnte ich aufgrund der Zusammenarbeit mit Nathanael viele Technische-Aspekte über zum Beispiel docker-compose lernen.</w:t>
      </w:r>
    </w:p>
    <w:p w14:paraId="3A8078B7" w14:textId="77777777" w:rsidR="008E3EF7" w:rsidRDefault="008E3EF7" w:rsidP="00AE1E45">
      <w:pPr>
        <w:jc w:val="left"/>
      </w:pPr>
    </w:p>
    <w:p w14:paraId="43B71466" w14:textId="4F6A2957" w:rsidR="008E3EF7" w:rsidRDefault="008E3EF7" w:rsidP="00AE1E45">
      <w:pPr>
        <w:jc w:val="left"/>
      </w:pPr>
      <w:r>
        <w:t>Negativ aufgefallen ist mir jedoch, dass oftmals die Zeit für die Bearbeitung des Projektes sehr knapp bemessen wurde. Dadurch war es häufig nötig zu Hause an dem Projekt zu arbeiten. Ebenfalls waren leider viele Lernziel</w:t>
      </w:r>
      <w:r w:rsidR="00203A8E">
        <w:t>beschreibungen nicht klar formuliert, dadurch war eine Absprache mit der Lehrperson häufig nötig.</w:t>
      </w:r>
    </w:p>
    <w:p w14:paraId="45966910" w14:textId="77777777" w:rsidR="00203A8E" w:rsidRDefault="00203A8E" w:rsidP="00AE1E45">
      <w:pPr>
        <w:jc w:val="left"/>
      </w:pPr>
    </w:p>
    <w:p w14:paraId="37FC95D0" w14:textId="79252632" w:rsidR="00203A8E" w:rsidRDefault="00203A8E" w:rsidP="00AE1E45">
      <w:pPr>
        <w:jc w:val="left"/>
      </w:pPr>
      <w:r>
        <w:t xml:space="preserve">Zusammenfassend war das Projekt eine spannende Erfahrung. Ich konnte mich in vielen Aspekten weiterbilden, welche ich in kommende Projekte einfliessen lassen kann. Aufgrund der optimalen Projektplanung und technischen Umsetzung konnten wir das Projekt pünktlich abschliessen. </w:t>
      </w:r>
    </w:p>
    <w:p w14:paraId="1BEAD9B1" w14:textId="77777777" w:rsidR="00203A8E" w:rsidRDefault="00203A8E" w:rsidP="00E73F32"/>
    <w:p w14:paraId="040E8534" w14:textId="77777777" w:rsidR="00203A8E" w:rsidRDefault="00203A8E" w:rsidP="00E73F32">
      <w:pPr>
        <w:rPr>
          <w:lang w:eastAsia="de-DE"/>
        </w:rPr>
      </w:pPr>
    </w:p>
    <w:p w14:paraId="6FB92B56" w14:textId="77777777" w:rsidR="00AE1E45" w:rsidRDefault="00AE1E45" w:rsidP="00E73F32">
      <w:pPr>
        <w:rPr>
          <w:lang w:eastAsia="de-DE"/>
        </w:rPr>
      </w:pPr>
    </w:p>
    <w:p w14:paraId="4CAF88B7" w14:textId="77777777" w:rsidR="00AE1E45" w:rsidRDefault="00AE1E45" w:rsidP="00E73F32">
      <w:pPr>
        <w:rPr>
          <w:lang w:eastAsia="de-DE"/>
        </w:rPr>
      </w:pPr>
    </w:p>
    <w:p w14:paraId="044B0511" w14:textId="77777777" w:rsidR="00AE1E45" w:rsidRDefault="00AE1E45" w:rsidP="00E73F32">
      <w:pPr>
        <w:rPr>
          <w:lang w:eastAsia="de-DE"/>
        </w:rPr>
      </w:pPr>
    </w:p>
    <w:p w14:paraId="614F964A" w14:textId="77777777" w:rsidR="00AE1E45" w:rsidRDefault="00AE1E45" w:rsidP="00E73F32">
      <w:pPr>
        <w:rPr>
          <w:lang w:eastAsia="de-DE"/>
        </w:rPr>
      </w:pPr>
    </w:p>
    <w:p w14:paraId="0838C731" w14:textId="77777777" w:rsidR="00AE1E45" w:rsidRDefault="00AE1E45" w:rsidP="00E73F32">
      <w:pPr>
        <w:rPr>
          <w:lang w:eastAsia="de-DE"/>
        </w:rPr>
      </w:pPr>
    </w:p>
    <w:p w14:paraId="24FA2CAA" w14:textId="77777777" w:rsidR="00AE1E45" w:rsidRDefault="00AE1E45" w:rsidP="00E73F32">
      <w:pPr>
        <w:rPr>
          <w:lang w:eastAsia="de-DE"/>
        </w:rPr>
      </w:pPr>
    </w:p>
    <w:p w14:paraId="1C9A7FC4" w14:textId="77777777" w:rsidR="00AE1E45" w:rsidRDefault="00AE1E45" w:rsidP="00E73F32">
      <w:pPr>
        <w:rPr>
          <w:lang w:eastAsia="de-DE"/>
        </w:rPr>
      </w:pPr>
    </w:p>
    <w:p w14:paraId="344CB786" w14:textId="77777777" w:rsidR="00AE1E45" w:rsidRDefault="00AE1E45" w:rsidP="00E73F32">
      <w:pPr>
        <w:rPr>
          <w:lang w:eastAsia="de-DE"/>
        </w:rPr>
      </w:pPr>
    </w:p>
    <w:p w14:paraId="6CE21568" w14:textId="77777777" w:rsidR="00AE1E45" w:rsidRDefault="00AE1E45" w:rsidP="00E73F32">
      <w:pPr>
        <w:rPr>
          <w:lang w:eastAsia="de-DE"/>
        </w:rPr>
      </w:pPr>
    </w:p>
    <w:p w14:paraId="749ED790" w14:textId="77777777" w:rsidR="00AE1E45" w:rsidRDefault="00AE1E45" w:rsidP="00E73F32">
      <w:pPr>
        <w:rPr>
          <w:lang w:eastAsia="de-DE"/>
        </w:rPr>
      </w:pPr>
    </w:p>
    <w:p w14:paraId="202E9A79" w14:textId="77777777" w:rsidR="00AE1E45" w:rsidRDefault="00AE1E45" w:rsidP="00E73F32">
      <w:pPr>
        <w:rPr>
          <w:lang w:eastAsia="de-DE"/>
        </w:rPr>
      </w:pPr>
    </w:p>
    <w:p w14:paraId="35D29DB1" w14:textId="77777777" w:rsidR="00AE1E45" w:rsidRDefault="00AE1E45" w:rsidP="00E73F32">
      <w:pPr>
        <w:rPr>
          <w:lang w:eastAsia="de-DE"/>
        </w:rPr>
      </w:pPr>
    </w:p>
    <w:p w14:paraId="3611F750" w14:textId="77777777" w:rsidR="00AE1E45" w:rsidRDefault="00AE1E45" w:rsidP="00E73F32">
      <w:pPr>
        <w:rPr>
          <w:lang w:eastAsia="de-DE"/>
        </w:rPr>
      </w:pPr>
    </w:p>
    <w:p w14:paraId="04EF5E1C" w14:textId="77777777" w:rsidR="00AE1E45" w:rsidRDefault="00AE1E45" w:rsidP="00E73F32">
      <w:pPr>
        <w:rPr>
          <w:lang w:eastAsia="de-DE"/>
        </w:rPr>
      </w:pPr>
    </w:p>
    <w:p w14:paraId="05F7720D" w14:textId="77777777" w:rsidR="00AE1E45" w:rsidRDefault="00AE1E45" w:rsidP="00E73F32">
      <w:pPr>
        <w:rPr>
          <w:lang w:eastAsia="de-DE"/>
        </w:rPr>
      </w:pPr>
    </w:p>
    <w:p w14:paraId="5D64A8C1" w14:textId="77777777" w:rsidR="00AE1E45" w:rsidRPr="00E73F32" w:rsidRDefault="00AE1E45" w:rsidP="00E73F32">
      <w:pPr>
        <w:rPr>
          <w:lang w:eastAsia="de-DE"/>
        </w:rPr>
      </w:pPr>
    </w:p>
    <w:p w14:paraId="394423AD" w14:textId="1E234873" w:rsidR="006D3802" w:rsidRDefault="006D3802" w:rsidP="006D3802">
      <w:pPr>
        <w:pStyle w:val="berschrift1"/>
      </w:pPr>
      <w:bookmarkStart w:id="57" w:name="_Toc136773037"/>
      <w:r>
        <w:lastRenderedPageBreak/>
        <w:t>Glossar</w:t>
      </w:r>
      <w:bookmarkEnd w:id="57"/>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r>
              <w:rPr>
                <w:lang w:eastAsia="de-DE"/>
              </w:rPr>
              <w:t>Moodle</w:t>
            </w:r>
          </w:p>
        </w:tc>
        <w:tc>
          <w:tcPr>
            <w:tcW w:w="5948" w:type="dxa"/>
          </w:tcPr>
          <w:p w14:paraId="40E9740D" w14:textId="0F51D0FD" w:rsidR="005D359B" w:rsidRDefault="00887180" w:rsidP="00D13B74">
            <w:pPr>
              <w:pStyle w:val="Listenabsatz"/>
              <w:ind w:left="0"/>
              <w:jc w:val="left"/>
              <w:rPr>
                <w:lang w:eastAsia="de-DE"/>
              </w:rPr>
            </w:pPr>
            <w:r w:rsidRPr="00887180">
              <w:rPr>
                <w:lang w:eastAsia="de-DE"/>
              </w:rPr>
              <w:t>Moodle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11C973EC" w:rsidR="005D359B" w:rsidRDefault="00EF1C23" w:rsidP="00D13B74">
            <w:pPr>
              <w:pStyle w:val="Listenabsatz"/>
              <w:ind w:left="0"/>
              <w:jc w:val="left"/>
              <w:rPr>
                <w:lang w:eastAsia="de-DE"/>
              </w:rPr>
            </w:pPr>
            <w:r w:rsidRPr="00EF1C23">
              <w:rPr>
                <w:lang w:eastAsia="de-DE"/>
              </w:rPr>
              <w:t>Redundanz bezieht sich auf die Bereitstellung von zusätzlichen Ressourcen, wie z.B. Server</w:t>
            </w:r>
            <w:r w:rsidR="00534CE1">
              <w:rPr>
                <w:lang w:eastAsia="de-DE"/>
              </w:rPr>
              <w:t xml:space="preserve"> </w:t>
            </w:r>
            <w:r w:rsidRPr="00EF1C23">
              <w:rPr>
                <w:lang w:eastAsia="de-DE"/>
              </w:rPr>
              <w:t xml:space="preserve">oder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r w:rsidR="00331413" w14:paraId="2B86BF04" w14:textId="77777777" w:rsidTr="00D13B74">
        <w:tc>
          <w:tcPr>
            <w:tcW w:w="3686" w:type="dxa"/>
          </w:tcPr>
          <w:p w14:paraId="259A60FF" w14:textId="0F2FB8C4" w:rsidR="00331413" w:rsidRDefault="00331413" w:rsidP="00331413">
            <w:pPr>
              <w:pStyle w:val="Listenabsatz"/>
              <w:ind w:left="0"/>
              <w:jc w:val="left"/>
              <w:rPr>
                <w:lang w:eastAsia="de-DE"/>
              </w:rPr>
            </w:pPr>
            <w:r>
              <w:rPr>
                <w:lang w:eastAsia="de-DE"/>
              </w:rPr>
              <w:t>Docker Container</w:t>
            </w:r>
          </w:p>
        </w:tc>
        <w:tc>
          <w:tcPr>
            <w:tcW w:w="5948" w:type="dxa"/>
          </w:tcPr>
          <w:p w14:paraId="2E87D1C2" w14:textId="34CFFB17" w:rsidR="00331413" w:rsidRPr="00C40023" w:rsidRDefault="00331413" w:rsidP="00331413">
            <w:pPr>
              <w:pStyle w:val="Listenabsatz"/>
              <w:ind w:left="0"/>
              <w:jc w:val="left"/>
              <w:rPr>
                <w:lang w:eastAsia="de-DE"/>
              </w:rPr>
            </w:pPr>
            <w:r w:rsidRPr="008045A1">
              <w:rPr>
                <w:lang w:eastAsia="de-DE"/>
              </w:rPr>
              <w:t>Ein Docker-Container ist eine Instanz eines Docker-Images, die isoliert von anderen Containern auf demselben Host läuft und eine Anwendung mit ihren eigenen Prozessen und Ressourcen darstellt.</w:t>
            </w:r>
          </w:p>
        </w:tc>
      </w:tr>
      <w:tr w:rsidR="00331413" w14:paraId="11EF3C9B" w14:textId="77777777" w:rsidTr="00D13B74">
        <w:tc>
          <w:tcPr>
            <w:tcW w:w="3686" w:type="dxa"/>
          </w:tcPr>
          <w:p w14:paraId="35475D68" w14:textId="01CBBAFA" w:rsidR="00331413" w:rsidRDefault="00331413" w:rsidP="00331413">
            <w:pPr>
              <w:pStyle w:val="Listenabsatz"/>
              <w:ind w:left="0"/>
              <w:jc w:val="left"/>
              <w:rPr>
                <w:lang w:eastAsia="de-DE"/>
              </w:rPr>
            </w:pPr>
            <w:r>
              <w:rPr>
                <w:lang w:eastAsia="de-DE"/>
              </w:rPr>
              <w:t>V</w:t>
            </w:r>
            <w:r w:rsidRPr="00331413">
              <w:rPr>
                <w:lang w:eastAsia="de-DE"/>
              </w:rPr>
              <w:t>alidierung</w:t>
            </w:r>
          </w:p>
        </w:tc>
        <w:tc>
          <w:tcPr>
            <w:tcW w:w="5948" w:type="dxa"/>
          </w:tcPr>
          <w:p w14:paraId="0DD72691" w14:textId="151B7FDC" w:rsidR="00331413" w:rsidRPr="008045A1" w:rsidRDefault="00331413" w:rsidP="00331413">
            <w:pPr>
              <w:pStyle w:val="Listenabsatz"/>
              <w:ind w:left="0"/>
              <w:jc w:val="left"/>
              <w:rPr>
                <w:lang w:eastAsia="de-DE"/>
              </w:rPr>
            </w:pPr>
            <w:r w:rsidRPr="00331413">
              <w:rPr>
                <w:lang w:eastAsia="de-DE"/>
              </w:rPr>
              <w:t>Validierung bezieht sich auf den Prozess der Überprüfung, ob eine bestimmte Annahme, Methode, Technik oder Software korrekt funktioniert und den erwarteten Standards entspricht.</w:t>
            </w:r>
          </w:p>
        </w:tc>
      </w:tr>
      <w:tr w:rsidR="00331413" w14:paraId="23EADA8D" w14:textId="77777777" w:rsidTr="00D13B74">
        <w:tc>
          <w:tcPr>
            <w:tcW w:w="3686" w:type="dxa"/>
          </w:tcPr>
          <w:p w14:paraId="12C6C195" w14:textId="6CE5DFDA" w:rsidR="00331413" w:rsidRDefault="00331413" w:rsidP="00331413">
            <w:pPr>
              <w:pStyle w:val="Listenabsatz"/>
              <w:ind w:left="0"/>
              <w:jc w:val="left"/>
              <w:rPr>
                <w:lang w:eastAsia="de-DE"/>
              </w:rPr>
            </w:pPr>
            <w:r>
              <w:rPr>
                <w:lang w:eastAsia="de-DE"/>
              </w:rPr>
              <w:t>HERMES</w:t>
            </w:r>
          </w:p>
        </w:tc>
        <w:tc>
          <w:tcPr>
            <w:tcW w:w="5948" w:type="dxa"/>
          </w:tcPr>
          <w:p w14:paraId="76EFE1FD" w14:textId="77777777" w:rsidR="00331413" w:rsidRDefault="00331413" w:rsidP="00331413">
            <w:pPr>
              <w:pStyle w:val="Listenabsatz"/>
              <w:ind w:left="0"/>
              <w:jc w:val="left"/>
              <w:rPr>
                <w:lang w:eastAsia="de-DE"/>
              </w:rPr>
            </w:pPr>
            <w:r w:rsidRPr="00331413">
              <w:rPr>
                <w:lang w:eastAsia="de-DE"/>
              </w:rPr>
              <w:t>Die HERMES Projektplanung ist eine Schweizer Methode für das Management von Projekten, die auf klaren Phasen, Rollen und Arbeitspaketen basiert. Sie legt den Fokus auf eine strukturierte Vorgehensweise, klare Kommunikation und eine effiziente Zusammenarbeit, um Projekte erfolgreich zu planen und umzusetzen.</w:t>
            </w:r>
          </w:p>
          <w:p w14:paraId="6B2F5563" w14:textId="77777777" w:rsidR="00AE1E45" w:rsidRDefault="00AE1E45" w:rsidP="00331413">
            <w:pPr>
              <w:pStyle w:val="Listenabsatz"/>
              <w:ind w:left="0"/>
              <w:jc w:val="left"/>
              <w:rPr>
                <w:lang w:eastAsia="de-DE"/>
              </w:rPr>
            </w:pPr>
          </w:p>
          <w:p w14:paraId="6DFD27C0" w14:textId="6342F0B3" w:rsidR="00AE1E45" w:rsidRPr="008045A1" w:rsidRDefault="00AE1E45" w:rsidP="00331413">
            <w:pPr>
              <w:pStyle w:val="Listenabsatz"/>
              <w:ind w:left="0"/>
              <w:jc w:val="left"/>
              <w:rPr>
                <w:lang w:eastAsia="de-DE"/>
              </w:rPr>
            </w:pPr>
          </w:p>
        </w:tc>
      </w:tr>
      <w:tr w:rsidR="00331413" w14:paraId="513811DE" w14:textId="77777777" w:rsidTr="00D13B74">
        <w:tc>
          <w:tcPr>
            <w:tcW w:w="3686" w:type="dxa"/>
          </w:tcPr>
          <w:p w14:paraId="44FCE3BD" w14:textId="194C6568" w:rsidR="00331413" w:rsidRDefault="00331413" w:rsidP="00331413">
            <w:pPr>
              <w:pStyle w:val="Listenabsatz"/>
              <w:ind w:left="0"/>
              <w:jc w:val="left"/>
              <w:rPr>
                <w:lang w:eastAsia="de-DE"/>
              </w:rPr>
            </w:pPr>
            <w:r>
              <w:rPr>
                <w:lang w:eastAsia="de-DE"/>
              </w:rPr>
              <w:lastRenderedPageBreak/>
              <w:t>Benchmark</w:t>
            </w:r>
          </w:p>
        </w:tc>
        <w:tc>
          <w:tcPr>
            <w:tcW w:w="5948" w:type="dxa"/>
          </w:tcPr>
          <w:p w14:paraId="34B9A692" w14:textId="7BB15AC7" w:rsidR="00331413" w:rsidRPr="008045A1" w:rsidRDefault="00331413" w:rsidP="00331413">
            <w:pPr>
              <w:pStyle w:val="Listenabsatz"/>
              <w:ind w:left="0"/>
              <w:jc w:val="left"/>
              <w:rPr>
                <w:lang w:eastAsia="de-DE"/>
              </w:rPr>
            </w:pPr>
            <w:r w:rsidRPr="00331413">
              <w:rPr>
                <w:lang w:eastAsia="de-DE"/>
              </w:rPr>
              <w:t>Ein Benchmark ist ein Referenzstandard oder eine Messlatte, anhand derer die Leistung, Effizienz oder Qualität eines Systems, eines Produkts oder einer Technologie bewertet wird. Es dient dazu, Vergleiche anzustellen und die Leistungsfähigkeit verschiedener Lösungen zu messen.</w:t>
            </w:r>
          </w:p>
        </w:tc>
      </w:tr>
      <w:tr w:rsidR="00331413" w14:paraId="3CE52FF8" w14:textId="77777777" w:rsidTr="00D13B74">
        <w:tc>
          <w:tcPr>
            <w:tcW w:w="3686" w:type="dxa"/>
          </w:tcPr>
          <w:p w14:paraId="1C6DC867" w14:textId="1B848D85" w:rsidR="00331413" w:rsidRDefault="00331413" w:rsidP="00331413">
            <w:pPr>
              <w:pStyle w:val="Listenabsatz"/>
              <w:ind w:left="0"/>
              <w:jc w:val="left"/>
              <w:rPr>
                <w:lang w:eastAsia="de-DE"/>
              </w:rPr>
            </w:pPr>
            <w:r>
              <w:rPr>
                <w:lang w:eastAsia="de-DE"/>
              </w:rPr>
              <w:t>Plugin</w:t>
            </w:r>
          </w:p>
        </w:tc>
        <w:tc>
          <w:tcPr>
            <w:tcW w:w="5948" w:type="dxa"/>
          </w:tcPr>
          <w:p w14:paraId="3AADE98A" w14:textId="6977E61D" w:rsidR="00331413" w:rsidRPr="008045A1" w:rsidRDefault="00331413" w:rsidP="00331413">
            <w:pPr>
              <w:pStyle w:val="Listenabsatz"/>
              <w:ind w:left="0"/>
              <w:jc w:val="left"/>
              <w:rPr>
                <w:lang w:eastAsia="de-DE"/>
              </w:rPr>
            </w:pPr>
            <w:r w:rsidRPr="00331413">
              <w:rPr>
                <w:lang w:eastAsia="de-DE"/>
              </w:rPr>
              <w:t>Ein Plugin ist eine Erweiterung oder ein Zusatzmodul, das in eine Software oder ein System integriert werden kann, um zusätzliche Funktionen oder Features hinzuzufügen. Es ermöglicht die Anpassung und Erweiterung der Funktionalität eines bestehenden Systems, ohne dabei den Kerncode zu ändern.</w:t>
            </w:r>
          </w:p>
        </w:tc>
      </w:tr>
      <w:tr w:rsidR="00331413" w14:paraId="24C5E7C9" w14:textId="77777777" w:rsidTr="00D13B74">
        <w:tc>
          <w:tcPr>
            <w:tcW w:w="3686" w:type="dxa"/>
          </w:tcPr>
          <w:p w14:paraId="52F12C93" w14:textId="3D904AFC" w:rsidR="00331413" w:rsidRDefault="00331413" w:rsidP="00331413">
            <w:pPr>
              <w:pStyle w:val="Listenabsatz"/>
              <w:ind w:left="0"/>
              <w:jc w:val="left"/>
              <w:rPr>
                <w:lang w:eastAsia="de-DE"/>
              </w:rPr>
            </w:pPr>
            <w:r>
              <w:rPr>
                <w:lang w:eastAsia="de-DE"/>
              </w:rPr>
              <w:t>vCPU</w:t>
            </w:r>
          </w:p>
        </w:tc>
        <w:tc>
          <w:tcPr>
            <w:tcW w:w="5948" w:type="dxa"/>
          </w:tcPr>
          <w:p w14:paraId="0947DBBF" w14:textId="2BBA8A8D" w:rsidR="00331413" w:rsidRPr="008045A1" w:rsidRDefault="00331413" w:rsidP="00331413">
            <w:pPr>
              <w:pStyle w:val="Listenabsatz"/>
              <w:ind w:left="0"/>
              <w:jc w:val="left"/>
              <w:rPr>
                <w:lang w:eastAsia="de-DE"/>
              </w:rPr>
            </w:pPr>
            <w:r w:rsidRPr="00331413">
              <w:rPr>
                <w:lang w:eastAsia="de-DE"/>
              </w:rPr>
              <w:t>vCPU steht für "virtuelle CPU" und bezeichnet eine virtuelle oder logische CPU, die einer virtuellen Maschine (VM) zugewiesen wird. Es handelt sich um eine Abstraktion der physischen CPU, die es ermöglicht, dass mehrere virtuelle Maschinen auf einem physischen Server parallel ausgeführt werden können.</w:t>
            </w:r>
          </w:p>
        </w:tc>
      </w:tr>
      <w:tr w:rsidR="00331413" w14:paraId="33310036" w14:textId="77777777" w:rsidTr="00D13B74">
        <w:tc>
          <w:tcPr>
            <w:tcW w:w="3686" w:type="dxa"/>
          </w:tcPr>
          <w:p w14:paraId="30330CF0" w14:textId="2EE29727" w:rsidR="00331413" w:rsidRDefault="00331413" w:rsidP="00331413">
            <w:pPr>
              <w:pStyle w:val="Listenabsatz"/>
              <w:ind w:left="0"/>
              <w:jc w:val="left"/>
              <w:rPr>
                <w:lang w:eastAsia="de-DE"/>
              </w:rPr>
            </w:pPr>
            <w:r>
              <w:rPr>
                <w:lang w:eastAsia="de-DE"/>
              </w:rPr>
              <w:t>RAM</w:t>
            </w:r>
          </w:p>
        </w:tc>
        <w:tc>
          <w:tcPr>
            <w:tcW w:w="5948" w:type="dxa"/>
          </w:tcPr>
          <w:p w14:paraId="31841547" w14:textId="160895EB" w:rsidR="00331413" w:rsidRPr="008045A1" w:rsidRDefault="00331413" w:rsidP="00331413">
            <w:pPr>
              <w:pStyle w:val="Listenabsatz"/>
              <w:ind w:left="0"/>
              <w:jc w:val="left"/>
              <w:rPr>
                <w:lang w:eastAsia="de-DE"/>
              </w:rPr>
            </w:pPr>
            <w:r w:rsidRPr="00331413">
              <w:rPr>
                <w:lang w:eastAsia="de-DE"/>
              </w:rPr>
              <w:t>RAM steht für Random Access Memory und bezeichnet den Arbeitsspeicher eines Computers oder Servers. Es handelt sich um den temporären Speicherplatz, der von der CPU genutzt wird, um Daten und Anweisungen während des laufenden Betriebs zu speichern und schnell darauf zugreifen zu können.</w:t>
            </w:r>
          </w:p>
        </w:tc>
      </w:tr>
      <w:tr w:rsidR="00331413" w14:paraId="790BACC7" w14:textId="77777777" w:rsidTr="00D13B74">
        <w:tc>
          <w:tcPr>
            <w:tcW w:w="3686" w:type="dxa"/>
          </w:tcPr>
          <w:p w14:paraId="1A4E4921" w14:textId="1747D4E9" w:rsidR="00331413" w:rsidRDefault="00331413" w:rsidP="00331413">
            <w:pPr>
              <w:pStyle w:val="Listenabsatz"/>
              <w:ind w:left="0"/>
              <w:jc w:val="left"/>
              <w:rPr>
                <w:lang w:eastAsia="de-DE"/>
              </w:rPr>
            </w:pPr>
            <w:r>
              <w:rPr>
                <w:lang w:eastAsia="de-DE"/>
              </w:rPr>
              <w:t>HTTPS</w:t>
            </w:r>
          </w:p>
        </w:tc>
        <w:tc>
          <w:tcPr>
            <w:tcW w:w="5948" w:type="dxa"/>
          </w:tcPr>
          <w:p w14:paraId="48582837" w14:textId="6E4B587A" w:rsidR="00331413" w:rsidRPr="008045A1" w:rsidRDefault="00331413" w:rsidP="00331413">
            <w:pPr>
              <w:pStyle w:val="Listenabsatz"/>
              <w:ind w:left="0"/>
              <w:jc w:val="left"/>
              <w:rPr>
                <w:lang w:eastAsia="de-DE"/>
              </w:rPr>
            </w:pPr>
            <w:r w:rsidRPr="00331413">
              <w:rPr>
                <w:lang w:eastAsia="de-DE"/>
              </w:rPr>
              <w:t>HTTPS steht für Hypertext Transfer Protocol Secure und ist eine sichere Version des HTTP-Protokolls, das für die Übertragung von Daten im Internet verwendet wird. Es nutzt eine Verschlüsselungsschicht (SSL oder TLS), um die Vertraulichkeit und Integrität der übertragenen Daten zu gewährleisten und vor potenziellen Angriffen zu schützen.</w:t>
            </w:r>
          </w:p>
        </w:tc>
      </w:tr>
      <w:tr w:rsidR="00331413" w14:paraId="59A0A96F" w14:textId="77777777" w:rsidTr="00D13B74">
        <w:tc>
          <w:tcPr>
            <w:tcW w:w="3686" w:type="dxa"/>
          </w:tcPr>
          <w:p w14:paraId="14EE7DA7" w14:textId="5770AC7E" w:rsidR="00331413" w:rsidRDefault="00331413" w:rsidP="00331413">
            <w:pPr>
              <w:pStyle w:val="Listenabsatz"/>
              <w:ind w:left="0"/>
              <w:jc w:val="left"/>
              <w:rPr>
                <w:lang w:eastAsia="de-DE"/>
              </w:rPr>
            </w:pPr>
            <w:r>
              <w:rPr>
                <w:lang w:eastAsia="de-DE"/>
              </w:rPr>
              <w:t>SSL-Zertifikat</w:t>
            </w:r>
          </w:p>
        </w:tc>
        <w:tc>
          <w:tcPr>
            <w:tcW w:w="5948" w:type="dxa"/>
          </w:tcPr>
          <w:p w14:paraId="1C573BDF" w14:textId="7C953A2F" w:rsidR="00331413" w:rsidRPr="008045A1" w:rsidRDefault="00331413" w:rsidP="00331413">
            <w:pPr>
              <w:pStyle w:val="Listenabsatz"/>
              <w:ind w:left="0"/>
              <w:jc w:val="left"/>
              <w:rPr>
                <w:lang w:eastAsia="de-DE"/>
              </w:rPr>
            </w:pPr>
            <w:r w:rsidRPr="00331413">
              <w:rPr>
                <w:lang w:eastAsia="de-DE"/>
              </w:rPr>
              <w:t>Ein SSL-Zertifikat (Secure Sockets Layer) ist ein digitales Zertifikat, das die Authentizität und Verschlüsselung einer Website oder eines Servers bestätigt. Es stellt eine sichere Verbindung zwischen dem Client und dem Server her und gewährleistet, dass die übertragenen Daten verschlüsselt sind und vor unbefugtem Zugriff geschützt werden.</w:t>
            </w:r>
          </w:p>
        </w:tc>
      </w:tr>
    </w:tbl>
    <w:p w14:paraId="73F14F17" w14:textId="77777777" w:rsidR="005D359B" w:rsidRPr="005D359B" w:rsidRDefault="005D359B" w:rsidP="005D359B">
      <w:pPr>
        <w:rPr>
          <w:lang w:eastAsia="de-DE"/>
        </w:rPr>
      </w:pPr>
    </w:p>
    <w:p w14:paraId="7869E00C" w14:textId="5CD0165B" w:rsidR="006D3802" w:rsidRDefault="006D3802" w:rsidP="006D3802">
      <w:pPr>
        <w:pStyle w:val="berschrift1"/>
      </w:pPr>
      <w:bookmarkStart w:id="58" w:name="_Toc136773038"/>
      <w:r>
        <w:t>Quellenverzeichnis</w:t>
      </w:r>
      <w:bookmarkEnd w:id="58"/>
    </w:p>
    <w:p w14:paraId="5A3F580D" w14:textId="77777777" w:rsidR="00E647B6" w:rsidRDefault="00E647B6" w:rsidP="00E647B6">
      <w:pPr>
        <w:rPr>
          <w:lang w:eastAsia="de-DE"/>
        </w:rPr>
      </w:pPr>
    </w:p>
    <w:p w14:paraId="0837BACF" w14:textId="02479461" w:rsidR="00D006AC" w:rsidRDefault="00D006AC" w:rsidP="00E647B6">
      <w:pPr>
        <w:rPr>
          <w:lang w:eastAsia="de-DE"/>
        </w:rPr>
      </w:pPr>
      <w:r w:rsidRPr="00D006AC">
        <w:rPr>
          <w:lang w:eastAsia="de-DE"/>
        </w:rPr>
        <w:t>https://www.hermes.admin.ch/de/programmmanagement/anwenden/vorlagen.html</w:t>
      </w:r>
    </w:p>
    <w:p w14:paraId="054A9D13" w14:textId="5955A8C6" w:rsidR="00D006AC" w:rsidRDefault="00D006AC" w:rsidP="00E647B6">
      <w:pPr>
        <w:rPr>
          <w:lang w:eastAsia="de-DE"/>
        </w:rPr>
      </w:pPr>
      <w:r w:rsidRPr="00D006AC">
        <w:rPr>
          <w:lang w:eastAsia="de-DE"/>
        </w:rPr>
        <w:t>https://moodle.org/plugins/</w:t>
      </w:r>
    </w:p>
    <w:p w14:paraId="1B16AB87" w14:textId="04EF2F86" w:rsidR="00D006AC" w:rsidRDefault="00D006AC" w:rsidP="00E647B6">
      <w:pPr>
        <w:rPr>
          <w:lang w:eastAsia="de-DE"/>
        </w:rPr>
      </w:pPr>
      <w:r w:rsidRPr="00D006AC">
        <w:rPr>
          <w:lang w:eastAsia="de-DE"/>
        </w:rPr>
        <w:t>https://www.projektmagazin.de/glossarterm/meilenstein#:~:text=Ein%20Meilenstein%20ist%20ein%20Ereignis,sondern%20die%20Erreichung%20eines%20Ziels</w:t>
      </w:r>
    </w:p>
    <w:p w14:paraId="6A397193" w14:textId="2272B053" w:rsidR="00E647B6" w:rsidRPr="00E647B6" w:rsidRDefault="00E647B6" w:rsidP="00E647B6">
      <w:pPr>
        <w:rPr>
          <w:lang w:eastAsia="de-DE"/>
        </w:rPr>
      </w:pPr>
      <w:r w:rsidRPr="00E647B6">
        <w:rPr>
          <w:lang w:eastAsia="de-DE"/>
        </w:rPr>
        <w:t>https://chat.openai.com/</w:t>
      </w:r>
    </w:p>
    <w:sectPr w:rsidR="00E647B6" w:rsidRPr="00E647B6">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AC744" w14:textId="77777777" w:rsidR="00951127" w:rsidRDefault="00951127">
      <w:r>
        <w:separator/>
      </w:r>
    </w:p>
  </w:endnote>
  <w:endnote w:type="continuationSeparator" w:id="0">
    <w:p w14:paraId="612B4AEF" w14:textId="77777777" w:rsidR="00951127" w:rsidRDefault="00951127">
      <w:r>
        <w:continuationSeparator/>
      </w:r>
    </w:p>
  </w:endnote>
  <w:endnote w:type="continuationNotice" w:id="1">
    <w:p w14:paraId="2D475511" w14:textId="77777777" w:rsidR="00951127" w:rsidRDefault="009511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11450244"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9018EE">
      <w:rPr>
        <w:noProof/>
      </w:rPr>
      <w:t>04.06.2023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55C45665"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9018EE">
      <w:rPr>
        <w:noProof/>
      </w:rPr>
      <w:t>04.06.2023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0104" w14:textId="77777777" w:rsidR="00951127" w:rsidRDefault="00951127">
      <w:r>
        <w:separator/>
      </w:r>
    </w:p>
  </w:footnote>
  <w:footnote w:type="continuationSeparator" w:id="0">
    <w:p w14:paraId="2E5B9FF4" w14:textId="77777777" w:rsidR="00951127" w:rsidRDefault="00951127">
      <w:r>
        <w:continuationSeparator/>
      </w:r>
    </w:p>
  </w:footnote>
  <w:footnote w:type="continuationNotice" w:id="1">
    <w:p w14:paraId="7C416371" w14:textId="77777777" w:rsidR="00951127" w:rsidRDefault="009511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9" w:name="LogoHeaderRight"/>
          <w:bookmarkEnd w:id="59"/>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61C43D5"/>
    <w:multiLevelType w:val="hybridMultilevel"/>
    <w:tmpl w:val="1E2012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A40178"/>
    <w:multiLevelType w:val="hybridMultilevel"/>
    <w:tmpl w:val="00ECD5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7683415">
    <w:abstractNumId w:val="4"/>
  </w:num>
  <w:num w:numId="2" w16cid:durableId="738947188">
    <w:abstractNumId w:val="0"/>
  </w:num>
  <w:num w:numId="3" w16cid:durableId="1728065077">
    <w:abstractNumId w:val="3"/>
  </w:num>
  <w:num w:numId="4" w16cid:durableId="2131048810">
    <w:abstractNumId w:val="2"/>
  </w:num>
  <w:num w:numId="5" w16cid:durableId="192645696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4E47"/>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640D"/>
    <w:rsid w:val="00147F1F"/>
    <w:rsid w:val="00150712"/>
    <w:rsid w:val="0015271D"/>
    <w:rsid w:val="00152FAB"/>
    <w:rsid w:val="00153898"/>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4267"/>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61C3"/>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3A8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25F0"/>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177A4"/>
    <w:rsid w:val="003235D4"/>
    <w:rsid w:val="003239D0"/>
    <w:rsid w:val="0032442D"/>
    <w:rsid w:val="0032625C"/>
    <w:rsid w:val="00327296"/>
    <w:rsid w:val="00330E7B"/>
    <w:rsid w:val="00331092"/>
    <w:rsid w:val="00331413"/>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4CE1"/>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1879"/>
    <w:rsid w:val="00624522"/>
    <w:rsid w:val="00631B18"/>
    <w:rsid w:val="006323F5"/>
    <w:rsid w:val="00633553"/>
    <w:rsid w:val="0063531E"/>
    <w:rsid w:val="00637EF3"/>
    <w:rsid w:val="00640B4F"/>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225"/>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0D57"/>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29CA"/>
    <w:rsid w:val="008B4183"/>
    <w:rsid w:val="008B505A"/>
    <w:rsid w:val="008C081D"/>
    <w:rsid w:val="008D3A5A"/>
    <w:rsid w:val="008D530B"/>
    <w:rsid w:val="008D56CD"/>
    <w:rsid w:val="008D58FE"/>
    <w:rsid w:val="008E07C0"/>
    <w:rsid w:val="008E1FC9"/>
    <w:rsid w:val="008E26B1"/>
    <w:rsid w:val="008E2706"/>
    <w:rsid w:val="008E3EF7"/>
    <w:rsid w:val="008F0ACC"/>
    <w:rsid w:val="008F1338"/>
    <w:rsid w:val="008F389F"/>
    <w:rsid w:val="008F6E77"/>
    <w:rsid w:val="008F7A5C"/>
    <w:rsid w:val="00901095"/>
    <w:rsid w:val="009018EE"/>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1127"/>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1E45"/>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6C"/>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1264"/>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CF7E0A"/>
    <w:rsid w:val="00D006AC"/>
    <w:rsid w:val="00D007CE"/>
    <w:rsid w:val="00D01EBC"/>
    <w:rsid w:val="00D02C7A"/>
    <w:rsid w:val="00D07B28"/>
    <w:rsid w:val="00D10183"/>
    <w:rsid w:val="00D11550"/>
    <w:rsid w:val="00D16650"/>
    <w:rsid w:val="00D23626"/>
    <w:rsid w:val="00D30EF8"/>
    <w:rsid w:val="00D316F5"/>
    <w:rsid w:val="00D35A9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13B"/>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D19"/>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647B6"/>
    <w:rsid w:val="00E714DC"/>
    <w:rsid w:val="00E71DD0"/>
    <w:rsid w:val="00E72F0B"/>
    <w:rsid w:val="00E73F32"/>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D71C0"/>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2"/>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168259947">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26255676">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 w:id="210719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3981</Words>
  <Characters>25083</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29006</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Etter Matteo GBS-INP1a_2021</cp:lastModifiedBy>
  <cp:revision>525</cp:revision>
  <cp:lastPrinted>2023-06-04T10:10:00Z</cp:lastPrinted>
  <dcterms:created xsi:type="dcterms:W3CDTF">2023-03-01T12:42:00Z</dcterms:created>
  <dcterms:modified xsi:type="dcterms:W3CDTF">2023-06-04T10:11:00Z</dcterms:modified>
  <cp:category>Kategorie</cp:category>
</cp:coreProperties>
</file>