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7D85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1. Besvarer følgende spørgsmål:</w:t>
      </w:r>
    </w:p>
    <w:p w14:paraId="605DFF54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• Hvorfor afviste den tyske højrefløj Weimarrepublikken?</w:t>
      </w:r>
    </w:p>
    <w:p w14:paraId="11191335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Fordi forfatningen er blevet presset af de sejrende fjender.</w:t>
      </w:r>
    </w:p>
    <w:p w14:paraId="0A029BFE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• Hvorfor afviste den tyske venstrefløj, dvs. </w:t>
      </w:r>
      <w:proofErr w:type="spellStart"/>
      <w:r>
        <w:rPr>
          <w:rFonts w:asciiTheme="minorHAnsi" w:hAnsiTheme="minorHAnsi" w:cstheme="minorHAnsi"/>
          <w:sz w:val="32"/>
          <w:szCs w:val="32"/>
        </w:rPr>
        <w:t>kommmunistpartiet</w:t>
      </w:r>
      <w:proofErr w:type="spellEnd"/>
      <w:r>
        <w:rPr>
          <w:rFonts w:asciiTheme="minorHAnsi" w:hAnsiTheme="minorHAnsi" w:cstheme="minorHAnsi"/>
          <w:sz w:val="32"/>
          <w:szCs w:val="32"/>
        </w:rPr>
        <w:t>, Weimarrepublikken?</w:t>
      </w:r>
    </w:p>
    <w:p w14:paraId="21271A8B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Fordi de havde som formål at oprette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Sovjettyskland men de er blevet slået ned af den borgerlige statsmagt under ledelse af socialdemokraterne</w:t>
      </w:r>
    </w:p>
    <w:p w14:paraId="40350A41" w14:textId="5F9A42CF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• Hvordan udvikledes republikkens politiske støtte sig fra 1919 til 1933? Brug tabellen over mandatfordeling i Rigsdagen.</w:t>
      </w: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FC1947F" wp14:editId="0BFAC949">
            <wp:extent cx="6120130" cy="68884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2E83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 kan se at i venstre fløjen var der kun de uafhængige socialdemokrater i det første år og de er opløst i 1920.</w:t>
      </w:r>
    </w:p>
    <w:p w14:paraId="53203BB1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Her der er kommunister der udvikler sig og får flere mandater gennem tiden.</w:t>
      </w:r>
    </w:p>
    <w:p w14:paraId="169EE8EB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Weimarpartier var socialdemokratiet med det flest antal mandater der følger det katolske centrum, de to partier bevarede nogenlunde deres antal mandater gennem årene, dog socialdemokratiet var 45 mandater mindre i 1933.</w:t>
      </w:r>
    </w:p>
    <w:p w14:paraId="695A3D42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 to andre partier startet med få mandater og de gået i opløselig gennem årene, de endte med 5 til det tyske demokratiske parti og 2 til det tyske folkeparti.</w:t>
      </w:r>
    </w:p>
    <w:p w14:paraId="45ED0E87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 højre fløjen var der tysknationale folkeparti og fra 1924 var der Nazistparti med, med en markant udvikling frem til 1933.</w:t>
      </w:r>
    </w:p>
    <w:p w14:paraId="32532D0E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 </w:t>
      </w:r>
    </w:p>
    <w:p w14:paraId="3BF44E06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2. Besvarer følgende spørgsmål:</w:t>
      </w:r>
    </w:p>
    <w:p w14:paraId="26621126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• Hvad var årsagerne til inflationen 1923?</w:t>
      </w:r>
    </w:p>
    <w:p w14:paraId="1B38B7E6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Der var to årsager den ene er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hyperinflationen i 1923, den anden verdenskrisen fra 1929.</w:t>
      </w:r>
    </w:p>
    <w:p w14:paraId="69F3A4E7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• Hvem blev ramt af inflationen – og hvem gavnede den?</w:t>
      </w:r>
    </w:p>
    <w:p w14:paraId="430A3485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tjenestemand i staten, da deres løn var fast, og så blev den værdiløs. Krigsinvaliders, enkers og gamles pensioner blev også værdiløse, og opsparing i banker og i krigslånsbeviser forsvandt.</w:t>
      </w:r>
    </w:p>
    <w:p w14:paraId="798D9CCB" w14:textId="68A418D4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Dem der gavnede den er dem som skulle betale gælde tilbage, hvis ens gæld var på 2000000 mark i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1919,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så kan man i 1923 betale det med værdiløs papirpenge.</w:t>
      </w:r>
    </w:p>
    <w:p w14:paraId="48C506B7" w14:textId="77777777" w:rsidR="00EE67E4" w:rsidRDefault="00EE67E4" w:rsidP="00EE67E4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• Hvem kan man gøre ansvarlig for inflationen?</w:t>
      </w:r>
    </w:p>
    <w:p w14:paraId="499F74C5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 politiske partier, for det dem, der kan lave en lovgivning, der kunne hjælpe med at rede landets økonomi</w:t>
      </w:r>
    </w:p>
    <w:p w14:paraId="054F7EB0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 </w:t>
      </w:r>
    </w:p>
    <w:p w14:paraId="55BBE69A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 </w:t>
      </w:r>
    </w:p>
    <w:p w14:paraId="248A726C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 </w:t>
      </w:r>
    </w:p>
    <w:p w14:paraId="6E544FDB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lastRenderedPageBreak/>
        <w:t> </w:t>
      </w:r>
    </w:p>
    <w:p w14:paraId="33886E5C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333333"/>
          <w:sz w:val="32"/>
          <w:szCs w:val="32"/>
        </w:rPr>
        <w:t>Besvarer følgende spørgsmål:</w:t>
      </w:r>
    </w:p>
    <w:p w14:paraId="13FE852F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333333"/>
          <w:sz w:val="32"/>
          <w:szCs w:val="32"/>
        </w:rPr>
        <w:t>Hvordan ramte 1929-krisen Tyskland?</w:t>
      </w:r>
    </w:p>
    <w:p w14:paraId="264813AC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Verdenskrisens udryd i 1929</w:t>
      </w:r>
    </w:p>
    <w:p w14:paraId="36277EC8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Amerikanskes banker trækker deres investeringer i Tyskland hjem. </w:t>
      </w:r>
    </w:p>
    <w:p w14:paraId="24379B92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Priserne på importerede varer steg, samtidig med at eksportørernes indtægter i mark voksede.</w:t>
      </w:r>
    </w:p>
    <w:p w14:paraId="0457EC83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Der blev skåret ned på embedsmandslønninger, og skatterne blev sat i vejret.</w:t>
      </w:r>
    </w:p>
    <w:p w14:paraId="3C19011B" w14:textId="77777777" w:rsidR="00EE67E4" w:rsidRDefault="00EE67E4" w:rsidP="00EE67E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 </w:t>
      </w:r>
    </w:p>
    <w:p w14:paraId="264C4665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333333"/>
          <w:sz w:val="32"/>
          <w:szCs w:val="32"/>
        </w:rPr>
        <w:t>Hvem blev ramt af krisen?</w:t>
      </w:r>
    </w:p>
    <w:p w14:paraId="57356582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Regeringens politik gjorde ondt værre, for samtidig med, at efterspørgslen i Tyskland faldt, lukkede Tysklands kriseramte handelspartnere af for import af udenlandske varer. </w:t>
      </w:r>
    </w:p>
    <w:p w14:paraId="36841DBE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Virksomheder havde det svært ved at sælgere deres produkter. </w:t>
      </w:r>
    </w:p>
    <w:p w14:paraId="0575E2FC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Hele befolkning i Tyskland. </w:t>
      </w:r>
    </w:p>
    <w:p w14:paraId="169192AD" w14:textId="77777777" w:rsidR="00EE67E4" w:rsidRDefault="00EE67E4" w:rsidP="00EE67E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 </w:t>
      </w:r>
    </w:p>
    <w:p w14:paraId="69B4A201" w14:textId="77777777" w:rsidR="00EE67E4" w:rsidRDefault="00EE67E4" w:rsidP="00EE67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333333"/>
          <w:sz w:val="32"/>
          <w:szCs w:val="32"/>
        </w:rPr>
        <w:t>Hvem kan man gøre ansvarlig for krisen?</w:t>
      </w:r>
    </w:p>
    <w:p w14:paraId="51B7F22E" w14:textId="77777777" w:rsidR="00EE67E4" w:rsidRDefault="00EE67E4" w:rsidP="00EE67E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 xml:space="preserve">Regering og de politiske partier, for de skulle lave en b-plan hvis der kommer til at ske en </w:t>
      </w:r>
      <w:proofErr w:type="spellStart"/>
      <w:r>
        <w:rPr>
          <w:rFonts w:asciiTheme="minorHAnsi" w:hAnsiTheme="minorHAnsi" w:cstheme="minorHAnsi"/>
          <w:color w:val="333333"/>
          <w:sz w:val="32"/>
          <w:szCs w:val="32"/>
        </w:rPr>
        <w:t>verdenskris</w:t>
      </w:r>
      <w:proofErr w:type="spellEnd"/>
      <w:r>
        <w:rPr>
          <w:rFonts w:asciiTheme="minorHAnsi" w:hAnsiTheme="minorHAnsi" w:cstheme="minorHAnsi"/>
          <w:color w:val="333333"/>
          <w:sz w:val="32"/>
          <w:szCs w:val="32"/>
        </w:rPr>
        <w:t>. </w:t>
      </w:r>
    </w:p>
    <w:p w14:paraId="18D2A52E" w14:textId="77777777" w:rsidR="00EE67E4" w:rsidRDefault="00EE67E4" w:rsidP="00EE67E4">
      <w:pPr>
        <w:rPr>
          <w:rFonts w:cstheme="minorHAnsi"/>
          <w:sz w:val="32"/>
          <w:szCs w:val="32"/>
        </w:rPr>
      </w:pPr>
    </w:p>
    <w:p w14:paraId="6A9DDE1F" w14:textId="47F03F93" w:rsidR="00747873" w:rsidRDefault="00EE67E4" w:rsidP="001A2C30"/>
    <w:sectPr w:rsidR="007478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30"/>
    <w:rsid w:val="001A2C30"/>
    <w:rsid w:val="002E3F1E"/>
    <w:rsid w:val="007C56C8"/>
    <w:rsid w:val="009B256C"/>
    <w:rsid w:val="00C3715B"/>
    <w:rsid w:val="00DE2F5D"/>
    <w:rsid w:val="00EE67E4"/>
    <w:rsid w:val="00F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57D2"/>
  <w15:chartTrackingRefBased/>
  <w15:docId w15:val="{231FEA0D-B1AF-444E-A284-6DB0E72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E4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380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kosay aboud</dc:creator>
  <cp:keywords/>
  <dc:description/>
  <cp:lastModifiedBy>kosay aboud</cp:lastModifiedBy>
  <cp:revision>4</cp:revision>
  <dcterms:created xsi:type="dcterms:W3CDTF">2021-01-08T10:24:00Z</dcterms:created>
  <dcterms:modified xsi:type="dcterms:W3CDTF">2021-01-10T14:48:00Z</dcterms:modified>
</cp:coreProperties>
</file>