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4E384" w14:textId="494586C2" w:rsidR="00320F7F" w:rsidRPr="00E66BB1" w:rsidRDefault="00320F7F">
      <w:pPr>
        <w:rPr>
          <w:b/>
          <w:bCs/>
        </w:rPr>
      </w:pPr>
      <w:r w:rsidRPr="00E66BB1">
        <w:rPr>
          <w:b/>
          <w:bCs/>
        </w:rPr>
        <w:t>Problem znalezienia optymalnej ścieżki w sieciach sensorycznych</w:t>
      </w:r>
    </w:p>
    <w:p w14:paraId="22FA0694" w14:textId="1228CE85" w:rsidR="00096CC8" w:rsidRDefault="00D243C6" w:rsidP="001F3BCC">
      <w:pPr>
        <w:jc w:val="both"/>
      </w:pPr>
      <w:r>
        <w:t>Sensory są zazwyczaj małe</w:t>
      </w:r>
      <w:r w:rsidR="008E445B">
        <w:t xml:space="preserve"> i używane w rejonach o utrudnionej dostępności</w:t>
      </w:r>
      <w:r w:rsidR="00F43134">
        <w:t>. Z powodu utrudnionej wymiany źródła zasilania</w:t>
      </w:r>
      <w:r w:rsidR="00306CC5">
        <w:t xml:space="preserve">, sieci tego typu powinny być projektowane do jak najmniejszego zużycia energii. </w:t>
      </w:r>
      <w:r w:rsidR="00AA6812">
        <w:t>Należy także optymalizować</w:t>
      </w:r>
      <w:r w:rsidR="0040581F">
        <w:t xml:space="preserve"> obciążenie </w:t>
      </w:r>
      <w:r w:rsidR="001B3C76">
        <w:t xml:space="preserve">ruchu ścieżek przesyłu, co także prowadzi do zmniejszenia zużycia energii, bowiem węzły bardziej obciążone pobierają jej więcej. </w:t>
      </w:r>
    </w:p>
    <w:p w14:paraId="20D9119A" w14:textId="77777777" w:rsidR="00B8620D" w:rsidRPr="00E66BB1" w:rsidRDefault="00B8620D">
      <w:pPr>
        <w:rPr>
          <w:b/>
          <w:bCs/>
        </w:rPr>
      </w:pPr>
    </w:p>
    <w:p w14:paraId="428501D5" w14:textId="77777777" w:rsidR="00B8620D" w:rsidRPr="00E66BB1" w:rsidRDefault="00B8620D">
      <w:pPr>
        <w:rPr>
          <w:b/>
          <w:bCs/>
        </w:rPr>
      </w:pPr>
      <w:r w:rsidRPr="00E66BB1">
        <w:rPr>
          <w:b/>
          <w:bCs/>
        </w:rPr>
        <w:t>Słownik pojęć</w:t>
      </w:r>
    </w:p>
    <w:p w14:paraId="03A42DC3" w14:textId="4923E6AA" w:rsidR="00B8620D" w:rsidRDefault="001F3BCC">
      <w:r>
        <w:t>Bezprzewodow</w:t>
      </w:r>
      <w:r w:rsidR="00C10E18">
        <w:t>a</w:t>
      </w:r>
      <w:r>
        <w:t xml:space="preserve"> sie</w:t>
      </w:r>
      <w:r w:rsidR="00C10E18">
        <w:t>ć</w:t>
      </w:r>
      <w:r>
        <w:t xml:space="preserve"> sensoryczn</w:t>
      </w:r>
      <w:r w:rsidR="00C10E18">
        <w:t>a</w:t>
      </w:r>
      <w:r>
        <w:t xml:space="preserve"> (</w:t>
      </w:r>
      <w:r w:rsidR="00B8620D">
        <w:t>WSN</w:t>
      </w:r>
      <w:r>
        <w:t xml:space="preserve"> ang. Wireless </w:t>
      </w:r>
      <w:r w:rsidR="00C10E18">
        <w:t>sensor network</w:t>
      </w:r>
      <w:r>
        <w:t>)</w:t>
      </w:r>
      <w:r w:rsidR="00B8620D">
        <w:t xml:space="preserve"> – graf składający się z dużej liczby węzłów sensorycznych, będących w stanie zbierać dane, przetwarzać je oraz przesyłać do celu. Sensory mają małe wymiary oraz niski pobór energii. </w:t>
      </w:r>
    </w:p>
    <w:p w14:paraId="4C7C3C19" w14:textId="31C3EC38" w:rsidR="00B8620D" w:rsidRDefault="00B8620D">
      <w:r>
        <w:t>Routing – określenie najlepszego sposobu transmisji danych z źródłowego do docelowego węzła</w:t>
      </w:r>
      <w:r w:rsidR="00C10E18">
        <w:t xml:space="preserve"> </w:t>
      </w:r>
      <w:r>
        <w:t>w sieci, biorąc pod uwagę jej parametry (stabilność, zużycie energii, prędkość transmisji).</w:t>
      </w:r>
    </w:p>
    <w:p w14:paraId="0DFEDCAD" w14:textId="4E994D94" w:rsidR="00D611E8" w:rsidRDefault="00B8620D"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r w:rsidR="00C10E18">
        <w:t>–</w:t>
      </w:r>
      <w:r>
        <w:t xml:space="preserve"> </w:t>
      </w:r>
      <w:r w:rsidR="00C10E18">
        <w:t>optymalizacja roz</w:t>
      </w:r>
      <w:r w:rsidR="00D611E8">
        <w:t>kładu obciążenia połączeń, która pozwala na zwiększenie wydajności sieci.</w:t>
      </w:r>
      <w:r>
        <w:t xml:space="preserve"> </w:t>
      </w:r>
    </w:p>
    <w:p w14:paraId="6A41FBF5" w14:textId="006BD401" w:rsidR="008422ED" w:rsidRDefault="008422ED">
      <w:bookmarkStart w:id="0" w:name="_GoBack"/>
      <w:bookmarkEnd w:id="0"/>
    </w:p>
    <w:p w14:paraId="43B0D05A" w14:textId="5527DB8F" w:rsidR="008422ED" w:rsidRPr="00966290" w:rsidRDefault="008422ED">
      <w:pPr>
        <w:rPr>
          <w:b/>
          <w:bCs/>
        </w:rPr>
      </w:pPr>
      <w:r w:rsidRPr="00966290">
        <w:rPr>
          <w:b/>
          <w:bCs/>
        </w:rPr>
        <w:t xml:space="preserve">Algorytm prezentowany w </w:t>
      </w:r>
      <w:r w:rsidR="00A033C5" w:rsidRPr="00966290">
        <w:rPr>
          <w:b/>
          <w:bCs/>
        </w:rPr>
        <w:t>pracy</w:t>
      </w:r>
    </w:p>
    <w:p w14:paraId="0D130B17" w14:textId="3B797A8F" w:rsidR="0032689F" w:rsidRDefault="00A47646" w:rsidP="0032689F">
      <w:r>
        <w:t>Problem znalezienia optymalnej trasy rozwiązano  wykorzystując teorie gier.</w:t>
      </w:r>
      <w:r w:rsidR="00597AA8">
        <w:t xml:space="preserve"> </w:t>
      </w:r>
      <w:r w:rsidR="001F3343">
        <w:t xml:space="preserve">Zastosowano </w:t>
      </w:r>
      <w:r w:rsidR="0032689F">
        <w:t xml:space="preserve">funkcje wpłat/ kosztów.  Węzeł docelowy płaci węzłowi źródłowemu za każde, </w:t>
      </w:r>
      <w:r w:rsidR="0032689F">
        <w:t>pomyślnie odebrane</w:t>
      </w:r>
      <w:r w:rsidR="0032689F">
        <w:t xml:space="preserve">, dane. Węzeł źródłowy </w:t>
      </w:r>
      <w:r w:rsidR="002957B8">
        <w:t>przekazuję część tego zysku do węzłów pośrednich.</w:t>
      </w:r>
      <w:r w:rsidR="0032689F">
        <w:t xml:space="preserve"> </w:t>
      </w:r>
      <w:r w:rsidR="009E76A3">
        <w:t>Ponadto każdy węzeł ponosi koszt</w:t>
      </w:r>
      <w:r w:rsidR="00F65FC8">
        <w:t xml:space="preserve"> za przekaz danych do innych węzłów.</w:t>
      </w:r>
      <w:r w:rsidR="0064599D">
        <w:t xml:space="preserve"> Określa się także parametr niezawodności węzł</w:t>
      </w:r>
      <w:r w:rsidR="000906C2">
        <w:t xml:space="preserve">ów. </w:t>
      </w:r>
      <w:r w:rsidR="000A569A">
        <w:t>Zysk każdego węzła jest zależny od łącznego zysku</w:t>
      </w:r>
      <w:r w:rsidR="00E66BB1">
        <w:t>, stąd gracze dążą do kooperacji.</w:t>
      </w:r>
    </w:p>
    <w:p w14:paraId="06D47877" w14:textId="4E5A2CD5" w:rsidR="00A033C5" w:rsidRDefault="00A033C5" w:rsidP="009D5375"/>
    <w:sectPr w:rsidR="00A0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EB"/>
    <w:rsid w:val="000906C2"/>
    <w:rsid w:val="00096CC8"/>
    <w:rsid w:val="000A569A"/>
    <w:rsid w:val="000B2CB5"/>
    <w:rsid w:val="001B3C76"/>
    <w:rsid w:val="001F3343"/>
    <w:rsid w:val="001F3BCC"/>
    <w:rsid w:val="002957B8"/>
    <w:rsid w:val="00306CC5"/>
    <w:rsid w:val="00320F7F"/>
    <w:rsid w:val="0032689F"/>
    <w:rsid w:val="0040581F"/>
    <w:rsid w:val="00597AA8"/>
    <w:rsid w:val="0064599D"/>
    <w:rsid w:val="008422ED"/>
    <w:rsid w:val="008E445B"/>
    <w:rsid w:val="009331BB"/>
    <w:rsid w:val="00966290"/>
    <w:rsid w:val="009D5375"/>
    <w:rsid w:val="009E76A3"/>
    <w:rsid w:val="00A033C5"/>
    <w:rsid w:val="00A47646"/>
    <w:rsid w:val="00AA6812"/>
    <w:rsid w:val="00AE0140"/>
    <w:rsid w:val="00B743EB"/>
    <w:rsid w:val="00B8620D"/>
    <w:rsid w:val="00C10E18"/>
    <w:rsid w:val="00CC023F"/>
    <w:rsid w:val="00D243C6"/>
    <w:rsid w:val="00D611E8"/>
    <w:rsid w:val="00E56C0E"/>
    <w:rsid w:val="00E66BB1"/>
    <w:rsid w:val="00F43134"/>
    <w:rsid w:val="00F6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6C3D"/>
  <w15:chartTrackingRefBased/>
  <w15:docId w15:val="{B07FD8EE-DDE5-46BB-9ABA-FFA4C7DE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Gardziel</dc:creator>
  <cp:keywords/>
  <dc:description/>
  <cp:lastModifiedBy>Małgorzata Gardziel</cp:lastModifiedBy>
  <cp:revision>29</cp:revision>
  <dcterms:created xsi:type="dcterms:W3CDTF">2020-10-10T19:14:00Z</dcterms:created>
  <dcterms:modified xsi:type="dcterms:W3CDTF">2020-10-11T16:40:00Z</dcterms:modified>
</cp:coreProperties>
</file>