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82D68" w14:textId="1F7CEA2F" w:rsidR="008755C6" w:rsidRPr="000319A4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 w:rsidRPr="000319A4"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 w:rsidRPr="000319A4"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 w:rsidRPr="000319A4">
        <w:rPr>
          <w:rFonts w:ascii="Times New Roman" w:hAnsi="Times New Roman" w:cs="Times New Roman"/>
          <w:b/>
          <w:bCs/>
          <w:color w:val="000000"/>
          <w:sz w:val="48"/>
        </w:rPr>
        <w:t>Мениджър на полети</w:t>
      </w:r>
    </w:p>
    <w:p w14:paraId="6C329367" w14:textId="1DC3C921" w:rsidR="008755C6" w:rsidRPr="000319A4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Изработено от:  Момчил, Константин, Кръстиян и Кристиян </w:t>
      </w:r>
      <w:r w:rsidRPr="000319A4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XII </w:t>
      </w:r>
      <w:r w:rsidR="000319A4">
        <w:rPr>
          <w:rFonts w:ascii="Times New Roman" w:hAnsi="Times New Roman" w:cs="Times New Roman"/>
          <w:b/>
          <w:bCs/>
          <w:color w:val="000000"/>
          <w:sz w:val="28"/>
        </w:rPr>
        <w:t>В</w:t>
      </w: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 клас</w:t>
      </w:r>
    </w:p>
    <w:p w14:paraId="6B4DC862" w14:textId="3D7FC8C3" w:rsidR="008755C6" w:rsidRPr="000319A4" w:rsidRDefault="008755C6" w:rsidP="008755C6">
      <w:pPr>
        <w:autoSpaceDE w:val="0"/>
        <w:autoSpaceDN w:val="0"/>
        <w:adjustRightInd w:val="0"/>
        <w:spacing w:before="240"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Софтуерния продукт има за цел улесняването на потребителите извършващи резервации на самолетни билети и управлението на техните самолетни полети. Този продукт осигурява всички необходими операции улесняващи потребителя. </w:t>
      </w:r>
    </w:p>
    <w:p w14:paraId="220D3C15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131167F2" w14:textId="7F882B9C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Текущото задание трябва да бъде утвърдено </w:t>
      </w:r>
      <w:r w:rsidRPr="000319A4">
        <w:rPr>
          <w:rFonts w:ascii="Times New Roman" w:hAnsi="Times New Roman" w:cs="Times New Roman"/>
          <w:color w:val="FF0000"/>
          <w:sz w:val="28"/>
        </w:rPr>
        <w:t>до 14.10.2021 г</w:t>
      </w:r>
      <w:r w:rsidRPr="000319A4">
        <w:rPr>
          <w:rFonts w:ascii="Times New Roman" w:hAnsi="Times New Roman" w:cs="Times New Roman"/>
          <w:color w:val="000000"/>
          <w:sz w:val="28"/>
        </w:rPr>
        <w:t>. От учителя Берк Алямач.</w:t>
      </w:r>
    </w:p>
    <w:p w14:paraId="1DCD617E" w14:textId="792E7C1C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Наименованието на програмния продукт е </w:t>
      </w:r>
      <w:r w:rsidRPr="000319A4">
        <w:rPr>
          <w:rFonts w:ascii="Times New Roman" w:hAnsi="Times New Roman" w:cs="Times New Roman"/>
          <w:color w:val="000000"/>
          <w:sz w:val="28"/>
          <w:lang w:val="en-US"/>
        </w:rPr>
        <w:t>“</w:t>
      </w:r>
      <w:r w:rsidRPr="000319A4">
        <w:rPr>
          <w:rFonts w:ascii="Times New Roman" w:hAnsi="Times New Roman" w:cs="Times New Roman"/>
          <w:color w:val="000000"/>
          <w:sz w:val="28"/>
        </w:rPr>
        <w:t>Мениджър на полети</w:t>
      </w:r>
      <w:r w:rsidRPr="000319A4">
        <w:rPr>
          <w:rFonts w:ascii="Times New Roman" w:hAnsi="Times New Roman" w:cs="Times New Roman"/>
          <w:color w:val="000000"/>
          <w:sz w:val="28"/>
          <w:lang w:val="en-US"/>
        </w:rPr>
        <w:t>”</w:t>
      </w:r>
    </w:p>
    <w:p w14:paraId="6B21E98D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0F09AAB4" w14:textId="77777777" w:rsidR="008755C6" w:rsidRPr="000319A4" w:rsidRDefault="008755C6" w:rsidP="008755C6">
      <w:pPr>
        <w:numPr>
          <w:ilvl w:val="0"/>
          <w:numId w:val="3"/>
        </w:numPr>
        <w:autoSpaceDE w:val="0"/>
        <w:autoSpaceDN w:val="0"/>
        <w:adjustRightInd w:val="0"/>
        <w:spacing w:before="240" w:after="0" w:line="312" w:lineRule="auto"/>
        <w:ind w:left="1092" w:hanging="372"/>
        <w:rPr>
          <w:rFonts w:ascii="Times New Roman" w:hAnsi="Times New Roman" w:cs="Times New Roman"/>
          <w:b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00E68533" w14:textId="3B52691E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>Да се създаде интегрирана система за Управление и резервации на полети, която трябва да съхранява и обработва данни за клиентите и да изготвя техните самолетни билети. Системата трябва да съдържа следните форми:</w:t>
      </w:r>
    </w:p>
    <w:p w14:paraId="2690A5C8" w14:textId="77777777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Форма за оторизация (идентифициране) на потребителя</w:t>
      </w:r>
      <w:r w:rsidRPr="000319A4">
        <w:rPr>
          <w:rFonts w:ascii="Times New Roman" w:hAnsi="Times New Roman" w:cs="Times New Roman"/>
          <w:b/>
          <w:color w:val="000000"/>
          <w:sz w:val="28"/>
        </w:rPr>
        <w:t>: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1634C29A" w14:textId="77777777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i/>
          <w:color w:val="000000"/>
          <w:sz w:val="28"/>
        </w:rPr>
        <w:t>Потребител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011A3DDE" w14:textId="77777777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i/>
          <w:color w:val="000000"/>
          <w:sz w:val="28"/>
        </w:rPr>
        <w:lastRenderedPageBreak/>
        <w:t>Парола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14:paraId="66C4140C" w14:textId="77777777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Главна форма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14:paraId="0B4200DE" w14:textId="5522941A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 xml:space="preserve">Форма </w:t>
      </w:r>
      <w:r w:rsidRPr="000319A4"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 w:rsidRPr="000319A4">
        <w:rPr>
          <w:rFonts w:ascii="Times New Roman" w:hAnsi="Times New Roman" w:cs="Times New Roman"/>
          <w:b/>
          <w:i/>
          <w:color w:val="000000"/>
          <w:sz w:val="28"/>
        </w:rPr>
        <w:t>Потребители</w:t>
      </w:r>
      <w:r w:rsidRPr="000319A4"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Тази форма съдържа </w:t>
      </w:r>
    </w:p>
    <w:p w14:paraId="7E280C93" w14:textId="07ADA9F2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пълна информация за потребителя, която трябва да се състои от трите му имена, </w:t>
      </w:r>
    </w:p>
    <w:p w14:paraId="0D927B74" w14:textId="28670901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мястото на раждане, постоянния му адрес и адрес по местоживеене, чиито избор да бъде автоматизиран, </w:t>
      </w:r>
    </w:p>
    <w:p w14:paraId="00ADD44B" w14:textId="572DAE99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телефонен номер </w:t>
      </w:r>
    </w:p>
    <w:p w14:paraId="0E8FF7BB" w14:textId="15A84689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>имейл адрес за контакт</w:t>
      </w:r>
    </w:p>
    <w:p w14:paraId="0CE712F3" w14:textId="430815FA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Форма „</w:t>
      </w:r>
      <w:r w:rsidR="006E243E" w:rsidRPr="000319A4">
        <w:rPr>
          <w:rFonts w:ascii="Times New Roman" w:hAnsi="Times New Roman" w:cs="Times New Roman"/>
          <w:b/>
          <w:i/>
          <w:color w:val="000000"/>
          <w:sz w:val="28"/>
        </w:rPr>
        <w:t>Резервации</w:t>
      </w:r>
      <w:r w:rsidRPr="000319A4">
        <w:rPr>
          <w:rFonts w:ascii="Times New Roman" w:hAnsi="Times New Roman" w:cs="Times New Roman"/>
          <w:b/>
          <w:i/>
          <w:color w:val="000000"/>
          <w:sz w:val="28"/>
        </w:rPr>
        <w:t>”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Тази форма е необходимо да съдържа следните полета </w:t>
      </w:r>
    </w:p>
    <w:p w14:paraId="09A25167" w14:textId="3D98B9AF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Собствено, бащино и фамилно име на потребителя</w:t>
      </w:r>
    </w:p>
    <w:p w14:paraId="33197F8F" w14:textId="22142FCF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ЕГН на потребителя</w:t>
      </w:r>
    </w:p>
    <w:p w14:paraId="743F720E" w14:textId="4BBB6486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телефонен номер на потребителя</w:t>
      </w:r>
    </w:p>
    <w:p w14:paraId="41076C83" w14:textId="122FA28E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националност напр</w:t>
      </w:r>
      <w:r w:rsidRPr="000319A4">
        <w:rPr>
          <w:rFonts w:ascii="Times New Roman" w:eastAsia="Calibri" w:hAnsi="Times New Roman" w:cs="Times New Roman"/>
          <w:sz w:val="32"/>
          <w:lang w:val="en-US"/>
        </w:rPr>
        <w:t>.(</w:t>
      </w:r>
      <w:r w:rsidRPr="000319A4">
        <w:rPr>
          <w:rFonts w:ascii="Times New Roman" w:eastAsia="Calibri" w:hAnsi="Times New Roman" w:cs="Times New Roman"/>
          <w:sz w:val="32"/>
        </w:rPr>
        <w:t xml:space="preserve"> Германия</w:t>
      </w:r>
      <w:r w:rsidRPr="000319A4">
        <w:rPr>
          <w:rFonts w:ascii="Times New Roman" w:eastAsia="Calibri" w:hAnsi="Times New Roman" w:cs="Times New Roman"/>
          <w:sz w:val="32"/>
          <w:lang w:val="en-US"/>
        </w:rPr>
        <w:t>)</w:t>
      </w:r>
      <w:r w:rsidRPr="000319A4">
        <w:rPr>
          <w:rFonts w:ascii="Times New Roman" w:eastAsia="Calibri" w:hAnsi="Times New Roman" w:cs="Times New Roman"/>
          <w:sz w:val="32"/>
        </w:rPr>
        <w:t>…</w:t>
      </w:r>
    </w:p>
    <w:p w14:paraId="54DAA6F2" w14:textId="77777777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тип на билета (бизнес класа или обикновен)</w:t>
      </w:r>
    </w:p>
    <w:p w14:paraId="63436515" w14:textId="77777777" w:rsidR="006E243E" w:rsidRPr="000319A4" w:rsidRDefault="006E243E" w:rsidP="006E243E">
      <w:pPr>
        <w:ind w:left="2835" w:hanging="501"/>
        <w:rPr>
          <w:rFonts w:ascii="Times New Roman" w:hAnsi="Times New Roman" w:cs="Times New Roman"/>
          <w:sz w:val="28"/>
          <w:lang w:val="en-US"/>
        </w:rPr>
      </w:pPr>
    </w:p>
    <w:p w14:paraId="283FDF9A" w14:textId="77777777" w:rsidR="006E243E" w:rsidRPr="000319A4" w:rsidRDefault="006E243E" w:rsidP="006E243E">
      <w:p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14:paraId="52668962" w14:textId="77777777" w:rsidR="006E243E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Форма „Тип плащане”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Тази форма е необходимо да съдържа наименованията на различните </w:t>
      </w:r>
      <w:r w:rsidR="006E243E" w:rsidRPr="000319A4">
        <w:rPr>
          <w:rFonts w:ascii="Times New Roman" w:hAnsi="Times New Roman" w:cs="Times New Roman"/>
          <w:color w:val="000000"/>
          <w:sz w:val="28"/>
        </w:rPr>
        <w:t>видове начини за плащане на самолетния билет.</w:t>
      </w:r>
    </w:p>
    <w:p w14:paraId="04D96720" w14:textId="1ABFFD56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характеристиките на програмата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2355E36F" w14:textId="77777777" w:rsidR="008755C6" w:rsidRPr="000319A4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Удобен потребителски интерфейс; </w:t>
      </w:r>
    </w:p>
    <w:p w14:paraId="3102E4A1" w14:textId="77777777" w:rsidR="008755C6" w:rsidRPr="000319A4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>Оторизация на потребителя.</w:t>
      </w:r>
    </w:p>
    <w:p w14:paraId="7B07BAA5" w14:textId="4DD1C634" w:rsidR="000319A4" w:rsidRPr="000319A4" w:rsidRDefault="000319A4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Програмата трябва да изпраща потвърждение след резервация на полет по имейл адреса посочен от потребителя</w:t>
      </w:r>
    </w:p>
    <w:p w14:paraId="5709BD05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12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данни на програмата</w:t>
      </w:r>
      <w:r w:rsidRPr="000319A4">
        <w:rPr>
          <w:rFonts w:ascii="Times New Roman" w:hAnsi="Times New Roman" w:cs="Times New Roman"/>
          <w:color w:val="000000"/>
          <w:sz w:val="28"/>
        </w:rPr>
        <w:t>:</w:t>
      </w:r>
    </w:p>
    <w:p w14:paraId="2BA53C10" w14:textId="6D75A881" w:rsidR="008755C6" w:rsidRPr="000319A4" w:rsidRDefault="008755C6" w:rsidP="008755C6">
      <w:pPr>
        <w:autoSpaceDE w:val="0"/>
        <w:autoSpaceDN w:val="0"/>
        <w:adjustRightInd w:val="0"/>
        <w:spacing w:before="12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>Интерфейса на програмата използва като входни данни текст въведен от клавиатурата, а като изходни данни справки и отчети изобразени на екрана на мо</w:t>
      </w:r>
      <w:r w:rsidR="00533F01">
        <w:rPr>
          <w:rFonts w:ascii="Times New Roman" w:hAnsi="Times New Roman" w:cs="Times New Roman"/>
          <w:color w:val="000000"/>
          <w:sz w:val="28"/>
        </w:rPr>
        <w:t>нитора, които могат да се подредят по някакъв начин с помощта на филтър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CFE0415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Изискване към метода за решаване и алгоритмите</w:t>
      </w:r>
    </w:p>
    <w:p w14:paraId="37EF8467" w14:textId="715A8E2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>Интерфейса на програмата е разработен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Visual Studio 2019, Microsoft SQL Server 2019 Express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,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и система за управление на бази от данни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533F01">
        <w:rPr>
          <w:rFonts w:ascii="Times New Roman" w:hAnsi="Times New Roman" w:cs="Times New Roman"/>
          <w:color w:val="000000"/>
          <w:sz w:val="28"/>
        </w:rPr>
        <w:t>СУБД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SQL Server Management Studio 18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AB7371C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програмните средства, използвани от програмата</w:t>
      </w:r>
    </w:p>
    <w:p w14:paraId="61CA2940" w14:textId="4669CE90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Системата е реализирана на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за </w:t>
      </w:r>
      <w:r w:rsidR="00533F01">
        <w:rPr>
          <w:rFonts w:ascii="Times New Roman" w:hAnsi="Times New Roman" w:cs="Times New Roman"/>
          <w:color w:val="000000"/>
          <w:sz w:val="28"/>
        </w:rPr>
        <w:t>операционната система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на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Corporation Windows 10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239D74A9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6A914D43" w14:textId="345AC385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Системата работи под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Microsoft Windows 8.1, Microsoft Windows 10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634DE352" w14:textId="01BB5527" w:rsidR="008755C6" w:rsidRPr="000319A4" w:rsidRDefault="00394B4B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Минимални т</w:t>
      </w:r>
      <w:r w:rsidR="008755C6" w:rsidRPr="000319A4">
        <w:rPr>
          <w:rFonts w:ascii="Times New Roman" w:hAnsi="Times New Roman" w:cs="Times New Roman"/>
          <w:b/>
          <w:color w:val="000000"/>
          <w:sz w:val="28"/>
        </w:rPr>
        <w:t>ехнически изисквания</w:t>
      </w:r>
    </w:p>
    <w:p w14:paraId="3E16B4C7" w14:textId="51965F00" w:rsidR="008755C6" w:rsidRPr="003F302C" w:rsidRDefault="00533F01" w:rsidP="009A5FA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3F302C">
        <w:rPr>
          <w:rFonts w:ascii="Times New Roman" w:hAnsi="Times New Roman" w:cs="Times New Roman"/>
          <w:color w:val="000000"/>
          <w:sz w:val="28"/>
        </w:rPr>
        <w:t>Компютри с минимална конфи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гурация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– двуядрен процесор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мобилен или десктоп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от първото тримесечие на 2009 година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(AMD Athlon X2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7850 </w:t>
      </w:r>
      <w:r w:rsidR="002C6325" w:rsidRPr="003F302C">
        <w:rPr>
          <w:rFonts w:ascii="Times New Roman" w:hAnsi="Times New Roman" w:cs="Times New Roman"/>
          <w:color w:val="000000"/>
          <w:sz w:val="28"/>
        </w:rPr>
        <w:t>или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Intel Core® I3-530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 по-нови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,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4096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MB 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DDR2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RAM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или по-нов модел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, 64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GB HDD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SSD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(Solid State Drive), </w:t>
      </w:r>
      <w:proofErr w:type="spellStart"/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eMMC</w:t>
      </w:r>
      <w:proofErr w:type="spellEnd"/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(Embedded Multimedia Card)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, цветен монитор SVGA (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1024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 ×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768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)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,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да има безжична мрежова карта или </w:t>
      </w:r>
      <w:r w:rsidR="003F302C" w:rsidRPr="003F302C">
        <w:rPr>
          <w:rFonts w:ascii="Times New Roman" w:hAnsi="Times New Roman" w:cs="Times New Roman"/>
          <w:color w:val="000000"/>
          <w:sz w:val="28"/>
        </w:rPr>
        <w:t>мрежов адаптер</w:t>
      </w:r>
      <w:r w:rsidR="003F302C">
        <w:rPr>
          <w:rFonts w:ascii="Times New Roman" w:hAnsi="Times New Roman" w:cs="Times New Roman"/>
          <w:color w:val="000000"/>
          <w:sz w:val="28"/>
        </w:rPr>
        <w:t xml:space="preserve">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за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Wireless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или съответно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Ethernet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връзка към интернет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съвременна </w:t>
      </w:r>
      <w:r w:rsidR="00394B4B" w:rsidRPr="003F302C">
        <w:rPr>
          <w:rFonts w:ascii="Times New Roman" w:hAnsi="Times New Roman" w:cs="Times New Roman"/>
          <w:color w:val="000000"/>
          <w:sz w:val="28"/>
        </w:rPr>
        <w:lastRenderedPageBreak/>
        <w:t>версия на поддържан браузър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</w:t>
      </w:r>
      <w:proofErr w:type="spellStart"/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Maxthon</w:t>
      </w:r>
      <w:proofErr w:type="spellEnd"/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; </w:t>
      </w:r>
    </w:p>
    <w:p w14:paraId="10C754AD" w14:textId="77777777" w:rsidR="003F302C" w:rsidRPr="003F302C" w:rsidRDefault="003F302C" w:rsidP="003F302C">
      <w:pPr>
        <w:pStyle w:val="ListParagraph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E6460F9" w14:textId="05007F34" w:rsidR="002C6325" w:rsidRPr="003F302C" w:rsidRDefault="002C6325" w:rsidP="002C63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3F302C">
        <w:rPr>
          <w:rFonts w:ascii="Times New Roman" w:hAnsi="Times New Roman" w:cs="Times New Roman"/>
          <w:b/>
          <w:color w:val="000000"/>
          <w:sz w:val="28"/>
        </w:rPr>
        <w:t>Препоръчителни хардуерни изисквания</w:t>
      </w:r>
    </w:p>
    <w:p w14:paraId="7F1C8F4E" w14:textId="4C85944C" w:rsidR="002C6325" w:rsidRPr="002C6325" w:rsidRDefault="002C6325" w:rsidP="002C63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Процесор</w:t>
      </w:r>
      <w:r>
        <w:rPr>
          <w:rFonts w:ascii="Times New Roman" w:hAnsi="Times New Roman" w:cs="Times New Roman"/>
          <w:color w:val="000000"/>
          <w:sz w:val="28"/>
          <w:lang w:val="en-US"/>
        </w:rPr>
        <w:t>: Intel Core</w:t>
      </w:r>
      <w:r w:rsidR="00D4783C" w:rsidRPr="003F302C">
        <w:rPr>
          <w:rFonts w:ascii="Times New Roman" w:hAnsi="Times New Roman" w:cs="Times New Roman"/>
          <w:color w:val="000000"/>
          <w:sz w:val="28"/>
          <w:lang w:val="en-US"/>
        </w:rPr>
        <w:t>®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I5-4430 3.00 GHz</w:t>
      </w:r>
      <w:r>
        <w:rPr>
          <w:rFonts w:ascii="Times New Roman" w:hAnsi="Times New Roman" w:cs="Times New Roman"/>
          <w:color w:val="000000"/>
          <w:sz w:val="28"/>
        </w:rPr>
        <w:t xml:space="preserve"> базова честота</w:t>
      </w:r>
      <w:r w:rsidR="00636C72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 xml:space="preserve">AMD FX5300 3.8 GHz </w:t>
      </w:r>
      <w:r w:rsidR="00636C72">
        <w:rPr>
          <w:rFonts w:ascii="Times New Roman" w:hAnsi="Times New Roman" w:cs="Times New Roman"/>
          <w:color w:val="000000"/>
          <w:sz w:val="28"/>
        </w:rPr>
        <w:t xml:space="preserve">базова честота 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636C72">
        <w:rPr>
          <w:rFonts w:ascii="Times New Roman" w:hAnsi="Times New Roman" w:cs="Times New Roman"/>
          <w:color w:val="000000"/>
          <w:sz w:val="28"/>
        </w:rPr>
        <w:t>четириядрени процесори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6D791B">
        <w:rPr>
          <w:rFonts w:ascii="Times New Roman" w:hAnsi="Times New Roman" w:cs="Times New Roman"/>
          <w:color w:val="000000"/>
          <w:sz w:val="28"/>
        </w:rPr>
        <w:t xml:space="preserve"> </w:t>
      </w:r>
      <w:bookmarkStart w:id="0" w:name="_GoBack"/>
      <w:bookmarkEnd w:id="0"/>
    </w:p>
    <w:p w14:paraId="3F24A535" w14:textId="21F2B7C1" w:rsidR="002C6325" w:rsidRPr="002C6325" w:rsidRDefault="002C6325" w:rsidP="002C63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Оперативна памет</w:t>
      </w:r>
      <w:r>
        <w:rPr>
          <w:rFonts w:ascii="Times New Roman" w:hAnsi="Times New Roman" w:cs="Times New Roman"/>
          <w:color w:val="000000"/>
          <w:sz w:val="28"/>
          <w:lang w:val="en-US"/>
        </w:rPr>
        <w:t>: 8192 MB DDR3</w:t>
      </w:r>
      <w:r w:rsidR="00506555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506555">
        <w:rPr>
          <w:rFonts w:ascii="Times New Roman" w:hAnsi="Times New Roman" w:cs="Times New Roman"/>
          <w:color w:val="000000"/>
          <w:sz w:val="28"/>
          <w:lang w:val="en-US"/>
        </w:rPr>
        <w:t>DDR3L</w:t>
      </w:r>
      <w:r>
        <w:rPr>
          <w:rFonts w:ascii="Times New Roman" w:hAnsi="Times New Roman" w:cs="Times New Roman"/>
          <w:color w:val="000000"/>
          <w:sz w:val="28"/>
        </w:rPr>
        <w:t xml:space="preserve"> и по-нов модел</w:t>
      </w:r>
    </w:p>
    <w:p w14:paraId="62E10B14" w14:textId="1612AAF8" w:rsidR="002C6325" w:rsidRDefault="002C6325" w:rsidP="002C63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Място за съхранение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128 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 xml:space="preserve">GB </w:t>
      </w:r>
      <w:r w:rsidR="0011743B" w:rsidRPr="000319A4">
        <w:rPr>
          <w:rFonts w:ascii="Times New Roman" w:hAnsi="Times New Roman" w:cs="Times New Roman"/>
          <w:color w:val="000000"/>
          <w:sz w:val="28"/>
        </w:rPr>
        <w:t>HDD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SSD(Solid State Drive), </w:t>
      </w:r>
      <w:proofErr w:type="spellStart"/>
      <w:r w:rsidR="0011743B">
        <w:rPr>
          <w:rFonts w:ascii="Times New Roman" w:hAnsi="Times New Roman" w:cs="Times New Roman"/>
          <w:color w:val="000000"/>
          <w:sz w:val="28"/>
          <w:lang w:val="en-US"/>
        </w:rPr>
        <w:t>eMMC</w:t>
      </w:r>
      <w:proofErr w:type="spellEnd"/>
      <w:r w:rsidR="0011743B">
        <w:rPr>
          <w:rFonts w:ascii="Times New Roman" w:hAnsi="Times New Roman" w:cs="Times New Roman"/>
          <w:color w:val="000000"/>
          <w:sz w:val="28"/>
          <w:lang w:val="en-US"/>
        </w:rPr>
        <w:t xml:space="preserve"> (Embedded Multimedia Card)</w:t>
      </w:r>
      <w:r w:rsidR="0011743B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>SHDD (</w:t>
      </w:r>
      <w:r w:rsidR="0011743B" w:rsidRPr="002C6325">
        <w:rPr>
          <w:rFonts w:ascii="Times New Roman" w:hAnsi="Times New Roman" w:cs="Times New Roman"/>
          <w:color w:val="000000"/>
          <w:sz w:val="28"/>
          <w:lang w:val="en-US"/>
        </w:rPr>
        <w:t>Solid State Hybrid Disk Drive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6535BBE4" w14:textId="1A6DCE09" w:rsidR="0011743B" w:rsidRPr="003F302C" w:rsidRDefault="0011743B" w:rsidP="002C63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Дисплей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монитор с цветен екран с разделителна способност 1366 </w:t>
      </w:r>
      <w:r w:rsidR="003F302C" w:rsidRPr="000319A4">
        <w:rPr>
          <w:rFonts w:ascii="Times New Roman" w:hAnsi="Times New Roman" w:cs="Times New Roman"/>
          <w:color w:val="000000"/>
          <w:sz w:val="28"/>
        </w:rPr>
        <w:t>×</w:t>
      </w:r>
      <w:r>
        <w:rPr>
          <w:rFonts w:ascii="Times New Roman" w:hAnsi="Times New Roman" w:cs="Times New Roman"/>
          <w:color w:val="000000"/>
          <w:sz w:val="28"/>
        </w:rPr>
        <w:t xml:space="preserve"> 768</w:t>
      </w:r>
    </w:p>
    <w:p w14:paraId="0185E825" w14:textId="1017DA72" w:rsidR="003F302C" w:rsidRPr="002C6325" w:rsidRDefault="003F302C" w:rsidP="002C632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безжична мрежова карта или мрежов адаптер</w:t>
      </w:r>
    </w:p>
    <w:p w14:paraId="08221707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ІІІ. Изисквания към документацията на софтуерния продукт</w:t>
      </w:r>
    </w:p>
    <w:p w14:paraId="1EDA2E21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Програмната документация се състои от описание и документация на проекта. </w:t>
      </w:r>
    </w:p>
    <w:p w14:paraId="33285F83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ІV. Стадии за разработка</w:t>
      </w:r>
    </w:p>
    <w:p w14:paraId="2EE4EEEC" w14:textId="77777777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Изработване на задания за разработка: </w:t>
      </w:r>
      <w:r w:rsidRPr="000319A4">
        <w:rPr>
          <w:rFonts w:ascii="Times New Roman" w:hAnsi="Times New Roman" w:cs="Times New Roman"/>
          <w:color w:val="FF0000"/>
          <w:sz w:val="28"/>
        </w:rPr>
        <w:t>до 18.03.2005 г.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1FAE8E68" w14:textId="77777777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Програмиране: </w:t>
      </w:r>
      <w:r w:rsidRPr="000319A4">
        <w:rPr>
          <w:rFonts w:ascii="Times New Roman" w:hAnsi="Times New Roman" w:cs="Times New Roman"/>
          <w:color w:val="FF0000"/>
          <w:sz w:val="28"/>
        </w:rPr>
        <w:t>до 24.06.2005 г.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699E7E1" w14:textId="77777777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Опитна експлоатация: </w:t>
      </w:r>
      <w:r w:rsidRPr="000319A4">
        <w:rPr>
          <w:rFonts w:ascii="Times New Roman" w:hAnsi="Times New Roman" w:cs="Times New Roman"/>
          <w:color w:val="FF0000"/>
          <w:sz w:val="28"/>
        </w:rPr>
        <w:t>от 24.06.2005 г до 04.07.2005 г.</w:t>
      </w:r>
    </w:p>
    <w:p w14:paraId="596149C6" w14:textId="77777777" w:rsidR="008755C6" w:rsidRPr="000319A4" w:rsidRDefault="008755C6" w:rsidP="008755C6">
      <w:pPr>
        <w:autoSpaceDE w:val="0"/>
        <w:autoSpaceDN w:val="0"/>
        <w:adjustRightInd w:val="0"/>
        <w:spacing w:before="12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V. Изисквания за контрол и приемане на програмата</w:t>
      </w:r>
    </w:p>
    <w:p w14:paraId="04582320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44482F35" w14:textId="77777777" w:rsidR="008755C6" w:rsidRPr="000319A4" w:rsidRDefault="008755C6" w:rsidP="008755C6">
      <w:pPr>
        <w:autoSpaceDE w:val="0"/>
        <w:autoSpaceDN w:val="0"/>
        <w:adjustRightInd w:val="0"/>
        <w:spacing w:before="36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VІ. Допълнителни поясняващи програми</w:t>
      </w:r>
    </w:p>
    <w:p w14:paraId="2047E104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lastRenderedPageBreak/>
        <w:t xml:space="preserve">Софтуерния продукт съдържа богата помощна система, за удобството на потребителя, който се отваря при натискане на клавиша </w:t>
      </w: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F1 </w:t>
      </w:r>
      <w:r w:rsidRPr="000319A4">
        <w:rPr>
          <w:rFonts w:ascii="Times New Roman" w:hAnsi="Times New Roman" w:cs="Times New Roman"/>
          <w:color w:val="000000"/>
          <w:sz w:val="28"/>
        </w:rPr>
        <w:t>от клавиатурата.</w:t>
      </w:r>
    </w:p>
    <w:p w14:paraId="00902B5A" w14:textId="77777777" w:rsidR="008755C6" w:rsidRPr="000319A4" w:rsidRDefault="008755C6" w:rsidP="008755C6">
      <w:pPr>
        <w:rPr>
          <w:rFonts w:ascii="Times New Roman" w:hAnsi="Times New Roman" w:cs="Times New Roman"/>
          <w:sz w:val="52"/>
          <w:szCs w:val="44"/>
        </w:rPr>
      </w:pPr>
    </w:p>
    <w:p w14:paraId="5FF30DEE" w14:textId="77777777" w:rsidR="00427051" w:rsidRPr="000319A4" w:rsidRDefault="00427051">
      <w:pPr>
        <w:rPr>
          <w:rFonts w:ascii="Times New Roman" w:hAnsi="Times New Roman" w:cs="Times New Roman"/>
          <w:sz w:val="28"/>
        </w:rPr>
      </w:pPr>
    </w:p>
    <w:sectPr w:rsidR="00427051" w:rsidRPr="00031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6A38"/>
    <w:multiLevelType w:val="hybridMultilevel"/>
    <w:tmpl w:val="4E3844DA"/>
    <w:lvl w:ilvl="0" w:tplc="E8CC57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5272D69"/>
    <w:multiLevelType w:val="hybridMultilevel"/>
    <w:tmpl w:val="7D26B27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00B1"/>
    <w:multiLevelType w:val="hybridMultilevel"/>
    <w:tmpl w:val="81FAF7E0"/>
    <w:lvl w:ilvl="0" w:tplc="C854F4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D924E6D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 w:val="0"/>
      </w:rPr>
    </w:lvl>
    <w:lvl w:ilvl="2" w:tplc="0402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  <w:b w:val="0"/>
      </w:rPr>
    </w:lvl>
    <w:lvl w:ilvl="3" w:tplc="D924E6DE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E14694F"/>
    <w:multiLevelType w:val="hybridMultilevel"/>
    <w:tmpl w:val="D49AD87E"/>
    <w:lvl w:ilvl="0" w:tplc="057CE644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AC26AD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5995C7B"/>
    <w:multiLevelType w:val="hybridMultilevel"/>
    <w:tmpl w:val="2B3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C6"/>
    <w:rsid w:val="000319A4"/>
    <w:rsid w:val="0011743B"/>
    <w:rsid w:val="002C6325"/>
    <w:rsid w:val="00394B4B"/>
    <w:rsid w:val="003F302C"/>
    <w:rsid w:val="00427051"/>
    <w:rsid w:val="00506555"/>
    <w:rsid w:val="00533F01"/>
    <w:rsid w:val="00636C72"/>
    <w:rsid w:val="006D791B"/>
    <w:rsid w:val="006E243E"/>
    <w:rsid w:val="008755C6"/>
    <w:rsid w:val="00C0041C"/>
    <w:rsid w:val="00D4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5B43"/>
  <w15:chartTrackingRefBased/>
  <w15:docId w15:val="{2B2F271B-DA32-4266-9DC8-EDF36CF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572F-AAA0-41B1-8E99-F6F922F8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cp:keywords/>
  <dc:description/>
  <cp:lastModifiedBy>PC-13</cp:lastModifiedBy>
  <cp:revision>8</cp:revision>
  <dcterms:created xsi:type="dcterms:W3CDTF">2021-09-30T05:26:00Z</dcterms:created>
  <dcterms:modified xsi:type="dcterms:W3CDTF">2021-10-04T07:36:00Z</dcterms:modified>
</cp:coreProperties>
</file>