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755FFB" w14:textId="77777777" w:rsidR="00347FCA" w:rsidRDefault="00347FCA" w:rsidP="00347FCA">
      <w:pPr>
        <w:widowControl/>
        <w:jc w:val="center"/>
        <w:rPr>
          <w:rFonts w:ascii="Helvetica" w:hAnsi="Helvetica" w:cs="Helvetica"/>
          <w:color w:val="333333"/>
          <w:szCs w:val="21"/>
        </w:rPr>
      </w:pPr>
      <w:r>
        <w:rPr>
          <w:noProof/>
        </w:rPr>
        <w:drawing>
          <wp:inline distT="0" distB="0" distL="0" distR="0" wp14:anchorId="095A4912" wp14:editId="387C0DD0">
            <wp:extent cx="4476997" cy="4413885"/>
            <wp:effectExtent l="0" t="0" r="0" b="571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53" r="17084"/>
                    <a:stretch/>
                  </pic:blipFill>
                  <pic:spPr bwMode="auto">
                    <a:xfrm>
                      <a:off x="0" y="0"/>
                      <a:ext cx="4477507" cy="441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609AD" w14:textId="77777777" w:rsidR="00EC31A6" w:rsidRDefault="00347FCA" w:rsidP="00347FCA">
      <w:pPr>
        <w:widowControl/>
        <w:jc w:val="center"/>
        <w:rPr>
          <w:rFonts w:ascii="Helvetica" w:hAnsi="Helvetica" w:cs="Helvetica"/>
          <w:color w:val="333333"/>
          <w:sz w:val="32"/>
          <w:szCs w:val="32"/>
        </w:rPr>
      </w:pPr>
      <w:r>
        <w:rPr>
          <w:rFonts w:ascii="Helvetica" w:hAnsi="Helvetica" w:cs="Helvetica" w:hint="eastAsia"/>
          <w:color w:val="333333"/>
          <w:sz w:val="32"/>
          <w:szCs w:val="32"/>
        </w:rPr>
        <w:t>図</w:t>
      </w:r>
      <w:r>
        <w:rPr>
          <w:rFonts w:ascii="Helvetica" w:hAnsi="Helvetica" w:cs="Helvetica" w:hint="eastAsia"/>
          <w:color w:val="333333"/>
          <w:sz w:val="32"/>
          <w:szCs w:val="32"/>
        </w:rPr>
        <w:t>1</w:t>
      </w:r>
      <w:r>
        <w:rPr>
          <w:rFonts w:ascii="Helvetica" w:hAnsi="Helvetica" w:cs="Helvetica"/>
          <w:color w:val="333333"/>
          <w:sz w:val="32"/>
          <w:szCs w:val="32"/>
        </w:rPr>
        <w:t xml:space="preserve">. </w:t>
      </w:r>
      <w:r>
        <w:rPr>
          <w:rFonts w:ascii="Helvetica" w:hAnsi="Helvetica" w:cs="Helvetica" w:hint="eastAsia"/>
          <w:color w:val="333333"/>
          <w:sz w:val="32"/>
          <w:szCs w:val="32"/>
        </w:rPr>
        <w:t>計算体系</w:t>
      </w:r>
    </w:p>
    <w:p w14:paraId="11F39C70" w14:textId="77777777" w:rsidR="00EC31A6" w:rsidRDefault="00EC31A6">
      <w:pPr>
        <w:widowControl/>
        <w:jc w:val="left"/>
        <w:rPr>
          <w:rFonts w:ascii="Helvetica" w:hAnsi="Helvetica" w:cs="Helvetica"/>
          <w:color w:val="333333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br w:type="page"/>
      </w:r>
    </w:p>
    <w:p w14:paraId="0B46DD22" w14:textId="77777777" w:rsidR="008C5E29" w:rsidRPr="003A3142" w:rsidRDefault="008C5E29" w:rsidP="008C5E29">
      <w:pPr>
        <w:jc w:val="center"/>
        <w:rPr>
          <w:sz w:val="32"/>
          <w:szCs w:val="36"/>
        </w:rPr>
      </w:pPr>
      <w:r w:rsidRPr="003A3142">
        <w:rPr>
          <w:rFonts w:hint="eastAsia"/>
          <w:sz w:val="32"/>
          <w:szCs w:val="36"/>
        </w:rPr>
        <w:lastRenderedPageBreak/>
        <w:t>表</w:t>
      </w:r>
      <w:r w:rsidRPr="003A3142">
        <w:rPr>
          <w:rFonts w:hint="eastAsia"/>
          <w:sz w:val="32"/>
          <w:szCs w:val="36"/>
        </w:rPr>
        <w:t>1</w:t>
      </w:r>
      <w:r w:rsidRPr="003A3142">
        <w:rPr>
          <w:sz w:val="32"/>
          <w:szCs w:val="36"/>
        </w:rPr>
        <w:t xml:space="preserve">. </w:t>
      </w:r>
      <w:r w:rsidRPr="003A3142">
        <w:rPr>
          <w:rFonts w:hint="eastAsia"/>
          <w:sz w:val="32"/>
          <w:szCs w:val="36"/>
        </w:rPr>
        <w:t>物性値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89"/>
        <w:gridCol w:w="2428"/>
        <w:gridCol w:w="2487"/>
      </w:tblGrid>
      <w:tr w:rsidR="002021EE" w:rsidRPr="00445FA3" w14:paraId="13ADD08A" w14:textId="77777777" w:rsidTr="002021EE">
        <w:trPr>
          <w:trHeight w:val="398"/>
          <w:jc w:val="center"/>
        </w:trPr>
        <w:tc>
          <w:tcPr>
            <w:tcW w:w="3589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89E1D98" w14:textId="77777777" w:rsidR="002021EE" w:rsidRPr="00445FA3" w:rsidRDefault="002021EE" w:rsidP="008E3169">
            <w:pPr>
              <w:widowControl/>
              <w:jc w:val="left"/>
              <w:rPr>
                <w:rFonts w:ascii="Arial" w:eastAsia="ＭＳ Ｐゴシック" w:hAnsi="Arial" w:cs="Arial"/>
                <w:b/>
                <w:bCs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Yu Gothic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>Gas phase</w:t>
            </w:r>
          </w:p>
        </w:tc>
        <w:tc>
          <w:tcPr>
            <w:tcW w:w="2428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7E6D641B" w14:textId="6E55269D" w:rsidR="002021EE" w:rsidRPr="00445FA3" w:rsidRDefault="002021EE" w:rsidP="008E3169">
            <w:pPr>
              <w:widowControl/>
              <w:jc w:val="center"/>
              <w:rPr>
                <w:rFonts w:ascii="Times New Roman" w:eastAsia="Yu Gothic" w:hAnsi="Yu Gothic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2487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4E22B8F" w14:textId="25B07B0D" w:rsidR="002021EE" w:rsidRPr="00445FA3" w:rsidRDefault="002021EE" w:rsidP="008E3169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Yu Gothic" w:hAnsi="Yu Gothic" w:cs="Times New Roman" w:hint="eastAsia"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</w:tr>
      <w:tr w:rsidR="002021EE" w:rsidRPr="00445FA3" w14:paraId="71D58152" w14:textId="77777777" w:rsidTr="002021EE">
        <w:trPr>
          <w:trHeight w:val="367"/>
          <w:jc w:val="center"/>
        </w:trPr>
        <w:tc>
          <w:tcPr>
            <w:tcW w:w="3589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E25EB78" w14:textId="5FD61034" w:rsidR="002021EE" w:rsidRPr="00445FA3" w:rsidRDefault="006B2E66" w:rsidP="008E3169">
            <w:pPr>
              <w:widowControl/>
              <w:jc w:val="left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  <w:t>Air v</w:t>
            </w:r>
            <w:r w:rsidR="002021EE" w:rsidRPr="00445FA3"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  <w:t>iscosity</w:t>
            </w:r>
          </w:p>
        </w:tc>
        <w:tc>
          <w:tcPr>
            <w:tcW w:w="2428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1A5C693C" w14:textId="0F2EE81A" w:rsidR="002021EE" w:rsidRPr="00445FA3" w:rsidRDefault="002021EE" w:rsidP="008E3169">
            <w:pPr>
              <w:widowControl/>
              <w:jc w:val="center"/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  <w:t>Pa</w:t>
            </w:r>
            <w:r w:rsidRPr="00445FA3">
              <w:rPr>
                <w:rFonts w:ascii="Times New Roman" w:eastAsia="Yu Gothic" w:hAnsi="Yu Gothic" w:cs="Times New Roman" w:hint="eastAsia"/>
                <w:color w:val="000000"/>
                <w:kern w:val="0"/>
                <w:sz w:val="32"/>
                <w:szCs w:val="32"/>
              </w:rPr>
              <w:t>・</w:t>
            </w:r>
            <w:r w:rsidRPr="00445FA3"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  <w:t>s</w:t>
            </w:r>
          </w:p>
        </w:tc>
        <w:tc>
          <w:tcPr>
            <w:tcW w:w="248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FC709F2" w14:textId="2CB3F79C" w:rsidR="002021EE" w:rsidRPr="00445FA3" w:rsidRDefault="002021EE" w:rsidP="008E3169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  <w:t>1.8×10</w:t>
            </w:r>
            <w:r w:rsidRPr="00445FA3">
              <w:rPr>
                <w:rFonts w:ascii="Times New Roman" w:eastAsia="Yu Gothic" w:hAnsi="Times New Roman" w:cs="Times New Roman"/>
                <w:color w:val="000000"/>
                <w:kern w:val="0"/>
                <w:position w:val="7"/>
                <w:sz w:val="32"/>
                <w:szCs w:val="32"/>
                <w:vertAlign w:val="superscript"/>
              </w:rPr>
              <w:t>-5</w:t>
            </w:r>
          </w:p>
        </w:tc>
      </w:tr>
      <w:tr w:rsidR="002021EE" w:rsidRPr="00445FA3" w14:paraId="773783D6" w14:textId="77777777" w:rsidTr="002021EE">
        <w:trPr>
          <w:trHeight w:val="428"/>
          <w:jc w:val="center"/>
        </w:trPr>
        <w:tc>
          <w:tcPr>
            <w:tcW w:w="3589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CF2306" w14:textId="56E8D09A" w:rsidR="002021EE" w:rsidRPr="00445FA3" w:rsidRDefault="006B2E66" w:rsidP="008E3169">
            <w:pPr>
              <w:widowControl/>
              <w:jc w:val="left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  <w:t>Air d</w:t>
            </w:r>
            <w:r w:rsidR="002021EE" w:rsidRPr="00445FA3"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  <w:t>ensity</w:t>
            </w:r>
          </w:p>
        </w:tc>
        <w:tc>
          <w:tcPr>
            <w:tcW w:w="2428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720C36A7" w14:textId="30702D64" w:rsidR="002021EE" w:rsidRPr="00445FA3" w:rsidRDefault="002021EE" w:rsidP="008E3169">
            <w:pPr>
              <w:widowControl/>
              <w:jc w:val="center"/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  <w:t>kg/m</w:t>
            </w:r>
            <w:r w:rsidRPr="00445FA3">
              <w:rPr>
                <w:rFonts w:ascii="Times New Roman" w:eastAsia="Yu Gothic" w:hAnsi="Times New Roman" w:cs="Times New Roman"/>
                <w:color w:val="000000"/>
                <w:kern w:val="0"/>
                <w:position w:val="7"/>
                <w:sz w:val="32"/>
                <w:szCs w:val="32"/>
                <w:vertAlign w:val="superscript"/>
              </w:rPr>
              <w:t>3</w:t>
            </w:r>
          </w:p>
        </w:tc>
        <w:tc>
          <w:tcPr>
            <w:tcW w:w="248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37F56F2" w14:textId="6AAAAB07" w:rsidR="002021EE" w:rsidRPr="00445FA3" w:rsidRDefault="002021EE" w:rsidP="008E3169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  <w:t>1</w:t>
            </w:r>
          </w:p>
        </w:tc>
      </w:tr>
      <w:tr w:rsidR="002021EE" w:rsidRPr="00445FA3" w14:paraId="570F1E80" w14:textId="77777777" w:rsidTr="002021EE">
        <w:trPr>
          <w:trHeight w:val="398"/>
          <w:jc w:val="center"/>
        </w:trPr>
        <w:tc>
          <w:tcPr>
            <w:tcW w:w="3589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C9A7BF" w14:textId="77777777" w:rsidR="002021EE" w:rsidRPr="00445FA3" w:rsidRDefault="002021EE" w:rsidP="008E3169">
            <w:pPr>
              <w:widowControl/>
              <w:jc w:val="left"/>
              <w:rPr>
                <w:rFonts w:ascii="Arial" w:eastAsia="ＭＳ Ｐゴシック" w:hAnsi="Arial" w:cs="Arial"/>
                <w:b/>
                <w:bCs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Yu Gothic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>Solid phase</w:t>
            </w:r>
          </w:p>
        </w:tc>
        <w:tc>
          <w:tcPr>
            <w:tcW w:w="2428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74FB007B" w14:textId="77777777" w:rsidR="002021EE" w:rsidRPr="00445FA3" w:rsidRDefault="002021EE" w:rsidP="008E3169">
            <w:pPr>
              <w:widowControl/>
              <w:jc w:val="center"/>
              <w:rPr>
                <w:rFonts w:ascii="Times New Roman" w:eastAsia="Yu Gothic" w:hAnsi="Yu Gothic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2487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351FBA" w14:textId="59999BCD" w:rsidR="002021EE" w:rsidRPr="00445FA3" w:rsidRDefault="002021EE" w:rsidP="008E3169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Yu Gothic" w:hAnsi="Yu Gothic" w:cs="Times New Roman" w:hint="eastAsia"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</w:tr>
      <w:tr w:rsidR="002021EE" w:rsidRPr="00445FA3" w14:paraId="6E6491D7" w14:textId="77777777" w:rsidTr="002021EE">
        <w:trPr>
          <w:trHeight w:val="413"/>
          <w:jc w:val="center"/>
        </w:trPr>
        <w:tc>
          <w:tcPr>
            <w:tcW w:w="3589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A11FF1F" w14:textId="6F0D0FA2" w:rsidR="002021EE" w:rsidRPr="00445FA3" w:rsidRDefault="00CD719B" w:rsidP="008E3169">
            <w:pPr>
              <w:widowControl/>
              <w:jc w:val="left"/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</w:pPr>
            <w:r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  <w:t>Particle number</w:t>
            </w:r>
          </w:p>
        </w:tc>
        <w:tc>
          <w:tcPr>
            <w:tcW w:w="2428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4443975A" w14:textId="5A8A1F35" w:rsidR="002021EE" w:rsidRPr="00445FA3" w:rsidRDefault="002021EE" w:rsidP="008E3169">
            <w:pPr>
              <w:widowControl/>
              <w:jc w:val="center"/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</w:pPr>
            <w:r>
              <w:rPr>
                <w:rFonts w:ascii="Times New Roman" w:eastAsia="Yu Gothic" w:hAnsi="Times New Roman" w:cs="Times New Roman" w:hint="eastAsia"/>
                <w:color w:val="000000"/>
                <w:kern w:val="0"/>
                <w:sz w:val="32"/>
                <w:szCs w:val="32"/>
              </w:rPr>
              <w:t>-</w:t>
            </w:r>
          </w:p>
        </w:tc>
        <w:tc>
          <w:tcPr>
            <w:tcW w:w="248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F753450" w14:textId="5C4E55EF" w:rsidR="002021EE" w:rsidRPr="00445FA3" w:rsidRDefault="002021EE" w:rsidP="008E3169">
            <w:pPr>
              <w:widowControl/>
              <w:jc w:val="center"/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Yu Gothic" w:hAnsi="Times New Roman" w:cs="Times New Roman" w:hint="eastAsia"/>
                <w:color w:val="000000"/>
                <w:kern w:val="0"/>
                <w:sz w:val="32"/>
                <w:szCs w:val="32"/>
              </w:rPr>
              <w:t>5</w:t>
            </w:r>
            <w:r w:rsidRPr="00445FA3"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  <w:t>00,000</w:t>
            </w:r>
          </w:p>
        </w:tc>
      </w:tr>
      <w:tr w:rsidR="002021EE" w:rsidRPr="00445FA3" w14:paraId="01386ABE" w14:textId="77777777" w:rsidTr="002021EE">
        <w:trPr>
          <w:trHeight w:val="413"/>
          <w:jc w:val="center"/>
        </w:trPr>
        <w:tc>
          <w:tcPr>
            <w:tcW w:w="3589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33BC876" w14:textId="5B9CE5FC" w:rsidR="002021EE" w:rsidRPr="00445FA3" w:rsidRDefault="00A92122" w:rsidP="008E3169">
            <w:pPr>
              <w:widowControl/>
              <w:jc w:val="left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  <w:t>Particle d</w:t>
            </w:r>
            <w:r w:rsidR="002021EE" w:rsidRPr="00445FA3"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  <w:t>ensity</w:t>
            </w:r>
          </w:p>
        </w:tc>
        <w:tc>
          <w:tcPr>
            <w:tcW w:w="2428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05B83E4C" w14:textId="26B7B28C" w:rsidR="002021EE" w:rsidRPr="00445FA3" w:rsidRDefault="002021EE" w:rsidP="008E3169">
            <w:pPr>
              <w:widowControl/>
              <w:jc w:val="center"/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  <w:t>kg/m</w:t>
            </w:r>
            <w:r w:rsidRPr="00445FA3">
              <w:rPr>
                <w:rFonts w:ascii="Times New Roman" w:eastAsia="Yu Gothic" w:hAnsi="Times New Roman" w:cs="Times New Roman"/>
                <w:color w:val="000000"/>
                <w:kern w:val="0"/>
                <w:position w:val="7"/>
                <w:sz w:val="32"/>
                <w:szCs w:val="32"/>
                <w:vertAlign w:val="superscript"/>
              </w:rPr>
              <w:t>3</w:t>
            </w:r>
          </w:p>
        </w:tc>
        <w:tc>
          <w:tcPr>
            <w:tcW w:w="248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7862B50" w14:textId="671188BD" w:rsidR="002021EE" w:rsidRPr="00445FA3" w:rsidRDefault="002021EE" w:rsidP="008E3169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  <w:t>1500</w:t>
            </w:r>
          </w:p>
        </w:tc>
      </w:tr>
      <w:tr w:rsidR="002021EE" w:rsidRPr="00445FA3" w14:paraId="0E5E5E71" w14:textId="77777777" w:rsidTr="002021EE">
        <w:trPr>
          <w:trHeight w:val="413"/>
          <w:jc w:val="center"/>
        </w:trPr>
        <w:tc>
          <w:tcPr>
            <w:tcW w:w="3589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C63A3DB" w14:textId="4D553C82" w:rsidR="002021EE" w:rsidRPr="00445FA3" w:rsidRDefault="00A92122" w:rsidP="008E3169">
            <w:pPr>
              <w:widowControl/>
              <w:jc w:val="left"/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</w:pPr>
            <w:r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  <w:t>Particle d</w:t>
            </w:r>
            <w:r w:rsidR="002021EE" w:rsidRPr="00445FA3"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  <w:t>iameter</w:t>
            </w:r>
          </w:p>
        </w:tc>
        <w:tc>
          <w:tcPr>
            <w:tcW w:w="2428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4CF0D7EC" w14:textId="297278A6" w:rsidR="002021EE" w:rsidRPr="00445FA3" w:rsidRDefault="00D04AEA" w:rsidP="008E3169">
            <w:pPr>
              <w:widowControl/>
              <w:jc w:val="center"/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  <w:t>μm</w:t>
            </w:r>
          </w:p>
        </w:tc>
        <w:tc>
          <w:tcPr>
            <w:tcW w:w="248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592088A" w14:textId="78E2A21F" w:rsidR="002021EE" w:rsidRPr="00445FA3" w:rsidRDefault="002021EE" w:rsidP="008E3169">
            <w:pPr>
              <w:widowControl/>
              <w:jc w:val="center"/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Yu Gothic" w:hAnsi="Times New Roman" w:cs="Times New Roman" w:hint="eastAsia"/>
                <w:color w:val="000000"/>
                <w:kern w:val="0"/>
                <w:sz w:val="32"/>
                <w:szCs w:val="32"/>
              </w:rPr>
              <w:t>2</w:t>
            </w:r>
            <w:r w:rsidRPr="00445FA3"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  <w:t>50</w:t>
            </w:r>
          </w:p>
        </w:tc>
      </w:tr>
      <w:tr w:rsidR="002021EE" w:rsidRPr="00445FA3" w14:paraId="57F9A404" w14:textId="77777777" w:rsidTr="002021EE">
        <w:trPr>
          <w:trHeight w:val="382"/>
          <w:jc w:val="center"/>
        </w:trPr>
        <w:tc>
          <w:tcPr>
            <w:tcW w:w="35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559D364" w14:textId="77777777" w:rsidR="002021EE" w:rsidRPr="00445FA3" w:rsidRDefault="002021EE" w:rsidP="008E3169">
            <w:pPr>
              <w:widowControl/>
              <w:jc w:val="left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  <w:t>Spring constant</w:t>
            </w:r>
          </w:p>
        </w:tc>
        <w:tc>
          <w:tcPr>
            <w:tcW w:w="2428" w:type="dxa"/>
            <w:tcBorders>
              <w:top w:val="nil"/>
              <w:left w:val="nil"/>
              <w:bottom w:val="nil"/>
              <w:right w:val="nil"/>
            </w:tcBorders>
          </w:tcPr>
          <w:p w14:paraId="43293425" w14:textId="65EC0BA8" w:rsidR="002021EE" w:rsidRPr="00445FA3" w:rsidRDefault="00F37F49" w:rsidP="008E3169">
            <w:pPr>
              <w:widowControl/>
              <w:jc w:val="center"/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  <w:t>N/m</w:t>
            </w:r>
          </w:p>
        </w:tc>
        <w:tc>
          <w:tcPr>
            <w:tcW w:w="2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0F81F6" w14:textId="2B83449D" w:rsidR="002021EE" w:rsidRPr="00445FA3" w:rsidRDefault="002021EE" w:rsidP="008E3169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  <w:t>50</w:t>
            </w:r>
          </w:p>
        </w:tc>
      </w:tr>
      <w:tr w:rsidR="002021EE" w:rsidRPr="00445FA3" w14:paraId="41F87733" w14:textId="77777777" w:rsidTr="002021EE">
        <w:trPr>
          <w:trHeight w:val="382"/>
          <w:jc w:val="center"/>
        </w:trPr>
        <w:tc>
          <w:tcPr>
            <w:tcW w:w="35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F160BCA" w14:textId="77777777" w:rsidR="002021EE" w:rsidRPr="00445FA3" w:rsidRDefault="002021EE" w:rsidP="008E3169">
            <w:pPr>
              <w:widowControl/>
              <w:jc w:val="left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  <w:t>Coefficient of restitution</w:t>
            </w:r>
          </w:p>
        </w:tc>
        <w:tc>
          <w:tcPr>
            <w:tcW w:w="2428" w:type="dxa"/>
            <w:tcBorders>
              <w:top w:val="nil"/>
              <w:left w:val="nil"/>
              <w:bottom w:val="nil"/>
              <w:right w:val="nil"/>
            </w:tcBorders>
          </w:tcPr>
          <w:p w14:paraId="1F7955B5" w14:textId="5F5DA2E3" w:rsidR="002021EE" w:rsidRPr="00445FA3" w:rsidRDefault="000D2F2F" w:rsidP="008E3169">
            <w:pPr>
              <w:widowControl/>
              <w:jc w:val="center"/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</w:pPr>
            <w:r>
              <w:rPr>
                <w:rFonts w:ascii="Times New Roman" w:eastAsia="Yu Gothic" w:hAnsi="Times New Roman" w:cs="Times New Roman" w:hint="eastAsia"/>
                <w:color w:val="000000"/>
                <w:kern w:val="0"/>
                <w:sz w:val="32"/>
                <w:szCs w:val="32"/>
              </w:rPr>
              <w:t>-</w:t>
            </w:r>
          </w:p>
        </w:tc>
        <w:tc>
          <w:tcPr>
            <w:tcW w:w="2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BCF1229" w14:textId="1EC24FBA" w:rsidR="002021EE" w:rsidRPr="00445FA3" w:rsidRDefault="002021EE" w:rsidP="008E3169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  <w:t>0.9</w:t>
            </w:r>
          </w:p>
        </w:tc>
      </w:tr>
      <w:tr w:rsidR="002021EE" w:rsidRPr="00445FA3" w14:paraId="4A0D77E6" w14:textId="77777777" w:rsidTr="002021EE">
        <w:trPr>
          <w:trHeight w:val="398"/>
          <w:jc w:val="center"/>
        </w:trPr>
        <w:tc>
          <w:tcPr>
            <w:tcW w:w="3589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401C43A" w14:textId="77777777" w:rsidR="002021EE" w:rsidRPr="00445FA3" w:rsidRDefault="002021EE" w:rsidP="008E3169">
            <w:pPr>
              <w:widowControl/>
              <w:jc w:val="left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  <w:t>Coefficient of friction</w:t>
            </w:r>
          </w:p>
        </w:tc>
        <w:tc>
          <w:tcPr>
            <w:tcW w:w="2428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1B33DB72" w14:textId="263EBF20" w:rsidR="002021EE" w:rsidRPr="00445FA3" w:rsidRDefault="000D2F2F" w:rsidP="008E3169">
            <w:pPr>
              <w:widowControl/>
              <w:jc w:val="center"/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</w:pPr>
            <w:r>
              <w:rPr>
                <w:rFonts w:ascii="Times New Roman" w:eastAsia="Yu Gothic" w:hAnsi="Times New Roman" w:cs="Times New Roman" w:hint="eastAsia"/>
                <w:color w:val="000000"/>
                <w:kern w:val="0"/>
                <w:sz w:val="32"/>
                <w:szCs w:val="32"/>
              </w:rPr>
              <w:t>-</w:t>
            </w:r>
          </w:p>
        </w:tc>
        <w:tc>
          <w:tcPr>
            <w:tcW w:w="248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2D1EA12" w14:textId="0CD9D101" w:rsidR="002021EE" w:rsidRPr="00445FA3" w:rsidRDefault="002021EE" w:rsidP="008E3169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Yu Gothic" w:hAnsi="Times New Roman" w:cs="Times New Roman"/>
                <w:color w:val="000000"/>
                <w:kern w:val="0"/>
                <w:sz w:val="32"/>
                <w:szCs w:val="32"/>
              </w:rPr>
              <w:t>0.3</w:t>
            </w:r>
          </w:p>
        </w:tc>
      </w:tr>
    </w:tbl>
    <w:p w14:paraId="01BD97B7" w14:textId="77777777" w:rsidR="008C5E29" w:rsidRPr="00843A2F" w:rsidRDefault="008C5E29" w:rsidP="008C5E29"/>
    <w:p w14:paraId="696CBACB" w14:textId="77777777" w:rsidR="008C5E29" w:rsidRDefault="008C5E29" w:rsidP="00347FCA">
      <w:pPr>
        <w:widowControl/>
        <w:jc w:val="center"/>
        <w:rPr>
          <w:rFonts w:ascii="Helvetica" w:hAnsi="Helvetica" w:cs="Helvetica"/>
          <w:color w:val="333333"/>
          <w:szCs w:val="21"/>
        </w:rPr>
      </w:pPr>
    </w:p>
    <w:p w14:paraId="193616B0" w14:textId="3C642859" w:rsidR="009F777D" w:rsidRDefault="000034D1" w:rsidP="00347FCA">
      <w:pPr>
        <w:widowControl/>
        <w:jc w:val="center"/>
        <w:rPr>
          <w:rFonts w:ascii="Helvetica" w:hAnsi="Helvetica" w:cs="Helvetica"/>
          <w:color w:val="333333"/>
          <w:szCs w:val="21"/>
        </w:rPr>
      </w:pPr>
      <w:r>
        <w:rPr>
          <w:noProof/>
        </w:rPr>
        <w:lastRenderedPageBreak/>
        <w:drawing>
          <wp:inline distT="0" distB="0" distL="0" distR="0" wp14:anchorId="06D2BD94" wp14:editId="690E7C0F">
            <wp:extent cx="5400040" cy="2700020"/>
            <wp:effectExtent l="0" t="0" r="0" b="508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114DC" w14:textId="2DEEA78A" w:rsidR="005E0070" w:rsidRDefault="009F777D" w:rsidP="009F777D">
      <w:pPr>
        <w:jc w:val="center"/>
        <w:rPr>
          <w:sz w:val="32"/>
          <w:szCs w:val="36"/>
        </w:rPr>
      </w:pPr>
      <w:r w:rsidRPr="009F777D">
        <w:rPr>
          <w:rFonts w:hint="eastAsia"/>
          <w:sz w:val="32"/>
          <w:szCs w:val="36"/>
        </w:rPr>
        <w:t>図</w:t>
      </w:r>
      <w:r w:rsidRPr="009F777D">
        <w:rPr>
          <w:rFonts w:hint="eastAsia"/>
          <w:sz w:val="32"/>
          <w:szCs w:val="36"/>
        </w:rPr>
        <w:t>2</w:t>
      </w:r>
      <w:r w:rsidRPr="009F777D">
        <w:rPr>
          <w:sz w:val="32"/>
          <w:szCs w:val="36"/>
        </w:rPr>
        <w:t>. SDF</w:t>
      </w:r>
      <w:r w:rsidRPr="009F777D">
        <w:rPr>
          <w:rFonts w:hint="eastAsia"/>
          <w:sz w:val="32"/>
          <w:szCs w:val="36"/>
        </w:rPr>
        <w:t>と</w:t>
      </w:r>
      <w:r w:rsidRPr="009F777D">
        <w:rPr>
          <w:rFonts w:hint="eastAsia"/>
          <w:sz w:val="32"/>
          <w:szCs w:val="36"/>
        </w:rPr>
        <w:t>I</w:t>
      </w:r>
      <w:r w:rsidRPr="009F777D">
        <w:rPr>
          <w:sz w:val="32"/>
          <w:szCs w:val="36"/>
        </w:rPr>
        <w:t>BM</w:t>
      </w:r>
      <w:r w:rsidRPr="009F777D">
        <w:rPr>
          <w:rFonts w:hint="eastAsia"/>
          <w:sz w:val="32"/>
          <w:szCs w:val="36"/>
        </w:rPr>
        <w:t>による計算体系の壁面モデル化</w:t>
      </w:r>
    </w:p>
    <w:p w14:paraId="379E2AF5" w14:textId="77777777" w:rsidR="005E0070" w:rsidRDefault="005E0070">
      <w:pPr>
        <w:widowControl/>
        <w:jc w:val="left"/>
        <w:rPr>
          <w:sz w:val="32"/>
          <w:szCs w:val="36"/>
        </w:rPr>
      </w:pPr>
      <w:r>
        <w:rPr>
          <w:sz w:val="32"/>
          <w:szCs w:val="36"/>
        </w:rPr>
        <w:br w:type="page"/>
      </w:r>
    </w:p>
    <w:p w14:paraId="2500A40D" w14:textId="65ACEDEB" w:rsidR="006D447B" w:rsidRPr="00EB36EB" w:rsidRDefault="006D447B" w:rsidP="006D447B">
      <w:pPr>
        <w:jc w:val="center"/>
        <w:rPr>
          <w:rFonts w:ascii="Times New Roman" w:hAnsi="Times New Roman" w:cs="Times New Roman"/>
          <w:sz w:val="32"/>
        </w:rPr>
      </w:pPr>
      <w:r w:rsidRPr="00EB36EB">
        <w:rPr>
          <w:rFonts w:ascii="Times New Roman" w:hAnsi="Times New Roman" w:cs="Times New Roman"/>
          <w:sz w:val="32"/>
        </w:rPr>
        <w:lastRenderedPageBreak/>
        <w:t>表</w:t>
      </w:r>
      <w:r w:rsidR="00100C8E">
        <w:rPr>
          <w:rFonts w:ascii="Times New Roman" w:hAnsi="Times New Roman" w:cs="Times New Roman"/>
          <w:sz w:val="32"/>
        </w:rPr>
        <w:t>2</w:t>
      </w:r>
      <w:r w:rsidRPr="00EB36EB">
        <w:rPr>
          <w:rFonts w:ascii="Times New Roman" w:hAnsi="Times New Roman" w:cs="Times New Roman" w:hint="eastAsia"/>
          <w:sz w:val="32"/>
        </w:rPr>
        <w:t>.</w:t>
      </w:r>
      <w:r w:rsidRPr="00EB36EB">
        <w:rPr>
          <w:rFonts w:ascii="Times New Roman" w:hAnsi="Times New Roman" w:cs="Times New Roman"/>
          <w:sz w:val="32"/>
        </w:rPr>
        <w:t xml:space="preserve"> </w:t>
      </w:r>
      <w:r w:rsidR="007D75CB">
        <w:rPr>
          <w:rFonts w:ascii="Times New Roman" w:hAnsi="Times New Roman" w:cs="Times New Roman"/>
          <w:sz w:val="32"/>
        </w:rPr>
        <w:t>Case1</w:t>
      </w:r>
      <w:r w:rsidR="007D75CB">
        <w:rPr>
          <w:rFonts w:ascii="Times New Roman" w:hAnsi="Times New Roman" w:cs="Times New Roman" w:hint="eastAsia"/>
          <w:sz w:val="32"/>
        </w:rPr>
        <w:t>の</w:t>
      </w:r>
      <w:r w:rsidR="00A01898">
        <w:rPr>
          <w:rFonts w:ascii="Times New Roman" w:hAnsi="Times New Roman" w:cs="Times New Roman" w:hint="eastAsia"/>
          <w:sz w:val="32"/>
        </w:rPr>
        <w:t>計算</w:t>
      </w:r>
      <w:r w:rsidR="005A71A4">
        <w:rPr>
          <w:rFonts w:ascii="Times New Roman" w:hAnsi="Times New Roman" w:cs="Times New Roman" w:hint="eastAsia"/>
          <w:sz w:val="32"/>
        </w:rPr>
        <w:t>条件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6D447B" w:rsidRPr="00EB36EB" w14:paraId="01261C0A" w14:textId="77777777" w:rsidTr="008E3169">
        <w:trPr>
          <w:jc w:val="center"/>
        </w:trPr>
        <w:tc>
          <w:tcPr>
            <w:tcW w:w="2831" w:type="dxa"/>
            <w:tcBorders>
              <w:bottom w:val="single" w:sz="12" w:space="0" w:color="auto"/>
            </w:tcBorders>
          </w:tcPr>
          <w:p w14:paraId="24A24211" w14:textId="77777777" w:rsidR="006D447B" w:rsidRPr="00EB36EB" w:rsidRDefault="006D447B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2831" w:type="dxa"/>
            <w:tcBorders>
              <w:bottom w:val="single" w:sz="12" w:space="0" w:color="auto"/>
            </w:tcBorders>
          </w:tcPr>
          <w:p w14:paraId="7FCD5A9E" w14:textId="13C1727D" w:rsidR="006D447B" w:rsidRPr="00EB36EB" w:rsidRDefault="00837CE4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Filling type</w:t>
            </w:r>
          </w:p>
        </w:tc>
        <w:tc>
          <w:tcPr>
            <w:tcW w:w="2832" w:type="dxa"/>
            <w:tcBorders>
              <w:bottom w:val="single" w:sz="12" w:space="0" w:color="auto"/>
            </w:tcBorders>
          </w:tcPr>
          <w:p w14:paraId="041A5471" w14:textId="6DADD3D0" w:rsidR="006D447B" w:rsidRPr="00EB36EB" w:rsidRDefault="006D447B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 xml:space="preserve">Punch velocity </w:t>
            </w:r>
          </w:p>
        </w:tc>
      </w:tr>
      <w:tr w:rsidR="006D447B" w:rsidRPr="00EB36EB" w14:paraId="081D8871" w14:textId="77777777" w:rsidTr="008E3169">
        <w:trPr>
          <w:jc w:val="center"/>
        </w:trPr>
        <w:tc>
          <w:tcPr>
            <w:tcW w:w="2831" w:type="dxa"/>
            <w:tcBorders>
              <w:top w:val="single" w:sz="12" w:space="0" w:color="auto"/>
            </w:tcBorders>
          </w:tcPr>
          <w:p w14:paraId="2E0E6CD2" w14:textId="77777777" w:rsidR="006D447B" w:rsidRPr="00EB36EB" w:rsidRDefault="006D447B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Case 1-1</w:t>
            </w:r>
          </w:p>
        </w:tc>
        <w:tc>
          <w:tcPr>
            <w:tcW w:w="2831" w:type="dxa"/>
            <w:tcBorders>
              <w:top w:val="single" w:sz="12" w:space="0" w:color="auto"/>
            </w:tcBorders>
          </w:tcPr>
          <w:p w14:paraId="7A718F2D" w14:textId="77777777" w:rsidR="006D447B" w:rsidRPr="00EB36EB" w:rsidRDefault="006D447B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Gravity filling</w:t>
            </w:r>
          </w:p>
        </w:tc>
        <w:tc>
          <w:tcPr>
            <w:tcW w:w="2832" w:type="dxa"/>
            <w:tcBorders>
              <w:top w:val="single" w:sz="12" w:space="0" w:color="auto"/>
            </w:tcBorders>
          </w:tcPr>
          <w:p w14:paraId="718EA359" w14:textId="77777777" w:rsidR="006D447B" w:rsidRPr="00EB36EB" w:rsidRDefault="006D447B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-</w:t>
            </w:r>
          </w:p>
        </w:tc>
      </w:tr>
      <w:tr w:rsidR="006D447B" w:rsidRPr="00EB36EB" w14:paraId="329FD567" w14:textId="77777777" w:rsidTr="008E3169">
        <w:trPr>
          <w:jc w:val="center"/>
        </w:trPr>
        <w:tc>
          <w:tcPr>
            <w:tcW w:w="2831" w:type="dxa"/>
            <w:tcBorders>
              <w:bottom w:val="single" w:sz="12" w:space="0" w:color="auto"/>
            </w:tcBorders>
          </w:tcPr>
          <w:p w14:paraId="70081B4F" w14:textId="77777777" w:rsidR="006D447B" w:rsidRPr="00EB36EB" w:rsidRDefault="006D447B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Case 1-2</w:t>
            </w:r>
          </w:p>
        </w:tc>
        <w:tc>
          <w:tcPr>
            <w:tcW w:w="2831" w:type="dxa"/>
            <w:tcBorders>
              <w:bottom w:val="single" w:sz="12" w:space="0" w:color="auto"/>
            </w:tcBorders>
          </w:tcPr>
          <w:p w14:paraId="020C91C0" w14:textId="77777777" w:rsidR="006D447B" w:rsidRPr="00EB36EB" w:rsidRDefault="006D447B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Suction filling</w:t>
            </w:r>
          </w:p>
        </w:tc>
        <w:tc>
          <w:tcPr>
            <w:tcW w:w="2832" w:type="dxa"/>
            <w:tcBorders>
              <w:bottom w:val="single" w:sz="12" w:space="0" w:color="auto"/>
            </w:tcBorders>
          </w:tcPr>
          <w:p w14:paraId="37402387" w14:textId="77777777" w:rsidR="006D447B" w:rsidRPr="00EB36EB" w:rsidRDefault="006D447B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500 mm/s</w:t>
            </w:r>
          </w:p>
        </w:tc>
      </w:tr>
    </w:tbl>
    <w:p w14:paraId="57642DBD" w14:textId="6359747B" w:rsidR="00803316" w:rsidRPr="00843A2F" w:rsidRDefault="00803316" w:rsidP="00436785">
      <w:pPr>
        <w:rPr>
          <w:rFonts w:hint="eastAsia"/>
        </w:rPr>
      </w:pPr>
    </w:p>
    <w:p w14:paraId="1A54452E" w14:textId="77777777" w:rsidR="009F777D" w:rsidRPr="009F777D" w:rsidRDefault="009F777D" w:rsidP="009F777D">
      <w:pPr>
        <w:jc w:val="center"/>
        <w:rPr>
          <w:sz w:val="32"/>
          <w:szCs w:val="36"/>
        </w:rPr>
      </w:pPr>
    </w:p>
    <w:p w14:paraId="32C73BCA" w14:textId="233A936A" w:rsidR="00347FCA" w:rsidRDefault="00347FCA" w:rsidP="00347FCA">
      <w:pPr>
        <w:widowControl/>
        <w:jc w:val="center"/>
        <w:rPr>
          <w:rFonts w:ascii="Helvetica" w:eastAsia="ＭＳ Ｐゴシック" w:hAnsi="Helvetica" w:cs="Helvetica"/>
          <w:color w:val="333333"/>
          <w:kern w:val="0"/>
          <w:szCs w:val="21"/>
        </w:rPr>
      </w:pPr>
      <w:r>
        <w:rPr>
          <w:rFonts w:ascii="Helvetica" w:hAnsi="Helvetica" w:cs="Helvetica"/>
          <w:color w:val="333333"/>
          <w:szCs w:val="21"/>
        </w:rPr>
        <w:br w:type="page"/>
      </w:r>
    </w:p>
    <w:p w14:paraId="2A9AFC77" w14:textId="22D5D8D9" w:rsidR="009C6339" w:rsidRPr="00EB36EB" w:rsidRDefault="009C6339" w:rsidP="009C6339">
      <w:pPr>
        <w:jc w:val="center"/>
        <w:rPr>
          <w:rFonts w:ascii="Times New Roman" w:hAnsi="Times New Roman" w:cs="Times New Roman"/>
          <w:sz w:val="32"/>
        </w:rPr>
      </w:pPr>
      <w:r w:rsidRPr="00EB36EB">
        <w:rPr>
          <w:rFonts w:ascii="Times New Roman" w:hAnsi="Times New Roman" w:cs="Times New Roman"/>
          <w:sz w:val="32"/>
        </w:rPr>
        <w:lastRenderedPageBreak/>
        <w:t>表</w:t>
      </w:r>
      <w:r w:rsidR="00FD1F96">
        <w:rPr>
          <w:rFonts w:ascii="Times New Roman" w:hAnsi="Times New Roman" w:cs="Times New Roman"/>
          <w:sz w:val="32"/>
        </w:rPr>
        <w:t>3</w:t>
      </w:r>
      <w:r w:rsidRPr="00EB36EB">
        <w:rPr>
          <w:rFonts w:ascii="Times New Roman" w:hAnsi="Times New Roman" w:cs="Times New Roman" w:hint="eastAsia"/>
          <w:sz w:val="32"/>
        </w:rPr>
        <w:t>.</w:t>
      </w:r>
      <w:r w:rsidRPr="00EB36EB">
        <w:rPr>
          <w:rFonts w:ascii="Times New Roman" w:hAnsi="Times New Roman" w:cs="Times New Roman"/>
          <w:sz w:val="32"/>
        </w:rPr>
        <w:t xml:space="preserve"> </w:t>
      </w:r>
      <w:r w:rsidR="004B7DCA">
        <w:rPr>
          <w:rFonts w:ascii="Times New Roman" w:hAnsi="Times New Roman" w:cs="Times New Roman"/>
          <w:sz w:val="32"/>
        </w:rPr>
        <w:t>Case2</w:t>
      </w:r>
      <w:r w:rsidR="004B7DCA">
        <w:rPr>
          <w:rFonts w:ascii="Times New Roman" w:hAnsi="Times New Roman" w:cs="Times New Roman" w:hint="eastAsia"/>
          <w:sz w:val="32"/>
        </w:rPr>
        <w:t>の</w:t>
      </w:r>
      <w:bookmarkStart w:id="0" w:name="_GoBack"/>
      <w:bookmarkEnd w:id="0"/>
      <w:r>
        <w:rPr>
          <w:rFonts w:ascii="Times New Roman" w:hAnsi="Times New Roman" w:cs="Times New Roman" w:hint="eastAsia"/>
          <w:sz w:val="32"/>
        </w:rPr>
        <w:t>計算条件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9C6339" w:rsidRPr="00EB36EB" w14:paraId="5DC3D760" w14:textId="77777777" w:rsidTr="008E3169">
        <w:trPr>
          <w:jc w:val="center"/>
        </w:trPr>
        <w:tc>
          <w:tcPr>
            <w:tcW w:w="2831" w:type="dxa"/>
            <w:tcBorders>
              <w:bottom w:val="single" w:sz="12" w:space="0" w:color="auto"/>
            </w:tcBorders>
          </w:tcPr>
          <w:p w14:paraId="16D430E2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2831" w:type="dxa"/>
            <w:tcBorders>
              <w:bottom w:val="single" w:sz="12" w:space="0" w:color="auto"/>
            </w:tcBorders>
          </w:tcPr>
          <w:p w14:paraId="656404CC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Filling type</w:t>
            </w:r>
          </w:p>
        </w:tc>
        <w:tc>
          <w:tcPr>
            <w:tcW w:w="2832" w:type="dxa"/>
            <w:tcBorders>
              <w:bottom w:val="single" w:sz="12" w:space="0" w:color="auto"/>
            </w:tcBorders>
          </w:tcPr>
          <w:p w14:paraId="4918F6E0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 xml:space="preserve">Punch velocity </w:t>
            </w:r>
          </w:p>
        </w:tc>
      </w:tr>
      <w:tr w:rsidR="009C6339" w:rsidRPr="00EB36EB" w14:paraId="00D27495" w14:textId="77777777" w:rsidTr="008E3169">
        <w:trPr>
          <w:jc w:val="center"/>
        </w:trPr>
        <w:tc>
          <w:tcPr>
            <w:tcW w:w="2831" w:type="dxa"/>
            <w:tcBorders>
              <w:top w:val="single" w:sz="12" w:space="0" w:color="auto"/>
            </w:tcBorders>
          </w:tcPr>
          <w:p w14:paraId="7D133261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Case 2-1</w:t>
            </w:r>
          </w:p>
        </w:tc>
        <w:tc>
          <w:tcPr>
            <w:tcW w:w="2831" w:type="dxa"/>
            <w:vMerge w:val="restart"/>
            <w:tcBorders>
              <w:top w:val="single" w:sz="12" w:space="0" w:color="auto"/>
            </w:tcBorders>
            <w:vAlign w:val="center"/>
          </w:tcPr>
          <w:p w14:paraId="6480BD8E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Suction filling</w:t>
            </w:r>
          </w:p>
        </w:tc>
        <w:tc>
          <w:tcPr>
            <w:tcW w:w="2832" w:type="dxa"/>
            <w:tcBorders>
              <w:top w:val="single" w:sz="12" w:space="0" w:color="auto"/>
            </w:tcBorders>
          </w:tcPr>
          <w:p w14:paraId="39F4D66A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100 mm/s</w:t>
            </w:r>
          </w:p>
        </w:tc>
      </w:tr>
      <w:tr w:rsidR="009C6339" w:rsidRPr="00EB36EB" w14:paraId="4E5C7521" w14:textId="77777777" w:rsidTr="008E3169">
        <w:trPr>
          <w:jc w:val="center"/>
        </w:trPr>
        <w:tc>
          <w:tcPr>
            <w:tcW w:w="2831" w:type="dxa"/>
          </w:tcPr>
          <w:p w14:paraId="24CF23F7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Case 2-2</w:t>
            </w:r>
          </w:p>
        </w:tc>
        <w:tc>
          <w:tcPr>
            <w:tcW w:w="2831" w:type="dxa"/>
            <w:vMerge/>
          </w:tcPr>
          <w:p w14:paraId="39A3782C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2832" w:type="dxa"/>
          </w:tcPr>
          <w:p w14:paraId="4F46133A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200 mm/s</w:t>
            </w:r>
          </w:p>
        </w:tc>
      </w:tr>
      <w:tr w:rsidR="009C6339" w:rsidRPr="00EB36EB" w14:paraId="724639C9" w14:textId="77777777" w:rsidTr="008E3169">
        <w:trPr>
          <w:jc w:val="center"/>
        </w:trPr>
        <w:tc>
          <w:tcPr>
            <w:tcW w:w="2831" w:type="dxa"/>
          </w:tcPr>
          <w:p w14:paraId="4C0663C1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Case 2-3</w:t>
            </w:r>
          </w:p>
        </w:tc>
        <w:tc>
          <w:tcPr>
            <w:tcW w:w="2831" w:type="dxa"/>
            <w:vMerge/>
          </w:tcPr>
          <w:p w14:paraId="2C2DCB1E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2832" w:type="dxa"/>
          </w:tcPr>
          <w:p w14:paraId="73D5F5DE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300 mm/s</w:t>
            </w:r>
          </w:p>
        </w:tc>
      </w:tr>
      <w:tr w:rsidR="009C6339" w:rsidRPr="00EB36EB" w14:paraId="13C5A3B7" w14:textId="77777777" w:rsidTr="008E3169">
        <w:trPr>
          <w:jc w:val="center"/>
        </w:trPr>
        <w:tc>
          <w:tcPr>
            <w:tcW w:w="2831" w:type="dxa"/>
          </w:tcPr>
          <w:p w14:paraId="0B23C2D8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Case 2-4</w:t>
            </w:r>
          </w:p>
        </w:tc>
        <w:tc>
          <w:tcPr>
            <w:tcW w:w="2831" w:type="dxa"/>
            <w:vMerge/>
          </w:tcPr>
          <w:p w14:paraId="75F67E74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2832" w:type="dxa"/>
          </w:tcPr>
          <w:p w14:paraId="0C5E2BDE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400 mm/s</w:t>
            </w:r>
          </w:p>
        </w:tc>
      </w:tr>
      <w:tr w:rsidR="009C6339" w:rsidRPr="00EB36EB" w14:paraId="11FFE5D1" w14:textId="77777777" w:rsidTr="008E3169">
        <w:trPr>
          <w:jc w:val="center"/>
        </w:trPr>
        <w:tc>
          <w:tcPr>
            <w:tcW w:w="2831" w:type="dxa"/>
          </w:tcPr>
          <w:p w14:paraId="20266293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Case 2-5</w:t>
            </w:r>
          </w:p>
        </w:tc>
        <w:tc>
          <w:tcPr>
            <w:tcW w:w="2831" w:type="dxa"/>
            <w:vMerge/>
          </w:tcPr>
          <w:p w14:paraId="7BA052A0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2832" w:type="dxa"/>
          </w:tcPr>
          <w:p w14:paraId="508ED14A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500 mm/s</w:t>
            </w:r>
          </w:p>
        </w:tc>
      </w:tr>
      <w:tr w:rsidR="009C6339" w:rsidRPr="00EB36EB" w14:paraId="7BE89D95" w14:textId="77777777" w:rsidTr="008E3169">
        <w:trPr>
          <w:jc w:val="center"/>
        </w:trPr>
        <w:tc>
          <w:tcPr>
            <w:tcW w:w="2831" w:type="dxa"/>
          </w:tcPr>
          <w:p w14:paraId="212045EA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Case 2-6</w:t>
            </w:r>
          </w:p>
        </w:tc>
        <w:tc>
          <w:tcPr>
            <w:tcW w:w="2831" w:type="dxa"/>
            <w:vMerge/>
          </w:tcPr>
          <w:p w14:paraId="6E26E451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2832" w:type="dxa"/>
          </w:tcPr>
          <w:p w14:paraId="6511EE1C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600 mm/s</w:t>
            </w:r>
          </w:p>
        </w:tc>
      </w:tr>
      <w:tr w:rsidR="009C6339" w:rsidRPr="00EB36EB" w14:paraId="431813B8" w14:textId="77777777" w:rsidTr="008E3169">
        <w:trPr>
          <w:jc w:val="center"/>
        </w:trPr>
        <w:tc>
          <w:tcPr>
            <w:tcW w:w="2831" w:type="dxa"/>
          </w:tcPr>
          <w:p w14:paraId="25F24F2C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Case 2-7</w:t>
            </w:r>
          </w:p>
        </w:tc>
        <w:tc>
          <w:tcPr>
            <w:tcW w:w="2831" w:type="dxa"/>
            <w:vMerge/>
          </w:tcPr>
          <w:p w14:paraId="5BD41024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2832" w:type="dxa"/>
          </w:tcPr>
          <w:p w14:paraId="717C2804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700 mm/s</w:t>
            </w:r>
          </w:p>
        </w:tc>
      </w:tr>
    </w:tbl>
    <w:p w14:paraId="5AEE4B86" w14:textId="77777777" w:rsidR="00347FCA" w:rsidRDefault="00347FCA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</w:p>
    <w:p w14:paraId="4ECAF0CB" w14:textId="77777777" w:rsidR="00347FCA" w:rsidRDefault="002D4DC7" w:rsidP="00347FCA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1DCF0BA" wp14:editId="35F6FE2B">
            <wp:extent cx="3111335" cy="6556471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64" r="46731"/>
                    <a:stretch/>
                  </pic:blipFill>
                  <pic:spPr bwMode="auto">
                    <a:xfrm>
                      <a:off x="0" y="0"/>
                      <a:ext cx="3157257" cy="665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90CA8" w14:textId="22952576" w:rsidR="00843BF0" w:rsidRPr="007938ED" w:rsidRDefault="00843BF0" w:rsidP="00347FCA">
      <w:pPr>
        <w:pStyle w:val="md-end-block"/>
        <w:jc w:val="center"/>
        <w:rPr>
          <w:rFonts w:asciiTheme="minorEastAsia" w:eastAsiaTheme="minorEastAsia" w:hAnsiTheme="minorEastAsia" w:cs="Helvetica"/>
          <w:color w:val="333333"/>
          <w:sz w:val="21"/>
          <w:szCs w:val="21"/>
        </w:rPr>
      </w:pPr>
      <w:r w:rsidRPr="007938ED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図3.</w:t>
      </w:r>
      <w:r w:rsidRPr="007938ED">
        <w:rPr>
          <w:rFonts w:asciiTheme="minorEastAsia" w:eastAsiaTheme="minorEastAsia" w:hAnsiTheme="minorEastAsia" w:cs="Helvetica"/>
          <w:color w:val="333333"/>
          <w:sz w:val="32"/>
          <w:szCs w:val="32"/>
        </w:rPr>
        <w:t xml:space="preserve"> </w:t>
      </w:r>
      <w:r w:rsidR="0098495C" w:rsidRPr="007938ED">
        <w:rPr>
          <w:rFonts w:asciiTheme="minorEastAsia" w:eastAsiaTheme="minorEastAsia" w:hAnsiTheme="minorEastAsia" w:cs="Helvetica"/>
          <w:color w:val="333333"/>
          <w:sz w:val="32"/>
          <w:szCs w:val="32"/>
        </w:rPr>
        <w:t>Case1</w:t>
      </w:r>
      <w:r w:rsidR="0098495C" w:rsidRPr="007938ED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における粒子配置のスナップショット（C</w:t>
      </w:r>
      <w:r w:rsidR="0098495C" w:rsidRPr="007938ED">
        <w:rPr>
          <w:rFonts w:asciiTheme="minorEastAsia" w:eastAsiaTheme="minorEastAsia" w:hAnsiTheme="minorEastAsia" w:cs="Helvetica"/>
          <w:color w:val="333333"/>
          <w:sz w:val="32"/>
          <w:szCs w:val="32"/>
        </w:rPr>
        <w:t>ase 1-2</w:t>
      </w:r>
      <w:r w:rsidR="0098495C" w:rsidRPr="007938ED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における下杵の降下速度：</w:t>
      </w:r>
      <w:r w:rsidR="0098495C" w:rsidRPr="007938ED">
        <w:rPr>
          <w:rFonts w:asciiTheme="minorEastAsia" w:eastAsiaTheme="minorEastAsia" w:hAnsiTheme="minorEastAsia" w:cs="Helvetica"/>
          <w:color w:val="333333"/>
          <w:sz w:val="32"/>
          <w:szCs w:val="32"/>
        </w:rPr>
        <w:t>500 mm/s</w:t>
      </w:r>
      <w:r w:rsidR="0098495C" w:rsidRPr="007938ED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）</w:t>
      </w:r>
    </w:p>
    <w:p w14:paraId="62DFC5C4" w14:textId="67744A05" w:rsidR="00F829D5" w:rsidRDefault="00F829D5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7146F97" wp14:editId="04D349E8">
            <wp:extent cx="5114925" cy="3842810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784" cy="384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0B2FB" w14:textId="62482657" w:rsidR="003A2BAA" w:rsidRPr="00484F10" w:rsidRDefault="00256E81" w:rsidP="003A2BAA">
      <w:pPr>
        <w:pStyle w:val="md-end-block"/>
        <w:jc w:val="center"/>
        <w:rPr>
          <w:rFonts w:asciiTheme="minorEastAsia" w:eastAsiaTheme="minorEastAsia" w:hAnsiTheme="minorEastAsia" w:cs="Helvetica"/>
          <w:color w:val="333333"/>
          <w:sz w:val="32"/>
          <w:szCs w:val="32"/>
        </w:rPr>
      </w:pP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図4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 xml:space="preserve">. </w:t>
      </w:r>
      <w:r w:rsidR="00C825A0"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金型領域における粒子数の時間変化</w:t>
      </w:r>
    </w:p>
    <w:p w14:paraId="04F3BCEA" w14:textId="77777777" w:rsidR="003A2BAA" w:rsidRDefault="003A2BAA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br w:type="page"/>
      </w:r>
    </w:p>
    <w:p w14:paraId="16374B15" w14:textId="77777777" w:rsidR="00486520" w:rsidRPr="003A2BAA" w:rsidRDefault="00486520" w:rsidP="003A2BAA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</w:p>
    <w:p w14:paraId="40787BF3" w14:textId="2052EF2A" w:rsidR="00486520" w:rsidRDefault="003A2BAA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1E179F97" wp14:editId="11757AEC">
            <wp:extent cx="5400040" cy="4057015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B3382" w14:textId="6322B1D9" w:rsidR="003A2BAA" w:rsidRPr="00484F10" w:rsidRDefault="00AA1333" w:rsidP="00FA3296">
      <w:pPr>
        <w:pStyle w:val="md-end-block"/>
        <w:jc w:val="center"/>
        <w:rPr>
          <w:rFonts w:asciiTheme="minorEastAsia" w:eastAsiaTheme="minorEastAsia" w:hAnsiTheme="minorEastAsia" w:cs="Helvetica"/>
          <w:color w:val="333333"/>
          <w:sz w:val="32"/>
          <w:szCs w:val="32"/>
        </w:rPr>
      </w:pP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図5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 xml:space="preserve">. </w:t>
      </w:r>
      <w:r w:rsidR="008706EF"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金型領域に対する流入フラックスの時間変化</w:t>
      </w:r>
    </w:p>
    <w:p w14:paraId="450DC239" w14:textId="77777777" w:rsidR="003A2BAA" w:rsidRDefault="003A2BAA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Cs w:val="21"/>
        </w:rPr>
      </w:pPr>
      <w:r>
        <w:rPr>
          <w:rFonts w:ascii="Helvetica" w:hAnsi="Helvetica" w:cs="Helvetica"/>
          <w:color w:val="333333"/>
          <w:szCs w:val="21"/>
        </w:rPr>
        <w:br w:type="page"/>
      </w:r>
    </w:p>
    <w:p w14:paraId="294F52A8" w14:textId="77777777" w:rsidR="002746F5" w:rsidRDefault="002746F5" w:rsidP="00FA3296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</w:p>
    <w:p w14:paraId="420268F1" w14:textId="69D28CD1" w:rsidR="002746F5" w:rsidRDefault="00943BA9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4D710EF5" wp14:editId="45F05546">
            <wp:extent cx="4239174" cy="4310743"/>
            <wp:effectExtent l="0" t="0" r="9525" b="0"/>
            <wp:docPr id="1" name="グラフィックス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rcRect l="15175" t="13550" r="6311" b="31178"/>
                    <a:stretch/>
                  </pic:blipFill>
                  <pic:spPr bwMode="auto">
                    <a:xfrm>
                      <a:off x="0" y="0"/>
                      <a:ext cx="4239807" cy="4311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BF0F2" w14:textId="1E3C9A28" w:rsidR="00B80477" w:rsidRPr="00484F10" w:rsidRDefault="00230A10" w:rsidP="00843BF0">
      <w:pPr>
        <w:pStyle w:val="md-end-block"/>
        <w:jc w:val="center"/>
        <w:rPr>
          <w:rFonts w:asciiTheme="minorEastAsia" w:eastAsiaTheme="minorEastAsia" w:hAnsiTheme="minorEastAsia" w:cs="Helvetica"/>
          <w:color w:val="333333"/>
          <w:sz w:val="32"/>
          <w:szCs w:val="32"/>
        </w:rPr>
      </w:pP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図6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 xml:space="preserve">. 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充填の初期において粉末</w:t>
      </w:r>
      <w:r w:rsidR="002E4613"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粒子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に作用する流体抗力（図中の黒い実線は</w:t>
      </w:r>
      <w:r w:rsidR="00830975"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空隙率</w:t>
      </w:r>
      <w:r w:rsidR="00883C09"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0</w:t>
      </w:r>
      <w:r w:rsidR="00883C09"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>.9</w:t>
      </w:r>
      <w:r w:rsidR="00B71473"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の境界線を表す）</w:t>
      </w:r>
    </w:p>
    <w:p w14:paraId="15F2B52B" w14:textId="77777777" w:rsidR="00B80477" w:rsidRDefault="00B80477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Cs w:val="21"/>
        </w:rPr>
      </w:pPr>
      <w:r>
        <w:rPr>
          <w:rFonts w:ascii="Helvetica" w:hAnsi="Helvetica" w:cs="Helvetica"/>
          <w:color w:val="333333"/>
          <w:szCs w:val="21"/>
        </w:rPr>
        <w:br w:type="page"/>
      </w:r>
    </w:p>
    <w:p w14:paraId="29683817" w14:textId="77777777" w:rsidR="00230A10" w:rsidRDefault="00230A10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</w:p>
    <w:p w14:paraId="1EF81A75" w14:textId="19E0352B" w:rsidR="00B221D9" w:rsidRDefault="008C10BC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2698402E" wp14:editId="324C3535">
            <wp:extent cx="4180114" cy="4594860"/>
            <wp:effectExtent l="0" t="0" r="0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96" t="13869" r="6079" b="27150"/>
                    <a:stretch/>
                  </pic:blipFill>
                  <pic:spPr bwMode="auto">
                    <a:xfrm>
                      <a:off x="0" y="0"/>
                      <a:ext cx="4180996" cy="45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BD00B" w14:textId="1444635E" w:rsidR="008F10F8" w:rsidRPr="00484F10" w:rsidRDefault="002E4613" w:rsidP="002E4613">
      <w:pPr>
        <w:pStyle w:val="md-end-block"/>
        <w:jc w:val="center"/>
        <w:rPr>
          <w:rFonts w:asciiTheme="minorEastAsia" w:eastAsiaTheme="minorEastAsia" w:hAnsiTheme="minorEastAsia" w:cs="Helvetica"/>
          <w:color w:val="333333"/>
          <w:sz w:val="32"/>
          <w:szCs w:val="32"/>
        </w:rPr>
      </w:pP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図</w:t>
      </w:r>
      <w:r w:rsidR="007C6DDB"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7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 xml:space="preserve">. 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充填の初期において粉末粒子に作用する圧力勾配による力（図中の黒い実線は空隙率0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>.9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の境界線を表す）</w:t>
      </w:r>
    </w:p>
    <w:p w14:paraId="1EA4BAA2" w14:textId="77777777" w:rsidR="008F10F8" w:rsidRDefault="008F10F8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Cs w:val="21"/>
        </w:rPr>
      </w:pPr>
      <w:r>
        <w:rPr>
          <w:rFonts w:ascii="Helvetica" w:hAnsi="Helvetica" w:cs="Helvetica"/>
          <w:color w:val="333333"/>
          <w:szCs w:val="21"/>
        </w:rPr>
        <w:br w:type="page"/>
      </w:r>
    </w:p>
    <w:p w14:paraId="7A11B472" w14:textId="77777777" w:rsidR="002E4613" w:rsidRDefault="002E4613" w:rsidP="002E4613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</w:p>
    <w:p w14:paraId="3ABA6EAF" w14:textId="3B02C604" w:rsidR="00FD082D" w:rsidRDefault="008F10F8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BD67031" wp14:editId="7DC4DF06">
            <wp:extent cx="5400040" cy="4057015"/>
            <wp:effectExtent l="0" t="0" r="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6F4DC" w14:textId="0ABBFE39" w:rsidR="008F10F8" w:rsidRPr="00484F10" w:rsidRDefault="00DD70E0" w:rsidP="00843BF0">
      <w:pPr>
        <w:pStyle w:val="md-end-block"/>
        <w:jc w:val="center"/>
        <w:rPr>
          <w:rFonts w:asciiTheme="minorEastAsia" w:eastAsiaTheme="minorEastAsia" w:hAnsiTheme="minorEastAsia" w:cs="Helvetica"/>
          <w:color w:val="333333"/>
          <w:sz w:val="32"/>
          <w:szCs w:val="32"/>
        </w:rPr>
      </w:pP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図8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 xml:space="preserve">. 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充填の初期において</w:t>
      </w:r>
      <w:r w:rsidR="00A827D4"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、</w:t>
      </w:r>
      <w:r w:rsidR="005124E9"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鉛直下向き方向に</w:t>
      </w:r>
      <w:r w:rsidR="00A827D4"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重力</w:t>
      </w:r>
      <w:r w:rsidR="00E9254B"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より</w:t>
      </w:r>
      <w:r w:rsidR="00A827D4"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大きな力が加わっている粒子の数の時間変化</w:t>
      </w:r>
    </w:p>
    <w:p w14:paraId="69147AE4" w14:textId="77777777" w:rsidR="008F10F8" w:rsidRDefault="008F10F8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Cs w:val="21"/>
        </w:rPr>
      </w:pPr>
      <w:r>
        <w:rPr>
          <w:rFonts w:ascii="Helvetica" w:hAnsi="Helvetica" w:cs="Helvetica"/>
          <w:color w:val="333333"/>
          <w:szCs w:val="21"/>
        </w:rPr>
        <w:br w:type="page"/>
      </w:r>
    </w:p>
    <w:p w14:paraId="71D16FD4" w14:textId="77777777" w:rsidR="00DD70E0" w:rsidRDefault="00DD70E0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</w:p>
    <w:p w14:paraId="27840637" w14:textId="7CEA9D6E" w:rsidR="00F21185" w:rsidRDefault="00880EA7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21A1318A" wp14:editId="01FD5A40">
            <wp:extent cx="5034787" cy="6115050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24" r="7774"/>
                    <a:stretch/>
                  </pic:blipFill>
                  <pic:spPr bwMode="auto">
                    <a:xfrm>
                      <a:off x="0" y="0"/>
                      <a:ext cx="5115878" cy="621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0EED6" w14:textId="0594E0D7" w:rsidR="00FE70C6" w:rsidRPr="00484F10" w:rsidRDefault="00F21185" w:rsidP="00843BF0">
      <w:pPr>
        <w:pStyle w:val="md-end-block"/>
        <w:jc w:val="center"/>
        <w:rPr>
          <w:rFonts w:asciiTheme="minorEastAsia" w:eastAsiaTheme="minorEastAsia" w:hAnsiTheme="minorEastAsia" w:cs="Helvetica"/>
          <w:color w:val="333333"/>
          <w:sz w:val="32"/>
          <w:szCs w:val="32"/>
        </w:rPr>
      </w:pP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図9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>. Case2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における粒子配置のスナップショット</w:t>
      </w:r>
    </w:p>
    <w:p w14:paraId="3B8247D6" w14:textId="77777777" w:rsidR="00FE70C6" w:rsidRDefault="00FE70C6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br w:type="page"/>
      </w:r>
    </w:p>
    <w:p w14:paraId="50025C1F" w14:textId="77777777" w:rsidR="00F21185" w:rsidRPr="00FE70C6" w:rsidRDefault="00F21185" w:rsidP="00843BF0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</w:p>
    <w:p w14:paraId="373BFB02" w14:textId="078E2FAF" w:rsidR="00DD6A24" w:rsidRDefault="00824582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0BB27B54" wp14:editId="43EFF966">
            <wp:extent cx="5400040" cy="4057015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D00EE" w14:textId="14BE99A4" w:rsidR="00824582" w:rsidRPr="00484F10" w:rsidRDefault="00EB093C" w:rsidP="00843BF0">
      <w:pPr>
        <w:pStyle w:val="md-end-block"/>
        <w:jc w:val="center"/>
        <w:rPr>
          <w:rFonts w:asciiTheme="minorEastAsia" w:eastAsiaTheme="minorEastAsia" w:hAnsiTheme="minorEastAsia" w:cs="Helvetica"/>
          <w:color w:val="333333"/>
          <w:sz w:val="32"/>
          <w:szCs w:val="32"/>
        </w:rPr>
      </w:pP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図1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 xml:space="preserve">0. 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金型領域における粒子数の時間変化</w:t>
      </w:r>
    </w:p>
    <w:p w14:paraId="6F18D9A7" w14:textId="77777777" w:rsidR="00824582" w:rsidRDefault="00824582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Cs w:val="21"/>
        </w:rPr>
      </w:pPr>
      <w:r>
        <w:rPr>
          <w:rFonts w:ascii="Helvetica" w:hAnsi="Helvetica" w:cs="Helvetica"/>
          <w:color w:val="333333"/>
          <w:szCs w:val="21"/>
        </w:rPr>
        <w:br w:type="page"/>
      </w:r>
    </w:p>
    <w:p w14:paraId="6D45403F" w14:textId="77777777" w:rsidR="006E506F" w:rsidRDefault="006E506F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</w:p>
    <w:p w14:paraId="44AC763D" w14:textId="54E5B3B3" w:rsidR="00F96767" w:rsidRDefault="009A355B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7A9E225" wp14:editId="7D7661BC">
            <wp:extent cx="5400040" cy="4057015"/>
            <wp:effectExtent l="0" t="0" r="0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E1014" w14:textId="5A441921" w:rsidR="009A355B" w:rsidRPr="00484F10" w:rsidRDefault="00D31618" w:rsidP="00843BF0">
      <w:pPr>
        <w:pStyle w:val="md-end-block"/>
        <w:jc w:val="center"/>
        <w:rPr>
          <w:rFonts w:asciiTheme="minorEastAsia" w:eastAsiaTheme="minorEastAsia" w:hAnsiTheme="minorEastAsia" w:cs="Helvetica"/>
          <w:color w:val="333333"/>
          <w:sz w:val="32"/>
          <w:szCs w:val="32"/>
        </w:rPr>
      </w:pP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図1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 xml:space="preserve">1. </w:t>
      </w:r>
      <w:r w:rsidR="00EE1E33"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下杵の降下速度に対する粉末の充填完了時間</w:t>
      </w:r>
    </w:p>
    <w:p w14:paraId="0184E5C7" w14:textId="77777777" w:rsidR="009A355B" w:rsidRDefault="009A355B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br w:type="page"/>
      </w:r>
    </w:p>
    <w:p w14:paraId="6B7C50E8" w14:textId="1B38C8B9" w:rsidR="00FB78FB" w:rsidRDefault="00FB78FB" w:rsidP="00D36FF3">
      <w:pPr>
        <w:pStyle w:val="md-end-block"/>
        <w:rPr>
          <w:rFonts w:ascii="Helvetica" w:hAnsi="Helvetica" w:cs="Helvetica"/>
          <w:color w:val="333333"/>
          <w:sz w:val="21"/>
          <w:szCs w:val="21"/>
        </w:rPr>
      </w:pPr>
    </w:p>
    <w:p w14:paraId="6C791F2C" w14:textId="48E14347" w:rsidR="00FB78FB" w:rsidRDefault="00B54641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38BA357B" wp14:editId="5EAC60FF">
            <wp:extent cx="5400040" cy="4057015"/>
            <wp:effectExtent l="0" t="0" r="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2B3D2" w14:textId="19CBE017" w:rsidR="0032349D" w:rsidRPr="00484F10" w:rsidRDefault="00D814B2" w:rsidP="00D814B2">
      <w:pPr>
        <w:pStyle w:val="md-end-block"/>
        <w:jc w:val="center"/>
        <w:rPr>
          <w:rFonts w:asciiTheme="minorEastAsia" w:eastAsiaTheme="minorEastAsia" w:hAnsiTheme="minorEastAsia" w:cs="Helvetica"/>
          <w:color w:val="333333"/>
          <w:sz w:val="32"/>
          <w:szCs w:val="32"/>
        </w:rPr>
      </w:pP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図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 xml:space="preserve">12. 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金型領域に対する流入フラックスの時間変化</w:t>
      </w:r>
    </w:p>
    <w:p w14:paraId="3D60A394" w14:textId="77777777" w:rsidR="0032349D" w:rsidRDefault="0032349D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br w:type="page"/>
      </w:r>
    </w:p>
    <w:p w14:paraId="207A95A7" w14:textId="77777777" w:rsidR="00D814B2" w:rsidRPr="0032349D" w:rsidRDefault="00D814B2" w:rsidP="00D814B2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</w:p>
    <w:p w14:paraId="48580409" w14:textId="4F90C059" w:rsidR="00D814B2" w:rsidRDefault="005921D2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06A7DEC3" wp14:editId="49893959">
            <wp:extent cx="5400040" cy="4552950"/>
            <wp:effectExtent l="0" t="0" r="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09" b="27223"/>
                    <a:stretch/>
                  </pic:blipFill>
                  <pic:spPr bwMode="auto">
                    <a:xfrm>
                      <a:off x="0" y="0"/>
                      <a:ext cx="540004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8329A" w14:textId="1C216F98" w:rsidR="002C3596" w:rsidRPr="00484F10" w:rsidRDefault="00A77D99" w:rsidP="00843BF0">
      <w:pPr>
        <w:pStyle w:val="md-end-block"/>
        <w:jc w:val="center"/>
        <w:rPr>
          <w:rFonts w:asciiTheme="minorEastAsia" w:eastAsiaTheme="minorEastAsia" w:hAnsiTheme="minorEastAsia" w:cs="Helvetica"/>
          <w:color w:val="333333"/>
          <w:sz w:val="32"/>
          <w:szCs w:val="32"/>
        </w:rPr>
      </w:pP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図1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 xml:space="preserve">3. </w:t>
      </w:r>
      <w:r w:rsidR="00641FBB"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充填の初期において粉末粒子に作用する流体抗力（図中の黒い実線は空隙率0</w:t>
      </w:r>
      <w:r w:rsidR="00641FBB"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>.9</w:t>
      </w:r>
      <w:r w:rsidR="00641FBB"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の境界線を表す）</w:t>
      </w:r>
    </w:p>
    <w:p w14:paraId="49C2CC6C" w14:textId="77777777" w:rsidR="002C3596" w:rsidRDefault="002C3596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Cs w:val="21"/>
        </w:rPr>
      </w:pPr>
      <w:r>
        <w:rPr>
          <w:rFonts w:ascii="Helvetica" w:hAnsi="Helvetica" w:cs="Helvetica"/>
          <w:color w:val="333333"/>
          <w:szCs w:val="21"/>
        </w:rPr>
        <w:br w:type="page"/>
      </w:r>
    </w:p>
    <w:p w14:paraId="4ECCA6A2" w14:textId="77777777" w:rsidR="00A77D99" w:rsidRDefault="00A77D99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</w:p>
    <w:p w14:paraId="2C057704" w14:textId="258DAE30" w:rsidR="00C06275" w:rsidRDefault="0003225C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2305E2A" wp14:editId="5E67E7CF">
            <wp:extent cx="5400040" cy="4562475"/>
            <wp:effectExtent l="0" t="0" r="0" b="9525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54" b="26855"/>
                    <a:stretch/>
                  </pic:blipFill>
                  <pic:spPr bwMode="auto">
                    <a:xfrm>
                      <a:off x="0" y="0"/>
                      <a:ext cx="540004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5CA99" w14:textId="7DECA9E7" w:rsidR="001C4277" w:rsidRPr="00484F10" w:rsidRDefault="001C4277" w:rsidP="001C4277">
      <w:pPr>
        <w:pStyle w:val="md-end-block"/>
        <w:jc w:val="center"/>
        <w:rPr>
          <w:rFonts w:asciiTheme="minorEastAsia" w:eastAsiaTheme="minorEastAsia" w:hAnsiTheme="minorEastAsia" w:cs="Helvetica"/>
          <w:color w:val="333333"/>
          <w:sz w:val="32"/>
          <w:szCs w:val="32"/>
        </w:rPr>
      </w:pP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図14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 xml:space="preserve">. 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充填の初期において粉末粒子に作用する</w:t>
      </w:r>
      <w:r w:rsidR="00BF630C"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圧力勾配による力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（図中の黒い実線は空隙率0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>.9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の境界線を表す）</w:t>
      </w:r>
    </w:p>
    <w:p w14:paraId="6A98F8B5" w14:textId="098A1C89" w:rsidR="009817EE" w:rsidRDefault="009817EE" w:rsidP="00847687">
      <w:pPr>
        <w:pStyle w:val="md-end-block"/>
        <w:rPr>
          <w:rFonts w:ascii="Helvetica" w:hAnsi="Helvetica" w:cs="Helvetica"/>
          <w:color w:val="333333"/>
          <w:sz w:val="21"/>
          <w:szCs w:val="21"/>
        </w:rPr>
      </w:pPr>
    </w:p>
    <w:p w14:paraId="12757303" w14:textId="6991FAE4" w:rsidR="009817EE" w:rsidRDefault="00847687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1C58E9F" wp14:editId="5D108B37">
            <wp:extent cx="5400040" cy="4057015"/>
            <wp:effectExtent l="0" t="0" r="0" b="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22EDD" w14:textId="5442C408" w:rsidR="00847687" w:rsidRPr="00484F10" w:rsidRDefault="00BE775D" w:rsidP="00BC6D12">
      <w:pPr>
        <w:pStyle w:val="md-end-block"/>
        <w:jc w:val="center"/>
        <w:rPr>
          <w:rFonts w:asciiTheme="minorEastAsia" w:eastAsiaTheme="minorEastAsia" w:hAnsiTheme="minorEastAsia" w:cs="Helvetica"/>
          <w:color w:val="333333"/>
          <w:sz w:val="32"/>
          <w:szCs w:val="32"/>
        </w:rPr>
      </w:pP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図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 xml:space="preserve">15. 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充填の初期において、</w:t>
      </w:r>
      <w:r w:rsidR="00D90F8E"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鉛直下向き方向に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重力より大きな</w:t>
      </w:r>
      <w:r w:rsidR="00D90F8E"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流体抗力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が加わっている粒子の数の時間変化</w:t>
      </w:r>
    </w:p>
    <w:p w14:paraId="134B8BE6" w14:textId="331D7D37" w:rsidR="00C72B1F" w:rsidRPr="00847687" w:rsidRDefault="00847687" w:rsidP="00847687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br w:type="page"/>
      </w:r>
    </w:p>
    <w:p w14:paraId="324D7F72" w14:textId="2A19F3CF" w:rsidR="00BE775D" w:rsidRDefault="00233177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11FF93F" wp14:editId="0B5C5E43">
            <wp:extent cx="5400040" cy="4057015"/>
            <wp:effectExtent l="0" t="0" r="0" b="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823BD" w14:textId="597D74FE" w:rsidR="005D09E8" w:rsidRPr="00484F10" w:rsidRDefault="00BC6D12" w:rsidP="00BC6D12">
      <w:pPr>
        <w:pStyle w:val="md-end-block"/>
        <w:jc w:val="center"/>
        <w:rPr>
          <w:rFonts w:asciiTheme="minorEastAsia" w:eastAsiaTheme="minorEastAsia" w:hAnsiTheme="minorEastAsia" w:cs="Helvetica"/>
          <w:color w:val="333333"/>
          <w:sz w:val="32"/>
          <w:szCs w:val="32"/>
        </w:rPr>
      </w:pP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図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 xml:space="preserve">16. 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充填の初期において、鉛直下向き方向に重力より大きな</w:t>
      </w:r>
      <w:r w:rsidR="00A377FD"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圧力勾配による力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が加わっている粒子の数の時間変化</w:t>
      </w:r>
    </w:p>
    <w:p w14:paraId="3CFE12FC" w14:textId="77777777" w:rsidR="005D09E8" w:rsidRDefault="005D09E8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br w:type="page"/>
      </w:r>
    </w:p>
    <w:p w14:paraId="607DE9C1" w14:textId="77777777" w:rsidR="00BC6D12" w:rsidRPr="00FD1BC4" w:rsidRDefault="00BC6D12" w:rsidP="00BC6D12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</w:p>
    <w:p w14:paraId="4F2E9F0A" w14:textId="41A35906" w:rsidR="00BC6D12" w:rsidRDefault="00705C67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0583DC0D" wp14:editId="3F61EA5B">
            <wp:extent cx="5400040" cy="5829300"/>
            <wp:effectExtent l="0" t="0" r="0" b="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5" b="17454"/>
                    <a:stretch/>
                  </pic:blipFill>
                  <pic:spPr bwMode="auto">
                    <a:xfrm>
                      <a:off x="0" y="0"/>
                      <a:ext cx="540004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DABDC" w14:textId="75DADBD6" w:rsidR="00016ACF" w:rsidRPr="00484F10" w:rsidRDefault="00016ACF" w:rsidP="00843BF0">
      <w:pPr>
        <w:pStyle w:val="md-end-block"/>
        <w:jc w:val="center"/>
        <w:rPr>
          <w:rFonts w:asciiTheme="minorEastAsia" w:eastAsiaTheme="minorEastAsia" w:hAnsiTheme="minorEastAsia" w:cs="Helvetica"/>
          <w:color w:val="333333"/>
          <w:sz w:val="32"/>
          <w:szCs w:val="32"/>
        </w:rPr>
      </w:pP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図1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 xml:space="preserve">7. </w:t>
      </w:r>
      <w:r w:rsidR="00DE3A8E"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充填終盤における</w:t>
      </w:r>
      <w:r w:rsidR="005E5A38"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金型領域周辺の空隙率と気相速度</w:t>
      </w:r>
    </w:p>
    <w:sectPr w:rsidR="00016ACF" w:rsidRPr="00484F10" w:rsidSect="00E12821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2F0"/>
    <w:rsid w:val="000034D1"/>
    <w:rsid w:val="00014F44"/>
    <w:rsid w:val="0001529C"/>
    <w:rsid w:val="00016ACF"/>
    <w:rsid w:val="00030082"/>
    <w:rsid w:val="00031C26"/>
    <w:rsid w:val="0003225C"/>
    <w:rsid w:val="000457A0"/>
    <w:rsid w:val="000513CF"/>
    <w:rsid w:val="00060D85"/>
    <w:rsid w:val="00085B94"/>
    <w:rsid w:val="00095CCD"/>
    <w:rsid w:val="000A50C2"/>
    <w:rsid w:val="000B4840"/>
    <w:rsid w:val="000B541D"/>
    <w:rsid w:val="000C3236"/>
    <w:rsid w:val="000D2F2F"/>
    <w:rsid w:val="000D5502"/>
    <w:rsid w:val="000E5122"/>
    <w:rsid w:val="000E5B68"/>
    <w:rsid w:val="000E7594"/>
    <w:rsid w:val="000F413A"/>
    <w:rsid w:val="00100C8E"/>
    <w:rsid w:val="00110F86"/>
    <w:rsid w:val="0013168A"/>
    <w:rsid w:val="00134AF7"/>
    <w:rsid w:val="001371DE"/>
    <w:rsid w:val="0014373A"/>
    <w:rsid w:val="001454B1"/>
    <w:rsid w:val="001475CB"/>
    <w:rsid w:val="00147C43"/>
    <w:rsid w:val="00155EB4"/>
    <w:rsid w:val="00157FB4"/>
    <w:rsid w:val="0017045B"/>
    <w:rsid w:val="001A0ED0"/>
    <w:rsid w:val="001A4031"/>
    <w:rsid w:val="001A5A0D"/>
    <w:rsid w:val="001A7F8B"/>
    <w:rsid w:val="001B2DF5"/>
    <w:rsid w:val="001B417C"/>
    <w:rsid w:val="001B7A79"/>
    <w:rsid w:val="001C4277"/>
    <w:rsid w:val="001C4B5C"/>
    <w:rsid w:val="001E63F4"/>
    <w:rsid w:val="001F556D"/>
    <w:rsid w:val="002021EE"/>
    <w:rsid w:val="00207688"/>
    <w:rsid w:val="00211885"/>
    <w:rsid w:val="002206EB"/>
    <w:rsid w:val="00226317"/>
    <w:rsid w:val="00230A10"/>
    <w:rsid w:val="00233177"/>
    <w:rsid w:val="002337BE"/>
    <w:rsid w:val="002401D9"/>
    <w:rsid w:val="00247923"/>
    <w:rsid w:val="00256E81"/>
    <w:rsid w:val="002746F5"/>
    <w:rsid w:val="0027731E"/>
    <w:rsid w:val="002A0166"/>
    <w:rsid w:val="002A135E"/>
    <w:rsid w:val="002A7EBC"/>
    <w:rsid w:val="002B0510"/>
    <w:rsid w:val="002B288C"/>
    <w:rsid w:val="002B5C60"/>
    <w:rsid w:val="002B7163"/>
    <w:rsid w:val="002B71DC"/>
    <w:rsid w:val="002B7ACC"/>
    <w:rsid w:val="002C3596"/>
    <w:rsid w:val="002C43C4"/>
    <w:rsid w:val="002C7093"/>
    <w:rsid w:val="002D4DC7"/>
    <w:rsid w:val="002E0BA8"/>
    <w:rsid w:val="002E4613"/>
    <w:rsid w:val="002F2FE1"/>
    <w:rsid w:val="00301EA6"/>
    <w:rsid w:val="003028BC"/>
    <w:rsid w:val="00305999"/>
    <w:rsid w:val="00305E97"/>
    <w:rsid w:val="00311813"/>
    <w:rsid w:val="00314A6B"/>
    <w:rsid w:val="00316E82"/>
    <w:rsid w:val="00316FE0"/>
    <w:rsid w:val="003170FE"/>
    <w:rsid w:val="0032349D"/>
    <w:rsid w:val="00324278"/>
    <w:rsid w:val="00333125"/>
    <w:rsid w:val="00335A65"/>
    <w:rsid w:val="003364AB"/>
    <w:rsid w:val="00347FCA"/>
    <w:rsid w:val="003603B5"/>
    <w:rsid w:val="00361877"/>
    <w:rsid w:val="00363315"/>
    <w:rsid w:val="00364859"/>
    <w:rsid w:val="00374094"/>
    <w:rsid w:val="00380A06"/>
    <w:rsid w:val="0038559E"/>
    <w:rsid w:val="00386CF2"/>
    <w:rsid w:val="003A2BAA"/>
    <w:rsid w:val="003A3142"/>
    <w:rsid w:val="003A7D5B"/>
    <w:rsid w:val="003C1802"/>
    <w:rsid w:val="003C74CF"/>
    <w:rsid w:val="003D0051"/>
    <w:rsid w:val="003E420B"/>
    <w:rsid w:val="003F797F"/>
    <w:rsid w:val="00401680"/>
    <w:rsid w:val="004028DA"/>
    <w:rsid w:val="00403C23"/>
    <w:rsid w:val="00414ABC"/>
    <w:rsid w:val="004155FD"/>
    <w:rsid w:val="00415669"/>
    <w:rsid w:val="0042611D"/>
    <w:rsid w:val="004366AA"/>
    <w:rsid w:val="00436785"/>
    <w:rsid w:val="00445FA3"/>
    <w:rsid w:val="004534FF"/>
    <w:rsid w:val="00453BFC"/>
    <w:rsid w:val="004557AF"/>
    <w:rsid w:val="004676CC"/>
    <w:rsid w:val="0048009B"/>
    <w:rsid w:val="00484F10"/>
    <w:rsid w:val="00486520"/>
    <w:rsid w:val="00487A4D"/>
    <w:rsid w:val="004962E5"/>
    <w:rsid w:val="004969F4"/>
    <w:rsid w:val="004B2D27"/>
    <w:rsid w:val="004B7DCA"/>
    <w:rsid w:val="004C0A10"/>
    <w:rsid w:val="004C2982"/>
    <w:rsid w:val="004E0930"/>
    <w:rsid w:val="00506E11"/>
    <w:rsid w:val="005124E9"/>
    <w:rsid w:val="0051489A"/>
    <w:rsid w:val="0051628E"/>
    <w:rsid w:val="005207B2"/>
    <w:rsid w:val="005248EE"/>
    <w:rsid w:val="00580189"/>
    <w:rsid w:val="00586118"/>
    <w:rsid w:val="005921D2"/>
    <w:rsid w:val="0059269B"/>
    <w:rsid w:val="005A232B"/>
    <w:rsid w:val="005A71A4"/>
    <w:rsid w:val="005B7E39"/>
    <w:rsid w:val="005C0CAA"/>
    <w:rsid w:val="005C5001"/>
    <w:rsid w:val="005D09E8"/>
    <w:rsid w:val="005D3F2C"/>
    <w:rsid w:val="005D460B"/>
    <w:rsid w:val="005E0070"/>
    <w:rsid w:val="005E2893"/>
    <w:rsid w:val="005E5A38"/>
    <w:rsid w:val="005F2F94"/>
    <w:rsid w:val="005F3E63"/>
    <w:rsid w:val="005F4C03"/>
    <w:rsid w:val="006017DC"/>
    <w:rsid w:val="00606D88"/>
    <w:rsid w:val="0062071E"/>
    <w:rsid w:val="00622935"/>
    <w:rsid w:val="00640289"/>
    <w:rsid w:val="00641FBB"/>
    <w:rsid w:val="00644A15"/>
    <w:rsid w:val="0065088C"/>
    <w:rsid w:val="00653B24"/>
    <w:rsid w:val="00664C5B"/>
    <w:rsid w:val="00666866"/>
    <w:rsid w:val="0068056B"/>
    <w:rsid w:val="0068513B"/>
    <w:rsid w:val="00687196"/>
    <w:rsid w:val="0069216C"/>
    <w:rsid w:val="006950CD"/>
    <w:rsid w:val="006B02B8"/>
    <w:rsid w:val="006B2E66"/>
    <w:rsid w:val="006C013E"/>
    <w:rsid w:val="006C18AE"/>
    <w:rsid w:val="006C5FBB"/>
    <w:rsid w:val="006D447B"/>
    <w:rsid w:val="006D4B58"/>
    <w:rsid w:val="006D6170"/>
    <w:rsid w:val="006E1287"/>
    <w:rsid w:val="006E506F"/>
    <w:rsid w:val="006F2096"/>
    <w:rsid w:val="00700EE9"/>
    <w:rsid w:val="00702572"/>
    <w:rsid w:val="00705C67"/>
    <w:rsid w:val="00717438"/>
    <w:rsid w:val="0073349A"/>
    <w:rsid w:val="00747DF4"/>
    <w:rsid w:val="007626EF"/>
    <w:rsid w:val="00765E6E"/>
    <w:rsid w:val="007703E1"/>
    <w:rsid w:val="007750DA"/>
    <w:rsid w:val="00782C6A"/>
    <w:rsid w:val="00782DCA"/>
    <w:rsid w:val="007938ED"/>
    <w:rsid w:val="007941EA"/>
    <w:rsid w:val="0079539E"/>
    <w:rsid w:val="007B2C87"/>
    <w:rsid w:val="007C6DDB"/>
    <w:rsid w:val="007D444B"/>
    <w:rsid w:val="007D75CB"/>
    <w:rsid w:val="007E6202"/>
    <w:rsid w:val="00803316"/>
    <w:rsid w:val="00814433"/>
    <w:rsid w:val="0082066B"/>
    <w:rsid w:val="00824582"/>
    <w:rsid w:val="00825187"/>
    <w:rsid w:val="00830975"/>
    <w:rsid w:val="008318D2"/>
    <w:rsid w:val="00836364"/>
    <w:rsid w:val="00837CE4"/>
    <w:rsid w:val="00843A2F"/>
    <w:rsid w:val="00843BF0"/>
    <w:rsid w:val="00847687"/>
    <w:rsid w:val="00852DF1"/>
    <w:rsid w:val="00864A6F"/>
    <w:rsid w:val="008706EF"/>
    <w:rsid w:val="008724F8"/>
    <w:rsid w:val="00880EA7"/>
    <w:rsid w:val="00881EB8"/>
    <w:rsid w:val="00882128"/>
    <w:rsid w:val="00883C09"/>
    <w:rsid w:val="00895209"/>
    <w:rsid w:val="00896105"/>
    <w:rsid w:val="008A0BD3"/>
    <w:rsid w:val="008A0F72"/>
    <w:rsid w:val="008A2194"/>
    <w:rsid w:val="008B6474"/>
    <w:rsid w:val="008C10BC"/>
    <w:rsid w:val="008C3FD7"/>
    <w:rsid w:val="008C5E29"/>
    <w:rsid w:val="008C750F"/>
    <w:rsid w:val="008C7897"/>
    <w:rsid w:val="008D529B"/>
    <w:rsid w:val="008E05CE"/>
    <w:rsid w:val="008E0C5A"/>
    <w:rsid w:val="008E15DD"/>
    <w:rsid w:val="008E456D"/>
    <w:rsid w:val="008F10F8"/>
    <w:rsid w:val="008F3B92"/>
    <w:rsid w:val="00902569"/>
    <w:rsid w:val="009177D1"/>
    <w:rsid w:val="00923744"/>
    <w:rsid w:val="00926EF1"/>
    <w:rsid w:val="0093061D"/>
    <w:rsid w:val="009357AA"/>
    <w:rsid w:val="00943BA9"/>
    <w:rsid w:val="009475FA"/>
    <w:rsid w:val="009502F0"/>
    <w:rsid w:val="00951066"/>
    <w:rsid w:val="00971FC5"/>
    <w:rsid w:val="009736E5"/>
    <w:rsid w:val="0097479E"/>
    <w:rsid w:val="009774DE"/>
    <w:rsid w:val="009817EE"/>
    <w:rsid w:val="00984461"/>
    <w:rsid w:val="0098495C"/>
    <w:rsid w:val="00987158"/>
    <w:rsid w:val="009933A5"/>
    <w:rsid w:val="0099382B"/>
    <w:rsid w:val="009A355B"/>
    <w:rsid w:val="009A520B"/>
    <w:rsid w:val="009B2401"/>
    <w:rsid w:val="009C6339"/>
    <w:rsid w:val="009C7449"/>
    <w:rsid w:val="009D1450"/>
    <w:rsid w:val="009D15E5"/>
    <w:rsid w:val="009D5267"/>
    <w:rsid w:val="009D544D"/>
    <w:rsid w:val="009F777D"/>
    <w:rsid w:val="00A00A6D"/>
    <w:rsid w:val="00A01898"/>
    <w:rsid w:val="00A16F90"/>
    <w:rsid w:val="00A17B6F"/>
    <w:rsid w:val="00A222DF"/>
    <w:rsid w:val="00A251FA"/>
    <w:rsid w:val="00A258D8"/>
    <w:rsid w:val="00A31FC9"/>
    <w:rsid w:val="00A377FD"/>
    <w:rsid w:val="00A501F4"/>
    <w:rsid w:val="00A561EE"/>
    <w:rsid w:val="00A71B63"/>
    <w:rsid w:val="00A74CFE"/>
    <w:rsid w:val="00A77D99"/>
    <w:rsid w:val="00A827D4"/>
    <w:rsid w:val="00A92122"/>
    <w:rsid w:val="00AA1333"/>
    <w:rsid w:val="00AA285F"/>
    <w:rsid w:val="00AB0BD2"/>
    <w:rsid w:val="00AB295D"/>
    <w:rsid w:val="00AB4539"/>
    <w:rsid w:val="00AD49BC"/>
    <w:rsid w:val="00AD6E42"/>
    <w:rsid w:val="00AE0A76"/>
    <w:rsid w:val="00B10EAF"/>
    <w:rsid w:val="00B10FCC"/>
    <w:rsid w:val="00B115C4"/>
    <w:rsid w:val="00B15C01"/>
    <w:rsid w:val="00B221D9"/>
    <w:rsid w:val="00B226E0"/>
    <w:rsid w:val="00B25BAA"/>
    <w:rsid w:val="00B303CA"/>
    <w:rsid w:val="00B30787"/>
    <w:rsid w:val="00B36356"/>
    <w:rsid w:val="00B40DB6"/>
    <w:rsid w:val="00B41B5C"/>
    <w:rsid w:val="00B50551"/>
    <w:rsid w:val="00B5314F"/>
    <w:rsid w:val="00B54641"/>
    <w:rsid w:val="00B71473"/>
    <w:rsid w:val="00B71AD9"/>
    <w:rsid w:val="00B77BD2"/>
    <w:rsid w:val="00B80477"/>
    <w:rsid w:val="00B80583"/>
    <w:rsid w:val="00B822BE"/>
    <w:rsid w:val="00BA0B7B"/>
    <w:rsid w:val="00BA53ED"/>
    <w:rsid w:val="00BB57B6"/>
    <w:rsid w:val="00BC15A4"/>
    <w:rsid w:val="00BC528A"/>
    <w:rsid w:val="00BC6D12"/>
    <w:rsid w:val="00BC7B2F"/>
    <w:rsid w:val="00BD78C7"/>
    <w:rsid w:val="00BE622F"/>
    <w:rsid w:val="00BE775D"/>
    <w:rsid w:val="00BF2F5A"/>
    <w:rsid w:val="00BF630C"/>
    <w:rsid w:val="00C0036C"/>
    <w:rsid w:val="00C02461"/>
    <w:rsid w:val="00C06275"/>
    <w:rsid w:val="00C11B98"/>
    <w:rsid w:val="00C371F2"/>
    <w:rsid w:val="00C45D3B"/>
    <w:rsid w:val="00C51654"/>
    <w:rsid w:val="00C567C9"/>
    <w:rsid w:val="00C62FA5"/>
    <w:rsid w:val="00C676D8"/>
    <w:rsid w:val="00C72B1F"/>
    <w:rsid w:val="00C81935"/>
    <w:rsid w:val="00C825A0"/>
    <w:rsid w:val="00C95355"/>
    <w:rsid w:val="00CC334C"/>
    <w:rsid w:val="00CC4B62"/>
    <w:rsid w:val="00CC583A"/>
    <w:rsid w:val="00CD18D3"/>
    <w:rsid w:val="00CD2FD5"/>
    <w:rsid w:val="00CD719B"/>
    <w:rsid w:val="00CE2520"/>
    <w:rsid w:val="00CE3D60"/>
    <w:rsid w:val="00CF07BD"/>
    <w:rsid w:val="00D04AEA"/>
    <w:rsid w:val="00D06DEE"/>
    <w:rsid w:val="00D31618"/>
    <w:rsid w:val="00D36FF3"/>
    <w:rsid w:val="00D41073"/>
    <w:rsid w:val="00D41FF3"/>
    <w:rsid w:val="00D51511"/>
    <w:rsid w:val="00D5769D"/>
    <w:rsid w:val="00D61094"/>
    <w:rsid w:val="00D70188"/>
    <w:rsid w:val="00D753F0"/>
    <w:rsid w:val="00D80DED"/>
    <w:rsid w:val="00D814B2"/>
    <w:rsid w:val="00D90F8E"/>
    <w:rsid w:val="00D9223A"/>
    <w:rsid w:val="00DA1F45"/>
    <w:rsid w:val="00DA28C2"/>
    <w:rsid w:val="00DB202B"/>
    <w:rsid w:val="00DB38B0"/>
    <w:rsid w:val="00DC40AD"/>
    <w:rsid w:val="00DC7D48"/>
    <w:rsid w:val="00DD6A24"/>
    <w:rsid w:val="00DD70E0"/>
    <w:rsid w:val="00DE3A8E"/>
    <w:rsid w:val="00DF1A18"/>
    <w:rsid w:val="00DF386A"/>
    <w:rsid w:val="00E04181"/>
    <w:rsid w:val="00E12821"/>
    <w:rsid w:val="00E14050"/>
    <w:rsid w:val="00E3284E"/>
    <w:rsid w:val="00E47595"/>
    <w:rsid w:val="00E62016"/>
    <w:rsid w:val="00E65EF2"/>
    <w:rsid w:val="00E67880"/>
    <w:rsid w:val="00E67DDC"/>
    <w:rsid w:val="00E84012"/>
    <w:rsid w:val="00E9254B"/>
    <w:rsid w:val="00EA6854"/>
    <w:rsid w:val="00EB093C"/>
    <w:rsid w:val="00EB36EB"/>
    <w:rsid w:val="00EB6D19"/>
    <w:rsid w:val="00EB7E97"/>
    <w:rsid w:val="00EC10AB"/>
    <w:rsid w:val="00EC31A6"/>
    <w:rsid w:val="00ED02BA"/>
    <w:rsid w:val="00ED230B"/>
    <w:rsid w:val="00ED6269"/>
    <w:rsid w:val="00EE172B"/>
    <w:rsid w:val="00EE1E33"/>
    <w:rsid w:val="00EE5B93"/>
    <w:rsid w:val="00EE775F"/>
    <w:rsid w:val="00EF0939"/>
    <w:rsid w:val="00F00374"/>
    <w:rsid w:val="00F0506D"/>
    <w:rsid w:val="00F1462B"/>
    <w:rsid w:val="00F2045B"/>
    <w:rsid w:val="00F20CA0"/>
    <w:rsid w:val="00F21185"/>
    <w:rsid w:val="00F33BE0"/>
    <w:rsid w:val="00F369C7"/>
    <w:rsid w:val="00F37F49"/>
    <w:rsid w:val="00F418C1"/>
    <w:rsid w:val="00F47463"/>
    <w:rsid w:val="00F54A89"/>
    <w:rsid w:val="00F809C4"/>
    <w:rsid w:val="00F829D5"/>
    <w:rsid w:val="00F8519E"/>
    <w:rsid w:val="00F90C2B"/>
    <w:rsid w:val="00F932B1"/>
    <w:rsid w:val="00F93DE1"/>
    <w:rsid w:val="00F96767"/>
    <w:rsid w:val="00FA3296"/>
    <w:rsid w:val="00FA459B"/>
    <w:rsid w:val="00FA4F35"/>
    <w:rsid w:val="00FA7AFD"/>
    <w:rsid w:val="00FB1F30"/>
    <w:rsid w:val="00FB48FE"/>
    <w:rsid w:val="00FB78FB"/>
    <w:rsid w:val="00FC4E90"/>
    <w:rsid w:val="00FD005B"/>
    <w:rsid w:val="00FD082D"/>
    <w:rsid w:val="00FD0EC3"/>
    <w:rsid w:val="00FD1BC4"/>
    <w:rsid w:val="00FD1F96"/>
    <w:rsid w:val="00FE4BF4"/>
    <w:rsid w:val="00FE511F"/>
    <w:rsid w:val="00FE70C6"/>
    <w:rsid w:val="00FF5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D0144C6"/>
  <w15:chartTrackingRefBased/>
  <w15:docId w15:val="{DB6082EF-E0DE-4E54-80B1-AD9F11C76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E15DD"/>
    <w:rPr>
      <w:color w:val="808080"/>
    </w:rPr>
  </w:style>
  <w:style w:type="paragraph" w:styleId="Web">
    <w:name w:val="Normal (Web)"/>
    <w:basedOn w:val="a"/>
    <w:uiPriority w:val="99"/>
    <w:semiHidden/>
    <w:unhideWhenUsed/>
    <w:rsid w:val="002B288C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7D444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7D444B"/>
    <w:rPr>
      <w:rFonts w:asciiTheme="majorHAnsi" w:eastAsiaTheme="majorEastAsia" w:hAnsiTheme="majorHAnsi" w:cstheme="majorBidi"/>
      <w:sz w:val="18"/>
      <w:szCs w:val="18"/>
    </w:rPr>
  </w:style>
  <w:style w:type="paragraph" w:customStyle="1" w:styleId="md-end-block">
    <w:name w:val="md-end-block"/>
    <w:basedOn w:val="a"/>
    <w:rsid w:val="002A7EBC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md-plain">
    <w:name w:val="md-plain"/>
    <w:basedOn w:val="a0"/>
    <w:rsid w:val="002A7EBC"/>
  </w:style>
  <w:style w:type="table" w:styleId="a6">
    <w:name w:val="Table Grid"/>
    <w:basedOn w:val="a1"/>
    <w:uiPriority w:val="39"/>
    <w:rsid w:val="006D44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64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image" Target="media/image9.wmf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w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wmf"/><Relationship Id="rId2" Type="http://schemas.openxmlformats.org/officeDocument/2006/relationships/styles" Target="styles.xml"/><Relationship Id="rId16" Type="http://schemas.openxmlformats.org/officeDocument/2006/relationships/image" Target="media/image12.wmf"/><Relationship Id="rId20" Type="http://schemas.openxmlformats.org/officeDocument/2006/relationships/image" Target="media/image16.wmf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sv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wmf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A6A62A-01FD-FD49-936B-7D17C1F9B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20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kosei yoshida</dc:creator>
  <cp:keywords/>
  <dc:description/>
  <cp:lastModifiedBy>yoshida kosei</cp:lastModifiedBy>
  <cp:revision>153</cp:revision>
  <cp:lastPrinted>2020-02-14T01:54:00Z</cp:lastPrinted>
  <dcterms:created xsi:type="dcterms:W3CDTF">2020-02-14T08:10:00Z</dcterms:created>
  <dcterms:modified xsi:type="dcterms:W3CDTF">2020-03-01T12:12:00Z</dcterms:modified>
</cp:coreProperties>
</file>