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6E1B" w:rsidRDefault="00582D32" w:rsidP="00582D32">
      <w:pPr>
        <w:jc w:val="center"/>
      </w:pPr>
      <w:r>
        <w:rPr>
          <w:noProof/>
        </w:rPr>
        <w:drawing>
          <wp:inline distT="0" distB="0" distL="0" distR="0">
            <wp:extent cx="4219575" cy="4752975"/>
            <wp:effectExtent l="0" t="0" r="9525" b="9525"/>
            <wp:docPr id="1" name="図 1" descr="C:\Users\Yoshida\Desktop\suction\論文\figures\SchematicGeome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shida\Desktop\suction\論文\figures\SchematicGeometry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D32" w:rsidRDefault="00582D32" w:rsidP="00582D32">
      <w:pPr>
        <w:jc w:val="center"/>
      </w:pPr>
      <w:r>
        <w:rPr>
          <w:rFonts w:hint="eastAsia"/>
        </w:rPr>
        <w:t>F</w:t>
      </w:r>
      <w:r>
        <w:t>igure 1. Schematic Geometry</w:t>
      </w:r>
    </w:p>
    <w:p w:rsidR="004D1CF9" w:rsidRDefault="004D1CF9">
      <w:pPr>
        <w:widowControl/>
        <w:jc w:val="left"/>
      </w:pPr>
      <w:r>
        <w:br w:type="page"/>
      </w:r>
    </w:p>
    <w:p w:rsidR="004D1CF9" w:rsidRDefault="004D1CF9" w:rsidP="004D1CF9">
      <w:pPr>
        <w:widowControl/>
        <w:jc w:val="center"/>
      </w:pPr>
      <w:r>
        <w:rPr>
          <w:rFonts w:hint="eastAsia"/>
        </w:rPr>
        <w:lastRenderedPageBreak/>
        <w:t>T</w:t>
      </w:r>
      <w:r>
        <w:t>able 1. Physical Properties</w:t>
      </w:r>
    </w:p>
    <w:tbl>
      <w:tblPr>
        <w:tblW w:w="574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119"/>
        <w:gridCol w:w="2621"/>
      </w:tblGrid>
      <w:tr w:rsidR="004D1CF9" w:rsidRPr="004D1CF9" w:rsidTr="0059674C">
        <w:trPr>
          <w:trHeight w:val="390"/>
          <w:jc w:val="center"/>
        </w:trPr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4D1CF9" w:rsidRDefault="004D1CF9" w:rsidP="004D1CF9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</w:rPr>
            </w:pPr>
            <w:r w:rsidRPr="004D1CF9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</w:rPr>
              <w:t>Gas phase</w:t>
            </w:r>
          </w:p>
        </w:tc>
        <w:tc>
          <w:tcPr>
            <w:tcW w:w="262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4D1CF9" w:rsidRDefault="004D1CF9" w:rsidP="004D1CF9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</w:rPr>
            </w:pPr>
            <w:r w:rsidRPr="004D1CF9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D1CF9" w:rsidRPr="004D1CF9" w:rsidTr="0059674C">
        <w:trPr>
          <w:trHeight w:val="360"/>
          <w:jc w:val="center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4D1CF9" w:rsidRDefault="004D1CF9" w:rsidP="004D1CF9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</w:rPr>
            </w:pPr>
            <w:r w:rsidRPr="004D1CF9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</w:rPr>
              <w:t>Viscosity</w:t>
            </w:r>
          </w:p>
        </w:tc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4D1CF9" w:rsidRDefault="004D1CF9" w:rsidP="004D1CF9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</w:rPr>
            </w:pPr>
            <w:r w:rsidRPr="004D1CF9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</w:rPr>
              <w:t>1.8×10</w:t>
            </w:r>
            <w:r w:rsidRPr="004D1CF9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:vertAlign w:val="superscript"/>
              </w:rPr>
              <w:t>-5</w:t>
            </w:r>
            <w:r w:rsidRPr="004D1CF9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</w:rPr>
              <w:t xml:space="preserve"> Pa・</w:t>
            </w:r>
            <w:proofErr w:type="gramStart"/>
            <w:r w:rsidRPr="004D1CF9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</w:rPr>
              <w:t>s</w:t>
            </w:r>
            <w:proofErr w:type="gramEnd"/>
          </w:p>
        </w:tc>
      </w:tr>
      <w:tr w:rsidR="004D1CF9" w:rsidRPr="004D1CF9" w:rsidTr="0059674C">
        <w:trPr>
          <w:trHeight w:val="420"/>
          <w:jc w:val="center"/>
        </w:trPr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4D1CF9" w:rsidRDefault="004D1CF9" w:rsidP="004D1CF9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</w:rPr>
            </w:pPr>
            <w:r w:rsidRPr="004D1CF9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</w:rPr>
              <w:t>Density</w:t>
            </w:r>
          </w:p>
        </w:tc>
        <w:tc>
          <w:tcPr>
            <w:tcW w:w="262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4D1CF9" w:rsidRDefault="004D1CF9" w:rsidP="004D1CF9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</w:rPr>
            </w:pPr>
            <w:r w:rsidRPr="004D1CF9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</w:rPr>
              <w:t>1 kg/m</w:t>
            </w:r>
            <w:r w:rsidRPr="004D1CF9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:vertAlign w:val="superscript"/>
              </w:rPr>
              <w:t>3</w:t>
            </w:r>
          </w:p>
        </w:tc>
      </w:tr>
      <w:tr w:rsidR="004D1CF9" w:rsidRPr="004D1CF9" w:rsidTr="0059674C">
        <w:trPr>
          <w:trHeight w:val="390"/>
          <w:jc w:val="center"/>
        </w:trPr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4D1CF9" w:rsidRDefault="004D1CF9" w:rsidP="004D1CF9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</w:rPr>
            </w:pPr>
            <w:r w:rsidRPr="004D1CF9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</w:rPr>
              <w:t>Solid</w:t>
            </w:r>
            <w:r w:rsidR="00232E4D"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</w:rPr>
              <w:t xml:space="preserve"> </w:t>
            </w:r>
            <w:r w:rsidR="002C02CC"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</w:rPr>
              <w:t>p</w:t>
            </w:r>
            <w:r w:rsidRPr="004D1CF9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</w:rPr>
              <w:t>hase</w:t>
            </w:r>
          </w:p>
        </w:tc>
        <w:tc>
          <w:tcPr>
            <w:tcW w:w="262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4D1CF9" w:rsidRDefault="004D1CF9" w:rsidP="004D1CF9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</w:rPr>
            </w:pPr>
            <w:r w:rsidRPr="004D1CF9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D1CF9" w:rsidRPr="004D1CF9" w:rsidTr="0059674C">
        <w:trPr>
          <w:trHeight w:val="405"/>
          <w:jc w:val="center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4D1CF9" w:rsidRDefault="004D1CF9" w:rsidP="004D1CF9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</w:rPr>
            </w:pPr>
            <w:r w:rsidRPr="004D1CF9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</w:rPr>
              <w:t>Density</w:t>
            </w:r>
          </w:p>
        </w:tc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4D1CF9" w:rsidRDefault="004D1CF9" w:rsidP="004D1CF9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</w:rPr>
            </w:pPr>
            <w:r w:rsidRPr="004D1CF9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</w:rPr>
              <w:t>1500 kg/m</w:t>
            </w:r>
            <w:r w:rsidRPr="004D1CF9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:vertAlign w:val="superscript"/>
              </w:rPr>
              <w:t>3</w:t>
            </w:r>
          </w:p>
        </w:tc>
      </w:tr>
      <w:tr w:rsidR="004D1CF9" w:rsidRPr="004D1CF9" w:rsidTr="0059674C">
        <w:trPr>
          <w:trHeight w:val="375"/>
          <w:jc w:val="center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4D1CF9" w:rsidRDefault="004D1CF9" w:rsidP="004D1CF9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</w:rPr>
            </w:pPr>
            <w:r w:rsidRPr="004D1CF9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</w:rPr>
              <w:t>Spring constant</w:t>
            </w:r>
          </w:p>
        </w:tc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4D1CF9" w:rsidRDefault="004D1CF9" w:rsidP="004D1CF9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</w:rPr>
            </w:pPr>
            <w:r w:rsidRPr="004D1CF9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</w:rPr>
              <w:t>50 N/m</w:t>
            </w:r>
          </w:p>
        </w:tc>
      </w:tr>
      <w:tr w:rsidR="004D1CF9" w:rsidRPr="004D1CF9" w:rsidTr="0059674C">
        <w:trPr>
          <w:trHeight w:val="375"/>
          <w:jc w:val="center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4D1CF9" w:rsidRDefault="004D1CF9" w:rsidP="004D1CF9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</w:rPr>
            </w:pPr>
            <w:r w:rsidRPr="004D1CF9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</w:rPr>
              <w:t>Coefficient of restitution</w:t>
            </w:r>
          </w:p>
        </w:tc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4D1CF9" w:rsidRDefault="004D1CF9" w:rsidP="004D1CF9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</w:rPr>
            </w:pPr>
            <w:r w:rsidRPr="004D1CF9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</w:rPr>
              <w:t>0.9</w:t>
            </w:r>
          </w:p>
        </w:tc>
      </w:tr>
      <w:tr w:rsidR="004D1CF9" w:rsidRPr="004D1CF9" w:rsidTr="0059674C">
        <w:trPr>
          <w:trHeight w:val="390"/>
          <w:jc w:val="center"/>
        </w:trPr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4D1CF9" w:rsidRDefault="004D1CF9" w:rsidP="004D1CF9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</w:rPr>
            </w:pPr>
            <w:r w:rsidRPr="004D1CF9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</w:rPr>
              <w:t>Coefficient of friction</w:t>
            </w:r>
          </w:p>
        </w:tc>
        <w:tc>
          <w:tcPr>
            <w:tcW w:w="262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4D1CF9" w:rsidRDefault="004D1CF9" w:rsidP="004D1CF9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</w:rPr>
            </w:pPr>
            <w:r w:rsidRPr="004D1CF9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</w:rPr>
              <w:t>0.3</w:t>
            </w:r>
          </w:p>
        </w:tc>
      </w:tr>
    </w:tbl>
    <w:p w:rsidR="004D1CF9" w:rsidRDefault="004D1CF9" w:rsidP="00582D32">
      <w:pPr>
        <w:jc w:val="center"/>
      </w:pPr>
    </w:p>
    <w:p w:rsidR="0060406B" w:rsidRDefault="0060406B" w:rsidP="00582D32">
      <w:pPr>
        <w:jc w:val="center"/>
      </w:pPr>
      <w:r>
        <w:t>Table 2. Calculation conditions</w:t>
      </w:r>
    </w:p>
    <w:tbl>
      <w:tblPr>
        <w:tblW w:w="574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660"/>
        <w:gridCol w:w="3080"/>
      </w:tblGrid>
      <w:tr w:rsidR="0060406B" w:rsidRPr="0060406B" w:rsidTr="0060406B">
        <w:trPr>
          <w:trHeight w:val="375"/>
          <w:jc w:val="center"/>
        </w:trPr>
        <w:tc>
          <w:tcPr>
            <w:tcW w:w="26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60406B" w:rsidRDefault="0060406B" w:rsidP="0060406B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</w:rPr>
            </w:pPr>
            <w:r w:rsidRPr="0060406B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</w:rPr>
              <w:t>Particle diameter</w:t>
            </w:r>
          </w:p>
        </w:tc>
        <w:tc>
          <w:tcPr>
            <w:tcW w:w="3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60406B" w:rsidRDefault="0060406B" w:rsidP="0060406B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</w:rPr>
            </w:pPr>
            <w:r w:rsidRPr="0060406B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</w:rPr>
              <w:t>250 μm</w:t>
            </w:r>
          </w:p>
        </w:tc>
      </w:tr>
      <w:tr w:rsidR="0060406B" w:rsidRPr="0060406B" w:rsidTr="0060406B">
        <w:trPr>
          <w:trHeight w:val="375"/>
          <w:jc w:val="center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60406B" w:rsidRDefault="0060406B" w:rsidP="0060406B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</w:rPr>
            </w:pPr>
            <w:r w:rsidRPr="0060406B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</w:rPr>
              <w:t>Number of particles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60406B" w:rsidRDefault="0060406B" w:rsidP="0060406B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</w:rPr>
            </w:pPr>
            <w:r w:rsidRPr="0060406B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</w:rPr>
              <w:t>500,000</w:t>
            </w:r>
          </w:p>
        </w:tc>
      </w:tr>
      <w:tr w:rsidR="0060406B" w:rsidRPr="0060406B" w:rsidTr="0060406B">
        <w:trPr>
          <w:trHeight w:val="375"/>
          <w:jc w:val="center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60406B" w:rsidRDefault="0060406B" w:rsidP="0060406B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</w:rPr>
            </w:pPr>
            <w:r w:rsidRPr="0060406B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</w:rPr>
              <w:t>Grid size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60406B" w:rsidRDefault="0060406B" w:rsidP="0060406B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</w:rPr>
            </w:pPr>
            <w:r w:rsidRPr="0060406B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</w:rPr>
              <w:t>0.5 mm</w:t>
            </w:r>
          </w:p>
        </w:tc>
      </w:tr>
      <w:tr w:rsidR="0060406B" w:rsidRPr="0060406B" w:rsidTr="0060406B">
        <w:trPr>
          <w:trHeight w:val="390"/>
          <w:jc w:val="center"/>
        </w:trPr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60406B" w:rsidRDefault="0060406B" w:rsidP="0060406B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</w:rPr>
            </w:pPr>
            <w:r w:rsidRPr="0060406B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</w:rPr>
              <w:t>Calculation time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60406B" w:rsidRDefault="0060406B" w:rsidP="0060406B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</w:rPr>
            </w:pPr>
            <w:r w:rsidRPr="0060406B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</w:rPr>
              <w:t>0.24 s</w:t>
            </w:r>
          </w:p>
        </w:tc>
      </w:tr>
    </w:tbl>
    <w:p w:rsidR="0060406B" w:rsidRDefault="0060406B" w:rsidP="0060406B">
      <w:pPr>
        <w:jc w:val="center"/>
      </w:pPr>
    </w:p>
    <w:p w:rsidR="00747FFB" w:rsidRPr="00747FFB" w:rsidRDefault="0060406B" w:rsidP="00747FFB">
      <w:pPr>
        <w:widowControl/>
        <w:jc w:val="center"/>
        <w:rPr>
          <w:sz w:val="40"/>
          <w:szCs w:val="40"/>
        </w:rPr>
      </w:pPr>
      <w:r>
        <w:br w:type="page"/>
      </w:r>
      <w:r w:rsidR="00747FFB" w:rsidRPr="00747FFB">
        <w:rPr>
          <w:rFonts w:hint="eastAsia"/>
          <w:sz w:val="40"/>
          <w:szCs w:val="40"/>
        </w:rPr>
        <w:lastRenderedPageBreak/>
        <w:t>自然落下</w:t>
      </w:r>
      <w:r w:rsidR="00747FFB" w:rsidRPr="00747FFB">
        <w:rPr>
          <w:sz w:val="40"/>
          <w:szCs w:val="40"/>
        </w:rPr>
        <w:br w:type="page"/>
      </w:r>
    </w:p>
    <w:p w:rsidR="00747FFB" w:rsidRDefault="00747FFB">
      <w:pPr>
        <w:widowControl/>
        <w:jc w:val="left"/>
      </w:pPr>
    </w:p>
    <w:p w:rsidR="0060406B" w:rsidRDefault="0060406B">
      <w:pPr>
        <w:widowControl/>
        <w:jc w:val="left"/>
      </w:pPr>
    </w:p>
    <w:p w:rsidR="00051E6E" w:rsidRDefault="00051E6E" w:rsidP="0060406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620000" cy="1620000"/>
            <wp:effectExtent l="0" t="0" r="0" b="0"/>
            <wp:docPr id="2" name="図 2" descr="E:\suction_FromNov\vacuum vs air\paraviewFile_suction vs gravity\datas\powder flow\gravity_powder flow_0.0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uction_FromNov\vacuum vs air\paraviewFile_suction vs gravity\datas\powder flow\gravity_powder flow_0.02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0</w:t>
      </w:r>
      <w:r>
        <w:t>.02 s</w:t>
      </w:r>
    </w:p>
    <w:p w:rsidR="0060406B" w:rsidRDefault="00051E6E" w:rsidP="0060406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620000" cy="1620000"/>
            <wp:effectExtent l="0" t="0" r="0" b="0"/>
            <wp:docPr id="3" name="図 3" descr="E:\suction_FromNov\vacuum vs air\paraviewFile_suction vs gravity\datas\powder flow\gravity_powder flow_0.0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uction_FromNov\vacuum vs air\paraviewFile_suction vs gravity\datas\powder flow\gravity_powder flow_0.04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0</w:t>
      </w:r>
      <w:r>
        <w:t>.04 s</w:t>
      </w:r>
    </w:p>
    <w:p w:rsidR="00051E6E" w:rsidRDefault="00051E6E" w:rsidP="0060406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620000" cy="1620000"/>
            <wp:effectExtent l="0" t="0" r="0" b="0"/>
            <wp:docPr id="5" name="図 5" descr="E:\suction_FromNov\vacuum vs air\paraviewFile_suction vs gravity\datas\powder flow\gravity_powder flow_0.06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uction_FromNov\vacuum vs air\paraviewFile_suction vs gravity\datas\powder flow\gravity_powder flow_0.06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0</w:t>
      </w:r>
      <w:r>
        <w:t>.06 s</w:t>
      </w:r>
    </w:p>
    <w:p w:rsidR="00051E6E" w:rsidRDefault="00051E6E" w:rsidP="0060406B">
      <w:pPr>
        <w:jc w:val="center"/>
      </w:pPr>
      <w:r>
        <w:rPr>
          <w:noProof/>
        </w:rPr>
        <w:drawing>
          <wp:inline distT="0" distB="0" distL="0" distR="0">
            <wp:extent cx="1620000" cy="1620000"/>
            <wp:effectExtent l="0" t="0" r="0" b="0"/>
            <wp:docPr id="6" name="図 6" descr="E:\suction_FromNov\vacuum vs air\paraviewFile_suction vs gravity\datas\powder flow\gravity_powder flow_0.0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uction_FromNov\vacuum vs air\paraviewFile_suction vs gravity\datas\powder flow\gravity_powder flow_0.08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0</w:t>
      </w:r>
      <w:r>
        <w:t>.08 s</w:t>
      </w:r>
    </w:p>
    <w:p w:rsidR="0009775A" w:rsidRDefault="0009775A" w:rsidP="0060406B">
      <w:pPr>
        <w:jc w:val="center"/>
      </w:pPr>
    </w:p>
    <w:p w:rsidR="0009775A" w:rsidRDefault="0009775A" w:rsidP="0060406B">
      <w:pPr>
        <w:jc w:val="center"/>
      </w:pPr>
      <w:r>
        <w:rPr>
          <w:rFonts w:hint="eastAsia"/>
        </w:rPr>
        <w:t>F</w:t>
      </w:r>
      <w:r>
        <w:t xml:space="preserve">igure 2. Powder </w:t>
      </w:r>
      <w:r w:rsidR="00B277B6">
        <w:t>distribution</w:t>
      </w:r>
    </w:p>
    <w:p w:rsidR="0009775A" w:rsidRDefault="0009775A" w:rsidP="0009775A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084D831">
            <wp:simplePos x="0" y="0"/>
            <wp:positionH relativeFrom="margin">
              <wp:align>right</wp:align>
            </wp:positionH>
            <wp:positionV relativeFrom="paragraph">
              <wp:posOffset>34925</wp:posOffset>
            </wp:positionV>
            <wp:extent cx="1476375" cy="4276725"/>
            <wp:effectExtent l="0" t="0" r="9525" b="9525"/>
            <wp:wrapNone/>
            <wp:docPr id="14" name="図 14" descr="E:\suction_FromNov\vacuum vs air\paraviewFile_suction vs gravity\datas\powder velocity\Void fr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uction_FromNov\vacuum vs air\paraviewFile_suction vs gravity\datas\powder velocity\Void frac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279C" w:rsidRPr="00B7279C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7279C" w:rsidRPr="00B7279C">
        <w:rPr>
          <w:noProof/>
        </w:rPr>
        <w:drawing>
          <wp:inline distT="0" distB="0" distL="0" distR="0">
            <wp:extent cx="1620000" cy="1620000"/>
            <wp:effectExtent l="0" t="0" r="0" b="0"/>
            <wp:docPr id="8" name="図 8" descr="D:\suction_FromNov\vacuum vs air\paraviewFile_suction vs gravity\datas\powder velocity\gravity.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D:\suction_FromNov\vacuum vs air\paraviewFile_suction vs gravity\datas\powder velocity\gravity.001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279C" w:rsidRPr="00B7279C">
        <w:rPr>
          <w:rFonts w:hint="eastAsia"/>
        </w:rPr>
        <w:t xml:space="preserve"> </w:t>
      </w:r>
      <w:r>
        <w:rPr>
          <w:rFonts w:hint="eastAsia"/>
        </w:rPr>
        <w:t>0</w:t>
      </w:r>
      <w:r>
        <w:t>.02s</w:t>
      </w:r>
    </w:p>
    <w:p w:rsidR="0009775A" w:rsidRDefault="00B7279C" w:rsidP="0060406B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127.7pt;height:127.7pt">
            <v:imagedata r:id="rId11" o:title="gravity.0020"/>
          </v:shape>
        </w:pict>
      </w:r>
      <w:r w:rsidR="0009775A">
        <w:rPr>
          <w:rFonts w:hint="eastAsia"/>
        </w:rPr>
        <w:t>0</w:t>
      </w:r>
      <w:r w:rsidR="0009775A">
        <w:t>.04s</w:t>
      </w:r>
    </w:p>
    <w:p w:rsidR="0009775A" w:rsidRDefault="00E32F87" w:rsidP="0060406B">
      <w:pPr>
        <w:jc w:val="center"/>
      </w:pPr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546191</wp:posOffset>
            </wp:positionV>
            <wp:extent cx="1349375" cy="3548743"/>
            <wp:effectExtent l="0" t="0" r="3175" b="0"/>
            <wp:wrapNone/>
            <wp:docPr id="15" name="図 15" descr="C:\Users\gedo2\AppData\Local\Microsoft\Windows\INetCache\Content.Word\powder velocity 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C:\Users\gedo2\AppData\Local\Microsoft\Windows\INetCache\Content.Word\powder velocity ba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375" cy="354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279C" w:rsidRPr="00B7279C">
        <w:rPr>
          <w:noProof/>
        </w:rPr>
        <w:drawing>
          <wp:inline distT="0" distB="0" distL="0" distR="0">
            <wp:extent cx="1620000" cy="1620000"/>
            <wp:effectExtent l="0" t="0" r="0" b="0"/>
            <wp:docPr id="9" name="図 9" descr="D:\suction_FromNov\vacuum vs air\paraviewFile_suction vs gravity\datas\powder velocity\gravity.0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D:\suction_FromNov\vacuum vs air\paraviewFile_suction vs gravity\datas\powder velocity\gravity.003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279C" w:rsidRPr="00B7279C">
        <w:rPr>
          <w:rFonts w:hint="eastAsia"/>
        </w:rPr>
        <w:t xml:space="preserve"> </w:t>
      </w:r>
      <w:r w:rsidR="0009775A">
        <w:rPr>
          <w:rFonts w:hint="eastAsia"/>
        </w:rPr>
        <w:t>0</w:t>
      </w:r>
      <w:r w:rsidR="0009775A">
        <w:t>.06s</w:t>
      </w:r>
    </w:p>
    <w:p w:rsidR="0009775A" w:rsidRDefault="00B7279C" w:rsidP="0060406B">
      <w:pPr>
        <w:jc w:val="center"/>
      </w:pPr>
      <w:r>
        <w:rPr>
          <w:noProof/>
        </w:rPr>
        <w:pict>
          <v:shape id="_x0000_i1038" type="#_x0000_t75" style="width:127.7pt;height:127.7pt">
            <v:imagedata r:id="rId14" o:title="gravity.0040"/>
          </v:shape>
        </w:pict>
      </w:r>
      <w:r w:rsidR="0009775A">
        <w:rPr>
          <w:rFonts w:hint="eastAsia"/>
        </w:rPr>
        <w:t>0</w:t>
      </w:r>
      <w:r w:rsidR="0009775A">
        <w:t>.08s</w:t>
      </w:r>
    </w:p>
    <w:p w:rsidR="0009775A" w:rsidRDefault="0009775A" w:rsidP="0060406B">
      <w:pPr>
        <w:jc w:val="center"/>
      </w:pPr>
    </w:p>
    <w:p w:rsidR="00F2074A" w:rsidRDefault="001F1402" w:rsidP="00F2074A">
      <w:pPr>
        <w:jc w:val="center"/>
      </w:pPr>
      <w:r>
        <w:rPr>
          <w:rFonts w:hint="eastAsia"/>
        </w:rPr>
        <w:t>F</w:t>
      </w:r>
      <w:r>
        <w:t>igure 3. Powder velocity</w:t>
      </w:r>
      <w:r w:rsidR="006409F4">
        <w:t xml:space="preserve"> and void fraction rate</w:t>
      </w:r>
    </w:p>
    <w:p w:rsidR="00F2074A" w:rsidRDefault="00F2074A">
      <w:pPr>
        <w:widowControl/>
        <w:jc w:val="left"/>
      </w:pPr>
      <w:r>
        <w:br w:type="page"/>
      </w:r>
    </w:p>
    <w:p w:rsidR="00F2074A" w:rsidRDefault="00694537" w:rsidP="00F2074A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B8E9E3F">
            <wp:simplePos x="0" y="0"/>
            <wp:positionH relativeFrom="column">
              <wp:posOffset>3943103</wp:posOffset>
            </wp:positionH>
            <wp:positionV relativeFrom="paragraph">
              <wp:posOffset>92710</wp:posOffset>
            </wp:positionV>
            <wp:extent cx="1449070" cy="3634105"/>
            <wp:effectExtent l="0" t="0" r="0" b="4445"/>
            <wp:wrapNone/>
            <wp:docPr id="21" name="図 21" descr="E:\suction_FromNov\vacuum vs air\paraviewFile_suction vs gravity\datas\air velocity\pressure 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uction_FromNov\vacuum vs air\paraviewFile_suction vs gravity\datas\air velocity\pressure b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7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A69E3">
        <w:rPr>
          <w:rFonts w:hint="eastAsia"/>
          <w:noProof/>
        </w:rPr>
        <w:pict>
          <v:shape id="_x0000_i1039" type="#_x0000_t75" style="width:127.7pt;height:127.7pt">
            <v:imagedata r:id="rId16" o:title="gravity.0010"/>
          </v:shape>
        </w:pict>
      </w:r>
      <w:r w:rsidR="00A62423">
        <w:rPr>
          <w:rFonts w:hint="eastAsia"/>
        </w:rPr>
        <w:t>0</w:t>
      </w:r>
      <w:r w:rsidR="00A62423">
        <w:t>.02s</w:t>
      </w:r>
    </w:p>
    <w:p w:rsidR="00210AC1" w:rsidRDefault="00CA69E3" w:rsidP="00F2074A">
      <w:pPr>
        <w:jc w:val="center"/>
      </w:pPr>
      <w:r>
        <w:rPr>
          <w:noProof/>
        </w:rPr>
        <w:pict>
          <v:shape id="_x0000_i1040" type="#_x0000_t75" style="width:127.7pt;height:127.7pt">
            <v:imagedata r:id="rId17" o:title="gravity.0020"/>
          </v:shape>
        </w:pict>
      </w:r>
      <w:r w:rsidR="00A62423">
        <w:rPr>
          <w:rFonts w:hint="eastAsia"/>
        </w:rPr>
        <w:t>0</w:t>
      </w:r>
      <w:r w:rsidR="00A62423">
        <w:t>.04s</w:t>
      </w:r>
    </w:p>
    <w:p w:rsidR="00A62423" w:rsidRDefault="00CA69E3" w:rsidP="00F2074A">
      <w:pPr>
        <w:jc w:val="center"/>
      </w:pPr>
      <w:r>
        <w:rPr>
          <w:noProof/>
        </w:rPr>
        <w:pict>
          <v:shape id="_x0000_s1037" type="#_x0000_t75" style="position:absolute;left:0;text-align:left;margin-left:312.7pt;margin-top:3.65pt;width:124.3pt;height:324.85pt;z-index:-251635712;mso-position-horizontal-relative:text;mso-position-vertical-relative:text;mso-width-relative:page;mso-height-relative:page">
            <v:imagedata r:id="rId18" o:title="air velocity_bar"/>
          </v:shape>
        </w:pict>
      </w:r>
      <w:r>
        <w:rPr>
          <w:noProof/>
        </w:rPr>
        <w:pict>
          <v:shape id="_x0000_i1041" type="#_x0000_t75" style="width:127.7pt;height:127.7pt">
            <v:imagedata r:id="rId19" o:title="gravity.0030"/>
          </v:shape>
        </w:pict>
      </w:r>
      <w:r w:rsidR="00A62423">
        <w:rPr>
          <w:rFonts w:hint="eastAsia"/>
        </w:rPr>
        <w:t>0</w:t>
      </w:r>
      <w:r w:rsidR="00A62423">
        <w:t>.06s</w:t>
      </w:r>
    </w:p>
    <w:p w:rsidR="00A62423" w:rsidRDefault="00CA69E3" w:rsidP="00F2074A">
      <w:pPr>
        <w:jc w:val="center"/>
      </w:pPr>
      <w:r>
        <w:rPr>
          <w:noProof/>
        </w:rPr>
        <w:pict>
          <v:shape id="_x0000_i1042" type="#_x0000_t75" style="width:127.7pt;height:127.7pt">
            <v:imagedata r:id="rId20" o:title="gravity.0040"/>
          </v:shape>
        </w:pict>
      </w:r>
      <w:r w:rsidR="00A62423">
        <w:rPr>
          <w:rFonts w:hint="eastAsia"/>
        </w:rPr>
        <w:t>0</w:t>
      </w:r>
      <w:r w:rsidR="00A62423">
        <w:t>.08s</w:t>
      </w:r>
    </w:p>
    <w:p w:rsidR="00A62423" w:rsidRDefault="00A62423" w:rsidP="00F2074A">
      <w:pPr>
        <w:jc w:val="center"/>
      </w:pPr>
    </w:p>
    <w:p w:rsidR="001660B7" w:rsidRDefault="001660B7" w:rsidP="00F2074A">
      <w:pPr>
        <w:jc w:val="center"/>
      </w:pPr>
      <w:r>
        <w:rPr>
          <w:rFonts w:hint="eastAsia"/>
        </w:rPr>
        <w:t>F</w:t>
      </w:r>
      <w:r>
        <w:t>igure 4. Air velocity</w:t>
      </w:r>
      <w:r w:rsidR="00EF709D">
        <w:t xml:space="preserve"> and pressure</w:t>
      </w:r>
    </w:p>
    <w:p w:rsidR="009D7834" w:rsidRDefault="009D7834" w:rsidP="00F2074A">
      <w:pPr>
        <w:jc w:val="center"/>
      </w:pPr>
    </w:p>
    <w:p w:rsidR="009D7834" w:rsidRDefault="009D7834" w:rsidP="00F2074A">
      <w:pPr>
        <w:jc w:val="center"/>
      </w:pPr>
    </w:p>
    <w:p w:rsidR="00747FFB" w:rsidRPr="00747FFB" w:rsidRDefault="00747FFB" w:rsidP="00F2074A">
      <w:pPr>
        <w:jc w:val="center"/>
        <w:rPr>
          <w:sz w:val="40"/>
          <w:szCs w:val="40"/>
        </w:rPr>
      </w:pPr>
      <w:r w:rsidRPr="00747FFB">
        <w:rPr>
          <w:rFonts w:hint="eastAsia"/>
          <w:sz w:val="40"/>
          <w:szCs w:val="40"/>
        </w:rPr>
        <w:lastRenderedPageBreak/>
        <w:t>吸引効果有り</w:t>
      </w:r>
    </w:p>
    <w:p w:rsidR="00CD1B30" w:rsidRDefault="00747FFB" w:rsidP="00F2074A">
      <w:pPr>
        <w:jc w:val="center"/>
        <w:rPr>
          <w:sz w:val="40"/>
          <w:szCs w:val="40"/>
        </w:rPr>
      </w:pPr>
      <w:r w:rsidRPr="00747FFB">
        <w:rPr>
          <w:rFonts w:hint="eastAsia"/>
          <w:sz w:val="40"/>
          <w:szCs w:val="40"/>
        </w:rPr>
        <w:t>下杵降下速度1</w:t>
      </w:r>
      <w:r w:rsidRPr="00747FFB">
        <w:rPr>
          <w:sz w:val="40"/>
          <w:szCs w:val="40"/>
        </w:rPr>
        <w:t>00, 300, 500, 700 [mm/s]</w:t>
      </w:r>
    </w:p>
    <w:p w:rsidR="00D9413D" w:rsidRDefault="00CD1B30">
      <w:pPr>
        <w:widowControl/>
        <w:jc w:val="left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9D7834" w:rsidRDefault="00EF1673" w:rsidP="00EF1673">
      <w:pPr>
        <w:widowControl/>
        <w:jc w:val="left"/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25" type="#_x0000_t75" style="width:425.15pt;height:425.15pt">
            <v:imagedata r:id="rId21" o:title="powder flow"/>
          </v:shape>
        </w:pict>
      </w:r>
    </w:p>
    <w:p w:rsidR="001B2F9D" w:rsidRDefault="00EF1673" w:rsidP="00EF1673">
      <w:pPr>
        <w:widowControl/>
        <w:jc w:val="center"/>
        <w:rPr>
          <w:szCs w:val="21"/>
        </w:rPr>
      </w:pPr>
      <w:r>
        <w:rPr>
          <w:szCs w:val="21"/>
        </w:rPr>
        <w:t>Figure 5. Particle distribution</w:t>
      </w:r>
    </w:p>
    <w:p w:rsidR="001B2F9D" w:rsidRDefault="001B2F9D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EF1673" w:rsidRDefault="00FB0B1C" w:rsidP="007A1430">
      <w:pPr>
        <w:widowControl/>
        <w:jc w:val="left"/>
        <w:rPr>
          <w:szCs w:val="21"/>
        </w:rPr>
      </w:pPr>
      <w:r>
        <w:rPr>
          <w:noProof/>
        </w:rPr>
        <w:lastRenderedPageBreak/>
        <w:pict>
          <v:shape id="_x0000_s1034" type="#_x0000_t75" style="position:absolute;margin-left:380.6pt;margin-top:184.5pt;width:65.85pt;height:166.3pt;z-index:-251640832;mso-position-horizontal-relative:text;mso-position-vertical-relative:text">
            <v:imagedata r:id="rId22" o:title="powder velocity bar"/>
          </v:shape>
        </w:pict>
      </w:r>
      <w:r>
        <w:rPr>
          <w:noProof/>
        </w:rPr>
        <w:pict>
          <v:shape id="_x0000_s1028" type="#_x0000_t75" style="position:absolute;margin-left:373.5pt;margin-top:-1.15pt;width:66pt;height:190.5pt;z-index:-251652096;mso-position-horizontal-relative:text;mso-position-vertical-relative:text">
            <v:imagedata r:id="rId23" o:title="Void fraction"/>
          </v:shape>
        </w:pict>
      </w:r>
      <w:r>
        <w:rPr>
          <w:rFonts w:hint="eastAsia"/>
          <w:szCs w:val="21"/>
        </w:rPr>
        <w:pict>
          <v:shape id="_x0000_i1035" type="#_x0000_t75" style="width:378.85pt;height:378.85pt">
            <v:imagedata r:id="rId24" o:title="powder velocity"/>
          </v:shape>
        </w:pict>
      </w:r>
    </w:p>
    <w:p w:rsidR="007A1430" w:rsidRDefault="001B2F9D" w:rsidP="00EF1673">
      <w:pPr>
        <w:widowControl/>
        <w:jc w:val="center"/>
        <w:rPr>
          <w:szCs w:val="21"/>
        </w:rPr>
      </w:pPr>
      <w:r>
        <w:rPr>
          <w:szCs w:val="21"/>
        </w:rPr>
        <w:t>Figure 6. Particle velocity and</w:t>
      </w:r>
      <w:r w:rsidR="00087B58">
        <w:rPr>
          <w:szCs w:val="21"/>
        </w:rPr>
        <w:t xml:space="preserve"> void fraction rate</w:t>
      </w:r>
    </w:p>
    <w:p w:rsidR="007A1430" w:rsidRDefault="007A1430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1B2F9D" w:rsidRDefault="007C5E4E" w:rsidP="00CF2291">
      <w:pPr>
        <w:widowControl/>
        <w:jc w:val="left"/>
        <w:rPr>
          <w:szCs w:val="21"/>
        </w:rPr>
      </w:pPr>
      <w:r>
        <w:rPr>
          <w:noProof/>
        </w:rPr>
        <w:lastRenderedPageBreak/>
        <w:pict>
          <v:shape id="_x0000_s1035" type="#_x0000_t75" style="position:absolute;margin-left:0;margin-top:1.15pt;width:102.85pt;height:269.15pt;z-index:-251638784;mso-position-horizontal:absolute;mso-position-horizontal-relative:text;mso-position-vertical:absolute;mso-position-vertical-relative:text">
            <v:imagedata r:id="rId18" o:title="air velocity_bar"/>
          </v:shape>
        </w:pict>
      </w:r>
      <w:r w:rsidR="00CF2291">
        <w:rPr>
          <w:noProof/>
        </w:rPr>
        <w:pict>
          <v:shape id="_x0000_s1029" type="#_x0000_t75" style="position:absolute;margin-left:359.7pt;margin-top:-.25pt;width:73.35pt;height:187.5pt;z-index:-251650048;mso-position-horizontal-relative:text;mso-position-vertical-relative:text">
            <v:imagedata r:id="rId25" o:title="pressure_bar"/>
          </v:shape>
        </w:pict>
      </w:r>
      <w:r>
        <w:rPr>
          <w:rFonts w:hint="eastAsia"/>
          <w:szCs w:val="21"/>
        </w:rPr>
        <w:pict>
          <v:shape id="_x0000_i1036" type="#_x0000_t75" style="width:365.15pt;height:365.15pt">
            <v:imagedata r:id="rId26" o:title="air velocity"/>
          </v:shape>
        </w:pict>
      </w:r>
    </w:p>
    <w:p w:rsidR="006F0239" w:rsidRDefault="006E5DD3" w:rsidP="006E5DD3">
      <w:pPr>
        <w:widowControl/>
        <w:jc w:val="center"/>
        <w:rPr>
          <w:szCs w:val="21"/>
        </w:rPr>
      </w:pPr>
      <w:r>
        <w:rPr>
          <w:szCs w:val="21"/>
        </w:rPr>
        <w:t>Figure 7. Air velocity and pressure</w:t>
      </w:r>
    </w:p>
    <w:p w:rsidR="00554801" w:rsidRDefault="006F0239" w:rsidP="00554801">
      <w:pPr>
        <w:widowControl/>
        <w:jc w:val="center"/>
        <w:rPr>
          <w:szCs w:val="21"/>
        </w:rPr>
      </w:pPr>
      <w:r>
        <w:rPr>
          <w:szCs w:val="21"/>
        </w:rPr>
        <w:br w:type="page"/>
      </w:r>
      <w:r w:rsidR="00554801">
        <w:rPr>
          <w:szCs w:val="21"/>
        </w:rPr>
        <w:lastRenderedPageBreak/>
        <w:pict>
          <v:shape id="_x0000_i1027" type="#_x0000_t75" style="width:425.15pt;height:318.85pt">
            <v:imagedata r:id="rId27" o:title="number of particles"/>
          </v:shape>
        </w:pict>
      </w:r>
    </w:p>
    <w:p w:rsidR="00D86486" w:rsidRDefault="00554801" w:rsidP="00554801">
      <w:pPr>
        <w:widowControl/>
        <w:jc w:val="center"/>
        <w:rPr>
          <w:szCs w:val="21"/>
        </w:rPr>
      </w:pPr>
      <w:r>
        <w:rPr>
          <w:szCs w:val="21"/>
        </w:rPr>
        <w:t xml:space="preserve">Figure 8. </w:t>
      </w:r>
      <w:r w:rsidR="00A84A49">
        <w:rPr>
          <w:szCs w:val="21"/>
        </w:rPr>
        <w:t>N</w:t>
      </w:r>
      <w:r>
        <w:rPr>
          <w:szCs w:val="21"/>
        </w:rPr>
        <w:t xml:space="preserve">umber of </w:t>
      </w:r>
      <w:r w:rsidR="007055C6">
        <w:rPr>
          <w:szCs w:val="21"/>
        </w:rPr>
        <w:t xml:space="preserve">powder </w:t>
      </w:r>
      <w:r>
        <w:rPr>
          <w:szCs w:val="21"/>
        </w:rPr>
        <w:t>particles in die region</w:t>
      </w:r>
    </w:p>
    <w:p w:rsidR="00D86486" w:rsidRDefault="00D86486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D86486" w:rsidRDefault="00D86486" w:rsidP="00D86486">
      <w:pPr>
        <w:widowControl/>
        <w:jc w:val="center"/>
        <w:rPr>
          <w:szCs w:val="21"/>
        </w:rPr>
      </w:pPr>
      <w:r>
        <w:rPr>
          <w:szCs w:val="21"/>
        </w:rPr>
        <w:lastRenderedPageBreak/>
        <w:pict>
          <v:shape id="_x0000_i1028" type="#_x0000_t75" style="width:425.15pt;height:318.85pt">
            <v:imagedata r:id="rId28" o:title="flux"/>
          </v:shape>
        </w:pict>
      </w:r>
    </w:p>
    <w:p w:rsidR="00D86486" w:rsidRDefault="00D86486" w:rsidP="00D86486">
      <w:pPr>
        <w:widowControl/>
        <w:jc w:val="center"/>
        <w:rPr>
          <w:rFonts w:hint="eastAsia"/>
          <w:szCs w:val="21"/>
        </w:rPr>
      </w:pPr>
      <w:r>
        <w:rPr>
          <w:szCs w:val="21"/>
        </w:rPr>
        <w:t>Figure 9. Flux of powder flow</w:t>
      </w:r>
    </w:p>
    <w:p w:rsidR="006F0239" w:rsidRDefault="006F0239">
      <w:pPr>
        <w:widowControl/>
        <w:jc w:val="left"/>
        <w:rPr>
          <w:szCs w:val="21"/>
        </w:rPr>
      </w:pPr>
    </w:p>
    <w:p w:rsidR="006E5DD3" w:rsidRDefault="006F0239" w:rsidP="006F0239">
      <w:pPr>
        <w:widowControl/>
        <w:jc w:val="left"/>
        <w:rPr>
          <w:szCs w:val="21"/>
        </w:rPr>
      </w:pPr>
      <w:r>
        <w:rPr>
          <w:noProof/>
        </w:rPr>
        <w:lastRenderedPageBreak/>
        <w:pict>
          <v:shape id="_x0000_s1032" type="#_x0000_t75" style="position:absolute;margin-left:374.7pt;margin-top:183.5pt;width:73.95pt;height:207.75pt;z-index:-251644928;mso-position-horizontal-relative:text;mso-position-vertical-relative:text">
            <v:imagedata r:id="rId29" o:title="pressure gradient bar"/>
          </v:shape>
        </w:pict>
      </w:r>
      <w:r>
        <w:rPr>
          <w:rFonts w:hint="eastAsia"/>
          <w:noProof/>
          <w:szCs w:val="21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4686300</wp:posOffset>
            </wp:positionH>
            <wp:positionV relativeFrom="paragraph">
              <wp:posOffset>9525</wp:posOffset>
            </wp:positionV>
            <wp:extent cx="931545" cy="2381250"/>
            <wp:effectExtent l="0" t="0" r="1905" b="0"/>
            <wp:wrapNone/>
            <wp:docPr id="4" name="図 4" descr="C:\Users\gedo2\AppData\Local\Microsoft\Windows\INetCache\Content.Word\pressure_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edo2\AppData\Local\Microsoft\Windows\INetCache\Content.Word\pressure_ba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1"/>
        </w:rPr>
        <w:pict>
          <v:shape id="_x0000_i1026" type="#_x0000_t75" style="width:376.3pt;height:376.3pt">
            <v:imagedata r:id="rId31" o:title="pressure gradient"/>
          </v:shape>
        </w:pict>
      </w:r>
    </w:p>
    <w:p w:rsidR="00E62F61" w:rsidRDefault="00E62F61" w:rsidP="00E62F61">
      <w:pPr>
        <w:widowControl/>
        <w:jc w:val="center"/>
        <w:rPr>
          <w:szCs w:val="21"/>
        </w:rPr>
      </w:pPr>
      <w:r>
        <w:rPr>
          <w:szCs w:val="21"/>
        </w:rPr>
        <w:t>Figure 10. Pressure gradient</w:t>
      </w:r>
    </w:p>
    <w:p w:rsidR="00AF3EB6" w:rsidRDefault="00AF3EB6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AF3EB6" w:rsidRDefault="00AF3EB6" w:rsidP="00AF3EB6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真空</w:t>
      </w:r>
    </w:p>
    <w:p w:rsidR="00AF3EB6" w:rsidRPr="00EF1673" w:rsidRDefault="00AF3EB6" w:rsidP="00E62F61">
      <w:pPr>
        <w:widowControl/>
        <w:jc w:val="center"/>
        <w:rPr>
          <w:rFonts w:hint="eastAsia"/>
          <w:szCs w:val="21"/>
        </w:rPr>
      </w:pPr>
    </w:p>
    <w:p w:rsidR="007B0FD8" w:rsidRPr="007B0FD8" w:rsidRDefault="00CA1807" w:rsidP="00CA1807">
      <w:pPr>
        <w:widowControl/>
        <w:jc w:val="center"/>
        <w:rPr>
          <w:szCs w:val="21"/>
        </w:rPr>
      </w:pPr>
      <w:r>
        <w:rPr>
          <w:sz w:val="40"/>
          <w:szCs w:val="40"/>
        </w:rPr>
        <w:br w:type="page"/>
      </w:r>
      <w:r w:rsidR="007B0FD8">
        <w:rPr>
          <w:sz w:val="40"/>
          <w:szCs w:val="40"/>
        </w:rPr>
        <w:lastRenderedPageBreak/>
        <w:pict>
          <v:shape id="_x0000_i1029" type="#_x0000_t75" style="width:127.7pt;height:127.7pt">
            <v:imagedata r:id="rId32" o:title="vacuun.0005"/>
          </v:shape>
        </w:pict>
      </w:r>
      <w:r w:rsidR="007B0FD8">
        <w:rPr>
          <w:szCs w:val="21"/>
        </w:rPr>
        <w:t>0.010 s</w:t>
      </w:r>
    </w:p>
    <w:p w:rsidR="007B0FD8" w:rsidRPr="007B0FD8" w:rsidRDefault="007B0FD8" w:rsidP="00CA1807">
      <w:pPr>
        <w:widowControl/>
        <w:jc w:val="center"/>
        <w:rPr>
          <w:szCs w:val="21"/>
        </w:rPr>
      </w:pPr>
      <w:r w:rsidRPr="007B0FD8">
        <w:rPr>
          <w:szCs w:val="21"/>
        </w:rPr>
        <w:pict>
          <v:shape id="_x0000_i1030" type="#_x0000_t75" style="width:127.7pt;height:127.7pt">
            <v:imagedata r:id="rId33" o:title="vacuun.0010"/>
          </v:shape>
        </w:pict>
      </w:r>
      <w:r>
        <w:rPr>
          <w:szCs w:val="21"/>
        </w:rPr>
        <w:t>0.020 s</w:t>
      </w:r>
    </w:p>
    <w:p w:rsidR="007B0FD8" w:rsidRPr="007B0FD8" w:rsidRDefault="007B0FD8" w:rsidP="00CA1807">
      <w:pPr>
        <w:widowControl/>
        <w:jc w:val="center"/>
        <w:rPr>
          <w:szCs w:val="21"/>
        </w:rPr>
      </w:pPr>
      <w:r w:rsidRPr="007B0FD8">
        <w:rPr>
          <w:szCs w:val="21"/>
        </w:rPr>
        <w:pict>
          <v:shape id="_x0000_i1031" type="#_x0000_t75" style="width:127.7pt;height:127.7pt">
            <v:imagedata r:id="rId34" o:title="vacuun.0015"/>
          </v:shape>
        </w:pict>
      </w:r>
      <w:r>
        <w:rPr>
          <w:szCs w:val="21"/>
        </w:rPr>
        <w:t>0.030 s</w:t>
      </w:r>
    </w:p>
    <w:p w:rsidR="001F6D64" w:rsidRDefault="007B0FD8" w:rsidP="00CA1807">
      <w:pPr>
        <w:widowControl/>
        <w:jc w:val="center"/>
        <w:rPr>
          <w:szCs w:val="21"/>
        </w:rPr>
      </w:pPr>
      <w:r w:rsidRPr="007B0FD8">
        <w:rPr>
          <w:szCs w:val="21"/>
        </w:rPr>
        <w:pict>
          <v:shape id="_x0000_i1032" type="#_x0000_t75" style="width:127.7pt;height:127.7pt">
            <v:imagedata r:id="rId35" o:title="vacuun.0020"/>
          </v:shape>
        </w:pict>
      </w:r>
      <w:r>
        <w:rPr>
          <w:szCs w:val="21"/>
        </w:rPr>
        <w:t>0.040 s</w:t>
      </w:r>
    </w:p>
    <w:p w:rsidR="001F6D64" w:rsidRDefault="001F6D64" w:rsidP="00CA1807">
      <w:pPr>
        <w:widowControl/>
        <w:jc w:val="center"/>
        <w:rPr>
          <w:szCs w:val="21"/>
        </w:rPr>
      </w:pPr>
    </w:p>
    <w:p w:rsidR="00CA1807" w:rsidRPr="007B0FD8" w:rsidRDefault="001A1777" w:rsidP="00CA1807">
      <w:pPr>
        <w:widowControl/>
        <w:jc w:val="center"/>
        <w:rPr>
          <w:rFonts w:hint="eastAsia"/>
          <w:szCs w:val="21"/>
        </w:rPr>
      </w:pPr>
      <w:r>
        <w:rPr>
          <w:szCs w:val="21"/>
        </w:rPr>
        <w:t>Figure 11. Particle di</w:t>
      </w:r>
      <w:r>
        <w:rPr>
          <w:rFonts w:hint="eastAsia"/>
          <w:szCs w:val="21"/>
        </w:rPr>
        <w:t>s</w:t>
      </w:r>
      <w:r w:rsidR="00B277B6">
        <w:rPr>
          <w:szCs w:val="21"/>
        </w:rPr>
        <w:t>t</w:t>
      </w:r>
      <w:r w:rsidR="001F6D64">
        <w:rPr>
          <w:szCs w:val="21"/>
        </w:rPr>
        <w:t>ribution</w:t>
      </w:r>
      <w:r w:rsidR="00CA1807" w:rsidRPr="007B0FD8">
        <w:rPr>
          <w:szCs w:val="21"/>
        </w:rPr>
        <w:br w:type="page"/>
      </w:r>
    </w:p>
    <w:p w:rsidR="00BB71F7" w:rsidRPr="004B58BB" w:rsidRDefault="005E01B0" w:rsidP="004B58BB">
      <w:pPr>
        <w:widowControl/>
        <w:jc w:val="center"/>
        <w:rPr>
          <w:szCs w:val="21"/>
        </w:rPr>
      </w:pPr>
      <w:r w:rsidRPr="005E01B0">
        <w:rPr>
          <w:noProof/>
          <w:szCs w:val="21"/>
        </w:rPr>
        <w:lastRenderedPageBreak/>
        <w:drawing>
          <wp:inline distT="0" distB="0" distL="0" distR="0">
            <wp:extent cx="1620000" cy="1620000"/>
            <wp:effectExtent l="0" t="0" r="0" b="0"/>
            <wp:docPr id="23" name="図 23" descr="D:\suction_FromNov\velocity comparison\vsVacuum(500)\powder velocity\vacuum.0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D:\suction_FromNov\velocity comparison\vsVacuum(500)\powder velocity\vacuum.0005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01B0">
        <w:rPr>
          <w:szCs w:val="21"/>
        </w:rPr>
        <w:t xml:space="preserve"> </w:t>
      </w:r>
      <w:r w:rsidR="004B58BB">
        <w:rPr>
          <w:szCs w:val="21"/>
        </w:rPr>
        <w:t>0.010 s</w:t>
      </w:r>
    </w:p>
    <w:p w:rsidR="00BB71F7" w:rsidRPr="004B58BB" w:rsidRDefault="00C366A8" w:rsidP="004B58BB">
      <w:pPr>
        <w:widowControl/>
        <w:jc w:val="center"/>
        <w:rPr>
          <w:szCs w:val="21"/>
        </w:rPr>
      </w:pPr>
      <w:r>
        <w:rPr>
          <w:noProof/>
        </w:rPr>
        <w:pict>
          <v:shape id="_x0000_s1038" type="#_x0000_t75" style="position:absolute;left:0;text-align:left;margin-left:309.3pt;margin-top:38.85pt;width:114.85pt;height:290.55pt;z-index:-251633664;mso-position-horizontal-relative:text;mso-position-vertical-relative:text">
            <v:imagedata r:id="rId22" o:title="powder velocity bar"/>
          </v:shape>
        </w:pict>
      </w:r>
      <w:r w:rsidR="005E01B0">
        <w:rPr>
          <w:szCs w:val="21"/>
        </w:rPr>
        <w:pict>
          <v:shape id="_x0000_i1043" type="#_x0000_t75" style="width:127.7pt;height:127.7pt">
            <v:imagedata r:id="rId37" o:title="vacuum.0010"/>
          </v:shape>
        </w:pict>
      </w:r>
      <w:r w:rsidR="004B58BB">
        <w:rPr>
          <w:szCs w:val="21"/>
        </w:rPr>
        <w:t xml:space="preserve"> 0.020 s</w:t>
      </w:r>
    </w:p>
    <w:p w:rsidR="00BB71F7" w:rsidRPr="004B58BB" w:rsidRDefault="005E01B0" w:rsidP="004B58BB">
      <w:pPr>
        <w:widowControl/>
        <w:jc w:val="center"/>
        <w:rPr>
          <w:szCs w:val="21"/>
        </w:rPr>
      </w:pPr>
      <w:r>
        <w:rPr>
          <w:szCs w:val="21"/>
        </w:rPr>
        <w:pict>
          <v:shape id="_x0000_i1044" type="#_x0000_t75" style="width:127.7pt;height:127.7pt">
            <v:imagedata r:id="rId38" o:title="vacuum.0015"/>
          </v:shape>
        </w:pict>
      </w:r>
      <w:r>
        <w:rPr>
          <w:szCs w:val="21"/>
        </w:rPr>
        <w:t xml:space="preserve"> </w:t>
      </w:r>
      <w:r w:rsidR="004B58BB">
        <w:rPr>
          <w:szCs w:val="21"/>
        </w:rPr>
        <w:t>0.030 s</w:t>
      </w:r>
    </w:p>
    <w:p w:rsidR="00CA1807" w:rsidRDefault="005E01B0" w:rsidP="004B58BB">
      <w:pPr>
        <w:widowControl/>
        <w:jc w:val="center"/>
        <w:rPr>
          <w:szCs w:val="21"/>
        </w:rPr>
      </w:pPr>
      <w:r>
        <w:rPr>
          <w:szCs w:val="21"/>
        </w:rPr>
        <w:pict>
          <v:shape id="_x0000_i1045" type="#_x0000_t75" style="width:127.7pt;height:127.7pt">
            <v:imagedata r:id="rId39" o:title="vacuum.0020"/>
          </v:shape>
        </w:pict>
      </w:r>
      <w:r>
        <w:rPr>
          <w:szCs w:val="21"/>
        </w:rPr>
        <w:t xml:space="preserve"> </w:t>
      </w:r>
      <w:r w:rsidR="004B58BB">
        <w:rPr>
          <w:szCs w:val="21"/>
        </w:rPr>
        <w:t>0.040 s</w:t>
      </w:r>
      <w:bookmarkStart w:id="0" w:name="_GoBack"/>
      <w:bookmarkEnd w:id="0"/>
    </w:p>
    <w:p w:rsidR="00E519CC" w:rsidRPr="005F72AC" w:rsidRDefault="00E519CC" w:rsidP="004B58BB">
      <w:pPr>
        <w:widowControl/>
        <w:jc w:val="center"/>
        <w:rPr>
          <w:szCs w:val="21"/>
        </w:rPr>
      </w:pPr>
      <w:r>
        <w:rPr>
          <w:szCs w:val="21"/>
        </w:rPr>
        <w:t>Figure 12. Powder velocity</w:t>
      </w:r>
    </w:p>
    <w:p w:rsidR="005F72AC" w:rsidRPr="005F72AC" w:rsidRDefault="005F72AC">
      <w:pPr>
        <w:widowControl/>
        <w:jc w:val="left"/>
        <w:rPr>
          <w:szCs w:val="21"/>
        </w:rPr>
      </w:pPr>
      <w:r w:rsidRPr="005F72AC">
        <w:rPr>
          <w:szCs w:val="21"/>
        </w:rPr>
        <w:br w:type="page"/>
      </w:r>
    </w:p>
    <w:p w:rsidR="00CD1B30" w:rsidRDefault="005F72AC" w:rsidP="00F2074A">
      <w:pPr>
        <w:jc w:val="center"/>
        <w:rPr>
          <w:szCs w:val="21"/>
        </w:rPr>
      </w:pPr>
      <w:r>
        <w:rPr>
          <w:szCs w:val="21"/>
        </w:rPr>
        <w:lastRenderedPageBreak/>
        <w:pict>
          <v:shape id="_x0000_i1033" type="#_x0000_t75" style="width:425.15pt;height:318.85pt">
            <v:imagedata r:id="rId40" o:title="number of particles"/>
          </v:shape>
        </w:pict>
      </w:r>
    </w:p>
    <w:p w:rsidR="006C3B1D" w:rsidRDefault="00305842" w:rsidP="00F2074A">
      <w:pPr>
        <w:jc w:val="center"/>
        <w:rPr>
          <w:szCs w:val="21"/>
        </w:rPr>
      </w:pPr>
      <w:r>
        <w:rPr>
          <w:szCs w:val="21"/>
        </w:rPr>
        <w:t xml:space="preserve">Figure 13. </w:t>
      </w:r>
      <w:r>
        <w:rPr>
          <w:szCs w:val="21"/>
        </w:rPr>
        <w:t>Number of powder particles in die region</w:t>
      </w:r>
    </w:p>
    <w:p w:rsidR="006C3B1D" w:rsidRDefault="006C3B1D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5F72AC" w:rsidRDefault="006C3B1D" w:rsidP="00F2074A">
      <w:pPr>
        <w:jc w:val="center"/>
        <w:rPr>
          <w:szCs w:val="21"/>
        </w:rPr>
      </w:pPr>
      <w:r>
        <w:rPr>
          <w:szCs w:val="21"/>
        </w:rPr>
        <w:lastRenderedPageBreak/>
        <w:pict>
          <v:shape id="_x0000_i1034" type="#_x0000_t75" style="width:425.15pt;height:318.85pt">
            <v:imagedata r:id="rId41" o:title="flux"/>
          </v:shape>
        </w:pict>
      </w:r>
    </w:p>
    <w:p w:rsidR="0009079A" w:rsidRDefault="006C3B1D" w:rsidP="00F2074A">
      <w:pPr>
        <w:jc w:val="center"/>
        <w:rPr>
          <w:szCs w:val="21"/>
        </w:rPr>
      </w:pPr>
      <w:r>
        <w:rPr>
          <w:szCs w:val="21"/>
        </w:rPr>
        <w:t>Figure 13. Flux of powder flow</w:t>
      </w:r>
    </w:p>
    <w:p w:rsidR="0009079A" w:rsidRDefault="0009079A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tbl>
      <w:tblPr>
        <w:tblW w:w="324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</w:tblGrid>
      <w:tr w:rsidR="0009079A" w:rsidRPr="0009079A" w:rsidTr="0009079A">
        <w:trPr>
          <w:trHeight w:val="285"/>
          <w:jc w:val="center"/>
        </w:trPr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079A" w:rsidRPr="0009079A" w:rsidRDefault="0009079A" w:rsidP="0009079A">
            <w:pPr>
              <w:widowControl/>
              <w:jc w:val="left"/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</w:pPr>
            <w:r w:rsidRPr="0009079A"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  <w:lastRenderedPageBreak/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079A" w:rsidRPr="0009079A" w:rsidRDefault="0009079A" w:rsidP="0009079A">
            <w:pPr>
              <w:widowControl/>
              <w:jc w:val="left"/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</w:pPr>
            <w:r w:rsidRPr="0009079A"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  <w:t>Vacuum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079A" w:rsidRPr="0009079A" w:rsidRDefault="0009079A" w:rsidP="0009079A">
            <w:pPr>
              <w:widowControl/>
              <w:jc w:val="left"/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</w:pPr>
            <w:r w:rsidRPr="0009079A"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  <w:t>Air</w:t>
            </w:r>
          </w:p>
        </w:tc>
      </w:tr>
      <w:tr w:rsidR="0009079A" w:rsidRPr="0009079A" w:rsidTr="0009079A">
        <w:trPr>
          <w:trHeight w:val="270"/>
          <w:jc w:val="center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09079A" w:rsidRPr="0009079A" w:rsidRDefault="0009079A" w:rsidP="0009079A">
            <w:pPr>
              <w:widowControl/>
              <w:jc w:val="left"/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</w:pPr>
            <w:r w:rsidRPr="0009079A"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079A" w:rsidRPr="0009079A" w:rsidRDefault="0009079A" w:rsidP="0009079A">
            <w:pPr>
              <w:widowControl/>
              <w:jc w:val="right"/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</w:pPr>
            <w:r w:rsidRPr="0009079A"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  <w:t>31655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079A" w:rsidRPr="0009079A" w:rsidRDefault="0009079A" w:rsidP="0009079A">
            <w:pPr>
              <w:widowControl/>
              <w:jc w:val="right"/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</w:pPr>
            <w:r w:rsidRPr="0009079A"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  <w:t>30792</w:t>
            </w:r>
          </w:p>
        </w:tc>
      </w:tr>
      <w:tr w:rsidR="0009079A" w:rsidRPr="0009079A" w:rsidTr="0009079A">
        <w:trPr>
          <w:trHeight w:val="270"/>
          <w:jc w:val="center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09079A" w:rsidRPr="0009079A" w:rsidRDefault="0009079A" w:rsidP="0009079A">
            <w:pPr>
              <w:widowControl/>
              <w:jc w:val="left"/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</w:pPr>
            <w:r w:rsidRPr="0009079A"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079A" w:rsidRPr="0009079A" w:rsidRDefault="0009079A" w:rsidP="0009079A">
            <w:pPr>
              <w:widowControl/>
              <w:jc w:val="right"/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</w:pPr>
            <w:r w:rsidRPr="0009079A"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  <w:t>31062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079A" w:rsidRPr="0009079A" w:rsidRDefault="0009079A" w:rsidP="0009079A">
            <w:pPr>
              <w:widowControl/>
              <w:jc w:val="right"/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</w:pPr>
            <w:r w:rsidRPr="0009079A"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  <w:t>31521</w:t>
            </w:r>
          </w:p>
        </w:tc>
      </w:tr>
      <w:tr w:rsidR="0009079A" w:rsidRPr="0009079A" w:rsidTr="0009079A">
        <w:trPr>
          <w:trHeight w:val="270"/>
          <w:jc w:val="center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:rsidR="0009079A" w:rsidRPr="0009079A" w:rsidRDefault="0009079A" w:rsidP="0009079A">
            <w:pPr>
              <w:widowControl/>
              <w:jc w:val="left"/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</w:pPr>
            <w:r w:rsidRPr="0009079A"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079A" w:rsidRPr="0009079A" w:rsidRDefault="0009079A" w:rsidP="0009079A">
            <w:pPr>
              <w:widowControl/>
              <w:jc w:val="right"/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</w:pPr>
            <w:r w:rsidRPr="0009079A"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  <w:t>31812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079A" w:rsidRPr="0009079A" w:rsidRDefault="0009079A" w:rsidP="0009079A">
            <w:pPr>
              <w:widowControl/>
              <w:jc w:val="right"/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</w:pPr>
            <w:r w:rsidRPr="0009079A"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  <w:t>30974</w:t>
            </w:r>
          </w:p>
        </w:tc>
      </w:tr>
      <w:tr w:rsidR="0009079A" w:rsidRPr="0009079A" w:rsidTr="0009079A">
        <w:trPr>
          <w:trHeight w:val="270"/>
          <w:jc w:val="center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0070C0"/>
            <w:noWrap/>
            <w:vAlign w:val="bottom"/>
            <w:hideMark/>
          </w:tcPr>
          <w:p w:rsidR="0009079A" w:rsidRPr="0009079A" w:rsidRDefault="0009079A" w:rsidP="0009079A">
            <w:pPr>
              <w:widowControl/>
              <w:jc w:val="left"/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</w:pPr>
            <w:r w:rsidRPr="0009079A"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079A" w:rsidRPr="0009079A" w:rsidRDefault="0009079A" w:rsidP="0009079A">
            <w:pPr>
              <w:widowControl/>
              <w:jc w:val="right"/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</w:pPr>
            <w:r w:rsidRPr="0009079A"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  <w:t>27332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079A" w:rsidRPr="0009079A" w:rsidRDefault="0009079A" w:rsidP="0009079A">
            <w:pPr>
              <w:widowControl/>
              <w:jc w:val="right"/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</w:pPr>
            <w:r w:rsidRPr="0009079A"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  <w:t>27153</w:t>
            </w:r>
          </w:p>
        </w:tc>
      </w:tr>
      <w:tr w:rsidR="0009079A" w:rsidRPr="0009079A" w:rsidTr="0009079A">
        <w:trPr>
          <w:trHeight w:val="270"/>
          <w:jc w:val="center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09079A" w:rsidRPr="0009079A" w:rsidRDefault="0009079A" w:rsidP="0009079A">
            <w:pPr>
              <w:widowControl/>
              <w:jc w:val="left"/>
              <w:rPr>
                <w:rFonts w:ascii="Times New Roman" w:eastAsia="ＭＳ Ｐゴシック" w:hAnsi="Times New Roman" w:cs="Times New Roman"/>
                <w:color w:val="FF0000"/>
                <w:kern w:val="0"/>
                <w:sz w:val="22"/>
              </w:rPr>
            </w:pPr>
            <w:r w:rsidRPr="0009079A">
              <w:rPr>
                <w:rFonts w:ascii="Times New Roman" w:eastAsia="ＭＳ Ｐゴシック" w:hAnsi="Times New Roman" w:cs="Times New Roman"/>
                <w:color w:val="FF0000"/>
                <w:kern w:val="0"/>
                <w:sz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079A" w:rsidRPr="0009079A" w:rsidRDefault="0009079A" w:rsidP="0009079A">
            <w:pPr>
              <w:widowControl/>
              <w:jc w:val="right"/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</w:pPr>
            <w:r w:rsidRPr="0009079A"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  <w:t>24051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079A" w:rsidRPr="0009079A" w:rsidRDefault="0009079A" w:rsidP="0009079A">
            <w:pPr>
              <w:widowControl/>
              <w:jc w:val="right"/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</w:pPr>
            <w:r w:rsidRPr="0009079A">
              <w:rPr>
                <w:rFonts w:ascii="Times New Roman" w:eastAsia="ＭＳ Ｐゴシック" w:hAnsi="Times New Roman" w:cs="Times New Roman"/>
                <w:color w:val="000000"/>
                <w:kern w:val="0"/>
                <w:sz w:val="22"/>
              </w:rPr>
              <w:t>24797</w:t>
            </w:r>
          </w:p>
        </w:tc>
      </w:tr>
    </w:tbl>
    <w:p w:rsidR="00B673C1" w:rsidRDefault="00B673C1" w:rsidP="0009079A">
      <w:pPr>
        <w:jc w:val="center"/>
        <w:rPr>
          <w:szCs w:val="21"/>
        </w:rPr>
      </w:pPr>
    </w:p>
    <w:p w:rsidR="0009079A" w:rsidRPr="005F72AC" w:rsidRDefault="0009079A" w:rsidP="0009079A">
      <w:pPr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Table 3. Number of particle in each layer</w:t>
      </w:r>
    </w:p>
    <w:sectPr w:rsidR="0009079A" w:rsidRPr="005F72AC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D32"/>
    <w:rsid w:val="00051E6E"/>
    <w:rsid w:val="00087B58"/>
    <w:rsid w:val="0009079A"/>
    <w:rsid w:val="0009775A"/>
    <w:rsid w:val="00097E5D"/>
    <w:rsid w:val="001660B7"/>
    <w:rsid w:val="001A1777"/>
    <w:rsid w:val="001B2F9D"/>
    <w:rsid w:val="001F1402"/>
    <w:rsid w:val="001F4433"/>
    <w:rsid w:val="001F6D64"/>
    <w:rsid w:val="00210AC1"/>
    <w:rsid w:val="00232E4D"/>
    <w:rsid w:val="002C02CC"/>
    <w:rsid w:val="002C2122"/>
    <w:rsid w:val="00305842"/>
    <w:rsid w:val="00456E1B"/>
    <w:rsid w:val="004B58BB"/>
    <w:rsid w:val="004D1CF9"/>
    <w:rsid w:val="00507EF1"/>
    <w:rsid w:val="00537DCA"/>
    <w:rsid w:val="00554801"/>
    <w:rsid w:val="00582D32"/>
    <w:rsid w:val="0059674C"/>
    <w:rsid w:val="005E01B0"/>
    <w:rsid w:val="005F72AC"/>
    <w:rsid w:val="0060406B"/>
    <w:rsid w:val="006409F4"/>
    <w:rsid w:val="00694537"/>
    <w:rsid w:val="006C3B1D"/>
    <w:rsid w:val="006E5DD3"/>
    <w:rsid w:val="006F0239"/>
    <w:rsid w:val="007055C6"/>
    <w:rsid w:val="00747FFB"/>
    <w:rsid w:val="007A1430"/>
    <w:rsid w:val="007B0FD8"/>
    <w:rsid w:val="007C5E4E"/>
    <w:rsid w:val="0086586C"/>
    <w:rsid w:val="0097662D"/>
    <w:rsid w:val="009D7834"/>
    <w:rsid w:val="00A33360"/>
    <w:rsid w:val="00A62423"/>
    <w:rsid w:val="00A83273"/>
    <w:rsid w:val="00A84A49"/>
    <w:rsid w:val="00A86B74"/>
    <w:rsid w:val="00A9213B"/>
    <w:rsid w:val="00AF3EB6"/>
    <w:rsid w:val="00B277B6"/>
    <w:rsid w:val="00B61398"/>
    <w:rsid w:val="00B673C1"/>
    <w:rsid w:val="00B7279C"/>
    <w:rsid w:val="00B740B2"/>
    <w:rsid w:val="00BB71F7"/>
    <w:rsid w:val="00C32E38"/>
    <w:rsid w:val="00C366A8"/>
    <w:rsid w:val="00CA1168"/>
    <w:rsid w:val="00CA1807"/>
    <w:rsid w:val="00CA69E3"/>
    <w:rsid w:val="00CD1B30"/>
    <w:rsid w:val="00CF2291"/>
    <w:rsid w:val="00D86486"/>
    <w:rsid w:val="00D9413D"/>
    <w:rsid w:val="00DE092A"/>
    <w:rsid w:val="00E32F87"/>
    <w:rsid w:val="00E519CC"/>
    <w:rsid w:val="00E62F61"/>
    <w:rsid w:val="00EF1673"/>
    <w:rsid w:val="00EF709D"/>
    <w:rsid w:val="00F00B90"/>
    <w:rsid w:val="00F2074A"/>
    <w:rsid w:val="00FB0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16F0DAEA-46F3-4336-A2C1-BEC614A39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82D3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582D3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2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7096</TotalTime>
  <Pages>19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kosei yoshida</dc:creator>
  <cp:keywords/>
  <dc:description/>
  <cp:lastModifiedBy>kosei yoshida</cp:lastModifiedBy>
  <cp:revision>67</cp:revision>
  <cp:lastPrinted>2019-03-29T08:59:00Z</cp:lastPrinted>
  <dcterms:created xsi:type="dcterms:W3CDTF">2019-03-25T04:32:00Z</dcterms:created>
  <dcterms:modified xsi:type="dcterms:W3CDTF">2019-04-01T02:00:00Z</dcterms:modified>
</cp:coreProperties>
</file>