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63225"/>
        <w:docPartObj>
          <w:docPartGallery w:val="Cover Pages"/>
          <w:docPartUnique/>
        </w:docPartObj>
      </w:sdtPr>
      <w:sdtEndPr>
        <w:rPr>
          <w:rFonts w:cs="Arial"/>
          <w:b/>
        </w:rPr>
      </w:sdtEndPr>
      <w:sdtContent>
        <w:tbl>
          <w:tblPr>
            <w:tblpPr w:leftFromText="187" w:rightFromText="187" w:vertAnchor="page" w:horzAnchor="page" w:tblpYSpec="top"/>
            <w:tblW w:w="0" w:type="auto"/>
            <w:tblLook w:val="04A0"/>
          </w:tblPr>
          <w:tblGrid>
            <w:gridCol w:w="1440"/>
            <w:gridCol w:w="2520"/>
          </w:tblGrid>
          <w:tr w:rsidR="0025139F">
            <w:trPr>
              <w:trHeight w:val="1440"/>
            </w:trPr>
            <w:tc>
              <w:tcPr>
                <w:tcW w:w="1440" w:type="dxa"/>
                <w:tcBorders>
                  <w:right w:val="single" w:sz="4" w:space="0" w:color="FFFFFF" w:themeColor="background1"/>
                </w:tcBorders>
                <w:shd w:val="clear" w:color="auto" w:fill="943634" w:themeFill="accent2" w:themeFillShade="BF"/>
              </w:tcPr>
              <w:p w:rsidR="0025139F" w:rsidRDefault="0025139F"/>
            </w:tc>
            <w:tc>
              <w:tcPr>
                <w:tcW w:w="2520" w:type="dxa"/>
                <w:tcBorders>
                  <w:left w:val="single" w:sz="4" w:space="0" w:color="FFFFFF" w:themeColor="background1"/>
                </w:tcBorders>
                <w:shd w:val="clear" w:color="auto" w:fill="943634" w:themeFill="accent2" w:themeFillShade="BF"/>
                <w:vAlign w:val="bottom"/>
              </w:tcPr>
              <w:p w:rsidR="0025139F" w:rsidRDefault="0025139F" w:rsidP="00B624ED">
                <w:pPr>
                  <w:pStyle w:val="NoSpacing"/>
                  <w:rPr>
                    <w:rFonts w:asciiTheme="majorHAnsi" w:eastAsiaTheme="majorEastAsia" w:hAnsiTheme="majorHAnsi" w:cstheme="majorBidi"/>
                    <w:b/>
                    <w:bCs/>
                    <w:color w:val="FFFFFF" w:themeColor="background1"/>
                    <w:sz w:val="72"/>
                    <w:szCs w:val="72"/>
                  </w:rPr>
                </w:pPr>
              </w:p>
            </w:tc>
          </w:tr>
          <w:tr w:rsidR="0025139F">
            <w:trPr>
              <w:trHeight w:val="2880"/>
            </w:trPr>
            <w:tc>
              <w:tcPr>
                <w:tcW w:w="1440" w:type="dxa"/>
                <w:tcBorders>
                  <w:right w:val="single" w:sz="4" w:space="0" w:color="000000" w:themeColor="text1"/>
                </w:tcBorders>
              </w:tcPr>
              <w:p w:rsidR="0025139F" w:rsidRDefault="0025139F" w:rsidP="00C5307C">
                <w:pPr>
                  <w:pStyle w:val="NoSpacing"/>
                </w:pPr>
              </w:p>
            </w:tc>
            <w:tc>
              <w:tcPr>
                <w:tcW w:w="2520" w:type="dxa"/>
                <w:tcBorders>
                  <w:left w:val="single" w:sz="4" w:space="0" w:color="000000" w:themeColor="text1"/>
                </w:tcBorders>
                <w:vAlign w:val="center"/>
              </w:tcPr>
              <w:p w:rsidR="0025139F" w:rsidRDefault="0025139F" w:rsidP="00D60450">
                <w:pPr>
                  <w:pStyle w:val="NoSpacing"/>
                  <w:rPr>
                    <w:color w:val="76923C" w:themeColor="accent3" w:themeShade="BF"/>
                  </w:rPr>
                </w:pPr>
              </w:p>
            </w:tc>
          </w:tr>
        </w:tbl>
        <w:p w:rsidR="0025139F" w:rsidRDefault="0025139F"/>
        <w:p w:rsidR="0025139F" w:rsidRDefault="0025139F"/>
        <w:p w:rsidR="0025139F" w:rsidRDefault="0025139F" w:rsidP="00B624ED"/>
        <w:tbl>
          <w:tblPr>
            <w:tblpPr w:leftFromText="187" w:rightFromText="187" w:vertAnchor="page" w:horzAnchor="page" w:tblpX="2122" w:tblpY="9542"/>
            <w:tblW w:w="5000" w:type="pct"/>
            <w:tblLook w:val="04A0"/>
          </w:tblPr>
          <w:tblGrid>
            <w:gridCol w:w="9576"/>
          </w:tblGrid>
          <w:tr w:rsidR="00A61E37" w:rsidTr="00A61E37">
            <w:tc>
              <w:tcPr>
                <w:tcW w:w="0" w:type="auto"/>
              </w:tcPr>
              <w:p w:rsidR="00A61E37" w:rsidRDefault="00A61E37" w:rsidP="00A61E37">
                <w:pPr>
                  <w:pStyle w:val="NoSpacing"/>
                  <w:jc w:val="center"/>
                  <w:rPr>
                    <w:b/>
                    <w:bCs/>
                    <w:caps/>
                    <w:sz w:val="72"/>
                    <w:szCs w:val="72"/>
                  </w:rPr>
                </w:pPr>
                <w:r>
                  <w:rPr>
                    <w:b/>
                    <w:bCs/>
                    <w:caps/>
                    <w:color w:val="76923C" w:themeColor="accent3" w:themeShade="BF"/>
                    <w:sz w:val="72"/>
                    <w:szCs w:val="72"/>
                  </w:rPr>
                  <w:t>[</w:t>
                </w:r>
                <w:sdt>
                  <w:sdtPr>
                    <w:rPr>
                      <w:b/>
                      <w:bCs/>
                      <w:caps/>
                      <w:sz w:val="32"/>
                      <w:szCs w:val="32"/>
                    </w:rPr>
                    <w:alias w:val="Title"/>
                    <w:id w:val="15676137"/>
                    <w:dataBinding w:prefixMappings="xmlns:ns0='http://schemas.openxmlformats.org/package/2006/metadata/core-properties' xmlns:ns1='http://purl.org/dc/elements/1.1/'" w:xpath="/ns0:coreProperties[1]/ns1:title[1]" w:storeItemID="{6C3C8BC8-F283-45AE-878A-BAB7291924A1}"/>
                    <w:text/>
                  </w:sdtPr>
                  <w:sdtContent>
                    <w:r w:rsidRPr="00F7703B">
                      <w:rPr>
                        <w:b/>
                        <w:bCs/>
                        <w:caps/>
                        <w:sz w:val="32"/>
                        <w:szCs w:val="32"/>
                      </w:rPr>
                      <w:t>Koshish procurement Policy</w:t>
                    </w:r>
                  </w:sdtContent>
                </w:sdt>
                <w:r>
                  <w:rPr>
                    <w:b/>
                    <w:bCs/>
                    <w:caps/>
                    <w:color w:val="76923C" w:themeColor="accent3" w:themeShade="BF"/>
                    <w:sz w:val="72"/>
                    <w:szCs w:val="72"/>
                  </w:rPr>
                  <w:t>]</w:t>
                </w:r>
              </w:p>
            </w:tc>
          </w:tr>
          <w:tr w:rsidR="00A61E37" w:rsidTr="00A61E37">
            <w:sdt>
              <w:sdtPr>
                <w:rPr>
                  <w:rFonts w:ascii="Arial" w:eastAsia="Times New Roman" w:hAnsi="Arial" w:cs="Arial"/>
                  <w:b/>
                  <w:sz w:val="20"/>
                  <w:szCs w:val="20"/>
                  <w:lang w:val="en-GB" w:eastAsia="en-GB"/>
                </w:rPr>
                <w:alias w:val="Abstract"/>
                <w:id w:val="15676143"/>
                <w:dataBinding w:prefixMappings="xmlns:ns0='http://schemas.microsoft.com/office/2006/coverPageProps'" w:xpath="/ns0:CoverPageProperties[1]/ns0:Abstract[1]" w:storeItemID="{55AF091B-3C7A-41E3-B477-F2FDAA23CFDA}"/>
                <w:text/>
              </w:sdtPr>
              <w:sdtContent>
                <w:tc>
                  <w:tcPr>
                    <w:tcW w:w="0" w:type="auto"/>
                  </w:tcPr>
                  <w:p w:rsidR="00A61E37" w:rsidRDefault="00A61E37" w:rsidP="00A61E37">
                    <w:pPr>
                      <w:pStyle w:val="NoSpacing"/>
                      <w:jc w:val="center"/>
                      <w:rPr>
                        <w:color w:val="7F7F7F" w:themeColor="background1" w:themeShade="7F"/>
                      </w:rPr>
                    </w:pPr>
                    <w:r w:rsidRPr="00F7703B">
                      <w:rPr>
                        <w:rFonts w:ascii="Arial" w:eastAsia="Times New Roman" w:hAnsi="Arial" w:cs="Arial"/>
                        <w:b/>
                        <w:sz w:val="20"/>
                        <w:szCs w:val="20"/>
                        <w:lang w:val="en-GB" w:eastAsia="en-GB"/>
                      </w:rPr>
                      <w:t>[To be issued by employer to staff governing authorised use of Assets facilities assuming that limited personal use is permitted]</w:t>
                    </w:r>
                  </w:p>
                </w:tc>
              </w:sdtContent>
            </w:sdt>
          </w:tr>
        </w:tbl>
        <w:p w:rsidR="00C5307C" w:rsidRDefault="00A61E37" w:rsidP="00C5307C">
          <w:pPr>
            <w:pStyle w:val="NoSpacing"/>
            <w:rPr>
              <w:color w:val="76923C" w:themeColor="accent3" w:themeShade="BF"/>
            </w:rPr>
          </w:pPr>
          <w:r>
            <w:rPr>
              <w:rFonts w:cs="Arial"/>
              <w:b/>
              <w:noProof/>
            </w:rPr>
            <w:drawing>
              <wp:inline distT="0" distB="0" distL="0" distR="0">
                <wp:extent cx="4365267" cy="4365267"/>
                <wp:effectExtent l="19050" t="0" r="0" b="0"/>
                <wp:docPr id="1" name="Picture 1" descr="C:\Documents and Settings\sd\Desktop\H R policies\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d\Desktop\H R policies\pro.jpg"/>
                        <pic:cNvPicPr>
                          <a:picLocks noChangeAspect="1" noChangeArrowheads="1"/>
                        </pic:cNvPicPr>
                      </pic:nvPicPr>
                      <pic:blipFill>
                        <a:blip r:embed="rId8"/>
                        <a:srcRect/>
                        <a:stretch>
                          <a:fillRect/>
                        </a:stretch>
                      </pic:blipFill>
                      <pic:spPr bwMode="auto">
                        <a:xfrm>
                          <a:off x="0" y="0"/>
                          <a:ext cx="4367776" cy="4367776"/>
                        </a:xfrm>
                        <a:prstGeom prst="rect">
                          <a:avLst/>
                        </a:prstGeom>
                        <a:noFill/>
                        <a:ln w="9525">
                          <a:noFill/>
                          <a:miter lim="800000"/>
                          <a:headEnd/>
                          <a:tailEnd/>
                        </a:ln>
                      </pic:spPr>
                    </pic:pic>
                  </a:graphicData>
                </a:graphic>
              </wp:inline>
            </w:drawing>
          </w:r>
          <w:r w:rsidR="0025139F">
            <w:rPr>
              <w:rFonts w:cs="Arial"/>
              <w:b/>
            </w:rPr>
            <w:br w:type="page"/>
          </w:r>
        </w:p>
        <w:p w:rsidR="0025139F" w:rsidRDefault="008A019F">
          <w:pPr>
            <w:rPr>
              <w:rFonts w:ascii="Arial" w:eastAsia="Times New Roman" w:hAnsi="Arial" w:cs="Arial"/>
              <w:b/>
              <w:sz w:val="20"/>
              <w:szCs w:val="20"/>
              <w:lang w:val="en-GB" w:eastAsia="en-GB"/>
            </w:rPr>
          </w:pPr>
        </w:p>
      </w:sdtContent>
    </w:sdt>
    <w:p w:rsidR="00EF776F" w:rsidRPr="003E71D0" w:rsidRDefault="00EF776F" w:rsidP="00EF776F">
      <w:pPr>
        <w:pStyle w:val="Level1"/>
        <w:keepNext/>
        <w:numPr>
          <w:ilvl w:val="0"/>
          <w:numId w:val="2"/>
        </w:numPr>
        <w:spacing w:line="240" w:lineRule="auto"/>
        <w:rPr>
          <w:rFonts w:cs="Arial"/>
        </w:rPr>
      </w:pPr>
      <w:r w:rsidRPr="003E71D0">
        <w:rPr>
          <w:rStyle w:val="Level1asHeadingtext"/>
          <w:rFonts w:cs="Arial"/>
        </w:rPr>
        <w:t>introduction</w:t>
      </w:r>
    </w:p>
    <w:p w:rsidR="00C760D4" w:rsidRPr="003E71D0" w:rsidRDefault="00C760D4" w:rsidP="00C760D4">
      <w:pPr>
        <w:pStyle w:val="Level1"/>
        <w:numPr>
          <w:ilvl w:val="0"/>
          <w:numId w:val="0"/>
        </w:numPr>
        <w:spacing w:after="250" w:line="240" w:lineRule="auto"/>
        <w:ind w:left="850"/>
        <w:rPr>
          <w:rFonts w:cs="Arial"/>
          <w:color w:val="000000"/>
        </w:rPr>
      </w:pPr>
      <w:r w:rsidRPr="003E71D0">
        <w:rPr>
          <w:rFonts w:cs="Arial"/>
          <w:color w:val="000000"/>
        </w:rPr>
        <w:t xml:space="preserve">The purchase of goods and services is necessary for the smooth operation of the </w:t>
      </w:r>
      <w:r w:rsidR="004C21E8">
        <w:rPr>
          <w:rFonts w:cs="Arial"/>
          <w:color w:val="000000"/>
        </w:rPr>
        <w:t>Koshish Charita</w:t>
      </w:r>
      <w:r w:rsidR="008D2820">
        <w:rPr>
          <w:rFonts w:cs="Arial"/>
          <w:color w:val="000000"/>
        </w:rPr>
        <w:t>ble T</w:t>
      </w:r>
      <w:r w:rsidR="004C21E8">
        <w:rPr>
          <w:rFonts w:cs="Arial"/>
          <w:color w:val="000000"/>
        </w:rPr>
        <w:t>rust</w:t>
      </w:r>
      <w:r w:rsidRPr="003E71D0">
        <w:rPr>
          <w:rFonts w:cs="Arial"/>
          <w:color w:val="000000"/>
        </w:rPr>
        <w:t>. The aim of the internal control system for the supplying of goods and services is to ensure orders are handled by individuals having skills in evaluating what purchases are required from suppliers offering the best deals, to ensure purchases made do not exceed the budget provided and to ensure purchased goods and services conform with the quantity and price specified in the order.</w:t>
      </w:r>
    </w:p>
    <w:p w:rsidR="00EF776F" w:rsidRPr="003E71D0" w:rsidRDefault="00C760D4" w:rsidP="00EF776F">
      <w:pPr>
        <w:pStyle w:val="Level1"/>
        <w:spacing w:line="240" w:lineRule="auto"/>
        <w:rPr>
          <w:rFonts w:cs="Arial"/>
          <w:b/>
        </w:rPr>
      </w:pPr>
      <w:r w:rsidRPr="003E71D0">
        <w:rPr>
          <w:rFonts w:cs="Arial"/>
          <w:b/>
        </w:rPr>
        <w:t>METHODOLOGY</w:t>
      </w:r>
    </w:p>
    <w:p w:rsidR="00C760D4" w:rsidRPr="003E71D0" w:rsidRDefault="008D2820" w:rsidP="00C760D4">
      <w:pPr>
        <w:pStyle w:val="Level1"/>
        <w:numPr>
          <w:ilvl w:val="0"/>
          <w:numId w:val="0"/>
        </w:numPr>
        <w:spacing w:line="240" w:lineRule="auto"/>
        <w:ind w:left="850"/>
        <w:rPr>
          <w:rFonts w:cs="Arial"/>
          <w:color w:val="000000"/>
        </w:rPr>
      </w:pPr>
      <w:r>
        <w:rPr>
          <w:rFonts w:cs="Arial"/>
          <w:color w:val="000000"/>
        </w:rPr>
        <w:t>Koshish Charitable Trust</w:t>
      </w:r>
      <w:r w:rsidR="00C760D4" w:rsidRPr="003E71D0">
        <w:rPr>
          <w:rFonts w:cs="Arial"/>
          <w:color w:val="000000"/>
        </w:rPr>
        <w:t xml:space="preserve"> shall follow certain methods in purchasing goods, equipment and services required for the needs of the organization or its projects. Use of competitive bidding shall be a priority practice. The first criterion in choosing a supplier shall be the lowest bid. However, if a supplier does not provide the required level of service or an adequate guarantee, then other criteria shall also be considered. </w:t>
      </w:r>
      <w:r>
        <w:rPr>
          <w:rFonts w:cs="Arial"/>
          <w:color w:val="000000"/>
        </w:rPr>
        <w:t>KCT</w:t>
      </w:r>
      <w:r w:rsidR="00C760D4" w:rsidRPr="003E71D0">
        <w:rPr>
          <w:rFonts w:cs="Arial"/>
          <w:color w:val="000000"/>
        </w:rPr>
        <w:t xml:space="preserve"> shall specify in the purchase file the reasons the lowest bid was not chosen.</w:t>
      </w:r>
    </w:p>
    <w:p w:rsidR="009F01BC" w:rsidRPr="003E71D0" w:rsidRDefault="00C760D4" w:rsidP="009F01BC">
      <w:pPr>
        <w:pStyle w:val="Level2"/>
        <w:tabs>
          <w:tab w:val="clear" w:pos="940"/>
          <w:tab w:val="num" w:pos="810"/>
          <w:tab w:val="num" w:pos="850"/>
        </w:tabs>
        <w:spacing w:line="240" w:lineRule="auto"/>
        <w:ind w:left="810" w:hanging="720"/>
        <w:rPr>
          <w:rFonts w:cs="Arial"/>
          <w:snapToGrid w:val="0"/>
          <w:color w:val="FF0000"/>
          <w:lang w:val="en-US"/>
        </w:rPr>
      </w:pPr>
      <w:r w:rsidRPr="003E71D0">
        <w:rPr>
          <w:rFonts w:cs="Arial"/>
          <w:color w:val="000000"/>
        </w:rPr>
        <w:t xml:space="preserve">For purchases under </w:t>
      </w:r>
      <w:r w:rsidR="00704EC7">
        <w:rPr>
          <w:rFonts w:cs="Arial"/>
          <w:color w:val="000000"/>
        </w:rPr>
        <w:t>Rs 20000.00</w:t>
      </w:r>
      <w:r w:rsidRPr="003E71D0">
        <w:rPr>
          <w:rFonts w:cs="Arial"/>
          <w:color w:val="000000"/>
        </w:rPr>
        <w:t>, a price survey by telephone of two suppliers will be sufficient for determining the supplier.</w:t>
      </w:r>
      <w:r w:rsidR="009F01BC" w:rsidRPr="003E71D0">
        <w:rPr>
          <w:rFonts w:cs="Arial"/>
          <w:color w:val="000000"/>
        </w:rPr>
        <w:t xml:space="preserve">  </w:t>
      </w:r>
    </w:p>
    <w:p w:rsidR="009F01BC" w:rsidRPr="003E71D0" w:rsidRDefault="00C760D4" w:rsidP="009F01BC">
      <w:pPr>
        <w:pStyle w:val="Level2"/>
        <w:tabs>
          <w:tab w:val="clear" w:pos="940"/>
          <w:tab w:val="num" w:pos="810"/>
          <w:tab w:val="num" w:pos="850"/>
        </w:tabs>
        <w:spacing w:line="240" w:lineRule="auto"/>
        <w:ind w:left="810" w:hanging="720"/>
        <w:rPr>
          <w:rFonts w:cs="Arial"/>
          <w:snapToGrid w:val="0"/>
          <w:color w:val="FF0000"/>
          <w:lang w:val="en-US"/>
        </w:rPr>
      </w:pPr>
      <w:r w:rsidRPr="003E71D0">
        <w:rPr>
          <w:rFonts w:cs="Arial"/>
          <w:color w:val="000000"/>
        </w:rPr>
        <w:t xml:space="preserve">For purchases above </w:t>
      </w:r>
      <w:r w:rsidR="00FD7D27">
        <w:rPr>
          <w:rFonts w:cs="Arial"/>
          <w:color w:val="000000"/>
        </w:rPr>
        <w:t>Rs</w:t>
      </w:r>
      <w:r w:rsidR="00704EC7">
        <w:rPr>
          <w:rFonts w:cs="Arial"/>
          <w:color w:val="000000"/>
        </w:rPr>
        <w:t>20000.00</w:t>
      </w:r>
      <w:r w:rsidRPr="003E71D0">
        <w:rPr>
          <w:rFonts w:cs="Arial"/>
          <w:color w:val="000000"/>
        </w:rPr>
        <w:t>, a quotation/invoice shall be obtained from three local suppliers.</w:t>
      </w:r>
    </w:p>
    <w:p w:rsidR="00C760D4" w:rsidRPr="003E71D0" w:rsidRDefault="00C760D4" w:rsidP="009F01BC">
      <w:pPr>
        <w:pStyle w:val="Level2"/>
        <w:tabs>
          <w:tab w:val="clear" w:pos="940"/>
          <w:tab w:val="num" w:pos="810"/>
          <w:tab w:val="num" w:pos="850"/>
        </w:tabs>
        <w:spacing w:line="240" w:lineRule="auto"/>
        <w:ind w:left="810" w:hanging="720"/>
        <w:rPr>
          <w:rFonts w:cs="Arial"/>
          <w:snapToGrid w:val="0"/>
          <w:color w:val="FF0000"/>
          <w:lang w:val="en-US"/>
        </w:rPr>
      </w:pPr>
      <w:r w:rsidRPr="003E71D0">
        <w:rPr>
          <w:rFonts w:cs="Arial"/>
          <w:color w:val="000000"/>
        </w:rPr>
        <w:t>Purchases from a sole source shall be explained in the purchase file.</w:t>
      </w:r>
    </w:p>
    <w:p w:rsidR="00C760D4" w:rsidRPr="003E71D0" w:rsidRDefault="00C760D4" w:rsidP="00C760D4">
      <w:pPr>
        <w:pStyle w:val="Level1"/>
        <w:numPr>
          <w:ilvl w:val="0"/>
          <w:numId w:val="0"/>
        </w:numPr>
        <w:spacing w:line="240" w:lineRule="auto"/>
        <w:ind w:left="850"/>
        <w:rPr>
          <w:rFonts w:cs="Arial"/>
          <w:color w:val="000000"/>
        </w:rPr>
      </w:pPr>
      <w:r w:rsidRPr="003E71D0">
        <w:rPr>
          <w:rFonts w:cs="Arial"/>
          <w:color w:val="000000"/>
        </w:rPr>
        <w:t>The purchase file shall contain all the documents pertaining to each transaction, i.e. the purchase requisition, quotations, contact information of suppliers purchase contracts or orders, invoices, delivery slips and any other pertinent documents.</w:t>
      </w:r>
    </w:p>
    <w:p w:rsidR="00C25801" w:rsidRPr="00604738" w:rsidRDefault="00704EC7" w:rsidP="00202D1C">
      <w:pPr>
        <w:pStyle w:val="Level2"/>
        <w:tabs>
          <w:tab w:val="num" w:pos="851"/>
        </w:tabs>
        <w:spacing w:line="240" w:lineRule="auto"/>
        <w:jc w:val="left"/>
        <w:rPr>
          <w:rFonts w:cs="Arial"/>
          <w:color w:val="000000" w:themeColor="text1"/>
        </w:rPr>
      </w:pPr>
      <w:r>
        <w:rPr>
          <w:rFonts w:cs="Arial"/>
          <w:color w:val="000000" w:themeColor="text1"/>
        </w:rPr>
        <w:t>A purchase committee of five members will made by organisation</w:t>
      </w:r>
      <w:r w:rsidR="00642F31" w:rsidRPr="00604738">
        <w:rPr>
          <w:rFonts w:cs="Arial"/>
          <w:color w:val="000000" w:themeColor="text1"/>
        </w:rPr>
        <w:t>.</w:t>
      </w:r>
      <w:r>
        <w:rPr>
          <w:rFonts w:cs="Arial"/>
          <w:color w:val="000000" w:themeColor="text1"/>
        </w:rPr>
        <w:t xml:space="preserve"> Any three members will approved.</w:t>
      </w:r>
      <w:r w:rsidR="00C25801" w:rsidRPr="00604738">
        <w:rPr>
          <w:rFonts w:cs="Arial"/>
          <w:color w:val="000000" w:themeColor="text1"/>
        </w:rPr>
        <w:t xml:space="preserve"> </w:t>
      </w:r>
    </w:p>
    <w:p w:rsidR="00EF776F" w:rsidRPr="00604738" w:rsidRDefault="00704EC7" w:rsidP="00604738">
      <w:pPr>
        <w:pStyle w:val="Level2"/>
        <w:tabs>
          <w:tab w:val="num" w:pos="851"/>
        </w:tabs>
        <w:spacing w:line="240" w:lineRule="auto"/>
        <w:rPr>
          <w:rFonts w:cs="Arial"/>
          <w:color w:val="000000" w:themeColor="text1"/>
        </w:rPr>
      </w:pPr>
      <w:r>
        <w:rPr>
          <w:rFonts w:cs="Arial"/>
          <w:color w:val="000000" w:themeColor="text1"/>
        </w:rPr>
        <w:t>Receiving and recording of goods.</w:t>
      </w:r>
    </w:p>
    <w:p w:rsidR="00EF776F" w:rsidRPr="000073C5" w:rsidRDefault="001D2E68" w:rsidP="00EF776F">
      <w:pPr>
        <w:pStyle w:val="Level1"/>
        <w:spacing w:line="240" w:lineRule="auto"/>
        <w:rPr>
          <w:rFonts w:cs="Arial"/>
          <w:b/>
          <w:sz w:val="22"/>
          <w:szCs w:val="22"/>
        </w:rPr>
      </w:pPr>
      <w:r w:rsidRPr="000073C5">
        <w:rPr>
          <w:rFonts w:cs="Arial"/>
          <w:b/>
          <w:sz w:val="22"/>
          <w:szCs w:val="22"/>
        </w:rPr>
        <w:t>PU</w:t>
      </w:r>
      <w:r w:rsidR="009F01BC" w:rsidRPr="000073C5">
        <w:rPr>
          <w:rFonts w:cs="Arial"/>
          <w:b/>
          <w:sz w:val="22"/>
          <w:szCs w:val="22"/>
        </w:rPr>
        <w:t>RCHASES</w:t>
      </w:r>
    </w:p>
    <w:p w:rsidR="00EF776F" w:rsidRPr="003E71D0" w:rsidRDefault="00EF776F" w:rsidP="00EF776F">
      <w:pPr>
        <w:pStyle w:val="Level1"/>
        <w:numPr>
          <w:ilvl w:val="0"/>
          <w:numId w:val="0"/>
        </w:numPr>
        <w:spacing w:line="240" w:lineRule="auto"/>
        <w:ind w:left="850"/>
        <w:rPr>
          <w:rFonts w:cs="Arial"/>
          <w:color w:val="000000"/>
        </w:rPr>
      </w:pPr>
      <w:r w:rsidRPr="003E71D0">
        <w:rPr>
          <w:rFonts w:cs="Arial"/>
          <w:color w:val="000000"/>
        </w:rPr>
        <w:t>The purpose of the inventory is the physical monitoring of the items belonging to a project. The inventory makes it possible to detect differences between information about goods in the records and the actual state of goods.</w:t>
      </w:r>
    </w:p>
    <w:p w:rsidR="00EF776F" w:rsidRPr="003E71D0" w:rsidRDefault="00EF776F" w:rsidP="00EF776F">
      <w:pPr>
        <w:pStyle w:val="Level1"/>
        <w:numPr>
          <w:ilvl w:val="0"/>
          <w:numId w:val="0"/>
        </w:numPr>
        <w:spacing w:line="240" w:lineRule="auto"/>
        <w:ind w:left="850"/>
        <w:rPr>
          <w:rFonts w:cs="Arial"/>
          <w:color w:val="000000"/>
        </w:rPr>
      </w:pPr>
      <w:r w:rsidRPr="003E71D0">
        <w:rPr>
          <w:rFonts w:cs="Arial"/>
          <w:color w:val="000000"/>
        </w:rPr>
        <w:t>Inventory is usually done once a year and is the responsibility of the finance division.</w:t>
      </w:r>
    </w:p>
    <w:p w:rsidR="00EF776F" w:rsidRPr="000073C5" w:rsidRDefault="000073C5" w:rsidP="00EF776F">
      <w:pPr>
        <w:pStyle w:val="Level1"/>
        <w:spacing w:line="240" w:lineRule="auto"/>
        <w:rPr>
          <w:rFonts w:cs="Arial"/>
          <w:b/>
          <w:sz w:val="22"/>
          <w:szCs w:val="22"/>
        </w:rPr>
      </w:pPr>
      <w:r>
        <w:rPr>
          <w:rFonts w:cs="Arial"/>
          <w:b/>
          <w:sz w:val="22"/>
          <w:szCs w:val="22"/>
        </w:rPr>
        <w:t>PURPOSE</w:t>
      </w:r>
    </w:p>
    <w:p w:rsidR="00EF776F" w:rsidRPr="003E71D0" w:rsidRDefault="00EF776F" w:rsidP="00EF776F">
      <w:pPr>
        <w:pStyle w:val="Level2"/>
        <w:tabs>
          <w:tab w:val="num" w:pos="851"/>
        </w:tabs>
        <w:spacing w:line="240" w:lineRule="auto"/>
        <w:rPr>
          <w:rFonts w:cs="Arial"/>
        </w:rPr>
      </w:pPr>
      <w:r w:rsidRPr="003E71D0">
        <w:rPr>
          <w:rFonts w:cs="Arial"/>
        </w:rPr>
        <w:t>The inventory procedure is composed of the following steps:</w:t>
      </w:r>
    </w:p>
    <w:p w:rsidR="0027634E" w:rsidRPr="0027634E" w:rsidRDefault="007D7834" w:rsidP="0027634E">
      <w:pPr>
        <w:pStyle w:val="Level2"/>
        <w:tabs>
          <w:tab w:val="clear" w:pos="940"/>
          <w:tab w:val="num" w:pos="900"/>
        </w:tabs>
        <w:spacing w:line="240" w:lineRule="auto"/>
        <w:ind w:left="900"/>
        <w:rPr>
          <w:rFonts w:cs="Arial"/>
        </w:rPr>
      </w:pPr>
      <w:r w:rsidRPr="003E71D0">
        <w:rPr>
          <w:rFonts w:cs="Arial"/>
          <w:color w:val="000000"/>
        </w:rPr>
        <w:t xml:space="preserve">Requisition form – the employee requesting a purchase fills this form, has it approved by the </w:t>
      </w:r>
      <w:r w:rsidR="0027634E">
        <w:rPr>
          <w:rFonts w:cs="Arial"/>
          <w:color w:val="000000"/>
        </w:rPr>
        <w:t>Secretary/</w:t>
      </w:r>
      <w:r w:rsidRPr="003E71D0">
        <w:rPr>
          <w:rFonts w:cs="Arial"/>
          <w:color w:val="000000"/>
        </w:rPr>
        <w:t xml:space="preserve">Executive Director </w:t>
      </w:r>
      <w:r w:rsidR="00642F31">
        <w:rPr>
          <w:rFonts w:cs="Arial"/>
          <w:color w:val="000000"/>
        </w:rPr>
        <w:t xml:space="preserve">after recommend of purchase committee </w:t>
      </w:r>
      <w:r w:rsidRPr="003E71D0">
        <w:rPr>
          <w:rFonts w:cs="Arial"/>
          <w:color w:val="000000"/>
        </w:rPr>
        <w:t>and sends it to finance</w:t>
      </w:r>
      <w:r w:rsidR="0027634E">
        <w:rPr>
          <w:rFonts w:cs="Arial"/>
          <w:color w:val="000000"/>
        </w:rPr>
        <w:t>.</w:t>
      </w:r>
      <w:r w:rsidR="0089596C">
        <w:rPr>
          <w:rFonts w:cs="Arial"/>
          <w:color w:val="000000"/>
        </w:rPr>
        <w:t xml:space="preserve"> (Annexure: </w:t>
      </w:r>
      <w:r w:rsidR="00804A8B">
        <w:rPr>
          <w:rFonts w:cs="Arial"/>
          <w:color w:val="000000"/>
        </w:rPr>
        <w:t>)</w:t>
      </w:r>
    </w:p>
    <w:p w:rsidR="00345C03" w:rsidRPr="00345C03" w:rsidRDefault="007D7834" w:rsidP="0027634E">
      <w:pPr>
        <w:pStyle w:val="Level2"/>
        <w:tabs>
          <w:tab w:val="clear" w:pos="940"/>
          <w:tab w:val="num" w:pos="900"/>
        </w:tabs>
        <w:spacing w:line="240" w:lineRule="auto"/>
        <w:ind w:left="900"/>
        <w:rPr>
          <w:rFonts w:cs="Arial"/>
        </w:rPr>
      </w:pPr>
      <w:r w:rsidRPr="003E71D0">
        <w:lastRenderedPageBreak/>
        <w:t>Order form – the finance division issues the order form, afte</w:t>
      </w:r>
      <w:r w:rsidR="0027634E">
        <w:t xml:space="preserve">r it is signed by the </w:t>
      </w:r>
      <w:r w:rsidR="00F47102">
        <w:t>Secretary/</w:t>
      </w:r>
      <w:r w:rsidR="0027634E">
        <w:t xml:space="preserve">Executive </w:t>
      </w:r>
      <w:r w:rsidRPr="003E71D0">
        <w:t>Director. The concerned employee or the finance division will make the purchase successful on the basis of the order form.</w:t>
      </w:r>
      <w:r w:rsidR="00804A8B" w:rsidRPr="00345C03">
        <w:rPr>
          <w:rFonts w:cs="Arial"/>
          <w:color w:val="000000"/>
        </w:rPr>
        <w:t xml:space="preserve"> </w:t>
      </w:r>
    </w:p>
    <w:p w:rsidR="00345C03" w:rsidRPr="00345C03" w:rsidRDefault="007D7834" w:rsidP="0027634E">
      <w:pPr>
        <w:pStyle w:val="Level2"/>
        <w:tabs>
          <w:tab w:val="clear" w:pos="940"/>
          <w:tab w:val="num" w:pos="900"/>
        </w:tabs>
        <w:spacing w:line="240" w:lineRule="auto"/>
        <w:ind w:left="900"/>
        <w:rPr>
          <w:rFonts w:cs="Arial"/>
        </w:rPr>
      </w:pPr>
      <w:r w:rsidRPr="00345C03">
        <w:rPr>
          <w:rFonts w:cs="Arial"/>
        </w:rPr>
        <w:t>Delivery slip – After the purchase has been made, a delivery slip will be issued by the finance division for the supplier, who will sign it and give it back to the finance division.</w:t>
      </w:r>
      <w:r w:rsidR="00804A8B" w:rsidRPr="00345C03">
        <w:rPr>
          <w:rFonts w:cs="Arial"/>
          <w:color w:val="000000"/>
        </w:rPr>
        <w:t xml:space="preserve"> </w:t>
      </w:r>
    </w:p>
    <w:p w:rsidR="00EF776F" w:rsidRPr="00FE3E66" w:rsidRDefault="00FE3E66" w:rsidP="00EF776F">
      <w:pPr>
        <w:pStyle w:val="Level1"/>
        <w:spacing w:line="240" w:lineRule="auto"/>
        <w:rPr>
          <w:rFonts w:cs="Arial"/>
          <w:b/>
          <w:color w:val="000000" w:themeColor="text1"/>
          <w:sz w:val="22"/>
          <w:szCs w:val="22"/>
        </w:rPr>
      </w:pPr>
      <w:r>
        <w:rPr>
          <w:rFonts w:cs="Arial"/>
          <w:b/>
          <w:bCs/>
          <w:color w:val="000000" w:themeColor="text1"/>
          <w:sz w:val="22"/>
          <w:szCs w:val="22"/>
        </w:rPr>
        <w:t>REMOVAL OF ITEMS</w:t>
      </w:r>
    </w:p>
    <w:p w:rsidR="00EF776F" w:rsidRPr="008628D9" w:rsidRDefault="00EF776F" w:rsidP="00345C03">
      <w:pPr>
        <w:pStyle w:val="Level2"/>
        <w:numPr>
          <w:ilvl w:val="0"/>
          <w:numId w:val="0"/>
        </w:numPr>
        <w:tabs>
          <w:tab w:val="num" w:pos="940"/>
        </w:tabs>
        <w:spacing w:line="240" w:lineRule="auto"/>
        <w:ind w:left="850"/>
        <w:rPr>
          <w:rFonts w:cs="Arial"/>
          <w:color w:val="000000" w:themeColor="text1"/>
        </w:rPr>
      </w:pPr>
      <w:r w:rsidRPr="008628D9">
        <w:rPr>
          <w:rFonts w:cs="Arial"/>
          <w:color w:val="000000" w:themeColor="text1"/>
        </w:rPr>
        <w:t>The inventory procedure described above permits the identification of dilapidated or defective goods whose presence in office presents more inconveniences than advantages, for various reasons</w:t>
      </w:r>
      <w:r w:rsidR="00345C03">
        <w:rPr>
          <w:rFonts w:cs="Arial"/>
          <w:color w:val="000000" w:themeColor="text1"/>
        </w:rPr>
        <w:t>.</w:t>
      </w:r>
    </w:p>
    <w:p w:rsidR="00362BF7" w:rsidRPr="003E71D0" w:rsidRDefault="00362BF7" w:rsidP="00345C03">
      <w:pPr>
        <w:rPr>
          <w:rFonts w:ascii="Arial" w:eastAsia="Times New Roman" w:hAnsi="Arial" w:cs="Arial"/>
          <w:b/>
          <w:color w:val="000000"/>
          <w:kern w:val="36"/>
          <w:sz w:val="20"/>
          <w:szCs w:val="20"/>
        </w:rPr>
      </w:pPr>
      <w:r>
        <w:rPr>
          <w:rFonts w:ascii="Arial" w:eastAsia="Times New Roman" w:hAnsi="Arial" w:cs="Arial"/>
          <w:b/>
          <w:color w:val="000000"/>
          <w:kern w:val="36"/>
          <w:sz w:val="20"/>
          <w:szCs w:val="20"/>
        </w:rPr>
        <w:t>Annexure:  4.2 Requisition form</w:t>
      </w:r>
    </w:p>
    <w:p w:rsidR="00EA4E90" w:rsidRDefault="00EA4E90" w:rsidP="00EA4E90">
      <w:pPr>
        <w:rPr>
          <w:lang w:val="en-GB" w:eastAsia="en-GB"/>
        </w:rPr>
      </w:pPr>
      <w:r>
        <w:rPr>
          <w:lang w:val="en-GB" w:eastAsia="en-GB"/>
        </w:rPr>
        <w:t>Name of Project/Program/Others: ...........................................................................................................</w:t>
      </w:r>
      <w:r w:rsidR="005B5722">
        <w:rPr>
          <w:lang w:val="en-GB" w:eastAsia="en-GB"/>
        </w:rPr>
        <w:t>.</w:t>
      </w:r>
    </w:p>
    <w:p w:rsidR="00EA4E90" w:rsidRDefault="00EA4E90" w:rsidP="00EA4E90">
      <w:pPr>
        <w:rPr>
          <w:lang w:val="en-GB" w:eastAsia="en-GB"/>
        </w:rPr>
      </w:pPr>
      <w:r>
        <w:rPr>
          <w:lang w:val="en-GB" w:eastAsia="en-GB"/>
        </w:rPr>
        <w:t>Name of goods/</w:t>
      </w:r>
      <w:r w:rsidR="00704EC7">
        <w:rPr>
          <w:lang w:val="en-GB" w:eastAsia="en-GB"/>
        </w:rPr>
        <w:t>Service/No. Of Itam</w:t>
      </w:r>
      <w:r>
        <w:rPr>
          <w:lang w:val="en-GB" w:eastAsia="en-GB"/>
        </w:rPr>
        <w:t>: .......................................................................................................</w:t>
      </w:r>
      <w:r w:rsidR="005B5722">
        <w:rPr>
          <w:lang w:val="en-GB" w:eastAsia="en-GB"/>
        </w:rPr>
        <w:t>.</w:t>
      </w:r>
    </w:p>
    <w:p w:rsidR="00804A8B" w:rsidRDefault="00804A8B" w:rsidP="00EA4E90">
      <w:pPr>
        <w:rPr>
          <w:lang w:val="en-GB" w:eastAsia="en-GB"/>
        </w:rPr>
      </w:pPr>
      <w:r>
        <w:rPr>
          <w:lang w:val="en-GB" w:eastAsia="en-GB"/>
        </w:rPr>
        <w:t>Quantity of Goods/Item: ..........................................................................................................................</w:t>
      </w:r>
      <w:r w:rsidR="005B5722">
        <w:rPr>
          <w:lang w:val="en-GB" w:eastAsia="en-GB"/>
        </w:rPr>
        <w:t>.</w:t>
      </w:r>
    </w:p>
    <w:p w:rsidR="003C7619" w:rsidRDefault="003C7619" w:rsidP="00EA4E90">
      <w:pPr>
        <w:rPr>
          <w:lang w:val="en-GB" w:eastAsia="en-GB"/>
        </w:rPr>
      </w:pPr>
      <w:r>
        <w:rPr>
          <w:lang w:val="en-GB" w:eastAsia="en-GB"/>
        </w:rPr>
        <w:t>Budget amount and head location: .........................................................................................................</w:t>
      </w:r>
      <w:r w:rsidR="005B5722">
        <w:rPr>
          <w:lang w:val="en-GB" w:eastAsia="en-GB"/>
        </w:rPr>
        <w:t>.</w:t>
      </w:r>
      <w:r>
        <w:rPr>
          <w:lang w:val="en-GB" w:eastAsia="en-GB"/>
        </w:rPr>
        <w:t xml:space="preserve"> </w:t>
      </w:r>
    </w:p>
    <w:p w:rsidR="00804A8B" w:rsidRDefault="00804A8B" w:rsidP="00EA4E90">
      <w:pPr>
        <w:rPr>
          <w:lang w:val="en-GB" w:eastAsia="en-GB"/>
        </w:rPr>
      </w:pPr>
      <w:r>
        <w:rPr>
          <w:lang w:val="en-GB" w:eastAsia="en-GB"/>
        </w:rPr>
        <w:t>Purpose: ...................................................................................................................................................</w:t>
      </w:r>
      <w:r w:rsidR="005B5722">
        <w:rPr>
          <w:lang w:val="en-GB" w:eastAsia="en-GB"/>
        </w:rPr>
        <w:t>.</w:t>
      </w:r>
    </w:p>
    <w:p w:rsidR="00804A8B" w:rsidRDefault="00804A8B" w:rsidP="00EA4E90">
      <w:pPr>
        <w:rPr>
          <w:lang w:val="en-GB" w:eastAsia="en-GB"/>
        </w:rPr>
      </w:pPr>
      <w:r>
        <w:rPr>
          <w:lang w:val="en-GB" w:eastAsia="en-GB"/>
        </w:rPr>
        <w:t>Users: ........................................................................................................................................................</w:t>
      </w:r>
    </w:p>
    <w:p w:rsidR="00804A8B" w:rsidRDefault="00A50A47" w:rsidP="00EA4E90">
      <w:pPr>
        <w:rPr>
          <w:rFonts w:cs="Arial"/>
          <w:color w:val="000000"/>
        </w:rPr>
      </w:pPr>
      <w:r>
        <w:rPr>
          <w:rFonts w:cs="Arial"/>
          <w:color w:val="000000"/>
        </w:rPr>
        <w:t>A</w:t>
      </w:r>
      <w:r w:rsidRPr="003E71D0">
        <w:rPr>
          <w:rFonts w:cs="Arial"/>
          <w:color w:val="000000"/>
        </w:rPr>
        <w:t xml:space="preserve"> price survey by telephone of two suppliers</w:t>
      </w:r>
      <w:r w:rsidR="00A23145">
        <w:rPr>
          <w:rFonts w:cs="Arial"/>
          <w:color w:val="000000"/>
        </w:rPr>
        <w:t xml:space="preserve"> (From 2.1)</w:t>
      </w:r>
      <w:r>
        <w:rPr>
          <w:rFonts w:cs="Arial"/>
          <w:color w:val="000000"/>
        </w:rPr>
        <w:t>:</w:t>
      </w:r>
    </w:p>
    <w:tbl>
      <w:tblPr>
        <w:tblStyle w:val="TableGrid"/>
        <w:tblW w:w="0" w:type="auto"/>
        <w:tblLook w:val="04A0"/>
      </w:tblPr>
      <w:tblGrid>
        <w:gridCol w:w="2890"/>
        <w:gridCol w:w="3158"/>
        <w:gridCol w:w="1299"/>
        <w:gridCol w:w="2229"/>
      </w:tblGrid>
      <w:tr w:rsidR="00FD7D27" w:rsidTr="002254F6">
        <w:tc>
          <w:tcPr>
            <w:tcW w:w="2890" w:type="dxa"/>
          </w:tcPr>
          <w:p w:rsidR="00FD7D27" w:rsidRDefault="00FD7D27" w:rsidP="00FD7D27">
            <w:pPr>
              <w:rPr>
                <w:lang w:val="en-GB" w:eastAsia="en-GB"/>
              </w:rPr>
            </w:pPr>
            <w:r>
              <w:rPr>
                <w:lang w:val="en-GB" w:eastAsia="en-GB"/>
              </w:rPr>
              <w:t>Name of person/Shop/agencies/others</w:t>
            </w:r>
          </w:p>
        </w:tc>
        <w:tc>
          <w:tcPr>
            <w:tcW w:w="3158" w:type="dxa"/>
          </w:tcPr>
          <w:p w:rsidR="00FD7D27" w:rsidRDefault="00FD7D27" w:rsidP="00094B38">
            <w:pPr>
              <w:rPr>
                <w:lang w:val="en-GB" w:eastAsia="en-GB"/>
              </w:rPr>
            </w:pPr>
            <w:r>
              <w:rPr>
                <w:rFonts w:cs="Arial"/>
                <w:color w:val="000000"/>
              </w:rPr>
              <w:t>Company</w:t>
            </w:r>
            <w:r w:rsidR="007A59C3">
              <w:rPr>
                <w:rFonts w:cs="Arial"/>
                <w:color w:val="000000"/>
              </w:rPr>
              <w:t xml:space="preserve"> &amp; Phone</w:t>
            </w:r>
          </w:p>
        </w:tc>
        <w:tc>
          <w:tcPr>
            <w:tcW w:w="1299" w:type="dxa"/>
          </w:tcPr>
          <w:p w:rsidR="00FD7D27" w:rsidRDefault="00FD7D27" w:rsidP="00FD7D27">
            <w:pPr>
              <w:rPr>
                <w:lang w:val="en-GB" w:eastAsia="en-GB"/>
              </w:rPr>
            </w:pPr>
            <w:r>
              <w:rPr>
                <w:lang w:val="en-GB" w:eastAsia="en-GB"/>
              </w:rPr>
              <w:t>Price</w:t>
            </w:r>
          </w:p>
        </w:tc>
        <w:tc>
          <w:tcPr>
            <w:tcW w:w="2229" w:type="dxa"/>
          </w:tcPr>
          <w:p w:rsidR="00FD7D27" w:rsidRDefault="00A23145" w:rsidP="00FD7D27">
            <w:pPr>
              <w:rPr>
                <w:lang w:val="en-GB" w:eastAsia="en-GB"/>
              </w:rPr>
            </w:pPr>
            <w:r>
              <w:rPr>
                <w:lang w:val="en-GB" w:eastAsia="en-GB"/>
              </w:rPr>
              <w:t>Remarks</w:t>
            </w:r>
          </w:p>
        </w:tc>
      </w:tr>
      <w:tr w:rsidR="00FD7D27" w:rsidTr="002254F6">
        <w:tc>
          <w:tcPr>
            <w:tcW w:w="2890" w:type="dxa"/>
          </w:tcPr>
          <w:p w:rsidR="00FD7D27" w:rsidRDefault="00FD7D27" w:rsidP="00FD7D27">
            <w:pPr>
              <w:rPr>
                <w:lang w:val="en-GB" w:eastAsia="en-GB"/>
              </w:rPr>
            </w:pPr>
          </w:p>
        </w:tc>
        <w:tc>
          <w:tcPr>
            <w:tcW w:w="3158" w:type="dxa"/>
          </w:tcPr>
          <w:p w:rsidR="00FD7D27" w:rsidRDefault="00FD7D27" w:rsidP="00094B38">
            <w:pPr>
              <w:rPr>
                <w:rFonts w:cs="Arial"/>
                <w:color w:val="000000"/>
              </w:rPr>
            </w:pPr>
          </w:p>
        </w:tc>
        <w:tc>
          <w:tcPr>
            <w:tcW w:w="1299" w:type="dxa"/>
          </w:tcPr>
          <w:p w:rsidR="00FD7D27" w:rsidRDefault="00FD7D27" w:rsidP="00FD7D27">
            <w:pPr>
              <w:rPr>
                <w:lang w:val="en-GB" w:eastAsia="en-GB"/>
              </w:rPr>
            </w:pPr>
          </w:p>
        </w:tc>
        <w:tc>
          <w:tcPr>
            <w:tcW w:w="2229" w:type="dxa"/>
          </w:tcPr>
          <w:p w:rsidR="00FD7D27" w:rsidRDefault="00FD7D27" w:rsidP="00FD7D27">
            <w:pPr>
              <w:rPr>
                <w:lang w:val="en-GB" w:eastAsia="en-GB"/>
              </w:rPr>
            </w:pPr>
          </w:p>
        </w:tc>
      </w:tr>
      <w:tr w:rsidR="00FD7D27" w:rsidTr="002254F6">
        <w:tc>
          <w:tcPr>
            <w:tcW w:w="2890" w:type="dxa"/>
          </w:tcPr>
          <w:p w:rsidR="00FD7D27" w:rsidRDefault="00FD7D27" w:rsidP="00FD7D27">
            <w:pPr>
              <w:rPr>
                <w:lang w:val="en-GB" w:eastAsia="en-GB"/>
              </w:rPr>
            </w:pPr>
          </w:p>
        </w:tc>
        <w:tc>
          <w:tcPr>
            <w:tcW w:w="3158" w:type="dxa"/>
          </w:tcPr>
          <w:p w:rsidR="00FD7D27" w:rsidRDefault="00FD7D27" w:rsidP="00094B38">
            <w:pPr>
              <w:rPr>
                <w:rFonts w:cs="Arial"/>
                <w:color w:val="000000"/>
              </w:rPr>
            </w:pPr>
          </w:p>
        </w:tc>
        <w:tc>
          <w:tcPr>
            <w:tcW w:w="1299" w:type="dxa"/>
          </w:tcPr>
          <w:p w:rsidR="00FD7D27" w:rsidRDefault="00FD7D27" w:rsidP="00FD7D27">
            <w:pPr>
              <w:rPr>
                <w:lang w:val="en-GB" w:eastAsia="en-GB"/>
              </w:rPr>
            </w:pPr>
          </w:p>
        </w:tc>
        <w:tc>
          <w:tcPr>
            <w:tcW w:w="2229" w:type="dxa"/>
          </w:tcPr>
          <w:p w:rsidR="00FD7D27" w:rsidRDefault="00FD7D27" w:rsidP="00FD7D27">
            <w:pPr>
              <w:rPr>
                <w:lang w:val="en-GB" w:eastAsia="en-GB"/>
              </w:rPr>
            </w:pPr>
          </w:p>
        </w:tc>
      </w:tr>
      <w:tr w:rsidR="00FD7D27" w:rsidTr="002254F6">
        <w:tc>
          <w:tcPr>
            <w:tcW w:w="2890" w:type="dxa"/>
          </w:tcPr>
          <w:p w:rsidR="00FD7D27" w:rsidRDefault="00FD7D27" w:rsidP="00FD7D27">
            <w:pPr>
              <w:rPr>
                <w:lang w:val="en-GB" w:eastAsia="en-GB"/>
              </w:rPr>
            </w:pPr>
          </w:p>
        </w:tc>
        <w:tc>
          <w:tcPr>
            <w:tcW w:w="3158" w:type="dxa"/>
          </w:tcPr>
          <w:p w:rsidR="00FD7D27" w:rsidRDefault="00FD7D27" w:rsidP="00094B38">
            <w:pPr>
              <w:rPr>
                <w:rFonts w:cs="Arial"/>
                <w:color w:val="000000"/>
              </w:rPr>
            </w:pPr>
          </w:p>
        </w:tc>
        <w:tc>
          <w:tcPr>
            <w:tcW w:w="1299" w:type="dxa"/>
          </w:tcPr>
          <w:p w:rsidR="00FD7D27" w:rsidRDefault="00FD7D27" w:rsidP="00FD7D27">
            <w:pPr>
              <w:rPr>
                <w:lang w:val="en-GB" w:eastAsia="en-GB"/>
              </w:rPr>
            </w:pPr>
          </w:p>
        </w:tc>
        <w:tc>
          <w:tcPr>
            <w:tcW w:w="2229" w:type="dxa"/>
          </w:tcPr>
          <w:p w:rsidR="00FD7D27" w:rsidRDefault="00FD7D27" w:rsidP="00FD7D27">
            <w:pPr>
              <w:rPr>
                <w:lang w:val="en-GB" w:eastAsia="en-GB"/>
              </w:rPr>
            </w:pPr>
          </w:p>
        </w:tc>
      </w:tr>
      <w:tr w:rsidR="00FD7D27" w:rsidTr="002254F6">
        <w:tc>
          <w:tcPr>
            <w:tcW w:w="2890" w:type="dxa"/>
          </w:tcPr>
          <w:p w:rsidR="00FD7D27" w:rsidRDefault="00FD7D27" w:rsidP="00FD7D27">
            <w:pPr>
              <w:rPr>
                <w:lang w:val="en-GB" w:eastAsia="en-GB"/>
              </w:rPr>
            </w:pPr>
          </w:p>
        </w:tc>
        <w:tc>
          <w:tcPr>
            <w:tcW w:w="3158" w:type="dxa"/>
          </w:tcPr>
          <w:p w:rsidR="00FD7D27" w:rsidRDefault="00FD7D27" w:rsidP="00094B38">
            <w:pPr>
              <w:rPr>
                <w:rFonts w:cs="Arial"/>
                <w:color w:val="000000"/>
              </w:rPr>
            </w:pPr>
          </w:p>
        </w:tc>
        <w:tc>
          <w:tcPr>
            <w:tcW w:w="1299" w:type="dxa"/>
          </w:tcPr>
          <w:p w:rsidR="00FD7D27" w:rsidRDefault="00FD7D27" w:rsidP="00FD7D27">
            <w:pPr>
              <w:rPr>
                <w:lang w:val="en-GB" w:eastAsia="en-GB"/>
              </w:rPr>
            </w:pPr>
          </w:p>
        </w:tc>
        <w:tc>
          <w:tcPr>
            <w:tcW w:w="2229" w:type="dxa"/>
          </w:tcPr>
          <w:p w:rsidR="00FD7D27" w:rsidRDefault="00FD7D27" w:rsidP="00FD7D27">
            <w:pPr>
              <w:rPr>
                <w:lang w:val="en-GB" w:eastAsia="en-GB"/>
              </w:rPr>
            </w:pPr>
          </w:p>
        </w:tc>
      </w:tr>
      <w:tr w:rsidR="00FD7D27" w:rsidTr="002254F6">
        <w:tc>
          <w:tcPr>
            <w:tcW w:w="2890" w:type="dxa"/>
          </w:tcPr>
          <w:p w:rsidR="00FD7D27" w:rsidRDefault="00FD7D27" w:rsidP="00FD7D27">
            <w:pPr>
              <w:rPr>
                <w:lang w:val="en-GB" w:eastAsia="en-GB"/>
              </w:rPr>
            </w:pPr>
          </w:p>
        </w:tc>
        <w:tc>
          <w:tcPr>
            <w:tcW w:w="3158" w:type="dxa"/>
          </w:tcPr>
          <w:p w:rsidR="00FD7D27" w:rsidRDefault="00FD7D27" w:rsidP="00094B38">
            <w:pPr>
              <w:rPr>
                <w:rFonts w:cs="Arial"/>
                <w:color w:val="000000"/>
              </w:rPr>
            </w:pPr>
          </w:p>
        </w:tc>
        <w:tc>
          <w:tcPr>
            <w:tcW w:w="1299" w:type="dxa"/>
          </w:tcPr>
          <w:p w:rsidR="00FD7D27" w:rsidRDefault="00FD7D27" w:rsidP="00FD7D27">
            <w:pPr>
              <w:rPr>
                <w:lang w:val="en-GB" w:eastAsia="en-GB"/>
              </w:rPr>
            </w:pPr>
          </w:p>
        </w:tc>
        <w:tc>
          <w:tcPr>
            <w:tcW w:w="2229" w:type="dxa"/>
          </w:tcPr>
          <w:p w:rsidR="00FD7D27" w:rsidRDefault="00FD7D27" w:rsidP="00FD7D27">
            <w:pPr>
              <w:rPr>
                <w:lang w:val="en-GB" w:eastAsia="en-GB"/>
              </w:rPr>
            </w:pPr>
          </w:p>
        </w:tc>
      </w:tr>
    </w:tbl>
    <w:p w:rsidR="00FD7D27" w:rsidRDefault="00FD7D27" w:rsidP="00FD7D27">
      <w:pPr>
        <w:rPr>
          <w:lang w:val="en-GB" w:eastAsia="en-GB"/>
        </w:rPr>
      </w:pPr>
    </w:p>
    <w:p w:rsidR="00FD7D27" w:rsidRDefault="00FD7D27" w:rsidP="00FD7D27">
      <w:pPr>
        <w:rPr>
          <w:lang w:val="en-GB" w:eastAsia="en-GB"/>
        </w:rPr>
      </w:pPr>
      <w:r>
        <w:rPr>
          <w:lang w:val="en-GB" w:eastAsia="en-GB"/>
        </w:rPr>
        <w:t xml:space="preserve">A </w:t>
      </w:r>
      <w:r w:rsidRPr="003E71D0">
        <w:rPr>
          <w:rFonts w:cs="Arial"/>
          <w:color w:val="000000"/>
        </w:rPr>
        <w:t>quotation/invoice shall be obtained from three local suppliers.</w:t>
      </w:r>
      <w:r>
        <w:rPr>
          <w:rFonts w:cs="Arial"/>
          <w:color w:val="000000"/>
        </w:rPr>
        <w:t xml:space="preserve"> (</w:t>
      </w:r>
      <w:r w:rsidR="00F47102">
        <w:rPr>
          <w:rFonts w:cs="Arial"/>
          <w:color w:val="000000"/>
        </w:rPr>
        <w:t>Must</w:t>
      </w:r>
      <w:r>
        <w:rPr>
          <w:rFonts w:cs="Arial"/>
          <w:color w:val="000000"/>
        </w:rPr>
        <w:t xml:space="preserve"> </w:t>
      </w:r>
      <w:r w:rsidR="00F47102">
        <w:rPr>
          <w:rFonts w:cs="Arial"/>
          <w:color w:val="000000"/>
        </w:rPr>
        <w:t>encloses</w:t>
      </w:r>
      <w:r>
        <w:rPr>
          <w:rFonts w:cs="Arial"/>
          <w:color w:val="000000"/>
        </w:rPr>
        <w:t>)</w:t>
      </w:r>
    </w:p>
    <w:tbl>
      <w:tblPr>
        <w:tblStyle w:val="TableGrid"/>
        <w:tblW w:w="0" w:type="auto"/>
        <w:tblLook w:val="04A0"/>
      </w:tblPr>
      <w:tblGrid>
        <w:gridCol w:w="2890"/>
        <w:gridCol w:w="3158"/>
        <w:gridCol w:w="1299"/>
        <w:gridCol w:w="2229"/>
      </w:tblGrid>
      <w:tr w:rsidR="00FD7D27" w:rsidTr="002254F6">
        <w:tc>
          <w:tcPr>
            <w:tcW w:w="2890" w:type="dxa"/>
          </w:tcPr>
          <w:p w:rsidR="00FD7D27" w:rsidRDefault="00FD7D27" w:rsidP="002C6CDA">
            <w:pPr>
              <w:rPr>
                <w:lang w:val="en-GB" w:eastAsia="en-GB"/>
              </w:rPr>
            </w:pPr>
            <w:r>
              <w:rPr>
                <w:lang w:val="en-GB" w:eastAsia="en-GB"/>
              </w:rPr>
              <w:t>Name of person/Shop/</w:t>
            </w:r>
            <w:r w:rsidR="00337C56">
              <w:rPr>
                <w:rFonts w:cs="Arial"/>
                <w:color w:val="000000"/>
              </w:rPr>
              <w:t xml:space="preserve"> Company/</w:t>
            </w:r>
            <w:r>
              <w:rPr>
                <w:lang w:val="en-GB" w:eastAsia="en-GB"/>
              </w:rPr>
              <w:t>agencies/others</w:t>
            </w:r>
          </w:p>
        </w:tc>
        <w:tc>
          <w:tcPr>
            <w:tcW w:w="3158" w:type="dxa"/>
          </w:tcPr>
          <w:p w:rsidR="00FD7D27" w:rsidRDefault="00337C56" w:rsidP="00337C56">
            <w:pPr>
              <w:rPr>
                <w:lang w:val="en-GB" w:eastAsia="en-GB"/>
              </w:rPr>
            </w:pPr>
            <w:r>
              <w:rPr>
                <w:rFonts w:cs="Arial"/>
                <w:color w:val="000000"/>
              </w:rPr>
              <w:t xml:space="preserve">Address, </w:t>
            </w:r>
            <w:r w:rsidR="00E03556">
              <w:rPr>
                <w:rFonts w:cs="Arial"/>
                <w:color w:val="000000"/>
              </w:rPr>
              <w:t>Phone</w:t>
            </w:r>
            <w:r>
              <w:rPr>
                <w:rFonts w:cs="Arial"/>
                <w:color w:val="000000"/>
              </w:rPr>
              <w:t xml:space="preserve"> &amp; email/web</w:t>
            </w:r>
          </w:p>
        </w:tc>
        <w:tc>
          <w:tcPr>
            <w:tcW w:w="1299" w:type="dxa"/>
          </w:tcPr>
          <w:p w:rsidR="00FD7D27" w:rsidRDefault="00FD7D27" w:rsidP="002C6CDA">
            <w:pPr>
              <w:rPr>
                <w:lang w:val="en-GB" w:eastAsia="en-GB"/>
              </w:rPr>
            </w:pPr>
            <w:r>
              <w:rPr>
                <w:lang w:val="en-GB" w:eastAsia="en-GB"/>
              </w:rPr>
              <w:t>Price</w:t>
            </w:r>
          </w:p>
        </w:tc>
        <w:tc>
          <w:tcPr>
            <w:tcW w:w="2229" w:type="dxa"/>
          </w:tcPr>
          <w:p w:rsidR="00FD7D27" w:rsidRDefault="00332C75" w:rsidP="002C6CDA">
            <w:pPr>
              <w:rPr>
                <w:lang w:val="en-GB" w:eastAsia="en-GB"/>
              </w:rPr>
            </w:pPr>
            <w:r>
              <w:rPr>
                <w:lang w:val="en-GB" w:eastAsia="en-GB"/>
              </w:rPr>
              <w:t>Remarks</w:t>
            </w:r>
          </w:p>
        </w:tc>
      </w:tr>
      <w:tr w:rsidR="00FD7D27" w:rsidTr="002254F6">
        <w:tc>
          <w:tcPr>
            <w:tcW w:w="2890" w:type="dxa"/>
          </w:tcPr>
          <w:p w:rsidR="00FD7D27" w:rsidRDefault="00FD7D27" w:rsidP="002C6CDA">
            <w:pPr>
              <w:rPr>
                <w:lang w:val="en-GB" w:eastAsia="en-GB"/>
              </w:rPr>
            </w:pPr>
          </w:p>
        </w:tc>
        <w:tc>
          <w:tcPr>
            <w:tcW w:w="3158" w:type="dxa"/>
          </w:tcPr>
          <w:p w:rsidR="00FD7D27" w:rsidRDefault="00FD7D27" w:rsidP="002C6CDA">
            <w:pPr>
              <w:rPr>
                <w:rFonts w:cs="Arial"/>
                <w:color w:val="000000"/>
              </w:rPr>
            </w:pPr>
          </w:p>
        </w:tc>
        <w:tc>
          <w:tcPr>
            <w:tcW w:w="1299" w:type="dxa"/>
          </w:tcPr>
          <w:p w:rsidR="00FD7D27" w:rsidRDefault="00FD7D27" w:rsidP="002C6CDA">
            <w:pPr>
              <w:rPr>
                <w:lang w:val="en-GB" w:eastAsia="en-GB"/>
              </w:rPr>
            </w:pPr>
          </w:p>
        </w:tc>
        <w:tc>
          <w:tcPr>
            <w:tcW w:w="2229" w:type="dxa"/>
          </w:tcPr>
          <w:p w:rsidR="00FD7D27" w:rsidRDefault="00FD7D27" w:rsidP="002C6CDA">
            <w:pPr>
              <w:rPr>
                <w:lang w:val="en-GB" w:eastAsia="en-GB"/>
              </w:rPr>
            </w:pPr>
          </w:p>
        </w:tc>
      </w:tr>
      <w:tr w:rsidR="00FD7D27" w:rsidTr="002254F6">
        <w:tc>
          <w:tcPr>
            <w:tcW w:w="2890" w:type="dxa"/>
          </w:tcPr>
          <w:p w:rsidR="00FD7D27" w:rsidRDefault="00FD7D27" w:rsidP="002C6CDA">
            <w:pPr>
              <w:rPr>
                <w:lang w:val="en-GB" w:eastAsia="en-GB"/>
              </w:rPr>
            </w:pPr>
          </w:p>
        </w:tc>
        <w:tc>
          <w:tcPr>
            <w:tcW w:w="3158" w:type="dxa"/>
          </w:tcPr>
          <w:p w:rsidR="00FD7D27" w:rsidRDefault="00FD7D27" w:rsidP="002C6CDA">
            <w:pPr>
              <w:rPr>
                <w:rFonts w:cs="Arial"/>
                <w:color w:val="000000"/>
              </w:rPr>
            </w:pPr>
          </w:p>
        </w:tc>
        <w:tc>
          <w:tcPr>
            <w:tcW w:w="1299" w:type="dxa"/>
          </w:tcPr>
          <w:p w:rsidR="00FD7D27" w:rsidRDefault="00FD7D27" w:rsidP="002C6CDA">
            <w:pPr>
              <w:rPr>
                <w:lang w:val="en-GB" w:eastAsia="en-GB"/>
              </w:rPr>
            </w:pPr>
          </w:p>
        </w:tc>
        <w:tc>
          <w:tcPr>
            <w:tcW w:w="2229" w:type="dxa"/>
          </w:tcPr>
          <w:p w:rsidR="00FD7D27" w:rsidRDefault="00FD7D27" w:rsidP="002C6CDA">
            <w:pPr>
              <w:rPr>
                <w:lang w:val="en-GB" w:eastAsia="en-GB"/>
              </w:rPr>
            </w:pPr>
          </w:p>
        </w:tc>
      </w:tr>
      <w:tr w:rsidR="00FD7D27" w:rsidTr="002254F6">
        <w:tc>
          <w:tcPr>
            <w:tcW w:w="2890" w:type="dxa"/>
          </w:tcPr>
          <w:p w:rsidR="00FD7D27" w:rsidRDefault="00FD7D27" w:rsidP="002C6CDA">
            <w:pPr>
              <w:rPr>
                <w:lang w:val="en-GB" w:eastAsia="en-GB"/>
              </w:rPr>
            </w:pPr>
          </w:p>
        </w:tc>
        <w:tc>
          <w:tcPr>
            <w:tcW w:w="3158" w:type="dxa"/>
          </w:tcPr>
          <w:p w:rsidR="00FD7D27" w:rsidRDefault="00FD7D27" w:rsidP="002C6CDA">
            <w:pPr>
              <w:rPr>
                <w:rFonts w:cs="Arial"/>
                <w:color w:val="000000"/>
              </w:rPr>
            </w:pPr>
          </w:p>
        </w:tc>
        <w:tc>
          <w:tcPr>
            <w:tcW w:w="1299" w:type="dxa"/>
          </w:tcPr>
          <w:p w:rsidR="00FD7D27" w:rsidRDefault="00FD7D27" w:rsidP="002C6CDA">
            <w:pPr>
              <w:rPr>
                <w:lang w:val="en-GB" w:eastAsia="en-GB"/>
              </w:rPr>
            </w:pPr>
          </w:p>
        </w:tc>
        <w:tc>
          <w:tcPr>
            <w:tcW w:w="2229" w:type="dxa"/>
          </w:tcPr>
          <w:p w:rsidR="00FD7D27" w:rsidRDefault="00FD7D27" w:rsidP="002C6CDA">
            <w:pPr>
              <w:rPr>
                <w:lang w:val="en-GB" w:eastAsia="en-GB"/>
              </w:rPr>
            </w:pPr>
          </w:p>
        </w:tc>
      </w:tr>
      <w:tr w:rsidR="00FD7D27" w:rsidTr="002254F6">
        <w:tc>
          <w:tcPr>
            <w:tcW w:w="2890" w:type="dxa"/>
          </w:tcPr>
          <w:p w:rsidR="00FD7D27" w:rsidRDefault="00FD7D27" w:rsidP="002C6CDA">
            <w:pPr>
              <w:rPr>
                <w:lang w:val="en-GB" w:eastAsia="en-GB"/>
              </w:rPr>
            </w:pPr>
          </w:p>
        </w:tc>
        <w:tc>
          <w:tcPr>
            <w:tcW w:w="3158" w:type="dxa"/>
          </w:tcPr>
          <w:p w:rsidR="00FD7D27" w:rsidRDefault="00FD7D27" w:rsidP="002C6CDA">
            <w:pPr>
              <w:rPr>
                <w:rFonts w:cs="Arial"/>
                <w:color w:val="000000"/>
              </w:rPr>
            </w:pPr>
          </w:p>
        </w:tc>
        <w:tc>
          <w:tcPr>
            <w:tcW w:w="1299" w:type="dxa"/>
          </w:tcPr>
          <w:p w:rsidR="00FD7D27" w:rsidRDefault="00FD7D27" w:rsidP="002C6CDA">
            <w:pPr>
              <w:rPr>
                <w:lang w:val="en-GB" w:eastAsia="en-GB"/>
              </w:rPr>
            </w:pPr>
          </w:p>
        </w:tc>
        <w:tc>
          <w:tcPr>
            <w:tcW w:w="2229" w:type="dxa"/>
          </w:tcPr>
          <w:p w:rsidR="00FD7D27" w:rsidRDefault="00FD7D27" w:rsidP="002C6CDA">
            <w:pPr>
              <w:rPr>
                <w:lang w:val="en-GB" w:eastAsia="en-GB"/>
              </w:rPr>
            </w:pPr>
          </w:p>
        </w:tc>
      </w:tr>
    </w:tbl>
    <w:p w:rsidR="00FD7D27" w:rsidRDefault="00FD7D27" w:rsidP="00FD7D27">
      <w:pPr>
        <w:rPr>
          <w:lang w:val="en-GB" w:eastAsia="en-GB"/>
        </w:rPr>
      </w:pPr>
    </w:p>
    <w:p w:rsidR="00FD7D27" w:rsidRDefault="00F47102" w:rsidP="00FD7D27">
      <w:pPr>
        <w:rPr>
          <w:lang w:val="en-GB" w:eastAsia="en-GB"/>
        </w:rPr>
      </w:pPr>
      <w:r>
        <w:rPr>
          <w:lang w:val="en-GB" w:eastAsia="en-GB"/>
        </w:rPr>
        <w:t>Request</w:t>
      </w:r>
      <w:r w:rsidR="003C7619">
        <w:rPr>
          <w:lang w:val="en-GB" w:eastAsia="en-GB"/>
        </w:rPr>
        <w:t>ed</w:t>
      </w:r>
      <w:r>
        <w:rPr>
          <w:lang w:val="en-GB" w:eastAsia="en-GB"/>
        </w:rPr>
        <w:t xml:space="preserve"> by</w:t>
      </w:r>
      <w:r w:rsidR="003C7619">
        <w:rPr>
          <w:lang w:val="en-GB" w:eastAsia="en-GB"/>
        </w:rPr>
        <w:t xml:space="preserve"> (Name, Post and Signature: ....................................................................................................</w:t>
      </w:r>
    </w:p>
    <w:p w:rsidR="003C7619" w:rsidRDefault="0096741D" w:rsidP="00FD7D27">
      <w:pPr>
        <w:rPr>
          <w:lang w:val="en-GB" w:eastAsia="en-GB"/>
        </w:rPr>
      </w:pPr>
      <w:r>
        <w:rPr>
          <w:lang w:val="en-GB" w:eastAsia="en-GB"/>
        </w:rPr>
        <w:lastRenderedPageBreak/>
        <w:t>Attached the recommendation of Purchase Committee: (Date/</w:t>
      </w:r>
      <w:r w:rsidR="00022B45">
        <w:rPr>
          <w:lang w:val="en-GB" w:eastAsia="en-GB"/>
        </w:rPr>
        <w:t>Register</w:t>
      </w:r>
      <w:r>
        <w:rPr>
          <w:lang w:val="en-GB" w:eastAsia="en-GB"/>
        </w:rPr>
        <w:t>/page).....</w:t>
      </w:r>
      <w:r w:rsidR="00D62F28">
        <w:rPr>
          <w:lang w:val="en-GB" w:eastAsia="en-GB"/>
        </w:rPr>
        <w:t>..................................</w:t>
      </w:r>
      <w:r>
        <w:rPr>
          <w:lang w:val="en-GB" w:eastAsia="en-GB"/>
        </w:rPr>
        <w:t>.</w:t>
      </w:r>
      <w:r w:rsidR="00D62F28">
        <w:rPr>
          <w:lang w:val="en-GB" w:eastAsia="en-GB"/>
        </w:rPr>
        <w:t>...</w:t>
      </w:r>
    </w:p>
    <w:p w:rsidR="0096741D" w:rsidRDefault="0096741D" w:rsidP="00FD7D27">
      <w:pPr>
        <w:rPr>
          <w:rFonts w:cs="Arial"/>
          <w:color w:val="000000"/>
        </w:rPr>
      </w:pPr>
      <w:r>
        <w:rPr>
          <w:rFonts w:cs="Arial"/>
          <w:color w:val="000000"/>
        </w:rPr>
        <w:t>Comment of A</w:t>
      </w:r>
      <w:r w:rsidRPr="003E71D0">
        <w:rPr>
          <w:rFonts w:cs="Arial"/>
          <w:color w:val="000000"/>
        </w:rPr>
        <w:t>pproved</w:t>
      </w:r>
      <w:r>
        <w:rPr>
          <w:rFonts w:cs="Arial"/>
          <w:color w:val="000000"/>
        </w:rPr>
        <w:t xml:space="preserve"> Authority: …………………………………………………………………………………………………………….</w:t>
      </w:r>
    </w:p>
    <w:p w:rsidR="00E86904" w:rsidRDefault="00B51BF8" w:rsidP="00FD7D27">
      <w:pPr>
        <w:rPr>
          <w:rFonts w:cs="Arial"/>
          <w:color w:val="000000"/>
        </w:rPr>
      </w:pPr>
      <w:r>
        <w:rPr>
          <w:rFonts w:cs="Arial"/>
          <w:color w:val="000000"/>
        </w:rPr>
        <w:t>A</w:t>
      </w:r>
      <w:r w:rsidR="003C7619" w:rsidRPr="003E71D0">
        <w:rPr>
          <w:rFonts w:cs="Arial"/>
          <w:color w:val="000000"/>
        </w:rPr>
        <w:t xml:space="preserve">pproved by the </w:t>
      </w:r>
      <w:r w:rsidR="003C7619">
        <w:rPr>
          <w:rFonts w:cs="Arial"/>
          <w:color w:val="000000"/>
        </w:rPr>
        <w:t>Secretary/</w:t>
      </w:r>
      <w:r w:rsidR="003C7619" w:rsidRPr="003E71D0">
        <w:rPr>
          <w:rFonts w:cs="Arial"/>
          <w:color w:val="000000"/>
        </w:rPr>
        <w:t>Executive Director and sends it to finance</w:t>
      </w:r>
      <w:r w:rsidR="00FE3C1E">
        <w:rPr>
          <w:rFonts w:cs="Arial"/>
          <w:color w:val="000000"/>
        </w:rPr>
        <w:t>: ……………………………………………………</w:t>
      </w:r>
    </w:p>
    <w:p w:rsidR="00B51BF8" w:rsidRPr="00DF2D6A" w:rsidRDefault="00B51BF8" w:rsidP="00056212">
      <w:pPr>
        <w:rPr>
          <w:sz w:val="18"/>
        </w:rPr>
      </w:pPr>
      <w:r w:rsidRPr="00DF2D6A">
        <w:rPr>
          <w:sz w:val="18"/>
        </w:rPr>
        <w:t>The finance division issues the order form, after it is signed by the Secretary/Executive Director. The concerned employee or the finance division will make the purchase successful on the basis of the order form.</w:t>
      </w:r>
    </w:p>
    <w:p w:rsidR="00E45377" w:rsidRPr="00DF2D6A" w:rsidRDefault="00E45377" w:rsidP="00056212">
      <w:pPr>
        <w:rPr>
          <w:rFonts w:cs="Arial"/>
          <w:sz w:val="18"/>
        </w:rPr>
      </w:pPr>
      <w:r w:rsidRPr="00DF2D6A">
        <w:rPr>
          <w:rFonts w:cs="Arial"/>
          <w:sz w:val="18"/>
        </w:rPr>
        <w:t>After the purchase has been made, a delivery slip will be issued by the finance division for the supplier, who will sign it and give it back to the finance division.</w:t>
      </w:r>
    </w:p>
    <w:p w:rsidR="008D4379" w:rsidRPr="00E83159" w:rsidRDefault="008D4379" w:rsidP="008D4379">
      <w:pPr>
        <w:shd w:val="clear" w:color="auto" w:fill="92D050"/>
        <w:spacing w:after="100" w:line="240" w:lineRule="auto"/>
        <w:jc w:val="center"/>
        <w:outlineLvl w:val="0"/>
        <w:rPr>
          <w:rFonts w:ascii="Arial" w:eastAsia="Times New Roman" w:hAnsi="Arial" w:cs="Arial"/>
          <w:b/>
          <w:color w:val="000000"/>
          <w:kern w:val="36"/>
        </w:rPr>
      </w:pPr>
      <w:r w:rsidRPr="00E83159">
        <w:rPr>
          <w:rFonts w:ascii="Arial" w:eastAsia="Times New Roman" w:hAnsi="Arial" w:cs="Arial"/>
          <w:b/>
          <w:color w:val="000000"/>
          <w:kern w:val="36"/>
        </w:rPr>
        <w:t xml:space="preserve"> Order form</w:t>
      </w:r>
    </w:p>
    <w:p w:rsidR="001406BC" w:rsidRDefault="001406BC" w:rsidP="001406BC">
      <w:pPr>
        <w:rPr>
          <w:lang w:val="en-GB" w:eastAsia="en-GB"/>
        </w:rPr>
      </w:pPr>
      <w:r>
        <w:rPr>
          <w:lang w:val="en-GB" w:eastAsia="en-GB"/>
        </w:rPr>
        <w:t>Ref no: ..........................</w:t>
      </w:r>
    </w:p>
    <w:p w:rsidR="001406BC" w:rsidRDefault="001406BC" w:rsidP="001406BC">
      <w:pPr>
        <w:rPr>
          <w:lang w:val="en-GB" w:eastAsia="en-GB"/>
        </w:rPr>
      </w:pPr>
      <w:r>
        <w:rPr>
          <w:lang w:val="en-GB" w:eastAsia="en-GB"/>
        </w:rPr>
        <w:t>Date: .............................</w:t>
      </w:r>
    </w:p>
    <w:p w:rsidR="001406BC" w:rsidRDefault="001406BC" w:rsidP="001406BC">
      <w:pPr>
        <w:rPr>
          <w:lang w:val="en-GB" w:eastAsia="en-GB"/>
        </w:rPr>
      </w:pPr>
    </w:p>
    <w:p w:rsidR="001406BC" w:rsidRDefault="001406BC" w:rsidP="001406BC">
      <w:pPr>
        <w:rPr>
          <w:lang w:val="en-GB" w:eastAsia="en-GB"/>
        </w:rPr>
      </w:pPr>
      <w:r w:rsidRPr="00E83159">
        <w:rPr>
          <w:lang w:val="en-GB" w:eastAsia="en-GB"/>
        </w:rPr>
        <w:t>Name of</w:t>
      </w:r>
      <w:r w:rsidR="00704EC7">
        <w:rPr>
          <w:lang w:val="en-GB" w:eastAsia="en-GB"/>
        </w:rPr>
        <w:t xml:space="preserve"> Suplier/</w:t>
      </w:r>
      <w:r w:rsidRPr="00E83159">
        <w:rPr>
          <w:lang w:val="en-GB" w:eastAsia="en-GB"/>
        </w:rPr>
        <w:t xml:space="preserve"> person/Shop/Company/agencies/others: ......................................................................................</w:t>
      </w:r>
      <w:r>
        <w:rPr>
          <w:lang w:val="en-GB" w:eastAsia="en-GB"/>
        </w:rPr>
        <w:t xml:space="preserve"> </w:t>
      </w:r>
    </w:p>
    <w:p w:rsidR="001406BC" w:rsidRPr="00E83159" w:rsidRDefault="001406BC" w:rsidP="001406BC">
      <w:pPr>
        <w:rPr>
          <w:lang w:val="en-GB" w:eastAsia="en-GB"/>
        </w:rPr>
      </w:pPr>
      <w:r>
        <w:rPr>
          <w:lang w:val="en-GB" w:eastAsia="en-GB"/>
        </w:rPr>
        <w:t>.......................................................................................................................................................................</w:t>
      </w:r>
    </w:p>
    <w:p w:rsidR="001406BC" w:rsidRDefault="001406BC" w:rsidP="001406BC">
      <w:pPr>
        <w:rPr>
          <w:rFonts w:cs="Arial"/>
          <w:color w:val="000000"/>
        </w:rPr>
      </w:pPr>
      <w:r w:rsidRPr="00E83159">
        <w:rPr>
          <w:rFonts w:cs="Arial"/>
          <w:color w:val="000000"/>
        </w:rPr>
        <w:t>Address, Phone &amp; email/web: …………………………………………………………………………………………………………………..</w:t>
      </w:r>
    </w:p>
    <w:p w:rsidR="001406BC" w:rsidRPr="00E83159" w:rsidRDefault="001406BC" w:rsidP="001406BC">
      <w:pPr>
        <w:rPr>
          <w:lang w:val="en-GB" w:eastAsia="en-GB"/>
        </w:rPr>
      </w:pPr>
      <w:r>
        <w:rPr>
          <w:rFonts w:cs="Arial"/>
          <w:color w:val="000000"/>
        </w:rPr>
        <w:t xml:space="preserve"> …………………………………………………………………………………………………………………………………………………………………</w:t>
      </w:r>
    </w:p>
    <w:p w:rsidR="001406BC" w:rsidRPr="00E83159" w:rsidRDefault="001406BC" w:rsidP="001406BC">
      <w:pPr>
        <w:rPr>
          <w:lang w:val="en-GB" w:eastAsia="en-GB"/>
        </w:rPr>
      </w:pPr>
      <w:r w:rsidRPr="00E83159">
        <w:rPr>
          <w:lang w:val="en-GB" w:eastAsia="en-GB"/>
        </w:rPr>
        <w:t>Name of goods/Item: ...................................................................................................................................</w:t>
      </w:r>
    </w:p>
    <w:p w:rsidR="001406BC" w:rsidRPr="00E83159" w:rsidRDefault="001406BC" w:rsidP="001406BC">
      <w:pPr>
        <w:rPr>
          <w:lang w:val="en-GB" w:eastAsia="en-GB"/>
        </w:rPr>
      </w:pPr>
      <w:r w:rsidRPr="00E83159">
        <w:rPr>
          <w:lang w:val="en-GB" w:eastAsia="en-GB"/>
        </w:rPr>
        <w:t>Quantity of Goods/Item: ..............................................................................................................................</w:t>
      </w:r>
    </w:p>
    <w:p w:rsidR="001406BC" w:rsidRDefault="001406BC" w:rsidP="001406BC">
      <w:pPr>
        <w:rPr>
          <w:lang w:val="en-GB" w:eastAsia="en-GB"/>
        </w:rPr>
      </w:pPr>
      <w:r w:rsidRPr="00E83159">
        <w:rPr>
          <w:lang w:val="en-GB" w:eastAsia="en-GB"/>
        </w:rPr>
        <w:t>Approved Amount: ...................................................................</w:t>
      </w:r>
      <w:r>
        <w:rPr>
          <w:lang w:val="en-GB" w:eastAsia="en-GB"/>
        </w:rPr>
        <w:t>..</w:t>
      </w:r>
      <w:r w:rsidRPr="00E83159">
        <w:rPr>
          <w:lang w:val="en-GB" w:eastAsia="en-GB"/>
        </w:rPr>
        <w:t>.....................</w:t>
      </w:r>
      <w:r>
        <w:rPr>
          <w:lang w:val="en-GB" w:eastAsia="en-GB"/>
        </w:rPr>
        <w:t>..</w:t>
      </w:r>
      <w:r w:rsidRPr="00E83159">
        <w:rPr>
          <w:lang w:val="en-GB" w:eastAsia="en-GB"/>
        </w:rPr>
        <w:t>...........................................</w:t>
      </w:r>
    </w:p>
    <w:p w:rsidR="001406BC" w:rsidRPr="00E83159" w:rsidRDefault="001406BC" w:rsidP="001406BC">
      <w:pPr>
        <w:rPr>
          <w:lang w:val="en-GB" w:eastAsia="en-GB"/>
        </w:rPr>
      </w:pPr>
      <w:r>
        <w:rPr>
          <w:lang w:val="en-GB" w:eastAsia="en-GB"/>
        </w:rPr>
        <w:t>Payment mode: Cash/Cheque......................................................................................................................</w:t>
      </w:r>
    </w:p>
    <w:p w:rsidR="001406BC" w:rsidRDefault="00704EC7" w:rsidP="001406BC">
      <w:pPr>
        <w:rPr>
          <w:lang w:val="en-GB" w:eastAsia="en-GB"/>
        </w:rPr>
      </w:pPr>
      <w:r>
        <w:rPr>
          <w:lang w:val="en-GB" w:eastAsia="en-GB"/>
        </w:rPr>
        <w:t>Dead line &amp; Delivery Clouse like Place of Delivery others:............................................................................</w:t>
      </w:r>
    </w:p>
    <w:p w:rsidR="001406BC" w:rsidRPr="00E83159" w:rsidRDefault="001406BC" w:rsidP="001406BC">
      <w:pPr>
        <w:rPr>
          <w:lang w:val="en-GB" w:eastAsia="en-GB"/>
        </w:rPr>
      </w:pPr>
      <w:r w:rsidRPr="00E83159">
        <w:rPr>
          <w:lang w:val="en-GB" w:eastAsia="en-GB"/>
        </w:rPr>
        <w:t>Authorised Signatory:</w:t>
      </w:r>
      <w:r>
        <w:rPr>
          <w:lang w:val="en-GB" w:eastAsia="en-GB"/>
        </w:rPr>
        <w:t xml:space="preserve"> ...................................................................................................................................</w:t>
      </w:r>
    </w:p>
    <w:p w:rsidR="001406BC" w:rsidRPr="00E83159" w:rsidRDefault="001406BC" w:rsidP="001406BC">
      <w:pPr>
        <w:rPr>
          <w:lang w:val="en-GB" w:eastAsia="en-GB"/>
        </w:rPr>
      </w:pPr>
    </w:p>
    <w:p w:rsidR="00047532" w:rsidRDefault="00047532" w:rsidP="00056212">
      <w:pPr>
        <w:rPr>
          <w:lang w:val="en-GB" w:eastAsia="en-GB"/>
        </w:rPr>
      </w:pPr>
    </w:p>
    <w:p w:rsidR="00047532" w:rsidRDefault="00047532" w:rsidP="00056212">
      <w:pPr>
        <w:rPr>
          <w:lang w:val="en-GB" w:eastAsia="en-GB"/>
        </w:rPr>
      </w:pPr>
    </w:p>
    <w:p w:rsidR="00047532" w:rsidRDefault="00047532" w:rsidP="00056212">
      <w:pPr>
        <w:rPr>
          <w:lang w:val="en-GB" w:eastAsia="en-GB"/>
        </w:rPr>
      </w:pPr>
    </w:p>
    <w:p w:rsidR="00047532" w:rsidRDefault="00047532" w:rsidP="00056212">
      <w:pPr>
        <w:rPr>
          <w:lang w:val="en-GB" w:eastAsia="en-GB"/>
        </w:rPr>
      </w:pPr>
    </w:p>
    <w:p w:rsidR="00D62FB1" w:rsidRPr="00E83159" w:rsidRDefault="00D62FB1" w:rsidP="00D62FB1">
      <w:pPr>
        <w:shd w:val="clear" w:color="auto" w:fill="92D050"/>
        <w:spacing w:after="100" w:line="240" w:lineRule="auto"/>
        <w:jc w:val="center"/>
        <w:outlineLvl w:val="0"/>
        <w:rPr>
          <w:rFonts w:ascii="Arial" w:eastAsia="Times New Roman" w:hAnsi="Arial" w:cs="Arial"/>
          <w:b/>
          <w:color w:val="000000"/>
          <w:kern w:val="36"/>
        </w:rPr>
      </w:pPr>
      <w:r w:rsidRPr="00E83159">
        <w:rPr>
          <w:rFonts w:ascii="Arial" w:eastAsia="Times New Roman" w:hAnsi="Arial" w:cs="Arial"/>
          <w:b/>
          <w:color w:val="000000"/>
          <w:kern w:val="36"/>
        </w:rPr>
        <w:t>Delivery form</w:t>
      </w:r>
    </w:p>
    <w:p w:rsidR="00047532" w:rsidRDefault="00047532" w:rsidP="00EF2454">
      <w:pPr>
        <w:rPr>
          <w:lang w:val="en-GB" w:eastAsia="en-GB"/>
        </w:rPr>
      </w:pPr>
    </w:p>
    <w:p w:rsidR="00EF2454" w:rsidRDefault="00EF2454" w:rsidP="00EF2454">
      <w:pPr>
        <w:rPr>
          <w:lang w:val="en-GB" w:eastAsia="en-GB"/>
        </w:rPr>
      </w:pPr>
      <w:r>
        <w:rPr>
          <w:lang w:val="en-GB" w:eastAsia="en-GB"/>
        </w:rPr>
        <w:t>Ref no: ..........................</w:t>
      </w:r>
    </w:p>
    <w:p w:rsidR="00EF2454" w:rsidRDefault="00EF2454" w:rsidP="00EF2454">
      <w:pPr>
        <w:rPr>
          <w:lang w:val="en-GB" w:eastAsia="en-GB"/>
        </w:rPr>
      </w:pPr>
      <w:r>
        <w:rPr>
          <w:lang w:val="en-GB" w:eastAsia="en-GB"/>
        </w:rPr>
        <w:t>Date: .............................</w:t>
      </w:r>
    </w:p>
    <w:p w:rsidR="00EF2454" w:rsidRDefault="00EF2454" w:rsidP="00EF2454">
      <w:pPr>
        <w:rPr>
          <w:lang w:val="en-GB" w:eastAsia="en-GB"/>
        </w:rPr>
      </w:pPr>
    </w:p>
    <w:p w:rsidR="00EF2454" w:rsidRDefault="00EF2454" w:rsidP="00EF2454">
      <w:pPr>
        <w:rPr>
          <w:lang w:val="en-GB" w:eastAsia="en-GB"/>
        </w:rPr>
      </w:pPr>
      <w:r w:rsidRPr="00E83159">
        <w:rPr>
          <w:lang w:val="en-GB" w:eastAsia="en-GB"/>
        </w:rPr>
        <w:t>Name of person/Shop/Company/agencies/others: ......................................................................................</w:t>
      </w:r>
      <w:r w:rsidR="00E6477C">
        <w:rPr>
          <w:lang w:val="en-GB" w:eastAsia="en-GB"/>
        </w:rPr>
        <w:t xml:space="preserve"> </w:t>
      </w:r>
    </w:p>
    <w:p w:rsidR="00E6477C" w:rsidRPr="00E83159" w:rsidRDefault="00E6477C" w:rsidP="00EF2454">
      <w:pPr>
        <w:rPr>
          <w:lang w:val="en-GB" w:eastAsia="en-GB"/>
        </w:rPr>
      </w:pPr>
      <w:r>
        <w:rPr>
          <w:lang w:val="en-GB" w:eastAsia="en-GB"/>
        </w:rPr>
        <w:t>.......................................................................................................................................................................</w:t>
      </w:r>
    </w:p>
    <w:p w:rsidR="002A44A6" w:rsidRDefault="00EF2454" w:rsidP="00EF2454">
      <w:pPr>
        <w:rPr>
          <w:rFonts w:cs="Arial"/>
          <w:color w:val="000000"/>
        </w:rPr>
      </w:pPr>
      <w:r w:rsidRPr="00E83159">
        <w:rPr>
          <w:rFonts w:cs="Arial"/>
          <w:color w:val="000000"/>
        </w:rPr>
        <w:t>Address, Phone &amp; email/web: …………………………………………………………………………………………………………………..</w:t>
      </w:r>
    </w:p>
    <w:p w:rsidR="00EF2454" w:rsidRPr="00E83159" w:rsidRDefault="002A44A6" w:rsidP="00EF2454">
      <w:pPr>
        <w:rPr>
          <w:lang w:val="en-GB" w:eastAsia="en-GB"/>
        </w:rPr>
      </w:pPr>
      <w:r>
        <w:rPr>
          <w:rFonts w:cs="Arial"/>
          <w:color w:val="000000"/>
        </w:rPr>
        <w:t xml:space="preserve"> …………………………………………………………………………………………………………………………………………………………………</w:t>
      </w:r>
    </w:p>
    <w:p w:rsidR="00EF2454" w:rsidRPr="00E83159" w:rsidRDefault="00EF2454" w:rsidP="00EF2454">
      <w:pPr>
        <w:rPr>
          <w:lang w:val="en-GB" w:eastAsia="en-GB"/>
        </w:rPr>
      </w:pPr>
      <w:r w:rsidRPr="00E83159">
        <w:rPr>
          <w:lang w:val="en-GB" w:eastAsia="en-GB"/>
        </w:rPr>
        <w:t>Name of goods/Item: ...................................................................................................................................</w:t>
      </w:r>
    </w:p>
    <w:p w:rsidR="00EF2454" w:rsidRPr="00E83159" w:rsidRDefault="00EF2454" w:rsidP="00EF2454">
      <w:pPr>
        <w:rPr>
          <w:lang w:val="en-GB" w:eastAsia="en-GB"/>
        </w:rPr>
      </w:pPr>
      <w:r w:rsidRPr="00E83159">
        <w:rPr>
          <w:lang w:val="en-GB" w:eastAsia="en-GB"/>
        </w:rPr>
        <w:t>Quantity of Goods/Item: ..............................................................................................................................</w:t>
      </w:r>
    </w:p>
    <w:p w:rsidR="00EF2454" w:rsidRPr="00E83159" w:rsidRDefault="00EF2454" w:rsidP="00EF2454">
      <w:pPr>
        <w:rPr>
          <w:lang w:val="en-GB" w:eastAsia="en-GB"/>
        </w:rPr>
      </w:pPr>
      <w:r w:rsidRPr="00E83159">
        <w:rPr>
          <w:lang w:val="en-GB" w:eastAsia="en-GB"/>
        </w:rPr>
        <w:t>Approved Amount: ...................................................................</w:t>
      </w:r>
      <w:r w:rsidR="00E6477C">
        <w:rPr>
          <w:lang w:val="en-GB" w:eastAsia="en-GB"/>
        </w:rPr>
        <w:t>..</w:t>
      </w:r>
      <w:r w:rsidRPr="00E83159">
        <w:rPr>
          <w:lang w:val="en-GB" w:eastAsia="en-GB"/>
        </w:rPr>
        <w:t>.....................</w:t>
      </w:r>
      <w:r w:rsidR="00047532">
        <w:rPr>
          <w:lang w:val="en-GB" w:eastAsia="en-GB"/>
        </w:rPr>
        <w:t>..</w:t>
      </w:r>
      <w:r w:rsidRPr="00E83159">
        <w:rPr>
          <w:lang w:val="en-GB" w:eastAsia="en-GB"/>
        </w:rPr>
        <w:t>...........................................</w:t>
      </w:r>
    </w:p>
    <w:p w:rsidR="00E651AB" w:rsidRDefault="00E651AB" w:rsidP="00E651AB">
      <w:pPr>
        <w:rPr>
          <w:lang w:val="en-GB" w:eastAsia="en-GB"/>
        </w:rPr>
      </w:pPr>
      <w:r>
        <w:rPr>
          <w:lang w:val="en-GB" w:eastAsia="en-GB"/>
        </w:rPr>
        <w:t xml:space="preserve">Payment mode and details: Cash/Cheque....................................................................................................  </w:t>
      </w:r>
    </w:p>
    <w:p w:rsidR="00E651AB" w:rsidRPr="00E83159" w:rsidRDefault="00E651AB" w:rsidP="00E651AB">
      <w:pPr>
        <w:rPr>
          <w:lang w:val="en-GB" w:eastAsia="en-GB"/>
        </w:rPr>
      </w:pPr>
      <w:r>
        <w:rPr>
          <w:lang w:val="en-GB" w:eastAsia="en-GB"/>
        </w:rPr>
        <w:t>......................................................................................................................................................................</w:t>
      </w:r>
    </w:p>
    <w:p w:rsidR="00EF2454" w:rsidRDefault="00EF2454" w:rsidP="00EF2454">
      <w:pPr>
        <w:rPr>
          <w:lang w:val="en-GB" w:eastAsia="en-GB"/>
        </w:rPr>
      </w:pPr>
    </w:p>
    <w:p w:rsidR="00EF2454" w:rsidRPr="00E83159" w:rsidRDefault="00E651AB" w:rsidP="00EF2454">
      <w:pPr>
        <w:rPr>
          <w:lang w:val="en-GB" w:eastAsia="en-GB"/>
        </w:rPr>
      </w:pPr>
      <w:r>
        <w:rPr>
          <w:lang w:val="en-GB" w:eastAsia="en-GB"/>
        </w:rPr>
        <w:t xml:space="preserve">Received </w:t>
      </w:r>
      <w:r w:rsidR="00EF2454" w:rsidRPr="00E83159">
        <w:rPr>
          <w:lang w:val="en-GB" w:eastAsia="en-GB"/>
        </w:rPr>
        <w:t>Authorised Signatory:</w:t>
      </w:r>
      <w:r w:rsidR="00EF2454">
        <w:rPr>
          <w:lang w:val="en-GB" w:eastAsia="en-GB"/>
        </w:rPr>
        <w:t xml:space="preserve"> ...............................................................................</w:t>
      </w:r>
      <w:r w:rsidR="00047532">
        <w:rPr>
          <w:lang w:val="en-GB" w:eastAsia="en-GB"/>
        </w:rPr>
        <w:t>..</w:t>
      </w:r>
      <w:r w:rsidR="00EF2454">
        <w:rPr>
          <w:lang w:val="en-GB" w:eastAsia="en-GB"/>
        </w:rPr>
        <w:t>....................................</w:t>
      </w:r>
    </w:p>
    <w:p w:rsidR="00D62FB1" w:rsidRPr="00E83159" w:rsidRDefault="00D62FB1" w:rsidP="00056212">
      <w:pPr>
        <w:rPr>
          <w:lang w:val="en-GB" w:eastAsia="en-GB"/>
        </w:rPr>
      </w:pPr>
    </w:p>
    <w:sectPr w:rsidR="00D62FB1" w:rsidRPr="00E83159" w:rsidSect="0025139F">
      <w:headerReference w:type="even" r:id="rId9"/>
      <w:headerReference w:type="default" r:id="rId10"/>
      <w:footerReference w:type="even" r:id="rId11"/>
      <w:footerReference w:type="default" r:id="rId12"/>
      <w:headerReference w:type="first" r:id="rId13"/>
      <w:footerReference w:type="first" r:id="rId14"/>
      <w:pgSz w:w="12240" w:h="15840"/>
      <w:pgMar w:top="720" w:right="1440" w:bottom="1260" w:left="1440" w:header="18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31AC" w:rsidRDefault="003E31AC" w:rsidP="000F4A4A">
      <w:pPr>
        <w:spacing w:after="0" w:line="240" w:lineRule="auto"/>
      </w:pPr>
      <w:r>
        <w:separator/>
      </w:r>
    </w:p>
  </w:endnote>
  <w:endnote w:type="continuationSeparator" w:id="1">
    <w:p w:rsidR="003E31AC" w:rsidRDefault="003E31AC" w:rsidP="000F4A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D82" w:rsidRDefault="00F64D8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532" w:rsidRPr="00047532" w:rsidRDefault="00047532" w:rsidP="00047532">
    <w:pPr>
      <w:pStyle w:val="Heading3"/>
      <w:spacing w:before="0" w:after="0" w:line="240" w:lineRule="auto"/>
      <w:jc w:val="center"/>
      <w:rPr>
        <w:rFonts w:ascii="Comic Sans MS" w:hAnsi="Comic Sans MS"/>
        <w:sz w:val="22"/>
        <w:szCs w:val="22"/>
      </w:rPr>
    </w:pPr>
    <w:r w:rsidRPr="00047532">
      <w:rPr>
        <w:rFonts w:ascii="Comic Sans MS" w:hAnsi="Comic Sans MS"/>
        <w:sz w:val="22"/>
        <w:szCs w:val="22"/>
      </w:rPr>
      <w:t>Koshish Charitable Trust</w:t>
    </w:r>
  </w:p>
  <w:p w:rsidR="00047532" w:rsidRPr="00047532" w:rsidRDefault="00047532" w:rsidP="00047532">
    <w:pPr>
      <w:spacing w:after="120" w:line="240" w:lineRule="auto"/>
      <w:ind w:left="-720" w:right="-907" w:firstLine="720"/>
      <w:jc w:val="center"/>
      <w:rPr>
        <w:rFonts w:ascii="Comic Sans MS" w:hAnsi="Comic Sans MS"/>
        <w:sz w:val="14"/>
      </w:rPr>
    </w:pPr>
    <w:r w:rsidRPr="00047532">
      <w:rPr>
        <w:rFonts w:ascii="Comic Sans MS" w:hAnsi="Comic Sans MS"/>
        <w:sz w:val="14"/>
      </w:rPr>
      <w:t xml:space="preserve">Abdin House, Fraser Road, Patna-800 001, Tel: 91-612-2200354, Mail: </w:t>
    </w:r>
    <w:hyperlink r:id="rId1" w:history="1">
      <w:r w:rsidRPr="00047532">
        <w:rPr>
          <w:rStyle w:val="Hyperlink"/>
          <w:rFonts w:ascii="Comic Sans MS" w:hAnsi="Comic Sans MS"/>
          <w:sz w:val="14"/>
        </w:rPr>
        <w:t>Koshish_pt@yahoo.com</w:t>
      </w:r>
    </w:hyperlink>
    <w:r w:rsidRPr="00047532">
      <w:rPr>
        <w:rFonts w:ascii="Comic Sans MS" w:hAnsi="Comic Sans MS"/>
        <w:sz w:val="14"/>
      </w:rPr>
      <w:t>, Web:</w:t>
    </w:r>
    <w:r w:rsidRPr="00047532">
      <w:rPr>
        <w:sz w:val="14"/>
      </w:rPr>
      <w:t xml:space="preserve"> </w:t>
    </w:r>
    <w:hyperlink r:id="rId2" w:history="1">
      <w:r w:rsidRPr="00047532">
        <w:rPr>
          <w:rStyle w:val="Hyperlink"/>
          <w:sz w:val="14"/>
        </w:rPr>
        <w:t>http://koshish.info/</w:t>
      </w:r>
    </w:hyperlink>
  </w:p>
  <w:p w:rsidR="00047532" w:rsidRDefault="00047532" w:rsidP="00047532">
    <w:pPr>
      <w:pStyle w:val="Footer"/>
      <w:tabs>
        <w:tab w:val="left" w:pos="2670"/>
      </w:tabs>
    </w:pPr>
    <w:r>
      <w:rPr>
        <w:rFonts w:ascii="Comic Sans MS" w:hAnsi="Comic Sans MS"/>
        <w:noProof/>
        <w:sz w:val="16"/>
      </w:rPr>
      <w:drawing>
        <wp:anchor distT="0" distB="0" distL="114300" distR="114300" simplePos="0" relativeHeight="251661312" behindDoc="1" locked="0" layoutInCell="1" allowOverlap="1">
          <wp:simplePos x="0" y="0"/>
          <wp:positionH relativeFrom="column">
            <wp:posOffset>114465</wp:posOffset>
          </wp:positionH>
          <wp:positionV relativeFrom="paragraph">
            <wp:posOffset>114383</wp:posOffset>
          </wp:positionV>
          <wp:extent cx="5602523" cy="628153"/>
          <wp:effectExtent l="19050" t="0" r="0" b="0"/>
          <wp:wrapNone/>
          <wp:docPr id="2" name="Picture 2" descr="foo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 note"/>
                  <pic:cNvPicPr>
                    <a:picLocks noChangeAspect="1" noChangeArrowheads="1"/>
                  </pic:cNvPicPr>
                </pic:nvPicPr>
                <pic:blipFill>
                  <a:blip r:embed="rId3"/>
                  <a:srcRect l="1108" t="8974" r="1478" b="15384"/>
                  <a:stretch>
                    <a:fillRect/>
                  </a:stretch>
                </pic:blipFill>
                <pic:spPr bwMode="auto">
                  <a:xfrm>
                    <a:off x="0" y="0"/>
                    <a:ext cx="5602523" cy="628153"/>
                  </a:xfrm>
                  <a:prstGeom prst="rect">
                    <a:avLst/>
                  </a:prstGeom>
                  <a:noFill/>
                  <a:ln w="9525">
                    <a:noFill/>
                    <a:miter lim="800000"/>
                    <a:headEnd/>
                    <a:tailEnd/>
                  </a:ln>
                </pic:spPr>
              </pic:pic>
            </a:graphicData>
          </a:graphic>
        </wp:anchor>
      </w:drawing>
    </w:r>
    <w:r w:rsidR="008A019F" w:rsidRPr="008A019F">
      <w:rPr>
        <w:rFonts w:ascii="Comic Sans MS" w:hAnsi="Comic Sans MS"/>
        <w:noProof/>
        <w:sz w:val="16"/>
      </w:rPr>
      <w:pict>
        <v:line id="_x0000_s5121" style="position:absolute;flip:y;z-index:251660288;mso-position-horizontal-relative:text;mso-position-vertical-relative:text" from="6.2pt,3.95pt" to="452.6pt,3.95pt" strokeweight="4.5pt">
          <v:stroke linestyle="thickThin"/>
        </v:line>
      </w:pict>
    </w:r>
    <w:r>
      <w:tab/>
    </w:r>
  </w:p>
  <w:p w:rsidR="00047532" w:rsidRDefault="0004753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D82" w:rsidRDefault="00F64D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31AC" w:rsidRDefault="003E31AC" w:rsidP="000F4A4A">
      <w:pPr>
        <w:spacing w:after="0" w:line="240" w:lineRule="auto"/>
      </w:pPr>
      <w:r>
        <w:separator/>
      </w:r>
    </w:p>
  </w:footnote>
  <w:footnote w:type="continuationSeparator" w:id="1">
    <w:p w:rsidR="003E31AC" w:rsidRDefault="003E31AC" w:rsidP="000F4A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D82" w:rsidRDefault="00F64D8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4A4A" w:rsidRDefault="000F4A4A" w:rsidP="000F4A4A">
    <w:pPr>
      <w:shd w:val="clear" w:color="auto" w:fill="92D050"/>
      <w:spacing w:after="100" w:line="240" w:lineRule="auto"/>
      <w:jc w:val="center"/>
      <w:outlineLvl w:val="0"/>
      <w:rPr>
        <w:rFonts w:ascii="Arial" w:eastAsia="Times New Roman" w:hAnsi="Arial" w:cs="Arial"/>
        <w:b/>
        <w:color w:val="000000"/>
        <w:kern w:val="36"/>
        <w:sz w:val="20"/>
        <w:szCs w:val="20"/>
      </w:rPr>
    </w:pPr>
  </w:p>
  <w:p w:rsidR="000F4A4A" w:rsidRPr="00E83159" w:rsidRDefault="00F64D82" w:rsidP="000F4A4A">
    <w:pPr>
      <w:shd w:val="clear" w:color="auto" w:fill="92D050"/>
      <w:spacing w:after="100" w:line="240" w:lineRule="auto"/>
      <w:jc w:val="center"/>
      <w:outlineLvl w:val="0"/>
      <w:rPr>
        <w:rFonts w:ascii="Arial" w:eastAsia="Times New Roman" w:hAnsi="Arial" w:cs="Arial"/>
        <w:b/>
        <w:color w:val="000000"/>
        <w:kern w:val="36"/>
        <w:szCs w:val="20"/>
      </w:rPr>
    </w:pPr>
    <w:r>
      <w:rPr>
        <w:rFonts w:ascii="Arial" w:eastAsia="Times New Roman" w:hAnsi="Arial" w:cs="Arial"/>
        <w:b/>
        <w:color w:val="000000"/>
        <w:kern w:val="36"/>
        <w:szCs w:val="20"/>
      </w:rPr>
      <w:t>5</w:t>
    </w:r>
    <w:r w:rsidR="000F4A4A" w:rsidRPr="00E83159">
      <w:rPr>
        <w:rFonts w:ascii="Arial" w:eastAsia="Times New Roman" w:hAnsi="Arial" w:cs="Arial"/>
        <w:b/>
        <w:color w:val="000000"/>
        <w:kern w:val="36"/>
        <w:szCs w:val="20"/>
      </w:rPr>
      <w:t>. KOSHISH PROCUREMENT POLICY</w:t>
    </w:r>
  </w:p>
  <w:p w:rsidR="00362BF7" w:rsidRDefault="00362BF7" w:rsidP="000F4A4A">
    <w:pPr>
      <w:shd w:val="clear" w:color="auto" w:fill="92D050"/>
      <w:spacing w:after="100" w:line="240" w:lineRule="auto"/>
      <w:jc w:val="center"/>
      <w:outlineLvl w:val="0"/>
      <w:rPr>
        <w:rFonts w:ascii="Arial" w:eastAsia="Times New Roman" w:hAnsi="Arial" w:cs="Arial"/>
        <w:b/>
        <w:color w:val="000000"/>
        <w:kern w:val="36"/>
        <w:sz w:val="20"/>
        <w:szCs w:val="20"/>
      </w:rPr>
    </w:pPr>
  </w:p>
  <w:p w:rsidR="000F4A4A" w:rsidRDefault="000F4A4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D82" w:rsidRDefault="00F64D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85FB8"/>
    <w:multiLevelType w:val="multilevel"/>
    <w:tmpl w:val="C1E2AD2E"/>
    <w:lvl w:ilvl="0">
      <w:start w:val="1"/>
      <w:numFmt w:val="decimal"/>
      <w:pStyle w:val="Level1"/>
      <w:lvlText w:val="%1."/>
      <w:lvlJc w:val="left"/>
      <w:pPr>
        <w:tabs>
          <w:tab w:val="num" w:pos="850"/>
        </w:tabs>
        <w:ind w:left="850" w:hanging="850"/>
      </w:pPr>
      <w:rPr>
        <w:b/>
        <w:i w:val="0"/>
        <w:caps w:val="0"/>
        <w:smallCaps w:val="0"/>
        <w:strike w:val="0"/>
        <w:dstrike w:val="0"/>
        <w:outline w:val="0"/>
        <w:shadow w:val="0"/>
        <w:emboss w:val="0"/>
        <w:imprint w:val="0"/>
        <w:vanish w:val="0"/>
        <w:u w:val="none"/>
        <w:effect w:val="none"/>
        <w:vertAlign w:val="baseline"/>
      </w:rPr>
    </w:lvl>
    <w:lvl w:ilvl="1">
      <w:start w:val="1"/>
      <w:numFmt w:val="decimal"/>
      <w:pStyle w:val="Level2"/>
      <w:lvlText w:val="%1.%2"/>
      <w:lvlJc w:val="left"/>
      <w:pPr>
        <w:tabs>
          <w:tab w:val="num" w:pos="940"/>
        </w:tabs>
        <w:ind w:left="940" w:hanging="850"/>
      </w:pPr>
      <w:rPr>
        <w:b w:val="0"/>
        <w:i w:val="0"/>
        <w:caps w:val="0"/>
        <w:smallCaps w:val="0"/>
        <w:strike w:val="0"/>
        <w:dstrike w:val="0"/>
        <w:outline w:val="0"/>
        <w:shadow w:val="0"/>
        <w:emboss w:val="0"/>
        <w:imprint w:val="0"/>
        <w:vanish w:val="0"/>
        <w:color w:val="auto"/>
        <w:sz w:val="16"/>
        <w:u w:val="none"/>
        <w:effect w:val="none"/>
        <w:vertAlign w:val="baseline"/>
      </w:rPr>
    </w:lvl>
    <w:lvl w:ilvl="2">
      <w:start w:val="1"/>
      <w:numFmt w:val="decimal"/>
      <w:pStyle w:val="Level3"/>
      <w:lvlText w:val="%1.%2.%3"/>
      <w:lvlJc w:val="left"/>
      <w:pPr>
        <w:tabs>
          <w:tab w:val="num" w:pos="1701"/>
        </w:tabs>
        <w:ind w:left="1701" w:hanging="851"/>
      </w:pPr>
      <w:rPr>
        <w:b w:val="0"/>
        <w:i w:val="0"/>
        <w:caps w:val="0"/>
        <w:smallCaps w:val="0"/>
        <w:strike w:val="0"/>
        <w:dstrike w:val="0"/>
        <w:outline w:val="0"/>
        <w:shadow w:val="0"/>
        <w:emboss w:val="0"/>
        <w:imprint w:val="0"/>
        <w:vanish w:val="0"/>
        <w:u w:val="none"/>
        <w:effect w:val="none"/>
        <w:vertAlign w:val="baseline"/>
      </w:rPr>
    </w:lvl>
    <w:lvl w:ilvl="3">
      <w:start w:val="1"/>
      <w:numFmt w:val="lowerLetter"/>
      <w:pStyle w:val="Level4"/>
      <w:lvlText w:val="(%4)"/>
      <w:lvlJc w:val="left"/>
      <w:pPr>
        <w:tabs>
          <w:tab w:val="num" w:pos="2551"/>
        </w:tabs>
        <w:ind w:left="2551" w:hanging="850"/>
      </w:pPr>
      <w:rPr>
        <w:b w:val="0"/>
        <w:i w:val="0"/>
        <w:caps w:val="0"/>
        <w:smallCaps w:val="0"/>
        <w:strike w:val="0"/>
        <w:dstrike w:val="0"/>
        <w:outline w:val="0"/>
        <w:shadow w:val="0"/>
        <w:emboss w:val="0"/>
        <w:imprint w:val="0"/>
        <w:vanish w:val="0"/>
        <w:u w:val="none"/>
        <w:effect w:val="none"/>
        <w:vertAlign w:val="baseline"/>
      </w:rPr>
    </w:lvl>
    <w:lvl w:ilvl="4">
      <w:start w:val="1"/>
      <w:numFmt w:val="lowerRoman"/>
      <w:pStyle w:val="Level5"/>
      <w:lvlText w:val="(%5)"/>
      <w:lvlJc w:val="left"/>
      <w:pPr>
        <w:tabs>
          <w:tab w:val="num" w:pos="3402"/>
        </w:tabs>
        <w:ind w:left="3402" w:hanging="851"/>
      </w:pPr>
      <w:rPr>
        <w:b w:val="0"/>
        <w:i w:val="0"/>
        <w:caps w:val="0"/>
        <w:smallCaps w:val="0"/>
        <w:strike w:val="0"/>
        <w:dstrike w:val="0"/>
        <w:outline w:val="0"/>
        <w:shadow w:val="0"/>
        <w:emboss w:val="0"/>
        <w:imprint w:val="0"/>
        <w:vanish w:val="0"/>
        <w:u w:val="none"/>
        <w:effect w:val="none"/>
        <w:vertAlign w:val="baseline"/>
      </w:rPr>
    </w:lvl>
    <w:lvl w:ilvl="5">
      <w:start w:val="1"/>
      <w:numFmt w:val="decimal"/>
      <w:pStyle w:val="Level6"/>
      <w:lvlText w:val="(%6)"/>
      <w:lvlJc w:val="left"/>
      <w:pPr>
        <w:tabs>
          <w:tab w:val="num" w:pos="4252"/>
        </w:tabs>
        <w:ind w:left="4252" w:hanging="850"/>
      </w:pPr>
      <w:rPr>
        <w:b w:val="0"/>
        <w:i w:val="0"/>
        <w:caps w:val="0"/>
        <w:smallCaps w:val="0"/>
        <w:strike w:val="0"/>
        <w:dstrike w:val="0"/>
        <w:outline w:val="0"/>
        <w:shadow w:val="0"/>
        <w:emboss w:val="0"/>
        <w:imprint w:val="0"/>
        <w:vanish w:val="0"/>
        <w:u w:val="none"/>
        <w:effect w:val="none"/>
        <w:vertAlign w:val="baseline"/>
      </w:rPr>
    </w:lvl>
    <w:lvl w:ilvl="6">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7">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lvl w:ilvl="8">
      <w:start w:val="1"/>
      <w:numFmt w:val="none"/>
      <w:suff w:val="nothing"/>
      <w:lvlText w:val="Not Defined"/>
      <w:lvlJc w:val="left"/>
      <w:pPr>
        <w:tabs>
          <w:tab w:val="num" w:pos="0"/>
        </w:tabs>
        <w:ind w:left="0" w:firstLine="0"/>
      </w:pPr>
      <w:rPr>
        <w:b w:val="0"/>
        <w:i w:val="0"/>
        <w:caps w:val="0"/>
        <w:smallCaps w:val="0"/>
        <w:strike w:val="0"/>
        <w:dstrike w:val="0"/>
        <w:outline w:val="0"/>
        <w:shadow w:val="0"/>
        <w:emboss w:val="0"/>
        <w:imprint w:val="0"/>
        <w:vanish w:val="0"/>
        <w:u w:val="none"/>
        <w:effect w:val="none"/>
        <w:vertAlign w:val="baseline"/>
      </w:rPr>
    </w:lvl>
  </w:abstractNum>
  <w:abstractNum w:abstractNumId="1">
    <w:nsid w:val="3D051AE5"/>
    <w:multiLevelType w:val="hybridMultilevel"/>
    <w:tmpl w:val="6B84FE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566E48"/>
    <w:multiLevelType w:val="hybridMultilevel"/>
    <w:tmpl w:val="80885882"/>
    <w:lvl w:ilvl="0" w:tplc="9A1EF5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7F2B9B"/>
    <w:multiLevelType w:val="hybridMultilevel"/>
    <w:tmpl w:val="42A4EF6A"/>
    <w:lvl w:ilvl="0" w:tplc="428C83D6">
      <w:start w:val="1"/>
      <w:numFmt w:val="lowerLetter"/>
      <w:lvlText w:val="%1-"/>
      <w:lvlJc w:val="left"/>
      <w:pPr>
        <w:ind w:left="720" w:hanging="360"/>
      </w:pPr>
      <w:rPr>
        <w:rFonts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8434"/>
    <o:shapelayout v:ext="edit">
      <o:idmap v:ext="edit" data="5"/>
    </o:shapelayout>
  </w:hdrShapeDefaults>
  <w:footnotePr>
    <w:footnote w:id="0"/>
    <w:footnote w:id="1"/>
  </w:footnotePr>
  <w:endnotePr>
    <w:endnote w:id="0"/>
    <w:endnote w:id="1"/>
  </w:endnotePr>
  <w:compat/>
  <w:rsids>
    <w:rsidRoot w:val="00EF776F"/>
    <w:rsid w:val="000023EB"/>
    <w:rsid w:val="000073C5"/>
    <w:rsid w:val="00022B45"/>
    <w:rsid w:val="00047532"/>
    <w:rsid w:val="00051044"/>
    <w:rsid w:val="00056212"/>
    <w:rsid w:val="00070BF1"/>
    <w:rsid w:val="000B6FF0"/>
    <w:rsid w:val="000F4A4A"/>
    <w:rsid w:val="001406BC"/>
    <w:rsid w:val="001623A1"/>
    <w:rsid w:val="001D2E68"/>
    <w:rsid w:val="001F3A7F"/>
    <w:rsid w:val="00202D1C"/>
    <w:rsid w:val="00220253"/>
    <w:rsid w:val="002254F6"/>
    <w:rsid w:val="0025139F"/>
    <w:rsid w:val="00266E10"/>
    <w:rsid w:val="0027634E"/>
    <w:rsid w:val="002767C1"/>
    <w:rsid w:val="002A44A6"/>
    <w:rsid w:val="00332C75"/>
    <w:rsid w:val="00337C56"/>
    <w:rsid w:val="00345C03"/>
    <w:rsid w:val="003554AC"/>
    <w:rsid w:val="00362BF7"/>
    <w:rsid w:val="003C706D"/>
    <w:rsid w:val="003C7619"/>
    <w:rsid w:val="003E31AC"/>
    <w:rsid w:val="003E71D0"/>
    <w:rsid w:val="004C21E8"/>
    <w:rsid w:val="004D03C2"/>
    <w:rsid w:val="005237B2"/>
    <w:rsid w:val="00545599"/>
    <w:rsid w:val="005B5722"/>
    <w:rsid w:val="006038E8"/>
    <w:rsid w:val="00604738"/>
    <w:rsid w:val="00610291"/>
    <w:rsid w:val="00642F31"/>
    <w:rsid w:val="00660598"/>
    <w:rsid w:val="00704EC7"/>
    <w:rsid w:val="007A59C3"/>
    <w:rsid w:val="007D7834"/>
    <w:rsid w:val="0080168C"/>
    <w:rsid w:val="00804A8B"/>
    <w:rsid w:val="008628D9"/>
    <w:rsid w:val="0089596C"/>
    <w:rsid w:val="008A019F"/>
    <w:rsid w:val="008D2820"/>
    <w:rsid w:val="008D4379"/>
    <w:rsid w:val="008F7C20"/>
    <w:rsid w:val="0096741D"/>
    <w:rsid w:val="00990A11"/>
    <w:rsid w:val="009B3E4C"/>
    <w:rsid w:val="009F01BC"/>
    <w:rsid w:val="00A11345"/>
    <w:rsid w:val="00A23145"/>
    <w:rsid w:val="00A469EF"/>
    <w:rsid w:val="00A50A47"/>
    <w:rsid w:val="00A61E37"/>
    <w:rsid w:val="00AD2DA4"/>
    <w:rsid w:val="00AF0CEA"/>
    <w:rsid w:val="00B06F62"/>
    <w:rsid w:val="00B14CF1"/>
    <w:rsid w:val="00B51BF8"/>
    <w:rsid w:val="00B624ED"/>
    <w:rsid w:val="00B93C76"/>
    <w:rsid w:val="00C12D66"/>
    <w:rsid w:val="00C25801"/>
    <w:rsid w:val="00C5307C"/>
    <w:rsid w:val="00C628B3"/>
    <w:rsid w:val="00C760D4"/>
    <w:rsid w:val="00C91302"/>
    <w:rsid w:val="00CB0605"/>
    <w:rsid w:val="00CB1B9F"/>
    <w:rsid w:val="00CE1FFB"/>
    <w:rsid w:val="00D10C9A"/>
    <w:rsid w:val="00D527A7"/>
    <w:rsid w:val="00D60450"/>
    <w:rsid w:val="00D62F28"/>
    <w:rsid w:val="00D62FB1"/>
    <w:rsid w:val="00D779D7"/>
    <w:rsid w:val="00DA5D6C"/>
    <w:rsid w:val="00DA7D46"/>
    <w:rsid w:val="00DC09ED"/>
    <w:rsid w:val="00DE289A"/>
    <w:rsid w:val="00DF2D6A"/>
    <w:rsid w:val="00E03556"/>
    <w:rsid w:val="00E45377"/>
    <w:rsid w:val="00E6477C"/>
    <w:rsid w:val="00E651AB"/>
    <w:rsid w:val="00E83159"/>
    <w:rsid w:val="00E86904"/>
    <w:rsid w:val="00EA1879"/>
    <w:rsid w:val="00EA3794"/>
    <w:rsid w:val="00EA4E90"/>
    <w:rsid w:val="00EE5BB5"/>
    <w:rsid w:val="00EF2454"/>
    <w:rsid w:val="00EF776F"/>
    <w:rsid w:val="00F47102"/>
    <w:rsid w:val="00F64D82"/>
    <w:rsid w:val="00F66FDB"/>
    <w:rsid w:val="00F7703B"/>
    <w:rsid w:val="00FB0AF2"/>
    <w:rsid w:val="00FD08AC"/>
    <w:rsid w:val="00FD7D27"/>
    <w:rsid w:val="00FE3C1E"/>
    <w:rsid w:val="00FE3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76F"/>
  </w:style>
  <w:style w:type="paragraph" w:styleId="Heading3">
    <w:name w:val="heading 3"/>
    <w:basedOn w:val="Normal"/>
    <w:next w:val="Normal"/>
    <w:link w:val="Heading3Char"/>
    <w:qFormat/>
    <w:rsid w:val="00047532"/>
    <w:pPr>
      <w:keepNext/>
      <w:spacing w:before="240" w:after="60"/>
      <w:outlineLvl w:val="2"/>
    </w:pPr>
    <w:rPr>
      <w:rFonts w:ascii="Arial" w:eastAsia="Calibri"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EF776F"/>
    <w:pPr>
      <w:spacing w:after="240" w:line="264" w:lineRule="auto"/>
      <w:jc w:val="both"/>
    </w:pPr>
    <w:rPr>
      <w:rFonts w:ascii="Arial" w:eastAsia="Times New Roman" w:hAnsi="Arial" w:cs="Times New Roman"/>
      <w:sz w:val="20"/>
      <w:szCs w:val="20"/>
      <w:lang w:val="en-GB" w:eastAsia="en-GB"/>
    </w:rPr>
  </w:style>
  <w:style w:type="paragraph" w:customStyle="1" w:styleId="Level2">
    <w:name w:val="Level 2"/>
    <w:basedOn w:val="Normal"/>
    <w:rsid w:val="00EF776F"/>
    <w:pPr>
      <w:numPr>
        <w:ilvl w:val="1"/>
        <w:numId w:val="1"/>
      </w:numPr>
      <w:spacing w:after="240" w:line="264" w:lineRule="auto"/>
      <w:jc w:val="both"/>
      <w:outlineLvl w:val="1"/>
    </w:pPr>
    <w:rPr>
      <w:rFonts w:ascii="Arial" w:eastAsia="Times New Roman" w:hAnsi="Arial" w:cs="Times New Roman"/>
      <w:sz w:val="20"/>
      <w:szCs w:val="20"/>
      <w:lang w:val="en-GB" w:eastAsia="en-GB"/>
    </w:rPr>
  </w:style>
  <w:style w:type="paragraph" w:customStyle="1" w:styleId="Level1">
    <w:name w:val="Level 1"/>
    <w:basedOn w:val="Normal"/>
    <w:link w:val="Level1Char"/>
    <w:rsid w:val="00EF776F"/>
    <w:pPr>
      <w:numPr>
        <w:numId w:val="1"/>
      </w:numPr>
      <w:spacing w:after="240" w:line="264" w:lineRule="auto"/>
      <w:jc w:val="both"/>
      <w:outlineLvl w:val="0"/>
    </w:pPr>
    <w:rPr>
      <w:rFonts w:ascii="Arial" w:eastAsia="Times New Roman" w:hAnsi="Arial" w:cs="Times New Roman"/>
      <w:sz w:val="20"/>
      <w:szCs w:val="20"/>
      <w:lang w:val="en-GB" w:eastAsia="en-GB"/>
    </w:rPr>
  </w:style>
  <w:style w:type="paragraph" w:customStyle="1" w:styleId="Level3">
    <w:name w:val="Level 3"/>
    <w:basedOn w:val="Normal"/>
    <w:rsid w:val="00EF776F"/>
    <w:pPr>
      <w:numPr>
        <w:ilvl w:val="2"/>
        <w:numId w:val="1"/>
      </w:numPr>
      <w:spacing w:after="240" w:line="264" w:lineRule="auto"/>
      <w:jc w:val="both"/>
      <w:outlineLvl w:val="2"/>
    </w:pPr>
    <w:rPr>
      <w:rFonts w:ascii="Arial" w:eastAsia="Times New Roman" w:hAnsi="Arial" w:cs="Times New Roman"/>
      <w:sz w:val="20"/>
      <w:szCs w:val="20"/>
      <w:lang w:val="en-GB" w:eastAsia="en-GB"/>
    </w:rPr>
  </w:style>
  <w:style w:type="paragraph" w:customStyle="1" w:styleId="Level4">
    <w:name w:val="Level 4"/>
    <w:basedOn w:val="Normal"/>
    <w:rsid w:val="00EF776F"/>
    <w:pPr>
      <w:numPr>
        <w:ilvl w:val="3"/>
        <w:numId w:val="1"/>
      </w:numPr>
      <w:spacing w:after="240" w:line="264" w:lineRule="auto"/>
      <w:jc w:val="both"/>
      <w:outlineLvl w:val="3"/>
    </w:pPr>
    <w:rPr>
      <w:rFonts w:ascii="Arial" w:eastAsia="Times New Roman" w:hAnsi="Arial" w:cs="Times New Roman"/>
      <w:sz w:val="20"/>
      <w:szCs w:val="20"/>
      <w:lang w:val="en-GB" w:eastAsia="en-GB"/>
    </w:rPr>
  </w:style>
  <w:style w:type="paragraph" w:customStyle="1" w:styleId="Level5">
    <w:name w:val="Level 5"/>
    <w:basedOn w:val="Normal"/>
    <w:rsid w:val="00EF776F"/>
    <w:pPr>
      <w:numPr>
        <w:ilvl w:val="4"/>
        <w:numId w:val="1"/>
      </w:numPr>
      <w:spacing w:after="240" w:line="264" w:lineRule="auto"/>
      <w:jc w:val="both"/>
      <w:outlineLvl w:val="4"/>
    </w:pPr>
    <w:rPr>
      <w:rFonts w:ascii="Arial" w:eastAsia="Times New Roman" w:hAnsi="Arial" w:cs="Times New Roman"/>
      <w:sz w:val="20"/>
      <w:szCs w:val="20"/>
      <w:lang w:val="en-GB" w:eastAsia="en-GB"/>
    </w:rPr>
  </w:style>
  <w:style w:type="paragraph" w:customStyle="1" w:styleId="Level6">
    <w:name w:val="Level 6"/>
    <w:basedOn w:val="Normal"/>
    <w:rsid w:val="00EF776F"/>
    <w:pPr>
      <w:numPr>
        <w:ilvl w:val="5"/>
        <w:numId w:val="1"/>
      </w:numPr>
      <w:spacing w:after="240" w:line="264" w:lineRule="auto"/>
      <w:jc w:val="both"/>
      <w:outlineLvl w:val="5"/>
    </w:pPr>
    <w:rPr>
      <w:rFonts w:ascii="Arial" w:eastAsia="Times New Roman" w:hAnsi="Arial" w:cs="Times New Roman"/>
      <w:sz w:val="20"/>
      <w:szCs w:val="20"/>
      <w:lang w:val="en-GB" w:eastAsia="en-GB"/>
    </w:rPr>
  </w:style>
  <w:style w:type="character" w:customStyle="1" w:styleId="Level1asHeadingtext">
    <w:name w:val="Level 1 as Heading (text)"/>
    <w:basedOn w:val="DefaultParagraphFont"/>
    <w:rsid w:val="00EF776F"/>
    <w:rPr>
      <w:b/>
      <w:bCs w:val="0"/>
      <w:caps/>
      <w:color w:val="auto"/>
    </w:rPr>
  </w:style>
  <w:style w:type="character" w:customStyle="1" w:styleId="Level1Char">
    <w:name w:val="Level 1 Char"/>
    <w:basedOn w:val="DefaultParagraphFont"/>
    <w:link w:val="Level1"/>
    <w:rsid w:val="00EF776F"/>
    <w:rPr>
      <w:rFonts w:ascii="Arial" w:eastAsia="Times New Roman" w:hAnsi="Arial" w:cs="Times New Roman"/>
      <w:sz w:val="20"/>
      <w:szCs w:val="20"/>
      <w:lang w:val="en-GB" w:eastAsia="en-GB"/>
    </w:rPr>
  </w:style>
  <w:style w:type="character" w:customStyle="1" w:styleId="Level2asHeadingtext">
    <w:name w:val="Level 2 as Heading (text)"/>
    <w:basedOn w:val="DefaultParagraphFont"/>
    <w:rsid w:val="00EF776F"/>
    <w:rPr>
      <w:b/>
      <w:bCs w:val="0"/>
      <w:color w:val="auto"/>
    </w:rPr>
  </w:style>
  <w:style w:type="paragraph" w:styleId="ListParagraph">
    <w:name w:val="List Paragraph"/>
    <w:basedOn w:val="Normal"/>
    <w:uiPriority w:val="34"/>
    <w:qFormat/>
    <w:rsid w:val="00A50A47"/>
    <w:pPr>
      <w:ind w:left="720"/>
      <w:contextualSpacing/>
    </w:pPr>
  </w:style>
  <w:style w:type="table" w:styleId="TableGrid">
    <w:name w:val="Table Grid"/>
    <w:basedOn w:val="TableNormal"/>
    <w:uiPriority w:val="59"/>
    <w:rsid w:val="00A50A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F4A4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F4A4A"/>
  </w:style>
  <w:style w:type="paragraph" w:styleId="Footer">
    <w:name w:val="footer"/>
    <w:basedOn w:val="Normal"/>
    <w:link w:val="FooterChar"/>
    <w:unhideWhenUsed/>
    <w:rsid w:val="000F4A4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F4A4A"/>
  </w:style>
  <w:style w:type="character" w:customStyle="1" w:styleId="Heading3Char">
    <w:name w:val="Heading 3 Char"/>
    <w:basedOn w:val="DefaultParagraphFont"/>
    <w:link w:val="Heading3"/>
    <w:rsid w:val="00047532"/>
    <w:rPr>
      <w:rFonts w:ascii="Arial" w:eastAsia="Calibri" w:hAnsi="Arial" w:cs="Arial"/>
      <w:b/>
      <w:bCs/>
      <w:sz w:val="26"/>
      <w:szCs w:val="26"/>
    </w:rPr>
  </w:style>
  <w:style w:type="character" w:styleId="Hyperlink">
    <w:name w:val="Hyperlink"/>
    <w:basedOn w:val="DefaultParagraphFont"/>
    <w:rsid w:val="00047532"/>
    <w:rPr>
      <w:color w:val="0000FF"/>
      <w:u w:val="single"/>
    </w:rPr>
  </w:style>
  <w:style w:type="paragraph" w:styleId="NoSpacing">
    <w:name w:val="No Spacing"/>
    <w:link w:val="NoSpacingChar"/>
    <w:uiPriority w:val="1"/>
    <w:qFormat/>
    <w:rsid w:val="0025139F"/>
    <w:pPr>
      <w:spacing w:after="0" w:line="240" w:lineRule="auto"/>
    </w:pPr>
    <w:rPr>
      <w:rFonts w:eastAsiaTheme="minorEastAsia"/>
    </w:rPr>
  </w:style>
  <w:style w:type="character" w:customStyle="1" w:styleId="NoSpacingChar">
    <w:name w:val="No Spacing Char"/>
    <w:basedOn w:val="DefaultParagraphFont"/>
    <w:link w:val="NoSpacing"/>
    <w:uiPriority w:val="1"/>
    <w:rsid w:val="0025139F"/>
    <w:rPr>
      <w:rFonts w:eastAsiaTheme="minorEastAsia"/>
    </w:rPr>
  </w:style>
  <w:style w:type="paragraph" w:styleId="BalloonText">
    <w:name w:val="Balloon Text"/>
    <w:basedOn w:val="Normal"/>
    <w:link w:val="BalloonTextChar"/>
    <w:uiPriority w:val="99"/>
    <w:semiHidden/>
    <w:unhideWhenUsed/>
    <w:rsid w:val="002513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13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koshish.info/" TargetMode="External"/><Relationship Id="rId1" Type="http://schemas.openxmlformats.org/officeDocument/2006/relationships/hyperlink" Target="mailto:Koshish_pt@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[To be issued by employer to staff governing authorised use of Assets facilities assuming that limited personal use is permitted]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Koshish Charitable Trust</Company>
  <LinksUpToDate>false</LinksUpToDate>
  <CharactersWithSpaces>7999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Koshish procurement Policy</dc:title>
  <dc:subject/>
  <dc:creator/>
  <cp:keywords/>
  <dc:description/>
  <cp:lastModifiedBy>Accounts</cp:lastModifiedBy>
  <cp:revision>45</cp:revision>
  <dcterms:created xsi:type="dcterms:W3CDTF">2014-07-18T13:47:00Z</dcterms:created>
  <dcterms:modified xsi:type="dcterms:W3CDTF">2018-02-16T05:05:00Z</dcterms:modified>
</cp:coreProperties>
</file>