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0040E" w14:textId="61EFD96A" w:rsidR="7651DAA7" w:rsidRDefault="7651DAA7" w:rsidP="61194A1C">
      <w:pPr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  <w:r w:rsidRPr="61194A1C">
        <w:rPr>
          <w:rFonts w:ascii="Calibri" w:eastAsia="Calibri" w:hAnsi="Calibri" w:cs="Calibri"/>
          <w:sz w:val="28"/>
          <w:szCs w:val="28"/>
        </w:rPr>
        <w:t>Grupo:</w:t>
      </w:r>
      <w:r w:rsidR="4495AFEF" w:rsidRPr="61194A1C">
        <w:rPr>
          <w:rFonts w:ascii="Calibri" w:eastAsia="Calibri" w:hAnsi="Calibri" w:cs="Calibri"/>
          <w:sz w:val="28"/>
          <w:szCs w:val="28"/>
        </w:rPr>
        <w:t xml:space="preserve"> </w:t>
      </w:r>
      <w:r w:rsidRPr="61194A1C">
        <w:rPr>
          <w:rFonts w:ascii="Calibri" w:eastAsia="Calibri" w:hAnsi="Calibri" w:cs="Calibri"/>
          <w:sz w:val="28"/>
          <w:szCs w:val="28"/>
        </w:rPr>
        <w:t xml:space="preserve">Ana </w:t>
      </w:r>
      <w:proofErr w:type="spellStart"/>
      <w:r w:rsidRPr="61194A1C">
        <w:rPr>
          <w:rFonts w:ascii="Calibri" w:eastAsia="Calibri" w:hAnsi="Calibri" w:cs="Calibri"/>
          <w:sz w:val="28"/>
          <w:szCs w:val="28"/>
        </w:rPr>
        <w:t>Julia</w:t>
      </w:r>
      <w:proofErr w:type="spellEnd"/>
      <w:r w:rsidR="7509F501" w:rsidRPr="61194A1C">
        <w:rPr>
          <w:rFonts w:ascii="Calibri" w:eastAsia="Calibri" w:hAnsi="Calibri" w:cs="Calibri"/>
          <w:sz w:val="28"/>
          <w:szCs w:val="28"/>
        </w:rPr>
        <w:t xml:space="preserve">    </w:t>
      </w:r>
      <w:r w:rsidR="7F83051D" w:rsidRPr="61194A1C">
        <w:rPr>
          <w:rFonts w:ascii="Calibri" w:eastAsia="Calibri" w:hAnsi="Calibri" w:cs="Calibri"/>
          <w:sz w:val="28"/>
          <w:szCs w:val="28"/>
        </w:rPr>
        <w:t>//</w:t>
      </w:r>
      <w:r w:rsidR="7509F501" w:rsidRPr="61194A1C">
        <w:rPr>
          <w:rFonts w:ascii="Calibri" w:eastAsia="Calibri" w:hAnsi="Calibri" w:cs="Calibri"/>
          <w:sz w:val="28"/>
          <w:szCs w:val="28"/>
        </w:rPr>
        <w:t xml:space="preserve">   </w:t>
      </w:r>
      <w:r w:rsidRPr="61194A1C">
        <w:rPr>
          <w:rFonts w:ascii="Calibri" w:eastAsia="Calibri" w:hAnsi="Calibri" w:cs="Calibri"/>
          <w:sz w:val="28"/>
          <w:szCs w:val="28"/>
        </w:rPr>
        <w:t>Rodrigo</w:t>
      </w:r>
    </w:p>
    <w:p w14:paraId="4D3A5795" w14:textId="62CFA7AB" w:rsidR="7651DAA7" w:rsidRDefault="7651DAA7" w:rsidP="61194A1C">
      <w:pPr>
        <w:ind w:left="2124" w:firstLine="708"/>
        <w:rPr>
          <w:rFonts w:ascii="Calibri" w:eastAsia="Calibri" w:hAnsi="Calibri" w:cs="Calibri"/>
          <w:b/>
          <w:bCs/>
          <w:sz w:val="32"/>
          <w:szCs w:val="32"/>
        </w:rPr>
      </w:pPr>
      <w:r w:rsidRPr="61194A1C">
        <w:rPr>
          <w:rFonts w:ascii="Calibri" w:eastAsia="Calibri" w:hAnsi="Calibri" w:cs="Calibri"/>
          <w:b/>
          <w:bCs/>
          <w:sz w:val="32"/>
          <w:szCs w:val="32"/>
        </w:rPr>
        <w:t>Levantamento de ideias</w:t>
      </w:r>
    </w:p>
    <w:p w14:paraId="409B89F9" w14:textId="3EDE6F76" w:rsidR="7651DAA7" w:rsidRDefault="7651DAA7" w:rsidP="61194A1C">
      <w:pPr>
        <w:rPr>
          <w:i/>
          <w:iCs/>
          <w:sz w:val="28"/>
          <w:szCs w:val="28"/>
        </w:rPr>
      </w:pPr>
      <w:r w:rsidRPr="61194A1C">
        <w:rPr>
          <w:rFonts w:ascii="Calibri" w:eastAsia="Calibri" w:hAnsi="Calibri" w:cs="Calibri"/>
          <w:i/>
          <w:iCs/>
          <w:sz w:val="28"/>
          <w:szCs w:val="28"/>
        </w:rPr>
        <w:t xml:space="preserve">Link: </w:t>
      </w:r>
      <w:hyperlink r:id="rId8">
        <w:r w:rsidRPr="61194A1C">
          <w:rPr>
            <w:rStyle w:val="Hiperligao"/>
            <w:rFonts w:ascii="Calibri" w:eastAsia="Calibri" w:hAnsi="Calibri" w:cs="Calibri"/>
            <w:i/>
            <w:iCs/>
            <w:sz w:val="28"/>
            <w:szCs w:val="28"/>
          </w:rPr>
          <w:t>https://www.infotecblog.com.br/tecnologia-disponiveis-estacionamentos/</w:t>
        </w:r>
      </w:hyperlink>
    </w:p>
    <w:p w14:paraId="4F6CF07A" w14:textId="240CE565" w:rsidR="7651DAA7" w:rsidRDefault="7651DAA7" w:rsidP="61194A1C">
      <w:pPr>
        <w:pStyle w:val="PargrafodaLista"/>
        <w:numPr>
          <w:ilvl w:val="0"/>
          <w:numId w:val="8"/>
        </w:numPr>
        <w:rPr>
          <w:rFonts w:eastAsiaTheme="minorEastAsia"/>
          <w:sz w:val="28"/>
          <w:szCs w:val="28"/>
        </w:rPr>
      </w:pPr>
      <w:r w:rsidRPr="61194A1C">
        <w:rPr>
          <w:rFonts w:ascii="Calibri" w:eastAsia="Calibri" w:hAnsi="Calibri" w:cs="Calibri"/>
          <w:sz w:val="28"/>
          <w:szCs w:val="28"/>
        </w:rPr>
        <w:t>Utilização de um Banco de Dados</w:t>
      </w:r>
      <w:r w:rsidR="501B2E27" w:rsidRPr="61194A1C">
        <w:rPr>
          <w:rFonts w:ascii="Calibri" w:eastAsia="Calibri" w:hAnsi="Calibri" w:cs="Calibri"/>
          <w:sz w:val="28"/>
          <w:szCs w:val="28"/>
        </w:rPr>
        <w:t>;</w:t>
      </w:r>
    </w:p>
    <w:p w14:paraId="4023105A" w14:textId="51CE80A2" w:rsidR="501B2E27" w:rsidRDefault="501B2E27" w:rsidP="61194A1C">
      <w:pPr>
        <w:pStyle w:val="PargrafodaLista"/>
        <w:numPr>
          <w:ilvl w:val="0"/>
          <w:numId w:val="8"/>
        </w:numPr>
        <w:rPr>
          <w:rFonts w:eastAsiaTheme="minorEastAsia"/>
          <w:sz w:val="28"/>
          <w:szCs w:val="28"/>
        </w:rPr>
      </w:pPr>
      <w:proofErr w:type="spellStart"/>
      <w:r w:rsidRPr="61194A1C">
        <w:rPr>
          <w:sz w:val="28"/>
          <w:szCs w:val="28"/>
        </w:rPr>
        <w:t>D</w:t>
      </w:r>
      <w:r w:rsidR="7651DAA7" w:rsidRPr="61194A1C">
        <w:rPr>
          <w:sz w:val="28"/>
          <w:szCs w:val="28"/>
        </w:rPr>
        <w:t>etectores</w:t>
      </w:r>
      <w:proofErr w:type="spellEnd"/>
      <w:r w:rsidR="7651DAA7" w:rsidRPr="61194A1C">
        <w:rPr>
          <w:sz w:val="28"/>
          <w:szCs w:val="28"/>
        </w:rPr>
        <w:t xml:space="preserve"> e sensores de massa metálica</w:t>
      </w:r>
      <w:r w:rsidR="67952692" w:rsidRPr="61194A1C">
        <w:rPr>
          <w:sz w:val="28"/>
          <w:szCs w:val="28"/>
        </w:rPr>
        <w:t>;</w:t>
      </w:r>
    </w:p>
    <w:p w14:paraId="1A7C1C74" w14:textId="51217882" w:rsidR="67952692" w:rsidRDefault="67952692" w:rsidP="61194A1C">
      <w:pPr>
        <w:pStyle w:val="PargrafodaLista"/>
        <w:numPr>
          <w:ilvl w:val="0"/>
          <w:numId w:val="8"/>
        </w:numPr>
        <w:rPr>
          <w:rFonts w:eastAsiaTheme="minorEastAsia"/>
          <w:sz w:val="28"/>
          <w:szCs w:val="28"/>
        </w:rPr>
      </w:pPr>
      <w:r w:rsidRPr="61194A1C">
        <w:rPr>
          <w:rFonts w:ascii="Calibri" w:eastAsia="Calibri" w:hAnsi="Calibri" w:cs="Calibri"/>
          <w:sz w:val="28"/>
          <w:szCs w:val="28"/>
        </w:rPr>
        <w:t>Uso de lâmpadas de sinalização para indicar quais vagas estão livres e ocupadas no local</w:t>
      </w:r>
      <w:r w:rsidR="70D3FD2D" w:rsidRPr="61194A1C">
        <w:rPr>
          <w:rFonts w:ascii="Calibri" w:eastAsia="Calibri" w:hAnsi="Calibri" w:cs="Calibri"/>
          <w:sz w:val="28"/>
          <w:szCs w:val="28"/>
        </w:rPr>
        <w:t>;</w:t>
      </w:r>
    </w:p>
    <w:p w14:paraId="3CBBDA0B" w14:textId="2A53215D" w:rsidR="61194A1C" w:rsidRDefault="61194A1C" w:rsidP="61194A1C">
      <w:pPr>
        <w:rPr>
          <w:rFonts w:ascii="Calibri" w:eastAsia="Calibri" w:hAnsi="Calibri" w:cs="Calibri"/>
          <w:sz w:val="28"/>
          <w:szCs w:val="28"/>
        </w:rPr>
      </w:pPr>
    </w:p>
    <w:p w14:paraId="3993AD39" w14:textId="4AC2F1B4" w:rsidR="347219A4" w:rsidRDefault="347219A4" w:rsidP="61194A1C">
      <w:pPr>
        <w:rPr>
          <w:i/>
          <w:iCs/>
          <w:sz w:val="28"/>
          <w:szCs w:val="28"/>
        </w:rPr>
      </w:pPr>
      <w:r w:rsidRPr="61194A1C">
        <w:rPr>
          <w:rFonts w:ascii="Calibri" w:eastAsia="Calibri" w:hAnsi="Calibri" w:cs="Calibri"/>
          <w:i/>
          <w:iCs/>
          <w:sz w:val="28"/>
          <w:szCs w:val="28"/>
        </w:rPr>
        <w:t xml:space="preserve">Link: </w:t>
      </w:r>
      <w:hyperlink r:id="rId9">
        <w:r w:rsidR="62383AE4" w:rsidRPr="61194A1C">
          <w:rPr>
            <w:rStyle w:val="Hiperligao"/>
            <w:rFonts w:ascii="Calibri" w:eastAsia="Calibri" w:hAnsi="Calibri" w:cs="Calibri"/>
            <w:i/>
            <w:iCs/>
            <w:sz w:val="28"/>
            <w:szCs w:val="28"/>
          </w:rPr>
          <w:t>https://blog.vindi.com.br/sistema-para-estacionamento/</w:t>
        </w:r>
      </w:hyperlink>
    </w:p>
    <w:p w14:paraId="3CF39640" w14:textId="4F90A405" w:rsidR="76D9887B" w:rsidRDefault="76D9887B" w:rsidP="61194A1C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 w:rsidRPr="61194A1C">
        <w:rPr>
          <w:rFonts w:ascii="Open Sans" w:eastAsia="Open Sans" w:hAnsi="Open Sans" w:cs="Open Sans"/>
          <w:sz w:val="28"/>
          <w:szCs w:val="28"/>
        </w:rPr>
        <w:t>Maior segurança, com diferentes níveis de permissão de uso;</w:t>
      </w:r>
    </w:p>
    <w:p w14:paraId="0EB3EA9D" w14:textId="189AA349" w:rsidR="76D9887B" w:rsidRDefault="76D9887B" w:rsidP="61194A1C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 w:rsidRPr="61194A1C">
        <w:rPr>
          <w:rFonts w:ascii="Open Sans" w:eastAsia="Open Sans" w:hAnsi="Open Sans" w:cs="Open Sans"/>
          <w:sz w:val="28"/>
          <w:szCs w:val="28"/>
        </w:rPr>
        <w:t>Controle de rotativos/horistas;</w:t>
      </w:r>
    </w:p>
    <w:p w14:paraId="53B8898B" w14:textId="00F4AFDA" w:rsidR="12E859F1" w:rsidRDefault="12E859F1" w:rsidP="61194A1C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 w:rsidRPr="61194A1C">
        <w:rPr>
          <w:rFonts w:ascii="Open Sans" w:eastAsia="Open Sans" w:hAnsi="Open Sans" w:cs="Open Sans"/>
          <w:sz w:val="28"/>
          <w:szCs w:val="28"/>
        </w:rPr>
        <w:t>Aplicativo que mostra vagas disponíveis;</w:t>
      </w:r>
    </w:p>
    <w:p w14:paraId="08709053" w14:textId="7630102C" w:rsidR="12E859F1" w:rsidRDefault="12E859F1" w:rsidP="61194A1C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 w:rsidRPr="61194A1C">
        <w:rPr>
          <w:rFonts w:ascii="Open Sans" w:eastAsia="Open Sans" w:hAnsi="Open Sans" w:cs="Open Sans"/>
          <w:sz w:val="28"/>
          <w:szCs w:val="28"/>
        </w:rPr>
        <w:t xml:space="preserve">Ativação de vouchers e </w:t>
      </w:r>
      <w:proofErr w:type="spellStart"/>
      <w:r w:rsidRPr="61194A1C">
        <w:rPr>
          <w:rFonts w:ascii="Open Sans" w:eastAsia="Open Sans" w:hAnsi="Open Sans" w:cs="Open Sans"/>
          <w:sz w:val="28"/>
          <w:szCs w:val="28"/>
        </w:rPr>
        <w:t>cupons</w:t>
      </w:r>
      <w:proofErr w:type="spellEnd"/>
      <w:r w:rsidRPr="61194A1C">
        <w:rPr>
          <w:rFonts w:ascii="Open Sans" w:eastAsia="Open Sans" w:hAnsi="Open Sans" w:cs="Open Sans"/>
          <w:sz w:val="28"/>
          <w:szCs w:val="28"/>
        </w:rPr>
        <w:t xml:space="preserve"> de desconto;</w:t>
      </w:r>
    </w:p>
    <w:p w14:paraId="4BF0B1B4" w14:textId="5F7D3521" w:rsidR="24EDB551" w:rsidRDefault="24EDB551" w:rsidP="61194A1C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 w:rsidRPr="61194A1C">
        <w:rPr>
          <w:rFonts w:ascii="Open Sans" w:eastAsia="Open Sans" w:hAnsi="Open Sans" w:cs="Open Sans"/>
          <w:sz w:val="28"/>
          <w:szCs w:val="28"/>
        </w:rPr>
        <w:t>Tarifação inteligente;</w:t>
      </w:r>
    </w:p>
    <w:p w14:paraId="64B88528" w14:textId="66638044" w:rsidR="5F0BE7DF" w:rsidRDefault="5F0BE7DF" w:rsidP="61194A1C">
      <w:pPr>
        <w:rPr>
          <w:i/>
          <w:iCs/>
        </w:rPr>
      </w:pPr>
      <w:r w:rsidRPr="61194A1C">
        <w:rPr>
          <w:rFonts w:ascii="Open Sans" w:eastAsia="Open Sans" w:hAnsi="Open Sans" w:cs="Open Sans"/>
          <w:i/>
          <w:iCs/>
          <w:sz w:val="28"/>
          <w:szCs w:val="28"/>
        </w:rPr>
        <w:t>Link:</w:t>
      </w:r>
      <w:hyperlink r:id="rId10">
        <w:r w:rsidRPr="61194A1C">
          <w:rPr>
            <w:rStyle w:val="Hiperligao"/>
            <w:rFonts w:ascii="Open Sans" w:eastAsia="Open Sans" w:hAnsi="Open Sans" w:cs="Open Sans"/>
            <w:i/>
            <w:iCs/>
            <w:sz w:val="28"/>
            <w:szCs w:val="28"/>
          </w:rPr>
          <w:t>https://www.galaxpay.com.br/post/10-melhores-sistemas-para-estacionamentos/134/</w:t>
        </w:r>
      </w:hyperlink>
    </w:p>
    <w:p w14:paraId="380B9E8F" w14:textId="5EDDD7E5" w:rsidR="5F0BE7DF" w:rsidRDefault="5F0BE7DF" w:rsidP="61194A1C">
      <w:pPr>
        <w:pStyle w:val="PargrafodaLista"/>
        <w:numPr>
          <w:ilvl w:val="0"/>
          <w:numId w:val="7"/>
        </w:numPr>
        <w:rPr>
          <w:rFonts w:eastAsiaTheme="minorEastAsia"/>
          <w:i/>
          <w:iCs/>
          <w:sz w:val="28"/>
          <w:szCs w:val="28"/>
        </w:rPr>
      </w:pPr>
      <w:proofErr w:type="spellStart"/>
      <w:r w:rsidRPr="61194A1C">
        <w:rPr>
          <w:b/>
          <w:bCs/>
          <w:color w:val="333333"/>
          <w:sz w:val="33"/>
          <w:szCs w:val="33"/>
        </w:rPr>
        <w:t>ABCPark</w:t>
      </w:r>
      <w:proofErr w:type="spellEnd"/>
    </w:p>
    <w:p w14:paraId="26758199" w14:textId="0EFA367B" w:rsidR="5F0BE7DF" w:rsidRDefault="5F0BE7DF" w:rsidP="61194A1C">
      <w:pPr>
        <w:pStyle w:val="PargrafodaLista"/>
        <w:numPr>
          <w:ilvl w:val="0"/>
          <w:numId w:val="6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>Controle de rotativos/horistas;</w:t>
      </w:r>
    </w:p>
    <w:p w14:paraId="348D93A9" w14:textId="178595A8" w:rsidR="5F0BE7DF" w:rsidRDefault="5F0BE7DF" w:rsidP="61194A1C">
      <w:pPr>
        <w:numPr>
          <w:ilvl w:val="0"/>
          <w:numId w:val="6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>Cadastro com controle personalizado;</w:t>
      </w:r>
    </w:p>
    <w:p w14:paraId="6B33514D" w14:textId="5E1DAE55" w:rsidR="5F0BE7DF" w:rsidRDefault="5F0BE7DF" w:rsidP="61194A1C">
      <w:pPr>
        <w:numPr>
          <w:ilvl w:val="0"/>
          <w:numId w:val="6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>Extremamente flexível, permitindo convênios e até condições especiais de preço;</w:t>
      </w:r>
    </w:p>
    <w:p w14:paraId="6DC5323E" w14:textId="31357720" w:rsidR="5F0BE7DF" w:rsidRDefault="5F0BE7DF" w:rsidP="61194A1C">
      <w:pPr>
        <w:numPr>
          <w:ilvl w:val="0"/>
          <w:numId w:val="6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>Diferentes níveis de permissão de uso, dando maior segurança;</w:t>
      </w:r>
    </w:p>
    <w:p w14:paraId="273D9F9F" w14:textId="50B6D407" w:rsidR="5F0BE7DF" w:rsidRDefault="5F0BE7DF" w:rsidP="61194A1C">
      <w:pPr>
        <w:numPr>
          <w:ilvl w:val="0"/>
          <w:numId w:val="6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 xml:space="preserve">Impressão de </w:t>
      </w:r>
      <w:proofErr w:type="spellStart"/>
      <w:r w:rsidRPr="61194A1C">
        <w:rPr>
          <w:color w:val="333333"/>
          <w:sz w:val="27"/>
          <w:szCs w:val="27"/>
        </w:rPr>
        <w:t>cupons</w:t>
      </w:r>
      <w:proofErr w:type="spellEnd"/>
      <w:r w:rsidRPr="61194A1C">
        <w:rPr>
          <w:color w:val="333333"/>
          <w:sz w:val="27"/>
          <w:szCs w:val="27"/>
        </w:rPr>
        <w:t xml:space="preserve"> de entrada e saída com código de barras;</w:t>
      </w:r>
    </w:p>
    <w:p w14:paraId="5F1D0E6D" w14:textId="4A331C23" w:rsidR="5F0BE7DF" w:rsidRDefault="5F0BE7DF" w:rsidP="61194A1C">
      <w:pPr>
        <w:numPr>
          <w:ilvl w:val="0"/>
          <w:numId w:val="6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>Gestão simples e eficiente do caixa;</w:t>
      </w:r>
    </w:p>
    <w:p w14:paraId="319E1E95" w14:textId="1F03C661" w:rsidR="5F0BE7DF" w:rsidRDefault="5F0BE7DF" w:rsidP="61194A1C">
      <w:pPr>
        <w:numPr>
          <w:ilvl w:val="0"/>
          <w:numId w:val="6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>Relatórios gerenciais;</w:t>
      </w:r>
    </w:p>
    <w:p w14:paraId="6D31C5CD" w14:textId="40B5271D" w:rsidR="5F0BE7DF" w:rsidRDefault="5F0BE7DF" w:rsidP="61194A1C">
      <w:pPr>
        <w:numPr>
          <w:ilvl w:val="0"/>
          <w:numId w:val="6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>Backup e cópia de segurança dos dados.</w:t>
      </w:r>
    </w:p>
    <w:p w14:paraId="0A6F5DA7" w14:textId="551B0B8B" w:rsidR="5F0BE7DF" w:rsidRDefault="5F0BE7DF" w:rsidP="61194A1C">
      <w:pPr>
        <w:pStyle w:val="PargrafodaLista"/>
        <w:numPr>
          <w:ilvl w:val="0"/>
          <w:numId w:val="4"/>
        </w:numPr>
        <w:rPr>
          <w:rFonts w:eastAsiaTheme="minorEastAsia"/>
          <w:i/>
          <w:iCs/>
          <w:sz w:val="28"/>
          <w:szCs w:val="28"/>
        </w:rPr>
      </w:pPr>
      <w:proofErr w:type="spellStart"/>
      <w:r w:rsidRPr="61194A1C">
        <w:rPr>
          <w:b/>
          <w:bCs/>
          <w:color w:val="333333"/>
          <w:sz w:val="33"/>
          <w:szCs w:val="33"/>
        </w:rPr>
        <w:t>Parkeer</w:t>
      </w:r>
      <w:proofErr w:type="spellEnd"/>
    </w:p>
    <w:p w14:paraId="61F47104" w14:textId="7C391F8F" w:rsidR="5F0BE7DF" w:rsidRDefault="5F0BE7DF" w:rsidP="61194A1C">
      <w:pPr>
        <w:pStyle w:val="PargrafodaLista"/>
        <w:numPr>
          <w:ilvl w:val="0"/>
          <w:numId w:val="3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>Tarifação inteligente;</w:t>
      </w:r>
    </w:p>
    <w:p w14:paraId="60C59CA1" w14:textId="6679CD81" w:rsidR="5F0BE7DF" w:rsidRDefault="5F0BE7DF" w:rsidP="61194A1C">
      <w:pPr>
        <w:numPr>
          <w:ilvl w:val="0"/>
          <w:numId w:val="3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lastRenderedPageBreak/>
        <w:t>Planos mensais;</w:t>
      </w:r>
    </w:p>
    <w:p w14:paraId="08318348" w14:textId="2E4DC132" w:rsidR="5F0BE7DF" w:rsidRDefault="5F0BE7DF" w:rsidP="61194A1C">
      <w:pPr>
        <w:numPr>
          <w:ilvl w:val="0"/>
          <w:numId w:val="3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>Parcerias de convênios;</w:t>
      </w:r>
    </w:p>
    <w:p w14:paraId="035697AE" w14:textId="6EA64FBE" w:rsidR="5F0BE7DF" w:rsidRDefault="5F0BE7DF" w:rsidP="61194A1C">
      <w:pPr>
        <w:numPr>
          <w:ilvl w:val="0"/>
          <w:numId w:val="3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>Acompanhamento do caixa;</w:t>
      </w:r>
    </w:p>
    <w:p w14:paraId="4F25F45C" w14:textId="7563F81E" w:rsidR="5F0BE7DF" w:rsidRDefault="5F0BE7DF" w:rsidP="61194A1C">
      <w:pPr>
        <w:numPr>
          <w:ilvl w:val="0"/>
          <w:numId w:val="3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>Criação de anotações/lembretes;</w:t>
      </w:r>
    </w:p>
    <w:p w14:paraId="59A54E2E" w14:textId="3DDF1BF1" w:rsidR="5F0BE7DF" w:rsidRDefault="5F0BE7DF" w:rsidP="61194A1C">
      <w:pPr>
        <w:numPr>
          <w:ilvl w:val="0"/>
          <w:numId w:val="3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>Criação de vouchers;</w:t>
      </w:r>
    </w:p>
    <w:p w14:paraId="1916F32A" w14:textId="00DFDAB0" w:rsidR="5F0BE7DF" w:rsidRDefault="5F0BE7DF" w:rsidP="61194A1C">
      <w:pPr>
        <w:numPr>
          <w:ilvl w:val="0"/>
          <w:numId w:val="3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>Acréscimo de serviços como lava-jato, lava-rápido, cera, polimento e outros;</w:t>
      </w:r>
    </w:p>
    <w:p w14:paraId="15FD2617" w14:textId="595CF62C" w:rsidR="5F0BE7DF" w:rsidRDefault="5F0BE7DF" w:rsidP="61194A1C">
      <w:pPr>
        <w:numPr>
          <w:ilvl w:val="0"/>
          <w:numId w:val="3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 xml:space="preserve">Proteção do sistema com </w:t>
      </w:r>
      <w:proofErr w:type="spellStart"/>
      <w:r w:rsidRPr="61194A1C">
        <w:rPr>
          <w:color w:val="333333"/>
          <w:sz w:val="27"/>
          <w:szCs w:val="27"/>
        </w:rPr>
        <w:t>anti-fraude</w:t>
      </w:r>
      <w:proofErr w:type="spellEnd"/>
      <w:r w:rsidRPr="61194A1C">
        <w:rPr>
          <w:color w:val="333333"/>
          <w:sz w:val="27"/>
          <w:szCs w:val="27"/>
        </w:rPr>
        <w:t>;</w:t>
      </w:r>
    </w:p>
    <w:p w14:paraId="43C95D9B" w14:textId="00453767" w:rsidR="5F0BE7DF" w:rsidRDefault="5F0BE7DF" w:rsidP="61194A1C">
      <w:pPr>
        <w:numPr>
          <w:ilvl w:val="0"/>
          <w:numId w:val="3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>Emissão de Nota Fiscal Eletrônica (</w:t>
      </w:r>
      <w:hyperlink r:id="rId11">
        <w:r w:rsidRPr="61194A1C">
          <w:rPr>
            <w:rStyle w:val="Hiperligao"/>
            <w:color w:val="auto"/>
            <w:sz w:val="27"/>
            <w:szCs w:val="27"/>
          </w:rPr>
          <w:t>NFS-e</w:t>
        </w:r>
      </w:hyperlink>
      <w:r w:rsidRPr="61194A1C">
        <w:rPr>
          <w:sz w:val="27"/>
          <w:szCs w:val="27"/>
        </w:rPr>
        <w:t>) e outros.</w:t>
      </w:r>
    </w:p>
    <w:p w14:paraId="4A47C658" w14:textId="401D55DD" w:rsidR="5F0BE7DF" w:rsidRDefault="5F0BE7DF" w:rsidP="61194A1C">
      <w:pPr>
        <w:pStyle w:val="PargrafodaLista"/>
        <w:numPr>
          <w:ilvl w:val="0"/>
          <w:numId w:val="2"/>
        </w:numPr>
        <w:rPr>
          <w:rFonts w:eastAsiaTheme="minorEastAsia"/>
          <w:i/>
          <w:iCs/>
          <w:sz w:val="28"/>
          <w:szCs w:val="28"/>
        </w:rPr>
      </w:pPr>
      <w:proofErr w:type="spellStart"/>
      <w:r w:rsidRPr="61194A1C">
        <w:rPr>
          <w:b/>
          <w:bCs/>
          <w:color w:val="333333"/>
          <w:sz w:val="33"/>
          <w:szCs w:val="33"/>
        </w:rPr>
        <w:t>Easy</w:t>
      </w:r>
      <w:proofErr w:type="spellEnd"/>
      <w:r w:rsidRPr="61194A1C">
        <w:rPr>
          <w:b/>
          <w:bCs/>
          <w:color w:val="333333"/>
          <w:sz w:val="33"/>
          <w:szCs w:val="33"/>
        </w:rPr>
        <w:t xml:space="preserve"> </w:t>
      </w:r>
      <w:proofErr w:type="spellStart"/>
      <w:r w:rsidRPr="61194A1C">
        <w:rPr>
          <w:b/>
          <w:bCs/>
          <w:color w:val="333333"/>
          <w:sz w:val="33"/>
          <w:szCs w:val="33"/>
        </w:rPr>
        <w:t>Park</w:t>
      </w:r>
      <w:proofErr w:type="spellEnd"/>
    </w:p>
    <w:p w14:paraId="08AF17D3" w14:textId="78DD7289" w:rsidR="5F0BE7DF" w:rsidRDefault="5F0BE7DF" w:rsidP="61194A1C">
      <w:pPr>
        <w:pStyle w:val="PargrafodaLista"/>
        <w:numPr>
          <w:ilvl w:val="0"/>
          <w:numId w:val="1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>Controle de entrada e saída dos veículos;</w:t>
      </w:r>
    </w:p>
    <w:p w14:paraId="56DB3A0C" w14:textId="1A554788" w:rsidR="5F0BE7DF" w:rsidRDefault="5F0BE7DF" w:rsidP="61194A1C">
      <w:pPr>
        <w:numPr>
          <w:ilvl w:val="0"/>
          <w:numId w:val="1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>É possível conquistar mais clientes através de um aplicativo que mostra as vagas disponíveis;</w:t>
      </w:r>
    </w:p>
    <w:p w14:paraId="45326443" w14:textId="673D3A2C" w:rsidR="5F0BE7DF" w:rsidRDefault="5F0BE7DF" w:rsidP="61194A1C">
      <w:pPr>
        <w:numPr>
          <w:ilvl w:val="0"/>
          <w:numId w:val="1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>Controle do preço por tipos de veículos e horários;</w:t>
      </w:r>
    </w:p>
    <w:p w14:paraId="42ACE725" w14:textId="4440042B" w:rsidR="5F0BE7DF" w:rsidRDefault="5F0BE7DF" w:rsidP="61194A1C">
      <w:pPr>
        <w:numPr>
          <w:ilvl w:val="0"/>
          <w:numId w:val="1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>Abertura e fechamento do caixa;</w:t>
      </w:r>
    </w:p>
    <w:p w14:paraId="29EBE3DE" w14:textId="4C3E2223" w:rsidR="5F0BE7DF" w:rsidRDefault="5F0BE7DF" w:rsidP="61194A1C">
      <w:pPr>
        <w:numPr>
          <w:ilvl w:val="0"/>
          <w:numId w:val="1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 xml:space="preserve">Permite a ativação de vouchers e </w:t>
      </w:r>
      <w:proofErr w:type="spellStart"/>
      <w:r w:rsidRPr="61194A1C">
        <w:rPr>
          <w:color w:val="333333"/>
          <w:sz w:val="27"/>
          <w:szCs w:val="27"/>
        </w:rPr>
        <w:t>cupons</w:t>
      </w:r>
      <w:proofErr w:type="spellEnd"/>
      <w:r w:rsidRPr="61194A1C">
        <w:rPr>
          <w:color w:val="333333"/>
          <w:sz w:val="27"/>
          <w:szCs w:val="27"/>
        </w:rPr>
        <w:t xml:space="preserve"> de desconto;</w:t>
      </w:r>
    </w:p>
    <w:p w14:paraId="4FBE4A1F" w14:textId="70020550" w:rsidR="5F0BE7DF" w:rsidRDefault="5F0BE7DF" w:rsidP="61194A1C">
      <w:pPr>
        <w:numPr>
          <w:ilvl w:val="0"/>
          <w:numId w:val="1"/>
        </w:numPr>
        <w:rPr>
          <w:rFonts w:eastAsiaTheme="minorEastAsia"/>
          <w:i/>
          <w:iCs/>
          <w:color w:val="333333"/>
          <w:sz w:val="27"/>
          <w:szCs w:val="27"/>
        </w:rPr>
      </w:pPr>
      <w:r w:rsidRPr="61194A1C">
        <w:rPr>
          <w:color w:val="333333"/>
          <w:sz w:val="27"/>
          <w:szCs w:val="27"/>
        </w:rPr>
        <w:t>Cadastro de avarias para provar que o cliente já estava com elas no carro antes de entrar no estacionamento.</w:t>
      </w:r>
    </w:p>
    <w:p w14:paraId="60BC9F21" w14:textId="5C6FBB26" w:rsidR="61194A1C" w:rsidRDefault="61194A1C" w:rsidP="61194A1C">
      <w:pPr>
        <w:ind w:left="360"/>
        <w:rPr>
          <w:rFonts w:ascii="Open Sans" w:eastAsia="Open Sans" w:hAnsi="Open Sans" w:cs="Open Sans"/>
          <w:i/>
          <w:iCs/>
          <w:sz w:val="28"/>
          <w:szCs w:val="28"/>
        </w:rPr>
      </w:pPr>
    </w:p>
    <w:sectPr w:rsidR="61194A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DFA"/>
    <w:multiLevelType w:val="hybridMultilevel"/>
    <w:tmpl w:val="B02AD75C"/>
    <w:lvl w:ilvl="0" w:tplc="5B1EEF54">
      <w:start w:val="1"/>
      <w:numFmt w:val="decimal"/>
      <w:lvlText w:val="%1."/>
      <w:lvlJc w:val="left"/>
      <w:pPr>
        <w:ind w:left="720" w:hanging="360"/>
      </w:pPr>
    </w:lvl>
    <w:lvl w:ilvl="1" w:tplc="24AC4A18">
      <w:start w:val="1"/>
      <w:numFmt w:val="lowerLetter"/>
      <w:lvlText w:val="%2."/>
      <w:lvlJc w:val="left"/>
      <w:pPr>
        <w:ind w:left="1440" w:hanging="360"/>
      </w:pPr>
    </w:lvl>
    <w:lvl w:ilvl="2" w:tplc="FEF24A64">
      <w:start w:val="1"/>
      <w:numFmt w:val="lowerRoman"/>
      <w:lvlText w:val="%3."/>
      <w:lvlJc w:val="right"/>
      <w:pPr>
        <w:ind w:left="2160" w:hanging="180"/>
      </w:pPr>
    </w:lvl>
    <w:lvl w:ilvl="3" w:tplc="6E54E9E0">
      <w:start w:val="1"/>
      <w:numFmt w:val="decimal"/>
      <w:lvlText w:val="%4."/>
      <w:lvlJc w:val="left"/>
      <w:pPr>
        <w:ind w:left="2880" w:hanging="360"/>
      </w:pPr>
    </w:lvl>
    <w:lvl w:ilvl="4" w:tplc="B57A7698">
      <w:start w:val="1"/>
      <w:numFmt w:val="lowerLetter"/>
      <w:lvlText w:val="%5."/>
      <w:lvlJc w:val="left"/>
      <w:pPr>
        <w:ind w:left="3600" w:hanging="360"/>
      </w:pPr>
    </w:lvl>
    <w:lvl w:ilvl="5" w:tplc="0EDA4212">
      <w:start w:val="1"/>
      <w:numFmt w:val="lowerRoman"/>
      <w:lvlText w:val="%6."/>
      <w:lvlJc w:val="right"/>
      <w:pPr>
        <w:ind w:left="4320" w:hanging="180"/>
      </w:pPr>
    </w:lvl>
    <w:lvl w:ilvl="6" w:tplc="009CCB82">
      <w:start w:val="1"/>
      <w:numFmt w:val="decimal"/>
      <w:lvlText w:val="%7."/>
      <w:lvlJc w:val="left"/>
      <w:pPr>
        <w:ind w:left="5040" w:hanging="360"/>
      </w:pPr>
    </w:lvl>
    <w:lvl w:ilvl="7" w:tplc="DA74510A">
      <w:start w:val="1"/>
      <w:numFmt w:val="lowerLetter"/>
      <w:lvlText w:val="%8."/>
      <w:lvlJc w:val="left"/>
      <w:pPr>
        <w:ind w:left="5760" w:hanging="360"/>
      </w:pPr>
    </w:lvl>
    <w:lvl w:ilvl="8" w:tplc="3CEC82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402"/>
    <w:multiLevelType w:val="hybridMultilevel"/>
    <w:tmpl w:val="902A131A"/>
    <w:lvl w:ilvl="0" w:tplc="11A67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8F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A49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09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85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AB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07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61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02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5171"/>
    <w:multiLevelType w:val="hybridMultilevel"/>
    <w:tmpl w:val="211EC65C"/>
    <w:lvl w:ilvl="0" w:tplc="7158A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8A0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806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EA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C1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D0A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66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62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A8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27E30"/>
    <w:multiLevelType w:val="hybridMultilevel"/>
    <w:tmpl w:val="A2AC14EA"/>
    <w:lvl w:ilvl="0" w:tplc="BEB0E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01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D2B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8A9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0C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4F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4A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C5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0E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02E74"/>
    <w:multiLevelType w:val="hybridMultilevel"/>
    <w:tmpl w:val="82487A84"/>
    <w:lvl w:ilvl="0" w:tplc="B0F2ACE4">
      <w:start w:val="1"/>
      <w:numFmt w:val="decimal"/>
      <w:lvlText w:val="%1."/>
      <w:lvlJc w:val="left"/>
      <w:pPr>
        <w:ind w:left="720" w:hanging="360"/>
      </w:pPr>
    </w:lvl>
    <w:lvl w:ilvl="1" w:tplc="11D44708">
      <w:start w:val="1"/>
      <w:numFmt w:val="lowerLetter"/>
      <w:lvlText w:val="%2."/>
      <w:lvlJc w:val="left"/>
      <w:pPr>
        <w:ind w:left="1440" w:hanging="360"/>
      </w:pPr>
    </w:lvl>
    <w:lvl w:ilvl="2" w:tplc="4D2E3CB6">
      <w:start w:val="1"/>
      <w:numFmt w:val="lowerRoman"/>
      <w:lvlText w:val="%3."/>
      <w:lvlJc w:val="right"/>
      <w:pPr>
        <w:ind w:left="2160" w:hanging="180"/>
      </w:pPr>
    </w:lvl>
    <w:lvl w:ilvl="3" w:tplc="67BC328A">
      <w:start w:val="1"/>
      <w:numFmt w:val="decimal"/>
      <w:lvlText w:val="%4."/>
      <w:lvlJc w:val="left"/>
      <w:pPr>
        <w:ind w:left="2880" w:hanging="360"/>
      </w:pPr>
    </w:lvl>
    <w:lvl w:ilvl="4" w:tplc="250E15A8">
      <w:start w:val="1"/>
      <w:numFmt w:val="lowerLetter"/>
      <w:lvlText w:val="%5."/>
      <w:lvlJc w:val="left"/>
      <w:pPr>
        <w:ind w:left="3600" w:hanging="360"/>
      </w:pPr>
    </w:lvl>
    <w:lvl w:ilvl="5" w:tplc="2556D54C">
      <w:start w:val="1"/>
      <w:numFmt w:val="lowerRoman"/>
      <w:lvlText w:val="%6."/>
      <w:lvlJc w:val="right"/>
      <w:pPr>
        <w:ind w:left="4320" w:hanging="180"/>
      </w:pPr>
    </w:lvl>
    <w:lvl w:ilvl="6" w:tplc="7346C388">
      <w:start w:val="1"/>
      <w:numFmt w:val="decimal"/>
      <w:lvlText w:val="%7."/>
      <w:lvlJc w:val="left"/>
      <w:pPr>
        <w:ind w:left="5040" w:hanging="360"/>
      </w:pPr>
    </w:lvl>
    <w:lvl w:ilvl="7" w:tplc="D12656D4">
      <w:start w:val="1"/>
      <w:numFmt w:val="lowerLetter"/>
      <w:lvlText w:val="%8."/>
      <w:lvlJc w:val="left"/>
      <w:pPr>
        <w:ind w:left="5760" w:hanging="360"/>
      </w:pPr>
    </w:lvl>
    <w:lvl w:ilvl="8" w:tplc="7E08562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3383A"/>
    <w:multiLevelType w:val="hybridMultilevel"/>
    <w:tmpl w:val="953EF5C6"/>
    <w:lvl w:ilvl="0" w:tplc="5AB43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E0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4B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40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05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0E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87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E1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07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93E6B"/>
    <w:multiLevelType w:val="hybridMultilevel"/>
    <w:tmpl w:val="A01AA1FA"/>
    <w:lvl w:ilvl="0" w:tplc="9C7A8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60F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9A5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A7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C3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EE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AE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41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427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21933"/>
    <w:multiLevelType w:val="hybridMultilevel"/>
    <w:tmpl w:val="F9D6233E"/>
    <w:lvl w:ilvl="0" w:tplc="50FE9D18">
      <w:start w:val="1"/>
      <w:numFmt w:val="decimal"/>
      <w:lvlText w:val="%1."/>
      <w:lvlJc w:val="left"/>
      <w:pPr>
        <w:ind w:left="720" w:hanging="360"/>
      </w:pPr>
    </w:lvl>
    <w:lvl w:ilvl="1" w:tplc="0EB0C296">
      <w:start w:val="1"/>
      <w:numFmt w:val="lowerLetter"/>
      <w:lvlText w:val="%2."/>
      <w:lvlJc w:val="left"/>
      <w:pPr>
        <w:ind w:left="1440" w:hanging="360"/>
      </w:pPr>
    </w:lvl>
    <w:lvl w:ilvl="2" w:tplc="85EC1B5E">
      <w:start w:val="1"/>
      <w:numFmt w:val="lowerRoman"/>
      <w:lvlText w:val="%3."/>
      <w:lvlJc w:val="right"/>
      <w:pPr>
        <w:ind w:left="2160" w:hanging="180"/>
      </w:pPr>
    </w:lvl>
    <w:lvl w:ilvl="3" w:tplc="68085C38">
      <w:start w:val="1"/>
      <w:numFmt w:val="decimal"/>
      <w:lvlText w:val="%4."/>
      <w:lvlJc w:val="left"/>
      <w:pPr>
        <w:ind w:left="2880" w:hanging="360"/>
      </w:pPr>
    </w:lvl>
    <w:lvl w:ilvl="4" w:tplc="447EFAD0">
      <w:start w:val="1"/>
      <w:numFmt w:val="lowerLetter"/>
      <w:lvlText w:val="%5."/>
      <w:lvlJc w:val="left"/>
      <w:pPr>
        <w:ind w:left="3600" w:hanging="360"/>
      </w:pPr>
    </w:lvl>
    <w:lvl w:ilvl="5" w:tplc="B63CC68E">
      <w:start w:val="1"/>
      <w:numFmt w:val="lowerRoman"/>
      <w:lvlText w:val="%6."/>
      <w:lvlJc w:val="right"/>
      <w:pPr>
        <w:ind w:left="4320" w:hanging="180"/>
      </w:pPr>
    </w:lvl>
    <w:lvl w:ilvl="6" w:tplc="C624EA4A">
      <w:start w:val="1"/>
      <w:numFmt w:val="decimal"/>
      <w:lvlText w:val="%7."/>
      <w:lvlJc w:val="left"/>
      <w:pPr>
        <w:ind w:left="5040" w:hanging="360"/>
      </w:pPr>
    </w:lvl>
    <w:lvl w:ilvl="7" w:tplc="D3A87DB4">
      <w:start w:val="1"/>
      <w:numFmt w:val="lowerLetter"/>
      <w:lvlText w:val="%8."/>
      <w:lvlJc w:val="left"/>
      <w:pPr>
        <w:ind w:left="5760" w:hanging="360"/>
      </w:pPr>
    </w:lvl>
    <w:lvl w:ilvl="8" w:tplc="D4CC212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96F42"/>
    <w:multiLevelType w:val="hybridMultilevel"/>
    <w:tmpl w:val="031C98FC"/>
    <w:lvl w:ilvl="0" w:tplc="7C728BA6">
      <w:start w:val="1"/>
      <w:numFmt w:val="decimal"/>
      <w:lvlText w:val="%1."/>
      <w:lvlJc w:val="left"/>
      <w:pPr>
        <w:ind w:left="720" w:hanging="360"/>
      </w:pPr>
    </w:lvl>
    <w:lvl w:ilvl="1" w:tplc="032AA7DA">
      <w:start w:val="1"/>
      <w:numFmt w:val="lowerLetter"/>
      <w:lvlText w:val="%2."/>
      <w:lvlJc w:val="left"/>
      <w:pPr>
        <w:ind w:left="1440" w:hanging="360"/>
      </w:pPr>
    </w:lvl>
    <w:lvl w:ilvl="2" w:tplc="FFD4239C">
      <w:start w:val="1"/>
      <w:numFmt w:val="lowerRoman"/>
      <w:lvlText w:val="%3."/>
      <w:lvlJc w:val="right"/>
      <w:pPr>
        <w:ind w:left="2160" w:hanging="180"/>
      </w:pPr>
    </w:lvl>
    <w:lvl w:ilvl="3" w:tplc="A4E806E8">
      <w:start w:val="1"/>
      <w:numFmt w:val="decimal"/>
      <w:lvlText w:val="%4."/>
      <w:lvlJc w:val="left"/>
      <w:pPr>
        <w:ind w:left="2880" w:hanging="360"/>
      </w:pPr>
    </w:lvl>
    <w:lvl w:ilvl="4" w:tplc="4536B7AC">
      <w:start w:val="1"/>
      <w:numFmt w:val="lowerLetter"/>
      <w:lvlText w:val="%5."/>
      <w:lvlJc w:val="left"/>
      <w:pPr>
        <w:ind w:left="3600" w:hanging="360"/>
      </w:pPr>
    </w:lvl>
    <w:lvl w:ilvl="5" w:tplc="BF9EC7BE">
      <w:start w:val="1"/>
      <w:numFmt w:val="lowerRoman"/>
      <w:lvlText w:val="%6."/>
      <w:lvlJc w:val="right"/>
      <w:pPr>
        <w:ind w:left="4320" w:hanging="180"/>
      </w:pPr>
    </w:lvl>
    <w:lvl w:ilvl="6" w:tplc="490A5372">
      <w:start w:val="1"/>
      <w:numFmt w:val="decimal"/>
      <w:lvlText w:val="%7."/>
      <w:lvlJc w:val="left"/>
      <w:pPr>
        <w:ind w:left="5040" w:hanging="360"/>
      </w:pPr>
    </w:lvl>
    <w:lvl w:ilvl="7" w:tplc="9B0A3E80">
      <w:start w:val="1"/>
      <w:numFmt w:val="lowerLetter"/>
      <w:lvlText w:val="%8."/>
      <w:lvlJc w:val="left"/>
      <w:pPr>
        <w:ind w:left="5760" w:hanging="360"/>
      </w:pPr>
    </w:lvl>
    <w:lvl w:ilvl="8" w:tplc="3D1E20E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42449"/>
    <w:multiLevelType w:val="hybridMultilevel"/>
    <w:tmpl w:val="608EBCA6"/>
    <w:lvl w:ilvl="0" w:tplc="BA365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B2C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EF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21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49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A5C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E3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49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AE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B3B00A"/>
    <w:rsid w:val="000B2216"/>
    <w:rsid w:val="054774EB"/>
    <w:rsid w:val="07BE775A"/>
    <w:rsid w:val="093AF93B"/>
    <w:rsid w:val="0D79F766"/>
    <w:rsid w:val="0D8CAC5B"/>
    <w:rsid w:val="0E31EFD1"/>
    <w:rsid w:val="0EAE9770"/>
    <w:rsid w:val="12E859F1"/>
    <w:rsid w:val="1775A527"/>
    <w:rsid w:val="1DCD45B5"/>
    <w:rsid w:val="21F55CE2"/>
    <w:rsid w:val="24EDB551"/>
    <w:rsid w:val="26CB66B5"/>
    <w:rsid w:val="2C3B3E32"/>
    <w:rsid w:val="2CB3B00A"/>
    <w:rsid w:val="2E97BF64"/>
    <w:rsid w:val="347219A4"/>
    <w:rsid w:val="35B9F188"/>
    <w:rsid w:val="3F85E85C"/>
    <w:rsid w:val="4495AFEF"/>
    <w:rsid w:val="47A3E41C"/>
    <w:rsid w:val="501B2E27"/>
    <w:rsid w:val="51E4C6A2"/>
    <w:rsid w:val="5A1F1902"/>
    <w:rsid w:val="5DFA5569"/>
    <w:rsid w:val="5E876E36"/>
    <w:rsid w:val="5F0BE7DF"/>
    <w:rsid w:val="61194A1C"/>
    <w:rsid w:val="62383AE4"/>
    <w:rsid w:val="67952692"/>
    <w:rsid w:val="70D3FD2D"/>
    <w:rsid w:val="72D8479D"/>
    <w:rsid w:val="7509F501"/>
    <w:rsid w:val="7651DAA7"/>
    <w:rsid w:val="76D9887B"/>
    <w:rsid w:val="7F83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B00A"/>
  <w15:chartTrackingRefBased/>
  <w15:docId w15:val="{4F1737B0-62C8-49D5-9104-0216575E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tecblog.com.br/tecnologia-disponiveis-estacionamentos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otas.com.br/blog/como-emitir-nota-fiscal-de-servico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galaxpay.com.br/post/10-melhores-sistemas-para-estacionamentos/134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blog.vindi.com.br/sistema-para-estacionamen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B7C17C86C27A4D9CD5557FCC21EE68" ma:contentTypeVersion="24" ma:contentTypeDescription="Crie um novo documento." ma:contentTypeScope="" ma:versionID="8f77e29390692de0567c07aea38dd248">
  <xsd:schema xmlns:xsd="http://www.w3.org/2001/XMLSchema" xmlns:xs="http://www.w3.org/2001/XMLSchema" xmlns:p="http://schemas.microsoft.com/office/2006/metadata/properties" xmlns:ns2="4520af2b-97db-4e06-bfe6-08fe62d1088a" xmlns:ns3="b2c22c61-f77c-4a75-8e76-49b5d2f941d1" targetNamespace="http://schemas.microsoft.com/office/2006/metadata/properties" ma:root="true" ma:fieldsID="21fa660cf7aeb5e33a210ae5aebf54aa" ns2:_="" ns3:_="">
    <xsd:import namespace="4520af2b-97db-4e06-bfe6-08fe62d1088a"/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0af2b-97db-4e06-bfe6-08fe62d1088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4520af2b-97db-4e06-bfe6-08fe62d1088a" xsi:nil="true"/>
    <Has_Teacher_Only_SectionGroup xmlns="4520af2b-97db-4e06-bfe6-08fe62d1088a" xsi:nil="true"/>
    <Owner xmlns="4520af2b-97db-4e06-bfe6-08fe62d1088a">
      <UserInfo>
        <DisplayName/>
        <AccountId xsi:nil="true"/>
        <AccountType/>
      </UserInfo>
    </Owner>
    <Distribution_Groups xmlns="4520af2b-97db-4e06-bfe6-08fe62d1088a" xsi:nil="true"/>
    <IsNotebookLocked xmlns="4520af2b-97db-4e06-bfe6-08fe62d1088a" xsi:nil="true"/>
    <FolderType xmlns="4520af2b-97db-4e06-bfe6-08fe62d1088a" xsi:nil="true"/>
    <CultureName xmlns="4520af2b-97db-4e06-bfe6-08fe62d1088a" xsi:nil="true"/>
    <Students xmlns="4520af2b-97db-4e06-bfe6-08fe62d1088a">
      <UserInfo>
        <DisplayName/>
        <AccountId xsi:nil="true"/>
        <AccountType/>
      </UserInfo>
    </Students>
    <Templates xmlns="4520af2b-97db-4e06-bfe6-08fe62d1088a" xsi:nil="true"/>
    <Self_Registration_Enabled xmlns="4520af2b-97db-4e06-bfe6-08fe62d1088a" xsi:nil="true"/>
    <DefaultSectionNames xmlns="4520af2b-97db-4e06-bfe6-08fe62d1088a" xsi:nil="true"/>
    <AppVersion xmlns="4520af2b-97db-4e06-bfe6-08fe62d1088a" xsi:nil="true"/>
    <TeamsChannelId xmlns="4520af2b-97db-4e06-bfe6-08fe62d1088a" xsi:nil="true"/>
    <Invited_Students xmlns="4520af2b-97db-4e06-bfe6-08fe62d1088a" xsi:nil="true"/>
    <Teachers xmlns="4520af2b-97db-4e06-bfe6-08fe62d1088a">
      <UserInfo>
        <DisplayName/>
        <AccountId xsi:nil="true"/>
        <AccountType/>
      </UserInfo>
    </Teachers>
    <Student_Groups xmlns="4520af2b-97db-4e06-bfe6-08fe62d1088a">
      <UserInfo>
        <DisplayName/>
        <AccountId xsi:nil="true"/>
        <AccountType/>
      </UserInfo>
    </Student_Groups>
    <Math_Settings xmlns="4520af2b-97db-4e06-bfe6-08fe62d1088a" xsi:nil="true"/>
    <Is_Collaboration_Space_Locked xmlns="4520af2b-97db-4e06-bfe6-08fe62d1088a" xsi:nil="true"/>
    <LMS_Mappings xmlns="4520af2b-97db-4e06-bfe6-08fe62d1088a" xsi:nil="true"/>
    <Invited_Teachers xmlns="4520af2b-97db-4e06-bfe6-08fe62d1088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4F4E45-5ED9-478E-A55D-5EF0FAC97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20af2b-97db-4e06-bfe6-08fe62d1088a"/>
    <ds:schemaRef ds:uri="b2c22c61-f77c-4a75-8e76-49b5d2f94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214F1F-19CF-43CE-826C-B9245D233360}">
  <ds:schemaRefs>
    <ds:schemaRef ds:uri="http://schemas.microsoft.com/office/2006/metadata/properties"/>
    <ds:schemaRef ds:uri="http://schemas.microsoft.com/office/infopath/2007/PartnerControls"/>
    <ds:schemaRef ds:uri="4520af2b-97db-4e06-bfe6-08fe62d1088a"/>
  </ds:schemaRefs>
</ds:datastoreItem>
</file>

<file path=customXml/itemProps3.xml><?xml version="1.0" encoding="utf-8"?>
<ds:datastoreItem xmlns:ds="http://schemas.openxmlformats.org/officeDocument/2006/customXml" ds:itemID="{6C07D103-E566-4CAD-8577-BBF379CC01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Hideky de Freitas Koshiyama</dc:creator>
  <cp:keywords/>
  <dc:description/>
  <cp:lastModifiedBy>Rodrigo Koshiyama</cp:lastModifiedBy>
  <cp:revision>2</cp:revision>
  <dcterms:created xsi:type="dcterms:W3CDTF">2020-03-31T14:45:00Z</dcterms:created>
  <dcterms:modified xsi:type="dcterms:W3CDTF">2020-03-31T14:45:00Z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0x010100C0B7C17C86C27A4D9CD5557FCC21EE68</vt:lpwstr>
  </property>
</Properties>
</file>